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0C74E" w14:textId="0F963A4F" w:rsidR="00F65FEB" w:rsidRPr="00333171" w:rsidRDefault="006836A2" w:rsidP="0046747F">
      <w:pPr>
        <w:pStyle w:val="Zkladntext"/>
        <w:jc w:val="center"/>
        <w:rPr>
          <w:b/>
          <w:bCs/>
          <w:sz w:val="28"/>
          <w:szCs w:val="28"/>
        </w:rPr>
      </w:pPr>
      <w:r w:rsidRPr="00333171">
        <w:rPr>
          <w:b/>
          <w:bCs/>
          <w:sz w:val="28"/>
          <w:szCs w:val="28"/>
        </w:rPr>
        <w:t xml:space="preserve">SMLOUVA </w:t>
      </w:r>
      <w:r w:rsidR="00F24D9D" w:rsidRPr="00333171">
        <w:rPr>
          <w:b/>
          <w:bCs/>
          <w:sz w:val="28"/>
          <w:szCs w:val="28"/>
        </w:rPr>
        <w:t xml:space="preserve">  </w:t>
      </w:r>
    </w:p>
    <w:p w14:paraId="0CA55AFC" w14:textId="38454688" w:rsidR="00F65FEB" w:rsidRPr="00333171" w:rsidRDefault="0049224F" w:rsidP="00F65FEB">
      <w:pPr>
        <w:pStyle w:val="Zkladntext"/>
        <w:jc w:val="center"/>
        <w:rPr>
          <w:b/>
          <w:bCs/>
          <w:sz w:val="28"/>
          <w:szCs w:val="28"/>
        </w:rPr>
      </w:pPr>
      <w:r>
        <w:rPr>
          <w:b/>
          <w:bCs/>
          <w:sz w:val="28"/>
          <w:szCs w:val="28"/>
        </w:rPr>
        <w:t xml:space="preserve">O   </w:t>
      </w:r>
      <w:r w:rsidR="000120B2">
        <w:rPr>
          <w:b/>
          <w:bCs/>
          <w:sz w:val="28"/>
          <w:szCs w:val="28"/>
        </w:rPr>
        <w:t>UŽÍVÁNÍ   PARKOVACÍCH   STÁNÍ</w:t>
      </w:r>
    </w:p>
    <w:p w14:paraId="3DBCBC2A" w14:textId="1E9384AE" w:rsidR="00B2248C" w:rsidRPr="00333171" w:rsidRDefault="00B2248C" w:rsidP="00B2248C">
      <w:pPr>
        <w:pStyle w:val="Zkladntext"/>
        <w:jc w:val="center"/>
        <w:rPr>
          <w:b/>
          <w:bCs/>
          <w:sz w:val="22"/>
          <w:szCs w:val="22"/>
        </w:rPr>
      </w:pPr>
      <w:r w:rsidRPr="00333171">
        <w:rPr>
          <w:b/>
          <w:bCs/>
          <w:sz w:val="22"/>
          <w:szCs w:val="22"/>
        </w:rPr>
        <w:t xml:space="preserve">dle </w:t>
      </w:r>
      <w:proofErr w:type="spellStart"/>
      <w:r w:rsidRPr="00333171">
        <w:rPr>
          <w:b/>
          <w:bCs/>
          <w:sz w:val="22"/>
          <w:szCs w:val="22"/>
        </w:rPr>
        <w:t>ust</w:t>
      </w:r>
      <w:proofErr w:type="spellEnd"/>
      <w:r w:rsidRPr="00333171">
        <w:rPr>
          <w:b/>
          <w:bCs/>
          <w:sz w:val="22"/>
          <w:szCs w:val="22"/>
        </w:rPr>
        <w:t>. § 1746 a násl. občanského zák.</w:t>
      </w:r>
    </w:p>
    <w:p w14:paraId="06123271" w14:textId="77777777" w:rsidR="00F328A9" w:rsidRDefault="00F328A9" w:rsidP="00F65FEB">
      <w:pPr>
        <w:pStyle w:val="Zkladntext"/>
        <w:jc w:val="center"/>
        <w:rPr>
          <w:b/>
          <w:bCs/>
          <w:sz w:val="22"/>
          <w:szCs w:val="22"/>
        </w:rPr>
      </w:pPr>
    </w:p>
    <w:p w14:paraId="5EF88820" w14:textId="77777777" w:rsidR="00F328A9" w:rsidRDefault="00F328A9" w:rsidP="00F65FEB">
      <w:pPr>
        <w:pStyle w:val="Zkladntext"/>
        <w:jc w:val="center"/>
        <w:rPr>
          <w:b/>
          <w:bCs/>
          <w:sz w:val="22"/>
          <w:szCs w:val="22"/>
        </w:rPr>
      </w:pPr>
    </w:p>
    <w:p w14:paraId="7ABB89DC" w14:textId="0325DF6A" w:rsidR="00F65FEB" w:rsidRPr="00333171" w:rsidRDefault="00F65FEB" w:rsidP="00F65FEB">
      <w:pPr>
        <w:pStyle w:val="Zkladntext"/>
        <w:jc w:val="center"/>
        <w:rPr>
          <w:b/>
          <w:bCs/>
          <w:sz w:val="24"/>
          <w:szCs w:val="24"/>
        </w:rPr>
      </w:pPr>
      <w:r w:rsidRPr="00333171">
        <w:rPr>
          <w:b/>
          <w:bCs/>
          <w:sz w:val="24"/>
          <w:szCs w:val="24"/>
        </w:rPr>
        <w:t>uzavřená dne níže uvedeného mezi níže uvedenými smluvními stranami</w:t>
      </w:r>
    </w:p>
    <w:p w14:paraId="2349A639" w14:textId="77777777" w:rsidR="00F65FEB" w:rsidRPr="00333171" w:rsidRDefault="00F65FEB" w:rsidP="00E73EE4">
      <w:pPr>
        <w:pStyle w:val="Zkladntext"/>
        <w:rPr>
          <w:b/>
          <w:bCs/>
          <w:sz w:val="24"/>
          <w:szCs w:val="24"/>
        </w:rPr>
      </w:pPr>
    </w:p>
    <w:p w14:paraId="08778C35" w14:textId="77777777" w:rsidR="00F65FEB" w:rsidRPr="00333171" w:rsidRDefault="00F65FEB" w:rsidP="00E73EE4">
      <w:pPr>
        <w:pStyle w:val="Zkladntext"/>
        <w:rPr>
          <w:b/>
          <w:b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8"/>
        <w:gridCol w:w="6193"/>
      </w:tblGrid>
      <w:tr w:rsidR="00F65FEB" w:rsidRPr="00333171" w14:paraId="5F68E0DD" w14:textId="77777777" w:rsidTr="00B2248C">
        <w:tc>
          <w:tcPr>
            <w:tcW w:w="8341" w:type="dxa"/>
            <w:gridSpan w:val="2"/>
            <w:tcBorders>
              <w:top w:val="single" w:sz="4" w:space="0" w:color="auto"/>
              <w:left w:val="single" w:sz="4" w:space="0" w:color="auto"/>
              <w:bottom w:val="single" w:sz="4" w:space="0" w:color="auto"/>
              <w:right w:val="single" w:sz="4" w:space="0" w:color="auto"/>
            </w:tcBorders>
            <w:shd w:val="clear" w:color="auto" w:fill="D99594" w:themeFill="accent2" w:themeFillTint="99"/>
            <w:vAlign w:val="center"/>
          </w:tcPr>
          <w:p w14:paraId="1B246CA6" w14:textId="28868212" w:rsidR="00F65FEB" w:rsidRPr="00EB6971" w:rsidRDefault="00F65FEB" w:rsidP="00F65FEB">
            <w:pPr>
              <w:pStyle w:val="Zkladntextodsazen"/>
              <w:ind w:left="0"/>
              <w:jc w:val="center"/>
              <w:rPr>
                <w:b/>
              </w:rPr>
            </w:pPr>
            <w:r w:rsidRPr="00EB6971">
              <w:rPr>
                <w:b/>
              </w:rPr>
              <w:t>Provozovatel</w:t>
            </w:r>
          </w:p>
        </w:tc>
      </w:tr>
      <w:tr w:rsidR="00F65FEB" w:rsidRPr="00333171" w14:paraId="275CF8BD" w14:textId="77777777" w:rsidTr="001C5A03">
        <w:tc>
          <w:tcPr>
            <w:tcW w:w="2148"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55875FD7" w14:textId="77777777" w:rsidR="00F65FEB" w:rsidRPr="00EB6971" w:rsidRDefault="00F65FEB" w:rsidP="00DC3D7C">
            <w:pPr>
              <w:pStyle w:val="Zkladntextodsazen"/>
              <w:spacing w:after="0" w:line="360" w:lineRule="auto"/>
              <w:ind w:left="-113"/>
              <w:jc w:val="center"/>
              <w:rPr>
                <w:b/>
                <w:sz w:val="22"/>
                <w:szCs w:val="22"/>
              </w:rPr>
            </w:pPr>
            <w:r w:rsidRPr="00EB6971">
              <w:rPr>
                <w:b/>
                <w:sz w:val="22"/>
                <w:szCs w:val="22"/>
              </w:rPr>
              <w:t>NÁZEV</w:t>
            </w:r>
          </w:p>
        </w:tc>
        <w:tc>
          <w:tcPr>
            <w:tcW w:w="6193" w:type="dxa"/>
            <w:tcBorders>
              <w:top w:val="single" w:sz="4" w:space="0" w:color="auto"/>
              <w:left w:val="single" w:sz="4" w:space="0" w:color="auto"/>
              <w:bottom w:val="single" w:sz="4" w:space="0" w:color="auto"/>
              <w:right w:val="single" w:sz="4" w:space="0" w:color="auto"/>
            </w:tcBorders>
            <w:vAlign w:val="center"/>
          </w:tcPr>
          <w:p w14:paraId="4574A7FA" w14:textId="36BD7785" w:rsidR="00F65FEB" w:rsidRPr="00EB6971" w:rsidRDefault="00F65FEB" w:rsidP="00DC3D7C">
            <w:pPr>
              <w:pStyle w:val="Zkladntextodsazen"/>
              <w:spacing w:after="0" w:line="360" w:lineRule="auto"/>
              <w:ind w:left="0"/>
              <w:jc w:val="center"/>
              <w:rPr>
                <w:sz w:val="22"/>
                <w:szCs w:val="22"/>
              </w:rPr>
            </w:pPr>
            <w:r w:rsidRPr="00EB6971">
              <w:rPr>
                <w:sz w:val="22"/>
                <w:szCs w:val="22"/>
              </w:rPr>
              <w:t>PARKING CENTRUM s.r.o.</w:t>
            </w:r>
          </w:p>
        </w:tc>
      </w:tr>
      <w:tr w:rsidR="00F65FEB" w:rsidRPr="00333171" w14:paraId="1744F5FF" w14:textId="77777777" w:rsidTr="001C5A03">
        <w:tc>
          <w:tcPr>
            <w:tcW w:w="2148"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34BF391C" w14:textId="77777777" w:rsidR="00F65FEB" w:rsidRPr="00EB6971" w:rsidRDefault="00F65FEB" w:rsidP="00DC3D7C">
            <w:pPr>
              <w:pStyle w:val="Zkladntextodsazen"/>
              <w:spacing w:after="0" w:line="360" w:lineRule="auto"/>
              <w:ind w:left="-113"/>
              <w:jc w:val="center"/>
              <w:rPr>
                <w:b/>
                <w:sz w:val="22"/>
                <w:szCs w:val="22"/>
              </w:rPr>
            </w:pPr>
            <w:r w:rsidRPr="00EB6971">
              <w:rPr>
                <w:b/>
                <w:sz w:val="22"/>
                <w:szCs w:val="22"/>
              </w:rPr>
              <w:t>Sídlo</w:t>
            </w:r>
          </w:p>
        </w:tc>
        <w:tc>
          <w:tcPr>
            <w:tcW w:w="6193" w:type="dxa"/>
            <w:tcBorders>
              <w:top w:val="single" w:sz="4" w:space="0" w:color="auto"/>
              <w:left w:val="single" w:sz="4" w:space="0" w:color="auto"/>
              <w:bottom w:val="single" w:sz="4" w:space="0" w:color="auto"/>
              <w:right w:val="single" w:sz="4" w:space="0" w:color="auto"/>
            </w:tcBorders>
            <w:vAlign w:val="center"/>
            <w:hideMark/>
          </w:tcPr>
          <w:p w14:paraId="26FEC7D5" w14:textId="00047FCA" w:rsidR="00F65FEB" w:rsidRPr="00EB6971" w:rsidRDefault="00F65FEB" w:rsidP="00DC3D7C">
            <w:pPr>
              <w:pStyle w:val="Zkladntextodsazen"/>
              <w:spacing w:after="0" w:line="360" w:lineRule="auto"/>
              <w:ind w:left="0"/>
              <w:jc w:val="center"/>
              <w:rPr>
                <w:sz w:val="22"/>
                <w:szCs w:val="22"/>
              </w:rPr>
            </w:pPr>
            <w:proofErr w:type="spellStart"/>
            <w:r w:rsidRPr="00EB6971">
              <w:rPr>
                <w:sz w:val="22"/>
                <w:szCs w:val="22"/>
              </w:rPr>
              <w:t>Pramenská</w:t>
            </w:r>
            <w:proofErr w:type="spellEnd"/>
            <w:r w:rsidRPr="00EB6971">
              <w:rPr>
                <w:sz w:val="22"/>
                <w:szCs w:val="22"/>
              </w:rPr>
              <w:t xml:space="preserve"> 653/2, 353 01 Mariánské Lázně</w:t>
            </w:r>
          </w:p>
        </w:tc>
      </w:tr>
      <w:tr w:rsidR="00F65FEB" w:rsidRPr="00333171" w14:paraId="3B04A5BA" w14:textId="77777777" w:rsidTr="001C5A03">
        <w:tc>
          <w:tcPr>
            <w:tcW w:w="2148"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4B9DF347" w14:textId="77777777" w:rsidR="00F65FEB" w:rsidRPr="00EB6971" w:rsidRDefault="00F65FEB" w:rsidP="00DC3D7C">
            <w:pPr>
              <w:pStyle w:val="Zkladntextodsazen"/>
              <w:spacing w:after="0" w:line="360" w:lineRule="auto"/>
              <w:ind w:left="-113"/>
              <w:jc w:val="center"/>
              <w:rPr>
                <w:b/>
                <w:sz w:val="22"/>
                <w:szCs w:val="22"/>
              </w:rPr>
            </w:pPr>
            <w:r w:rsidRPr="00EB6971">
              <w:rPr>
                <w:b/>
                <w:sz w:val="22"/>
                <w:szCs w:val="22"/>
              </w:rPr>
              <w:t>IČ / DIČ</w:t>
            </w:r>
          </w:p>
        </w:tc>
        <w:tc>
          <w:tcPr>
            <w:tcW w:w="6193" w:type="dxa"/>
            <w:tcBorders>
              <w:top w:val="single" w:sz="4" w:space="0" w:color="auto"/>
              <w:left w:val="single" w:sz="4" w:space="0" w:color="auto"/>
              <w:bottom w:val="single" w:sz="4" w:space="0" w:color="auto"/>
              <w:right w:val="single" w:sz="4" w:space="0" w:color="auto"/>
            </w:tcBorders>
            <w:vAlign w:val="center"/>
            <w:hideMark/>
          </w:tcPr>
          <w:p w14:paraId="058ADB1D" w14:textId="4B243001" w:rsidR="00F65FEB" w:rsidRPr="00EB6971" w:rsidRDefault="00F65FEB" w:rsidP="00DC3D7C">
            <w:pPr>
              <w:pStyle w:val="Zkladntextodsazen"/>
              <w:spacing w:after="0" w:line="360" w:lineRule="auto"/>
              <w:ind w:left="0"/>
              <w:jc w:val="center"/>
              <w:rPr>
                <w:sz w:val="22"/>
                <w:szCs w:val="22"/>
              </w:rPr>
            </w:pPr>
            <w:r w:rsidRPr="00EB6971">
              <w:rPr>
                <w:sz w:val="22"/>
                <w:szCs w:val="22"/>
              </w:rPr>
              <w:t>IČ: 61776068 / DIČ: CZ61776068</w:t>
            </w:r>
          </w:p>
        </w:tc>
      </w:tr>
      <w:tr w:rsidR="00F65FEB" w:rsidRPr="00333171" w14:paraId="557867A7" w14:textId="77777777" w:rsidTr="001C5A03">
        <w:tc>
          <w:tcPr>
            <w:tcW w:w="2148"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3C56A145" w14:textId="77777777" w:rsidR="00F65FEB" w:rsidRPr="00EB6971" w:rsidRDefault="00F65FEB" w:rsidP="00DC3D7C">
            <w:pPr>
              <w:pStyle w:val="Zkladntextodsazen"/>
              <w:spacing w:after="0" w:line="360" w:lineRule="auto"/>
              <w:ind w:left="-113"/>
              <w:jc w:val="center"/>
              <w:rPr>
                <w:b/>
                <w:sz w:val="22"/>
                <w:szCs w:val="22"/>
              </w:rPr>
            </w:pPr>
            <w:r w:rsidRPr="00EB6971">
              <w:rPr>
                <w:b/>
                <w:sz w:val="22"/>
                <w:szCs w:val="22"/>
              </w:rPr>
              <w:t>Zastoupení</w:t>
            </w:r>
          </w:p>
        </w:tc>
        <w:tc>
          <w:tcPr>
            <w:tcW w:w="6193" w:type="dxa"/>
            <w:tcBorders>
              <w:top w:val="single" w:sz="4" w:space="0" w:color="auto"/>
              <w:left w:val="single" w:sz="4" w:space="0" w:color="auto"/>
              <w:bottom w:val="single" w:sz="4" w:space="0" w:color="auto"/>
              <w:right w:val="single" w:sz="4" w:space="0" w:color="auto"/>
            </w:tcBorders>
            <w:vAlign w:val="center"/>
            <w:hideMark/>
          </w:tcPr>
          <w:p w14:paraId="62759F98" w14:textId="1420E07D" w:rsidR="00F65FEB" w:rsidRPr="00EB6971" w:rsidRDefault="00F65FEB" w:rsidP="00DC3D7C">
            <w:pPr>
              <w:spacing w:line="360" w:lineRule="auto"/>
              <w:jc w:val="center"/>
              <w:rPr>
                <w:sz w:val="22"/>
                <w:szCs w:val="22"/>
              </w:rPr>
            </w:pPr>
            <w:r w:rsidRPr="00EB6971">
              <w:rPr>
                <w:sz w:val="22"/>
                <w:szCs w:val="22"/>
              </w:rPr>
              <w:t>Karel Henych, jednatel</w:t>
            </w:r>
          </w:p>
        </w:tc>
      </w:tr>
      <w:tr w:rsidR="00F65FEB" w:rsidRPr="00333171" w14:paraId="5A5EF1A0" w14:textId="77777777" w:rsidTr="001C5A03">
        <w:tc>
          <w:tcPr>
            <w:tcW w:w="2148" w:type="dxa"/>
            <w:tcBorders>
              <w:top w:val="single" w:sz="4" w:space="0" w:color="auto"/>
              <w:left w:val="single" w:sz="4" w:space="0" w:color="auto"/>
              <w:bottom w:val="single" w:sz="4" w:space="0" w:color="auto"/>
              <w:right w:val="single" w:sz="4" w:space="0" w:color="auto"/>
            </w:tcBorders>
            <w:shd w:val="clear" w:color="auto" w:fill="FFC000"/>
            <w:vAlign w:val="center"/>
          </w:tcPr>
          <w:p w14:paraId="072D5EEB" w14:textId="77777777" w:rsidR="00F65FEB" w:rsidRPr="00EB6971" w:rsidRDefault="00F65FEB" w:rsidP="00DC3D7C">
            <w:pPr>
              <w:pStyle w:val="Zkladntextodsazen"/>
              <w:spacing w:after="0" w:line="360" w:lineRule="auto"/>
              <w:ind w:left="-113"/>
              <w:jc w:val="center"/>
              <w:rPr>
                <w:b/>
                <w:sz w:val="22"/>
                <w:szCs w:val="22"/>
              </w:rPr>
            </w:pPr>
            <w:r w:rsidRPr="00EB6971">
              <w:rPr>
                <w:b/>
                <w:sz w:val="22"/>
                <w:szCs w:val="22"/>
              </w:rPr>
              <w:t>ID schránky</w:t>
            </w:r>
          </w:p>
        </w:tc>
        <w:tc>
          <w:tcPr>
            <w:tcW w:w="6193" w:type="dxa"/>
            <w:tcBorders>
              <w:top w:val="single" w:sz="4" w:space="0" w:color="auto"/>
              <w:left w:val="single" w:sz="4" w:space="0" w:color="auto"/>
              <w:bottom w:val="single" w:sz="4" w:space="0" w:color="auto"/>
              <w:right w:val="single" w:sz="4" w:space="0" w:color="auto"/>
            </w:tcBorders>
            <w:vAlign w:val="center"/>
          </w:tcPr>
          <w:p w14:paraId="729F0A66" w14:textId="0F1E919B" w:rsidR="00F65FEB" w:rsidRPr="00EB6971" w:rsidRDefault="00F65FEB" w:rsidP="00DC3D7C">
            <w:pPr>
              <w:spacing w:line="360" w:lineRule="auto"/>
              <w:jc w:val="center"/>
              <w:rPr>
                <w:sz w:val="22"/>
                <w:szCs w:val="22"/>
              </w:rPr>
            </w:pPr>
            <w:proofErr w:type="spellStart"/>
            <w:r w:rsidRPr="00EB6971">
              <w:rPr>
                <w:sz w:val="22"/>
                <w:szCs w:val="22"/>
              </w:rPr>
              <w:t>aaffkjx</w:t>
            </w:r>
            <w:proofErr w:type="spellEnd"/>
          </w:p>
        </w:tc>
      </w:tr>
      <w:tr w:rsidR="00F65FEB" w:rsidRPr="00333171" w14:paraId="59900520" w14:textId="77777777" w:rsidTr="001C5A03">
        <w:tc>
          <w:tcPr>
            <w:tcW w:w="2148" w:type="dxa"/>
            <w:tcBorders>
              <w:top w:val="single" w:sz="4" w:space="0" w:color="auto"/>
              <w:left w:val="single" w:sz="4" w:space="0" w:color="auto"/>
              <w:bottom w:val="single" w:sz="4" w:space="0" w:color="auto"/>
              <w:right w:val="single" w:sz="4" w:space="0" w:color="auto"/>
            </w:tcBorders>
            <w:shd w:val="clear" w:color="auto" w:fill="FFC000"/>
            <w:vAlign w:val="center"/>
          </w:tcPr>
          <w:p w14:paraId="076869A9" w14:textId="77777777" w:rsidR="00F65FEB" w:rsidRPr="00EB6971" w:rsidRDefault="00F65FEB" w:rsidP="00DC3D7C">
            <w:pPr>
              <w:pStyle w:val="Zkladntextodsazen"/>
              <w:spacing w:after="0" w:line="360" w:lineRule="auto"/>
              <w:ind w:left="-113"/>
              <w:jc w:val="center"/>
              <w:rPr>
                <w:b/>
                <w:sz w:val="22"/>
                <w:szCs w:val="22"/>
              </w:rPr>
            </w:pPr>
            <w:r w:rsidRPr="00EB6971">
              <w:rPr>
                <w:b/>
                <w:sz w:val="22"/>
                <w:szCs w:val="22"/>
              </w:rPr>
              <w:t>Email</w:t>
            </w:r>
          </w:p>
        </w:tc>
        <w:tc>
          <w:tcPr>
            <w:tcW w:w="6193" w:type="dxa"/>
            <w:tcBorders>
              <w:top w:val="single" w:sz="4" w:space="0" w:color="auto"/>
              <w:left w:val="single" w:sz="4" w:space="0" w:color="auto"/>
              <w:bottom w:val="single" w:sz="4" w:space="0" w:color="auto"/>
              <w:right w:val="single" w:sz="4" w:space="0" w:color="auto"/>
            </w:tcBorders>
            <w:vAlign w:val="center"/>
          </w:tcPr>
          <w:p w14:paraId="4BAA2666" w14:textId="7757AF40" w:rsidR="00F65FEB" w:rsidRPr="00EB6971" w:rsidRDefault="003722CC" w:rsidP="00DC3D7C">
            <w:pPr>
              <w:spacing w:line="360" w:lineRule="auto"/>
              <w:jc w:val="center"/>
              <w:rPr>
                <w:color w:val="000000"/>
                <w:sz w:val="22"/>
                <w:szCs w:val="22"/>
                <w:shd w:val="clear" w:color="auto" w:fill="FFFFFF"/>
              </w:rPr>
            </w:pPr>
            <w:r>
              <w:rPr>
                <w:color w:val="000000"/>
                <w:sz w:val="22"/>
                <w:szCs w:val="22"/>
                <w:shd w:val="clear" w:color="auto" w:fill="FFFFFF"/>
              </w:rPr>
              <w:t>Henych@dc-ml.cz</w:t>
            </w:r>
          </w:p>
        </w:tc>
      </w:tr>
      <w:tr w:rsidR="00B2248C" w:rsidRPr="00333171" w14:paraId="7AFA85FA" w14:textId="77777777" w:rsidTr="001C5A03">
        <w:tc>
          <w:tcPr>
            <w:tcW w:w="2148" w:type="dxa"/>
            <w:tcBorders>
              <w:top w:val="single" w:sz="4" w:space="0" w:color="auto"/>
              <w:left w:val="single" w:sz="4" w:space="0" w:color="auto"/>
              <w:bottom w:val="single" w:sz="4" w:space="0" w:color="auto"/>
              <w:right w:val="single" w:sz="4" w:space="0" w:color="auto"/>
            </w:tcBorders>
            <w:shd w:val="clear" w:color="auto" w:fill="FFC000"/>
            <w:vAlign w:val="center"/>
          </w:tcPr>
          <w:p w14:paraId="0D1BFD14" w14:textId="459A9FB2" w:rsidR="00B2248C" w:rsidRPr="00EB6971" w:rsidRDefault="00B2248C" w:rsidP="00DC3D7C">
            <w:pPr>
              <w:pStyle w:val="Zkladntextodsazen"/>
              <w:spacing w:after="0" w:line="360" w:lineRule="auto"/>
              <w:ind w:left="-113"/>
              <w:jc w:val="center"/>
              <w:rPr>
                <w:b/>
                <w:sz w:val="22"/>
                <w:szCs w:val="22"/>
              </w:rPr>
            </w:pPr>
            <w:r w:rsidRPr="00EB6971">
              <w:rPr>
                <w:b/>
                <w:sz w:val="22"/>
                <w:szCs w:val="22"/>
              </w:rPr>
              <w:t>Telefonní kontakt</w:t>
            </w:r>
          </w:p>
        </w:tc>
        <w:tc>
          <w:tcPr>
            <w:tcW w:w="6193" w:type="dxa"/>
            <w:tcBorders>
              <w:top w:val="single" w:sz="4" w:space="0" w:color="auto"/>
              <w:left w:val="single" w:sz="4" w:space="0" w:color="auto"/>
              <w:bottom w:val="single" w:sz="4" w:space="0" w:color="auto"/>
              <w:right w:val="single" w:sz="4" w:space="0" w:color="auto"/>
            </w:tcBorders>
            <w:vAlign w:val="center"/>
          </w:tcPr>
          <w:p w14:paraId="05C894A1" w14:textId="6B403269" w:rsidR="00B2248C" w:rsidRPr="00EB6971" w:rsidRDefault="003722CC" w:rsidP="00DC3D7C">
            <w:pPr>
              <w:spacing w:line="360" w:lineRule="auto"/>
              <w:jc w:val="center"/>
              <w:rPr>
                <w:color w:val="000000"/>
                <w:sz w:val="22"/>
                <w:szCs w:val="22"/>
                <w:shd w:val="clear" w:color="auto" w:fill="FFFFFF"/>
              </w:rPr>
            </w:pPr>
            <w:r>
              <w:rPr>
                <w:color w:val="000000"/>
                <w:sz w:val="22"/>
                <w:szCs w:val="22"/>
                <w:shd w:val="clear" w:color="auto" w:fill="FFFFFF"/>
              </w:rPr>
              <w:t>+420 604 294 834</w:t>
            </w:r>
          </w:p>
        </w:tc>
      </w:tr>
      <w:tr w:rsidR="00F65FEB" w:rsidRPr="00333171" w14:paraId="03E6DCD1" w14:textId="77777777" w:rsidTr="001C5A03">
        <w:tc>
          <w:tcPr>
            <w:tcW w:w="2148" w:type="dxa"/>
            <w:tcBorders>
              <w:top w:val="single" w:sz="4" w:space="0" w:color="auto"/>
              <w:left w:val="single" w:sz="4" w:space="0" w:color="auto"/>
              <w:bottom w:val="single" w:sz="4" w:space="0" w:color="auto"/>
              <w:right w:val="single" w:sz="4" w:space="0" w:color="auto"/>
            </w:tcBorders>
            <w:shd w:val="clear" w:color="auto" w:fill="FFC000"/>
            <w:vAlign w:val="center"/>
          </w:tcPr>
          <w:p w14:paraId="318E96CC" w14:textId="450F629A" w:rsidR="00F65FEB" w:rsidRPr="00EB6971" w:rsidRDefault="00F65FEB" w:rsidP="00DC3D7C">
            <w:pPr>
              <w:pStyle w:val="Zkladntextodsazen"/>
              <w:spacing w:after="0" w:line="360" w:lineRule="auto"/>
              <w:ind w:left="-113"/>
              <w:jc w:val="center"/>
              <w:rPr>
                <w:b/>
                <w:sz w:val="22"/>
                <w:szCs w:val="22"/>
              </w:rPr>
            </w:pPr>
            <w:r w:rsidRPr="00EB6971">
              <w:rPr>
                <w:b/>
                <w:sz w:val="22"/>
                <w:szCs w:val="22"/>
              </w:rPr>
              <w:t>Bankovní účet</w:t>
            </w:r>
          </w:p>
        </w:tc>
        <w:tc>
          <w:tcPr>
            <w:tcW w:w="6193" w:type="dxa"/>
            <w:tcBorders>
              <w:top w:val="single" w:sz="4" w:space="0" w:color="auto"/>
              <w:left w:val="single" w:sz="4" w:space="0" w:color="auto"/>
              <w:bottom w:val="single" w:sz="4" w:space="0" w:color="auto"/>
              <w:right w:val="single" w:sz="4" w:space="0" w:color="auto"/>
            </w:tcBorders>
            <w:vAlign w:val="center"/>
          </w:tcPr>
          <w:p w14:paraId="463BEC59" w14:textId="66CED874" w:rsidR="00F65FEB" w:rsidRPr="00EB6971" w:rsidRDefault="00F65FEB" w:rsidP="00DC3D7C">
            <w:pPr>
              <w:spacing w:line="360" w:lineRule="auto"/>
              <w:jc w:val="center"/>
              <w:rPr>
                <w:color w:val="000000"/>
                <w:sz w:val="22"/>
                <w:szCs w:val="22"/>
                <w:shd w:val="clear" w:color="auto" w:fill="FFFFFF"/>
              </w:rPr>
            </w:pPr>
            <w:r w:rsidRPr="00EB6971">
              <w:rPr>
                <w:color w:val="000000"/>
                <w:sz w:val="22"/>
                <w:szCs w:val="22"/>
                <w:shd w:val="clear" w:color="auto" w:fill="FFFFFF"/>
              </w:rPr>
              <w:t>2</w:t>
            </w:r>
            <w:r w:rsidRPr="00EB6971">
              <w:rPr>
                <w:sz w:val="22"/>
                <w:szCs w:val="22"/>
              </w:rPr>
              <w:t>18723922/0300</w:t>
            </w:r>
          </w:p>
        </w:tc>
      </w:tr>
      <w:tr w:rsidR="00F65FEB" w:rsidRPr="00333171" w14:paraId="04D981B4" w14:textId="77777777" w:rsidTr="00B2248C">
        <w:tc>
          <w:tcPr>
            <w:tcW w:w="8341" w:type="dxa"/>
            <w:gridSpan w:val="2"/>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tcPr>
          <w:p w14:paraId="2DD5F9B6" w14:textId="2256E75E" w:rsidR="00F65FEB" w:rsidRPr="00EB6971" w:rsidRDefault="00F65FEB" w:rsidP="00F65FEB">
            <w:pPr>
              <w:pStyle w:val="Zkladntext"/>
              <w:jc w:val="center"/>
              <w:rPr>
                <w:b/>
                <w:bCs/>
                <w:sz w:val="24"/>
                <w:szCs w:val="24"/>
              </w:rPr>
            </w:pPr>
            <w:r w:rsidRPr="00EB6971">
              <w:rPr>
                <w:b/>
                <w:bCs/>
                <w:sz w:val="24"/>
                <w:szCs w:val="24"/>
              </w:rPr>
              <w:t>dále jen provozovatel, popř. smluvní strana</w:t>
            </w:r>
          </w:p>
        </w:tc>
      </w:tr>
    </w:tbl>
    <w:p w14:paraId="5BBE142F" w14:textId="22DA0F3F" w:rsidR="00F65FEB" w:rsidRPr="00333171" w:rsidRDefault="00F65FEB" w:rsidP="00E73EE4">
      <w:pPr>
        <w:pStyle w:val="Zkladntext"/>
        <w:rPr>
          <w:b/>
          <w:bCs/>
          <w:sz w:val="24"/>
          <w:szCs w:val="24"/>
        </w:rPr>
      </w:pPr>
    </w:p>
    <w:p w14:paraId="3EFD0401" w14:textId="71A37C3A" w:rsidR="00F65FEB" w:rsidRPr="00333171" w:rsidRDefault="00F65FEB" w:rsidP="00F65FEB">
      <w:pPr>
        <w:pStyle w:val="Zkladntext"/>
        <w:jc w:val="center"/>
        <w:rPr>
          <w:b/>
          <w:bCs/>
          <w:sz w:val="24"/>
          <w:szCs w:val="24"/>
        </w:rPr>
      </w:pPr>
      <w:r w:rsidRPr="00333171">
        <w:rPr>
          <w:b/>
          <w:bCs/>
          <w:sz w:val="24"/>
          <w:szCs w:val="24"/>
        </w:rPr>
        <w:t>a</w:t>
      </w:r>
    </w:p>
    <w:p w14:paraId="233B809D" w14:textId="6159CA4E" w:rsidR="00B2248C" w:rsidRPr="00333171" w:rsidRDefault="00B2248C" w:rsidP="00E73EE4">
      <w:pPr>
        <w:pStyle w:val="Zkladntext"/>
        <w:rPr>
          <w:b/>
          <w:b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8"/>
        <w:gridCol w:w="6193"/>
      </w:tblGrid>
      <w:tr w:rsidR="00B42544" w:rsidRPr="00333171" w14:paraId="3630ABBB" w14:textId="77777777" w:rsidTr="00DC3D7C">
        <w:tc>
          <w:tcPr>
            <w:tcW w:w="8341" w:type="dxa"/>
            <w:gridSpan w:val="2"/>
            <w:tcBorders>
              <w:top w:val="single" w:sz="4" w:space="0" w:color="auto"/>
              <w:left w:val="single" w:sz="4" w:space="0" w:color="auto"/>
              <w:bottom w:val="single" w:sz="4" w:space="0" w:color="auto"/>
              <w:right w:val="single" w:sz="4" w:space="0" w:color="auto"/>
            </w:tcBorders>
            <w:shd w:val="clear" w:color="auto" w:fill="D99594" w:themeFill="accent2" w:themeFillTint="99"/>
            <w:vAlign w:val="center"/>
          </w:tcPr>
          <w:p w14:paraId="6004E0CB" w14:textId="2E5C3D2D" w:rsidR="00B42544" w:rsidRPr="00EB6971" w:rsidRDefault="00B42544" w:rsidP="00DC3D7C">
            <w:pPr>
              <w:pStyle w:val="Zkladntextodsazen"/>
              <w:ind w:left="0"/>
              <w:jc w:val="center"/>
              <w:rPr>
                <w:b/>
              </w:rPr>
            </w:pPr>
            <w:r w:rsidRPr="00EB6971">
              <w:rPr>
                <w:b/>
              </w:rPr>
              <w:t>Uživatel</w:t>
            </w:r>
          </w:p>
        </w:tc>
      </w:tr>
      <w:tr w:rsidR="00B42544" w:rsidRPr="00333171" w14:paraId="77915827" w14:textId="77777777" w:rsidTr="00DC3D7C">
        <w:tc>
          <w:tcPr>
            <w:tcW w:w="2148"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0438F290" w14:textId="77777777" w:rsidR="00B42544" w:rsidRPr="00EB6971" w:rsidRDefault="00B42544" w:rsidP="00DC3D7C">
            <w:pPr>
              <w:pStyle w:val="Zkladntextodsazen"/>
              <w:spacing w:after="0" w:line="360" w:lineRule="auto"/>
              <w:ind w:left="-113"/>
              <w:jc w:val="center"/>
              <w:rPr>
                <w:b/>
                <w:sz w:val="22"/>
                <w:szCs w:val="22"/>
              </w:rPr>
            </w:pPr>
            <w:r w:rsidRPr="00EB6971">
              <w:rPr>
                <w:b/>
                <w:sz w:val="22"/>
                <w:szCs w:val="22"/>
              </w:rPr>
              <w:t>NÁZEV</w:t>
            </w:r>
          </w:p>
        </w:tc>
        <w:tc>
          <w:tcPr>
            <w:tcW w:w="6193" w:type="dxa"/>
            <w:tcBorders>
              <w:top w:val="single" w:sz="4" w:space="0" w:color="auto"/>
              <w:left w:val="single" w:sz="4" w:space="0" w:color="auto"/>
              <w:bottom w:val="single" w:sz="4" w:space="0" w:color="auto"/>
              <w:right w:val="single" w:sz="4" w:space="0" w:color="auto"/>
            </w:tcBorders>
            <w:vAlign w:val="center"/>
          </w:tcPr>
          <w:p w14:paraId="17BE38AF" w14:textId="27815F2B" w:rsidR="00B42544" w:rsidRPr="00EB6971" w:rsidRDefault="003722CC" w:rsidP="00DC3D7C">
            <w:pPr>
              <w:pStyle w:val="Zkladntextodsazen"/>
              <w:spacing w:after="0" w:line="360" w:lineRule="auto"/>
              <w:ind w:left="0"/>
              <w:jc w:val="center"/>
              <w:rPr>
                <w:sz w:val="22"/>
                <w:szCs w:val="22"/>
              </w:rPr>
            </w:pPr>
            <w:r>
              <w:rPr>
                <w:sz w:val="22"/>
                <w:szCs w:val="22"/>
              </w:rPr>
              <w:t>Jaroslav Mrázek</w:t>
            </w:r>
          </w:p>
        </w:tc>
      </w:tr>
      <w:tr w:rsidR="00B42544" w:rsidRPr="00333171" w14:paraId="78B3806D" w14:textId="77777777" w:rsidTr="00DC3D7C">
        <w:tc>
          <w:tcPr>
            <w:tcW w:w="2148"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1DEFD46B" w14:textId="77777777" w:rsidR="00B42544" w:rsidRPr="00EB6971" w:rsidRDefault="00B42544" w:rsidP="00DC3D7C">
            <w:pPr>
              <w:pStyle w:val="Zkladntextodsazen"/>
              <w:spacing w:after="0" w:line="360" w:lineRule="auto"/>
              <w:ind w:left="-113"/>
              <w:jc w:val="center"/>
              <w:rPr>
                <w:b/>
                <w:sz w:val="22"/>
                <w:szCs w:val="22"/>
              </w:rPr>
            </w:pPr>
            <w:r w:rsidRPr="00EB6971">
              <w:rPr>
                <w:b/>
                <w:sz w:val="22"/>
                <w:szCs w:val="22"/>
              </w:rPr>
              <w:t>Sídlo</w:t>
            </w:r>
          </w:p>
        </w:tc>
        <w:tc>
          <w:tcPr>
            <w:tcW w:w="6193" w:type="dxa"/>
            <w:tcBorders>
              <w:top w:val="single" w:sz="4" w:space="0" w:color="auto"/>
              <w:left w:val="single" w:sz="4" w:space="0" w:color="auto"/>
              <w:bottom w:val="single" w:sz="4" w:space="0" w:color="auto"/>
              <w:right w:val="single" w:sz="4" w:space="0" w:color="auto"/>
            </w:tcBorders>
            <w:vAlign w:val="center"/>
            <w:hideMark/>
          </w:tcPr>
          <w:p w14:paraId="14B4D747" w14:textId="3888AD36" w:rsidR="00B42544" w:rsidRPr="00EB6971" w:rsidRDefault="003722CC" w:rsidP="00DC3D7C">
            <w:pPr>
              <w:pStyle w:val="Zkladntextodsazen"/>
              <w:spacing w:after="0" w:line="360" w:lineRule="auto"/>
              <w:ind w:left="0"/>
              <w:jc w:val="center"/>
              <w:rPr>
                <w:sz w:val="22"/>
                <w:szCs w:val="22"/>
              </w:rPr>
            </w:pPr>
            <w:r>
              <w:rPr>
                <w:sz w:val="22"/>
                <w:szCs w:val="22"/>
              </w:rPr>
              <w:t xml:space="preserve">Okružní 14, 326 </w:t>
            </w:r>
            <w:proofErr w:type="gramStart"/>
            <w:r>
              <w:rPr>
                <w:sz w:val="22"/>
                <w:szCs w:val="22"/>
              </w:rPr>
              <w:t>00  Plzeň</w:t>
            </w:r>
            <w:proofErr w:type="gramEnd"/>
          </w:p>
        </w:tc>
      </w:tr>
      <w:tr w:rsidR="00B42544" w:rsidRPr="00333171" w14:paraId="3D2D7524" w14:textId="77777777" w:rsidTr="00DC3D7C">
        <w:tc>
          <w:tcPr>
            <w:tcW w:w="2148"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1952DA4C" w14:textId="77777777" w:rsidR="00B42544" w:rsidRPr="00EB6971" w:rsidRDefault="00B42544" w:rsidP="00DC3D7C">
            <w:pPr>
              <w:pStyle w:val="Zkladntextodsazen"/>
              <w:spacing w:after="0" w:line="360" w:lineRule="auto"/>
              <w:ind w:left="-113"/>
              <w:jc w:val="center"/>
              <w:rPr>
                <w:b/>
                <w:sz w:val="22"/>
                <w:szCs w:val="22"/>
              </w:rPr>
            </w:pPr>
            <w:r w:rsidRPr="00EB6971">
              <w:rPr>
                <w:b/>
                <w:sz w:val="22"/>
                <w:szCs w:val="22"/>
              </w:rPr>
              <w:t>IČ / DIČ</w:t>
            </w:r>
          </w:p>
        </w:tc>
        <w:tc>
          <w:tcPr>
            <w:tcW w:w="6193" w:type="dxa"/>
            <w:tcBorders>
              <w:top w:val="single" w:sz="4" w:space="0" w:color="auto"/>
              <w:left w:val="single" w:sz="4" w:space="0" w:color="auto"/>
              <w:bottom w:val="single" w:sz="4" w:space="0" w:color="auto"/>
              <w:right w:val="single" w:sz="4" w:space="0" w:color="auto"/>
            </w:tcBorders>
            <w:vAlign w:val="center"/>
            <w:hideMark/>
          </w:tcPr>
          <w:p w14:paraId="1A8D6376" w14:textId="2412A015" w:rsidR="00B42544" w:rsidRPr="00EB6971" w:rsidRDefault="00B42544" w:rsidP="00DC3D7C">
            <w:pPr>
              <w:pStyle w:val="Zkladntextodsazen"/>
              <w:spacing w:after="0" w:line="360" w:lineRule="auto"/>
              <w:ind w:left="0"/>
              <w:jc w:val="center"/>
              <w:rPr>
                <w:sz w:val="22"/>
                <w:szCs w:val="22"/>
              </w:rPr>
            </w:pPr>
            <w:r w:rsidRPr="00EB6971">
              <w:rPr>
                <w:sz w:val="22"/>
                <w:szCs w:val="22"/>
              </w:rPr>
              <w:t xml:space="preserve">IČ: </w:t>
            </w:r>
            <w:r w:rsidR="003722CC">
              <w:rPr>
                <w:sz w:val="22"/>
                <w:szCs w:val="22"/>
              </w:rPr>
              <w:t>48370304</w:t>
            </w:r>
            <w:r w:rsidRPr="00EB6971">
              <w:rPr>
                <w:sz w:val="22"/>
                <w:szCs w:val="22"/>
              </w:rPr>
              <w:t xml:space="preserve">/ DIČ: </w:t>
            </w:r>
            <w:r w:rsidR="003722CC">
              <w:rPr>
                <w:sz w:val="22"/>
                <w:szCs w:val="22"/>
              </w:rPr>
              <w:t>CZ7011062069</w:t>
            </w:r>
          </w:p>
        </w:tc>
      </w:tr>
      <w:tr w:rsidR="00B42544" w:rsidRPr="00333171" w14:paraId="00FCF58D" w14:textId="77777777" w:rsidTr="00DC3D7C">
        <w:tc>
          <w:tcPr>
            <w:tcW w:w="2148"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13F3C6AA" w14:textId="77777777" w:rsidR="00B42544" w:rsidRPr="00EB6971" w:rsidRDefault="00B42544" w:rsidP="00DC3D7C">
            <w:pPr>
              <w:pStyle w:val="Zkladntextodsazen"/>
              <w:spacing w:after="0" w:line="360" w:lineRule="auto"/>
              <w:ind w:left="-113"/>
              <w:jc w:val="center"/>
              <w:rPr>
                <w:b/>
                <w:sz w:val="22"/>
                <w:szCs w:val="22"/>
              </w:rPr>
            </w:pPr>
            <w:r w:rsidRPr="00EB6971">
              <w:rPr>
                <w:b/>
                <w:sz w:val="22"/>
                <w:szCs w:val="22"/>
              </w:rPr>
              <w:t>Zastoupení</w:t>
            </w:r>
          </w:p>
        </w:tc>
        <w:tc>
          <w:tcPr>
            <w:tcW w:w="6193" w:type="dxa"/>
            <w:tcBorders>
              <w:top w:val="single" w:sz="4" w:space="0" w:color="auto"/>
              <w:left w:val="single" w:sz="4" w:space="0" w:color="auto"/>
              <w:bottom w:val="single" w:sz="4" w:space="0" w:color="auto"/>
              <w:right w:val="single" w:sz="4" w:space="0" w:color="auto"/>
            </w:tcBorders>
            <w:vAlign w:val="center"/>
            <w:hideMark/>
          </w:tcPr>
          <w:p w14:paraId="0A192068" w14:textId="445BF9D7" w:rsidR="00B42544" w:rsidRPr="00EB6971" w:rsidRDefault="003722CC" w:rsidP="00DC3D7C">
            <w:pPr>
              <w:spacing w:line="360" w:lineRule="auto"/>
              <w:jc w:val="center"/>
              <w:rPr>
                <w:sz w:val="22"/>
                <w:szCs w:val="22"/>
              </w:rPr>
            </w:pPr>
            <w:r>
              <w:rPr>
                <w:sz w:val="22"/>
                <w:szCs w:val="22"/>
              </w:rPr>
              <w:t>Odpovědný zástupce Jaroslav Mrázek</w:t>
            </w:r>
          </w:p>
        </w:tc>
      </w:tr>
      <w:tr w:rsidR="00B42544" w:rsidRPr="00333171" w14:paraId="67A2C6A3" w14:textId="77777777" w:rsidTr="00DC3D7C">
        <w:tc>
          <w:tcPr>
            <w:tcW w:w="2148" w:type="dxa"/>
            <w:tcBorders>
              <w:top w:val="single" w:sz="4" w:space="0" w:color="auto"/>
              <w:left w:val="single" w:sz="4" w:space="0" w:color="auto"/>
              <w:bottom w:val="single" w:sz="4" w:space="0" w:color="auto"/>
              <w:right w:val="single" w:sz="4" w:space="0" w:color="auto"/>
            </w:tcBorders>
            <w:shd w:val="clear" w:color="auto" w:fill="FFC000"/>
            <w:vAlign w:val="center"/>
          </w:tcPr>
          <w:p w14:paraId="0364C571" w14:textId="77777777" w:rsidR="00B42544" w:rsidRPr="00EB6971" w:rsidRDefault="00B42544" w:rsidP="00DC3D7C">
            <w:pPr>
              <w:pStyle w:val="Zkladntextodsazen"/>
              <w:spacing w:after="0" w:line="360" w:lineRule="auto"/>
              <w:ind w:left="-113"/>
              <w:jc w:val="center"/>
              <w:rPr>
                <w:b/>
                <w:sz w:val="22"/>
                <w:szCs w:val="22"/>
              </w:rPr>
            </w:pPr>
            <w:r w:rsidRPr="00EB6971">
              <w:rPr>
                <w:b/>
                <w:sz w:val="22"/>
                <w:szCs w:val="22"/>
              </w:rPr>
              <w:t>ID schránky</w:t>
            </w:r>
          </w:p>
        </w:tc>
        <w:tc>
          <w:tcPr>
            <w:tcW w:w="6193" w:type="dxa"/>
            <w:tcBorders>
              <w:top w:val="single" w:sz="4" w:space="0" w:color="auto"/>
              <w:left w:val="single" w:sz="4" w:space="0" w:color="auto"/>
              <w:bottom w:val="single" w:sz="4" w:space="0" w:color="auto"/>
              <w:right w:val="single" w:sz="4" w:space="0" w:color="auto"/>
            </w:tcBorders>
            <w:vAlign w:val="center"/>
          </w:tcPr>
          <w:p w14:paraId="4BF741C3" w14:textId="65B87EE2" w:rsidR="00B42544" w:rsidRPr="00EB6971" w:rsidRDefault="003722CC" w:rsidP="00DC3D7C">
            <w:pPr>
              <w:spacing w:line="360" w:lineRule="auto"/>
              <w:jc w:val="center"/>
              <w:rPr>
                <w:sz w:val="22"/>
                <w:szCs w:val="22"/>
              </w:rPr>
            </w:pPr>
            <w:r w:rsidRPr="003722CC">
              <w:rPr>
                <w:sz w:val="22"/>
                <w:szCs w:val="22"/>
              </w:rPr>
              <w:t>dv44szi</w:t>
            </w:r>
          </w:p>
        </w:tc>
      </w:tr>
      <w:tr w:rsidR="00B42544" w:rsidRPr="00333171" w14:paraId="5723DC39" w14:textId="77777777" w:rsidTr="00DC3D7C">
        <w:tc>
          <w:tcPr>
            <w:tcW w:w="2148" w:type="dxa"/>
            <w:tcBorders>
              <w:top w:val="single" w:sz="4" w:space="0" w:color="auto"/>
              <w:left w:val="single" w:sz="4" w:space="0" w:color="auto"/>
              <w:bottom w:val="single" w:sz="4" w:space="0" w:color="auto"/>
              <w:right w:val="single" w:sz="4" w:space="0" w:color="auto"/>
            </w:tcBorders>
            <w:shd w:val="clear" w:color="auto" w:fill="FFC000"/>
            <w:vAlign w:val="center"/>
          </w:tcPr>
          <w:p w14:paraId="6AAB5246" w14:textId="77777777" w:rsidR="00B42544" w:rsidRPr="00EB6971" w:rsidRDefault="00B42544" w:rsidP="00DC3D7C">
            <w:pPr>
              <w:pStyle w:val="Zkladntextodsazen"/>
              <w:spacing w:after="0" w:line="360" w:lineRule="auto"/>
              <w:ind w:left="-113"/>
              <w:jc w:val="center"/>
              <w:rPr>
                <w:b/>
                <w:sz w:val="22"/>
                <w:szCs w:val="22"/>
              </w:rPr>
            </w:pPr>
            <w:r w:rsidRPr="00EB6971">
              <w:rPr>
                <w:b/>
                <w:sz w:val="22"/>
                <w:szCs w:val="22"/>
              </w:rPr>
              <w:t>Email</w:t>
            </w:r>
          </w:p>
        </w:tc>
        <w:tc>
          <w:tcPr>
            <w:tcW w:w="6193" w:type="dxa"/>
            <w:tcBorders>
              <w:top w:val="single" w:sz="4" w:space="0" w:color="auto"/>
              <w:left w:val="single" w:sz="4" w:space="0" w:color="auto"/>
              <w:bottom w:val="single" w:sz="4" w:space="0" w:color="auto"/>
              <w:right w:val="single" w:sz="4" w:space="0" w:color="auto"/>
            </w:tcBorders>
            <w:vAlign w:val="center"/>
          </w:tcPr>
          <w:p w14:paraId="49803952" w14:textId="51010B03" w:rsidR="00B42544" w:rsidRPr="00EB6971" w:rsidRDefault="003722CC" w:rsidP="00DC3D7C">
            <w:pPr>
              <w:spacing w:line="360" w:lineRule="auto"/>
              <w:jc w:val="center"/>
              <w:rPr>
                <w:color w:val="000000"/>
                <w:sz w:val="22"/>
                <w:szCs w:val="22"/>
                <w:shd w:val="clear" w:color="auto" w:fill="FFFFFF"/>
              </w:rPr>
            </w:pPr>
            <w:r>
              <w:rPr>
                <w:color w:val="000000"/>
                <w:sz w:val="22"/>
                <w:szCs w:val="22"/>
                <w:shd w:val="clear" w:color="auto" w:fill="FFFFFF"/>
              </w:rPr>
              <w:t>mrazek.auto@seznam.cz</w:t>
            </w:r>
          </w:p>
        </w:tc>
      </w:tr>
      <w:tr w:rsidR="00B42544" w:rsidRPr="00333171" w14:paraId="4220487A" w14:textId="77777777" w:rsidTr="00DC3D7C">
        <w:tc>
          <w:tcPr>
            <w:tcW w:w="2148" w:type="dxa"/>
            <w:tcBorders>
              <w:top w:val="single" w:sz="4" w:space="0" w:color="auto"/>
              <w:left w:val="single" w:sz="4" w:space="0" w:color="auto"/>
              <w:bottom w:val="single" w:sz="4" w:space="0" w:color="auto"/>
              <w:right w:val="single" w:sz="4" w:space="0" w:color="auto"/>
            </w:tcBorders>
            <w:shd w:val="clear" w:color="auto" w:fill="FFC000"/>
            <w:vAlign w:val="center"/>
          </w:tcPr>
          <w:p w14:paraId="15C463F5" w14:textId="77777777" w:rsidR="00B42544" w:rsidRPr="00EB6971" w:rsidRDefault="00B42544" w:rsidP="00DC3D7C">
            <w:pPr>
              <w:pStyle w:val="Zkladntextodsazen"/>
              <w:spacing w:after="0" w:line="360" w:lineRule="auto"/>
              <w:ind w:left="-113"/>
              <w:jc w:val="center"/>
              <w:rPr>
                <w:b/>
                <w:sz w:val="22"/>
                <w:szCs w:val="22"/>
              </w:rPr>
            </w:pPr>
            <w:r w:rsidRPr="00EB6971">
              <w:rPr>
                <w:b/>
                <w:sz w:val="22"/>
                <w:szCs w:val="22"/>
              </w:rPr>
              <w:t>Telefonní kontakt</w:t>
            </w:r>
          </w:p>
        </w:tc>
        <w:tc>
          <w:tcPr>
            <w:tcW w:w="6193" w:type="dxa"/>
            <w:tcBorders>
              <w:top w:val="single" w:sz="4" w:space="0" w:color="auto"/>
              <w:left w:val="single" w:sz="4" w:space="0" w:color="auto"/>
              <w:bottom w:val="single" w:sz="4" w:space="0" w:color="auto"/>
              <w:right w:val="single" w:sz="4" w:space="0" w:color="auto"/>
            </w:tcBorders>
            <w:vAlign w:val="center"/>
          </w:tcPr>
          <w:p w14:paraId="2A3B5B0A" w14:textId="27158534" w:rsidR="00B42544" w:rsidRPr="00EB6971" w:rsidRDefault="003722CC" w:rsidP="00DC3D7C">
            <w:pPr>
              <w:spacing w:line="360" w:lineRule="auto"/>
              <w:jc w:val="center"/>
              <w:rPr>
                <w:color w:val="000000"/>
                <w:sz w:val="22"/>
                <w:szCs w:val="22"/>
                <w:shd w:val="clear" w:color="auto" w:fill="FFFFFF"/>
              </w:rPr>
            </w:pPr>
            <w:r>
              <w:rPr>
                <w:sz w:val="22"/>
                <w:szCs w:val="22"/>
              </w:rPr>
              <w:t>+420 602 268 313</w:t>
            </w:r>
          </w:p>
        </w:tc>
      </w:tr>
      <w:tr w:rsidR="00B42544" w:rsidRPr="00333171" w14:paraId="39DF0788" w14:textId="77777777" w:rsidTr="00DC3D7C">
        <w:tc>
          <w:tcPr>
            <w:tcW w:w="2148" w:type="dxa"/>
            <w:tcBorders>
              <w:top w:val="single" w:sz="4" w:space="0" w:color="auto"/>
              <w:left w:val="single" w:sz="4" w:space="0" w:color="auto"/>
              <w:bottom w:val="single" w:sz="4" w:space="0" w:color="auto"/>
              <w:right w:val="single" w:sz="4" w:space="0" w:color="auto"/>
            </w:tcBorders>
            <w:shd w:val="clear" w:color="auto" w:fill="FFC000"/>
            <w:vAlign w:val="center"/>
          </w:tcPr>
          <w:p w14:paraId="6B8952D9" w14:textId="77777777" w:rsidR="00B42544" w:rsidRPr="00EB6971" w:rsidRDefault="00B42544" w:rsidP="00DC3D7C">
            <w:pPr>
              <w:pStyle w:val="Zkladntextodsazen"/>
              <w:spacing w:after="0" w:line="360" w:lineRule="auto"/>
              <w:ind w:left="-113"/>
              <w:jc w:val="center"/>
              <w:rPr>
                <w:b/>
                <w:sz w:val="22"/>
                <w:szCs w:val="22"/>
              </w:rPr>
            </w:pPr>
            <w:r w:rsidRPr="00EB6971">
              <w:rPr>
                <w:b/>
                <w:sz w:val="22"/>
                <w:szCs w:val="22"/>
              </w:rPr>
              <w:t>Bankovní účet</w:t>
            </w:r>
          </w:p>
        </w:tc>
        <w:tc>
          <w:tcPr>
            <w:tcW w:w="6193" w:type="dxa"/>
            <w:tcBorders>
              <w:top w:val="single" w:sz="4" w:space="0" w:color="auto"/>
              <w:left w:val="single" w:sz="4" w:space="0" w:color="auto"/>
              <w:bottom w:val="single" w:sz="4" w:space="0" w:color="auto"/>
              <w:right w:val="single" w:sz="4" w:space="0" w:color="auto"/>
            </w:tcBorders>
            <w:vAlign w:val="center"/>
          </w:tcPr>
          <w:p w14:paraId="0E3C4991" w14:textId="7340BCFD" w:rsidR="00B42544" w:rsidRPr="00EB6971" w:rsidRDefault="003722CC" w:rsidP="00DC3D7C">
            <w:pPr>
              <w:spacing w:line="360" w:lineRule="auto"/>
              <w:jc w:val="center"/>
              <w:rPr>
                <w:color w:val="000000"/>
                <w:sz w:val="22"/>
                <w:szCs w:val="22"/>
                <w:shd w:val="clear" w:color="auto" w:fill="FFFFFF"/>
              </w:rPr>
            </w:pPr>
            <w:r>
              <w:rPr>
                <w:color w:val="000000"/>
                <w:sz w:val="22"/>
                <w:szCs w:val="22"/>
                <w:shd w:val="clear" w:color="auto" w:fill="FFFFFF"/>
              </w:rPr>
              <w:t>733737464/0600</w:t>
            </w:r>
          </w:p>
        </w:tc>
      </w:tr>
      <w:tr w:rsidR="00B42544" w:rsidRPr="00333171" w14:paraId="374EC3C2" w14:textId="77777777" w:rsidTr="00DC3D7C">
        <w:tc>
          <w:tcPr>
            <w:tcW w:w="8341" w:type="dxa"/>
            <w:gridSpan w:val="2"/>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tcPr>
          <w:p w14:paraId="3C30CDAA" w14:textId="7E3A3132" w:rsidR="00B42544" w:rsidRPr="00EB6971" w:rsidRDefault="00B42544" w:rsidP="00DC3D7C">
            <w:pPr>
              <w:pStyle w:val="Zkladntext"/>
              <w:jc w:val="center"/>
              <w:rPr>
                <w:b/>
                <w:bCs/>
                <w:sz w:val="24"/>
                <w:szCs w:val="24"/>
              </w:rPr>
            </w:pPr>
            <w:r w:rsidRPr="00EB6971">
              <w:rPr>
                <w:b/>
                <w:bCs/>
                <w:sz w:val="24"/>
                <w:szCs w:val="24"/>
              </w:rPr>
              <w:t>dále jen uživatel, popř. smluvní strana</w:t>
            </w:r>
          </w:p>
        </w:tc>
      </w:tr>
    </w:tbl>
    <w:p w14:paraId="4CB2EDAC" w14:textId="0754C970" w:rsidR="00B42544" w:rsidRPr="00EB6971" w:rsidRDefault="00B42544" w:rsidP="00E73EE4">
      <w:pPr>
        <w:pStyle w:val="Zkladntext"/>
        <w:rPr>
          <w:b/>
          <w:bCs/>
          <w:sz w:val="22"/>
          <w:szCs w:val="22"/>
        </w:rPr>
      </w:pPr>
    </w:p>
    <w:p w14:paraId="770AE629" w14:textId="77777777" w:rsidR="00B2248C" w:rsidRPr="00EB6971" w:rsidRDefault="00B2248C" w:rsidP="00E73EE4">
      <w:pPr>
        <w:pStyle w:val="Zkladntext"/>
        <w:rPr>
          <w:b/>
          <w:bCs/>
          <w:sz w:val="22"/>
          <w:szCs w:val="22"/>
        </w:rPr>
      </w:pPr>
    </w:p>
    <w:p w14:paraId="26F73825" w14:textId="1EE9A2C1" w:rsidR="006836A2" w:rsidRPr="00EB6971" w:rsidRDefault="006836A2" w:rsidP="00E73EE4">
      <w:pPr>
        <w:pStyle w:val="Zkladntext"/>
        <w:jc w:val="center"/>
        <w:rPr>
          <w:b/>
          <w:bCs/>
          <w:sz w:val="22"/>
          <w:szCs w:val="22"/>
        </w:rPr>
      </w:pPr>
      <w:r w:rsidRPr="00EB6971">
        <w:rPr>
          <w:b/>
          <w:bCs/>
          <w:sz w:val="22"/>
          <w:szCs w:val="22"/>
        </w:rPr>
        <w:t>jak níže následuje:</w:t>
      </w:r>
    </w:p>
    <w:p w14:paraId="2320BE7F" w14:textId="77777777" w:rsidR="00B2248C" w:rsidRPr="00EB6971" w:rsidRDefault="00B2248C" w:rsidP="00333171">
      <w:pPr>
        <w:pStyle w:val="Zkladntext"/>
        <w:rPr>
          <w:b/>
          <w:bCs/>
          <w:sz w:val="22"/>
          <w:szCs w:val="22"/>
        </w:rPr>
      </w:pPr>
    </w:p>
    <w:p w14:paraId="6CDFEB15" w14:textId="77777777" w:rsidR="00B059DD" w:rsidRPr="00EB6971" w:rsidRDefault="00B059DD" w:rsidP="001C5A03">
      <w:pPr>
        <w:rPr>
          <w:b/>
          <w:bCs/>
          <w:sz w:val="22"/>
          <w:szCs w:val="22"/>
        </w:rPr>
      </w:pPr>
    </w:p>
    <w:p w14:paraId="7437E7A0" w14:textId="36476AFB" w:rsidR="00340E4F" w:rsidRPr="00EB6971" w:rsidRDefault="00340E4F" w:rsidP="00340E4F">
      <w:pPr>
        <w:jc w:val="center"/>
        <w:rPr>
          <w:b/>
          <w:bCs/>
          <w:sz w:val="22"/>
          <w:szCs w:val="22"/>
        </w:rPr>
      </w:pPr>
      <w:r w:rsidRPr="00EB6971">
        <w:rPr>
          <w:b/>
          <w:bCs/>
          <w:sz w:val="22"/>
          <w:szCs w:val="22"/>
        </w:rPr>
        <w:t>I.</w:t>
      </w:r>
    </w:p>
    <w:p w14:paraId="1FBDCC14" w14:textId="000DEF23" w:rsidR="00340E4F" w:rsidRPr="00EB6971" w:rsidRDefault="00340E4F" w:rsidP="00340E4F">
      <w:pPr>
        <w:jc w:val="center"/>
        <w:rPr>
          <w:b/>
          <w:bCs/>
          <w:sz w:val="22"/>
          <w:szCs w:val="22"/>
        </w:rPr>
      </w:pPr>
      <w:r w:rsidRPr="00EB6971">
        <w:rPr>
          <w:b/>
          <w:bCs/>
          <w:sz w:val="22"/>
          <w:szCs w:val="22"/>
        </w:rPr>
        <w:t xml:space="preserve">Předmět </w:t>
      </w:r>
      <w:r w:rsidR="009F0C14" w:rsidRPr="00EB6971">
        <w:rPr>
          <w:b/>
          <w:bCs/>
          <w:sz w:val="22"/>
          <w:szCs w:val="22"/>
        </w:rPr>
        <w:t xml:space="preserve">a účel </w:t>
      </w:r>
      <w:r w:rsidRPr="00EB6971">
        <w:rPr>
          <w:b/>
          <w:bCs/>
          <w:sz w:val="22"/>
          <w:szCs w:val="22"/>
        </w:rPr>
        <w:t>užívání</w:t>
      </w:r>
    </w:p>
    <w:p w14:paraId="34BB7361" w14:textId="77777777" w:rsidR="001C5A03" w:rsidRPr="00EB6971" w:rsidRDefault="001C5A03" w:rsidP="001C5A03">
      <w:pPr>
        <w:jc w:val="both"/>
        <w:rPr>
          <w:sz w:val="22"/>
          <w:szCs w:val="22"/>
        </w:rPr>
      </w:pPr>
    </w:p>
    <w:p w14:paraId="472C355C" w14:textId="34680E21" w:rsidR="003761AD" w:rsidRPr="00810BDF" w:rsidRDefault="001C5A03" w:rsidP="00810BDF">
      <w:pPr>
        <w:pStyle w:val="Odstavecseseznamem"/>
        <w:numPr>
          <w:ilvl w:val="0"/>
          <w:numId w:val="21"/>
        </w:numPr>
        <w:ind w:left="567" w:hanging="567"/>
        <w:jc w:val="both"/>
        <w:rPr>
          <w:sz w:val="22"/>
          <w:szCs w:val="22"/>
        </w:rPr>
      </w:pPr>
      <w:r w:rsidRPr="00EB6971">
        <w:rPr>
          <w:sz w:val="22"/>
          <w:szCs w:val="22"/>
        </w:rPr>
        <w:t xml:space="preserve">Provozovatel je </w:t>
      </w:r>
      <w:r w:rsidR="00810BDF" w:rsidRPr="00EB6971">
        <w:rPr>
          <w:sz w:val="22"/>
          <w:szCs w:val="22"/>
        </w:rPr>
        <w:t>společností ve 100% vlastnictví města Mariánské Lázně</w:t>
      </w:r>
      <w:r w:rsidR="00810BDF">
        <w:rPr>
          <w:sz w:val="22"/>
          <w:szCs w:val="22"/>
        </w:rPr>
        <w:t xml:space="preserve"> a je oprávněn na základě nájmu k provozování </w:t>
      </w:r>
      <w:r w:rsidR="00DA6771" w:rsidRPr="00810BDF">
        <w:rPr>
          <w:sz w:val="22"/>
          <w:szCs w:val="22"/>
        </w:rPr>
        <w:t>samoobslužné</w:t>
      </w:r>
      <w:r w:rsidR="00810BDF">
        <w:rPr>
          <w:sz w:val="22"/>
          <w:szCs w:val="22"/>
        </w:rPr>
        <w:t>ho</w:t>
      </w:r>
      <w:r w:rsidR="00DA6771" w:rsidRPr="00810BDF">
        <w:rPr>
          <w:sz w:val="22"/>
          <w:szCs w:val="22"/>
        </w:rPr>
        <w:t xml:space="preserve"> </w:t>
      </w:r>
      <w:r w:rsidR="003761AD" w:rsidRPr="00810BDF">
        <w:rPr>
          <w:sz w:val="22"/>
          <w:szCs w:val="22"/>
        </w:rPr>
        <w:t>centrální</w:t>
      </w:r>
      <w:r w:rsidR="00810BDF">
        <w:rPr>
          <w:sz w:val="22"/>
          <w:szCs w:val="22"/>
        </w:rPr>
        <w:t>ho</w:t>
      </w:r>
      <w:r w:rsidR="003761AD" w:rsidRPr="00810BDF">
        <w:rPr>
          <w:sz w:val="22"/>
          <w:szCs w:val="22"/>
        </w:rPr>
        <w:t xml:space="preserve"> parkoviště na pozem</w:t>
      </w:r>
      <w:r w:rsidR="00810BDF">
        <w:rPr>
          <w:sz w:val="22"/>
          <w:szCs w:val="22"/>
        </w:rPr>
        <w:t xml:space="preserve">ku </w:t>
      </w:r>
      <w:r w:rsidR="003761AD" w:rsidRPr="00810BDF">
        <w:rPr>
          <w:sz w:val="22"/>
          <w:szCs w:val="22"/>
        </w:rPr>
        <w:t>města</w:t>
      </w:r>
      <w:r w:rsidR="00810BDF">
        <w:rPr>
          <w:sz w:val="22"/>
          <w:szCs w:val="22"/>
        </w:rPr>
        <w:t xml:space="preserve"> </w:t>
      </w:r>
      <w:proofErr w:type="spellStart"/>
      <w:r w:rsidR="00810BDF">
        <w:rPr>
          <w:sz w:val="22"/>
          <w:szCs w:val="22"/>
        </w:rPr>
        <w:t>parc</w:t>
      </w:r>
      <w:proofErr w:type="spellEnd"/>
      <w:r w:rsidR="00810BDF">
        <w:rPr>
          <w:sz w:val="22"/>
          <w:szCs w:val="22"/>
        </w:rPr>
        <w:t xml:space="preserve">. č. 896/1 v kat. území </w:t>
      </w:r>
      <w:r w:rsidR="00B60443">
        <w:rPr>
          <w:sz w:val="22"/>
          <w:szCs w:val="22"/>
        </w:rPr>
        <w:t xml:space="preserve">Úšovice </w:t>
      </w:r>
      <w:r w:rsidR="00810BDF">
        <w:rPr>
          <w:sz w:val="22"/>
          <w:szCs w:val="22"/>
        </w:rPr>
        <w:t>a obci Mariánské Lázně</w:t>
      </w:r>
      <w:r w:rsidR="003761AD" w:rsidRPr="00810BDF">
        <w:rPr>
          <w:sz w:val="22"/>
          <w:szCs w:val="22"/>
        </w:rPr>
        <w:t>, v Kollárově ul.,</w:t>
      </w:r>
      <w:r w:rsidR="00DA6771" w:rsidRPr="00810BDF">
        <w:rPr>
          <w:sz w:val="22"/>
          <w:szCs w:val="22"/>
        </w:rPr>
        <w:t xml:space="preserve"> s plochou o více parkovacích míst</w:t>
      </w:r>
      <w:r w:rsidR="00CD03FE">
        <w:rPr>
          <w:sz w:val="22"/>
          <w:szCs w:val="22"/>
        </w:rPr>
        <w:t>ech</w:t>
      </w:r>
      <w:r w:rsidR="00DA6771" w:rsidRPr="00810BDF">
        <w:rPr>
          <w:sz w:val="22"/>
          <w:szCs w:val="22"/>
        </w:rPr>
        <w:t xml:space="preserve"> bez obsluhy s parkovacím automatem a bez dohledu kamerového systému</w:t>
      </w:r>
      <w:r w:rsidR="003761AD" w:rsidRPr="00810BDF">
        <w:rPr>
          <w:sz w:val="22"/>
          <w:szCs w:val="22"/>
        </w:rPr>
        <w:t xml:space="preserve"> (dále jen </w:t>
      </w:r>
      <w:r w:rsidR="003761AD" w:rsidRPr="00810BDF">
        <w:rPr>
          <w:b/>
          <w:bCs/>
          <w:sz w:val="22"/>
          <w:szCs w:val="22"/>
        </w:rPr>
        <w:t>Centrální parkoviště</w:t>
      </w:r>
      <w:r w:rsidR="003761AD" w:rsidRPr="00810BDF">
        <w:rPr>
          <w:sz w:val="22"/>
          <w:szCs w:val="22"/>
        </w:rPr>
        <w:t xml:space="preserve">). </w:t>
      </w:r>
    </w:p>
    <w:p w14:paraId="759BBEC2" w14:textId="77777777" w:rsidR="001C5A03" w:rsidRPr="00EB6971" w:rsidRDefault="001C5A03" w:rsidP="003761AD">
      <w:pPr>
        <w:jc w:val="both"/>
        <w:rPr>
          <w:sz w:val="22"/>
          <w:szCs w:val="22"/>
        </w:rPr>
      </w:pPr>
    </w:p>
    <w:p w14:paraId="6E9A0D75" w14:textId="7BCA6A2F" w:rsidR="001C5A03" w:rsidRPr="00EB6971" w:rsidRDefault="00B42544" w:rsidP="0059725B">
      <w:pPr>
        <w:pStyle w:val="Odstavecseseznamem"/>
        <w:numPr>
          <w:ilvl w:val="0"/>
          <w:numId w:val="21"/>
        </w:numPr>
        <w:ind w:left="567" w:hanging="567"/>
        <w:jc w:val="both"/>
        <w:rPr>
          <w:sz w:val="22"/>
          <w:szCs w:val="22"/>
        </w:rPr>
      </w:pPr>
      <w:r w:rsidRPr="00EB6971">
        <w:rPr>
          <w:sz w:val="22"/>
          <w:szCs w:val="22"/>
        </w:rPr>
        <w:lastRenderedPageBreak/>
        <w:t xml:space="preserve">Předmětem této smlouvy jsou práva a povinnosti smluvních stran spojená se závazkem provozovatele poskytnout uživateli možnost užívání nevyhrazeného parkovacího stání </w:t>
      </w:r>
      <w:r w:rsidR="000A22DD">
        <w:rPr>
          <w:sz w:val="22"/>
          <w:szCs w:val="22"/>
        </w:rPr>
        <w:t>na Centrálním parkovišti</w:t>
      </w:r>
      <w:r w:rsidR="00F2466A" w:rsidRPr="00EB6971">
        <w:rPr>
          <w:sz w:val="22"/>
          <w:szCs w:val="22"/>
        </w:rPr>
        <w:t xml:space="preserve"> </w:t>
      </w:r>
      <w:r w:rsidRPr="00EB6971">
        <w:rPr>
          <w:sz w:val="22"/>
          <w:szCs w:val="22"/>
        </w:rPr>
        <w:t xml:space="preserve">uživatelem za účelem parkování </w:t>
      </w:r>
      <w:r w:rsidR="00D2386B">
        <w:rPr>
          <w:sz w:val="22"/>
          <w:szCs w:val="22"/>
        </w:rPr>
        <w:t>motorových vozidel</w:t>
      </w:r>
      <w:r w:rsidR="000A22DD">
        <w:rPr>
          <w:sz w:val="22"/>
          <w:szCs w:val="22"/>
        </w:rPr>
        <w:t xml:space="preserve"> </w:t>
      </w:r>
      <w:r w:rsidRPr="00EB6971">
        <w:rPr>
          <w:sz w:val="22"/>
          <w:szCs w:val="22"/>
        </w:rPr>
        <w:t>oproti závazku uživatele hradit provozovateli sjednanou cenu</w:t>
      </w:r>
      <w:r w:rsidR="00F2466A" w:rsidRPr="00EB6971">
        <w:rPr>
          <w:sz w:val="22"/>
          <w:szCs w:val="22"/>
        </w:rPr>
        <w:t xml:space="preserve">. Vzhledem k uvedenému smluvní strany uzavírají tuto Smlouvu o </w:t>
      </w:r>
      <w:r w:rsidR="00937E4D">
        <w:rPr>
          <w:sz w:val="22"/>
          <w:szCs w:val="22"/>
        </w:rPr>
        <w:t>užívání parkovacích stání</w:t>
      </w:r>
      <w:r w:rsidR="00F2466A" w:rsidRPr="00EB6971">
        <w:rPr>
          <w:sz w:val="22"/>
          <w:szCs w:val="22"/>
        </w:rPr>
        <w:t xml:space="preserve"> (dále jen</w:t>
      </w:r>
      <w:r w:rsidR="00F2466A" w:rsidRPr="00EB6971">
        <w:rPr>
          <w:b/>
          <w:bCs/>
          <w:sz w:val="22"/>
          <w:szCs w:val="22"/>
        </w:rPr>
        <w:t xml:space="preserve"> Smlouva</w:t>
      </w:r>
      <w:r w:rsidR="00F2466A" w:rsidRPr="00EB6971">
        <w:rPr>
          <w:sz w:val="22"/>
          <w:szCs w:val="22"/>
        </w:rPr>
        <w:t xml:space="preserve">). </w:t>
      </w:r>
    </w:p>
    <w:p w14:paraId="2281CB0B" w14:textId="77777777" w:rsidR="00F2466A" w:rsidRPr="00EB6971" w:rsidRDefault="00F2466A" w:rsidP="00F2466A">
      <w:pPr>
        <w:pStyle w:val="Odstavecseseznamem"/>
        <w:rPr>
          <w:sz w:val="22"/>
          <w:szCs w:val="22"/>
        </w:rPr>
      </w:pPr>
    </w:p>
    <w:p w14:paraId="65FE808C" w14:textId="09A18AED" w:rsidR="00CF1AE4" w:rsidRPr="00EB6971" w:rsidRDefault="00340E4F" w:rsidP="00CF1AE4">
      <w:pPr>
        <w:pStyle w:val="Odstavecseseznamem"/>
        <w:numPr>
          <w:ilvl w:val="0"/>
          <w:numId w:val="21"/>
        </w:numPr>
        <w:ind w:left="567" w:hanging="567"/>
        <w:jc w:val="both"/>
        <w:rPr>
          <w:sz w:val="22"/>
          <w:szCs w:val="22"/>
        </w:rPr>
      </w:pPr>
      <w:r w:rsidRPr="00EB6971">
        <w:rPr>
          <w:sz w:val="22"/>
          <w:szCs w:val="22"/>
        </w:rPr>
        <w:t xml:space="preserve">Provozovatel přenechává </w:t>
      </w:r>
      <w:r w:rsidR="00CF1AE4" w:rsidRPr="00EB6971">
        <w:rPr>
          <w:sz w:val="22"/>
          <w:szCs w:val="22"/>
        </w:rPr>
        <w:t xml:space="preserve">uživateli </w:t>
      </w:r>
      <w:r w:rsidRPr="00EB6971">
        <w:rPr>
          <w:sz w:val="22"/>
          <w:szCs w:val="22"/>
        </w:rPr>
        <w:t xml:space="preserve">do užívání </w:t>
      </w:r>
      <w:r w:rsidR="008B58B7">
        <w:rPr>
          <w:b/>
          <w:bCs/>
          <w:sz w:val="22"/>
          <w:szCs w:val="22"/>
        </w:rPr>
        <w:t>1</w:t>
      </w:r>
      <w:r w:rsidR="00CF1AE4" w:rsidRPr="00EB6971">
        <w:rPr>
          <w:b/>
          <w:bCs/>
          <w:sz w:val="22"/>
          <w:szCs w:val="22"/>
        </w:rPr>
        <w:t xml:space="preserve"> </w:t>
      </w:r>
      <w:r w:rsidR="00CF1AE4" w:rsidRPr="00EB6971">
        <w:rPr>
          <w:sz w:val="22"/>
          <w:szCs w:val="22"/>
        </w:rPr>
        <w:t xml:space="preserve">(slovy: </w:t>
      </w:r>
      <w:r w:rsidR="001A2911">
        <w:rPr>
          <w:sz w:val="22"/>
          <w:szCs w:val="22"/>
        </w:rPr>
        <w:t>jedno</w:t>
      </w:r>
      <w:r w:rsidR="00CF1AE4" w:rsidRPr="00EB6971">
        <w:rPr>
          <w:sz w:val="22"/>
          <w:szCs w:val="22"/>
        </w:rPr>
        <w:t xml:space="preserve">) </w:t>
      </w:r>
      <w:r w:rsidRPr="00EB6971">
        <w:rPr>
          <w:sz w:val="22"/>
          <w:szCs w:val="22"/>
        </w:rPr>
        <w:t xml:space="preserve">konkrétně </w:t>
      </w:r>
      <w:r w:rsidR="00CF1AE4" w:rsidRPr="00EB6971">
        <w:rPr>
          <w:sz w:val="22"/>
          <w:szCs w:val="22"/>
        </w:rPr>
        <w:t>nevyhrazen</w:t>
      </w:r>
      <w:r w:rsidR="00C00936">
        <w:rPr>
          <w:sz w:val="22"/>
          <w:szCs w:val="22"/>
        </w:rPr>
        <w:t>á</w:t>
      </w:r>
      <w:r w:rsidR="00CF1AE4" w:rsidRPr="00EB6971">
        <w:rPr>
          <w:sz w:val="22"/>
          <w:szCs w:val="22"/>
        </w:rPr>
        <w:t xml:space="preserve"> </w:t>
      </w:r>
      <w:r w:rsidRPr="00EB6971">
        <w:rPr>
          <w:sz w:val="22"/>
          <w:szCs w:val="22"/>
        </w:rPr>
        <w:t>parkovací míst</w:t>
      </w:r>
      <w:r w:rsidR="008B58B7">
        <w:rPr>
          <w:sz w:val="22"/>
          <w:szCs w:val="22"/>
        </w:rPr>
        <w:t xml:space="preserve">o </w:t>
      </w:r>
      <w:r w:rsidR="000120B2">
        <w:rPr>
          <w:sz w:val="22"/>
          <w:szCs w:val="22"/>
        </w:rPr>
        <w:t>na Centrálním parkovišti</w:t>
      </w:r>
      <w:r w:rsidR="00CF1AE4" w:rsidRPr="00EB6971">
        <w:rPr>
          <w:sz w:val="22"/>
          <w:szCs w:val="22"/>
        </w:rPr>
        <w:t xml:space="preserve"> (dále jen </w:t>
      </w:r>
      <w:r w:rsidR="00F161B8" w:rsidRPr="00EB6971">
        <w:rPr>
          <w:b/>
          <w:bCs/>
          <w:sz w:val="22"/>
          <w:szCs w:val="22"/>
        </w:rPr>
        <w:t>P</w:t>
      </w:r>
      <w:r w:rsidR="00CF1AE4" w:rsidRPr="00EB6971">
        <w:rPr>
          <w:b/>
          <w:bCs/>
          <w:sz w:val="22"/>
          <w:szCs w:val="22"/>
        </w:rPr>
        <w:t>ředmět užívání</w:t>
      </w:r>
      <w:r w:rsidR="00CF1AE4" w:rsidRPr="00EB6971">
        <w:rPr>
          <w:sz w:val="22"/>
          <w:szCs w:val="22"/>
        </w:rPr>
        <w:t>)</w:t>
      </w:r>
      <w:r w:rsidR="00B848FF">
        <w:rPr>
          <w:sz w:val="22"/>
          <w:szCs w:val="22"/>
        </w:rPr>
        <w:t xml:space="preserve">. </w:t>
      </w:r>
    </w:p>
    <w:p w14:paraId="7A8FBEAB" w14:textId="77777777" w:rsidR="00CF1AE4" w:rsidRPr="00B848FF" w:rsidRDefault="00CF1AE4" w:rsidP="00B848FF">
      <w:pPr>
        <w:rPr>
          <w:sz w:val="22"/>
          <w:szCs w:val="22"/>
        </w:rPr>
      </w:pPr>
    </w:p>
    <w:p w14:paraId="2ED23F49" w14:textId="2310FD03" w:rsidR="00340E4F" w:rsidRDefault="00E93448" w:rsidP="00E93448">
      <w:pPr>
        <w:pStyle w:val="Odstavecseseznamem"/>
        <w:numPr>
          <w:ilvl w:val="0"/>
          <w:numId w:val="21"/>
        </w:numPr>
        <w:ind w:left="567" w:hanging="567"/>
        <w:jc w:val="both"/>
        <w:rPr>
          <w:sz w:val="22"/>
          <w:szCs w:val="22"/>
        </w:rPr>
      </w:pPr>
      <w:r w:rsidRPr="00EB6971">
        <w:rPr>
          <w:sz w:val="22"/>
          <w:szCs w:val="22"/>
        </w:rPr>
        <w:t>Uživatel</w:t>
      </w:r>
      <w:r w:rsidR="00340E4F" w:rsidRPr="00EB6971">
        <w:rPr>
          <w:sz w:val="22"/>
          <w:szCs w:val="22"/>
        </w:rPr>
        <w:t xml:space="preserve"> se zavazuje, že bude </w:t>
      </w:r>
      <w:r w:rsidR="0051430B" w:rsidRPr="00EB6971">
        <w:rPr>
          <w:sz w:val="22"/>
          <w:szCs w:val="22"/>
        </w:rPr>
        <w:t>P</w:t>
      </w:r>
      <w:r w:rsidR="00340E4F" w:rsidRPr="00EB6971">
        <w:rPr>
          <w:sz w:val="22"/>
          <w:szCs w:val="22"/>
        </w:rPr>
        <w:t>ředmět užívání užívat výhradě za účelem parkování motorových vozidel</w:t>
      </w:r>
      <w:r w:rsidR="004718D0">
        <w:rPr>
          <w:sz w:val="22"/>
          <w:szCs w:val="22"/>
        </w:rPr>
        <w:t xml:space="preserve"> (osobních, dodávkových a nákladních motorových vozidel, autobusů a karav</w:t>
      </w:r>
      <w:r w:rsidR="00D2386B">
        <w:rPr>
          <w:sz w:val="22"/>
          <w:szCs w:val="22"/>
        </w:rPr>
        <w:t>a</w:t>
      </w:r>
      <w:r w:rsidR="004718D0">
        <w:rPr>
          <w:sz w:val="22"/>
          <w:szCs w:val="22"/>
        </w:rPr>
        <w:t>nů)</w:t>
      </w:r>
      <w:r w:rsidR="00340E4F" w:rsidRPr="00EB6971">
        <w:rPr>
          <w:sz w:val="22"/>
          <w:szCs w:val="22"/>
        </w:rPr>
        <w:t xml:space="preserve"> svých nebo jím obsluhovaných klientů </w:t>
      </w:r>
      <w:r w:rsidR="00A45D5E" w:rsidRPr="00EB6971">
        <w:rPr>
          <w:sz w:val="22"/>
          <w:szCs w:val="22"/>
        </w:rPr>
        <w:t xml:space="preserve">(dále jen </w:t>
      </w:r>
      <w:r w:rsidR="00A45D5E" w:rsidRPr="00EB6971">
        <w:rPr>
          <w:b/>
          <w:bCs/>
          <w:sz w:val="22"/>
          <w:szCs w:val="22"/>
        </w:rPr>
        <w:t>Vozidla</w:t>
      </w:r>
      <w:r w:rsidR="00A45D5E" w:rsidRPr="00EB6971">
        <w:rPr>
          <w:sz w:val="22"/>
          <w:szCs w:val="22"/>
        </w:rPr>
        <w:t xml:space="preserve">) </w:t>
      </w:r>
      <w:r w:rsidR="00340E4F" w:rsidRPr="00EB6971">
        <w:rPr>
          <w:sz w:val="22"/>
          <w:szCs w:val="22"/>
        </w:rPr>
        <w:t>v počtu sjednaném touto Smlouvou</w:t>
      </w:r>
      <w:r w:rsidR="00B848FF">
        <w:rPr>
          <w:sz w:val="22"/>
          <w:szCs w:val="22"/>
        </w:rPr>
        <w:t xml:space="preserve"> a za tím účelem provozovatel vystavil uživateli </w:t>
      </w:r>
      <w:r w:rsidR="008B58B7">
        <w:rPr>
          <w:b/>
          <w:bCs/>
          <w:sz w:val="22"/>
          <w:szCs w:val="22"/>
        </w:rPr>
        <w:t>1</w:t>
      </w:r>
      <w:r w:rsidR="00B848FF" w:rsidRPr="00B848FF">
        <w:rPr>
          <w:b/>
          <w:bCs/>
          <w:sz w:val="22"/>
          <w:szCs w:val="22"/>
        </w:rPr>
        <w:t xml:space="preserve"> ks</w:t>
      </w:r>
      <w:r w:rsidR="00B848FF">
        <w:rPr>
          <w:sz w:val="22"/>
          <w:szCs w:val="22"/>
        </w:rPr>
        <w:t xml:space="preserve"> parkovacích karet opravňujících ke vjezdu a výjezdu Vozidel s předem určenou registrační značkou</w:t>
      </w:r>
      <w:r w:rsidR="0026028B">
        <w:rPr>
          <w:sz w:val="22"/>
          <w:szCs w:val="22"/>
        </w:rPr>
        <w:t xml:space="preserve"> (dále jen </w:t>
      </w:r>
      <w:r w:rsidR="0026028B" w:rsidRPr="0026028B">
        <w:rPr>
          <w:b/>
          <w:bCs/>
          <w:sz w:val="22"/>
          <w:szCs w:val="22"/>
        </w:rPr>
        <w:t>Karta</w:t>
      </w:r>
      <w:r w:rsidR="0026028B">
        <w:rPr>
          <w:sz w:val="22"/>
          <w:szCs w:val="22"/>
        </w:rPr>
        <w:t>)</w:t>
      </w:r>
      <w:r w:rsidR="00340E4F" w:rsidRPr="00EB6971">
        <w:rPr>
          <w:sz w:val="22"/>
          <w:szCs w:val="22"/>
        </w:rPr>
        <w:t>.</w:t>
      </w:r>
      <w:r w:rsidR="0026028B">
        <w:rPr>
          <w:sz w:val="22"/>
          <w:szCs w:val="22"/>
        </w:rPr>
        <w:t xml:space="preserve"> </w:t>
      </w:r>
      <w:r w:rsidR="00133698">
        <w:rPr>
          <w:sz w:val="22"/>
          <w:szCs w:val="22"/>
        </w:rPr>
        <w:t xml:space="preserve">Uživatel převzetí Karet potvrzuje podpisem této Smlouvy. </w:t>
      </w:r>
      <w:r w:rsidR="0026028B">
        <w:rPr>
          <w:sz w:val="22"/>
          <w:szCs w:val="22"/>
        </w:rPr>
        <w:t>Uživatel prohlašuje, že se Karty budou užívány pro tyto Vozidla:</w:t>
      </w:r>
    </w:p>
    <w:p w14:paraId="15F668C6" w14:textId="4AB708AB" w:rsidR="0026028B" w:rsidRDefault="0026028B" w:rsidP="0026028B">
      <w:pPr>
        <w:pStyle w:val="Odstavecseseznamem"/>
        <w:ind w:left="567"/>
        <w:jc w:val="both"/>
        <w:rPr>
          <w:sz w:val="22"/>
          <w:szCs w:val="22"/>
        </w:rPr>
      </w:pPr>
    </w:p>
    <w:p w14:paraId="0BD9891A" w14:textId="77777777" w:rsidR="0026028B" w:rsidRDefault="0026028B" w:rsidP="0026028B">
      <w:pPr>
        <w:pStyle w:val="Odstavecseseznamem"/>
        <w:ind w:left="567"/>
        <w:jc w:val="both"/>
        <w:rPr>
          <w:sz w:val="22"/>
          <w:szCs w:val="22"/>
        </w:rPr>
        <w:sectPr w:rsidR="0026028B" w:rsidSect="00666AD9">
          <w:footerReference w:type="even" r:id="rId9"/>
          <w:footerReference w:type="default" r:id="rId10"/>
          <w:footnotePr>
            <w:numRestart w:val="eachPage"/>
          </w:footnotePr>
          <w:endnotePr>
            <w:numFmt w:val="decimal"/>
            <w:numStart w:val="0"/>
          </w:endnotePr>
          <w:pgSz w:w="11906" w:h="16838"/>
          <w:pgMar w:top="1418" w:right="1440" w:bottom="899" w:left="2007" w:header="1797" w:footer="510" w:gutter="0"/>
          <w:cols w:space="708"/>
        </w:sectPr>
      </w:pPr>
    </w:p>
    <w:p w14:paraId="589B665D" w14:textId="77777777" w:rsidR="003A7549" w:rsidRDefault="003A7549" w:rsidP="0026028B">
      <w:pPr>
        <w:pStyle w:val="Odstavecseseznamem"/>
        <w:ind w:left="567"/>
        <w:jc w:val="both"/>
        <w:rPr>
          <w:sz w:val="22"/>
          <w:szCs w:val="22"/>
        </w:rPr>
      </w:pPr>
    </w:p>
    <w:p w14:paraId="6AD45585" w14:textId="292CC08F" w:rsidR="0026028B" w:rsidRDefault="0026028B" w:rsidP="0026028B">
      <w:pPr>
        <w:pStyle w:val="Odstavecseseznamem"/>
        <w:ind w:left="567"/>
        <w:jc w:val="both"/>
        <w:rPr>
          <w:sz w:val="22"/>
          <w:szCs w:val="22"/>
        </w:rPr>
      </w:pPr>
      <w:r>
        <w:rPr>
          <w:sz w:val="22"/>
          <w:szCs w:val="22"/>
        </w:rPr>
        <w:t>typ:</w:t>
      </w:r>
      <w:r w:rsidR="00C00936">
        <w:rPr>
          <w:sz w:val="22"/>
          <w:szCs w:val="22"/>
        </w:rPr>
        <w:t xml:space="preserve"> Autobus SOR, nosnost nad 3,5t</w:t>
      </w:r>
      <w:r>
        <w:rPr>
          <w:sz w:val="22"/>
          <w:szCs w:val="22"/>
        </w:rPr>
        <w:tab/>
      </w:r>
      <w:r>
        <w:rPr>
          <w:sz w:val="22"/>
          <w:szCs w:val="22"/>
        </w:rPr>
        <w:tab/>
      </w:r>
    </w:p>
    <w:p w14:paraId="11E6CE02" w14:textId="50607FF1" w:rsidR="0026028B" w:rsidRPr="00C00936" w:rsidRDefault="0026028B" w:rsidP="00C00936">
      <w:pPr>
        <w:pStyle w:val="Odstavecseseznamem"/>
        <w:ind w:left="567"/>
        <w:jc w:val="both"/>
        <w:rPr>
          <w:sz w:val="22"/>
          <w:szCs w:val="22"/>
        </w:rPr>
      </w:pPr>
      <w:r>
        <w:rPr>
          <w:sz w:val="22"/>
          <w:szCs w:val="22"/>
        </w:rPr>
        <w:t>SPZ (RZ)</w:t>
      </w:r>
      <w:r>
        <w:rPr>
          <w:sz w:val="22"/>
          <w:szCs w:val="22"/>
        </w:rPr>
        <w:tab/>
        <w:t>:</w:t>
      </w:r>
      <w:r w:rsidR="00C00936">
        <w:rPr>
          <w:sz w:val="22"/>
          <w:szCs w:val="22"/>
        </w:rPr>
        <w:t xml:space="preserve"> 4U5 5937, dále jen </w:t>
      </w:r>
      <w:proofErr w:type="gramStart"/>
      <w:r w:rsidR="00C00936">
        <w:rPr>
          <w:sz w:val="22"/>
          <w:szCs w:val="22"/>
        </w:rPr>
        <w:t>jako ,,</w:t>
      </w:r>
      <w:r w:rsidR="00C00936" w:rsidRPr="00C00936">
        <w:rPr>
          <w:b/>
          <w:bCs/>
          <w:sz w:val="22"/>
          <w:szCs w:val="22"/>
        </w:rPr>
        <w:t>služby</w:t>
      </w:r>
      <w:proofErr w:type="gramEnd"/>
      <w:r w:rsidR="00C00936">
        <w:rPr>
          <w:sz w:val="22"/>
          <w:szCs w:val="22"/>
        </w:rPr>
        <w:t>“</w:t>
      </w:r>
      <w:r>
        <w:rPr>
          <w:sz w:val="22"/>
          <w:szCs w:val="22"/>
        </w:rPr>
        <w:tab/>
      </w:r>
      <w:r w:rsidRPr="00C00936">
        <w:rPr>
          <w:sz w:val="22"/>
          <w:szCs w:val="22"/>
        </w:rPr>
        <w:tab/>
      </w:r>
    </w:p>
    <w:p w14:paraId="03C27589" w14:textId="5623B3DA" w:rsidR="0026028B" w:rsidRDefault="0026028B" w:rsidP="0026028B">
      <w:pPr>
        <w:pStyle w:val="Odstavecseseznamem"/>
        <w:ind w:left="567"/>
        <w:jc w:val="both"/>
        <w:rPr>
          <w:sz w:val="22"/>
          <w:szCs w:val="22"/>
        </w:rPr>
      </w:pPr>
    </w:p>
    <w:p w14:paraId="1A7B0A20" w14:textId="7DA3FC6C" w:rsidR="0026028B" w:rsidRDefault="0026028B" w:rsidP="0026028B">
      <w:pPr>
        <w:pStyle w:val="Odstavecseseznamem"/>
        <w:ind w:left="567"/>
        <w:jc w:val="both"/>
        <w:rPr>
          <w:sz w:val="22"/>
          <w:szCs w:val="22"/>
        </w:rPr>
      </w:pPr>
      <w:r>
        <w:rPr>
          <w:sz w:val="22"/>
          <w:szCs w:val="22"/>
        </w:rPr>
        <w:tab/>
      </w:r>
    </w:p>
    <w:p w14:paraId="32B79D0B" w14:textId="7D401DCD" w:rsidR="0026028B" w:rsidRDefault="0026028B" w:rsidP="0026028B">
      <w:pPr>
        <w:pStyle w:val="Odstavecseseznamem"/>
        <w:ind w:left="567"/>
        <w:jc w:val="both"/>
        <w:rPr>
          <w:sz w:val="22"/>
          <w:szCs w:val="22"/>
        </w:rPr>
      </w:pPr>
    </w:p>
    <w:p w14:paraId="1FC439CF" w14:textId="45EA8940" w:rsidR="0026028B" w:rsidRDefault="0026028B" w:rsidP="0026028B">
      <w:pPr>
        <w:pStyle w:val="Odstavecseseznamem"/>
        <w:ind w:left="567"/>
        <w:jc w:val="both"/>
        <w:rPr>
          <w:sz w:val="22"/>
          <w:szCs w:val="22"/>
        </w:rPr>
      </w:pPr>
    </w:p>
    <w:p w14:paraId="18BAD29A" w14:textId="020625E4" w:rsidR="0026028B" w:rsidRDefault="0026028B" w:rsidP="0026028B">
      <w:pPr>
        <w:pStyle w:val="Odstavecseseznamem"/>
        <w:ind w:left="567"/>
        <w:jc w:val="both"/>
        <w:rPr>
          <w:sz w:val="22"/>
          <w:szCs w:val="22"/>
        </w:rPr>
      </w:pPr>
      <w:r>
        <w:rPr>
          <w:sz w:val="22"/>
          <w:szCs w:val="22"/>
        </w:rPr>
        <w:tab/>
      </w:r>
    </w:p>
    <w:p w14:paraId="51A027ED" w14:textId="522E0BBA" w:rsidR="0026028B" w:rsidRDefault="0026028B" w:rsidP="0026028B">
      <w:pPr>
        <w:pStyle w:val="Odstavecseseznamem"/>
        <w:ind w:left="567"/>
        <w:jc w:val="both"/>
        <w:rPr>
          <w:sz w:val="22"/>
          <w:szCs w:val="22"/>
        </w:rPr>
      </w:pPr>
    </w:p>
    <w:p w14:paraId="336D700E" w14:textId="40E847BD" w:rsidR="0026028B" w:rsidRPr="003A7549" w:rsidRDefault="0026028B" w:rsidP="003A7549">
      <w:pPr>
        <w:pStyle w:val="Odstavecseseznamem"/>
        <w:ind w:left="567"/>
        <w:jc w:val="both"/>
        <w:rPr>
          <w:sz w:val="22"/>
          <w:szCs w:val="22"/>
        </w:rPr>
        <w:sectPr w:rsidR="0026028B" w:rsidRPr="003A7549" w:rsidSect="0026028B">
          <w:footnotePr>
            <w:numRestart w:val="eachPage"/>
          </w:footnotePr>
          <w:endnotePr>
            <w:numFmt w:val="decimal"/>
            <w:numStart w:val="0"/>
          </w:endnotePr>
          <w:type w:val="continuous"/>
          <w:pgSz w:w="11906" w:h="16838"/>
          <w:pgMar w:top="1418" w:right="1440" w:bottom="899" w:left="2007" w:header="1797" w:footer="510" w:gutter="0"/>
          <w:cols w:num="2" w:space="708"/>
        </w:sectPr>
      </w:pPr>
      <w:r>
        <w:rPr>
          <w:sz w:val="22"/>
          <w:szCs w:val="22"/>
        </w:rPr>
        <w:tab/>
      </w:r>
    </w:p>
    <w:p w14:paraId="79BC0CAC" w14:textId="77777777" w:rsidR="000E7C95" w:rsidRPr="0026028B" w:rsidRDefault="000E7C95" w:rsidP="0026028B">
      <w:pPr>
        <w:rPr>
          <w:sz w:val="22"/>
          <w:szCs w:val="22"/>
        </w:rPr>
      </w:pPr>
    </w:p>
    <w:p w14:paraId="52D2A664" w14:textId="6911990A" w:rsidR="00340E4F" w:rsidRPr="00EB6971" w:rsidRDefault="000E7C95" w:rsidP="00E93448">
      <w:pPr>
        <w:pStyle w:val="Odstavecseseznamem"/>
        <w:numPr>
          <w:ilvl w:val="0"/>
          <w:numId w:val="21"/>
        </w:numPr>
        <w:ind w:left="567" w:hanging="567"/>
        <w:jc w:val="both"/>
        <w:rPr>
          <w:sz w:val="22"/>
          <w:szCs w:val="22"/>
        </w:rPr>
      </w:pPr>
      <w:r w:rsidRPr="00EB6971">
        <w:rPr>
          <w:sz w:val="22"/>
          <w:szCs w:val="22"/>
        </w:rPr>
        <w:t>Uživatel</w:t>
      </w:r>
      <w:r w:rsidR="00340E4F" w:rsidRPr="00EB6971">
        <w:rPr>
          <w:sz w:val="22"/>
          <w:szCs w:val="22"/>
        </w:rPr>
        <w:t xml:space="preserve"> bere na vědomí, že po dobu parkování </w:t>
      </w:r>
      <w:r w:rsidR="00133698">
        <w:rPr>
          <w:sz w:val="22"/>
          <w:szCs w:val="22"/>
        </w:rPr>
        <w:t>Vozidel</w:t>
      </w:r>
      <w:r w:rsidR="00340E4F" w:rsidRPr="00EB6971">
        <w:rPr>
          <w:sz w:val="22"/>
          <w:szCs w:val="22"/>
        </w:rPr>
        <w:t xml:space="preserve"> v jeho vlastnictví, příp. jím provozovaných vozidel nebo vozidel jeho klientů, na Centrálním parkovišti, se provozovatel touto Smlouvou nezavazuje ke střežení vozidel ani věcí v nich umístěných.</w:t>
      </w:r>
    </w:p>
    <w:p w14:paraId="7646201E" w14:textId="4F7B64E2" w:rsidR="00340E4F" w:rsidRPr="00EB6971" w:rsidRDefault="00340E4F" w:rsidP="00340E4F">
      <w:pPr>
        <w:rPr>
          <w:sz w:val="22"/>
          <w:szCs w:val="22"/>
        </w:rPr>
      </w:pPr>
    </w:p>
    <w:p w14:paraId="4BDA0473" w14:textId="77777777" w:rsidR="001C5A03" w:rsidRPr="00EB6971" w:rsidRDefault="001C5A03" w:rsidP="00340E4F">
      <w:pPr>
        <w:rPr>
          <w:sz w:val="22"/>
          <w:szCs w:val="22"/>
        </w:rPr>
      </w:pPr>
    </w:p>
    <w:p w14:paraId="7B4B1E46" w14:textId="2AA5CD2F" w:rsidR="00340E4F" w:rsidRPr="00EB6971" w:rsidRDefault="00340E4F" w:rsidP="00340E4F">
      <w:pPr>
        <w:jc w:val="center"/>
        <w:rPr>
          <w:b/>
          <w:bCs/>
          <w:sz w:val="22"/>
          <w:szCs w:val="22"/>
        </w:rPr>
      </w:pPr>
      <w:r w:rsidRPr="00EB6971">
        <w:rPr>
          <w:b/>
          <w:bCs/>
          <w:sz w:val="22"/>
          <w:szCs w:val="22"/>
        </w:rPr>
        <w:t>II.</w:t>
      </w:r>
    </w:p>
    <w:p w14:paraId="0EA31B37" w14:textId="62114AF6" w:rsidR="007F7CDC" w:rsidRPr="00EB6971" w:rsidRDefault="007F7CDC" w:rsidP="007F7CDC">
      <w:pPr>
        <w:jc w:val="center"/>
        <w:rPr>
          <w:b/>
          <w:bCs/>
          <w:sz w:val="22"/>
          <w:szCs w:val="22"/>
        </w:rPr>
      </w:pPr>
      <w:r w:rsidRPr="00EB6971">
        <w:rPr>
          <w:b/>
          <w:bCs/>
          <w:sz w:val="22"/>
          <w:szCs w:val="22"/>
        </w:rPr>
        <w:t xml:space="preserve">Způsob užívání </w:t>
      </w:r>
      <w:r w:rsidR="000A382B">
        <w:rPr>
          <w:b/>
          <w:bCs/>
          <w:sz w:val="22"/>
          <w:szCs w:val="22"/>
        </w:rPr>
        <w:t>Centrálního parkoviště</w:t>
      </w:r>
    </w:p>
    <w:p w14:paraId="6DBEDB35" w14:textId="77777777" w:rsidR="001C5A03" w:rsidRPr="00EB6971" w:rsidRDefault="001C5A03" w:rsidP="001C5A03">
      <w:pPr>
        <w:jc w:val="both"/>
        <w:rPr>
          <w:sz w:val="22"/>
          <w:szCs w:val="22"/>
        </w:rPr>
      </w:pPr>
    </w:p>
    <w:p w14:paraId="2CC76F77" w14:textId="4FD79532" w:rsidR="00EB2477" w:rsidRDefault="008C2239" w:rsidP="0068148A">
      <w:pPr>
        <w:pStyle w:val="Odstavecseseznamem"/>
        <w:numPr>
          <w:ilvl w:val="0"/>
          <w:numId w:val="23"/>
        </w:numPr>
        <w:ind w:left="567" w:hanging="567"/>
        <w:jc w:val="both"/>
        <w:rPr>
          <w:sz w:val="22"/>
          <w:szCs w:val="22"/>
        </w:rPr>
      </w:pPr>
      <w:r>
        <w:rPr>
          <w:sz w:val="22"/>
          <w:szCs w:val="22"/>
        </w:rPr>
        <w:t>Uživatel se zavazuje k užívání Předmětu užívání výhradně k parkování Vozidel, která výše označil</w:t>
      </w:r>
      <w:r w:rsidR="002838F6">
        <w:rPr>
          <w:sz w:val="22"/>
          <w:szCs w:val="22"/>
        </w:rPr>
        <w:t xml:space="preserve"> a pro sjednaný účel</w:t>
      </w:r>
      <w:r>
        <w:rPr>
          <w:sz w:val="22"/>
          <w:szCs w:val="22"/>
        </w:rPr>
        <w:t>.</w:t>
      </w:r>
    </w:p>
    <w:p w14:paraId="1C836FCA" w14:textId="77777777" w:rsidR="002A72F0" w:rsidRDefault="002A72F0" w:rsidP="002A72F0">
      <w:pPr>
        <w:pStyle w:val="Odstavecseseznamem"/>
        <w:ind w:left="567"/>
        <w:jc w:val="both"/>
        <w:rPr>
          <w:sz w:val="22"/>
          <w:szCs w:val="22"/>
        </w:rPr>
      </w:pPr>
    </w:p>
    <w:p w14:paraId="4972B005" w14:textId="493279B2" w:rsidR="002A72F0" w:rsidRDefault="002A72F0" w:rsidP="0068148A">
      <w:pPr>
        <w:pStyle w:val="Odstavecseseznamem"/>
        <w:numPr>
          <w:ilvl w:val="0"/>
          <w:numId w:val="23"/>
        </w:numPr>
        <w:ind w:left="567" w:hanging="567"/>
        <w:jc w:val="both"/>
        <w:rPr>
          <w:color w:val="000000" w:themeColor="text1"/>
          <w:sz w:val="22"/>
          <w:szCs w:val="22"/>
        </w:rPr>
      </w:pPr>
      <w:r>
        <w:rPr>
          <w:color w:val="000000" w:themeColor="text1"/>
          <w:sz w:val="22"/>
          <w:szCs w:val="22"/>
        </w:rPr>
        <w:t>Uživatel</w:t>
      </w:r>
      <w:r w:rsidRPr="002A72F0">
        <w:rPr>
          <w:color w:val="000000" w:themeColor="text1"/>
          <w:sz w:val="22"/>
          <w:szCs w:val="22"/>
        </w:rPr>
        <w:t xml:space="preserve"> je povinen zajistit, aby v</w:t>
      </w:r>
      <w:r>
        <w:rPr>
          <w:color w:val="000000" w:themeColor="text1"/>
          <w:sz w:val="22"/>
          <w:szCs w:val="22"/>
        </w:rPr>
        <w:t> </w:t>
      </w:r>
      <w:r w:rsidRPr="002A72F0">
        <w:rPr>
          <w:color w:val="000000" w:themeColor="text1"/>
          <w:sz w:val="22"/>
          <w:szCs w:val="22"/>
        </w:rPr>
        <w:t>důsledku</w:t>
      </w:r>
      <w:r>
        <w:rPr>
          <w:color w:val="000000" w:themeColor="text1"/>
          <w:sz w:val="22"/>
          <w:szCs w:val="22"/>
        </w:rPr>
        <w:t xml:space="preserve"> jeho jednání, nebo</w:t>
      </w:r>
      <w:r w:rsidRPr="002A72F0">
        <w:rPr>
          <w:color w:val="000000" w:themeColor="text1"/>
          <w:sz w:val="22"/>
          <w:szCs w:val="22"/>
        </w:rPr>
        <w:t xml:space="preserve"> jednání jeho zaměstnanců, klientů nebo jím pověřených osob nedošlo k zablokování vjezdu, výjezdu nebo pojezdových ploch </w:t>
      </w:r>
      <w:r>
        <w:rPr>
          <w:color w:val="000000" w:themeColor="text1"/>
          <w:sz w:val="22"/>
          <w:szCs w:val="22"/>
        </w:rPr>
        <w:t>Centrálního parkoviště</w:t>
      </w:r>
      <w:r w:rsidRPr="002A72F0">
        <w:rPr>
          <w:color w:val="000000" w:themeColor="text1"/>
          <w:sz w:val="22"/>
          <w:szCs w:val="22"/>
        </w:rPr>
        <w:t xml:space="preserve"> a při využívání </w:t>
      </w:r>
      <w:r>
        <w:rPr>
          <w:color w:val="000000" w:themeColor="text1"/>
          <w:sz w:val="22"/>
          <w:szCs w:val="22"/>
        </w:rPr>
        <w:t>parkovacího stání</w:t>
      </w:r>
      <w:r w:rsidRPr="002A72F0">
        <w:rPr>
          <w:color w:val="000000" w:themeColor="text1"/>
          <w:sz w:val="22"/>
          <w:szCs w:val="22"/>
        </w:rPr>
        <w:t xml:space="preserve"> musí co nejvíce dbát úspory parkovacích míst, případně jemu vyhrazeného parkovacího místa.</w:t>
      </w:r>
    </w:p>
    <w:p w14:paraId="5B809C93" w14:textId="77777777" w:rsidR="003420F7" w:rsidRPr="003420F7" w:rsidRDefault="003420F7" w:rsidP="003420F7">
      <w:pPr>
        <w:pStyle w:val="Odstavecseseznamem"/>
        <w:rPr>
          <w:color w:val="000000" w:themeColor="text1"/>
          <w:sz w:val="22"/>
          <w:szCs w:val="22"/>
        </w:rPr>
      </w:pPr>
    </w:p>
    <w:p w14:paraId="720057E8" w14:textId="0E217DB8" w:rsidR="000A382B" w:rsidRDefault="000A382B" w:rsidP="003420F7">
      <w:pPr>
        <w:pStyle w:val="Odstavecseseznamem"/>
        <w:numPr>
          <w:ilvl w:val="0"/>
          <w:numId w:val="23"/>
        </w:numPr>
        <w:ind w:left="567" w:hanging="567"/>
        <w:jc w:val="both"/>
        <w:rPr>
          <w:color w:val="000000" w:themeColor="text1"/>
          <w:sz w:val="22"/>
          <w:szCs w:val="22"/>
        </w:rPr>
      </w:pPr>
      <w:r w:rsidRPr="003420F7">
        <w:rPr>
          <w:color w:val="000000" w:themeColor="text1"/>
          <w:sz w:val="22"/>
          <w:szCs w:val="22"/>
        </w:rPr>
        <w:t xml:space="preserve">Uživatel nesmí v prostoru Centrálního parkoviště umývat vozidla, provádět jejich údržbu, doplňovat oleje, pohonné hmoty, jiné kapaliny ani provádět opravy. Pokud uživatel nebo osoby jím pověřené uvedený zákaz poruší, je uživatel povinen na výzvu poskytovatele uhradit smluvní pokutu ve výši </w:t>
      </w:r>
      <w:proofErr w:type="gramStart"/>
      <w:r w:rsidRPr="003420F7">
        <w:rPr>
          <w:color w:val="000000" w:themeColor="text1"/>
          <w:sz w:val="22"/>
          <w:szCs w:val="22"/>
        </w:rPr>
        <w:t>5.000,-</w:t>
      </w:r>
      <w:proofErr w:type="gramEnd"/>
      <w:r w:rsidRPr="003420F7">
        <w:rPr>
          <w:color w:val="000000" w:themeColor="text1"/>
          <w:sz w:val="22"/>
          <w:szCs w:val="22"/>
        </w:rPr>
        <w:t xml:space="preserve"> Kč (slovy: pět tisíc korun českých) za každý jednotlivý případ porušení. Uvedený zákaz neplatí pro vnitřní čištění skel a suchý úklid vnitřních částí vozidla.</w:t>
      </w:r>
    </w:p>
    <w:p w14:paraId="0AF448F6" w14:textId="77777777" w:rsidR="003420F7" w:rsidRPr="003420F7" w:rsidRDefault="003420F7" w:rsidP="003420F7">
      <w:pPr>
        <w:pStyle w:val="Odstavecseseznamem"/>
        <w:rPr>
          <w:color w:val="000000" w:themeColor="text1"/>
          <w:sz w:val="22"/>
          <w:szCs w:val="22"/>
        </w:rPr>
      </w:pPr>
    </w:p>
    <w:p w14:paraId="4E2D59AE" w14:textId="1D7CA6DE" w:rsidR="000A382B" w:rsidRPr="006E6F6A" w:rsidRDefault="000A382B" w:rsidP="006E6F6A">
      <w:pPr>
        <w:pStyle w:val="Odstavecseseznamem"/>
        <w:numPr>
          <w:ilvl w:val="0"/>
          <w:numId w:val="23"/>
        </w:numPr>
        <w:ind w:left="567" w:hanging="567"/>
        <w:jc w:val="both"/>
        <w:rPr>
          <w:color w:val="000000" w:themeColor="text1"/>
          <w:sz w:val="22"/>
          <w:szCs w:val="22"/>
        </w:rPr>
      </w:pPr>
      <w:r w:rsidRPr="003420F7">
        <w:rPr>
          <w:color w:val="000000" w:themeColor="text1"/>
          <w:sz w:val="22"/>
          <w:szCs w:val="22"/>
        </w:rPr>
        <w:t xml:space="preserve">Uživatel je povinen dodržovat Provozní řád Centrálního parkoviště, zejména je povinen udržovat pořádek, zamezit úniku paliv, mazadel, oleje a jiných nebezpečných kapalin na parkovací nebo pojezdovou plochu a případné znečištění, po oznámení obsluze/provozovateli parkoviště, na své náklady odstranit bez zbytečného odkladu. Pokud je uživatel v prodlení se zajištěním pořádku a odstraněním závad, které sám způsobil, poskytovatel zajistí nápravu namísto uživatele, avšak na jeho náklad, a vedle toho může poskytovatel vůči uživateli požadovat úhradu sjednané smluvní pokuty ve výši </w:t>
      </w:r>
      <w:proofErr w:type="gramStart"/>
      <w:r w:rsidRPr="003420F7">
        <w:rPr>
          <w:color w:val="000000" w:themeColor="text1"/>
          <w:sz w:val="22"/>
          <w:szCs w:val="22"/>
        </w:rPr>
        <w:t>5.000,-</w:t>
      </w:r>
      <w:proofErr w:type="gramEnd"/>
      <w:r w:rsidRPr="003420F7">
        <w:rPr>
          <w:color w:val="000000" w:themeColor="text1"/>
          <w:sz w:val="22"/>
          <w:szCs w:val="22"/>
        </w:rPr>
        <w:t xml:space="preserve"> Kč (slovy: pět tisíc korun českých) za každý jednotlivý případ porušení.</w:t>
      </w:r>
    </w:p>
    <w:p w14:paraId="608DB346" w14:textId="37237559" w:rsidR="00D21BB9" w:rsidRPr="00EB6971" w:rsidRDefault="00D21BB9" w:rsidP="00340E4F">
      <w:pPr>
        <w:rPr>
          <w:sz w:val="22"/>
          <w:szCs w:val="22"/>
        </w:rPr>
      </w:pPr>
    </w:p>
    <w:p w14:paraId="6659A6E7" w14:textId="7744EBE3" w:rsidR="00D21BB9" w:rsidRPr="00EB6971" w:rsidRDefault="00D21BB9" w:rsidP="00340E4F">
      <w:pPr>
        <w:rPr>
          <w:sz w:val="22"/>
          <w:szCs w:val="22"/>
        </w:rPr>
      </w:pPr>
    </w:p>
    <w:p w14:paraId="25A48E6F" w14:textId="325850CB" w:rsidR="00BA3998" w:rsidRPr="00EB6971" w:rsidRDefault="00BA3998" w:rsidP="00BA3998">
      <w:pPr>
        <w:jc w:val="center"/>
        <w:rPr>
          <w:b/>
          <w:bCs/>
          <w:sz w:val="22"/>
          <w:szCs w:val="22"/>
        </w:rPr>
      </w:pPr>
      <w:r w:rsidRPr="00EB6971">
        <w:rPr>
          <w:b/>
          <w:bCs/>
          <w:sz w:val="22"/>
          <w:szCs w:val="22"/>
        </w:rPr>
        <w:lastRenderedPageBreak/>
        <w:t>III.</w:t>
      </w:r>
    </w:p>
    <w:p w14:paraId="34F8F59E" w14:textId="627FCBD0" w:rsidR="00BA3998" w:rsidRPr="00EB6971" w:rsidRDefault="00BA3998" w:rsidP="00BA3998">
      <w:pPr>
        <w:jc w:val="center"/>
        <w:rPr>
          <w:b/>
          <w:bCs/>
          <w:sz w:val="22"/>
          <w:szCs w:val="22"/>
        </w:rPr>
      </w:pPr>
      <w:r w:rsidRPr="00EB6971">
        <w:rPr>
          <w:b/>
          <w:bCs/>
          <w:sz w:val="22"/>
          <w:szCs w:val="22"/>
        </w:rPr>
        <w:t>Parkovné a platební podmínky</w:t>
      </w:r>
    </w:p>
    <w:p w14:paraId="4DF37834" w14:textId="77777777" w:rsidR="00BA3998" w:rsidRPr="00EB6971" w:rsidRDefault="00BA3998" w:rsidP="00BA3998">
      <w:pPr>
        <w:jc w:val="center"/>
        <w:rPr>
          <w:b/>
          <w:bCs/>
          <w:color w:val="FF0000"/>
          <w:sz w:val="22"/>
          <w:szCs w:val="22"/>
        </w:rPr>
      </w:pPr>
    </w:p>
    <w:p w14:paraId="10573983" w14:textId="7C009831" w:rsidR="00BA3998" w:rsidRPr="00767E54" w:rsidRDefault="00767E54" w:rsidP="00767E54">
      <w:pPr>
        <w:pStyle w:val="Odstavecseseznamem"/>
        <w:numPr>
          <w:ilvl w:val="0"/>
          <w:numId w:val="28"/>
        </w:numPr>
        <w:ind w:left="567" w:hanging="567"/>
        <w:jc w:val="both"/>
        <w:rPr>
          <w:sz w:val="22"/>
          <w:szCs w:val="22"/>
        </w:rPr>
      </w:pPr>
      <w:r w:rsidRPr="00767E54">
        <w:rPr>
          <w:sz w:val="22"/>
          <w:szCs w:val="22"/>
        </w:rPr>
        <w:t>Odměna</w:t>
      </w:r>
      <w:r w:rsidR="00BA3998" w:rsidRPr="00767E54">
        <w:rPr>
          <w:sz w:val="22"/>
          <w:szCs w:val="22"/>
        </w:rPr>
        <w:t xml:space="preserve"> </w:t>
      </w:r>
      <w:r w:rsidR="00524168" w:rsidRPr="00767E54">
        <w:rPr>
          <w:sz w:val="22"/>
          <w:szCs w:val="22"/>
        </w:rPr>
        <w:t xml:space="preserve">za jedno parkovací stání </w:t>
      </w:r>
      <w:r w:rsidR="00BA3998" w:rsidRPr="00767E54">
        <w:rPr>
          <w:sz w:val="22"/>
          <w:szCs w:val="22"/>
        </w:rPr>
        <w:t xml:space="preserve">se sjednává dohodou smluvních stran </w:t>
      </w:r>
      <w:r w:rsidR="00524168" w:rsidRPr="00767E54">
        <w:rPr>
          <w:sz w:val="22"/>
          <w:szCs w:val="22"/>
        </w:rPr>
        <w:t>ve</w:t>
      </w:r>
      <w:r w:rsidR="00BA3998" w:rsidRPr="00767E54">
        <w:rPr>
          <w:sz w:val="22"/>
          <w:szCs w:val="22"/>
        </w:rPr>
        <w:t xml:space="preserve"> výši </w:t>
      </w:r>
      <w:r w:rsidR="00197C72" w:rsidRPr="00433066">
        <w:rPr>
          <w:b/>
          <w:bCs/>
          <w:sz w:val="22"/>
          <w:szCs w:val="22"/>
        </w:rPr>
        <w:t>200</w:t>
      </w:r>
      <w:r w:rsidR="00C00936" w:rsidRPr="00433066">
        <w:rPr>
          <w:b/>
          <w:bCs/>
          <w:sz w:val="22"/>
          <w:szCs w:val="22"/>
        </w:rPr>
        <w:t>0</w:t>
      </w:r>
      <w:r w:rsidR="00BA3998" w:rsidRPr="00433066">
        <w:rPr>
          <w:b/>
          <w:bCs/>
          <w:sz w:val="22"/>
          <w:szCs w:val="22"/>
        </w:rPr>
        <w:t xml:space="preserve">,-Kč </w:t>
      </w:r>
      <w:r w:rsidR="00341198" w:rsidRPr="00433066">
        <w:rPr>
          <w:b/>
          <w:bCs/>
          <w:sz w:val="22"/>
          <w:szCs w:val="22"/>
        </w:rPr>
        <w:t xml:space="preserve">+ </w:t>
      </w:r>
      <w:proofErr w:type="gramStart"/>
      <w:r w:rsidR="00341198" w:rsidRPr="00433066">
        <w:rPr>
          <w:b/>
          <w:bCs/>
          <w:sz w:val="22"/>
          <w:szCs w:val="22"/>
        </w:rPr>
        <w:t>21%</w:t>
      </w:r>
      <w:proofErr w:type="gramEnd"/>
      <w:r w:rsidR="00BA3998" w:rsidRPr="00433066">
        <w:rPr>
          <w:b/>
          <w:bCs/>
          <w:sz w:val="22"/>
          <w:szCs w:val="22"/>
        </w:rPr>
        <w:t xml:space="preserve"> DPH</w:t>
      </w:r>
      <w:r w:rsidRPr="00433066">
        <w:rPr>
          <w:b/>
          <w:bCs/>
          <w:sz w:val="22"/>
          <w:szCs w:val="22"/>
        </w:rPr>
        <w:t>,</w:t>
      </w:r>
      <w:r>
        <w:rPr>
          <w:sz w:val="22"/>
          <w:szCs w:val="22"/>
        </w:rPr>
        <w:t xml:space="preserve"> a to za každý běžný i započatý měsíc trvání této Smlouvy, tj. </w:t>
      </w:r>
      <w:r w:rsidR="00524168" w:rsidRPr="00767E54">
        <w:rPr>
          <w:sz w:val="22"/>
          <w:szCs w:val="22"/>
        </w:rPr>
        <w:t xml:space="preserve">uživatel </w:t>
      </w:r>
      <w:r w:rsidR="00287D7C">
        <w:rPr>
          <w:sz w:val="22"/>
          <w:szCs w:val="22"/>
        </w:rPr>
        <w:t xml:space="preserve">se </w:t>
      </w:r>
      <w:r w:rsidR="00524168" w:rsidRPr="00767E54">
        <w:rPr>
          <w:sz w:val="22"/>
          <w:szCs w:val="22"/>
        </w:rPr>
        <w:t xml:space="preserve">zavazuje za </w:t>
      </w:r>
      <w:r w:rsidR="00A828EE" w:rsidRPr="00524E99">
        <w:rPr>
          <w:b/>
          <w:bCs/>
          <w:sz w:val="22"/>
          <w:szCs w:val="22"/>
        </w:rPr>
        <w:t>1</w:t>
      </w:r>
      <w:r w:rsidR="00524168" w:rsidRPr="00524E99">
        <w:rPr>
          <w:b/>
          <w:bCs/>
          <w:sz w:val="22"/>
          <w:szCs w:val="22"/>
        </w:rPr>
        <w:t xml:space="preserve"> </w:t>
      </w:r>
      <w:r w:rsidR="00A75576" w:rsidRPr="00524E99">
        <w:rPr>
          <w:b/>
          <w:bCs/>
          <w:sz w:val="22"/>
          <w:szCs w:val="22"/>
        </w:rPr>
        <w:t>předem nevyhrazen</w:t>
      </w:r>
      <w:r w:rsidR="00C00936" w:rsidRPr="00524E99">
        <w:rPr>
          <w:b/>
          <w:bCs/>
          <w:sz w:val="22"/>
          <w:szCs w:val="22"/>
        </w:rPr>
        <w:t>á</w:t>
      </w:r>
      <w:r w:rsidR="00A75576" w:rsidRPr="00524E99">
        <w:rPr>
          <w:b/>
          <w:bCs/>
          <w:sz w:val="22"/>
          <w:szCs w:val="22"/>
        </w:rPr>
        <w:t xml:space="preserve"> </w:t>
      </w:r>
      <w:r w:rsidR="00524168" w:rsidRPr="00524E99">
        <w:rPr>
          <w:b/>
          <w:bCs/>
          <w:sz w:val="22"/>
          <w:szCs w:val="22"/>
        </w:rPr>
        <w:t>parkovací stání</w:t>
      </w:r>
      <w:r w:rsidR="00A75576" w:rsidRPr="00767E54">
        <w:rPr>
          <w:sz w:val="22"/>
          <w:szCs w:val="22"/>
        </w:rPr>
        <w:t xml:space="preserve"> </w:t>
      </w:r>
      <w:r>
        <w:rPr>
          <w:sz w:val="22"/>
          <w:szCs w:val="22"/>
        </w:rPr>
        <w:t>na Centrálním parkovišti</w:t>
      </w:r>
      <w:r w:rsidR="00A75576" w:rsidRPr="00767E54">
        <w:rPr>
          <w:sz w:val="22"/>
          <w:szCs w:val="22"/>
        </w:rPr>
        <w:t xml:space="preserve"> hradit </w:t>
      </w:r>
      <w:r w:rsidR="00341198">
        <w:rPr>
          <w:sz w:val="22"/>
          <w:szCs w:val="22"/>
        </w:rPr>
        <w:t>roční</w:t>
      </w:r>
      <w:r w:rsidR="00A75576" w:rsidRPr="00767E54">
        <w:rPr>
          <w:sz w:val="22"/>
          <w:szCs w:val="22"/>
        </w:rPr>
        <w:t xml:space="preserve"> parkovné v celkové výši</w:t>
      </w:r>
      <w:r w:rsidR="00287D7C">
        <w:rPr>
          <w:b/>
          <w:bCs/>
          <w:sz w:val="22"/>
          <w:szCs w:val="22"/>
        </w:rPr>
        <w:t xml:space="preserve"> </w:t>
      </w:r>
      <w:r w:rsidR="00341198">
        <w:rPr>
          <w:b/>
          <w:bCs/>
          <w:sz w:val="22"/>
          <w:szCs w:val="22"/>
        </w:rPr>
        <w:t xml:space="preserve">24 000,- </w:t>
      </w:r>
      <w:r w:rsidR="00BA3998" w:rsidRPr="00767E54">
        <w:rPr>
          <w:b/>
          <w:bCs/>
          <w:sz w:val="22"/>
          <w:szCs w:val="22"/>
        </w:rPr>
        <w:t>Kč</w:t>
      </w:r>
      <w:r w:rsidR="007735D5" w:rsidRPr="00767E54">
        <w:rPr>
          <w:b/>
          <w:bCs/>
          <w:sz w:val="22"/>
          <w:szCs w:val="22"/>
        </w:rPr>
        <w:t xml:space="preserve"> </w:t>
      </w:r>
      <w:r w:rsidR="00BA3998" w:rsidRPr="00767E54">
        <w:rPr>
          <w:sz w:val="22"/>
          <w:szCs w:val="22"/>
        </w:rPr>
        <w:t>(slovy</w:t>
      </w:r>
      <w:r>
        <w:rPr>
          <w:sz w:val="22"/>
          <w:szCs w:val="22"/>
        </w:rPr>
        <w:t>:</w:t>
      </w:r>
      <w:r w:rsidR="00BA3998" w:rsidRPr="00767E54">
        <w:rPr>
          <w:sz w:val="22"/>
          <w:szCs w:val="22"/>
        </w:rPr>
        <w:t xml:space="preserve"> </w:t>
      </w:r>
      <w:r w:rsidR="00341198">
        <w:rPr>
          <w:sz w:val="22"/>
          <w:szCs w:val="22"/>
        </w:rPr>
        <w:t xml:space="preserve">dvacet čtyři tisíc </w:t>
      </w:r>
      <w:r w:rsidR="00A75576" w:rsidRPr="00767E54">
        <w:rPr>
          <w:sz w:val="22"/>
          <w:szCs w:val="22"/>
        </w:rPr>
        <w:t>korun českých</w:t>
      </w:r>
      <w:r w:rsidR="00BA3998" w:rsidRPr="00767E54">
        <w:rPr>
          <w:sz w:val="22"/>
          <w:szCs w:val="22"/>
        </w:rPr>
        <w:t xml:space="preserve">) </w:t>
      </w:r>
      <w:r w:rsidR="00BA3998" w:rsidRPr="00767E54">
        <w:rPr>
          <w:b/>
          <w:bCs/>
          <w:sz w:val="22"/>
          <w:szCs w:val="22"/>
        </w:rPr>
        <w:t xml:space="preserve">+ </w:t>
      </w:r>
      <w:proofErr w:type="gramStart"/>
      <w:r w:rsidR="00BA3998" w:rsidRPr="00767E54">
        <w:rPr>
          <w:b/>
          <w:bCs/>
          <w:sz w:val="22"/>
          <w:szCs w:val="22"/>
        </w:rPr>
        <w:t>21%</w:t>
      </w:r>
      <w:proofErr w:type="gramEnd"/>
      <w:r w:rsidR="00BA3998" w:rsidRPr="00767E54">
        <w:rPr>
          <w:b/>
          <w:bCs/>
          <w:sz w:val="22"/>
          <w:szCs w:val="22"/>
        </w:rPr>
        <w:t xml:space="preserve"> DPH</w:t>
      </w:r>
      <w:r w:rsidR="00BA3998" w:rsidRPr="00767E54">
        <w:rPr>
          <w:sz w:val="22"/>
          <w:szCs w:val="22"/>
        </w:rPr>
        <w:t xml:space="preserve"> (</w:t>
      </w:r>
      <w:r w:rsidR="00A75576" w:rsidRPr="00767E54">
        <w:rPr>
          <w:sz w:val="22"/>
          <w:szCs w:val="22"/>
        </w:rPr>
        <w:t xml:space="preserve">dále jen </w:t>
      </w:r>
      <w:r w:rsidR="00A75576" w:rsidRPr="00767E54">
        <w:rPr>
          <w:b/>
          <w:bCs/>
          <w:sz w:val="22"/>
          <w:szCs w:val="22"/>
        </w:rPr>
        <w:t>Parkovné</w:t>
      </w:r>
      <w:r w:rsidR="00BA3998" w:rsidRPr="00767E54">
        <w:rPr>
          <w:sz w:val="22"/>
          <w:szCs w:val="22"/>
        </w:rPr>
        <w:t>).</w:t>
      </w:r>
    </w:p>
    <w:p w14:paraId="20FCC6F1" w14:textId="58513B0D" w:rsidR="0068599C" w:rsidRPr="00EB6971" w:rsidRDefault="0068599C" w:rsidP="0068599C">
      <w:pPr>
        <w:pStyle w:val="Odstavecseseznamem"/>
        <w:ind w:left="567"/>
        <w:jc w:val="both"/>
        <w:rPr>
          <w:sz w:val="22"/>
          <w:szCs w:val="22"/>
        </w:rPr>
      </w:pPr>
    </w:p>
    <w:p w14:paraId="07A89DD0" w14:textId="595D574D" w:rsidR="0068599C" w:rsidRDefault="0029796B" w:rsidP="00A75576">
      <w:pPr>
        <w:pStyle w:val="Odstavecseseznamem"/>
        <w:numPr>
          <w:ilvl w:val="0"/>
          <w:numId w:val="28"/>
        </w:numPr>
        <w:ind w:left="567" w:hanging="567"/>
        <w:jc w:val="both"/>
        <w:rPr>
          <w:sz w:val="22"/>
          <w:szCs w:val="22"/>
        </w:rPr>
      </w:pPr>
      <w:r>
        <w:rPr>
          <w:sz w:val="22"/>
          <w:szCs w:val="22"/>
        </w:rPr>
        <w:t xml:space="preserve">Měsíční </w:t>
      </w:r>
      <w:r w:rsidR="0068599C" w:rsidRPr="00EB6971">
        <w:rPr>
          <w:sz w:val="22"/>
          <w:szCs w:val="22"/>
        </w:rPr>
        <w:t xml:space="preserve">Parkovné </w:t>
      </w:r>
      <w:r>
        <w:rPr>
          <w:sz w:val="22"/>
          <w:szCs w:val="22"/>
        </w:rPr>
        <w:t>se platí čtvrtletně</w:t>
      </w:r>
      <w:r w:rsidR="0068599C" w:rsidRPr="00EB6971">
        <w:rPr>
          <w:sz w:val="22"/>
          <w:szCs w:val="22"/>
        </w:rPr>
        <w:t xml:space="preserve"> a je splatné na základě provozovatelem vystavených faktur </w:t>
      </w:r>
      <w:r w:rsidR="002662E3" w:rsidRPr="00EB6971">
        <w:rPr>
          <w:sz w:val="22"/>
          <w:szCs w:val="22"/>
        </w:rPr>
        <w:t>uživateli</w:t>
      </w:r>
      <w:r w:rsidR="0068599C" w:rsidRPr="00EB6971">
        <w:rPr>
          <w:sz w:val="22"/>
          <w:szCs w:val="22"/>
        </w:rPr>
        <w:t>, a to bezhotovostním převodem</w:t>
      </w:r>
      <w:r w:rsidR="002662E3" w:rsidRPr="00EB6971">
        <w:rPr>
          <w:sz w:val="22"/>
          <w:szCs w:val="22"/>
        </w:rPr>
        <w:t>. Neuhradí-li uživatel Parkovné dle vystavené faktury včas, je povinen uhradit provozovateli zákonný úrok z prodlení stanovený dle Nařízení vlády č. 351/2013 Sb., včetně nákladů spojených s uplatněním pohledávky.</w:t>
      </w:r>
    </w:p>
    <w:p w14:paraId="0E38837F" w14:textId="77777777" w:rsidR="006B7988" w:rsidRPr="006B7988" w:rsidRDefault="006B7988" w:rsidP="006B7988">
      <w:pPr>
        <w:pStyle w:val="Odstavecseseznamem"/>
        <w:rPr>
          <w:sz w:val="22"/>
          <w:szCs w:val="22"/>
        </w:rPr>
      </w:pPr>
    </w:p>
    <w:p w14:paraId="2686152A" w14:textId="1F02E861" w:rsidR="006B7988" w:rsidRPr="006B7988" w:rsidRDefault="006B7988" w:rsidP="006B7988">
      <w:pPr>
        <w:pStyle w:val="Odstavecseseznamem"/>
        <w:numPr>
          <w:ilvl w:val="0"/>
          <w:numId w:val="28"/>
        </w:numPr>
        <w:ind w:left="567" w:hanging="567"/>
        <w:jc w:val="both"/>
        <w:rPr>
          <w:sz w:val="22"/>
          <w:szCs w:val="22"/>
        </w:rPr>
      </w:pPr>
      <w:r w:rsidRPr="006B7988">
        <w:rPr>
          <w:sz w:val="22"/>
          <w:szCs w:val="22"/>
        </w:rPr>
        <w:t xml:space="preserve">Neuhrazení Parkovného, popř. jiného plnění dle této Smlouvy je důvodem pro zneplatnění Karty a zamezení vjezdu Vozidel na Centrální parkoviště uživateli nebo těm osobám, které od uživatele odvozují právo k užívání parkovacích stání Centrálního parkoviště. </w:t>
      </w:r>
    </w:p>
    <w:p w14:paraId="2512C166" w14:textId="77777777" w:rsidR="002662E3" w:rsidRPr="00EB6971" w:rsidRDefault="002662E3" w:rsidP="002662E3">
      <w:pPr>
        <w:pStyle w:val="Odstavecseseznamem"/>
        <w:rPr>
          <w:sz w:val="22"/>
          <w:szCs w:val="22"/>
        </w:rPr>
      </w:pPr>
    </w:p>
    <w:p w14:paraId="232F7222" w14:textId="2235FEFA" w:rsidR="00BA3998" w:rsidRPr="00EB6971" w:rsidRDefault="003D744B" w:rsidP="00BC09A5">
      <w:pPr>
        <w:pStyle w:val="Odstavecseseznamem"/>
        <w:numPr>
          <w:ilvl w:val="0"/>
          <w:numId w:val="28"/>
        </w:numPr>
        <w:ind w:left="567" w:hanging="567"/>
        <w:jc w:val="both"/>
        <w:rPr>
          <w:sz w:val="22"/>
          <w:szCs w:val="22"/>
        </w:rPr>
      </w:pPr>
      <w:r>
        <w:rPr>
          <w:sz w:val="22"/>
          <w:szCs w:val="22"/>
        </w:rPr>
        <w:t>Smluvní strany</w:t>
      </w:r>
      <w:r w:rsidR="00BA3998" w:rsidRPr="00EB6971">
        <w:rPr>
          <w:sz w:val="22"/>
          <w:szCs w:val="22"/>
        </w:rPr>
        <w:t xml:space="preserve"> konstatují, že výše </w:t>
      </w:r>
      <w:r w:rsidR="00FE1306" w:rsidRPr="00EB6971">
        <w:rPr>
          <w:sz w:val="22"/>
          <w:szCs w:val="22"/>
        </w:rPr>
        <w:t>P</w:t>
      </w:r>
      <w:r w:rsidR="00BA3998" w:rsidRPr="00EB6971">
        <w:rPr>
          <w:sz w:val="22"/>
          <w:szCs w:val="22"/>
        </w:rPr>
        <w:t xml:space="preserve">arkovného je v souladu s obvyklou cenou za poskytované parkovací služby v místě a čase uzavření této Smlouvy a je stanoveno aktuálním ceníkem provozovatele. </w:t>
      </w:r>
      <w:r w:rsidR="00FE1306" w:rsidRPr="00EB6971">
        <w:rPr>
          <w:sz w:val="22"/>
          <w:szCs w:val="22"/>
        </w:rPr>
        <w:t>Uživatel</w:t>
      </w:r>
      <w:r w:rsidR="00BA3998" w:rsidRPr="00EB6971">
        <w:rPr>
          <w:sz w:val="22"/>
          <w:szCs w:val="22"/>
        </w:rPr>
        <w:t xml:space="preserve"> bere na vědomí, že provozovatel je oprávněn ceník parkovného jednostranně změnit</w:t>
      </w:r>
      <w:r w:rsidR="00624E79" w:rsidRPr="00EB6971">
        <w:rPr>
          <w:sz w:val="22"/>
          <w:szCs w:val="22"/>
        </w:rPr>
        <w:t xml:space="preserve">, </w:t>
      </w:r>
      <w:r w:rsidR="00BA3998" w:rsidRPr="00EB6971">
        <w:rPr>
          <w:sz w:val="22"/>
          <w:szCs w:val="22"/>
        </w:rPr>
        <w:t>aktualizovat</w:t>
      </w:r>
      <w:r w:rsidR="00624E79" w:rsidRPr="00EB6971">
        <w:rPr>
          <w:sz w:val="22"/>
          <w:szCs w:val="22"/>
        </w:rPr>
        <w:t xml:space="preserve"> a uživateli po každé změně ceníku nové parkovné účtovat</w:t>
      </w:r>
      <w:r w:rsidR="00BA3998" w:rsidRPr="00EB6971">
        <w:rPr>
          <w:sz w:val="22"/>
          <w:szCs w:val="22"/>
        </w:rPr>
        <w:t>. Výše parkovného však podle tohoto ujednání může být zvýšena poprvé po uplynutí jednoho roku trvání této Smlouvy, nejdříve od 01.0</w:t>
      </w:r>
      <w:r w:rsidR="00D07614">
        <w:rPr>
          <w:sz w:val="22"/>
          <w:szCs w:val="22"/>
        </w:rPr>
        <w:t>7.2027</w:t>
      </w:r>
      <w:r w:rsidR="00BA3998" w:rsidRPr="00EB6971">
        <w:rPr>
          <w:sz w:val="22"/>
          <w:szCs w:val="22"/>
        </w:rPr>
        <w:t xml:space="preserve">, a nemůže přesahovat obvyklou cenu provozovatele stanovenou pro dané období ostatním uživatelům </w:t>
      </w:r>
      <w:r w:rsidR="008615E8">
        <w:rPr>
          <w:sz w:val="22"/>
          <w:szCs w:val="22"/>
        </w:rPr>
        <w:t>Centrálního parkoviště</w:t>
      </w:r>
      <w:r w:rsidR="00BA3998" w:rsidRPr="00EB6971">
        <w:rPr>
          <w:sz w:val="22"/>
          <w:szCs w:val="22"/>
        </w:rPr>
        <w:t xml:space="preserve">. </w:t>
      </w:r>
      <w:r w:rsidR="00767E54">
        <w:rPr>
          <w:sz w:val="22"/>
          <w:szCs w:val="22"/>
        </w:rPr>
        <w:t xml:space="preserve">Toto omezení neplatí pro případy rozšíření Předmětu užívání. </w:t>
      </w:r>
      <w:r w:rsidR="00BA3998" w:rsidRPr="00EB6971">
        <w:rPr>
          <w:sz w:val="22"/>
          <w:szCs w:val="22"/>
        </w:rPr>
        <w:t xml:space="preserve">Provozovatel je povinen o každé úpravě ceníku </w:t>
      </w:r>
      <w:r w:rsidR="00DD201C" w:rsidRPr="00EB6971">
        <w:rPr>
          <w:sz w:val="22"/>
          <w:szCs w:val="22"/>
        </w:rPr>
        <w:t>uživatele</w:t>
      </w:r>
      <w:r w:rsidR="00BA3998" w:rsidRPr="00EB6971">
        <w:rPr>
          <w:sz w:val="22"/>
          <w:szCs w:val="22"/>
        </w:rPr>
        <w:t xml:space="preserve"> řádně a včas</w:t>
      </w:r>
      <w:r w:rsidR="00DD201C" w:rsidRPr="00EB6971">
        <w:rPr>
          <w:sz w:val="22"/>
          <w:szCs w:val="22"/>
        </w:rPr>
        <w:t xml:space="preserve"> </w:t>
      </w:r>
      <w:r w:rsidR="00BA3998" w:rsidRPr="00EB6971">
        <w:rPr>
          <w:sz w:val="22"/>
          <w:szCs w:val="22"/>
        </w:rPr>
        <w:t xml:space="preserve">písemně informovat. V případě, že </w:t>
      </w:r>
      <w:r w:rsidR="00AA0B50" w:rsidRPr="00EB6971">
        <w:rPr>
          <w:sz w:val="22"/>
          <w:szCs w:val="22"/>
        </w:rPr>
        <w:t>uživatel</w:t>
      </w:r>
      <w:r w:rsidR="00BA3998" w:rsidRPr="00EB6971">
        <w:rPr>
          <w:sz w:val="22"/>
          <w:szCs w:val="22"/>
        </w:rPr>
        <w:t xml:space="preserve"> se změnou ceníku nebude souhlasit, může Smlouvu vypovědět. </w:t>
      </w:r>
    </w:p>
    <w:p w14:paraId="2A1A6312" w14:textId="515769E7" w:rsidR="00BA3998" w:rsidRPr="00EB6971" w:rsidRDefault="00BA3998" w:rsidP="00340E4F">
      <w:pPr>
        <w:rPr>
          <w:sz w:val="22"/>
          <w:szCs w:val="22"/>
        </w:rPr>
      </w:pPr>
    </w:p>
    <w:p w14:paraId="21869DE2" w14:textId="77777777" w:rsidR="00BA3998" w:rsidRPr="00EB6971" w:rsidRDefault="00BA3998" w:rsidP="00340E4F">
      <w:pPr>
        <w:rPr>
          <w:sz w:val="22"/>
          <w:szCs w:val="22"/>
        </w:rPr>
      </w:pPr>
    </w:p>
    <w:p w14:paraId="3393AD1A" w14:textId="74265A2D" w:rsidR="00340E4F" w:rsidRPr="00EB6971" w:rsidRDefault="00340E4F" w:rsidP="00340E4F">
      <w:pPr>
        <w:jc w:val="center"/>
        <w:rPr>
          <w:b/>
          <w:bCs/>
          <w:color w:val="FF0000"/>
          <w:sz w:val="22"/>
          <w:szCs w:val="22"/>
        </w:rPr>
      </w:pPr>
      <w:r w:rsidRPr="00EB6971">
        <w:rPr>
          <w:b/>
          <w:bCs/>
          <w:sz w:val="22"/>
          <w:szCs w:val="22"/>
        </w:rPr>
        <w:t>I</w:t>
      </w:r>
      <w:r w:rsidR="003974E9" w:rsidRPr="00EB6971">
        <w:rPr>
          <w:b/>
          <w:bCs/>
          <w:sz w:val="22"/>
          <w:szCs w:val="22"/>
        </w:rPr>
        <w:t>V</w:t>
      </w:r>
      <w:r w:rsidRPr="00EB6971">
        <w:rPr>
          <w:b/>
          <w:bCs/>
          <w:sz w:val="22"/>
          <w:szCs w:val="22"/>
        </w:rPr>
        <w:t>.</w:t>
      </w:r>
    </w:p>
    <w:p w14:paraId="436497FC" w14:textId="77777777" w:rsidR="00340E4F" w:rsidRPr="00EB6971" w:rsidRDefault="00340E4F" w:rsidP="00340E4F">
      <w:pPr>
        <w:jc w:val="center"/>
        <w:rPr>
          <w:b/>
          <w:bCs/>
          <w:color w:val="FF0000"/>
          <w:sz w:val="22"/>
          <w:szCs w:val="22"/>
        </w:rPr>
      </w:pPr>
      <w:r w:rsidRPr="00EB6971">
        <w:rPr>
          <w:b/>
          <w:bCs/>
          <w:sz w:val="22"/>
          <w:szCs w:val="22"/>
        </w:rPr>
        <w:t>Doba trvání smlouvy a její ukončení</w:t>
      </w:r>
    </w:p>
    <w:p w14:paraId="5E1B2E31" w14:textId="77777777" w:rsidR="006B61B9" w:rsidRPr="00EB6971" w:rsidRDefault="006B61B9" w:rsidP="006B61B9">
      <w:pPr>
        <w:jc w:val="both"/>
        <w:rPr>
          <w:sz w:val="22"/>
          <w:szCs w:val="22"/>
        </w:rPr>
      </w:pPr>
    </w:p>
    <w:p w14:paraId="05277AB6" w14:textId="473AA1A3" w:rsidR="00340E4F" w:rsidRPr="00EB6971" w:rsidRDefault="00340E4F" w:rsidP="004D261F">
      <w:pPr>
        <w:pStyle w:val="Odstavecseseznamem"/>
        <w:numPr>
          <w:ilvl w:val="0"/>
          <w:numId w:val="27"/>
        </w:numPr>
        <w:ind w:left="567" w:hanging="567"/>
        <w:jc w:val="both"/>
        <w:rPr>
          <w:b/>
          <w:bCs/>
          <w:sz w:val="22"/>
          <w:szCs w:val="22"/>
        </w:rPr>
      </w:pPr>
      <w:r w:rsidRPr="00EB6971">
        <w:rPr>
          <w:sz w:val="22"/>
          <w:szCs w:val="22"/>
        </w:rPr>
        <w:t xml:space="preserve">Smlouva nabývá platnosti dnem jejího podpisu. </w:t>
      </w:r>
      <w:r w:rsidR="00A26535">
        <w:rPr>
          <w:sz w:val="22"/>
          <w:szCs w:val="22"/>
        </w:rPr>
        <w:t>Doba trvání této Smlouvy</w:t>
      </w:r>
      <w:r w:rsidRPr="00EB6971">
        <w:rPr>
          <w:sz w:val="22"/>
          <w:szCs w:val="22"/>
        </w:rPr>
        <w:t xml:space="preserve"> se sjednává na dobu </w:t>
      </w:r>
      <w:r w:rsidR="00C00936">
        <w:rPr>
          <w:b/>
          <w:bCs/>
          <w:sz w:val="22"/>
          <w:szCs w:val="22"/>
        </w:rPr>
        <w:t>neurčitou s účinností od 1.7.2026.</w:t>
      </w:r>
    </w:p>
    <w:p w14:paraId="2C81DBE7" w14:textId="77777777" w:rsidR="004D261F" w:rsidRPr="00EB6971" w:rsidRDefault="004D261F" w:rsidP="004D261F">
      <w:pPr>
        <w:pStyle w:val="Odstavecseseznamem"/>
        <w:ind w:left="567"/>
        <w:jc w:val="both"/>
        <w:rPr>
          <w:b/>
          <w:bCs/>
          <w:sz w:val="22"/>
          <w:szCs w:val="22"/>
        </w:rPr>
      </w:pPr>
    </w:p>
    <w:p w14:paraId="2885BF27" w14:textId="717A46F8" w:rsidR="004D261F" w:rsidRPr="007F541A" w:rsidRDefault="007F541A" w:rsidP="007F541A">
      <w:pPr>
        <w:pStyle w:val="Odstavecseseznamem"/>
        <w:numPr>
          <w:ilvl w:val="0"/>
          <w:numId w:val="27"/>
        </w:numPr>
        <w:ind w:left="567" w:hanging="567"/>
        <w:jc w:val="both"/>
        <w:rPr>
          <w:b/>
          <w:bCs/>
          <w:sz w:val="22"/>
          <w:szCs w:val="22"/>
        </w:rPr>
      </w:pPr>
      <w:r>
        <w:rPr>
          <w:sz w:val="22"/>
          <w:szCs w:val="22"/>
        </w:rPr>
        <w:t xml:space="preserve">Každá ze smluvních stran je oprávněna tuto Smlouvu vypovědět bez uvedení důvodu. </w:t>
      </w:r>
      <w:r w:rsidR="00340E4F" w:rsidRPr="007F541A">
        <w:rPr>
          <w:sz w:val="22"/>
          <w:szCs w:val="22"/>
        </w:rPr>
        <w:t xml:space="preserve">Výpovědní doba </w:t>
      </w:r>
      <w:r w:rsidR="004078FC" w:rsidRPr="007F541A">
        <w:rPr>
          <w:sz w:val="22"/>
          <w:szCs w:val="22"/>
        </w:rPr>
        <w:t xml:space="preserve">v tomto případě </w:t>
      </w:r>
      <w:r w:rsidR="00340E4F" w:rsidRPr="007F541A">
        <w:rPr>
          <w:sz w:val="22"/>
          <w:szCs w:val="22"/>
        </w:rPr>
        <w:t xml:space="preserve">činí </w:t>
      </w:r>
      <w:r w:rsidR="00C00936">
        <w:rPr>
          <w:sz w:val="22"/>
          <w:szCs w:val="22"/>
        </w:rPr>
        <w:t xml:space="preserve">tři </w:t>
      </w:r>
      <w:r w:rsidR="00340E4F" w:rsidRPr="007F541A">
        <w:rPr>
          <w:sz w:val="22"/>
          <w:szCs w:val="22"/>
        </w:rPr>
        <w:t>měsíc</w:t>
      </w:r>
      <w:r w:rsidR="00C00936">
        <w:rPr>
          <w:sz w:val="22"/>
          <w:szCs w:val="22"/>
        </w:rPr>
        <w:t>e</w:t>
      </w:r>
      <w:r w:rsidR="00340E4F" w:rsidRPr="007F541A">
        <w:rPr>
          <w:sz w:val="22"/>
          <w:szCs w:val="22"/>
        </w:rPr>
        <w:t xml:space="preserve"> a počíná běžet prvním dnem měsíce následující</w:t>
      </w:r>
      <w:r w:rsidR="00BB391D" w:rsidRPr="007F541A">
        <w:rPr>
          <w:sz w:val="22"/>
          <w:szCs w:val="22"/>
        </w:rPr>
        <w:t>ho</w:t>
      </w:r>
      <w:r w:rsidR="00340E4F" w:rsidRPr="007F541A">
        <w:rPr>
          <w:sz w:val="22"/>
          <w:szCs w:val="22"/>
        </w:rPr>
        <w:t xml:space="preserve"> po doručení písemné výpovědi </w:t>
      </w:r>
      <w:r>
        <w:rPr>
          <w:sz w:val="22"/>
          <w:szCs w:val="22"/>
        </w:rPr>
        <w:t>druhé smluvní straně</w:t>
      </w:r>
      <w:r w:rsidR="00340E4F" w:rsidRPr="007F541A">
        <w:rPr>
          <w:sz w:val="22"/>
          <w:szCs w:val="22"/>
        </w:rPr>
        <w:t>.</w:t>
      </w:r>
    </w:p>
    <w:p w14:paraId="39A27596" w14:textId="77777777" w:rsidR="004D261F" w:rsidRPr="00EB6971" w:rsidRDefault="004D261F" w:rsidP="004D261F">
      <w:pPr>
        <w:pStyle w:val="Odstavecseseznamem"/>
        <w:ind w:left="567"/>
        <w:jc w:val="both"/>
        <w:rPr>
          <w:b/>
          <w:bCs/>
          <w:sz w:val="22"/>
          <w:szCs w:val="22"/>
        </w:rPr>
      </w:pPr>
    </w:p>
    <w:p w14:paraId="459132E9" w14:textId="4E525893" w:rsidR="009F6DD9" w:rsidRPr="0046702C" w:rsidRDefault="009F6DD9" w:rsidP="009F6DD9">
      <w:pPr>
        <w:pStyle w:val="Odstavecseseznamem"/>
        <w:numPr>
          <w:ilvl w:val="0"/>
          <w:numId w:val="27"/>
        </w:numPr>
        <w:ind w:left="567" w:hanging="567"/>
        <w:jc w:val="both"/>
        <w:rPr>
          <w:b/>
          <w:bCs/>
          <w:sz w:val="22"/>
          <w:szCs w:val="22"/>
        </w:rPr>
      </w:pPr>
      <w:r>
        <w:rPr>
          <w:sz w:val="22"/>
          <w:szCs w:val="22"/>
        </w:rPr>
        <w:t xml:space="preserve">Provozovatel je oprávněn tuto Smlouvu vypovědět s okamžitou účinností v případě, </w:t>
      </w:r>
      <w:r w:rsidR="00340E4F" w:rsidRPr="009F6DD9">
        <w:rPr>
          <w:sz w:val="22"/>
          <w:szCs w:val="22"/>
        </w:rPr>
        <w:t xml:space="preserve">že </w:t>
      </w:r>
      <w:r w:rsidR="00BB391D" w:rsidRPr="009F6DD9">
        <w:rPr>
          <w:sz w:val="22"/>
          <w:szCs w:val="22"/>
        </w:rPr>
        <w:t>uživatel</w:t>
      </w:r>
      <w:r w:rsidR="00340E4F" w:rsidRPr="009F6DD9">
        <w:rPr>
          <w:sz w:val="22"/>
          <w:szCs w:val="22"/>
        </w:rPr>
        <w:t xml:space="preserve"> řádně a včas </w:t>
      </w:r>
      <w:r w:rsidR="00BB391D" w:rsidRPr="009F6DD9">
        <w:rPr>
          <w:sz w:val="22"/>
          <w:szCs w:val="22"/>
        </w:rPr>
        <w:t>neuhradí Parkovné, popř. jiná plnění dle této Smlouvy</w:t>
      </w:r>
      <w:r w:rsidR="00AF77A0" w:rsidRPr="009F6DD9">
        <w:rPr>
          <w:sz w:val="22"/>
          <w:szCs w:val="22"/>
        </w:rPr>
        <w:t xml:space="preserve">, nebo </w:t>
      </w:r>
      <w:r w:rsidR="00AE696F" w:rsidRPr="009F6DD9">
        <w:rPr>
          <w:sz w:val="22"/>
          <w:szCs w:val="22"/>
        </w:rPr>
        <w:t xml:space="preserve">že uživatel hrubě </w:t>
      </w:r>
      <w:r w:rsidR="00DA64C2">
        <w:rPr>
          <w:sz w:val="22"/>
          <w:szCs w:val="22"/>
        </w:rPr>
        <w:t xml:space="preserve">nebo opakovaně </w:t>
      </w:r>
      <w:r w:rsidR="00AE696F" w:rsidRPr="009F6DD9">
        <w:rPr>
          <w:sz w:val="22"/>
          <w:szCs w:val="22"/>
        </w:rPr>
        <w:t>porušuje podmínky této Smlouvy</w:t>
      </w:r>
      <w:r w:rsidR="00970891">
        <w:rPr>
          <w:sz w:val="22"/>
          <w:szCs w:val="22"/>
        </w:rPr>
        <w:t xml:space="preserve"> nebo provozní řád</w:t>
      </w:r>
      <w:r w:rsidR="00BB391D" w:rsidRPr="009F6DD9">
        <w:rPr>
          <w:sz w:val="22"/>
          <w:szCs w:val="22"/>
        </w:rPr>
        <w:t xml:space="preserve">. </w:t>
      </w:r>
    </w:p>
    <w:p w14:paraId="44D64330" w14:textId="77777777" w:rsidR="0046702C" w:rsidRPr="0046702C" w:rsidRDefault="0046702C" w:rsidP="0046702C">
      <w:pPr>
        <w:pStyle w:val="Odstavecseseznamem"/>
        <w:rPr>
          <w:b/>
          <w:bCs/>
          <w:sz w:val="22"/>
          <w:szCs w:val="22"/>
        </w:rPr>
      </w:pPr>
    </w:p>
    <w:p w14:paraId="75B53C46" w14:textId="1717A00D" w:rsidR="0046702C" w:rsidRPr="009F6DD9" w:rsidRDefault="0046702C" w:rsidP="009F6DD9">
      <w:pPr>
        <w:pStyle w:val="Odstavecseseznamem"/>
        <w:numPr>
          <w:ilvl w:val="0"/>
          <w:numId w:val="27"/>
        </w:numPr>
        <w:ind w:left="567" w:hanging="567"/>
        <w:jc w:val="both"/>
        <w:rPr>
          <w:b/>
          <w:bCs/>
          <w:sz w:val="22"/>
          <w:szCs w:val="22"/>
        </w:rPr>
      </w:pPr>
      <w:r w:rsidRPr="00EB6971">
        <w:rPr>
          <w:sz w:val="22"/>
          <w:szCs w:val="22"/>
        </w:rPr>
        <w:t xml:space="preserve">Užívání </w:t>
      </w:r>
      <w:r w:rsidR="00DA64C2">
        <w:rPr>
          <w:sz w:val="22"/>
          <w:szCs w:val="22"/>
        </w:rPr>
        <w:t>Centrálního parkoviště</w:t>
      </w:r>
      <w:r w:rsidRPr="00EB6971">
        <w:rPr>
          <w:sz w:val="22"/>
          <w:szCs w:val="22"/>
        </w:rPr>
        <w:t xml:space="preserve"> může skončit výpovědí danou uživatelem dle čl. III. odst. </w:t>
      </w:r>
      <w:r w:rsidR="006B7988">
        <w:rPr>
          <w:sz w:val="22"/>
          <w:szCs w:val="22"/>
        </w:rPr>
        <w:t>4</w:t>
      </w:r>
      <w:r w:rsidRPr="00EB6971">
        <w:rPr>
          <w:sz w:val="22"/>
          <w:szCs w:val="22"/>
        </w:rPr>
        <w:t xml:space="preserve">. Smlouvy. Výpovědní lhůta je </w:t>
      </w:r>
      <w:r>
        <w:rPr>
          <w:sz w:val="22"/>
          <w:szCs w:val="22"/>
        </w:rPr>
        <w:t>tento</w:t>
      </w:r>
      <w:r w:rsidRPr="00EB6971">
        <w:rPr>
          <w:sz w:val="22"/>
          <w:szCs w:val="22"/>
        </w:rPr>
        <w:t xml:space="preserve"> případ jednoměsíční a počíná běžet prvním dnem měsíce následujícího po doručení písemné výpovědi </w:t>
      </w:r>
      <w:r>
        <w:rPr>
          <w:sz w:val="22"/>
          <w:szCs w:val="22"/>
        </w:rPr>
        <w:t>provozovateli</w:t>
      </w:r>
      <w:r w:rsidRPr="00EB6971">
        <w:rPr>
          <w:sz w:val="22"/>
          <w:szCs w:val="22"/>
        </w:rPr>
        <w:t>.</w:t>
      </w:r>
    </w:p>
    <w:p w14:paraId="0E48C3B4" w14:textId="77777777" w:rsidR="004D261F" w:rsidRPr="006B7988" w:rsidRDefault="004D261F" w:rsidP="006B7988">
      <w:pPr>
        <w:rPr>
          <w:b/>
          <w:bCs/>
          <w:sz w:val="22"/>
          <w:szCs w:val="22"/>
        </w:rPr>
      </w:pPr>
    </w:p>
    <w:p w14:paraId="59FB36C1" w14:textId="1E972FE1" w:rsidR="00340E4F" w:rsidRPr="00EB6971" w:rsidRDefault="00623EA2" w:rsidP="007D45BF">
      <w:pPr>
        <w:pStyle w:val="Odstavecseseznamem"/>
        <w:numPr>
          <w:ilvl w:val="0"/>
          <w:numId w:val="27"/>
        </w:numPr>
        <w:ind w:left="567" w:hanging="567"/>
        <w:jc w:val="both"/>
        <w:rPr>
          <w:b/>
          <w:bCs/>
          <w:sz w:val="22"/>
          <w:szCs w:val="22"/>
        </w:rPr>
      </w:pPr>
      <w:r w:rsidRPr="00EB6971">
        <w:rPr>
          <w:sz w:val="22"/>
          <w:szCs w:val="22"/>
        </w:rPr>
        <w:t>Uživatel</w:t>
      </w:r>
      <w:r w:rsidR="00340E4F" w:rsidRPr="00EB6971">
        <w:rPr>
          <w:sz w:val="22"/>
          <w:szCs w:val="22"/>
        </w:rPr>
        <w:t xml:space="preserve"> je povinen </w:t>
      </w:r>
      <w:r w:rsidRPr="00EB6971">
        <w:rPr>
          <w:sz w:val="22"/>
          <w:szCs w:val="22"/>
        </w:rPr>
        <w:t>P</w:t>
      </w:r>
      <w:r w:rsidR="00340E4F" w:rsidRPr="00EB6971">
        <w:rPr>
          <w:sz w:val="22"/>
          <w:szCs w:val="22"/>
        </w:rPr>
        <w:t xml:space="preserve">ředmět užívání vyklidit nejpozději ke dni skončení práva užívání parkovacích </w:t>
      </w:r>
      <w:r w:rsidRPr="00EB6971">
        <w:rPr>
          <w:sz w:val="22"/>
          <w:szCs w:val="22"/>
        </w:rPr>
        <w:t>stání</w:t>
      </w:r>
      <w:r w:rsidR="00340E4F" w:rsidRPr="00EB6971">
        <w:rPr>
          <w:sz w:val="22"/>
          <w:szCs w:val="22"/>
        </w:rPr>
        <w:t xml:space="preserve"> </w:t>
      </w:r>
      <w:r w:rsidR="006E1A88">
        <w:rPr>
          <w:sz w:val="22"/>
          <w:szCs w:val="22"/>
        </w:rPr>
        <w:t>Centrálního parkoviště</w:t>
      </w:r>
      <w:r w:rsidRPr="00EB6971">
        <w:rPr>
          <w:sz w:val="22"/>
          <w:szCs w:val="22"/>
        </w:rPr>
        <w:t xml:space="preserve"> dle této Smlouvy. </w:t>
      </w:r>
      <w:r w:rsidR="00340E4F" w:rsidRPr="00EB6971">
        <w:rPr>
          <w:sz w:val="22"/>
          <w:szCs w:val="22"/>
        </w:rPr>
        <w:t xml:space="preserve">V případě, že </w:t>
      </w:r>
      <w:r w:rsidRPr="00EB6971">
        <w:rPr>
          <w:sz w:val="22"/>
          <w:szCs w:val="22"/>
        </w:rPr>
        <w:t>uživatel</w:t>
      </w:r>
      <w:r w:rsidR="00340E4F" w:rsidRPr="00EB6971">
        <w:rPr>
          <w:sz w:val="22"/>
          <w:szCs w:val="22"/>
        </w:rPr>
        <w:t xml:space="preserve"> nesplní povinnost vyklidit ve stanovené době </w:t>
      </w:r>
      <w:r w:rsidRPr="00EB6971">
        <w:rPr>
          <w:sz w:val="22"/>
          <w:szCs w:val="22"/>
        </w:rPr>
        <w:t>P</w:t>
      </w:r>
      <w:r w:rsidR="00340E4F" w:rsidRPr="00EB6971">
        <w:rPr>
          <w:sz w:val="22"/>
          <w:szCs w:val="22"/>
        </w:rPr>
        <w:t>ředmět užívání, je povinen zaplatit provozovateli smluvní pokutu ve výši 500,-</w:t>
      </w:r>
      <w:r w:rsidR="001962C9">
        <w:rPr>
          <w:sz w:val="22"/>
          <w:szCs w:val="22"/>
        </w:rPr>
        <w:t xml:space="preserve"> </w:t>
      </w:r>
      <w:r w:rsidR="00340E4F" w:rsidRPr="00EB6971">
        <w:rPr>
          <w:sz w:val="22"/>
          <w:szCs w:val="22"/>
        </w:rPr>
        <w:t>Kč</w:t>
      </w:r>
      <w:r w:rsidR="00462E7C">
        <w:rPr>
          <w:sz w:val="22"/>
          <w:szCs w:val="22"/>
        </w:rPr>
        <w:t xml:space="preserve"> (slovy: pět</w:t>
      </w:r>
      <w:r w:rsidR="00341198">
        <w:rPr>
          <w:sz w:val="22"/>
          <w:szCs w:val="22"/>
        </w:rPr>
        <w:t xml:space="preserve"> </w:t>
      </w:r>
      <w:r w:rsidR="00462E7C">
        <w:rPr>
          <w:sz w:val="22"/>
          <w:szCs w:val="22"/>
        </w:rPr>
        <w:t>set korun českých)</w:t>
      </w:r>
      <w:r w:rsidR="00340E4F" w:rsidRPr="00EB6971">
        <w:rPr>
          <w:sz w:val="22"/>
          <w:szCs w:val="22"/>
        </w:rPr>
        <w:t xml:space="preserve"> za každý den prodlení s vyklizením </w:t>
      </w:r>
      <w:r w:rsidR="00121F8F" w:rsidRPr="00EB6971">
        <w:rPr>
          <w:sz w:val="22"/>
          <w:szCs w:val="22"/>
        </w:rPr>
        <w:t>P</w:t>
      </w:r>
      <w:r w:rsidR="00340E4F" w:rsidRPr="00EB6971">
        <w:rPr>
          <w:sz w:val="22"/>
          <w:szCs w:val="22"/>
        </w:rPr>
        <w:t xml:space="preserve">ředmětu užívání (za každé jím obsazené parkovací </w:t>
      </w:r>
      <w:r w:rsidRPr="00EB6971">
        <w:rPr>
          <w:sz w:val="22"/>
          <w:szCs w:val="22"/>
        </w:rPr>
        <w:t>stání)</w:t>
      </w:r>
      <w:r w:rsidR="00340E4F" w:rsidRPr="00EB6971">
        <w:rPr>
          <w:sz w:val="22"/>
          <w:szCs w:val="22"/>
        </w:rPr>
        <w:t xml:space="preserve"> a jeho předáním provozovateli. </w:t>
      </w:r>
      <w:r w:rsidR="00121F8F" w:rsidRPr="00EB6971">
        <w:rPr>
          <w:sz w:val="22"/>
          <w:szCs w:val="22"/>
        </w:rPr>
        <w:t xml:space="preserve">Za řádně vyklizený Předmět užívání se považuje </w:t>
      </w:r>
      <w:r w:rsidR="007D45BF" w:rsidRPr="00EB6971">
        <w:rPr>
          <w:sz w:val="22"/>
          <w:szCs w:val="22"/>
        </w:rPr>
        <w:t xml:space="preserve">opuštění </w:t>
      </w:r>
      <w:r w:rsidR="006E1A88">
        <w:rPr>
          <w:sz w:val="22"/>
          <w:szCs w:val="22"/>
        </w:rPr>
        <w:t>Centrálního parkoviště</w:t>
      </w:r>
      <w:r w:rsidR="007D45BF" w:rsidRPr="00EB6971">
        <w:rPr>
          <w:sz w:val="22"/>
          <w:szCs w:val="22"/>
        </w:rPr>
        <w:t xml:space="preserve"> tak, aniž by uživatel v něm ponechal jakékoliv předměty, nebezpečné látky, </w:t>
      </w:r>
      <w:r w:rsidR="007D45BF" w:rsidRPr="00EB6971">
        <w:rPr>
          <w:sz w:val="22"/>
          <w:szCs w:val="22"/>
        </w:rPr>
        <w:lastRenderedPageBreak/>
        <w:t xml:space="preserve">prostor </w:t>
      </w:r>
      <w:r w:rsidR="006E1A88">
        <w:rPr>
          <w:sz w:val="22"/>
          <w:szCs w:val="22"/>
        </w:rPr>
        <w:t>Centrálního parkoviště</w:t>
      </w:r>
      <w:r w:rsidR="007D45BF" w:rsidRPr="00EB6971">
        <w:rPr>
          <w:sz w:val="22"/>
          <w:szCs w:val="22"/>
        </w:rPr>
        <w:t xml:space="preserve"> provozem Vozidel znečistil, poškodil apod. </w:t>
      </w:r>
      <w:r w:rsidR="00340E4F" w:rsidRPr="00EB6971">
        <w:rPr>
          <w:sz w:val="22"/>
          <w:szCs w:val="22"/>
        </w:rPr>
        <w:t xml:space="preserve">Tímto není dotčeno právo provozovatele na náhradu škody. </w:t>
      </w:r>
    </w:p>
    <w:p w14:paraId="58911088" w14:textId="50341223" w:rsidR="002B2935" w:rsidRPr="00EB6971" w:rsidRDefault="002B2935" w:rsidP="002B2935">
      <w:pPr>
        <w:jc w:val="both"/>
        <w:rPr>
          <w:sz w:val="22"/>
          <w:szCs w:val="22"/>
        </w:rPr>
      </w:pPr>
    </w:p>
    <w:p w14:paraId="6AEF0ADC" w14:textId="77777777" w:rsidR="00340E4F" w:rsidRPr="00EB6971" w:rsidRDefault="00340E4F" w:rsidP="00340E4F">
      <w:pPr>
        <w:rPr>
          <w:sz w:val="22"/>
          <w:szCs w:val="22"/>
        </w:rPr>
      </w:pPr>
    </w:p>
    <w:p w14:paraId="6F809241" w14:textId="1905F190" w:rsidR="00340E4F" w:rsidRPr="00EB6971" w:rsidRDefault="00340E4F" w:rsidP="00340E4F">
      <w:pPr>
        <w:jc w:val="center"/>
        <w:rPr>
          <w:b/>
          <w:bCs/>
          <w:sz w:val="22"/>
          <w:szCs w:val="22"/>
        </w:rPr>
      </w:pPr>
      <w:r w:rsidRPr="00EB6971">
        <w:rPr>
          <w:b/>
          <w:bCs/>
          <w:sz w:val="22"/>
          <w:szCs w:val="22"/>
        </w:rPr>
        <w:t>V.</w:t>
      </w:r>
    </w:p>
    <w:p w14:paraId="3277BD07" w14:textId="172B1604" w:rsidR="00340E4F" w:rsidRPr="00EB6971" w:rsidRDefault="00340E4F" w:rsidP="00340E4F">
      <w:pPr>
        <w:jc w:val="center"/>
        <w:rPr>
          <w:b/>
          <w:bCs/>
          <w:sz w:val="22"/>
          <w:szCs w:val="22"/>
        </w:rPr>
      </w:pPr>
      <w:r w:rsidRPr="00EB6971">
        <w:rPr>
          <w:b/>
          <w:bCs/>
          <w:sz w:val="22"/>
          <w:szCs w:val="22"/>
        </w:rPr>
        <w:t>Práva a povinnosti smluvních stran</w:t>
      </w:r>
    </w:p>
    <w:p w14:paraId="6AF845AE" w14:textId="77777777" w:rsidR="004D261F" w:rsidRPr="00EB6971" w:rsidRDefault="004D261F" w:rsidP="00340E4F">
      <w:pPr>
        <w:jc w:val="center"/>
        <w:rPr>
          <w:sz w:val="22"/>
          <w:szCs w:val="22"/>
        </w:rPr>
      </w:pPr>
    </w:p>
    <w:p w14:paraId="369B814C" w14:textId="13197F7B" w:rsidR="00340E4F" w:rsidRPr="00CA212E" w:rsidRDefault="003016CA" w:rsidP="004D261F">
      <w:pPr>
        <w:pStyle w:val="Odstavecseseznamem"/>
        <w:numPr>
          <w:ilvl w:val="0"/>
          <w:numId w:val="29"/>
        </w:numPr>
        <w:ind w:left="567" w:hanging="567"/>
        <w:jc w:val="both"/>
        <w:rPr>
          <w:color w:val="000000" w:themeColor="text1"/>
          <w:sz w:val="22"/>
          <w:szCs w:val="22"/>
        </w:rPr>
      </w:pPr>
      <w:r w:rsidRPr="00EB6971">
        <w:rPr>
          <w:sz w:val="22"/>
          <w:szCs w:val="22"/>
        </w:rPr>
        <w:t>Uživatel</w:t>
      </w:r>
      <w:r w:rsidR="00340E4F" w:rsidRPr="00EB6971">
        <w:rPr>
          <w:sz w:val="22"/>
          <w:szCs w:val="22"/>
        </w:rPr>
        <w:t xml:space="preserve"> </w:t>
      </w:r>
      <w:r w:rsidR="00E96AA9" w:rsidRPr="00EB6971">
        <w:rPr>
          <w:sz w:val="22"/>
          <w:szCs w:val="22"/>
        </w:rPr>
        <w:t>j</w:t>
      </w:r>
      <w:r w:rsidR="00340E4F" w:rsidRPr="00EB6971">
        <w:rPr>
          <w:sz w:val="22"/>
          <w:szCs w:val="22"/>
        </w:rPr>
        <w:t>e povi</w:t>
      </w:r>
      <w:r w:rsidR="000B64AE" w:rsidRPr="00EB6971">
        <w:rPr>
          <w:sz w:val="22"/>
          <w:szCs w:val="22"/>
        </w:rPr>
        <w:t>n</w:t>
      </w:r>
      <w:r w:rsidR="00340E4F" w:rsidRPr="00EB6971">
        <w:rPr>
          <w:sz w:val="22"/>
          <w:szCs w:val="22"/>
        </w:rPr>
        <w:t>en při výkonu práv a povinností vyplývajících z této Smlouvy postupovat v souladu s obecně závaznými právními předpisy, platným Provozním řádem Centrálního parkoviště, řídit se pokyny obsluhy nebo osobami oprávněnými k</w:t>
      </w:r>
      <w:r w:rsidR="00B059DD" w:rsidRPr="00EB6971">
        <w:rPr>
          <w:sz w:val="22"/>
          <w:szCs w:val="22"/>
        </w:rPr>
        <w:t> </w:t>
      </w:r>
      <w:r w:rsidR="00340E4F" w:rsidRPr="00EB6971">
        <w:rPr>
          <w:sz w:val="22"/>
          <w:szCs w:val="22"/>
        </w:rPr>
        <w:t xml:space="preserve">organizaci parkování a jeho </w:t>
      </w:r>
      <w:r w:rsidR="00340E4F" w:rsidRPr="00CA212E">
        <w:rPr>
          <w:color w:val="000000" w:themeColor="text1"/>
          <w:sz w:val="22"/>
          <w:szCs w:val="22"/>
        </w:rPr>
        <w:t xml:space="preserve">kontrole. </w:t>
      </w:r>
      <w:r w:rsidR="00CA212E">
        <w:rPr>
          <w:color w:val="000000" w:themeColor="text1"/>
          <w:sz w:val="22"/>
          <w:szCs w:val="22"/>
        </w:rPr>
        <w:t>Uživatel</w:t>
      </w:r>
      <w:r w:rsidR="00CA212E" w:rsidRPr="00CA212E">
        <w:rPr>
          <w:color w:val="000000" w:themeColor="text1"/>
          <w:sz w:val="22"/>
          <w:szCs w:val="22"/>
        </w:rPr>
        <w:t xml:space="preserve"> je povinen v celém prostoru </w:t>
      </w:r>
      <w:r w:rsidR="00CA212E">
        <w:rPr>
          <w:color w:val="000000" w:themeColor="text1"/>
          <w:sz w:val="22"/>
          <w:szCs w:val="22"/>
        </w:rPr>
        <w:t>Centrálního parkoviště</w:t>
      </w:r>
      <w:r w:rsidR="00CA212E" w:rsidRPr="00CA212E">
        <w:rPr>
          <w:color w:val="000000" w:themeColor="text1"/>
          <w:sz w:val="22"/>
          <w:szCs w:val="22"/>
        </w:rPr>
        <w:t xml:space="preserve"> dbát dopravního značení a bere na vědomí, že pojezdová rychlost nesmí překročit 10 km/hod.</w:t>
      </w:r>
    </w:p>
    <w:p w14:paraId="7C954C9C" w14:textId="77777777" w:rsidR="004D261F" w:rsidRPr="00EB6971" w:rsidRDefault="004D261F" w:rsidP="004D261F">
      <w:pPr>
        <w:pStyle w:val="Odstavecseseznamem"/>
        <w:ind w:left="567"/>
        <w:jc w:val="both"/>
        <w:rPr>
          <w:sz w:val="22"/>
          <w:szCs w:val="22"/>
        </w:rPr>
      </w:pPr>
    </w:p>
    <w:p w14:paraId="06BC0C97" w14:textId="54157CA9" w:rsidR="00340E4F" w:rsidRPr="00EB6971" w:rsidRDefault="000D7355" w:rsidP="004D261F">
      <w:pPr>
        <w:pStyle w:val="Odstavecseseznamem"/>
        <w:numPr>
          <w:ilvl w:val="0"/>
          <w:numId w:val="29"/>
        </w:numPr>
        <w:ind w:left="567" w:hanging="567"/>
        <w:jc w:val="both"/>
        <w:rPr>
          <w:sz w:val="22"/>
          <w:szCs w:val="22"/>
        </w:rPr>
      </w:pPr>
      <w:r w:rsidRPr="00EB6971">
        <w:rPr>
          <w:sz w:val="22"/>
          <w:szCs w:val="22"/>
        </w:rPr>
        <w:t>Uživatel</w:t>
      </w:r>
      <w:r w:rsidR="00340E4F" w:rsidRPr="00EB6971">
        <w:rPr>
          <w:sz w:val="22"/>
          <w:szCs w:val="22"/>
        </w:rPr>
        <w:t xml:space="preserve"> je povinen předcházet sporům a škodám na majetku</w:t>
      </w:r>
      <w:r w:rsidR="00817DD0" w:rsidRPr="00EB6971">
        <w:rPr>
          <w:sz w:val="22"/>
          <w:szCs w:val="22"/>
        </w:rPr>
        <w:t xml:space="preserve"> </w:t>
      </w:r>
      <w:r w:rsidR="00340E4F" w:rsidRPr="00EB6971">
        <w:rPr>
          <w:sz w:val="22"/>
          <w:szCs w:val="22"/>
        </w:rPr>
        <w:t xml:space="preserve">provozovatele, příp. dalších uživatelů využívajících </w:t>
      </w:r>
      <w:r w:rsidR="00486047">
        <w:rPr>
          <w:sz w:val="22"/>
          <w:szCs w:val="22"/>
        </w:rPr>
        <w:t>Centrální parkoviště</w:t>
      </w:r>
      <w:r w:rsidR="00340E4F" w:rsidRPr="00EB6971">
        <w:rPr>
          <w:sz w:val="22"/>
          <w:szCs w:val="22"/>
        </w:rPr>
        <w:t xml:space="preserve">. </w:t>
      </w:r>
      <w:r w:rsidR="00761FCE" w:rsidRPr="00EB6971">
        <w:rPr>
          <w:sz w:val="22"/>
          <w:szCs w:val="22"/>
        </w:rPr>
        <w:t xml:space="preserve">Uživatel </w:t>
      </w:r>
      <w:r w:rsidR="00340E4F" w:rsidRPr="00EB6971">
        <w:rPr>
          <w:sz w:val="22"/>
          <w:szCs w:val="22"/>
        </w:rPr>
        <w:t>je dále povinen dodržovat zejména bezpečnostní a protipožární předpisy, jakož i předpisy související s</w:t>
      </w:r>
      <w:r w:rsidR="00B059DD" w:rsidRPr="00EB6971">
        <w:rPr>
          <w:sz w:val="22"/>
          <w:szCs w:val="22"/>
        </w:rPr>
        <w:t> </w:t>
      </w:r>
      <w:r w:rsidR="00340E4F" w:rsidRPr="00EB6971">
        <w:rPr>
          <w:sz w:val="22"/>
          <w:szCs w:val="22"/>
        </w:rPr>
        <w:t xml:space="preserve">ochranou životního prostředí. </w:t>
      </w:r>
    </w:p>
    <w:p w14:paraId="5D87B776" w14:textId="77777777" w:rsidR="004D261F" w:rsidRPr="00EB6971" w:rsidRDefault="004D261F" w:rsidP="004D261F">
      <w:pPr>
        <w:pStyle w:val="Odstavecseseznamem"/>
        <w:rPr>
          <w:sz w:val="22"/>
          <w:szCs w:val="22"/>
        </w:rPr>
      </w:pPr>
    </w:p>
    <w:p w14:paraId="773BB75F" w14:textId="74BFE01E" w:rsidR="00340E4F" w:rsidRDefault="00761FCE" w:rsidP="004D261F">
      <w:pPr>
        <w:pStyle w:val="Odstavecseseznamem"/>
        <w:numPr>
          <w:ilvl w:val="0"/>
          <w:numId w:val="29"/>
        </w:numPr>
        <w:ind w:left="567" w:hanging="567"/>
        <w:jc w:val="both"/>
        <w:rPr>
          <w:sz w:val="22"/>
          <w:szCs w:val="22"/>
        </w:rPr>
      </w:pPr>
      <w:r w:rsidRPr="00EB6971">
        <w:rPr>
          <w:sz w:val="22"/>
          <w:szCs w:val="22"/>
        </w:rPr>
        <w:t xml:space="preserve">Uživatel </w:t>
      </w:r>
      <w:r w:rsidR="00340E4F" w:rsidRPr="00EB6971">
        <w:rPr>
          <w:sz w:val="22"/>
          <w:szCs w:val="22"/>
        </w:rPr>
        <w:t xml:space="preserve">bez předchozího písemného souhlasu provozovatele nemůže užívat </w:t>
      </w:r>
      <w:r w:rsidRPr="00EB6971">
        <w:rPr>
          <w:sz w:val="22"/>
          <w:szCs w:val="22"/>
        </w:rPr>
        <w:t>P</w:t>
      </w:r>
      <w:r w:rsidR="00340E4F" w:rsidRPr="00EB6971">
        <w:rPr>
          <w:sz w:val="22"/>
          <w:szCs w:val="22"/>
        </w:rPr>
        <w:t>ředmět užívání k</w:t>
      </w:r>
      <w:r w:rsidR="00B059DD" w:rsidRPr="00EB6971">
        <w:rPr>
          <w:sz w:val="22"/>
          <w:szCs w:val="22"/>
        </w:rPr>
        <w:t> </w:t>
      </w:r>
      <w:r w:rsidR="00340E4F" w:rsidRPr="00EB6971">
        <w:rPr>
          <w:sz w:val="22"/>
          <w:szCs w:val="22"/>
        </w:rPr>
        <w:t>jinému než touto Smlouvou určenému účelu</w:t>
      </w:r>
      <w:r w:rsidRPr="00EB6971">
        <w:rPr>
          <w:sz w:val="22"/>
          <w:szCs w:val="22"/>
        </w:rPr>
        <w:t>.</w:t>
      </w:r>
    </w:p>
    <w:p w14:paraId="1DF1EFEA" w14:textId="77777777" w:rsidR="004D261F" w:rsidRPr="00EB6971" w:rsidRDefault="004D261F" w:rsidP="004D261F">
      <w:pPr>
        <w:pStyle w:val="Odstavecseseznamem"/>
        <w:rPr>
          <w:sz w:val="22"/>
          <w:szCs w:val="22"/>
        </w:rPr>
      </w:pPr>
    </w:p>
    <w:p w14:paraId="3B26A256" w14:textId="2DEDB89D" w:rsidR="00340E4F" w:rsidRPr="00EB6971" w:rsidRDefault="00761FCE" w:rsidP="00340E4F">
      <w:pPr>
        <w:pStyle w:val="Odstavecseseznamem"/>
        <w:numPr>
          <w:ilvl w:val="0"/>
          <w:numId w:val="29"/>
        </w:numPr>
        <w:ind w:left="567" w:hanging="567"/>
        <w:jc w:val="both"/>
        <w:rPr>
          <w:sz w:val="22"/>
          <w:szCs w:val="22"/>
        </w:rPr>
      </w:pPr>
      <w:r w:rsidRPr="00EB6971">
        <w:rPr>
          <w:sz w:val="22"/>
          <w:szCs w:val="22"/>
        </w:rPr>
        <w:t>Uživatel</w:t>
      </w:r>
      <w:r w:rsidR="00340E4F" w:rsidRPr="00EB6971">
        <w:rPr>
          <w:sz w:val="22"/>
          <w:szCs w:val="22"/>
        </w:rPr>
        <w:t xml:space="preserve"> je povinen strpět na dobu nezbytně nutnou omezení nebo přerušení užívání </w:t>
      </w:r>
      <w:r w:rsidRPr="00EB6971">
        <w:rPr>
          <w:sz w:val="22"/>
          <w:szCs w:val="22"/>
        </w:rPr>
        <w:t>P</w:t>
      </w:r>
      <w:r w:rsidR="00340E4F" w:rsidRPr="00EB6971">
        <w:rPr>
          <w:sz w:val="22"/>
          <w:szCs w:val="22"/>
        </w:rPr>
        <w:t>ředmětu užívání z</w:t>
      </w:r>
      <w:r w:rsidR="00B059DD" w:rsidRPr="00EB6971">
        <w:rPr>
          <w:sz w:val="22"/>
          <w:szCs w:val="22"/>
        </w:rPr>
        <w:t> </w:t>
      </w:r>
      <w:r w:rsidR="00340E4F" w:rsidRPr="00EB6971">
        <w:rPr>
          <w:sz w:val="22"/>
          <w:szCs w:val="22"/>
        </w:rPr>
        <w:t>důvodů provozní potřeby provozovatele nebo v</w:t>
      </w:r>
      <w:r w:rsidR="00B059DD" w:rsidRPr="00EB6971">
        <w:rPr>
          <w:sz w:val="22"/>
          <w:szCs w:val="22"/>
        </w:rPr>
        <w:t> </w:t>
      </w:r>
      <w:r w:rsidR="00340E4F" w:rsidRPr="00EB6971">
        <w:rPr>
          <w:sz w:val="22"/>
          <w:szCs w:val="22"/>
        </w:rPr>
        <w:t>případě mimořádné události</w:t>
      </w:r>
      <w:r w:rsidRPr="00EB6971">
        <w:rPr>
          <w:sz w:val="22"/>
          <w:szCs w:val="22"/>
        </w:rPr>
        <w:t xml:space="preserve"> (zejména </w:t>
      </w:r>
      <w:proofErr w:type="gramStart"/>
      <w:r w:rsidRPr="00EB6971">
        <w:rPr>
          <w:sz w:val="22"/>
          <w:szCs w:val="22"/>
        </w:rPr>
        <w:t>živelné</w:t>
      </w:r>
      <w:proofErr w:type="gramEnd"/>
      <w:r w:rsidRPr="00EB6971">
        <w:rPr>
          <w:sz w:val="22"/>
          <w:szCs w:val="22"/>
        </w:rPr>
        <w:t xml:space="preserve"> pohromy</w:t>
      </w:r>
      <w:r w:rsidR="001675A3">
        <w:rPr>
          <w:sz w:val="22"/>
          <w:szCs w:val="22"/>
        </w:rPr>
        <w:t>, havárie</w:t>
      </w:r>
      <w:r w:rsidRPr="00EB6971">
        <w:rPr>
          <w:sz w:val="22"/>
          <w:szCs w:val="22"/>
        </w:rPr>
        <w:t xml:space="preserve"> nebo jiné mimovolní události)</w:t>
      </w:r>
      <w:r w:rsidR="00340E4F" w:rsidRPr="00EB6971">
        <w:rPr>
          <w:sz w:val="22"/>
          <w:szCs w:val="22"/>
        </w:rPr>
        <w:t>. Provozovatel prokazatelně (</w:t>
      </w:r>
      <w:r w:rsidR="00CF289D">
        <w:rPr>
          <w:sz w:val="22"/>
          <w:szCs w:val="22"/>
        </w:rPr>
        <w:t>postačí elektronicky</w:t>
      </w:r>
      <w:r w:rsidR="00340E4F" w:rsidRPr="00EB6971">
        <w:rPr>
          <w:sz w:val="22"/>
          <w:szCs w:val="22"/>
        </w:rPr>
        <w:t xml:space="preserve"> apod.) oznámí </w:t>
      </w:r>
      <w:r w:rsidRPr="00EB6971">
        <w:rPr>
          <w:sz w:val="22"/>
          <w:szCs w:val="22"/>
        </w:rPr>
        <w:t>uživateli</w:t>
      </w:r>
      <w:r w:rsidR="00340E4F" w:rsidRPr="00EB6971">
        <w:rPr>
          <w:sz w:val="22"/>
          <w:szCs w:val="22"/>
        </w:rPr>
        <w:t xml:space="preserve"> omezení nebo přerušení užívání </w:t>
      </w:r>
      <w:r w:rsidRPr="00EB6971">
        <w:rPr>
          <w:sz w:val="22"/>
          <w:szCs w:val="22"/>
        </w:rPr>
        <w:t>P</w:t>
      </w:r>
      <w:r w:rsidR="00340E4F" w:rsidRPr="00EB6971">
        <w:rPr>
          <w:sz w:val="22"/>
          <w:szCs w:val="22"/>
        </w:rPr>
        <w:t>ředmětu užívání minimálně tři dny předem, s</w:t>
      </w:r>
      <w:r w:rsidR="00B059DD" w:rsidRPr="00EB6971">
        <w:rPr>
          <w:sz w:val="22"/>
          <w:szCs w:val="22"/>
        </w:rPr>
        <w:t> </w:t>
      </w:r>
      <w:r w:rsidR="00340E4F" w:rsidRPr="00EB6971">
        <w:rPr>
          <w:sz w:val="22"/>
          <w:szCs w:val="22"/>
        </w:rPr>
        <w:t>výjimkou mimořádných událostí, kdy nelze třídenní lhůtu</w:t>
      </w:r>
      <w:r w:rsidR="004D261F" w:rsidRPr="00EB6971">
        <w:rPr>
          <w:sz w:val="22"/>
          <w:szCs w:val="22"/>
        </w:rPr>
        <w:t xml:space="preserve"> </w:t>
      </w:r>
      <w:r w:rsidR="00340E4F" w:rsidRPr="00EB6971">
        <w:rPr>
          <w:sz w:val="22"/>
          <w:szCs w:val="22"/>
        </w:rPr>
        <w:t xml:space="preserve">dodržet. Nepřekročí-li souvislá doba přerušení nebo omezení délku tří pracovních dnů, nárok provozovatele na zaplacení sjednané </w:t>
      </w:r>
      <w:r w:rsidRPr="00EB6971">
        <w:rPr>
          <w:sz w:val="22"/>
          <w:szCs w:val="22"/>
        </w:rPr>
        <w:t xml:space="preserve">příslušné </w:t>
      </w:r>
      <w:r w:rsidR="00340E4F" w:rsidRPr="00EB6971">
        <w:rPr>
          <w:sz w:val="22"/>
          <w:szCs w:val="22"/>
        </w:rPr>
        <w:t xml:space="preserve">výše </w:t>
      </w:r>
      <w:r w:rsidRPr="00EB6971">
        <w:rPr>
          <w:sz w:val="22"/>
          <w:szCs w:val="22"/>
        </w:rPr>
        <w:t>P</w:t>
      </w:r>
      <w:r w:rsidR="00340E4F" w:rsidRPr="00EB6971">
        <w:rPr>
          <w:sz w:val="22"/>
          <w:szCs w:val="22"/>
        </w:rPr>
        <w:t>arkovného se nemění. V</w:t>
      </w:r>
      <w:r w:rsidR="00B059DD" w:rsidRPr="00EB6971">
        <w:rPr>
          <w:sz w:val="22"/>
          <w:szCs w:val="22"/>
        </w:rPr>
        <w:t> </w:t>
      </w:r>
      <w:r w:rsidR="00340E4F" w:rsidRPr="00EB6971">
        <w:rPr>
          <w:sz w:val="22"/>
          <w:szCs w:val="22"/>
        </w:rPr>
        <w:t xml:space="preserve">případě opačném se </w:t>
      </w:r>
      <w:r w:rsidRPr="00EB6971">
        <w:rPr>
          <w:sz w:val="22"/>
          <w:szCs w:val="22"/>
        </w:rPr>
        <w:t>P</w:t>
      </w:r>
      <w:r w:rsidR="00340E4F" w:rsidRPr="00EB6971">
        <w:rPr>
          <w:sz w:val="22"/>
          <w:szCs w:val="22"/>
        </w:rPr>
        <w:t xml:space="preserve">arkovné sníží o poměrnou část odpovídající době, po kterou nemohlo být plněno podle této Smlouvy. </w:t>
      </w:r>
    </w:p>
    <w:p w14:paraId="2658F2FC" w14:textId="77777777" w:rsidR="004D261F" w:rsidRPr="00EB6971" w:rsidRDefault="004D261F" w:rsidP="004D261F">
      <w:pPr>
        <w:pStyle w:val="Odstavecseseznamem"/>
        <w:rPr>
          <w:sz w:val="22"/>
          <w:szCs w:val="22"/>
        </w:rPr>
      </w:pPr>
    </w:p>
    <w:p w14:paraId="4E5AD050" w14:textId="446A6449" w:rsidR="00797500" w:rsidRPr="00797500" w:rsidRDefault="00761FCE" w:rsidP="00797500">
      <w:pPr>
        <w:pStyle w:val="Odstavecseseznamem"/>
        <w:numPr>
          <w:ilvl w:val="0"/>
          <w:numId w:val="29"/>
        </w:numPr>
        <w:ind w:left="567" w:hanging="567"/>
        <w:jc w:val="both"/>
        <w:rPr>
          <w:sz w:val="22"/>
          <w:szCs w:val="22"/>
        </w:rPr>
      </w:pPr>
      <w:r w:rsidRPr="00EB6971">
        <w:rPr>
          <w:sz w:val="22"/>
          <w:szCs w:val="22"/>
        </w:rPr>
        <w:t>Uživatel</w:t>
      </w:r>
      <w:r w:rsidR="00340E4F" w:rsidRPr="00EB6971">
        <w:rPr>
          <w:sz w:val="22"/>
          <w:szCs w:val="22"/>
        </w:rPr>
        <w:t xml:space="preserve"> je povinen co nejvíce šetřit majetku provozovatele a včas oznámit mimořádné události a škody, které způsobil na jeho majetku, případně na majetku jiných</w:t>
      </w:r>
      <w:r w:rsidR="004D261F" w:rsidRPr="00EB6971">
        <w:rPr>
          <w:sz w:val="22"/>
          <w:szCs w:val="22"/>
        </w:rPr>
        <w:t xml:space="preserve"> </w:t>
      </w:r>
      <w:r w:rsidR="00340E4F" w:rsidRPr="00EB6971">
        <w:rPr>
          <w:sz w:val="22"/>
          <w:szCs w:val="22"/>
        </w:rPr>
        <w:t xml:space="preserve">osob užívajících parkovacích </w:t>
      </w:r>
      <w:r w:rsidR="00F815B5" w:rsidRPr="00EB6971">
        <w:rPr>
          <w:sz w:val="22"/>
          <w:szCs w:val="22"/>
        </w:rPr>
        <w:t xml:space="preserve">stání </w:t>
      </w:r>
      <w:r w:rsidR="006E12AC">
        <w:rPr>
          <w:sz w:val="22"/>
          <w:szCs w:val="22"/>
        </w:rPr>
        <w:t>v </w:t>
      </w:r>
      <w:r w:rsidR="00F815B5" w:rsidRPr="00EB6971">
        <w:rPr>
          <w:sz w:val="22"/>
          <w:szCs w:val="22"/>
        </w:rPr>
        <w:t>blízkosti</w:t>
      </w:r>
      <w:r w:rsidR="006E12AC">
        <w:rPr>
          <w:sz w:val="22"/>
          <w:szCs w:val="22"/>
        </w:rPr>
        <w:t xml:space="preserve"> uživatele</w:t>
      </w:r>
      <w:r w:rsidR="00340E4F" w:rsidRPr="00EB6971">
        <w:rPr>
          <w:sz w:val="22"/>
          <w:szCs w:val="22"/>
        </w:rPr>
        <w:t xml:space="preserve">. </w:t>
      </w:r>
      <w:r w:rsidR="00F23F99">
        <w:rPr>
          <w:sz w:val="22"/>
          <w:szCs w:val="22"/>
        </w:rPr>
        <w:t xml:space="preserve">Pro případ ztráty nebo poškození Karty je uživatel povinen uhradit poplatek </w:t>
      </w:r>
      <w:r w:rsidR="00F23F99" w:rsidRPr="00CA212E">
        <w:rPr>
          <w:color w:val="000000" w:themeColor="text1"/>
          <w:sz w:val="22"/>
          <w:szCs w:val="22"/>
        </w:rPr>
        <w:t xml:space="preserve">výši </w:t>
      </w:r>
      <w:proofErr w:type="gramStart"/>
      <w:r w:rsidR="00F23F99">
        <w:rPr>
          <w:color w:val="000000" w:themeColor="text1"/>
          <w:sz w:val="22"/>
          <w:szCs w:val="22"/>
        </w:rPr>
        <w:t>1.</w:t>
      </w:r>
      <w:r w:rsidR="00F23F99" w:rsidRPr="00CA212E">
        <w:rPr>
          <w:color w:val="000000" w:themeColor="text1"/>
          <w:sz w:val="22"/>
          <w:szCs w:val="22"/>
        </w:rPr>
        <w:t>000,-</w:t>
      </w:r>
      <w:proofErr w:type="gramEnd"/>
      <w:r w:rsidR="00F23F99">
        <w:rPr>
          <w:color w:val="000000" w:themeColor="text1"/>
          <w:sz w:val="22"/>
          <w:szCs w:val="22"/>
        </w:rPr>
        <w:t xml:space="preserve"> </w:t>
      </w:r>
      <w:r w:rsidR="00F23F99" w:rsidRPr="00CA212E">
        <w:rPr>
          <w:color w:val="000000" w:themeColor="text1"/>
          <w:sz w:val="22"/>
          <w:szCs w:val="22"/>
        </w:rPr>
        <w:t>Kč</w:t>
      </w:r>
      <w:r w:rsidR="00F23F99">
        <w:rPr>
          <w:color w:val="000000" w:themeColor="text1"/>
          <w:sz w:val="22"/>
          <w:szCs w:val="22"/>
        </w:rPr>
        <w:t xml:space="preserve"> (slovy: jeden tisíc korun českých) spojený s náklady na deaktivaci Karty a vystavení nové, pokud zároveň nedošlo ke skončení užívání Předmětu užívání.</w:t>
      </w:r>
    </w:p>
    <w:p w14:paraId="3668F93F" w14:textId="77777777" w:rsidR="004D261F" w:rsidRPr="00EB6971" w:rsidRDefault="004D261F" w:rsidP="004D261F">
      <w:pPr>
        <w:pStyle w:val="Odstavecseseznamem"/>
        <w:rPr>
          <w:sz w:val="22"/>
          <w:szCs w:val="22"/>
        </w:rPr>
      </w:pPr>
    </w:p>
    <w:p w14:paraId="196F30E7" w14:textId="58C73039" w:rsidR="00340E4F" w:rsidRPr="00EB6971" w:rsidRDefault="00C15B86" w:rsidP="004D261F">
      <w:pPr>
        <w:pStyle w:val="Odstavecseseznamem"/>
        <w:numPr>
          <w:ilvl w:val="0"/>
          <w:numId w:val="29"/>
        </w:numPr>
        <w:ind w:left="567" w:hanging="567"/>
        <w:jc w:val="both"/>
        <w:rPr>
          <w:sz w:val="22"/>
          <w:szCs w:val="22"/>
        </w:rPr>
      </w:pPr>
      <w:r w:rsidRPr="00EB6971">
        <w:rPr>
          <w:sz w:val="22"/>
          <w:szCs w:val="22"/>
        </w:rPr>
        <w:t>Uživatel</w:t>
      </w:r>
      <w:r w:rsidR="00340E4F" w:rsidRPr="00EB6971">
        <w:rPr>
          <w:sz w:val="22"/>
          <w:szCs w:val="22"/>
        </w:rPr>
        <w:t xml:space="preserve"> je povinen </w:t>
      </w:r>
      <w:r w:rsidR="00DE58D0" w:rsidRPr="00EB6971">
        <w:rPr>
          <w:sz w:val="22"/>
          <w:szCs w:val="22"/>
        </w:rPr>
        <w:t xml:space="preserve">informovat </w:t>
      </w:r>
      <w:r w:rsidRPr="00EB6971">
        <w:rPr>
          <w:sz w:val="22"/>
          <w:szCs w:val="22"/>
        </w:rPr>
        <w:t xml:space="preserve">své </w:t>
      </w:r>
      <w:r w:rsidR="00340E4F" w:rsidRPr="00EB6971">
        <w:rPr>
          <w:sz w:val="22"/>
          <w:szCs w:val="22"/>
        </w:rPr>
        <w:t>zaměstnanc</w:t>
      </w:r>
      <w:r w:rsidR="00DE58D0" w:rsidRPr="00EB6971">
        <w:rPr>
          <w:sz w:val="22"/>
          <w:szCs w:val="22"/>
        </w:rPr>
        <w:t>e</w:t>
      </w:r>
      <w:r w:rsidR="00340E4F" w:rsidRPr="00EB6971">
        <w:rPr>
          <w:sz w:val="22"/>
          <w:szCs w:val="22"/>
        </w:rPr>
        <w:t>, klient</w:t>
      </w:r>
      <w:r w:rsidR="00DE58D0" w:rsidRPr="00EB6971">
        <w:rPr>
          <w:sz w:val="22"/>
          <w:szCs w:val="22"/>
        </w:rPr>
        <w:t>y</w:t>
      </w:r>
      <w:r w:rsidR="00340E4F" w:rsidRPr="00EB6971">
        <w:rPr>
          <w:sz w:val="22"/>
          <w:szCs w:val="22"/>
        </w:rPr>
        <w:t xml:space="preserve"> nebo jím pověřen</w:t>
      </w:r>
      <w:r w:rsidR="00DE58D0" w:rsidRPr="00EB6971">
        <w:rPr>
          <w:sz w:val="22"/>
          <w:szCs w:val="22"/>
        </w:rPr>
        <w:t>é</w:t>
      </w:r>
      <w:r w:rsidR="00340E4F" w:rsidRPr="00EB6971">
        <w:rPr>
          <w:sz w:val="22"/>
          <w:szCs w:val="22"/>
        </w:rPr>
        <w:t xml:space="preserve"> osob</w:t>
      </w:r>
      <w:r w:rsidR="00DE58D0" w:rsidRPr="00EB6971">
        <w:rPr>
          <w:sz w:val="22"/>
          <w:szCs w:val="22"/>
        </w:rPr>
        <w:t>y</w:t>
      </w:r>
      <w:r w:rsidR="00B568C4" w:rsidRPr="00EB6971">
        <w:rPr>
          <w:sz w:val="22"/>
          <w:szCs w:val="22"/>
        </w:rPr>
        <w:t xml:space="preserve"> o nutnosti dodržování platného Provozního řádu </w:t>
      </w:r>
      <w:r w:rsidRPr="00EB6971">
        <w:rPr>
          <w:sz w:val="22"/>
          <w:szCs w:val="22"/>
        </w:rPr>
        <w:t>Centrálního parkoviště</w:t>
      </w:r>
      <w:r w:rsidR="00BF3209" w:rsidRPr="00EB6971">
        <w:rPr>
          <w:sz w:val="22"/>
          <w:szCs w:val="22"/>
        </w:rPr>
        <w:t>, který je k</w:t>
      </w:r>
      <w:r w:rsidR="00B059DD" w:rsidRPr="00EB6971">
        <w:rPr>
          <w:sz w:val="22"/>
          <w:szCs w:val="22"/>
        </w:rPr>
        <w:t> </w:t>
      </w:r>
      <w:r w:rsidR="00BF3209" w:rsidRPr="00EB6971">
        <w:rPr>
          <w:sz w:val="22"/>
          <w:szCs w:val="22"/>
        </w:rPr>
        <w:t xml:space="preserve">dispozici na </w:t>
      </w:r>
      <w:hyperlink r:id="rId11" w:history="1">
        <w:r w:rsidR="008D68D3" w:rsidRPr="00EB6971">
          <w:rPr>
            <w:rStyle w:val="Hypertextovodkaz"/>
            <w:sz w:val="22"/>
            <w:szCs w:val="22"/>
          </w:rPr>
          <w:t>www.zaparkujauto.cz</w:t>
        </w:r>
      </w:hyperlink>
      <w:r w:rsidR="008D68D3" w:rsidRPr="00EB6971">
        <w:rPr>
          <w:sz w:val="22"/>
          <w:szCs w:val="22"/>
        </w:rPr>
        <w:t>.</w:t>
      </w:r>
    </w:p>
    <w:p w14:paraId="18BDDB8F" w14:textId="72DEC132" w:rsidR="00AA5CEB" w:rsidRPr="00EB6971" w:rsidRDefault="00AA5CEB" w:rsidP="00AA5CEB">
      <w:pPr>
        <w:jc w:val="both"/>
        <w:rPr>
          <w:sz w:val="22"/>
          <w:szCs w:val="22"/>
        </w:rPr>
      </w:pPr>
    </w:p>
    <w:p w14:paraId="66A69C90" w14:textId="77777777" w:rsidR="00AA5CEB" w:rsidRPr="00EB6971" w:rsidRDefault="00AA5CEB" w:rsidP="00AA5CEB">
      <w:pPr>
        <w:jc w:val="both"/>
        <w:rPr>
          <w:sz w:val="22"/>
          <w:szCs w:val="22"/>
        </w:rPr>
      </w:pPr>
    </w:p>
    <w:p w14:paraId="55153846" w14:textId="737B067F" w:rsidR="00340E4F" w:rsidRPr="00EB6971" w:rsidRDefault="00340E4F" w:rsidP="00340E4F">
      <w:pPr>
        <w:jc w:val="center"/>
        <w:rPr>
          <w:b/>
          <w:bCs/>
          <w:sz w:val="22"/>
          <w:szCs w:val="22"/>
        </w:rPr>
      </w:pPr>
      <w:r w:rsidRPr="00EB6971">
        <w:rPr>
          <w:b/>
          <w:bCs/>
          <w:sz w:val="22"/>
          <w:szCs w:val="22"/>
        </w:rPr>
        <w:t>VI.</w:t>
      </w:r>
    </w:p>
    <w:p w14:paraId="2A1CB33E" w14:textId="3F284B38" w:rsidR="00340E4F" w:rsidRPr="00EB6971" w:rsidRDefault="00340E4F" w:rsidP="00340E4F">
      <w:pPr>
        <w:jc w:val="center"/>
        <w:rPr>
          <w:b/>
          <w:bCs/>
          <w:sz w:val="22"/>
          <w:szCs w:val="22"/>
        </w:rPr>
      </w:pPr>
      <w:r w:rsidRPr="00EB6971">
        <w:rPr>
          <w:b/>
          <w:bCs/>
          <w:sz w:val="22"/>
          <w:szCs w:val="22"/>
        </w:rPr>
        <w:t>Závěrečná ustanovení</w:t>
      </w:r>
    </w:p>
    <w:p w14:paraId="07DA7984" w14:textId="77777777" w:rsidR="004D261F" w:rsidRPr="00EB6971" w:rsidRDefault="004D261F" w:rsidP="00340E4F">
      <w:pPr>
        <w:jc w:val="center"/>
        <w:rPr>
          <w:b/>
          <w:bCs/>
          <w:sz w:val="22"/>
          <w:szCs w:val="22"/>
        </w:rPr>
      </w:pPr>
    </w:p>
    <w:p w14:paraId="28CD32FF" w14:textId="67461EA6" w:rsidR="00262C6D" w:rsidRPr="00EB6971" w:rsidRDefault="00262C6D" w:rsidP="0041258B">
      <w:pPr>
        <w:pStyle w:val="Odstavecseseznamem"/>
        <w:numPr>
          <w:ilvl w:val="0"/>
          <w:numId w:val="30"/>
        </w:numPr>
        <w:ind w:left="567" w:hanging="567"/>
        <w:jc w:val="both"/>
        <w:rPr>
          <w:sz w:val="22"/>
          <w:szCs w:val="22"/>
        </w:rPr>
      </w:pPr>
      <w:r w:rsidRPr="00EB6971">
        <w:rPr>
          <w:sz w:val="22"/>
          <w:szCs w:val="22"/>
        </w:rPr>
        <w:t>Ve věcech neupravených touto Smlouvou se smluvní strany řídí platnými právními předpisy, zejména občanským zákoníkem. Neplatnost určitého jednotlivého ustanovení neovlivňuje platnost celé Smlouvy. V případě neplatnosti jednotlivého ustanovení se smluvní strany zavazují nahradit neplatné ustanovení ustanovením platným, které svým věcným, popř. ekonomickým účelem co nejvíce odpovídá neplatnému ustanovení a účelu a smyslu této Smlouvy.</w:t>
      </w:r>
    </w:p>
    <w:p w14:paraId="074FA7F2" w14:textId="77777777" w:rsidR="00262C6D" w:rsidRPr="00EB6971" w:rsidRDefault="00262C6D" w:rsidP="00262C6D">
      <w:pPr>
        <w:pStyle w:val="Odstavecseseznamem"/>
        <w:ind w:left="567"/>
        <w:jc w:val="both"/>
        <w:rPr>
          <w:sz w:val="22"/>
          <w:szCs w:val="22"/>
        </w:rPr>
      </w:pPr>
    </w:p>
    <w:p w14:paraId="2A15205A" w14:textId="357E2840" w:rsidR="00340E4F" w:rsidRDefault="00340E4F" w:rsidP="0041258B">
      <w:pPr>
        <w:pStyle w:val="Odstavecseseznamem"/>
        <w:numPr>
          <w:ilvl w:val="0"/>
          <w:numId w:val="30"/>
        </w:numPr>
        <w:ind w:left="567" w:hanging="567"/>
        <w:jc w:val="both"/>
        <w:rPr>
          <w:sz w:val="22"/>
          <w:szCs w:val="22"/>
        </w:rPr>
      </w:pPr>
      <w:r w:rsidRPr="00EB6971">
        <w:rPr>
          <w:sz w:val="22"/>
          <w:szCs w:val="22"/>
        </w:rPr>
        <w:t>Smluvní strany si doručují písemnosti na adresu uvedenou v</w:t>
      </w:r>
      <w:r w:rsidR="00B059DD" w:rsidRPr="00EB6971">
        <w:rPr>
          <w:sz w:val="22"/>
          <w:szCs w:val="22"/>
        </w:rPr>
        <w:t> </w:t>
      </w:r>
      <w:r w:rsidRPr="00EB6971">
        <w:rPr>
          <w:sz w:val="22"/>
          <w:szCs w:val="22"/>
        </w:rPr>
        <w:t>této Smlouvě</w:t>
      </w:r>
      <w:r w:rsidR="00B505DB" w:rsidRPr="00EB6971">
        <w:rPr>
          <w:sz w:val="22"/>
          <w:szCs w:val="22"/>
        </w:rPr>
        <w:t xml:space="preserve"> </w:t>
      </w:r>
      <w:r w:rsidRPr="00EB6971">
        <w:rPr>
          <w:sz w:val="22"/>
          <w:szCs w:val="22"/>
        </w:rPr>
        <w:t xml:space="preserve">doporučeným dopisem, příp. je avizují prostřednictvím elektronické pošty. </w:t>
      </w:r>
      <w:r w:rsidR="0041258B" w:rsidRPr="00EB6971">
        <w:rPr>
          <w:sz w:val="22"/>
          <w:szCs w:val="22"/>
        </w:rPr>
        <w:t xml:space="preserve">Oznámení učiněné prostřednictvím provozovatele poštovních služeb bude považováno za řádně doručené okamžikem převzetí adresátem, nebo (pokud písemnost nepřevezme) uplynutím 3. </w:t>
      </w:r>
      <w:r w:rsidR="0041258B" w:rsidRPr="00EB6971">
        <w:rPr>
          <w:sz w:val="22"/>
          <w:szCs w:val="22"/>
        </w:rPr>
        <w:lastRenderedPageBreak/>
        <w:t xml:space="preserve">(třetího) pracovního dne po dni uložení písemnosti na poště anebo dnem, kdy adresát převzetí odmítl, podle toho, co nastane dříve. Pro doručení právních úkonů smluvní strany preferují doručování prostřednictvím datové schránky. </w:t>
      </w:r>
      <w:r w:rsidRPr="00EB6971">
        <w:rPr>
          <w:sz w:val="22"/>
          <w:szCs w:val="22"/>
        </w:rPr>
        <w:t xml:space="preserve">Změny doručovacích údajů si strany Smlouvy oznamují bez zbytečného odkladu. </w:t>
      </w:r>
    </w:p>
    <w:p w14:paraId="3EE10393" w14:textId="77777777" w:rsidR="00A26CEA" w:rsidRPr="00A26CEA" w:rsidRDefault="00A26CEA" w:rsidP="00A26CEA">
      <w:pPr>
        <w:pStyle w:val="Odstavecseseznamem"/>
        <w:rPr>
          <w:sz w:val="22"/>
          <w:szCs w:val="22"/>
        </w:rPr>
      </w:pPr>
    </w:p>
    <w:p w14:paraId="43DAE070" w14:textId="1BAD4BC0" w:rsidR="00A26CEA" w:rsidRPr="00A26CEA" w:rsidRDefault="00A26CEA" w:rsidP="00A26CEA">
      <w:pPr>
        <w:pStyle w:val="Odstavecseseznamem"/>
        <w:numPr>
          <w:ilvl w:val="0"/>
          <w:numId w:val="30"/>
        </w:numPr>
        <w:ind w:left="567" w:hanging="567"/>
        <w:jc w:val="both"/>
        <w:rPr>
          <w:sz w:val="22"/>
          <w:szCs w:val="22"/>
        </w:rPr>
      </w:pPr>
      <w:r w:rsidRPr="00CA03B0">
        <w:rPr>
          <w:sz w:val="22"/>
          <w:szCs w:val="22"/>
        </w:rPr>
        <w:t>Smluvní strany si ujednaly v souladu s </w:t>
      </w:r>
      <w:proofErr w:type="spellStart"/>
      <w:r w:rsidRPr="00CA03B0">
        <w:rPr>
          <w:sz w:val="22"/>
          <w:szCs w:val="22"/>
        </w:rPr>
        <w:t>ust</w:t>
      </w:r>
      <w:proofErr w:type="spellEnd"/>
      <w:r w:rsidRPr="00CA03B0">
        <w:rPr>
          <w:sz w:val="22"/>
          <w:szCs w:val="22"/>
        </w:rPr>
        <w:t>. § 89a zákona č. 99/1963 Sb. občanský soudní řád v platném znění, prorogační doložku s tím, že v případě jejich sporu, který by byl řešen soudní cestou, je místně příslušným soudem místně příslušný soud provozovatele.</w:t>
      </w:r>
    </w:p>
    <w:p w14:paraId="01256BA3" w14:textId="77777777" w:rsidR="004D261F" w:rsidRPr="00EB6971" w:rsidRDefault="004D261F" w:rsidP="004D261F">
      <w:pPr>
        <w:pStyle w:val="Odstavecseseznamem"/>
        <w:ind w:left="567"/>
        <w:jc w:val="both"/>
        <w:rPr>
          <w:sz w:val="22"/>
          <w:szCs w:val="22"/>
        </w:rPr>
      </w:pPr>
    </w:p>
    <w:p w14:paraId="0B6906E2" w14:textId="77777777" w:rsidR="0041258B" w:rsidRPr="00EB6971" w:rsidRDefault="00340E4F" w:rsidP="004D261F">
      <w:pPr>
        <w:pStyle w:val="Odstavecseseznamem"/>
        <w:numPr>
          <w:ilvl w:val="0"/>
          <w:numId w:val="30"/>
        </w:numPr>
        <w:ind w:left="567" w:hanging="567"/>
        <w:jc w:val="both"/>
        <w:rPr>
          <w:sz w:val="22"/>
          <w:szCs w:val="22"/>
        </w:rPr>
      </w:pPr>
      <w:r w:rsidRPr="00EB6971">
        <w:rPr>
          <w:sz w:val="22"/>
          <w:szCs w:val="22"/>
        </w:rPr>
        <w:t xml:space="preserve">Smlouva je vyhotovena ve čtyřech stejnopisech stejné právní síly, každá ze smluvních stran obdrží dva stejnopisy. Změny a doplňky lze činit po předchozí vzájemné dohodě smluvních stran písemnými a číslovanými dodatky, které se po podpisu oběma smluvními stranami stávají nedílnou součástí této Smlouvy. </w:t>
      </w:r>
    </w:p>
    <w:p w14:paraId="5739D142" w14:textId="77777777" w:rsidR="0041258B" w:rsidRPr="00EB6971" w:rsidRDefault="0041258B" w:rsidP="0041258B">
      <w:pPr>
        <w:pStyle w:val="Odstavecseseznamem"/>
        <w:rPr>
          <w:sz w:val="22"/>
          <w:szCs w:val="22"/>
        </w:rPr>
      </w:pPr>
    </w:p>
    <w:p w14:paraId="0786D379" w14:textId="01DE61ED" w:rsidR="00340E4F" w:rsidRDefault="00340E4F" w:rsidP="004D261F">
      <w:pPr>
        <w:pStyle w:val="Odstavecseseznamem"/>
        <w:numPr>
          <w:ilvl w:val="0"/>
          <w:numId w:val="30"/>
        </w:numPr>
        <w:ind w:left="567" w:hanging="567"/>
        <w:jc w:val="both"/>
        <w:rPr>
          <w:sz w:val="22"/>
          <w:szCs w:val="22"/>
        </w:rPr>
      </w:pPr>
      <w:r w:rsidRPr="00EB6971">
        <w:rPr>
          <w:sz w:val="22"/>
          <w:szCs w:val="22"/>
        </w:rPr>
        <w:t xml:space="preserve">Smlouva nabývá platnosti dnem jejího podpisu oběma smluvními stranami. </w:t>
      </w:r>
    </w:p>
    <w:p w14:paraId="28445A5D" w14:textId="77777777" w:rsidR="00C76FB3" w:rsidRPr="00C76FB3" w:rsidRDefault="00C76FB3" w:rsidP="00C76FB3">
      <w:pPr>
        <w:pStyle w:val="Odstavecseseznamem"/>
        <w:rPr>
          <w:sz w:val="22"/>
          <w:szCs w:val="22"/>
        </w:rPr>
      </w:pPr>
    </w:p>
    <w:p w14:paraId="7F18F8C9" w14:textId="77777777" w:rsidR="0041258B" w:rsidRPr="00EB6971" w:rsidRDefault="0041258B" w:rsidP="0041258B">
      <w:pPr>
        <w:pStyle w:val="Odstavecseseznamem"/>
        <w:rPr>
          <w:sz w:val="22"/>
          <w:szCs w:val="22"/>
        </w:rPr>
      </w:pPr>
    </w:p>
    <w:p w14:paraId="03D37563" w14:textId="2B755721" w:rsidR="00340E4F" w:rsidRPr="00EB6971" w:rsidRDefault="00340E4F" w:rsidP="00B059DD">
      <w:pPr>
        <w:pStyle w:val="Odstavecseseznamem"/>
        <w:numPr>
          <w:ilvl w:val="0"/>
          <w:numId w:val="30"/>
        </w:numPr>
        <w:ind w:left="567" w:hanging="567"/>
        <w:jc w:val="both"/>
        <w:rPr>
          <w:sz w:val="22"/>
          <w:szCs w:val="22"/>
        </w:rPr>
      </w:pPr>
      <w:r w:rsidRPr="00EB6971">
        <w:rPr>
          <w:sz w:val="22"/>
          <w:szCs w:val="22"/>
        </w:rPr>
        <w:t>Smluvní st</w:t>
      </w:r>
      <w:r w:rsidR="00F02B55" w:rsidRPr="00EB6971">
        <w:rPr>
          <w:sz w:val="22"/>
          <w:szCs w:val="22"/>
        </w:rPr>
        <w:t>r</w:t>
      </w:r>
      <w:r w:rsidRPr="00EB6971">
        <w:rPr>
          <w:sz w:val="22"/>
          <w:szCs w:val="22"/>
        </w:rPr>
        <w:t>any prohlašují, že si Smlouvu před jejím podpisem přečetly, jejímu obsahu rozumí, a že ta byla uzavřena po vzájemném projednání podle jejich pravé a svobodné vůle, vážně, a nikoliv v</w:t>
      </w:r>
      <w:r w:rsidR="00B059DD" w:rsidRPr="00EB6971">
        <w:rPr>
          <w:sz w:val="22"/>
          <w:szCs w:val="22"/>
        </w:rPr>
        <w:t> </w:t>
      </w:r>
      <w:r w:rsidRPr="00EB6971">
        <w:rPr>
          <w:sz w:val="22"/>
          <w:szCs w:val="22"/>
        </w:rPr>
        <w:t>tísni, nebo za nápadně nevýhodných podmínek. Uvedená prohlášení smluvní strany potvrzují níže uvedeného dne svým podpisem.</w:t>
      </w:r>
    </w:p>
    <w:p w14:paraId="4F9C493B" w14:textId="18F6B23F" w:rsidR="00D15B39" w:rsidRPr="00EB6971" w:rsidRDefault="00D15B39" w:rsidP="00D15B39">
      <w:pPr>
        <w:jc w:val="both"/>
        <w:rPr>
          <w:sz w:val="22"/>
          <w:szCs w:val="22"/>
        </w:rPr>
      </w:pPr>
    </w:p>
    <w:p w14:paraId="4B20D794" w14:textId="45FB278D" w:rsidR="00D15B39" w:rsidRPr="00EB6971" w:rsidRDefault="00D15B39" w:rsidP="00D15B39">
      <w:pPr>
        <w:jc w:val="both"/>
        <w:rPr>
          <w:sz w:val="22"/>
          <w:szCs w:val="22"/>
        </w:rPr>
      </w:pPr>
    </w:p>
    <w:p w14:paraId="4F291D72" w14:textId="775B745B" w:rsidR="00D15B39" w:rsidRPr="00EB6971" w:rsidRDefault="00D15B39" w:rsidP="00D15B39">
      <w:pPr>
        <w:jc w:val="both"/>
        <w:rPr>
          <w:sz w:val="22"/>
          <w:szCs w:val="22"/>
        </w:rPr>
      </w:pPr>
    </w:p>
    <w:p w14:paraId="0A8BAE03" w14:textId="25ED30DB" w:rsidR="00D15B39" w:rsidRPr="00EB6971" w:rsidRDefault="00544EF5" w:rsidP="00D15B39">
      <w:pPr>
        <w:jc w:val="both"/>
        <w:rPr>
          <w:sz w:val="22"/>
          <w:szCs w:val="22"/>
        </w:rPr>
      </w:pPr>
      <w:r w:rsidRPr="00EB6971">
        <w:rPr>
          <w:sz w:val="22"/>
          <w:szCs w:val="22"/>
        </w:rPr>
        <w:t xml:space="preserve">V Mariánských Lázních dne </w:t>
      </w:r>
      <w:r w:rsidR="00C00936">
        <w:rPr>
          <w:sz w:val="22"/>
          <w:szCs w:val="22"/>
        </w:rPr>
        <w:t>25.5.2026</w:t>
      </w:r>
      <w:r w:rsidRPr="00EB6971">
        <w:rPr>
          <w:sz w:val="22"/>
          <w:szCs w:val="22"/>
        </w:rPr>
        <w:tab/>
      </w:r>
      <w:r w:rsidRPr="00EB6971">
        <w:rPr>
          <w:sz w:val="22"/>
          <w:szCs w:val="22"/>
        </w:rPr>
        <w:tab/>
      </w:r>
      <w:r w:rsidRPr="00EB6971">
        <w:rPr>
          <w:sz w:val="22"/>
          <w:szCs w:val="22"/>
        </w:rPr>
        <w:tab/>
        <w:t>V Mariánských Lázních dne</w:t>
      </w:r>
      <w:r w:rsidR="008810AB">
        <w:rPr>
          <w:sz w:val="22"/>
          <w:szCs w:val="22"/>
        </w:rPr>
        <w:t xml:space="preserve"> 25.5.2026</w:t>
      </w:r>
    </w:p>
    <w:p w14:paraId="1F01D212" w14:textId="3837D724" w:rsidR="00D15B39" w:rsidRPr="00EB6971" w:rsidRDefault="00D15B39" w:rsidP="00D15B39">
      <w:pPr>
        <w:jc w:val="both"/>
        <w:rPr>
          <w:sz w:val="22"/>
          <w:szCs w:val="22"/>
        </w:rPr>
      </w:pPr>
    </w:p>
    <w:p w14:paraId="51455B0A" w14:textId="6CC27C1A" w:rsidR="00544EF5" w:rsidRPr="00EB6971" w:rsidRDefault="00544EF5" w:rsidP="00D15B39">
      <w:pPr>
        <w:jc w:val="both"/>
        <w:rPr>
          <w:sz w:val="22"/>
          <w:szCs w:val="22"/>
        </w:rPr>
      </w:pPr>
    </w:p>
    <w:p w14:paraId="7C1FD9BE" w14:textId="6CF1483B" w:rsidR="00544EF5" w:rsidRPr="00EB6971" w:rsidRDefault="00544EF5" w:rsidP="00D15B39">
      <w:pPr>
        <w:jc w:val="both"/>
        <w:rPr>
          <w:sz w:val="22"/>
          <w:szCs w:val="22"/>
        </w:rPr>
      </w:pPr>
    </w:p>
    <w:p w14:paraId="7F6CE329" w14:textId="0F53931C" w:rsidR="00544EF5" w:rsidRPr="00EB6971" w:rsidRDefault="00544EF5" w:rsidP="00D15B39">
      <w:pPr>
        <w:jc w:val="both"/>
        <w:rPr>
          <w:sz w:val="22"/>
          <w:szCs w:val="22"/>
        </w:rPr>
      </w:pPr>
    </w:p>
    <w:p w14:paraId="06C44DAC" w14:textId="77777777" w:rsidR="00536031" w:rsidRPr="00EB6971" w:rsidRDefault="00536031" w:rsidP="00544EF5">
      <w:pPr>
        <w:jc w:val="both"/>
        <w:rPr>
          <w:sz w:val="22"/>
          <w:szCs w:val="22"/>
        </w:rPr>
      </w:pPr>
    </w:p>
    <w:p w14:paraId="79D5688A" w14:textId="18B814EC" w:rsidR="000F6F78" w:rsidRPr="00EB6971" w:rsidRDefault="006836A2" w:rsidP="00544EF5">
      <w:pPr>
        <w:rPr>
          <w:sz w:val="22"/>
          <w:szCs w:val="22"/>
        </w:rPr>
      </w:pPr>
      <w:r w:rsidRPr="00EB6971">
        <w:rPr>
          <w:sz w:val="22"/>
          <w:szCs w:val="22"/>
        </w:rPr>
        <w:t>........................................</w:t>
      </w:r>
      <w:r w:rsidR="00B32C54" w:rsidRPr="00EB6971">
        <w:rPr>
          <w:sz w:val="22"/>
          <w:szCs w:val="22"/>
        </w:rPr>
        <w:t>..</w:t>
      </w:r>
      <w:r w:rsidRPr="00EB6971">
        <w:rPr>
          <w:sz w:val="22"/>
          <w:szCs w:val="22"/>
        </w:rPr>
        <w:t>.........</w:t>
      </w:r>
      <w:r w:rsidR="00544EF5" w:rsidRPr="00EB6971">
        <w:rPr>
          <w:sz w:val="22"/>
          <w:szCs w:val="22"/>
        </w:rPr>
        <w:t>.</w:t>
      </w:r>
      <w:r w:rsidR="00544EF5" w:rsidRPr="00EB6971">
        <w:rPr>
          <w:sz w:val="22"/>
          <w:szCs w:val="22"/>
        </w:rPr>
        <w:tab/>
      </w:r>
      <w:r w:rsidR="00544EF5" w:rsidRPr="00EB6971">
        <w:rPr>
          <w:sz w:val="22"/>
          <w:szCs w:val="22"/>
        </w:rPr>
        <w:tab/>
      </w:r>
      <w:r w:rsidR="00A065F4">
        <w:rPr>
          <w:sz w:val="22"/>
          <w:szCs w:val="22"/>
        </w:rPr>
        <w:tab/>
      </w:r>
      <w:r w:rsidR="000F6F78" w:rsidRPr="00EB6971">
        <w:rPr>
          <w:sz w:val="22"/>
          <w:szCs w:val="22"/>
        </w:rPr>
        <w:t>…………………………</w:t>
      </w:r>
      <w:r w:rsidR="00B32C54" w:rsidRPr="00EB6971">
        <w:rPr>
          <w:sz w:val="22"/>
          <w:szCs w:val="22"/>
        </w:rPr>
        <w:t>……</w:t>
      </w:r>
    </w:p>
    <w:p w14:paraId="64982A6B" w14:textId="05DF9B25" w:rsidR="00544EF5" w:rsidRPr="00EB6971" w:rsidRDefault="000245CF" w:rsidP="000F6F78">
      <w:pPr>
        <w:rPr>
          <w:sz w:val="22"/>
          <w:szCs w:val="22"/>
        </w:rPr>
      </w:pPr>
      <w:r w:rsidRPr="00EB6971">
        <w:rPr>
          <w:sz w:val="22"/>
          <w:szCs w:val="22"/>
        </w:rPr>
        <w:t xml:space="preserve">    </w:t>
      </w:r>
      <w:r w:rsidR="00544EF5" w:rsidRPr="00EB6971">
        <w:rPr>
          <w:sz w:val="22"/>
          <w:szCs w:val="22"/>
        </w:rPr>
        <w:t>PARKING CENTRUM s.r.o.</w:t>
      </w:r>
      <w:r w:rsidR="00262C6D" w:rsidRPr="00EB6971">
        <w:rPr>
          <w:sz w:val="22"/>
          <w:szCs w:val="22"/>
        </w:rPr>
        <w:tab/>
      </w:r>
      <w:r w:rsidR="00262C6D" w:rsidRPr="00EB6971">
        <w:rPr>
          <w:sz w:val="22"/>
          <w:szCs w:val="22"/>
        </w:rPr>
        <w:tab/>
      </w:r>
      <w:r w:rsidR="00262C6D" w:rsidRPr="00EB6971">
        <w:rPr>
          <w:sz w:val="22"/>
          <w:szCs w:val="22"/>
        </w:rPr>
        <w:tab/>
      </w:r>
      <w:r w:rsidR="00C00936">
        <w:rPr>
          <w:sz w:val="22"/>
          <w:szCs w:val="22"/>
        </w:rPr>
        <w:t xml:space="preserve">          Jaroslav Mrázek</w:t>
      </w:r>
    </w:p>
    <w:p w14:paraId="0624D1AF" w14:textId="53B69C30" w:rsidR="000245CF" w:rsidRPr="00EB6971" w:rsidRDefault="000245CF" w:rsidP="00B32C54">
      <w:pPr>
        <w:rPr>
          <w:sz w:val="22"/>
          <w:szCs w:val="22"/>
        </w:rPr>
      </w:pPr>
      <w:r w:rsidRPr="00EB6971">
        <w:rPr>
          <w:sz w:val="22"/>
          <w:szCs w:val="22"/>
        </w:rPr>
        <w:t xml:space="preserve">               </w:t>
      </w:r>
      <w:r w:rsidR="000F6F78" w:rsidRPr="00EB6971">
        <w:rPr>
          <w:sz w:val="22"/>
          <w:szCs w:val="22"/>
        </w:rPr>
        <w:t>Karel Henych</w:t>
      </w:r>
    </w:p>
    <w:p w14:paraId="254F2A72" w14:textId="5C3432BF" w:rsidR="00536031" w:rsidRPr="00EB6971" w:rsidRDefault="000245CF" w:rsidP="00B32C54">
      <w:pPr>
        <w:rPr>
          <w:sz w:val="22"/>
          <w:szCs w:val="22"/>
        </w:rPr>
      </w:pPr>
      <w:r w:rsidRPr="00EB6971">
        <w:rPr>
          <w:sz w:val="22"/>
          <w:szCs w:val="22"/>
        </w:rPr>
        <w:t xml:space="preserve">                   </w:t>
      </w:r>
      <w:r w:rsidR="000F6F78" w:rsidRPr="00EB6971">
        <w:rPr>
          <w:sz w:val="22"/>
          <w:szCs w:val="22"/>
        </w:rPr>
        <w:t>jednatel</w:t>
      </w:r>
    </w:p>
    <w:sectPr w:rsidR="00536031" w:rsidRPr="00EB6971" w:rsidSect="0026028B">
      <w:footnotePr>
        <w:numRestart w:val="eachPage"/>
      </w:footnotePr>
      <w:endnotePr>
        <w:numFmt w:val="decimal"/>
        <w:numStart w:val="0"/>
      </w:endnotePr>
      <w:type w:val="continuous"/>
      <w:pgSz w:w="11906" w:h="16838"/>
      <w:pgMar w:top="1418" w:right="1440" w:bottom="899" w:left="2007" w:header="1797" w:footer="51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8E24C" w14:textId="77777777" w:rsidR="007E0B22" w:rsidRDefault="007E0B22" w:rsidP="00666AD9">
      <w:r>
        <w:separator/>
      </w:r>
    </w:p>
  </w:endnote>
  <w:endnote w:type="continuationSeparator" w:id="0">
    <w:p w14:paraId="1EACAFB2" w14:textId="77777777" w:rsidR="007E0B22" w:rsidRDefault="007E0B22" w:rsidP="00666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nky"/>
      </w:rPr>
      <w:id w:val="-1890946818"/>
      <w:docPartObj>
        <w:docPartGallery w:val="Page Numbers (Bottom of Page)"/>
        <w:docPartUnique/>
      </w:docPartObj>
    </w:sdtPr>
    <w:sdtEndPr>
      <w:rPr>
        <w:rStyle w:val="slostrnky"/>
      </w:rPr>
    </w:sdtEndPr>
    <w:sdtContent>
      <w:p w14:paraId="44A25A4D" w14:textId="74D8DE6F" w:rsidR="00666AD9" w:rsidRDefault="00666AD9" w:rsidP="00797866">
        <w:pPr>
          <w:pStyle w:val="Zpat"/>
          <w:framePr w:wrap="none" w:vAnchor="text" w:hAnchor="margin" w:xAlign="right" w:y="1"/>
          <w:rPr>
            <w:rStyle w:val="slostrnky"/>
          </w:rPr>
        </w:pPr>
        <w:r>
          <w:rPr>
            <w:rStyle w:val="slostrnky"/>
          </w:rPr>
          <w:fldChar w:fldCharType="begin"/>
        </w:r>
        <w:r>
          <w:rPr>
            <w:rStyle w:val="slostrnky"/>
          </w:rPr>
          <w:instrText xml:space="preserve"> PAGE </w:instrText>
        </w:r>
        <w:r>
          <w:rPr>
            <w:rStyle w:val="slostrnky"/>
          </w:rPr>
          <w:fldChar w:fldCharType="end"/>
        </w:r>
      </w:p>
    </w:sdtContent>
  </w:sdt>
  <w:p w14:paraId="4AC00C3D" w14:textId="77777777" w:rsidR="00666AD9" w:rsidRDefault="00666AD9" w:rsidP="00666AD9">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nky"/>
        <w:sz w:val="20"/>
        <w:szCs w:val="20"/>
      </w:rPr>
      <w:id w:val="1137300186"/>
      <w:docPartObj>
        <w:docPartGallery w:val="Page Numbers (Bottom of Page)"/>
        <w:docPartUnique/>
      </w:docPartObj>
    </w:sdtPr>
    <w:sdtEndPr>
      <w:rPr>
        <w:rStyle w:val="slostrnky"/>
      </w:rPr>
    </w:sdtEndPr>
    <w:sdtContent>
      <w:p w14:paraId="3037B1EE" w14:textId="463F8096" w:rsidR="00666AD9" w:rsidRPr="00666AD9" w:rsidRDefault="00666AD9" w:rsidP="00797866">
        <w:pPr>
          <w:pStyle w:val="Zpat"/>
          <w:framePr w:wrap="none" w:vAnchor="text" w:hAnchor="margin" w:xAlign="right" w:y="1"/>
          <w:rPr>
            <w:rStyle w:val="slostrnky"/>
            <w:sz w:val="20"/>
            <w:szCs w:val="20"/>
          </w:rPr>
        </w:pPr>
        <w:r w:rsidRPr="00666AD9">
          <w:rPr>
            <w:rStyle w:val="slostrnky"/>
            <w:sz w:val="20"/>
            <w:szCs w:val="20"/>
          </w:rPr>
          <w:fldChar w:fldCharType="begin"/>
        </w:r>
        <w:r w:rsidRPr="00666AD9">
          <w:rPr>
            <w:rStyle w:val="slostrnky"/>
            <w:sz w:val="20"/>
            <w:szCs w:val="20"/>
          </w:rPr>
          <w:instrText xml:space="preserve"> PAGE </w:instrText>
        </w:r>
        <w:r w:rsidRPr="00666AD9">
          <w:rPr>
            <w:rStyle w:val="slostrnky"/>
            <w:sz w:val="20"/>
            <w:szCs w:val="20"/>
          </w:rPr>
          <w:fldChar w:fldCharType="separate"/>
        </w:r>
        <w:r w:rsidRPr="00666AD9">
          <w:rPr>
            <w:rStyle w:val="slostrnky"/>
            <w:noProof/>
            <w:sz w:val="20"/>
            <w:szCs w:val="20"/>
          </w:rPr>
          <w:t>1</w:t>
        </w:r>
        <w:r w:rsidRPr="00666AD9">
          <w:rPr>
            <w:rStyle w:val="slostrnky"/>
            <w:sz w:val="20"/>
            <w:szCs w:val="20"/>
          </w:rPr>
          <w:fldChar w:fldCharType="end"/>
        </w:r>
      </w:p>
    </w:sdtContent>
  </w:sdt>
  <w:p w14:paraId="67CFF6B0" w14:textId="77777777" w:rsidR="00666AD9" w:rsidRPr="00666AD9" w:rsidRDefault="00666AD9" w:rsidP="00666AD9">
    <w:pPr>
      <w:pStyle w:val="Zpat"/>
      <w:ind w:right="36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FFF3E" w14:textId="77777777" w:rsidR="007E0B22" w:rsidRDefault="007E0B22" w:rsidP="00666AD9">
      <w:r>
        <w:separator/>
      </w:r>
    </w:p>
  </w:footnote>
  <w:footnote w:type="continuationSeparator" w:id="0">
    <w:p w14:paraId="0873A4C6" w14:textId="77777777" w:rsidR="007E0B22" w:rsidRDefault="007E0B22" w:rsidP="00666A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3148"/>
    <w:multiLevelType w:val="hybridMultilevel"/>
    <w:tmpl w:val="0AF0FBF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 w15:restartNumberingAfterBreak="0">
    <w:nsid w:val="0324272C"/>
    <w:multiLevelType w:val="hybridMultilevel"/>
    <w:tmpl w:val="1B6665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6AA68C5"/>
    <w:multiLevelType w:val="hybridMultilevel"/>
    <w:tmpl w:val="154AF66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50A473E"/>
    <w:multiLevelType w:val="hybridMultilevel"/>
    <w:tmpl w:val="CE0AE6B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4" w15:restartNumberingAfterBreak="0">
    <w:nsid w:val="15905D66"/>
    <w:multiLevelType w:val="hybridMultilevel"/>
    <w:tmpl w:val="69E011F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5" w15:restartNumberingAfterBreak="0">
    <w:nsid w:val="1ED92467"/>
    <w:multiLevelType w:val="hybridMultilevel"/>
    <w:tmpl w:val="A20040EA"/>
    <w:lvl w:ilvl="0" w:tplc="0405000F">
      <w:start w:val="1"/>
      <w:numFmt w:val="decimal"/>
      <w:lvlText w:val="%1."/>
      <w:lvlJc w:val="left"/>
      <w:pPr>
        <w:ind w:left="720" w:hanging="360"/>
      </w:pPr>
      <w:rPr>
        <w:rFonts w:hint="default"/>
        <w:b w:val="0"/>
        <w:bCs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6" w15:restartNumberingAfterBreak="0">
    <w:nsid w:val="21EB5D6D"/>
    <w:multiLevelType w:val="hybridMultilevel"/>
    <w:tmpl w:val="D2E63C3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7" w15:restartNumberingAfterBreak="0">
    <w:nsid w:val="265B2E7A"/>
    <w:multiLevelType w:val="hybridMultilevel"/>
    <w:tmpl w:val="0AF0FBF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8" w15:restartNumberingAfterBreak="0">
    <w:nsid w:val="27C608F6"/>
    <w:multiLevelType w:val="hybridMultilevel"/>
    <w:tmpl w:val="48BCA666"/>
    <w:lvl w:ilvl="0" w:tplc="8B5A6D22">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9" w15:restartNumberingAfterBreak="0">
    <w:nsid w:val="2FF34C0D"/>
    <w:multiLevelType w:val="hybridMultilevel"/>
    <w:tmpl w:val="91DE78D4"/>
    <w:lvl w:ilvl="0" w:tplc="A4DAC79A">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2686B5B"/>
    <w:multiLevelType w:val="hybridMultilevel"/>
    <w:tmpl w:val="5D1A265A"/>
    <w:lvl w:ilvl="0" w:tplc="0405000F">
      <w:start w:val="1"/>
      <w:numFmt w:val="decimal"/>
      <w:lvlText w:val="%1."/>
      <w:lvlJc w:val="left"/>
      <w:pPr>
        <w:ind w:left="720" w:hanging="360"/>
      </w:pPr>
      <w:rPr>
        <w:rFonts w:hint="default"/>
        <w:b w:val="0"/>
        <w:bCs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1" w15:restartNumberingAfterBreak="0">
    <w:nsid w:val="397C1475"/>
    <w:multiLevelType w:val="hybridMultilevel"/>
    <w:tmpl w:val="10E8EA4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2" w15:restartNumberingAfterBreak="0">
    <w:nsid w:val="3EF46A26"/>
    <w:multiLevelType w:val="hybridMultilevel"/>
    <w:tmpl w:val="DF566ABC"/>
    <w:lvl w:ilvl="0" w:tplc="DBE8E5C8">
      <w:start w:val="1"/>
      <w:numFmt w:val="decimal"/>
      <w:lvlText w:val="%1)"/>
      <w:lvlJc w:val="left"/>
      <w:pPr>
        <w:ind w:left="1068" w:hanging="360"/>
      </w:pPr>
      <w:rPr>
        <w:b w:val="0"/>
        <w:bCs w:val="0"/>
      </w:rPr>
    </w:lvl>
    <w:lvl w:ilvl="1" w:tplc="04050019">
      <w:start w:val="1"/>
      <w:numFmt w:val="lowerLetter"/>
      <w:lvlText w:val="%2."/>
      <w:lvlJc w:val="left"/>
      <w:pPr>
        <w:ind w:left="1788" w:hanging="360"/>
      </w:pPr>
    </w:lvl>
    <w:lvl w:ilvl="2" w:tplc="0405001B">
      <w:start w:val="1"/>
      <w:numFmt w:val="lowerRoman"/>
      <w:lvlText w:val="%3."/>
      <w:lvlJc w:val="right"/>
      <w:pPr>
        <w:ind w:left="2508" w:hanging="180"/>
      </w:pPr>
    </w:lvl>
    <w:lvl w:ilvl="3" w:tplc="0405000F">
      <w:start w:val="1"/>
      <w:numFmt w:val="decimal"/>
      <w:lvlText w:val="%4."/>
      <w:lvlJc w:val="left"/>
      <w:pPr>
        <w:ind w:left="3228" w:hanging="360"/>
      </w:pPr>
    </w:lvl>
    <w:lvl w:ilvl="4" w:tplc="04050019">
      <w:start w:val="1"/>
      <w:numFmt w:val="lowerLetter"/>
      <w:lvlText w:val="%5."/>
      <w:lvlJc w:val="left"/>
      <w:pPr>
        <w:ind w:left="3948" w:hanging="360"/>
      </w:pPr>
    </w:lvl>
    <w:lvl w:ilvl="5" w:tplc="0405001B">
      <w:start w:val="1"/>
      <w:numFmt w:val="lowerRoman"/>
      <w:lvlText w:val="%6."/>
      <w:lvlJc w:val="right"/>
      <w:pPr>
        <w:ind w:left="4668" w:hanging="180"/>
      </w:pPr>
    </w:lvl>
    <w:lvl w:ilvl="6" w:tplc="0405000F">
      <w:start w:val="1"/>
      <w:numFmt w:val="decimal"/>
      <w:lvlText w:val="%7."/>
      <w:lvlJc w:val="left"/>
      <w:pPr>
        <w:ind w:left="5388" w:hanging="360"/>
      </w:pPr>
    </w:lvl>
    <w:lvl w:ilvl="7" w:tplc="04050019">
      <w:start w:val="1"/>
      <w:numFmt w:val="lowerLetter"/>
      <w:lvlText w:val="%8."/>
      <w:lvlJc w:val="left"/>
      <w:pPr>
        <w:ind w:left="6108" w:hanging="360"/>
      </w:pPr>
    </w:lvl>
    <w:lvl w:ilvl="8" w:tplc="0405001B">
      <w:start w:val="1"/>
      <w:numFmt w:val="lowerRoman"/>
      <w:lvlText w:val="%9."/>
      <w:lvlJc w:val="right"/>
      <w:pPr>
        <w:ind w:left="6828" w:hanging="180"/>
      </w:pPr>
    </w:lvl>
  </w:abstractNum>
  <w:abstractNum w:abstractNumId="13" w15:restartNumberingAfterBreak="0">
    <w:nsid w:val="407910ED"/>
    <w:multiLevelType w:val="hybridMultilevel"/>
    <w:tmpl w:val="29B0CCD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21C69D3"/>
    <w:multiLevelType w:val="hybridMultilevel"/>
    <w:tmpl w:val="1EB20AFE"/>
    <w:lvl w:ilvl="0" w:tplc="0405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427B3ABC"/>
    <w:multiLevelType w:val="hybridMultilevel"/>
    <w:tmpl w:val="EEB43434"/>
    <w:lvl w:ilvl="0" w:tplc="A4DAC79A">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EB002B6"/>
    <w:multiLevelType w:val="hybridMultilevel"/>
    <w:tmpl w:val="82EC3CBC"/>
    <w:lvl w:ilvl="0" w:tplc="04050017">
      <w:start w:val="1"/>
      <w:numFmt w:val="lowerLetter"/>
      <w:lvlText w:val="%1)"/>
      <w:lvlJc w:val="left"/>
      <w:pPr>
        <w:ind w:left="1440" w:hanging="360"/>
      </w:pPr>
    </w:lvl>
    <w:lvl w:ilvl="1" w:tplc="04050019">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7" w15:restartNumberingAfterBreak="0">
    <w:nsid w:val="575A674E"/>
    <w:multiLevelType w:val="hybridMultilevel"/>
    <w:tmpl w:val="902EDF3A"/>
    <w:lvl w:ilvl="0" w:tplc="3C14375E">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8" w15:restartNumberingAfterBreak="0">
    <w:nsid w:val="606C539E"/>
    <w:multiLevelType w:val="hybridMultilevel"/>
    <w:tmpl w:val="738676DA"/>
    <w:lvl w:ilvl="0" w:tplc="0405000F">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9" w15:restartNumberingAfterBreak="0">
    <w:nsid w:val="615369BC"/>
    <w:multiLevelType w:val="hybridMultilevel"/>
    <w:tmpl w:val="C414C44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0" w15:restartNumberingAfterBreak="0">
    <w:nsid w:val="65B47F18"/>
    <w:multiLevelType w:val="hybridMultilevel"/>
    <w:tmpl w:val="4500604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65B92F67"/>
    <w:multiLevelType w:val="hybridMultilevel"/>
    <w:tmpl w:val="821CDBAC"/>
    <w:lvl w:ilvl="0" w:tplc="BD722DF8">
      <w:start w:val="1"/>
      <w:numFmt w:val="decimal"/>
      <w:lvlText w:val="%1."/>
      <w:lvlJc w:val="left"/>
      <w:pPr>
        <w:ind w:left="1060" w:hanging="7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DB606A"/>
    <w:multiLevelType w:val="hybridMultilevel"/>
    <w:tmpl w:val="6BA650F2"/>
    <w:lvl w:ilvl="0" w:tplc="E29CFE14">
      <w:start w:val="1"/>
      <w:numFmt w:val="decimal"/>
      <w:lvlText w:val="%1."/>
      <w:lvlJc w:val="left"/>
      <w:pPr>
        <w:ind w:left="502" w:hanging="360"/>
      </w:pPr>
      <w:rPr>
        <w:b w:val="0"/>
        <w:bCs w:val="0"/>
      </w:rPr>
    </w:lvl>
    <w:lvl w:ilvl="1" w:tplc="04050019">
      <w:start w:val="1"/>
      <w:numFmt w:val="lowerLetter"/>
      <w:lvlText w:val="%2."/>
      <w:lvlJc w:val="left"/>
      <w:pPr>
        <w:ind w:left="1222" w:hanging="360"/>
      </w:pPr>
    </w:lvl>
    <w:lvl w:ilvl="2" w:tplc="0405001B">
      <w:start w:val="1"/>
      <w:numFmt w:val="lowerRoman"/>
      <w:lvlText w:val="%3."/>
      <w:lvlJc w:val="right"/>
      <w:pPr>
        <w:ind w:left="1942" w:hanging="180"/>
      </w:pPr>
    </w:lvl>
    <w:lvl w:ilvl="3" w:tplc="0405000F">
      <w:start w:val="1"/>
      <w:numFmt w:val="decimal"/>
      <w:lvlText w:val="%4."/>
      <w:lvlJc w:val="left"/>
      <w:pPr>
        <w:ind w:left="2662" w:hanging="360"/>
      </w:pPr>
    </w:lvl>
    <w:lvl w:ilvl="4" w:tplc="04050019">
      <w:start w:val="1"/>
      <w:numFmt w:val="lowerLetter"/>
      <w:lvlText w:val="%5."/>
      <w:lvlJc w:val="left"/>
      <w:pPr>
        <w:ind w:left="3382" w:hanging="360"/>
      </w:pPr>
    </w:lvl>
    <w:lvl w:ilvl="5" w:tplc="0405001B">
      <w:start w:val="1"/>
      <w:numFmt w:val="lowerRoman"/>
      <w:lvlText w:val="%6."/>
      <w:lvlJc w:val="right"/>
      <w:pPr>
        <w:ind w:left="4102" w:hanging="180"/>
      </w:pPr>
    </w:lvl>
    <w:lvl w:ilvl="6" w:tplc="0405000F">
      <w:start w:val="1"/>
      <w:numFmt w:val="decimal"/>
      <w:lvlText w:val="%7."/>
      <w:lvlJc w:val="left"/>
      <w:pPr>
        <w:ind w:left="4822" w:hanging="360"/>
      </w:pPr>
    </w:lvl>
    <w:lvl w:ilvl="7" w:tplc="04050019">
      <w:start w:val="1"/>
      <w:numFmt w:val="lowerLetter"/>
      <w:lvlText w:val="%8."/>
      <w:lvlJc w:val="left"/>
      <w:pPr>
        <w:ind w:left="5542" w:hanging="360"/>
      </w:pPr>
    </w:lvl>
    <w:lvl w:ilvl="8" w:tplc="0405001B">
      <w:start w:val="1"/>
      <w:numFmt w:val="lowerRoman"/>
      <w:lvlText w:val="%9."/>
      <w:lvlJc w:val="right"/>
      <w:pPr>
        <w:ind w:left="6262" w:hanging="180"/>
      </w:pPr>
    </w:lvl>
  </w:abstractNum>
  <w:abstractNum w:abstractNumId="23" w15:restartNumberingAfterBreak="0">
    <w:nsid w:val="6AD24162"/>
    <w:multiLevelType w:val="hybridMultilevel"/>
    <w:tmpl w:val="1B00138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4" w15:restartNumberingAfterBreak="0">
    <w:nsid w:val="6F5F52A8"/>
    <w:multiLevelType w:val="hybridMultilevel"/>
    <w:tmpl w:val="7FDEC8AC"/>
    <w:lvl w:ilvl="0" w:tplc="A4DAC79A">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70164816"/>
    <w:multiLevelType w:val="hybridMultilevel"/>
    <w:tmpl w:val="7CAC67AA"/>
    <w:lvl w:ilvl="0" w:tplc="A4DAC79A">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717868E3"/>
    <w:multiLevelType w:val="hybridMultilevel"/>
    <w:tmpl w:val="C20247E2"/>
    <w:lvl w:ilvl="0" w:tplc="D76CC666">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74F075DA"/>
    <w:multiLevelType w:val="hybridMultilevel"/>
    <w:tmpl w:val="8BDE2740"/>
    <w:lvl w:ilvl="0" w:tplc="FFFFFFFF">
      <w:start w:val="1"/>
      <w:numFmt w:val="decimal"/>
      <w:lvlText w:val="%1."/>
      <w:lvlJc w:val="left"/>
      <w:pPr>
        <w:ind w:left="720" w:hanging="360"/>
      </w:pPr>
    </w:lvl>
    <w:lvl w:ilvl="1" w:tplc="336ACCAC">
      <w:start w:val="1"/>
      <w:numFmt w:val="lowerLetter"/>
      <w:lvlText w:val="%2)"/>
      <w:lvlJc w:val="left"/>
      <w:pPr>
        <w:ind w:left="1460" w:hanging="380"/>
      </w:pPr>
      <w:rPr>
        <w:rFonts w:hint="default"/>
        <w:u w:val="no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7205DE1"/>
    <w:multiLevelType w:val="hybridMultilevel"/>
    <w:tmpl w:val="5A62C46E"/>
    <w:lvl w:ilvl="0" w:tplc="0405000F">
      <w:start w:val="1"/>
      <w:numFmt w:val="decimal"/>
      <w:lvlText w:val="%1."/>
      <w:lvlJc w:val="left"/>
      <w:pPr>
        <w:ind w:left="720" w:hanging="360"/>
      </w:pPr>
      <w:rPr>
        <w:rFonts w:hint="default"/>
        <w:b w:val="0"/>
        <w:bCs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9" w15:restartNumberingAfterBreak="0">
    <w:nsid w:val="7A6A071E"/>
    <w:multiLevelType w:val="hybridMultilevel"/>
    <w:tmpl w:val="8DF4694E"/>
    <w:lvl w:ilvl="0" w:tplc="FFFFFFFF">
      <w:start w:val="1"/>
      <w:numFmt w:val="lowerLetter"/>
      <w:lvlText w:val="%1)"/>
      <w:lvlJc w:val="left"/>
      <w:pPr>
        <w:ind w:left="1440" w:hanging="360"/>
      </w:pPr>
    </w:lvl>
    <w:lvl w:ilvl="1" w:tplc="04050017">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7F7F7BEA"/>
    <w:multiLevelType w:val="hybridMultilevel"/>
    <w:tmpl w:val="60E81C1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num w:numId="1" w16cid:durableId="16719097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17991941">
    <w:abstractNumId w:val="4"/>
  </w:num>
  <w:num w:numId="3" w16cid:durableId="2116629574">
    <w:abstractNumId w:val="0"/>
  </w:num>
  <w:num w:numId="4" w16cid:durableId="1241986143">
    <w:abstractNumId w:val="22"/>
  </w:num>
  <w:num w:numId="5" w16cid:durableId="1147815703">
    <w:abstractNumId w:val="19"/>
  </w:num>
  <w:num w:numId="6" w16cid:durableId="1386828911">
    <w:abstractNumId w:val="3"/>
  </w:num>
  <w:num w:numId="7" w16cid:durableId="133182549">
    <w:abstractNumId w:val="30"/>
  </w:num>
  <w:num w:numId="8" w16cid:durableId="1010794246">
    <w:abstractNumId w:val="11"/>
  </w:num>
  <w:num w:numId="9" w16cid:durableId="1416780121">
    <w:abstractNumId w:val="5"/>
  </w:num>
  <w:num w:numId="10" w16cid:durableId="1754625254">
    <w:abstractNumId w:val="6"/>
  </w:num>
  <w:num w:numId="11" w16cid:durableId="1967542590">
    <w:abstractNumId w:val="10"/>
  </w:num>
  <w:num w:numId="12" w16cid:durableId="1614021487">
    <w:abstractNumId w:val="7"/>
  </w:num>
  <w:num w:numId="13" w16cid:durableId="1536430779">
    <w:abstractNumId w:val="23"/>
  </w:num>
  <w:num w:numId="14" w16cid:durableId="1578006211">
    <w:abstractNumId w:val="28"/>
  </w:num>
  <w:num w:numId="15" w16cid:durableId="640233669">
    <w:abstractNumId w:val="8"/>
  </w:num>
  <w:num w:numId="16" w16cid:durableId="739643517">
    <w:abstractNumId w:val="26"/>
  </w:num>
  <w:num w:numId="17" w16cid:durableId="1632520373">
    <w:abstractNumId w:val="14"/>
  </w:num>
  <w:num w:numId="18" w16cid:durableId="1480614779">
    <w:abstractNumId w:val="18"/>
  </w:num>
  <w:num w:numId="19" w16cid:durableId="587732383">
    <w:abstractNumId w:val="20"/>
  </w:num>
  <w:num w:numId="20" w16cid:durableId="1047337897">
    <w:abstractNumId w:val="17"/>
  </w:num>
  <w:num w:numId="21" w16cid:durableId="1365522480">
    <w:abstractNumId w:val="2"/>
  </w:num>
  <w:num w:numId="22" w16cid:durableId="239757828">
    <w:abstractNumId w:val="1"/>
  </w:num>
  <w:num w:numId="23" w16cid:durableId="1884511923">
    <w:abstractNumId w:val="27"/>
  </w:num>
  <w:num w:numId="24" w16cid:durableId="306401802">
    <w:abstractNumId w:val="16"/>
  </w:num>
  <w:num w:numId="25" w16cid:durableId="183326897">
    <w:abstractNumId w:val="29"/>
  </w:num>
  <w:num w:numId="26" w16cid:durableId="244580897">
    <w:abstractNumId w:val="13"/>
  </w:num>
  <w:num w:numId="27" w16cid:durableId="2904489">
    <w:abstractNumId w:val="15"/>
  </w:num>
  <w:num w:numId="28" w16cid:durableId="312486548">
    <w:abstractNumId w:val="25"/>
  </w:num>
  <w:num w:numId="29" w16cid:durableId="1316182287">
    <w:abstractNumId w:val="9"/>
  </w:num>
  <w:num w:numId="30" w16cid:durableId="410085289">
    <w:abstractNumId w:val="24"/>
  </w:num>
  <w:num w:numId="31" w16cid:durableId="61833749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doNotValidateAgainstSchema/>
  <w:doNotDemarcateInvalidXml/>
  <w:footnotePr>
    <w:numRestart w:val="eachPage"/>
    <w:footnote w:id="-1"/>
    <w:footnote w:id="0"/>
  </w:footnotePr>
  <w:endnotePr>
    <w:numFmt w:val="decimal"/>
    <w:numStart w:val="0"/>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BFB"/>
    <w:rsid w:val="00000EED"/>
    <w:rsid w:val="00002501"/>
    <w:rsid w:val="00004928"/>
    <w:rsid w:val="000120B2"/>
    <w:rsid w:val="00012F9B"/>
    <w:rsid w:val="00016DE4"/>
    <w:rsid w:val="000179CC"/>
    <w:rsid w:val="00023489"/>
    <w:rsid w:val="00023D88"/>
    <w:rsid w:val="000245CF"/>
    <w:rsid w:val="00032DC4"/>
    <w:rsid w:val="00040693"/>
    <w:rsid w:val="00043AE9"/>
    <w:rsid w:val="00052528"/>
    <w:rsid w:val="00054CEF"/>
    <w:rsid w:val="00056C5A"/>
    <w:rsid w:val="00067B2D"/>
    <w:rsid w:val="00070735"/>
    <w:rsid w:val="000716EC"/>
    <w:rsid w:val="0008114D"/>
    <w:rsid w:val="00082E0E"/>
    <w:rsid w:val="00083541"/>
    <w:rsid w:val="000930E4"/>
    <w:rsid w:val="00094118"/>
    <w:rsid w:val="000A03A2"/>
    <w:rsid w:val="000A22DD"/>
    <w:rsid w:val="000A382B"/>
    <w:rsid w:val="000A7DB6"/>
    <w:rsid w:val="000B64AE"/>
    <w:rsid w:val="000B6719"/>
    <w:rsid w:val="000B76F4"/>
    <w:rsid w:val="000C0135"/>
    <w:rsid w:val="000C0675"/>
    <w:rsid w:val="000C34A5"/>
    <w:rsid w:val="000D14BA"/>
    <w:rsid w:val="000D43C2"/>
    <w:rsid w:val="000D7355"/>
    <w:rsid w:val="000E1C73"/>
    <w:rsid w:val="000E7531"/>
    <w:rsid w:val="000E7C95"/>
    <w:rsid w:val="000E7E13"/>
    <w:rsid w:val="000F6F78"/>
    <w:rsid w:val="00101CDB"/>
    <w:rsid w:val="0010396C"/>
    <w:rsid w:val="00103C24"/>
    <w:rsid w:val="00121F8F"/>
    <w:rsid w:val="00127C2C"/>
    <w:rsid w:val="00132737"/>
    <w:rsid w:val="00133698"/>
    <w:rsid w:val="00133D33"/>
    <w:rsid w:val="00136C9C"/>
    <w:rsid w:val="00140B76"/>
    <w:rsid w:val="00140F8E"/>
    <w:rsid w:val="001426D4"/>
    <w:rsid w:val="00145B6B"/>
    <w:rsid w:val="00153745"/>
    <w:rsid w:val="00157556"/>
    <w:rsid w:val="00160D18"/>
    <w:rsid w:val="00163BF7"/>
    <w:rsid w:val="00164E0E"/>
    <w:rsid w:val="001675A3"/>
    <w:rsid w:val="00174F3B"/>
    <w:rsid w:val="00177195"/>
    <w:rsid w:val="00177C2B"/>
    <w:rsid w:val="00182CAD"/>
    <w:rsid w:val="00182EF9"/>
    <w:rsid w:val="00183C35"/>
    <w:rsid w:val="00187F5F"/>
    <w:rsid w:val="0019511A"/>
    <w:rsid w:val="001962C9"/>
    <w:rsid w:val="00197C72"/>
    <w:rsid w:val="001A2911"/>
    <w:rsid w:val="001A585D"/>
    <w:rsid w:val="001B1449"/>
    <w:rsid w:val="001B3EC0"/>
    <w:rsid w:val="001B4B28"/>
    <w:rsid w:val="001B6E88"/>
    <w:rsid w:val="001C33D1"/>
    <w:rsid w:val="001C5A03"/>
    <w:rsid w:val="001C5D8E"/>
    <w:rsid w:val="001D1331"/>
    <w:rsid w:val="001D414E"/>
    <w:rsid w:val="001F69D8"/>
    <w:rsid w:val="00202ADE"/>
    <w:rsid w:val="002035E5"/>
    <w:rsid w:val="002036C2"/>
    <w:rsid w:val="0021256B"/>
    <w:rsid w:val="0021471E"/>
    <w:rsid w:val="0021526B"/>
    <w:rsid w:val="002159D4"/>
    <w:rsid w:val="00216561"/>
    <w:rsid w:val="00216E65"/>
    <w:rsid w:val="0021740B"/>
    <w:rsid w:val="00224135"/>
    <w:rsid w:val="002308EE"/>
    <w:rsid w:val="002335C5"/>
    <w:rsid w:val="00234472"/>
    <w:rsid w:val="00242F9A"/>
    <w:rsid w:val="00244DFB"/>
    <w:rsid w:val="00246BF4"/>
    <w:rsid w:val="002518AB"/>
    <w:rsid w:val="00251C43"/>
    <w:rsid w:val="0026028B"/>
    <w:rsid w:val="00262C6D"/>
    <w:rsid w:val="002662E3"/>
    <w:rsid w:val="002769E3"/>
    <w:rsid w:val="00281863"/>
    <w:rsid w:val="002838F6"/>
    <w:rsid w:val="002850C9"/>
    <w:rsid w:val="002871E4"/>
    <w:rsid w:val="00287D7C"/>
    <w:rsid w:val="0029497A"/>
    <w:rsid w:val="00296291"/>
    <w:rsid w:val="0029796B"/>
    <w:rsid w:val="002A0C39"/>
    <w:rsid w:val="002A72F0"/>
    <w:rsid w:val="002A7EE9"/>
    <w:rsid w:val="002A7F3A"/>
    <w:rsid w:val="002B2935"/>
    <w:rsid w:val="002B45F3"/>
    <w:rsid w:val="002B63A3"/>
    <w:rsid w:val="002B6BB8"/>
    <w:rsid w:val="002B73F1"/>
    <w:rsid w:val="002C1F20"/>
    <w:rsid w:val="002C7FB0"/>
    <w:rsid w:val="002D1B15"/>
    <w:rsid w:val="002D22EA"/>
    <w:rsid w:val="002D3F4F"/>
    <w:rsid w:val="002D63CA"/>
    <w:rsid w:val="002D6CC6"/>
    <w:rsid w:val="002E05CA"/>
    <w:rsid w:val="002E2C76"/>
    <w:rsid w:val="002E42BC"/>
    <w:rsid w:val="002E5D51"/>
    <w:rsid w:val="002E6D3B"/>
    <w:rsid w:val="002F21B7"/>
    <w:rsid w:val="002F6220"/>
    <w:rsid w:val="002F7E63"/>
    <w:rsid w:val="00300BFB"/>
    <w:rsid w:val="003016CA"/>
    <w:rsid w:val="003105A3"/>
    <w:rsid w:val="00313734"/>
    <w:rsid w:val="003178AD"/>
    <w:rsid w:val="00323077"/>
    <w:rsid w:val="003268B6"/>
    <w:rsid w:val="00327D20"/>
    <w:rsid w:val="00333134"/>
    <w:rsid w:val="00333171"/>
    <w:rsid w:val="00340404"/>
    <w:rsid w:val="00340E4F"/>
    <w:rsid w:val="00341198"/>
    <w:rsid w:val="003420F7"/>
    <w:rsid w:val="00342607"/>
    <w:rsid w:val="00343618"/>
    <w:rsid w:val="0036064A"/>
    <w:rsid w:val="00362271"/>
    <w:rsid w:val="0036311B"/>
    <w:rsid w:val="00366DAF"/>
    <w:rsid w:val="003713DE"/>
    <w:rsid w:val="003722CC"/>
    <w:rsid w:val="0037281C"/>
    <w:rsid w:val="003761AD"/>
    <w:rsid w:val="00384A68"/>
    <w:rsid w:val="003924FD"/>
    <w:rsid w:val="0039355C"/>
    <w:rsid w:val="003974E9"/>
    <w:rsid w:val="003A0CBD"/>
    <w:rsid w:val="003A171A"/>
    <w:rsid w:val="003A506F"/>
    <w:rsid w:val="003A59F1"/>
    <w:rsid w:val="003A6AF3"/>
    <w:rsid w:val="003A7549"/>
    <w:rsid w:val="003B051E"/>
    <w:rsid w:val="003B130B"/>
    <w:rsid w:val="003B7BC9"/>
    <w:rsid w:val="003C6142"/>
    <w:rsid w:val="003D01E9"/>
    <w:rsid w:val="003D6F02"/>
    <w:rsid w:val="003D744B"/>
    <w:rsid w:val="003F55CA"/>
    <w:rsid w:val="00401840"/>
    <w:rsid w:val="004078FC"/>
    <w:rsid w:val="004109B2"/>
    <w:rsid w:val="0041258B"/>
    <w:rsid w:val="0042755A"/>
    <w:rsid w:val="00433066"/>
    <w:rsid w:val="00433591"/>
    <w:rsid w:val="0044481F"/>
    <w:rsid w:val="0045059F"/>
    <w:rsid w:val="0045523F"/>
    <w:rsid w:val="00462E7C"/>
    <w:rsid w:val="00463C16"/>
    <w:rsid w:val="0046702C"/>
    <w:rsid w:val="0046747F"/>
    <w:rsid w:val="00467E2A"/>
    <w:rsid w:val="004718D0"/>
    <w:rsid w:val="00474D5D"/>
    <w:rsid w:val="00477C08"/>
    <w:rsid w:val="00486047"/>
    <w:rsid w:val="004869E7"/>
    <w:rsid w:val="00491E04"/>
    <w:rsid w:val="0049224F"/>
    <w:rsid w:val="0049230D"/>
    <w:rsid w:val="004929D7"/>
    <w:rsid w:val="0049581B"/>
    <w:rsid w:val="004A0D84"/>
    <w:rsid w:val="004A1979"/>
    <w:rsid w:val="004A29A9"/>
    <w:rsid w:val="004B07BE"/>
    <w:rsid w:val="004B1250"/>
    <w:rsid w:val="004B170A"/>
    <w:rsid w:val="004B5D8A"/>
    <w:rsid w:val="004C174E"/>
    <w:rsid w:val="004C2D35"/>
    <w:rsid w:val="004C2FA0"/>
    <w:rsid w:val="004D261F"/>
    <w:rsid w:val="00503298"/>
    <w:rsid w:val="00504A01"/>
    <w:rsid w:val="00504FBA"/>
    <w:rsid w:val="005069AE"/>
    <w:rsid w:val="005140DE"/>
    <w:rsid w:val="0051430B"/>
    <w:rsid w:val="00516E4D"/>
    <w:rsid w:val="00524168"/>
    <w:rsid w:val="00524E99"/>
    <w:rsid w:val="00527500"/>
    <w:rsid w:val="005277A7"/>
    <w:rsid w:val="00536031"/>
    <w:rsid w:val="00544EF5"/>
    <w:rsid w:val="00545C37"/>
    <w:rsid w:val="0057077F"/>
    <w:rsid w:val="00576185"/>
    <w:rsid w:val="00584D7A"/>
    <w:rsid w:val="00594271"/>
    <w:rsid w:val="005976DF"/>
    <w:rsid w:val="005A20C1"/>
    <w:rsid w:val="005A28A3"/>
    <w:rsid w:val="005A307B"/>
    <w:rsid w:val="005A6733"/>
    <w:rsid w:val="005B3A56"/>
    <w:rsid w:val="005B7CAC"/>
    <w:rsid w:val="005C0490"/>
    <w:rsid w:val="005C11D7"/>
    <w:rsid w:val="005C68B7"/>
    <w:rsid w:val="005E3DBD"/>
    <w:rsid w:val="005E769A"/>
    <w:rsid w:val="005F1BCE"/>
    <w:rsid w:val="005F207B"/>
    <w:rsid w:val="005F4E5C"/>
    <w:rsid w:val="005F546D"/>
    <w:rsid w:val="006005E1"/>
    <w:rsid w:val="0060122A"/>
    <w:rsid w:val="0060356B"/>
    <w:rsid w:val="006036B7"/>
    <w:rsid w:val="0060547E"/>
    <w:rsid w:val="00612BF4"/>
    <w:rsid w:val="00615976"/>
    <w:rsid w:val="006168E4"/>
    <w:rsid w:val="00622449"/>
    <w:rsid w:val="00623EA2"/>
    <w:rsid w:val="0062463D"/>
    <w:rsid w:val="00624E79"/>
    <w:rsid w:val="00625F81"/>
    <w:rsid w:val="00630E1C"/>
    <w:rsid w:val="00633773"/>
    <w:rsid w:val="00633864"/>
    <w:rsid w:val="00642D2F"/>
    <w:rsid w:val="006446D2"/>
    <w:rsid w:val="006458B5"/>
    <w:rsid w:val="00651100"/>
    <w:rsid w:val="00651DCC"/>
    <w:rsid w:val="00656712"/>
    <w:rsid w:val="00666AD9"/>
    <w:rsid w:val="00666D47"/>
    <w:rsid w:val="00671A34"/>
    <w:rsid w:val="00671AD8"/>
    <w:rsid w:val="0067689C"/>
    <w:rsid w:val="0068148A"/>
    <w:rsid w:val="006819E3"/>
    <w:rsid w:val="0068247F"/>
    <w:rsid w:val="006836A2"/>
    <w:rsid w:val="0068599C"/>
    <w:rsid w:val="00693CF7"/>
    <w:rsid w:val="006975B8"/>
    <w:rsid w:val="006A4DC1"/>
    <w:rsid w:val="006A5C2D"/>
    <w:rsid w:val="006B501F"/>
    <w:rsid w:val="006B61B9"/>
    <w:rsid w:val="006B7988"/>
    <w:rsid w:val="006C0997"/>
    <w:rsid w:val="006C1E17"/>
    <w:rsid w:val="006D5531"/>
    <w:rsid w:val="006E12AC"/>
    <w:rsid w:val="006E1A88"/>
    <w:rsid w:val="006E2055"/>
    <w:rsid w:val="006E5414"/>
    <w:rsid w:val="006E6F6A"/>
    <w:rsid w:val="006F1DCC"/>
    <w:rsid w:val="006F34B2"/>
    <w:rsid w:val="006F650D"/>
    <w:rsid w:val="00702C67"/>
    <w:rsid w:val="00703C3C"/>
    <w:rsid w:val="00705509"/>
    <w:rsid w:val="007069E7"/>
    <w:rsid w:val="00707716"/>
    <w:rsid w:val="00713252"/>
    <w:rsid w:val="00717A99"/>
    <w:rsid w:val="00725FF4"/>
    <w:rsid w:val="00727885"/>
    <w:rsid w:val="0073280F"/>
    <w:rsid w:val="007359DA"/>
    <w:rsid w:val="007369FF"/>
    <w:rsid w:val="00737D83"/>
    <w:rsid w:val="00742E6B"/>
    <w:rsid w:val="0074614A"/>
    <w:rsid w:val="00752423"/>
    <w:rsid w:val="007537F1"/>
    <w:rsid w:val="00753A60"/>
    <w:rsid w:val="007550A6"/>
    <w:rsid w:val="007567E1"/>
    <w:rsid w:val="00761FCE"/>
    <w:rsid w:val="00767E54"/>
    <w:rsid w:val="00772271"/>
    <w:rsid w:val="007735D5"/>
    <w:rsid w:val="00781AF3"/>
    <w:rsid w:val="0078260F"/>
    <w:rsid w:val="00783CC1"/>
    <w:rsid w:val="007852C0"/>
    <w:rsid w:val="0078795D"/>
    <w:rsid w:val="007968B7"/>
    <w:rsid w:val="00797500"/>
    <w:rsid w:val="007A6C6E"/>
    <w:rsid w:val="007B0DF9"/>
    <w:rsid w:val="007C179B"/>
    <w:rsid w:val="007C197E"/>
    <w:rsid w:val="007C504C"/>
    <w:rsid w:val="007C654B"/>
    <w:rsid w:val="007C6A1B"/>
    <w:rsid w:val="007D45BF"/>
    <w:rsid w:val="007D7B26"/>
    <w:rsid w:val="007D7C17"/>
    <w:rsid w:val="007E0B22"/>
    <w:rsid w:val="007E186B"/>
    <w:rsid w:val="007E28BD"/>
    <w:rsid w:val="007E3788"/>
    <w:rsid w:val="007E3E76"/>
    <w:rsid w:val="007E7FC0"/>
    <w:rsid w:val="007F1789"/>
    <w:rsid w:val="007F541A"/>
    <w:rsid w:val="007F7CDC"/>
    <w:rsid w:val="00810A66"/>
    <w:rsid w:val="00810BDF"/>
    <w:rsid w:val="008136D4"/>
    <w:rsid w:val="00814414"/>
    <w:rsid w:val="00815D42"/>
    <w:rsid w:val="00817DD0"/>
    <w:rsid w:val="00820C00"/>
    <w:rsid w:val="00827AB9"/>
    <w:rsid w:val="00835BF2"/>
    <w:rsid w:val="0083783E"/>
    <w:rsid w:val="0083792E"/>
    <w:rsid w:val="00837ED9"/>
    <w:rsid w:val="0085217E"/>
    <w:rsid w:val="00857B36"/>
    <w:rsid w:val="00860FF5"/>
    <w:rsid w:val="008615E8"/>
    <w:rsid w:val="0086257B"/>
    <w:rsid w:val="00871729"/>
    <w:rsid w:val="0087185E"/>
    <w:rsid w:val="00871C90"/>
    <w:rsid w:val="008772A7"/>
    <w:rsid w:val="00880BBE"/>
    <w:rsid w:val="00880FA8"/>
    <w:rsid w:val="008810AB"/>
    <w:rsid w:val="00881626"/>
    <w:rsid w:val="00890BA2"/>
    <w:rsid w:val="00892DC0"/>
    <w:rsid w:val="008943FA"/>
    <w:rsid w:val="008A4F62"/>
    <w:rsid w:val="008A5073"/>
    <w:rsid w:val="008A56FF"/>
    <w:rsid w:val="008B58B7"/>
    <w:rsid w:val="008B59CD"/>
    <w:rsid w:val="008C1D02"/>
    <w:rsid w:val="008C205A"/>
    <w:rsid w:val="008C2239"/>
    <w:rsid w:val="008C2F1C"/>
    <w:rsid w:val="008C34AC"/>
    <w:rsid w:val="008D145F"/>
    <w:rsid w:val="008D31FA"/>
    <w:rsid w:val="008D68D3"/>
    <w:rsid w:val="008E2062"/>
    <w:rsid w:val="008E64ED"/>
    <w:rsid w:val="008F37DD"/>
    <w:rsid w:val="008F4D3E"/>
    <w:rsid w:val="00900A90"/>
    <w:rsid w:val="00900DA5"/>
    <w:rsid w:val="00902BCF"/>
    <w:rsid w:val="00905FE7"/>
    <w:rsid w:val="00906844"/>
    <w:rsid w:val="00906FE9"/>
    <w:rsid w:val="00910419"/>
    <w:rsid w:val="009156B4"/>
    <w:rsid w:val="009215FF"/>
    <w:rsid w:val="00922C0C"/>
    <w:rsid w:val="00934B2E"/>
    <w:rsid w:val="00937E4D"/>
    <w:rsid w:val="0094422A"/>
    <w:rsid w:val="00947C6D"/>
    <w:rsid w:val="00955E69"/>
    <w:rsid w:val="00961647"/>
    <w:rsid w:val="00961940"/>
    <w:rsid w:val="00961AD2"/>
    <w:rsid w:val="00962023"/>
    <w:rsid w:val="00963549"/>
    <w:rsid w:val="009655BF"/>
    <w:rsid w:val="00970891"/>
    <w:rsid w:val="00971BDF"/>
    <w:rsid w:val="009774D2"/>
    <w:rsid w:val="00983C6C"/>
    <w:rsid w:val="00984260"/>
    <w:rsid w:val="00987CED"/>
    <w:rsid w:val="009A0570"/>
    <w:rsid w:val="009A1AE4"/>
    <w:rsid w:val="009C3CA0"/>
    <w:rsid w:val="009D17FF"/>
    <w:rsid w:val="009D20C4"/>
    <w:rsid w:val="009D59F3"/>
    <w:rsid w:val="009D5E33"/>
    <w:rsid w:val="009E72CC"/>
    <w:rsid w:val="009F022E"/>
    <w:rsid w:val="009F0C14"/>
    <w:rsid w:val="009F1C07"/>
    <w:rsid w:val="009F50FF"/>
    <w:rsid w:val="009F5BAE"/>
    <w:rsid w:val="009F5FBC"/>
    <w:rsid w:val="009F6DD9"/>
    <w:rsid w:val="00A056F2"/>
    <w:rsid w:val="00A065F4"/>
    <w:rsid w:val="00A125DA"/>
    <w:rsid w:val="00A1684D"/>
    <w:rsid w:val="00A21CF5"/>
    <w:rsid w:val="00A26535"/>
    <w:rsid w:val="00A26CEA"/>
    <w:rsid w:val="00A300FA"/>
    <w:rsid w:val="00A30258"/>
    <w:rsid w:val="00A41E2B"/>
    <w:rsid w:val="00A436DF"/>
    <w:rsid w:val="00A45A33"/>
    <w:rsid w:val="00A45D5E"/>
    <w:rsid w:val="00A50D8C"/>
    <w:rsid w:val="00A56B25"/>
    <w:rsid w:val="00A57EE5"/>
    <w:rsid w:val="00A61FD6"/>
    <w:rsid w:val="00A702D0"/>
    <w:rsid w:val="00A725A7"/>
    <w:rsid w:val="00A75152"/>
    <w:rsid w:val="00A753D7"/>
    <w:rsid w:val="00A75576"/>
    <w:rsid w:val="00A828EE"/>
    <w:rsid w:val="00A84C9B"/>
    <w:rsid w:val="00A9331C"/>
    <w:rsid w:val="00AA0B50"/>
    <w:rsid w:val="00AA27CB"/>
    <w:rsid w:val="00AA5CEB"/>
    <w:rsid w:val="00AA6EB9"/>
    <w:rsid w:val="00AB2861"/>
    <w:rsid w:val="00AB35F7"/>
    <w:rsid w:val="00AB4B1A"/>
    <w:rsid w:val="00AB57EF"/>
    <w:rsid w:val="00AB60A5"/>
    <w:rsid w:val="00AC3202"/>
    <w:rsid w:val="00AD0EF6"/>
    <w:rsid w:val="00AD1527"/>
    <w:rsid w:val="00AD2C89"/>
    <w:rsid w:val="00AD49C1"/>
    <w:rsid w:val="00AD736A"/>
    <w:rsid w:val="00AE115E"/>
    <w:rsid w:val="00AE4CE6"/>
    <w:rsid w:val="00AE696F"/>
    <w:rsid w:val="00AF0048"/>
    <w:rsid w:val="00AF033F"/>
    <w:rsid w:val="00AF77A0"/>
    <w:rsid w:val="00B0131A"/>
    <w:rsid w:val="00B0239D"/>
    <w:rsid w:val="00B059DD"/>
    <w:rsid w:val="00B06601"/>
    <w:rsid w:val="00B073D7"/>
    <w:rsid w:val="00B102EA"/>
    <w:rsid w:val="00B10E57"/>
    <w:rsid w:val="00B15548"/>
    <w:rsid w:val="00B20632"/>
    <w:rsid w:val="00B21828"/>
    <w:rsid w:val="00B2248C"/>
    <w:rsid w:val="00B22538"/>
    <w:rsid w:val="00B2275F"/>
    <w:rsid w:val="00B23303"/>
    <w:rsid w:val="00B270F1"/>
    <w:rsid w:val="00B273BD"/>
    <w:rsid w:val="00B32C54"/>
    <w:rsid w:val="00B42544"/>
    <w:rsid w:val="00B505DB"/>
    <w:rsid w:val="00B5099A"/>
    <w:rsid w:val="00B512E9"/>
    <w:rsid w:val="00B52738"/>
    <w:rsid w:val="00B568C4"/>
    <w:rsid w:val="00B60443"/>
    <w:rsid w:val="00B614AE"/>
    <w:rsid w:val="00B64114"/>
    <w:rsid w:val="00B730B7"/>
    <w:rsid w:val="00B77E84"/>
    <w:rsid w:val="00B801C1"/>
    <w:rsid w:val="00B848FF"/>
    <w:rsid w:val="00B85C36"/>
    <w:rsid w:val="00B86785"/>
    <w:rsid w:val="00B8783D"/>
    <w:rsid w:val="00B90D5E"/>
    <w:rsid w:val="00BA284F"/>
    <w:rsid w:val="00BA2E06"/>
    <w:rsid w:val="00BA3998"/>
    <w:rsid w:val="00BB391D"/>
    <w:rsid w:val="00BB61BA"/>
    <w:rsid w:val="00BB7146"/>
    <w:rsid w:val="00BC0456"/>
    <w:rsid w:val="00BC09A5"/>
    <w:rsid w:val="00BC18C1"/>
    <w:rsid w:val="00BC4D9D"/>
    <w:rsid w:val="00BC6FE8"/>
    <w:rsid w:val="00BD2A96"/>
    <w:rsid w:val="00BE7251"/>
    <w:rsid w:val="00BF0A68"/>
    <w:rsid w:val="00BF3209"/>
    <w:rsid w:val="00C00936"/>
    <w:rsid w:val="00C044B7"/>
    <w:rsid w:val="00C067B4"/>
    <w:rsid w:val="00C06F26"/>
    <w:rsid w:val="00C10E3E"/>
    <w:rsid w:val="00C11884"/>
    <w:rsid w:val="00C15317"/>
    <w:rsid w:val="00C15B86"/>
    <w:rsid w:val="00C226FB"/>
    <w:rsid w:val="00C22C2A"/>
    <w:rsid w:val="00C35E0D"/>
    <w:rsid w:val="00C45ADD"/>
    <w:rsid w:val="00C45D3C"/>
    <w:rsid w:val="00C47BFF"/>
    <w:rsid w:val="00C6037E"/>
    <w:rsid w:val="00C626C4"/>
    <w:rsid w:val="00C66AC5"/>
    <w:rsid w:val="00C76FB3"/>
    <w:rsid w:val="00C85F9F"/>
    <w:rsid w:val="00C879E5"/>
    <w:rsid w:val="00C96F95"/>
    <w:rsid w:val="00CA212E"/>
    <w:rsid w:val="00CA6186"/>
    <w:rsid w:val="00CB09E6"/>
    <w:rsid w:val="00CB449A"/>
    <w:rsid w:val="00CB4894"/>
    <w:rsid w:val="00CC3FB0"/>
    <w:rsid w:val="00CD03FE"/>
    <w:rsid w:val="00CD0CA9"/>
    <w:rsid w:val="00CD4248"/>
    <w:rsid w:val="00CD5984"/>
    <w:rsid w:val="00CD7B7D"/>
    <w:rsid w:val="00CE75FB"/>
    <w:rsid w:val="00CF05F7"/>
    <w:rsid w:val="00CF1AE4"/>
    <w:rsid w:val="00CF289D"/>
    <w:rsid w:val="00CF2AB5"/>
    <w:rsid w:val="00CF4B57"/>
    <w:rsid w:val="00D06242"/>
    <w:rsid w:val="00D07614"/>
    <w:rsid w:val="00D15B39"/>
    <w:rsid w:val="00D21BB9"/>
    <w:rsid w:val="00D230A5"/>
    <w:rsid w:val="00D2386B"/>
    <w:rsid w:val="00D246DA"/>
    <w:rsid w:val="00D32910"/>
    <w:rsid w:val="00D3411F"/>
    <w:rsid w:val="00D35DBC"/>
    <w:rsid w:val="00D3673B"/>
    <w:rsid w:val="00D37810"/>
    <w:rsid w:val="00D409AD"/>
    <w:rsid w:val="00D44092"/>
    <w:rsid w:val="00D47935"/>
    <w:rsid w:val="00D54032"/>
    <w:rsid w:val="00D616BB"/>
    <w:rsid w:val="00D74A17"/>
    <w:rsid w:val="00D84DF0"/>
    <w:rsid w:val="00D91C33"/>
    <w:rsid w:val="00D9422E"/>
    <w:rsid w:val="00D97877"/>
    <w:rsid w:val="00DA2068"/>
    <w:rsid w:val="00DA2D1F"/>
    <w:rsid w:val="00DA4EF5"/>
    <w:rsid w:val="00DA64C2"/>
    <w:rsid w:val="00DA6771"/>
    <w:rsid w:val="00DB3AD4"/>
    <w:rsid w:val="00DB482A"/>
    <w:rsid w:val="00DC03EC"/>
    <w:rsid w:val="00DC236D"/>
    <w:rsid w:val="00DC7EB0"/>
    <w:rsid w:val="00DD201C"/>
    <w:rsid w:val="00DD3C80"/>
    <w:rsid w:val="00DE1A11"/>
    <w:rsid w:val="00DE5513"/>
    <w:rsid w:val="00DE58D0"/>
    <w:rsid w:val="00DF1CCC"/>
    <w:rsid w:val="00E01E65"/>
    <w:rsid w:val="00E04E65"/>
    <w:rsid w:val="00E11045"/>
    <w:rsid w:val="00E11446"/>
    <w:rsid w:val="00E1534C"/>
    <w:rsid w:val="00E16FB9"/>
    <w:rsid w:val="00E24FE5"/>
    <w:rsid w:val="00E26010"/>
    <w:rsid w:val="00E26864"/>
    <w:rsid w:val="00E2706B"/>
    <w:rsid w:val="00E27AE6"/>
    <w:rsid w:val="00E41A8D"/>
    <w:rsid w:val="00E4246F"/>
    <w:rsid w:val="00E44939"/>
    <w:rsid w:val="00E45F41"/>
    <w:rsid w:val="00E46ADC"/>
    <w:rsid w:val="00E46FFC"/>
    <w:rsid w:val="00E5124D"/>
    <w:rsid w:val="00E567AB"/>
    <w:rsid w:val="00E57235"/>
    <w:rsid w:val="00E70AA3"/>
    <w:rsid w:val="00E71736"/>
    <w:rsid w:val="00E73EE4"/>
    <w:rsid w:val="00E86371"/>
    <w:rsid w:val="00E869FB"/>
    <w:rsid w:val="00E924F7"/>
    <w:rsid w:val="00E93448"/>
    <w:rsid w:val="00E936D3"/>
    <w:rsid w:val="00E95663"/>
    <w:rsid w:val="00E96AA9"/>
    <w:rsid w:val="00EA0053"/>
    <w:rsid w:val="00EA2641"/>
    <w:rsid w:val="00EB2477"/>
    <w:rsid w:val="00EB24D8"/>
    <w:rsid w:val="00EB476B"/>
    <w:rsid w:val="00EB6971"/>
    <w:rsid w:val="00EC1658"/>
    <w:rsid w:val="00EC37F7"/>
    <w:rsid w:val="00EC4684"/>
    <w:rsid w:val="00EC4F41"/>
    <w:rsid w:val="00ED0BFB"/>
    <w:rsid w:val="00ED5E9D"/>
    <w:rsid w:val="00ED7F61"/>
    <w:rsid w:val="00EE1A33"/>
    <w:rsid w:val="00EE1A9D"/>
    <w:rsid w:val="00EE42EA"/>
    <w:rsid w:val="00EE63C5"/>
    <w:rsid w:val="00EF04D3"/>
    <w:rsid w:val="00EF702F"/>
    <w:rsid w:val="00EF73ED"/>
    <w:rsid w:val="00F00278"/>
    <w:rsid w:val="00F02B55"/>
    <w:rsid w:val="00F03934"/>
    <w:rsid w:val="00F06179"/>
    <w:rsid w:val="00F06E0A"/>
    <w:rsid w:val="00F0789D"/>
    <w:rsid w:val="00F10FBF"/>
    <w:rsid w:val="00F161B8"/>
    <w:rsid w:val="00F22EFD"/>
    <w:rsid w:val="00F23F99"/>
    <w:rsid w:val="00F2466A"/>
    <w:rsid w:val="00F24D9D"/>
    <w:rsid w:val="00F276C7"/>
    <w:rsid w:val="00F328A9"/>
    <w:rsid w:val="00F372BD"/>
    <w:rsid w:val="00F4375D"/>
    <w:rsid w:val="00F51361"/>
    <w:rsid w:val="00F56786"/>
    <w:rsid w:val="00F56E0D"/>
    <w:rsid w:val="00F60DF4"/>
    <w:rsid w:val="00F644E6"/>
    <w:rsid w:val="00F648AF"/>
    <w:rsid w:val="00F65FEB"/>
    <w:rsid w:val="00F66695"/>
    <w:rsid w:val="00F666D2"/>
    <w:rsid w:val="00F73046"/>
    <w:rsid w:val="00F815B5"/>
    <w:rsid w:val="00F856A9"/>
    <w:rsid w:val="00F86980"/>
    <w:rsid w:val="00F94F20"/>
    <w:rsid w:val="00F97768"/>
    <w:rsid w:val="00FB0BCB"/>
    <w:rsid w:val="00FB2F74"/>
    <w:rsid w:val="00FC2A73"/>
    <w:rsid w:val="00FC2B92"/>
    <w:rsid w:val="00FC5628"/>
    <w:rsid w:val="00FD0DF5"/>
    <w:rsid w:val="00FE1300"/>
    <w:rsid w:val="00FE1306"/>
    <w:rsid w:val="00FE192A"/>
    <w:rsid w:val="00FE313D"/>
    <w:rsid w:val="00FE3B4E"/>
    <w:rsid w:val="00FE4F62"/>
    <w:rsid w:val="00FF77C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28580D"/>
  <w15:docId w15:val="{715E6E1C-D4EB-42A3-95CC-5ED9FCC1B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locked="1"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locked="1"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semiHidden="1" w:unhideWhenUsed="1"/>
    <w:lsdException w:name="Balloon Text" w:locked="1" w:uiPriority="0"/>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04928"/>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uiPriority w:val="99"/>
    <w:rsid w:val="00E73EE4"/>
    <w:pPr>
      <w:widowControl w:val="0"/>
      <w:autoSpaceDE w:val="0"/>
      <w:autoSpaceDN w:val="0"/>
      <w:adjustRightInd w:val="0"/>
    </w:pPr>
    <w:rPr>
      <w:sz w:val="20"/>
      <w:szCs w:val="20"/>
    </w:rPr>
  </w:style>
  <w:style w:type="character" w:customStyle="1" w:styleId="ZkladntextChar">
    <w:name w:val="Základní text Char"/>
    <w:basedOn w:val="Standardnpsmoodstavce"/>
    <w:link w:val="Zkladntext"/>
    <w:uiPriority w:val="99"/>
    <w:locked/>
    <w:rsid w:val="00D246DA"/>
  </w:style>
  <w:style w:type="paragraph" w:customStyle="1" w:styleId="BodyText">
    <w:name w:val="Body Text~"/>
    <w:basedOn w:val="Normln"/>
    <w:uiPriority w:val="99"/>
    <w:rsid w:val="00E73EE4"/>
    <w:pPr>
      <w:widowControl w:val="0"/>
      <w:autoSpaceDE w:val="0"/>
      <w:autoSpaceDN w:val="0"/>
      <w:adjustRightInd w:val="0"/>
    </w:pPr>
  </w:style>
  <w:style w:type="character" w:styleId="Hypertextovodkaz">
    <w:name w:val="Hyperlink"/>
    <w:basedOn w:val="Standardnpsmoodstavce"/>
    <w:uiPriority w:val="99"/>
    <w:rsid w:val="006A4DC1"/>
    <w:rPr>
      <w:color w:val="auto"/>
      <w:u w:val="single"/>
    </w:rPr>
  </w:style>
  <w:style w:type="character" w:customStyle="1" w:styleId="Nevyeenzmnka1">
    <w:name w:val="Nevyřešená zmínka1"/>
    <w:uiPriority w:val="99"/>
    <w:semiHidden/>
    <w:rsid w:val="006A4DC1"/>
    <w:rPr>
      <w:color w:val="auto"/>
      <w:shd w:val="clear" w:color="auto" w:fill="auto"/>
    </w:rPr>
  </w:style>
  <w:style w:type="character" w:styleId="Odkaznakoment">
    <w:name w:val="annotation reference"/>
    <w:basedOn w:val="Standardnpsmoodstavce"/>
    <w:uiPriority w:val="99"/>
    <w:semiHidden/>
    <w:rsid w:val="006A4DC1"/>
    <w:rPr>
      <w:sz w:val="16"/>
      <w:szCs w:val="16"/>
    </w:rPr>
  </w:style>
  <w:style w:type="paragraph" w:styleId="Textkomente">
    <w:name w:val="annotation text"/>
    <w:basedOn w:val="Normln"/>
    <w:link w:val="TextkomenteChar"/>
    <w:uiPriority w:val="99"/>
    <w:semiHidden/>
    <w:rsid w:val="006A4DC1"/>
    <w:rPr>
      <w:sz w:val="20"/>
      <w:szCs w:val="20"/>
    </w:rPr>
  </w:style>
  <w:style w:type="character" w:customStyle="1" w:styleId="TextkomenteChar">
    <w:name w:val="Text komentáře Char"/>
    <w:basedOn w:val="Standardnpsmoodstavce"/>
    <w:link w:val="Textkomente"/>
    <w:uiPriority w:val="99"/>
    <w:locked/>
    <w:rsid w:val="006A4DC1"/>
  </w:style>
  <w:style w:type="paragraph" w:styleId="Pedmtkomente">
    <w:name w:val="annotation subject"/>
    <w:basedOn w:val="Textkomente"/>
    <w:next w:val="Textkomente"/>
    <w:link w:val="PedmtkomenteChar"/>
    <w:uiPriority w:val="99"/>
    <w:semiHidden/>
    <w:rsid w:val="006A4DC1"/>
    <w:rPr>
      <w:b/>
      <w:bCs/>
    </w:rPr>
  </w:style>
  <w:style w:type="character" w:customStyle="1" w:styleId="PedmtkomenteChar">
    <w:name w:val="Předmět komentáře Char"/>
    <w:basedOn w:val="TextkomenteChar"/>
    <w:link w:val="Pedmtkomente"/>
    <w:uiPriority w:val="99"/>
    <w:locked/>
    <w:rsid w:val="006A4DC1"/>
    <w:rPr>
      <w:b/>
      <w:bCs/>
    </w:rPr>
  </w:style>
  <w:style w:type="paragraph" w:styleId="Textbubliny">
    <w:name w:val="Balloon Text"/>
    <w:basedOn w:val="Normln"/>
    <w:link w:val="TextbublinyChar"/>
    <w:uiPriority w:val="99"/>
    <w:semiHidden/>
    <w:rsid w:val="006A4DC1"/>
    <w:rPr>
      <w:rFonts w:ascii="Segoe UI" w:hAnsi="Segoe UI" w:cs="Segoe UI"/>
      <w:sz w:val="18"/>
      <w:szCs w:val="18"/>
    </w:rPr>
  </w:style>
  <w:style w:type="character" w:customStyle="1" w:styleId="TextbublinyChar">
    <w:name w:val="Text bubliny Char"/>
    <w:basedOn w:val="Standardnpsmoodstavce"/>
    <w:link w:val="Textbubliny"/>
    <w:uiPriority w:val="99"/>
    <w:locked/>
    <w:rsid w:val="006A4DC1"/>
    <w:rPr>
      <w:rFonts w:ascii="Segoe UI" w:hAnsi="Segoe UI" w:cs="Segoe UI"/>
      <w:sz w:val="18"/>
      <w:szCs w:val="18"/>
    </w:rPr>
  </w:style>
  <w:style w:type="paragraph" w:styleId="Bezmezer">
    <w:name w:val="No Spacing"/>
    <w:uiPriority w:val="99"/>
    <w:qFormat/>
    <w:rsid w:val="009D17FF"/>
    <w:rPr>
      <w:rFonts w:ascii="Calibri" w:hAnsi="Calibri" w:cs="Calibri"/>
      <w:lang w:eastAsia="en-US"/>
    </w:rPr>
  </w:style>
  <w:style w:type="paragraph" w:styleId="Odstavecseseznamem">
    <w:name w:val="List Paragraph"/>
    <w:basedOn w:val="Normln"/>
    <w:uiPriority w:val="99"/>
    <w:qFormat/>
    <w:rsid w:val="009D17FF"/>
    <w:pPr>
      <w:ind w:left="708"/>
    </w:pPr>
  </w:style>
  <w:style w:type="character" w:styleId="Nevyeenzmnka">
    <w:name w:val="Unresolved Mention"/>
    <w:basedOn w:val="Standardnpsmoodstavce"/>
    <w:uiPriority w:val="99"/>
    <w:semiHidden/>
    <w:unhideWhenUsed/>
    <w:rsid w:val="00164E0E"/>
    <w:rPr>
      <w:color w:val="605E5C"/>
      <w:shd w:val="clear" w:color="auto" w:fill="E1DFDD"/>
    </w:rPr>
  </w:style>
  <w:style w:type="paragraph" w:styleId="Zkladntextodsazen">
    <w:name w:val="Body Text Indent"/>
    <w:basedOn w:val="Normln"/>
    <w:link w:val="ZkladntextodsazenChar"/>
    <w:uiPriority w:val="99"/>
    <w:semiHidden/>
    <w:unhideWhenUsed/>
    <w:rsid w:val="00F65FEB"/>
    <w:pPr>
      <w:spacing w:after="120"/>
      <w:ind w:left="283"/>
    </w:pPr>
  </w:style>
  <w:style w:type="character" w:customStyle="1" w:styleId="ZkladntextodsazenChar">
    <w:name w:val="Základní text odsazený Char"/>
    <w:basedOn w:val="Standardnpsmoodstavce"/>
    <w:link w:val="Zkladntextodsazen"/>
    <w:uiPriority w:val="99"/>
    <w:semiHidden/>
    <w:rsid w:val="00F65FEB"/>
    <w:rPr>
      <w:sz w:val="24"/>
      <w:szCs w:val="24"/>
    </w:rPr>
  </w:style>
  <w:style w:type="character" w:styleId="Siln">
    <w:name w:val="Strong"/>
    <w:uiPriority w:val="22"/>
    <w:qFormat/>
    <w:locked/>
    <w:rsid w:val="00F65FEB"/>
    <w:rPr>
      <w:b/>
      <w:bCs/>
    </w:rPr>
  </w:style>
  <w:style w:type="paragraph" w:styleId="Zpat">
    <w:name w:val="footer"/>
    <w:basedOn w:val="Normln"/>
    <w:link w:val="ZpatChar"/>
    <w:uiPriority w:val="99"/>
    <w:unhideWhenUsed/>
    <w:rsid w:val="00666AD9"/>
    <w:pPr>
      <w:tabs>
        <w:tab w:val="center" w:pos="4536"/>
        <w:tab w:val="right" w:pos="9072"/>
      </w:tabs>
    </w:pPr>
  </w:style>
  <w:style w:type="character" w:customStyle="1" w:styleId="ZpatChar">
    <w:name w:val="Zápatí Char"/>
    <w:basedOn w:val="Standardnpsmoodstavce"/>
    <w:link w:val="Zpat"/>
    <w:uiPriority w:val="99"/>
    <w:rsid w:val="00666AD9"/>
    <w:rPr>
      <w:sz w:val="24"/>
      <w:szCs w:val="24"/>
    </w:rPr>
  </w:style>
  <w:style w:type="character" w:styleId="slostrnky">
    <w:name w:val="page number"/>
    <w:basedOn w:val="Standardnpsmoodstavce"/>
    <w:uiPriority w:val="99"/>
    <w:semiHidden/>
    <w:unhideWhenUsed/>
    <w:rsid w:val="00666AD9"/>
  </w:style>
  <w:style w:type="paragraph" w:styleId="Zhlav">
    <w:name w:val="header"/>
    <w:basedOn w:val="Normln"/>
    <w:link w:val="ZhlavChar"/>
    <w:uiPriority w:val="99"/>
    <w:unhideWhenUsed/>
    <w:rsid w:val="00666AD9"/>
    <w:pPr>
      <w:tabs>
        <w:tab w:val="center" w:pos="4536"/>
        <w:tab w:val="right" w:pos="9072"/>
      </w:tabs>
    </w:pPr>
  </w:style>
  <w:style w:type="character" w:customStyle="1" w:styleId="ZhlavChar">
    <w:name w:val="Záhlaví Char"/>
    <w:basedOn w:val="Standardnpsmoodstavce"/>
    <w:link w:val="Zhlav"/>
    <w:uiPriority w:val="99"/>
    <w:rsid w:val="00666AD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828634">
      <w:marLeft w:val="0"/>
      <w:marRight w:val="0"/>
      <w:marTop w:val="0"/>
      <w:marBottom w:val="0"/>
      <w:divBdr>
        <w:top w:val="none" w:sz="0" w:space="0" w:color="auto"/>
        <w:left w:val="none" w:sz="0" w:space="0" w:color="auto"/>
        <w:bottom w:val="none" w:sz="0" w:space="0" w:color="auto"/>
        <w:right w:val="none" w:sz="0" w:space="0" w:color="auto"/>
      </w:divBdr>
    </w:div>
    <w:div w:id="648828635">
      <w:marLeft w:val="0"/>
      <w:marRight w:val="0"/>
      <w:marTop w:val="0"/>
      <w:marBottom w:val="0"/>
      <w:divBdr>
        <w:top w:val="none" w:sz="0" w:space="0" w:color="auto"/>
        <w:left w:val="none" w:sz="0" w:space="0" w:color="auto"/>
        <w:bottom w:val="none" w:sz="0" w:space="0" w:color="auto"/>
        <w:right w:val="none" w:sz="0" w:space="0" w:color="auto"/>
      </w:divBdr>
    </w:div>
    <w:div w:id="648828636">
      <w:marLeft w:val="0"/>
      <w:marRight w:val="0"/>
      <w:marTop w:val="0"/>
      <w:marBottom w:val="0"/>
      <w:divBdr>
        <w:top w:val="none" w:sz="0" w:space="0" w:color="auto"/>
        <w:left w:val="none" w:sz="0" w:space="0" w:color="auto"/>
        <w:bottom w:val="none" w:sz="0" w:space="0" w:color="auto"/>
        <w:right w:val="none" w:sz="0" w:space="0" w:color="auto"/>
      </w:divBdr>
    </w:div>
    <w:div w:id="1819566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parkujauto.cz" TargetMode="Externa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9A8B8F17ACBC62458D0F0064167D2E92" ma:contentTypeVersion="15" ma:contentTypeDescription="Vytvoří nový dokument" ma:contentTypeScope="" ma:versionID="8fdb67b953ecfccd9af7e7ee40a25cee">
  <xsd:schema xmlns:xsd="http://www.w3.org/2001/XMLSchema" xmlns:xs="http://www.w3.org/2001/XMLSchema" xmlns:p="http://schemas.microsoft.com/office/2006/metadata/properties" xmlns:ns2="5590b0d1-c768-4c2c-9be5-4f5a6590d685" xmlns:ns3="100cf4ed-0c42-4bc8-a7d8-129ed64fb601" targetNamespace="http://schemas.microsoft.com/office/2006/metadata/properties" ma:root="true" ma:fieldsID="2d942fd86127899b53280a9c3faf288e" ns2:_="" ns3:_="">
    <xsd:import namespace="5590b0d1-c768-4c2c-9be5-4f5a6590d685"/>
    <xsd:import namespace="100cf4ed-0c42-4bc8-a7d8-129ed64fb60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ServiceDateTaken" minOccurs="0"/>
                <xsd:element ref="ns3:MediaLengthInSeconds" minOccurs="0"/>
                <xsd:element ref="ns3:lcf76f155ced4ddcb4097134ff3c332f" minOccurs="0"/>
                <xsd:element ref="ns2:TaxCatchAll"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90b0d1-c768-4c2c-9be5-4f5a6590d685"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element name="TaxCatchAll" ma:index="20" nillable="true" ma:displayName="Taxonomy Catch All Column" ma:hidden="true" ma:list="{ca40700e-cdb4-43e5-9a9a-3b090d00e1e0}" ma:internalName="TaxCatchAll" ma:showField="CatchAllData" ma:web="5590b0d1-c768-4c2c-9be5-4f5a6590d68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00cf4ed-0c42-4bc8-a7d8-129ed64fb60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Značky obrázků" ma:readOnly="false" ma:fieldId="{5cf76f15-5ced-4ddc-b409-7134ff3c332f}" ma:taxonomyMulti="true" ma:sspId="87b9dc98-eea6-4c4b-a10c-19e2be7cfac0"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DA9AE5-CEEF-444A-BC76-F713B4255D75}">
  <ds:schemaRefs>
    <ds:schemaRef ds:uri="http://schemas.microsoft.com/sharepoint/v3/contenttype/forms"/>
  </ds:schemaRefs>
</ds:datastoreItem>
</file>

<file path=customXml/itemProps2.xml><?xml version="1.0" encoding="utf-8"?>
<ds:datastoreItem xmlns:ds="http://schemas.openxmlformats.org/officeDocument/2006/customXml" ds:itemID="{A8941144-7587-4998-A83F-3B143DBEA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90b0d1-c768-4c2c-9be5-4f5a6590d685"/>
    <ds:schemaRef ds:uri="100cf4ed-0c42-4bc8-a7d8-129ed64fb6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1799</Words>
  <Characters>10619</Characters>
  <Application>Microsoft Office Word</Application>
  <DocSecurity>0</DocSecurity>
  <Lines>88</Lines>
  <Paragraphs>24</Paragraphs>
  <ScaleCrop>false</ScaleCrop>
  <HeadingPairs>
    <vt:vector size="2" baseType="variant">
      <vt:variant>
        <vt:lpstr>Název</vt:lpstr>
      </vt:variant>
      <vt:variant>
        <vt:i4>1</vt:i4>
      </vt:variant>
    </vt:vector>
  </HeadingPairs>
  <TitlesOfParts>
    <vt:vector size="1" baseType="lpstr">
      <vt:lpstr>N Á J E M N Í   S M L O U V A</vt:lpstr>
    </vt:vector>
  </TitlesOfParts>
  <Company>Markant</Company>
  <LinksUpToDate>false</LinksUpToDate>
  <CharactersWithSpaces>12394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 Á J E M N Í   S M L O U V A</dc:title>
  <dc:subject/>
  <dc:creator>PAVEL</dc:creator>
  <cp:keywords/>
  <dc:description/>
  <cp:lastModifiedBy>Emilie Forstlová</cp:lastModifiedBy>
  <cp:revision>11</cp:revision>
  <cp:lastPrinted>2020-08-12T09:48:00Z</cp:lastPrinted>
  <dcterms:created xsi:type="dcterms:W3CDTF">2026-05-25T13:55:00Z</dcterms:created>
  <dcterms:modified xsi:type="dcterms:W3CDTF">2026-07-14T06:03:00Z</dcterms:modified>
  <cp:category>Veřejné</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OBPOJ-DocumentTagging.ClassificationMark.P00">
    <vt:lpwstr>&lt;ClassificationMark xmlns:xsi="http://www.w3.org/2001/XMLSchema-instance" xmlns:xsd="http://www.w3.org/2001/XMLSchema" margin="NaN" class="C0" owner="PAVEL" position="BottomLeft" marginX="0" marginY="0" classifiedOn="2020-06-09T15:23:09.5405696+02:00</vt:lpwstr>
  </property>
  <property fmtid="{D5CDD505-2E9C-101B-9397-08002B2CF9AE}" pid="3" name="CSOBPOJ-DocumentTagging.ClassificationMark.P01">
    <vt:lpwstr>" showPrintedBy="false" showPrintDate="true" language="cs" ApplicationVersion="Microsoft Word, 16.0" addinVersion="5.10.4.26" template="CSOBP"&gt;&lt;history bulk="false" class="Veřejné" code="C0" user="HENYCH Karel" date="2020-06-09T15:23:09.6464784+02:00</vt:lpwstr>
  </property>
  <property fmtid="{D5CDD505-2E9C-101B-9397-08002B2CF9AE}" pid="4" name="CSOBPOJ-DocumentTagging.ClassificationMark.P02">
    <vt:lpwstr>" /&gt;&lt;documentOwners /&gt;&lt;/ClassificationMark&gt;</vt:lpwstr>
  </property>
  <property fmtid="{D5CDD505-2E9C-101B-9397-08002B2CF9AE}" pid="5" name="CSOBPOJ-DocumentTagging.ClassificationMark">
    <vt:lpwstr>￼PARTS:3</vt:lpwstr>
  </property>
  <property fmtid="{D5CDD505-2E9C-101B-9397-08002B2CF9AE}" pid="6" name="CSOBPOJ-DocumentClasification">
    <vt:lpwstr>Veřejné</vt:lpwstr>
  </property>
  <property fmtid="{D5CDD505-2E9C-101B-9397-08002B2CF9AE}" pid="7" name="CSOBPOJ-DLP">
    <vt:lpwstr>CSOBPOJ-DLP:Public</vt:lpwstr>
  </property>
</Properties>
</file>