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F3" w:rsidRPr="009C03F3" w:rsidRDefault="009C03F3" w:rsidP="009C03F3">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9C03F3">
        <w:rPr>
          <w:rFonts w:ascii="Arial" w:eastAsia="Times New Roman" w:hAnsi="Arial" w:cs="Arial Unicode MS"/>
          <w:szCs w:val="24"/>
          <w:lang w:eastAsia="cs-CZ"/>
        </w:rPr>
        <w:t>Číslo dohody: PPK-266a/53/17</w:t>
      </w:r>
    </w:p>
    <w:p w:rsidR="009C03F3" w:rsidRPr="009C03F3" w:rsidRDefault="009C03F3" w:rsidP="009C03F3">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9C03F3">
        <w:rPr>
          <w:rFonts w:ascii="Arial" w:eastAsia="Times New Roman" w:hAnsi="Arial" w:cs="Arial Unicode MS"/>
          <w:szCs w:val="24"/>
          <w:lang w:eastAsia="cs-CZ"/>
        </w:rPr>
        <w:t>Dotační titul: D</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bCs/>
          <w:szCs w:val="24"/>
          <w:lang w:eastAsia="cs-CZ"/>
        </w:rPr>
        <w:t xml:space="preserve">DOHODA O REALIZACI MANAGEMENTOVÝCH OPATŘENÍ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dle ust. § 68 odst. 2 a § 69 odst. 3 zák. č. 114/1992 Sb., o ochraně přírody a krajiny (dále jen „Dohoda“),</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br/>
        <w:t>kterou uzavírají níže uvedeného dne, měsíce a roku tito účastníci</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b/>
          <w:bCs/>
          <w:szCs w:val="24"/>
          <w:lang w:eastAsia="cs-CZ"/>
        </w:rPr>
        <w:br/>
        <w:t xml:space="preserve">1. Česká republika – Agentura ochrany přírody a krajiny ČR,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b/>
          <w:bCs/>
          <w:szCs w:val="24"/>
          <w:lang w:eastAsia="cs-CZ"/>
        </w:rPr>
        <w:t>Regionální pracoviště: Regionální pracoviště SCHKO České středohoří</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Sídlo: Kaplanova 1931/1, 148 00, Praha 11 - Chodov</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 xml:space="preserve">Kontaktní adresa: </w:t>
      </w:r>
      <w:r>
        <w:rPr>
          <w:rFonts w:ascii="Arial" w:eastAsia="Times New Roman" w:hAnsi="Arial" w:cs="Arial"/>
          <w:szCs w:val="24"/>
          <w:lang w:eastAsia="cs-CZ"/>
        </w:rPr>
        <w:t>RP Správa CHKO České středohoří, Michalská 260/14</w:t>
      </w:r>
      <w:r w:rsidRPr="009C03F3">
        <w:rPr>
          <w:rFonts w:ascii="Arial" w:eastAsia="Times New Roman" w:hAnsi="Arial" w:cs="Arial"/>
          <w:szCs w:val="24"/>
          <w:lang w:eastAsia="cs-CZ"/>
        </w:rPr>
        <w:t>,</w:t>
      </w:r>
      <w:r>
        <w:rPr>
          <w:rFonts w:ascii="Arial" w:eastAsia="Times New Roman" w:hAnsi="Arial" w:cs="Arial"/>
          <w:szCs w:val="24"/>
          <w:lang w:eastAsia="cs-CZ"/>
        </w:rPr>
        <w:t xml:space="preserve"> Litoměřice</w:t>
      </w:r>
      <w:r w:rsidRPr="009C03F3">
        <w:rPr>
          <w:rFonts w:ascii="Arial" w:eastAsia="Times New Roman" w:hAnsi="Arial" w:cs="Arial"/>
          <w:szCs w:val="24"/>
          <w:lang w:eastAsia="cs-CZ"/>
        </w:rPr>
        <w:t xml:space="preserve">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IČ: 62933591</w:t>
      </w:r>
    </w:p>
    <w:p w:rsidR="009C03F3" w:rsidRPr="009C03F3" w:rsidRDefault="009C03F3" w:rsidP="009C03F3">
      <w:pPr>
        <w:spacing w:before="100" w:beforeAutospacing="1" w:after="100" w:afterAutospacing="1" w:line="240" w:lineRule="auto"/>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 xml:space="preserve">zastoupena: Ing. Petr Kříž </w:t>
      </w:r>
      <w:r w:rsidRPr="009C03F3">
        <w:rPr>
          <w:rFonts w:ascii="Arial" w:eastAsia="Times New Roman" w:hAnsi="Arial" w:cs="Arial"/>
          <w:szCs w:val="24"/>
          <w:lang w:eastAsia="cs-CZ"/>
        </w:rPr>
        <w:br/>
        <w:t xml:space="preserve">ředitel RP SCHKO České středohoří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V rozsahu této dohody osoba zmocněná k jednání s nájemcem, k věcným úkonům a k provedení kontroly realizovaných managementových opatření: Šárka Kopecká</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lang w:eastAsia="cs-CZ"/>
        </w:rPr>
        <w:br/>
        <w:t>jakožto věcně a místně příslušný orgán ochrany přírody příslušný podle ustanovení </w:t>
      </w:r>
      <w:r w:rsidRPr="009C03F3">
        <w:rPr>
          <w:rFonts w:ascii="Arial" w:eastAsia="Times New Roman" w:hAnsi="Arial" w:cs="Arial"/>
          <w:color w:val="000000"/>
          <w:lang w:eastAsia="cs-CZ"/>
        </w:rPr>
        <w:t>§ 75 odst. 1 písm. e) ve spojení s</w:t>
      </w:r>
      <w:r w:rsidRPr="009C03F3">
        <w:rPr>
          <w:rFonts w:ascii="Arial" w:eastAsia="Times New Roman" w:hAnsi="Arial" w:cs="Arial"/>
          <w:lang w:eastAsia="cs-CZ"/>
        </w:rPr>
        <w:t xml:space="preserve"> § 78 odst. 1 zákona č. 114/1992 Sb., o ochraně přírody a krajiny, v platném znění.</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b/>
          <w:iCs/>
          <w:lang w:eastAsia="cs-CZ"/>
        </w:rPr>
        <w:t>(dále jen „AOPK ČR“)</w:t>
      </w:r>
    </w:p>
    <w:p w:rsidR="009C03F3" w:rsidRPr="009C03F3" w:rsidRDefault="009C03F3" w:rsidP="009C03F3">
      <w:pPr>
        <w:spacing w:after="0" w:line="240" w:lineRule="auto"/>
        <w:rPr>
          <w:rFonts w:ascii="Arial" w:eastAsia="Times New Roman" w:hAnsi="Arial" w:cs="Arial"/>
          <w:lang w:eastAsia="cs-CZ"/>
        </w:rPr>
      </w:pPr>
      <w:r w:rsidRPr="009C03F3">
        <w:rPr>
          <w:rFonts w:ascii="Arial" w:eastAsia="Times New Roman" w:hAnsi="Arial" w:cs="Arial"/>
          <w:lang w:eastAsia="cs-CZ"/>
        </w:rPr>
        <w:br/>
        <w:t>a</w:t>
      </w:r>
    </w:p>
    <w:p w:rsidR="009C03F3" w:rsidRPr="009C03F3" w:rsidRDefault="009C03F3" w:rsidP="009C03F3">
      <w:pPr>
        <w:spacing w:after="0" w:line="240" w:lineRule="auto"/>
        <w:rPr>
          <w:rFonts w:ascii="Arial" w:eastAsia="Times New Roman" w:hAnsi="Arial" w:cs="Arial"/>
          <w:lang w:eastAsia="cs-CZ"/>
        </w:rPr>
      </w:pPr>
      <w:r w:rsidRPr="009C03F3">
        <w:rPr>
          <w:rFonts w:ascii="Arial" w:eastAsia="Times New Roman" w:hAnsi="Arial" w:cs="Arial"/>
          <w:b/>
          <w:bCs/>
          <w:lang w:eastAsia="cs-CZ"/>
        </w:rPr>
        <w:br/>
        <w:t xml:space="preserve">2. Nájemce </w:t>
      </w:r>
    </w:p>
    <w:p w:rsidR="009C03F3" w:rsidRPr="009C03F3" w:rsidRDefault="009C03F3" w:rsidP="009C03F3">
      <w:pPr>
        <w:spacing w:after="0" w:line="240" w:lineRule="auto"/>
        <w:rPr>
          <w:rFonts w:ascii="Arial" w:eastAsia="Times New Roman" w:hAnsi="Arial" w:cs="Arial"/>
          <w:lang w:eastAsia="cs-CZ"/>
        </w:rPr>
      </w:pPr>
      <w:r w:rsidRPr="009C03F3">
        <w:rPr>
          <w:rFonts w:ascii="Arial" w:eastAsia="Times New Roman" w:hAnsi="Arial" w:cs="Arial"/>
          <w:lang w:eastAsia="cs-CZ"/>
        </w:rPr>
        <w:t>Jitka Slámová</w:t>
      </w:r>
      <w:r w:rsidRPr="009C03F3">
        <w:rPr>
          <w:rFonts w:ascii="Arial" w:eastAsia="Times New Roman" w:hAnsi="Arial" w:cs="Arial"/>
          <w:lang w:eastAsia="cs-CZ"/>
        </w:rPr>
        <w:br/>
        <w:t>Hutnick</w:t>
      </w:r>
      <w:r>
        <w:rPr>
          <w:rFonts w:ascii="Arial" w:eastAsia="Times New Roman" w:hAnsi="Arial" w:cs="Arial"/>
          <w:lang w:eastAsia="cs-CZ"/>
        </w:rPr>
        <w:t>á 2829/8</w:t>
      </w:r>
      <w:r>
        <w:rPr>
          <w:rFonts w:ascii="Arial" w:eastAsia="Times New Roman" w:hAnsi="Arial" w:cs="Arial"/>
          <w:lang w:eastAsia="cs-CZ"/>
        </w:rPr>
        <w:br/>
        <w:t>43401 Most</w:t>
      </w:r>
      <w:r>
        <w:rPr>
          <w:rFonts w:ascii="Arial" w:eastAsia="Times New Roman" w:hAnsi="Arial" w:cs="Arial"/>
          <w:lang w:eastAsia="cs-CZ"/>
        </w:rPr>
        <w:br/>
        <w:t>IČ 04456513</w:t>
      </w:r>
      <w:r w:rsidR="00FC2914">
        <w:rPr>
          <w:rFonts w:ascii="Arial" w:eastAsia="Times New Roman" w:hAnsi="Arial" w:cs="Arial"/>
          <w:lang w:eastAsia="cs-CZ"/>
        </w:rPr>
        <w:br/>
        <w:t>je</w:t>
      </w:r>
      <w:r w:rsidRPr="009C03F3">
        <w:rPr>
          <w:rFonts w:ascii="Arial" w:eastAsia="Times New Roman" w:hAnsi="Arial" w:cs="Arial"/>
          <w:lang w:eastAsia="cs-CZ"/>
        </w:rPr>
        <w:t xml:space="preserve"> plátcem DPH</w:t>
      </w:r>
      <w:r w:rsidRPr="009C03F3">
        <w:rPr>
          <w:rFonts w:ascii="Arial" w:eastAsia="Times New Roman" w:hAnsi="Arial" w:cs="Arial"/>
          <w:lang w:eastAsia="cs-CZ"/>
        </w:rPr>
        <w:br/>
        <w:t xml:space="preserve">bankovní spojení </w:t>
      </w:r>
      <w:r w:rsidRPr="009C03F3">
        <w:rPr>
          <w:rFonts w:ascii="Arial" w:eastAsia="Times New Roman" w:hAnsi="Arial" w:cs="Arial"/>
          <w:lang w:eastAsia="cs-CZ"/>
        </w:rPr>
        <w:br/>
        <w:t>statutární zástupce Jitka Slámová</w:t>
      </w:r>
    </w:p>
    <w:p w:rsidR="009C03F3" w:rsidRPr="009C03F3" w:rsidRDefault="00570773" w:rsidP="009C03F3">
      <w:pPr>
        <w:spacing w:after="0" w:line="240" w:lineRule="auto"/>
        <w:rPr>
          <w:rFonts w:ascii="Times New Roman" w:eastAsia="Times New Roman" w:hAnsi="Times New Roman" w:cs="Times New Roman"/>
          <w:sz w:val="24"/>
          <w:szCs w:val="24"/>
          <w:lang w:eastAsia="cs-CZ"/>
        </w:rPr>
      </w:pPr>
      <w:r>
        <w:rPr>
          <w:rFonts w:ascii="Arial" w:eastAsia="Times New Roman" w:hAnsi="Arial" w:cs="Arial"/>
          <w:lang w:eastAsia="cs-CZ"/>
        </w:rPr>
        <w:t>jakožto nájemce pozemku</w:t>
      </w:r>
      <w:r w:rsidR="009C03F3" w:rsidRPr="009C03F3">
        <w:rPr>
          <w:rFonts w:ascii="Arial" w:eastAsia="Times New Roman" w:hAnsi="Arial" w:cs="Arial"/>
          <w:lang w:eastAsia="cs-CZ"/>
        </w:rPr>
        <w:t xml:space="preserve"> p.</w:t>
      </w:r>
      <w:r w:rsidR="009C03F3">
        <w:rPr>
          <w:rFonts w:ascii="Arial" w:eastAsia="Times New Roman" w:hAnsi="Arial" w:cs="Arial"/>
          <w:lang w:eastAsia="cs-CZ"/>
        </w:rPr>
        <w:t xml:space="preserve"> </w:t>
      </w:r>
      <w:r w:rsidR="009C03F3" w:rsidRPr="009C03F3">
        <w:rPr>
          <w:rFonts w:ascii="Arial" w:eastAsia="Times New Roman" w:hAnsi="Arial" w:cs="Arial"/>
          <w:lang w:eastAsia="cs-CZ"/>
        </w:rPr>
        <w:t>č. 2008 v k.</w:t>
      </w:r>
      <w:r w:rsidR="009C03F3">
        <w:rPr>
          <w:rFonts w:ascii="Arial" w:eastAsia="Times New Roman" w:hAnsi="Arial" w:cs="Arial"/>
          <w:lang w:eastAsia="cs-CZ"/>
        </w:rPr>
        <w:t xml:space="preserve"> </w:t>
      </w:r>
      <w:r w:rsidR="009C03F3" w:rsidRPr="009C03F3">
        <w:rPr>
          <w:rFonts w:ascii="Arial" w:eastAsia="Times New Roman" w:hAnsi="Arial" w:cs="Arial"/>
          <w:lang w:eastAsia="cs-CZ"/>
        </w:rPr>
        <w:t>ú. Bečov u Mostu</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240" w:line="240" w:lineRule="auto"/>
        <w:rPr>
          <w:rFonts w:ascii="Times New Roman" w:eastAsia="Times New Roman" w:hAnsi="Times New Roman" w:cs="Times New Roman"/>
          <w:sz w:val="24"/>
          <w:szCs w:val="24"/>
          <w:lang w:eastAsia="cs-CZ"/>
        </w:rPr>
      </w:pPr>
      <w:r w:rsidRPr="009C03F3">
        <w:rPr>
          <w:rFonts w:ascii="Arial" w:eastAsia="Times New Roman" w:hAnsi="Arial" w:cs="Arial Unicode MS"/>
          <w:b/>
          <w:bCs/>
          <w:szCs w:val="24"/>
          <w:lang w:eastAsia="cs-CZ"/>
        </w:rPr>
        <w:t>(dále jen ”nájemce”)</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lastRenderedPageBreak/>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t>Čl. I.</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t>Účel a předmět Dohody</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 xml:space="preserve">1. Účelem této Dohody je úprava provádění péče o pozemky v III. zóně z důvodu ochrany přírody v případě péče o pozemky prováděné nad rámec povinností uložených zákonem.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24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ind w:left="3960" w:firstLine="288"/>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t>Čl. II.</w:t>
      </w:r>
    </w:p>
    <w:p w:rsidR="009C03F3" w:rsidRPr="009C03F3" w:rsidRDefault="009C03F3" w:rsidP="009C03F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t>Realizace managementových opatření/prací</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1. Účastníci dohody se dohodli, že nájemce provede dle pokynů AOPK ČR tato managementová opatření z důvodu ochrany přírody:</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 xml:space="preserve">Obnova stepi u Bečova výřezem nežádoucích dřevin s ponecháním ovocných stromů na celkové ploše 1,3649 ha, kdy vlastní plocha zásahu činí 1,3 ha. Z důvodu vysoké členitosti a svažitosti pozemku byla základní sazba navýšena o 10% o proti "Nákladům obvyklých opatření MŽP".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Opatření bude provedeno na pozemcích p.</w:t>
      </w:r>
      <w:r>
        <w:rPr>
          <w:rFonts w:ascii="Arial" w:eastAsia="Arial Unicode MS" w:hAnsi="Arial" w:cs="Arial"/>
          <w:szCs w:val="24"/>
          <w:lang w:eastAsia="cs-CZ"/>
        </w:rPr>
        <w:t xml:space="preserve"> </w:t>
      </w:r>
      <w:r w:rsidRPr="009C03F3">
        <w:rPr>
          <w:rFonts w:ascii="Arial" w:eastAsia="Arial Unicode MS" w:hAnsi="Arial" w:cs="Arial"/>
          <w:szCs w:val="24"/>
          <w:lang w:eastAsia="cs-CZ"/>
        </w:rPr>
        <w:t>č. 2008 v k.</w:t>
      </w:r>
      <w:r>
        <w:rPr>
          <w:rFonts w:ascii="Arial" w:eastAsia="Arial Unicode MS" w:hAnsi="Arial" w:cs="Arial"/>
          <w:szCs w:val="24"/>
          <w:lang w:eastAsia="cs-CZ"/>
        </w:rPr>
        <w:t xml:space="preserve"> </w:t>
      </w:r>
      <w:r w:rsidRPr="009C03F3">
        <w:rPr>
          <w:rFonts w:ascii="Arial" w:eastAsia="Arial Unicode MS" w:hAnsi="Arial" w:cs="Arial"/>
          <w:szCs w:val="24"/>
          <w:lang w:eastAsia="cs-CZ"/>
        </w:rPr>
        <w:t>ú. Bečov u Mostu a to v termínu od účinnosti Dohody do 31.</w:t>
      </w:r>
      <w:r>
        <w:rPr>
          <w:rFonts w:ascii="Arial" w:eastAsia="Arial Unicode MS" w:hAnsi="Arial" w:cs="Arial"/>
          <w:szCs w:val="24"/>
          <w:lang w:eastAsia="cs-CZ"/>
        </w:rPr>
        <w:t xml:space="preserve"> </w:t>
      </w:r>
      <w:r w:rsidRPr="009C03F3">
        <w:rPr>
          <w:rFonts w:ascii="Arial" w:eastAsia="Arial Unicode MS" w:hAnsi="Arial" w:cs="Arial"/>
          <w:szCs w:val="24"/>
          <w:lang w:eastAsia="cs-CZ"/>
        </w:rPr>
        <w:t>10.</w:t>
      </w:r>
      <w:r>
        <w:rPr>
          <w:rFonts w:ascii="Arial" w:eastAsia="Arial Unicode MS" w:hAnsi="Arial" w:cs="Arial"/>
          <w:szCs w:val="24"/>
          <w:lang w:eastAsia="cs-CZ"/>
        </w:rPr>
        <w:t xml:space="preserve"> </w:t>
      </w:r>
      <w:r w:rsidRPr="009C03F3">
        <w:rPr>
          <w:rFonts w:ascii="Arial" w:eastAsia="Arial Unicode MS" w:hAnsi="Arial" w:cs="Arial"/>
          <w:szCs w:val="24"/>
          <w:lang w:eastAsia="cs-CZ"/>
        </w:rPr>
        <w:t xml:space="preserve">2017 a dále podle příloh dle čl. V., odst. 2 této Dohody. </w:t>
      </w:r>
    </w:p>
    <w:p w:rsidR="009C03F3" w:rsidRPr="009C03F3" w:rsidRDefault="009C03F3" w:rsidP="009C03F3">
      <w:pPr>
        <w:spacing w:after="10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Další podmínky realizace: Bez dalších podmínek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(dále jen „</w:t>
      </w:r>
      <w:r w:rsidRPr="009C03F3">
        <w:rPr>
          <w:rFonts w:ascii="Arial" w:eastAsia="Arial Unicode MS" w:hAnsi="Arial" w:cs="Arial"/>
          <w:b/>
          <w:szCs w:val="24"/>
          <w:lang w:eastAsia="cs-CZ"/>
        </w:rPr>
        <w:t>managementová opatření</w:t>
      </w:r>
      <w:r w:rsidRPr="009C03F3">
        <w:rPr>
          <w:rFonts w:ascii="Arial" w:eastAsia="Arial Unicode MS" w:hAnsi="Arial" w:cs="Arial"/>
          <w:szCs w:val="24"/>
          <w:lang w:eastAsia="cs-CZ"/>
        </w:rPr>
        <w:t>“)</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br/>
        <w:t>Čl. III.</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t>Poskytnutí finančního příspěvku na péči</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1. Účastníci Dohody se dohodli, že nájemce zrealizuje managementová opatření specifikovaná v čl. II této Dohody za finanční příspěvek na péči ve výši 71 500,- Kč (slovy sedmdesátjednatisícpětsetkorunčeských).</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2. AOPK ČR provede před vyplacením finančního příspěvku kontrolu realizovaných managementových opatření ve smyslu ust.</w:t>
      </w:r>
      <w:r>
        <w:rPr>
          <w:rFonts w:ascii="Arial" w:eastAsia="Arial Unicode MS" w:hAnsi="Arial" w:cs="Arial"/>
          <w:szCs w:val="24"/>
          <w:lang w:eastAsia="cs-CZ"/>
        </w:rPr>
        <w:t xml:space="preserve"> </w:t>
      </w:r>
      <w:r w:rsidRPr="009C03F3">
        <w:rPr>
          <w:rFonts w:ascii="Arial" w:eastAsia="Arial Unicode MS" w:hAnsi="Arial" w:cs="Arial"/>
          <w:szCs w:val="24"/>
          <w:lang w:eastAsia="cs-CZ"/>
        </w:rPr>
        <w:t>§ 19 odst. 4 vyhl. č. 395/1992 Sb., kterou se provádějí některá ustanovení zákona České národní rady č. 114/1992 Sb., o ochraně přírody a krajiny, přičemž předmětem kontroly bude především splnění podmínek dle čl. II. této Dohody (dále jen „</w:t>
      </w:r>
      <w:r w:rsidRPr="009C03F3">
        <w:rPr>
          <w:rFonts w:ascii="Arial" w:eastAsia="Arial Unicode MS" w:hAnsi="Arial" w:cs="Arial"/>
          <w:b/>
          <w:szCs w:val="24"/>
          <w:lang w:eastAsia="cs-CZ"/>
        </w:rPr>
        <w:t>kontrola</w:t>
      </w:r>
      <w:r w:rsidRPr="009C03F3">
        <w:rPr>
          <w:rFonts w:ascii="Arial" w:eastAsia="Arial Unicode MS" w:hAnsi="Arial" w:cs="Arial"/>
          <w:szCs w:val="24"/>
          <w:lang w:eastAsia="cs-CZ"/>
        </w:rPr>
        <w:t>“). O této kontrole bude sepsán mezi účastníky Dohody písemný protokol podepsaný oprávněnými zástupci účastníků Dohody.</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lastRenderedPageBreak/>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w:t>
      </w:r>
      <w:r w:rsidRPr="009C03F3">
        <w:rPr>
          <w:rFonts w:ascii="Arial" w:eastAsia="Arial Unicode MS" w:hAnsi="Arial" w:cs="Arial"/>
          <w:lang w:eastAsia="cs-CZ"/>
        </w:rPr>
        <w:t>71 500,-</w:t>
      </w:r>
      <w:r w:rsidRPr="009C03F3">
        <w:rPr>
          <w:rFonts w:ascii="Arial" w:eastAsia="Arial Unicode MS" w:hAnsi="Arial" w:cs="Arial"/>
          <w:szCs w:val="24"/>
          <w:lang w:eastAsia="cs-CZ"/>
        </w:rPr>
        <w:t xml:space="preserve"> (cena slovy </w:t>
      </w:r>
      <w:r w:rsidRPr="009C03F3">
        <w:rPr>
          <w:rFonts w:ascii="Arial" w:eastAsia="Arial Unicode MS" w:hAnsi="Arial" w:cs="Arial"/>
          <w:lang w:eastAsia="cs-CZ"/>
        </w:rPr>
        <w:t>sedmdesátjednatisícpětsetkorunčeských</w:t>
      </w:r>
      <w:r w:rsidRPr="009C03F3">
        <w:rPr>
          <w:rFonts w:ascii="Arial" w:eastAsia="Arial Unicode MS" w:hAnsi="Arial" w:cs="Arial"/>
          <w:szCs w:val="24"/>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836111">
        <w:rPr>
          <w:rFonts w:ascii="Arial" w:eastAsia="Arial Unicode MS" w:hAnsi="Arial" w:cs="Arial"/>
          <w:szCs w:val="24"/>
          <w:lang w:eastAsia="cs-CZ"/>
        </w:rPr>
        <w:t>např. vymezenou metodou, postupem</w:t>
      </w:r>
      <w:r w:rsidRPr="009C03F3">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9C03F3">
        <w:rPr>
          <w:rFonts w:ascii="Arial" w:eastAsia="Times New Roman" w:hAnsi="Arial" w:cs="Arial"/>
          <w:szCs w:val="24"/>
          <w:lang w:eastAsia="cs-CZ"/>
        </w:rPr>
        <w:t>číslo občanského průkazu, bankovní spojení a číslo účtu, předmět a číslo Dohody, výše finančního příspěvku.</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br/>
        <w:t>Čl. IV.</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t xml:space="preserve">Trvání a ukončení Dohody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1.</w:t>
      </w:r>
      <w:r w:rsidRPr="009C03F3">
        <w:rPr>
          <w:rFonts w:ascii="Arial" w:eastAsia="Arial Unicode MS" w:hAnsi="Arial" w:cs="Arial"/>
          <w:szCs w:val="24"/>
          <w:lang w:eastAsia="cs-CZ"/>
        </w:rPr>
        <w:t xml:space="preserve"> Tato Dohoda se uzavírá na dobu do </w:t>
      </w:r>
      <w:r>
        <w:rPr>
          <w:rFonts w:ascii="Arial" w:eastAsia="Arial Unicode MS" w:hAnsi="Arial" w:cs="Arial"/>
          <w:szCs w:val="24"/>
          <w:lang w:eastAsia="cs-CZ"/>
        </w:rPr>
        <w:t>15</w:t>
      </w:r>
      <w:r w:rsidRPr="009C03F3">
        <w:rPr>
          <w:rFonts w:ascii="Arial" w:eastAsia="Arial Unicode MS" w:hAnsi="Arial" w:cs="Arial"/>
          <w:szCs w:val="24"/>
          <w:lang w:eastAsia="cs-CZ"/>
        </w:rPr>
        <w:t>.</w:t>
      </w:r>
      <w:r>
        <w:rPr>
          <w:rFonts w:ascii="Arial" w:eastAsia="Arial Unicode MS" w:hAnsi="Arial" w:cs="Arial"/>
          <w:szCs w:val="24"/>
          <w:lang w:eastAsia="cs-CZ"/>
        </w:rPr>
        <w:t xml:space="preserve"> 11. 2017.</w:t>
      </w:r>
      <w:r w:rsidRPr="009C03F3">
        <w:rPr>
          <w:rFonts w:ascii="Arial" w:eastAsia="Arial Unicode MS" w:hAnsi="Arial" w:cs="Arial"/>
          <w:szCs w:val="24"/>
          <w:lang w:eastAsia="cs-CZ"/>
        </w:rPr>
        <w:t xml:space="preserve">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br/>
        <w:t>Čl. V.</w:t>
      </w:r>
    </w:p>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Arial Unicode MS" w:hAnsi="Arial" w:cs="Arial"/>
          <w:b/>
          <w:szCs w:val="24"/>
          <w:lang w:eastAsia="cs-CZ"/>
        </w:rPr>
        <w:t>Ostatní a závěrečná ujednání</w:t>
      </w:r>
    </w:p>
    <w:p w:rsidR="009C03F3" w:rsidRPr="009C03F3" w:rsidRDefault="009C03F3" w:rsidP="009C03F3">
      <w:pPr>
        <w:spacing w:after="0" w:line="240" w:lineRule="auto"/>
        <w:jc w:val="both"/>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p w:rsidR="009C03F3" w:rsidRPr="009C03F3" w:rsidRDefault="009C03F3" w:rsidP="009C03F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1. V rozsahu touto Dohodou neupraveném se tato řídí zák.</w:t>
      </w:r>
      <w:r>
        <w:rPr>
          <w:rFonts w:ascii="Arial" w:eastAsia="Times New Roman" w:hAnsi="Arial" w:cs="Arial"/>
          <w:szCs w:val="24"/>
          <w:lang w:eastAsia="cs-CZ"/>
        </w:rPr>
        <w:t xml:space="preserve"> </w:t>
      </w:r>
      <w:r w:rsidRPr="009C03F3">
        <w:rPr>
          <w:rFonts w:ascii="Arial" w:eastAsia="Times New Roman" w:hAnsi="Arial" w:cs="Arial"/>
          <w:szCs w:val="24"/>
          <w:lang w:eastAsia="cs-CZ"/>
        </w:rPr>
        <w:t>č. 500/2004 Sb., správním řádem, v platném znění.</w:t>
      </w:r>
    </w:p>
    <w:p w:rsidR="009C03F3" w:rsidRPr="009C03F3" w:rsidRDefault="009C03F3" w:rsidP="009C03F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 xml:space="preserve">2. Nájemce bere na vědomí, že tato veřejnoprávní smlouva (dohoda) může podléhat povinnosti jejího uveřejnění podle zákona č. 340/2015 Sb., o zvláštních podmínkách účinnosti některých smluv, uveřejňování těchto smluv a o registru smluv (zákon o registru </w:t>
      </w:r>
      <w:r w:rsidRPr="009C03F3">
        <w:rPr>
          <w:rFonts w:ascii="Arial" w:eastAsia="Times New Roman" w:hAnsi="Arial" w:cs="Arial"/>
          <w:szCs w:val="24"/>
          <w:lang w:eastAsia="cs-CZ"/>
        </w:rPr>
        <w:lastRenderedPageBreak/>
        <w:t>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C03F3" w:rsidRPr="009C03F3" w:rsidRDefault="009C03F3" w:rsidP="009C03F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3. Nedílnou součástí Dohody jsou přílohy:</w:t>
      </w:r>
    </w:p>
    <w:p w:rsidR="009C03F3" w:rsidRPr="009C03F3" w:rsidRDefault="009C03F3" w:rsidP="009C03F3">
      <w:pPr>
        <w:spacing w:after="0" w:line="240" w:lineRule="auto"/>
        <w:rPr>
          <w:rFonts w:ascii="Times New Roman" w:eastAsia="Times New Roman" w:hAnsi="Times New Roman" w:cs="Times New Roman"/>
          <w:sz w:val="24"/>
          <w:szCs w:val="24"/>
          <w:lang w:eastAsia="cs-CZ"/>
        </w:rPr>
      </w:pPr>
      <w:proofErr w:type="gramStart"/>
      <w:r w:rsidRPr="009C03F3">
        <w:rPr>
          <w:rFonts w:ascii="Arial" w:eastAsia="Arial Unicode MS" w:hAnsi="Arial" w:cs="Arial"/>
          <w:szCs w:val="24"/>
          <w:lang w:eastAsia="cs-CZ"/>
        </w:rPr>
        <w:t>č.1 kalkulace</w:t>
      </w:r>
      <w:proofErr w:type="gramEnd"/>
      <w:r w:rsidRPr="009C03F3">
        <w:rPr>
          <w:rFonts w:ascii="Arial" w:eastAsia="Arial Unicode MS" w:hAnsi="Arial" w:cs="Arial"/>
          <w:szCs w:val="24"/>
          <w:lang w:eastAsia="cs-CZ"/>
        </w:rPr>
        <w:t xml:space="preserve"> nákladů</w:t>
      </w:r>
    </w:p>
    <w:p w:rsidR="009C03F3" w:rsidRPr="009C03F3" w:rsidRDefault="009C03F3" w:rsidP="009C03F3">
      <w:pPr>
        <w:spacing w:after="100" w:line="240" w:lineRule="auto"/>
        <w:rPr>
          <w:rFonts w:ascii="Times New Roman" w:eastAsia="Times New Roman" w:hAnsi="Times New Roman" w:cs="Times New Roman"/>
          <w:sz w:val="24"/>
          <w:szCs w:val="24"/>
          <w:lang w:eastAsia="cs-CZ"/>
        </w:rPr>
      </w:pPr>
      <w:proofErr w:type="gramStart"/>
      <w:r w:rsidRPr="009C03F3">
        <w:rPr>
          <w:rFonts w:ascii="Arial" w:eastAsia="Arial Unicode MS" w:hAnsi="Arial" w:cs="Arial"/>
          <w:szCs w:val="24"/>
          <w:lang w:eastAsia="cs-CZ"/>
        </w:rPr>
        <w:t>č.2 mapa</w:t>
      </w:r>
      <w:proofErr w:type="gramEnd"/>
      <w:r w:rsidRPr="009C03F3">
        <w:rPr>
          <w:rFonts w:ascii="Arial" w:eastAsia="Arial Unicode MS" w:hAnsi="Arial" w:cs="Arial"/>
          <w:szCs w:val="24"/>
          <w:lang w:eastAsia="cs-CZ"/>
        </w:rPr>
        <w:t xml:space="preserve"> se zákresem lokalizace prováděných opatření</w:t>
      </w:r>
    </w:p>
    <w:p w:rsidR="009C03F3" w:rsidRPr="009C03F3" w:rsidRDefault="009C03F3" w:rsidP="009C03F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 xml:space="preserve">4. Nájemce bezvýhradně souhlasí se zveřejněním své identifikace a dalších parametrů Dohody. </w:t>
      </w:r>
    </w:p>
    <w:p w:rsidR="009C03F3" w:rsidRPr="009C03F3" w:rsidRDefault="009C03F3" w:rsidP="009C03F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5. Tato Dohoda se vyhotovuje ve 3 stejnopisech, z nichž AOPK ČR obdrží 2 vyhotovení a nájemce obdrží 1 vyhotovení.</w:t>
      </w:r>
    </w:p>
    <w:p w:rsidR="009C03F3" w:rsidRPr="009C03F3" w:rsidRDefault="009C03F3" w:rsidP="009C03F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9C03F3" w:rsidRPr="009C03F3" w:rsidRDefault="009C03F3" w:rsidP="009C03F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0" w:type="auto"/>
        <w:jc w:val="center"/>
        <w:tblLayout w:type="fixed"/>
        <w:tblCellMar>
          <w:left w:w="0" w:type="dxa"/>
          <w:right w:w="0" w:type="dxa"/>
        </w:tblCellMar>
        <w:tblLook w:val="04A0"/>
      </w:tblPr>
      <w:tblGrid>
        <w:gridCol w:w="946"/>
        <w:gridCol w:w="1020"/>
        <w:gridCol w:w="540"/>
        <w:gridCol w:w="150"/>
        <w:gridCol w:w="2032"/>
        <w:gridCol w:w="240"/>
        <w:gridCol w:w="1383"/>
        <w:gridCol w:w="2025"/>
        <w:gridCol w:w="540"/>
        <w:gridCol w:w="150"/>
        <w:gridCol w:w="375"/>
        <w:gridCol w:w="1755"/>
        <w:gridCol w:w="390"/>
        <w:gridCol w:w="150"/>
      </w:tblGrid>
      <w:tr w:rsidR="009C03F3" w:rsidRPr="009C03F3" w:rsidTr="009C03F3">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proofErr w:type="gramStart"/>
            <w:r w:rsidRPr="009C03F3">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proofErr w:type="gramStart"/>
            <w:r w:rsidRPr="009C03F3">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proofErr w:type="gramStart"/>
            <w:r w:rsidRPr="009C03F3">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proofErr w:type="gramStart"/>
            <w:r w:rsidRPr="009C03F3">
              <w:rPr>
                <w:rFonts w:ascii="Arial" w:eastAsia="Times New Roman" w:hAnsi="Arial" w:cs="Arial"/>
                <w:szCs w:val="24"/>
                <w:lang w:eastAsia="cs-CZ"/>
              </w:rPr>
              <w:t>dne ...................</w:t>
            </w:r>
            <w:proofErr w:type="gramEnd"/>
          </w:p>
        </w:tc>
      </w:tr>
      <w:tr w:rsidR="009C03F3" w:rsidRPr="009C03F3" w:rsidTr="009C03F3">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9C03F3" w:rsidRPr="009C03F3" w:rsidRDefault="009C03F3" w:rsidP="009C03F3">
            <w:pPr>
              <w:spacing w:after="0" w:line="186" w:lineRule="atLeast"/>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186" w:lineRule="atLeast"/>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186" w:lineRule="atLeast"/>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r>
      <w:tr w:rsidR="009C03F3" w:rsidRPr="009C03F3" w:rsidTr="009C03F3">
        <w:trPr>
          <w:gridAfter w:val="2"/>
          <w:wAfter w:w="310" w:type="dxa"/>
          <w:jc w:val="center"/>
        </w:trPr>
        <w:tc>
          <w:tcPr>
            <w:tcW w:w="4583" w:type="dxa"/>
            <w:gridSpan w:val="5"/>
            <w:tcBorders>
              <w:top w:val="nil"/>
              <w:left w:val="nil"/>
              <w:bottom w:val="nil"/>
              <w:right w:val="nil"/>
            </w:tcBorders>
            <w:shd w:val="clear" w:color="auto" w:fill="auto"/>
            <w:vAlign w:val="center"/>
            <w:hideMark/>
          </w:tcPr>
          <w:p w:rsidR="009C03F3" w:rsidRPr="009C03F3" w:rsidRDefault="009C03F3" w:rsidP="009C03F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03F3">
              <w:rPr>
                <w:rFonts w:ascii="Arial" w:eastAsia="Times New Roman" w:hAnsi="Arial" w:cs="Arial"/>
                <w:b/>
                <w:bCs/>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03F3">
              <w:rPr>
                <w:rFonts w:ascii="Arial" w:eastAsia="Times New Roman" w:hAnsi="Arial" w:cs="Arial"/>
                <w:b/>
                <w:bCs/>
                <w:szCs w:val="24"/>
                <w:lang w:eastAsia="cs-CZ"/>
              </w:rPr>
              <w:t>Nájemce:</w:t>
            </w:r>
          </w:p>
        </w:tc>
      </w:tr>
      <w:tr w:rsidR="009C03F3" w:rsidRPr="009C03F3" w:rsidTr="009C03F3">
        <w:trPr>
          <w:gridAfter w:val="2"/>
          <w:wAfter w:w="310" w:type="dxa"/>
          <w:trHeight w:val="388"/>
          <w:jc w:val="center"/>
        </w:trPr>
        <w:tc>
          <w:tcPr>
            <w:tcW w:w="946"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r>
      <w:tr w:rsidR="009C03F3" w:rsidRPr="009C03F3" w:rsidTr="009C03F3">
        <w:trPr>
          <w:gridAfter w:val="2"/>
          <w:wAfter w:w="310" w:type="dxa"/>
          <w:trHeight w:val="1268"/>
          <w:jc w:val="center"/>
        </w:trPr>
        <w:tc>
          <w:tcPr>
            <w:tcW w:w="946"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r>
      <w:tr w:rsidR="009C03F3" w:rsidRPr="009C03F3" w:rsidTr="009C03F3">
        <w:trPr>
          <w:gridAfter w:val="2"/>
          <w:wAfter w:w="310" w:type="dxa"/>
          <w:jc w:val="center"/>
        </w:trPr>
        <w:tc>
          <w:tcPr>
            <w:tcW w:w="4583" w:type="dxa"/>
            <w:gridSpan w:val="5"/>
            <w:tcBorders>
              <w:top w:val="nil"/>
              <w:left w:val="nil"/>
              <w:bottom w:val="nil"/>
              <w:right w:val="nil"/>
            </w:tcBorders>
            <w:shd w:val="clear" w:color="auto" w:fill="auto"/>
            <w:vAlign w:val="center"/>
            <w:hideMark/>
          </w:tcPr>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 xml:space="preserve">Ing. Petr Kříž </w:t>
            </w:r>
            <w:r w:rsidRPr="009C03F3">
              <w:rPr>
                <w:rFonts w:ascii="Arial" w:eastAsia="Times New Roman" w:hAnsi="Arial" w:cs="Arial"/>
                <w:szCs w:val="24"/>
                <w:lang w:eastAsia="cs-CZ"/>
              </w:rPr>
              <w:br/>
              <w:t>ředitel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C03F3" w:rsidRPr="009C03F3" w:rsidRDefault="009C03F3" w:rsidP="009C03F3">
            <w:pPr>
              <w:spacing w:after="0" w:line="240" w:lineRule="auto"/>
              <w:jc w:val="center"/>
              <w:rPr>
                <w:rFonts w:ascii="Times New Roman" w:eastAsia="Times New Roman" w:hAnsi="Times New Roman" w:cs="Times New Roman"/>
                <w:sz w:val="24"/>
                <w:szCs w:val="24"/>
                <w:lang w:eastAsia="cs-CZ"/>
              </w:rPr>
            </w:pPr>
            <w:r w:rsidRPr="009C03F3">
              <w:rPr>
                <w:rFonts w:ascii="Arial" w:eastAsia="Times New Roman" w:hAnsi="Arial" w:cs="Arial"/>
                <w:szCs w:val="24"/>
                <w:lang w:eastAsia="cs-CZ"/>
              </w:rPr>
              <w:t>Jitka Slámová</w:t>
            </w:r>
          </w:p>
        </w:tc>
      </w:tr>
      <w:tr w:rsidR="009C03F3" w:rsidRPr="009C03F3" w:rsidTr="009C03F3">
        <w:trPr>
          <w:jc w:val="center"/>
        </w:trPr>
        <w:tc>
          <w:tcPr>
            <w:tcW w:w="946"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r>
      <w:tr w:rsidR="009C03F3" w:rsidRPr="009C03F3" w:rsidTr="009C03F3">
        <w:trPr>
          <w:jc w:val="center"/>
        </w:trPr>
        <w:tc>
          <w:tcPr>
            <w:tcW w:w="945"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C03F3" w:rsidRPr="009C03F3" w:rsidRDefault="009C03F3" w:rsidP="009C03F3">
            <w:pPr>
              <w:spacing w:after="0" w:line="240" w:lineRule="auto"/>
              <w:rPr>
                <w:rFonts w:ascii="Times New Roman" w:eastAsia="Times New Roman" w:hAnsi="Times New Roman" w:cs="Times New Roman"/>
                <w:sz w:val="24"/>
                <w:szCs w:val="24"/>
                <w:lang w:eastAsia="cs-CZ"/>
              </w:rPr>
            </w:pPr>
            <w:r w:rsidRPr="009C03F3">
              <w:rPr>
                <w:rFonts w:ascii="Times New Roman" w:eastAsia="Times New Roman" w:hAnsi="Times New Roman" w:cs="Times New Roman"/>
                <w:sz w:val="24"/>
                <w:szCs w:val="24"/>
                <w:lang w:eastAsia="cs-CZ"/>
              </w:rPr>
              <w:t> </w:t>
            </w:r>
          </w:p>
        </w:tc>
      </w:tr>
    </w:tbl>
    <w:p w:rsidR="009C03F3" w:rsidRPr="009C03F3" w:rsidRDefault="009C03F3" w:rsidP="009C03F3">
      <w:pPr>
        <w:spacing w:before="100" w:beforeAutospacing="1" w:after="240" w:line="240" w:lineRule="auto"/>
        <w:jc w:val="both"/>
        <w:rPr>
          <w:rFonts w:ascii="Times New Roman" w:eastAsia="Times New Roman" w:hAnsi="Times New Roman" w:cs="Times New Roman"/>
          <w:sz w:val="24"/>
          <w:szCs w:val="24"/>
          <w:lang w:eastAsia="cs-CZ"/>
        </w:rPr>
      </w:pPr>
    </w:p>
    <w:p w:rsidR="00147CAC" w:rsidRDefault="00147CAC"/>
    <w:sectPr w:rsidR="00147CAC" w:rsidSect="00147C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9C03F3"/>
    <w:rsid w:val="00147CAC"/>
    <w:rsid w:val="00570773"/>
    <w:rsid w:val="00836111"/>
    <w:rsid w:val="008A1D20"/>
    <w:rsid w:val="008F53E8"/>
    <w:rsid w:val="009A00F6"/>
    <w:rsid w:val="009C03F3"/>
    <w:rsid w:val="00BE386B"/>
    <w:rsid w:val="00FC291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7CA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C03F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C03F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9C03F3"/>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C03F3"/>
    <w:rPr>
      <w:b/>
      <w:bCs/>
    </w:rPr>
  </w:style>
  <w:style w:type="paragraph" w:styleId="Zkladntext">
    <w:name w:val="Body Text"/>
    <w:basedOn w:val="Normln"/>
    <w:link w:val="ZkladntextChar"/>
    <w:uiPriority w:val="99"/>
    <w:semiHidden/>
    <w:unhideWhenUsed/>
    <w:rsid w:val="009C03F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9C03F3"/>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C03F3"/>
    <w:rPr>
      <w:i/>
      <w:iCs/>
    </w:rPr>
  </w:style>
</w:styles>
</file>

<file path=word/webSettings.xml><?xml version="1.0" encoding="utf-8"?>
<w:webSettings xmlns:r="http://schemas.openxmlformats.org/officeDocument/2006/relationships" xmlns:w="http://schemas.openxmlformats.org/wordprocessingml/2006/main">
  <w:divs>
    <w:div w:id="1640844222">
      <w:bodyDiv w:val="1"/>
      <w:marLeft w:val="0"/>
      <w:marRight w:val="0"/>
      <w:marTop w:val="0"/>
      <w:marBottom w:val="0"/>
      <w:divBdr>
        <w:top w:val="none" w:sz="0" w:space="0" w:color="auto"/>
        <w:left w:val="none" w:sz="0" w:space="0" w:color="auto"/>
        <w:bottom w:val="none" w:sz="0" w:space="0" w:color="auto"/>
        <w:right w:val="none" w:sz="0" w:space="0" w:color="auto"/>
      </w:divBdr>
      <w:divsChild>
        <w:div w:id="1834493493">
          <w:blockQuote w:val="1"/>
          <w:marLeft w:val="720"/>
          <w:marRight w:val="0"/>
          <w:marTop w:val="100"/>
          <w:marBottom w:val="100"/>
          <w:divBdr>
            <w:top w:val="none" w:sz="0" w:space="0" w:color="auto"/>
            <w:left w:val="none" w:sz="0" w:space="0" w:color="auto"/>
            <w:bottom w:val="none" w:sz="0" w:space="0" w:color="auto"/>
            <w:right w:val="none" w:sz="0" w:space="0" w:color="auto"/>
          </w:divBdr>
        </w:div>
        <w:div w:id="14048400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1125</Words>
  <Characters>6642</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PC-5QR2C5J</dc:creator>
  <cp:lastModifiedBy>PC-5QR2C5J</cp:lastModifiedBy>
  <cp:revision>5</cp:revision>
  <cp:lastPrinted>2017-09-25T05:27:00Z</cp:lastPrinted>
  <dcterms:created xsi:type="dcterms:W3CDTF">2017-09-25T05:14:00Z</dcterms:created>
  <dcterms:modified xsi:type="dcterms:W3CDTF">2017-09-29T06:21:00Z</dcterms:modified>
</cp:coreProperties>
</file>