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05656" w14:textId="6BA22056" w:rsidR="00830CBE" w:rsidRPr="00C90D7B" w:rsidRDefault="00830CBE" w:rsidP="00830CBE">
      <w:pPr>
        <w:spacing w:after="240"/>
        <w:jc w:val="center"/>
        <w:rPr>
          <w:rFonts w:ascii="Cambria" w:hAnsi="Cambria" w:cs="Tahoma"/>
          <w:b/>
          <w:bCs/>
          <w:sz w:val="23"/>
          <w:szCs w:val="23"/>
        </w:rPr>
      </w:pPr>
      <w:r w:rsidRPr="00C90D7B">
        <w:rPr>
          <w:rFonts w:ascii="Cambria" w:hAnsi="Cambria" w:cs="Tahoma"/>
          <w:b/>
          <w:bCs/>
          <w:sz w:val="23"/>
          <w:szCs w:val="23"/>
        </w:rPr>
        <w:t>Kupní smlouva</w:t>
      </w:r>
    </w:p>
    <w:p w14:paraId="0B9D22DF" w14:textId="444D466C" w:rsidR="00830CBE" w:rsidRPr="00C90D7B" w:rsidRDefault="00830CBE" w:rsidP="00830CBE">
      <w:pPr>
        <w:jc w:val="center"/>
        <w:rPr>
          <w:rFonts w:ascii="Cambria" w:hAnsi="Cambria" w:cs="Tahoma"/>
          <w:sz w:val="23"/>
          <w:szCs w:val="23"/>
        </w:rPr>
      </w:pPr>
      <w:r w:rsidRPr="00C90D7B">
        <w:rPr>
          <w:rFonts w:ascii="Cambria" w:hAnsi="Cambria" w:cs="Tahoma"/>
          <w:sz w:val="23"/>
          <w:szCs w:val="23"/>
        </w:rPr>
        <w:t xml:space="preserve">uzavřená dle ustanovení § </w:t>
      </w:r>
      <w:r w:rsidR="00CA690A" w:rsidRPr="00C90D7B">
        <w:rPr>
          <w:rFonts w:ascii="Cambria" w:hAnsi="Cambria" w:cs="Tahoma"/>
          <w:sz w:val="23"/>
          <w:szCs w:val="23"/>
        </w:rPr>
        <w:t>2079</w:t>
      </w:r>
      <w:r w:rsidRPr="00C90D7B">
        <w:rPr>
          <w:rFonts w:ascii="Cambria" w:hAnsi="Cambria" w:cs="Tahoma"/>
          <w:sz w:val="23"/>
          <w:szCs w:val="23"/>
        </w:rPr>
        <w:t xml:space="preserve"> a násl. zákona č. 89/2012 Sb., občanský zákoník, ve znění pozdějších předpisů, (dále jen „OZ“)</w:t>
      </w:r>
    </w:p>
    <w:p w14:paraId="5332950B" w14:textId="77777777" w:rsidR="00830CBE" w:rsidRPr="00C90D7B" w:rsidRDefault="00830CBE" w:rsidP="00830CBE">
      <w:pPr>
        <w:jc w:val="both"/>
        <w:rPr>
          <w:rFonts w:ascii="Cambria" w:hAnsi="Cambria" w:cs="Tahoma"/>
          <w:sz w:val="23"/>
          <w:szCs w:val="23"/>
        </w:rPr>
      </w:pPr>
    </w:p>
    <w:p w14:paraId="568CBA76" w14:textId="77777777" w:rsidR="00830CBE" w:rsidRPr="00C90D7B" w:rsidRDefault="00830CBE" w:rsidP="00830CBE">
      <w:pPr>
        <w:pStyle w:val="Nadpis2"/>
        <w:numPr>
          <w:ilvl w:val="1"/>
          <w:numId w:val="8"/>
        </w:numPr>
        <w:tabs>
          <w:tab w:val="left" w:pos="0"/>
        </w:tabs>
        <w:rPr>
          <w:rFonts w:ascii="Cambria" w:hAnsi="Cambria" w:cs="Tahoma"/>
          <w:b w:val="0"/>
          <w:bCs w:val="0"/>
          <w:sz w:val="23"/>
          <w:szCs w:val="23"/>
        </w:rPr>
      </w:pPr>
      <w:r w:rsidRPr="00C90D7B">
        <w:rPr>
          <w:rFonts w:ascii="Cambria" w:hAnsi="Cambria" w:cs="Tahoma"/>
          <w:b w:val="0"/>
          <w:bCs w:val="0"/>
          <w:sz w:val="23"/>
          <w:szCs w:val="23"/>
        </w:rPr>
        <w:t>mezi smluvními stranami, kterými jsou</w:t>
      </w:r>
    </w:p>
    <w:p w14:paraId="6FDA172F" w14:textId="77777777" w:rsidR="00830CBE" w:rsidRPr="00C90D7B" w:rsidRDefault="00830CBE" w:rsidP="00830CBE">
      <w:pPr>
        <w:jc w:val="both"/>
        <w:rPr>
          <w:rFonts w:ascii="Cambria" w:hAnsi="Cambria" w:cs="Tahoma"/>
          <w:sz w:val="23"/>
          <w:szCs w:val="23"/>
        </w:rPr>
      </w:pPr>
    </w:p>
    <w:p w14:paraId="1CB84982" w14:textId="77777777" w:rsidR="00830CBE" w:rsidRPr="00C90D7B" w:rsidRDefault="00830CBE" w:rsidP="00830CBE">
      <w:pPr>
        <w:jc w:val="both"/>
        <w:rPr>
          <w:rFonts w:ascii="Cambria" w:hAnsi="Cambria" w:cs="Tahoma"/>
          <w:b/>
          <w:sz w:val="23"/>
          <w:szCs w:val="23"/>
        </w:rPr>
      </w:pPr>
    </w:p>
    <w:p w14:paraId="64E8B533" w14:textId="77777777" w:rsidR="00830CBE" w:rsidRPr="00C90D7B" w:rsidRDefault="00830CBE" w:rsidP="00830CBE">
      <w:pPr>
        <w:jc w:val="both"/>
        <w:rPr>
          <w:rFonts w:ascii="Cambria" w:hAnsi="Cambria" w:cs="Tahoma"/>
          <w:sz w:val="23"/>
          <w:szCs w:val="23"/>
        </w:rPr>
      </w:pPr>
      <w:r w:rsidRPr="00C90D7B">
        <w:rPr>
          <w:rFonts w:ascii="Cambria" w:hAnsi="Cambria" w:cs="Tahoma"/>
          <w:b/>
          <w:bCs/>
          <w:sz w:val="23"/>
          <w:szCs w:val="23"/>
        </w:rPr>
        <w:t>Univerzita Karlova, Filozofická fakulta</w:t>
      </w:r>
    </w:p>
    <w:p w14:paraId="4E7C4F7A" w14:textId="77777777" w:rsidR="00830CBE" w:rsidRPr="00C90D7B" w:rsidRDefault="00830CBE" w:rsidP="00830CBE">
      <w:pPr>
        <w:jc w:val="both"/>
        <w:rPr>
          <w:rFonts w:ascii="Cambria" w:hAnsi="Cambria" w:cs="Tahoma"/>
          <w:sz w:val="23"/>
          <w:szCs w:val="23"/>
        </w:rPr>
      </w:pPr>
      <w:r w:rsidRPr="00C90D7B">
        <w:rPr>
          <w:rFonts w:ascii="Cambria" w:hAnsi="Cambria" w:cs="Tahoma"/>
          <w:sz w:val="23"/>
          <w:szCs w:val="23"/>
        </w:rPr>
        <w:t xml:space="preserve">sídlo: </w:t>
      </w:r>
      <w:r w:rsidRPr="00C90D7B">
        <w:rPr>
          <w:rFonts w:ascii="Cambria" w:hAnsi="Cambria" w:cs="Tahoma"/>
          <w:sz w:val="23"/>
          <w:szCs w:val="23"/>
        </w:rPr>
        <w:tab/>
      </w:r>
      <w:r w:rsidRPr="00C90D7B">
        <w:rPr>
          <w:rFonts w:ascii="Cambria" w:hAnsi="Cambria" w:cs="Tahoma"/>
          <w:sz w:val="23"/>
          <w:szCs w:val="23"/>
        </w:rPr>
        <w:tab/>
      </w:r>
      <w:r w:rsidRPr="00C90D7B">
        <w:rPr>
          <w:rFonts w:ascii="Cambria" w:hAnsi="Cambria" w:cs="Tahoma"/>
          <w:sz w:val="23"/>
          <w:szCs w:val="23"/>
        </w:rPr>
        <w:tab/>
      </w:r>
      <w:r w:rsidRPr="00C90D7B">
        <w:rPr>
          <w:rFonts w:ascii="Cambria" w:hAnsi="Cambria" w:cs="Tahoma"/>
          <w:sz w:val="23"/>
          <w:szCs w:val="23"/>
        </w:rPr>
        <w:tab/>
        <w:t>náměstí Jana Palacha 2, 116 38 Praha 1</w:t>
      </w:r>
    </w:p>
    <w:p w14:paraId="1201CF05" w14:textId="35072CCF" w:rsidR="00830CBE" w:rsidRPr="00C90D7B" w:rsidRDefault="00830CBE" w:rsidP="00830CBE">
      <w:pPr>
        <w:jc w:val="both"/>
        <w:rPr>
          <w:rFonts w:ascii="Cambria" w:hAnsi="Cambria" w:cs="Tahoma"/>
          <w:sz w:val="23"/>
          <w:szCs w:val="23"/>
        </w:rPr>
      </w:pPr>
      <w:r w:rsidRPr="00C90D7B">
        <w:rPr>
          <w:rFonts w:ascii="Cambria" w:hAnsi="Cambria" w:cs="Tahoma"/>
          <w:sz w:val="23"/>
          <w:szCs w:val="23"/>
        </w:rPr>
        <w:t xml:space="preserve">zastoupena: </w:t>
      </w:r>
      <w:r w:rsidRPr="00C90D7B">
        <w:rPr>
          <w:rFonts w:ascii="Cambria" w:hAnsi="Cambria" w:cs="Tahoma"/>
          <w:sz w:val="23"/>
          <w:szCs w:val="23"/>
        </w:rPr>
        <w:tab/>
      </w:r>
      <w:r w:rsidRPr="00C90D7B">
        <w:rPr>
          <w:rFonts w:ascii="Cambria" w:hAnsi="Cambria" w:cs="Tahoma"/>
          <w:sz w:val="23"/>
          <w:szCs w:val="23"/>
        </w:rPr>
        <w:tab/>
      </w:r>
      <w:r w:rsidRPr="00C90D7B">
        <w:rPr>
          <w:rFonts w:ascii="Cambria" w:hAnsi="Cambria" w:cs="Tahoma"/>
          <w:sz w:val="23"/>
          <w:szCs w:val="23"/>
        </w:rPr>
        <w:tab/>
      </w:r>
      <w:r w:rsidR="00AD62AC" w:rsidRPr="00C90D7B">
        <w:rPr>
          <w:rFonts w:ascii="Cambria" w:hAnsi="Cambria" w:cs="Tahoma"/>
          <w:sz w:val="23"/>
          <w:szCs w:val="23"/>
        </w:rPr>
        <w:t>Mgr. Ev</w:t>
      </w:r>
      <w:r w:rsidR="006346D3" w:rsidRPr="00C90D7B">
        <w:rPr>
          <w:rFonts w:ascii="Cambria" w:hAnsi="Cambria" w:cs="Tahoma"/>
          <w:sz w:val="23"/>
          <w:szCs w:val="23"/>
        </w:rPr>
        <w:t>a</w:t>
      </w:r>
      <w:r w:rsidR="00AD62AC" w:rsidRPr="00C90D7B">
        <w:rPr>
          <w:rFonts w:ascii="Cambria" w:hAnsi="Cambria" w:cs="Tahoma"/>
          <w:sz w:val="23"/>
          <w:szCs w:val="23"/>
        </w:rPr>
        <w:t xml:space="preserve"> Lehečkov</w:t>
      </w:r>
      <w:r w:rsidR="006346D3" w:rsidRPr="00C90D7B">
        <w:rPr>
          <w:rFonts w:ascii="Cambria" w:hAnsi="Cambria" w:cs="Tahoma"/>
          <w:sz w:val="23"/>
          <w:szCs w:val="23"/>
        </w:rPr>
        <w:t>á</w:t>
      </w:r>
      <w:r w:rsidR="008901BD" w:rsidRPr="00C90D7B">
        <w:rPr>
          <w:rFonts w:ascii="Cambria" w:hAnsi="Cambria" w:cs="Tahoma"/>
          <w:sz w:val="23"/>
          <w:szCs w:val="23"/>
        </w:rPr>
        <w:t>, Ph.D., děkan</w:t>
      </w:r>
      <w:r w:rsidR="006346D3" w:rsidRPr="00C90D7B">
        <w:rPr>
          <w:rFonts w:ascii="Cambria" w:hAnsi="Cambria" w:cs="Tahoma"/>
          <w:sz w:val="23"/>
          <w:szCs w:val="23"/>
        </w:rPr>
        <w:t>ka</w:t>
      </w:r>
    </w:p>
    <w:p w14:paraId="6A6FA22B" w14:textId="77777777" w:rsidR="00830CBE" w:rsidRPr="00C90D7B" w:rsidRDefault="00830CBE" w:rsidP="00830CBE">
      <w:pPr>
        <w:jc w:val="both"/>
        <w:rPr>
          <w:rFonts w:ascii="Cambria" w:hAnsi="Cambria" w:cs="Tahoma"/>
          <w:sz w:val="23"/>
          <w:szCs w:val="23"/>
        </w:rPr>
      </w:pPr>
      <w:r w:rsidRPr="00C90D7B">
        <w:rPr>
          <w:rFonts w:ascii="Cambria" w:hAnsi="Cambria" w:cs="Tahoma"/>
          <w:sz w:val="23"/>
          <w:szCs w:val="23"/>
        </w:rPr>
        <w:t xml:space="preserve">IČO: </w:t>
      </w:r>
      <w:r w:rsidRPr="00C90D7B">
        <w:rPr>
          <w:rFonts w:ascii="Cambria" w:hAnsi="Cambria" w:cs="Tahoma"/>
          <w:sz w:val="23"/>
          <w:szCs w:val="23"/>
        </w:rPr>
        <w:tab/>
      </w:r>
      <w:r w:rsidRPr="00C90D7B">
        <w:rPr>
          <w:rFonts w:ascii="Cambria" w:hAnsi="Cambria" w:cs="Tahoma"/>
          <w:sz w:val="23"/>
          <w:szCs w:val="23"/>
        </w:rPr>
        <w:tab/>
      </w:r>
      <w:r w:rsidRPr="00C90D7B">
        <w:rPr>
          <w:rFonts w:ascii="Cambria" w:hAnsi="Cambria" w:cs="Tahoma"/>
          <w:sz w:val="23"/>
          <w:szCs w:val="23"/>
        </w:rPr>
        <w:tab/>
      </w:r>
      <w:r w:rsidRPr="00C90D7B">
        <w:rPr>
          <w:rFonts w:ascii="Cambria" w:hAnsi="Cambria" w:cs="Tahoma"/>
          <w:sz w:val="23"/>
          <w:szCs w:val="23"/>
        </w:rPr>
        <w:tab/>
        <w:t>00216208</w:t>
      </w:r>
    </w:p>
    <w:p w14:paraId="57AD4408" w14:textId="77777777" w:rsidR="00830CBE" w:rsidRPr="00C90D7B" w:rsidRDefault="00830CBE" w:rsidP="00830CBE">
      <w:pPr>
        <w:jc w:val="both"/>
        <w:rPr>
          <w:rFonts w:ascii="Cambria" w:hAnsi="Cambria" w:cs="Tahoma"/>
          <w:sz w:val="23"/>
          <w:szCs w:val="23"/>
        </w:rPr>
      </w:pPr>
      <w:r w:rsidRPr="00C90D7B">
        <w:rPr>
          <w:rFonts w:ascii="Cambria" w:hAnsi="Cambria" w:cs="Tahoma"/>
          <w:sz w:val="23"/>
          <w:szCs w:val="23"/>
        </w:rPr>
        <w:t xml:space="preserve">DIČ: </w:t>
      </w:r>
      <w:r w:rsidRPr="00C90D7B">
        <w:rPr>
          <w:rFonts w:ascii="Cambria" w:hAnsi="Cambria" w:cs="Tahoma"/>
          <w:sz w:val="23"/>
          <w:szCs w:val="23"/>
        </w:rPr>
        <w:tab/>
      </w:r>
      <w:r w:rsidRPr="00C90D7B">
        <w:rPr>
          <w:rFonts w:ascii="Cambria" w:hAnsi="Cambria" w:cs="Tahoma"/>
          <w:sz w:val="23"/>
          <w:szCs w:val="23"/>
        </w:rPr>
        <w:tab/>
      </w:r>
      <w:r w:rsidRPr="00C90D7B">
        <w:rPr>
          <w:rFonts w:ascii="Cambria" w:hAnsi="Cambria" w:cs="Tahoma"/>
          <w:sz w:val="23"/>
          <w:szCs w:val="23"/>
        </w:rPr>
        <w:tab/>
      </w:r>
      <w:r w:rsidRPr="00C90D7B">
        <w:rPr>
          <w:rFonts w:ascii="Cambria" w:hAnsi="Cambria" w:cs="Tahoma"/>
          <w:sz w:val="23"/>
          <w:szCs w:val="23"/>
        </w:rPr>
        <w:tab/>
        <w:t>CZ00216208</w:t>
      </w:r>
    </w:p>
    <w:p w14:paraId="2D17BCC7" w14:textId="77777777" w:rsidR="00830CBE" w:rsidRPr="00C90D7B" w:rsidRDefault="00830CBE" w:rsidP="00830CBE">
      <w:pPr>
        <w:autoSpaceDE w:val="0"/>
        <w:autoSpaceDN w:val="0"/>
        <w:adjustRightInd w:val="0"/>
        <w:rPr>
          <w:rFonts w:ascii="Cambria" w:hAnsi="Cambria" w:cs="Tahoma"/>
          <w:sz w:val="23"/>
          <w:szCs w:val="23"/>
        </w:rPr>
      </w:pPr>
      <w:r w:rsidRPr="00C90D7B">
        <w:rPr>
          <w:rFonts w:ascii="Cambria" w:hAnsi="Cambria" w:cs="Tahoma"/>
          <w:sz w:val="23"/>
          <w:szCs w:val="23"/>
        </w:rPr>
        <w:t xml:space="preserve">bankovní spojení: </w:t>
      </w:r>
      <w:r w:rsidRPr="00C90D7B">
        <w:rPr>
          <w:rFonts w:ascii="Cambria" w:hAnsi="Cambria" w:cs="Tahoma"/>
          <w:sz w:val="23"/>
          <w:szCs w:val="23"/>
        </w:rPr>
        <w:tab/>
      </w:r>
      <w:r w:rsidRPr="00C90D7B">
        <w:rPr>
          <w:rFonts w:ascii="Cambria" w:hAnsi="Cambria" w:cs="Tahoma"/>
          <w:sz w:val="23"/>
          <w:szCs w:val="23"/>
        </w:rPr>
        <w:tab/>
        <w:t>Komerční banka, a.s., Praha 1</w:t>
      </w:r>
    </w:p>
    <w:p w14:paraId="02B1D7EB" w14:textId="77777777" w:rsidR="00830CBE" w:rsidRPr="00C90D7B" w:rsidRDefault="00830CBE" w:rsidP="00830CBE">
      <w:pPr>
        <w:autoSpaceDE w:val="0"/>
        <w:autoSpaceDN w:val="0"/>
        <w:adjustRightInd w:val="0"/>
        <w:rPr>
          <w:rFonts w:ascii="Cambria" w:hAnsi="Cambria" w:cs="Tahoma"/>
          <w:sz w:val="23"/>
          <w:szCs w:val="23"/>
        </w:rPr>
      </w:pPr>
      <w:r w:rsidRPr="00C90D7B">
        <w:rPr>
          <w:rFonts w:ascii="Cambria" w:hAnsi="Cambria" w:cs="Tahoma"/>
          <w:sz w:val="23"/>
          <w:szCs w:val="23"/>
        </w:rPr>
        <w:t xml:space="preserve">č. </w:t>
      </w:r>
      <w:proofErr w:type="spellStart"/>
      <w:r w:rsidRPr="00C90D7B">
        <w:rPr>
          <w:rFonts w:ascii="Cambria" w:hAnsi="Cambria" w:cs="Tahoma"/>
          <w:sz w:val="23"/>
          <w:szCs w:val="23"/>
        </w:rPr>
        <w:t>ú.</w:t>
      </w:r>
      <w:proofErr w:type="spellEnd"/>
      <w:r w:rsidRPr="00C90D7B">
        <w:rPr>
          <w:rFonts w:ascii="Cambria" w:hAnsi="Cambria" w:cs="Tahoma"/>
          <w:sz w:val="23"/>
          <w:szCs w:val="23"/>
        </w:rPr>
        <w:t>:</w:t>
      </w:r>
      <w:r w:rsidRPr="00C90D7B">
        <w:rPr>
          <w:rFonts w:ascii="Cambria" w:hAnsi="Cambria" w:cs="Tahoma"/>
          <w:sz w:val="23"/>
          <w:szCs w:val="23"/>
        </w:rPr>
        <w:tab/>
      </w:r>
      <w:r w:rsidRPr="00C90D7B">
        <w:rPr>
          <w:rFonts w:ascii="Cambria" w:hAnsi="Cambria" w:cs="Tahoma"/>
          <w:sz w:val="23"/>
          <w:szCs w:val="23"/>
        </w:rPr>
        <w:tab/>
      </w:r>
      <w:r w:rsidRPr="00C90D7B">
        <w:rPr>
          <w:rFonts w:ascii="Cambria" w:hAnsi="Cambria" w:cs="Tahoma"/>
          <w:sz w:val="23"/>
          <w:szCs w:val="23"/>
        </w:rPr>
        <w:tab/>
      </w:r>
      <w:r w:rsidRPr="00C90D7B">
        <w:rPr>
          <w:rFonts w:ascii="Cambria" w:hAnsi="Cambria" w:cs="Tahoma"/>
          <w:sz w:val="23"/>
          <w:szCs w:val="23"/>
        </w:rPr>
        <w:tab/>
        <w:t>85631011/0100</w:t>
      </w:r>
    </w:p>
    <w:p w14:paraId="60CC07CC" w14:textId="259E00D9" w:rsidR="00830CBE" w:rsidRPr="00C90D7B" w:rsidRDefault="00830CBE" w:rsidP="1F391AD7">
      <w:pPr>
        <w:tabs>
          <w:tab w:val="left" w:pos="2268"/>
        </w:tabs>
        <w:ind w:left="2832" w:hanging="2832"/>
        <w:rPr>
          <w:rFonts w:ascii="Cambria" w:hAnsi="Cambria" w:cs="Tahoma"/>
          <w:sz w:val="23"/>
          <w:szCs w:val="23"/>
        </w:rPr>
      </w:pPr>
      <w:r w:rsidRPr="1F391AD7">
        <w:rPr>
          <w:rFonts w:ascii="Cambria" w:hAnsi="Cambria" w:cs="Tahoma"/>
          <w:sz w:val="23"/>
          <w:szCs w:val="23"/>
        </w:rPr>
        <w:t xml:space="preserve">kontaktní osoba: </w:t>
      </w:r>
      <w:r>
        <w:tab/>
      </w:r>
      <w:r>
        <w:tab/>
      </w:r>
      <w:r w:rsidR="00816F3A">
        <w:rPr>
          <w:rFonts w:ascii="Cambria" w:hAnsi="Cambria" w:cs="Tahoma"/>
          <w:sz w:val="23"/>
          <w:szCs w:val="23"/>
        </w:rPr>
        <w:t>X</w:t>
      </w:r>
      <w:r>
        <w:tab/>
      </w:r>
    </w:p>
    <w:p w14:paraId="68D99C96" w14:textId="49D79186" w:rsidR="00830CBE" w:rsidRPr="00C90D7B" w:rsidRDefault="0021742C" w:rsidP="1F391AD7">
      <w:pPr>
        <w:tabs>
          <w:tab w:val="left" w:pos="2268"/>
        </w:tabs>
        <w:ind w:left="2832" w:hanging="2832"/>
        <w:rPr>
          <w:rFonts w:ascii="Cambria" w:hAnsi="Cambria" w:cs="Tahoma"/>
          <w:sz w:val="23"/>
          <w:szCs w:val="23"/>
        </w:rPr>
      </w:pPr>
      <w:r w:rsidRPr="1F391AD7">
        <w:rPr>
          <w:rFonts w:ascii="Cambria" w:hAnsi="Cambria" w:cs="Tahoma"/>
          <w:sz w:val="23"/>
          <w:szCs w:val="23"/>
        </w:rPr>
        <w:t xml:space="preserve"> </w:t>
      </w:r>
      <w:r w:rsidR="00830CBE">
        <w:tab/>
      </w:r>
      <w:r w:rsidR="00830CBE">
        <w:tab/>
      </w:r>
      <w:r w:rsidRPr="00EC6971">
        <w:rPr>
          <w:rFonts w:ascii="Cambria" w:hAnsi="Cambria" w:cs="Tahoma"/>
          <w:sz w:val="23"/>
          <w:szCs w:val="23"/>
        </w:rPr>
        <w:t xml:space="preserve">tel.: </w:t>
      </w:r>
      <w:r w:rsidR="00816F3A">
        <w:rPr>
          <w:rFonts w:ascii="Cambria" w:hAnsi="Cambria" w:cs="Tahoma"/>
          <w:sz w:val="23"/>
          <w:szCs w:val="23"/>
        </w:rPr>
        <w:t>X</w:t>
      </w:r>
      <w:r w:rsidR="00830CBE">
        <w:br/>
      </w:r>
      <w:r w:rsidRPr="1F391AD7">
        <w:rPr>
          <w:rFonts w:ascii="Cambria" w:hAnsi="Cambria" w:cs="Tahoma"/>
          <w:sz w:val="23"/>
          <w:szCs w:val="23"/>
        </w:rPr>
        <w:t>e-mail:</w:t>
      </w:r>
      <w:r w:rsidR="09066163" w:rsidRPr="1F391AD7">
        <w:rPr>
          <w:rFonts w:ascii="Cambria" w:hAnsi="Cambria" w:cs="Tahoma"/>
          <w:sz w:val="23"/>
          <w:szCs w:val="23"/>
        </w:rPr>
        <w:t xml:space="preserve"> </w:t>
      </w:r>
      <w:r w:rsidR="00816F3A" w:rsidRPr="004E34C0">
        <w:rPr>
          <w:rFonts w:ascii="Cambria" w:eastAsia="Cambria" w:hAnsi="Cambria" w:cs="Cambria"/>
          <w:sz w:val="22"/>
          <w:szCs w:val="22"/>
        </w:rPr>
        <w:t>X</w:t>
      </w:r>
      <w:r w:rsidR="09066163" w:rsidRPr="1F391AD7">
        <w:rPr>
          <w:rFonts w:ascii="Cambria" w:eastAsia="Cambria" w:hAnsi="Cambria" w:cs="Cambria"/>
          <w:sz w:val="23"/>
          <w:szCs w:val="23"/>
        </w:rPr>
        <w:t xml:space="preserve"> </w:t>
      </w:r>
      <w:r w:rsidRPr="1F391AD7">
        <w:rPr>
          <w:rFonts w:ascii="Cambria" w:hAnsi="Cambria" w:cs="Tahoma"/>
          <w:sz w:val="23"/>
          <w:szCs w:val="23"/>
        </w:rPr>
        <w:t> </w:t>
      </w:r>
      <w:r w:rsidR="00830CBE">
        <w:tab/>
      </w:r>
    </w:p>
    <w:p w14:paraId="7F590413" w14:textId="3C7C101F" w:rsidR="00830CBE" w:rsidRPr="00C90D7B" w:rsidRDefault="00830CBE" w:rsidP="00830CBE">
      <w:pPr>
        <w:jc w:val="both"/>
        <w:rPr>
          <w:rFonts w:ascii="Cambria" w:hAnsi="Cambria" w:cs="Tahoma"/>
          <w:b/>
          <w:bCs/>
          <w:sz w:val="23"/>
          <w:szCs w:val="23"/>
        </w:rPr>
      </w:pPr>
      <w:r w:rsidRPr="00C90D7B">
        <w:rPr>
          <w:rFonts w:ascii="Cambria" w:hAnsi="Cambria" w:cs="Tahoma"/>
          <w:sz w:val="23"/>
          <w:szCs w:val="23"/>
        </w:rPr>
        <w:t>na straně jedné (dále jen „</w:t>
      </w:r>
      <w:r w:rsidR="00DF481F" w:rsidRPr="00C90D7B">
        <w:rPr>
          <w:rFonts w:ascii="Cambria" w:hAnsi="Cambria" w:cs="Tahoma"/>
          <w:bCs/>
          <w:sz w:val="23"/>
          <w:szCs w:val="23"/>
        </w:rPr>
        <w:t>kupující</w:t>
      </w:r>
      <w:r w:rsidRPr="00C90D7B">
        <w:rPr>
          <w:rFonts w:ascii="Cambria" w:hAnsi="Cambria" w:cs="Tahoma"/>
          <w:sz w:val="23"/>
          <w:szCs w:val="23"/>
        </w:rPr>
        <w:t>“)</w:t>
      </w:r>
    </w:p>
    <w:p w14:paraId="14FE4816" w14:textId="77777777" w:rsidR="00830CBE" w:rsidRPr="00C90D7B" w:rsidRDefault="00830CBE" w:rsidP="00830CBE">
      <w:pPr>
        <w:jc w:val="both"/>
        <w:rPr>
          <w:rFonts w:ascii="Cambria" w:hAnsi="Cambria" w:cs="Tahoma"/>
          <w:b/>
          <w:bCs/>
          <w:sz w:val="23"/>
          <w:szCs w:val="23"/>
        </w:rPr>
      </w:pPr>
    </w:p>
    <w:p w14:paraId="7A203F24" w14:textId="77777777" w:rsidR="00830CBE" w:rsidRPr="00C90D7B" w:rsidRDefault="00830CBE" w:rsidP="00830CBE">
      <w:pPr>
        <w:tabs>
          <w:tab w:val="left" w:pos="3810"/>
        </w:tabs>
        <w:jc w:val="both"/>
        <w:rPr>
          <w:rFonts w:ascii="Cambria" w:hAnsi="Cambria" w:cs="Tahoma"/>
          <w:sz w:val="23"/>
          <w:szCs w:val="23"/>
        </w:rPr>
      </w:pPr>
      <w:r w:rsidRPr="00C90D7B">
        <w:rPr>
          <w:rFonts w:ascii="Cambria" w:hAnsi="Cambria" w:cs="Tahoma"/>
          <w:sz w:val="23"/>
          <w:szCs w:val="23"/>
        </w:rPr>
        <w:t>a</w:t>
      </w:r>
      <w:r w:rsidRPr="00C90D7B">
        <w:rPr>
          <w:rFonts w:ascii="Cambria" w:hAnsi="Cambria" w:cs="Tahoma"/>
          <w:bCs/>
          <w:sz w:val="23"/>
          <w:szCs w:val="23"/>
        </w:rPr>
        <w:tab/>
      </w:r>
    </w:p>
    <w:p w14:paraId="42234F66" w14:textId="77777777" w:rsidR="00830CBE" w:rsidRPr="00C90D7B" w:rsidRDefault="00830CBE" w:rsidP="00830CBE">
      <w:pPr>
        <w:tabs>
          <w:tab w:val="left" w:pos="2268"/>
        </w:tabs>
        <w:spacing w:line="240" w:lineRule="atLeast"/>
        <w:rPr>
          <w:rFonts w:ascii="Cambria" w:hAnsi="Cambria" w:cs="Tahoma"/>
          <w:b/>
          <w:bCs/>
          <w:sz w:val="23"/>
          <w:szCs w:val="23"/>
        </w:rPr>
      </w:pPr>
    </w:p>
    <w:p w14:paraId="5FA9D7B1" w14:textId="635E0B7A" w:rsidR="00830CBE" w:rsidRPr="00C90D7B" w:rsidRDefault="00EE3F23" w:rsidP="00830CBE">
      <w:pPr>
        <w:tabs>
          <w:tab w:val="left" w:pos="2268"/>
        </w:tabs>
        <w:spacing w:line="240" w:lineRule="atLeast"/>
        <w:rPr>
          <w:rFonts w:ascii="Cambria" w:hAnsi="Cambria" w:cs="Tahoma"/>
          <w:b/>
          <w:sz w:val="23"/>
          <w:szCs w:val="23"/>
          <w:shd w:val="clear" w:color="auto" w:fill="FFFF00"/>
        </w:rPr>
      </w:pPr>
      <w:r>
        <w:rPr>
          <w:rFonts w:ascii="Cambria" w:hAnsi="Cambria" w:cs="Tahoma"/>
          <w:b/>
          <w:bCs/>
          <w:sz w:val="23"/>
          <w:szCs w:val="23"/>
        </w:rPr>
        <w:t>AVT Group a.s.</w:t>
      </w:r>
    </w:p>
    <w:p w14:paraId="11C480C3" w14:textId="5AB58EFD" w:rsidR="00830CBE" w:rsidRPr="00C90D7B" w:rsidRDefault="00830CBE" w:rsidP="00EE3F23">
      <w:pPr>
        <w:autoSpaceDE w:val="0"/>
        <w:autoSpaceDN w:val="0"/>
        <w:adjustRightInd w:val="0"/>
        <w:rPr>
          <w:rFonts w:ascii="Cambria" w:hAnsi="Cambria" w:cs="Tahoma"/>
          <w:sz w:val="23"/>
          <w:szCs w:val="23"/>
        </w:rPr>
      </w:pPr>
      <w:r w:rsidRPr="00C90D7B">
        <w:rPr>
          <w:rFonts w:ascii="Cambria" w:hAnsi="Cambria" w:cs="Tahoma"/>
          <w:sz w:val="23"/>
          <w:szCs w:val="23"/>
        </w:rPr>
        <w:t>sídlo/místo podnikání:</w:t>
      </w:r>
      <w:r w:rsidRPr="00C90D7B">
        <w:rPr>
          <w:rFonts w:ascii="Cambria" w:hAnsi="Cambria" w:cs="Tahoma"/>
          <w:sz w:val="23"/>
          <w:szCs w:val="23"/>
        </w:rPr>
        <w:tab/>
      </w:r>
      <w:r w:rsidR="00EE3F23" w:rsidRPr="00EE3F23">
        <w:rPr>
          <w:rFonts w:ascii="Cambria" w:hAnsi="Cambria" w:cs="Tahoma"/>
          <w:sz w:val="23"/>
          <w:szCs w:val="23"/>
        </w:rPr>
        <w:t xml:space="preserve"> V lomech 2376/</w:t>
      </w:r>
      <w:proofErr w:type="gramStart"/>
      <w:r w:rsidR="00EE3F23" w:rsidRPr="00EE3F23">
        <w:rPr>
          <w:rFonts w:ascii="Cambria" w:hAnsi="Cambria" w:cs="Tahoma"/>
          <w:sz w:val="23"/>
          <w:szCs w:val="23"/>
        </w:rPr>
        <w:t>10a</w:t>
      </w:r>
      <w:proofErr w:type="gramEnd"/>
      <w:r w:rsidR="00EE3F23" w:rsidRPr="00EE3F23">
        <w:rPr>
          <w:rFonts w:ascii="Cambria" w:hAnsi="Cambria" w:cs="Tahoma"/>
          <w:sz w:val="23"/>
          <w:szCs w:val="23"/>
        </w:rPr>
        <w:t>, 149 00 Praha 4</w:t>
      </w:r>
    </w:p>
    <w:p w14:paraId="4EDD8046" w14:textId="7668EF83" w:rsidR="00EE3F23" w:rsidRPr="00EE3F23" w:rsidRDefault="00830CBE" w:rsidP="00EE3F23">
      <w:pPr>
        <w:autoSpaceDE w:val="0"/>
        <w:autoSpaceDN w:val="0"/>
        <w:adjustRightInd w:val="0"/>
        <w:rPr>
          <w:rFonts w:ascii="Cambria" w:hAnsi="Cambria" w:cs="Tahoma"/>
          <w:sz w:val="23"/>
          <w:szCs w:val="23"/>
        </w:rPr>
      </w:pPr>
      <w:r w:rsidRPr="00C90D7B">
        <w:rPr>
          <w:rFonts w:ascii="Cambria" w:hAnsi="Cambria" w:cs="Tahoma"/>
          <w:sz w:val="23"/>
          <w:szCs w:val="23"/>
        </w:rPr>
        <w:t xml:space="preserve">zápis v obchodním </w:t>
      </w:r>
      <w:proofErr w:type="gramStart"/>
      <w:r w:rsidRPr="00C90D7B">
        <w:rPr>
          <w:rFonts w:ascii="Cambria" w:hAnsi="Cambria" w:cs="Tahoma"/>
          <w:sz w:val="23"/>
          <w:szCs w:val="23"/>
        </w:rPr>
        <w:t xml:space="preserve">rejstříku: </w:t>
      </w:r>
      <w:r w:rsidR="00EE3F23">
        <w:rPr>
          <w:rFonts w:ascii="Cambria" w:hAnsi="Cambria" w:cs="Tahoma"/>
          <w:sz w:val="23"/>
          <w:szCs w:val="23"/>
        </w:rPr>
        <w:t xml:space="preserve"> Vedeném</w:t>
      </w:r>
      <w:proofErr w:type="gramEnd"/>
      <w:r w:rsidR="00EE3F23">
        <w:rPr>
          <w:rFonts w:ascii="Cambria" w:hAnsi="Cambria" w:cs="Tahoma"/>
          <w:sz w:val="23"/>
          <w:szCs w:val="23"/>
        </w:rPr>
        <w:t xml:space="preserve"> Městským soudem v Praze, spis. zn. B19128</w:t>
      </w:r>
    </w:p>
    <w:p w14:paraId="3A7FD5F1" w14:textId="32B973BF" w:rsidR="00830CBE" w:rsidRPr="00EE3F23" w:rsidRDefault="00830CBE" w:rsidP="00EE3F23">
      <w:pPr>
        <w:autoSpaceDE w:val="0"/>
        <w:autoSpaceDN w:val="0"/>
        <w:adjustRightInd w:val="0"/>
        <w:rPr>
          <w:rFonts w:ascii="Cambria" w:hAnsi="Cambria" w:cs="Tahoma"/>
          <w:sz w:val="23"/>
          <w:szCs w:val="23"/>
        </w:rPr>
      </w:pPr>
      <w:r w:rsidRPr="00C90D7B">
        <w:rPr>
          <w:rFonts w:ascii="Cambria" w:hAnsi="Cambria" w:cs="Tahoma"/>
          <w:sz w:val="23"/>
          <w:szCs w:val="23"/>
        </w:rPr>
        <w:t>zastoupena:</w:t>
      </w:r>
      <w:r w:rsidRPr="00C90D7B">
        <w:rPr>
          <w:rFonts w:ascii="Cambria" w:hAnsi="Cambria" w:cs="Tahoma"/>
          <w:sz w:val="23"/>
          <w:szCs w:val="23"/>
        </w:rPr>
        <w:tab/>
      </w:r>
      <w:r w:rsidR="00EE3F23">
        <w:rPr>
          <w:rFonts w:ascii="Cambria" w:hAnsi="Cambria" w:cs="Tahoma"/>
          <w:sz w:val="23"/>
          <w:szCs w:val="23"/>
        </w:rPr>
        <w:tab/>
      </w:r>
      <w:proofErr w:type="gramStart"/>
      <w:r w:rsidR="00EE3F23">
        <w:rPr>
          <w:rFonts w:ascii="Cambria" w:hAnsi="Cambria" w:cs="Tahoma"/>
          <w:sz w:val="23"/>
          <w:szCs w:val="23"/>
        </w:rPr>
        <w:tab/>
        <w:t xml:space="preserve">  </w:t>
      </w:r>
      <w:r w:rsidR="00EE3F23" w:rsidRPr="00EE3F23">
        <w:rPr>
          <w:rFonts w:ascii="Cambria" w:hAnsi="Cambria" w:cs="Tahoma"/>
          <w:sz w:val="23"/>
          <w:szCs w:val="23"/>
        </w:rPr>
        <w:t>Ing.</w:t>
      </w:r>
      <w:proofErr w:type="gramEnd"/>
      <w:r w:rsidR="00EE3F23" w:rsidRPr="00EE3F23">
        <w:rPr>
          <w:rFonts w:ascii="Cambria" w:hAnsi="Cambria" w:cs="Tahoma"/>
          <w:sz w:val="23"/>
          <w:szCs w:val="23"/>
        </w:rPr>
        <w:t xml:space="preserve"> Petr Vlček, jediný člen představenstva </w:t>
      </w:r>
    </w:p>
    <w:p w14:paraId="553F4283" w14:textId="4D8F20D0" w:rsidR="00830CBE" w:rsidRPr="00C90D7B" w:rsidRDefault="00830CBE" w:rsidP="00EE3F23">
      <w:pPr>
        <w:autoSpaceDE w:val="0"/>
        <w:autoSpaceDN w:val="0"/>
        <w:adjustRightInd w:val="0"/>
        <w:rPr>
          <w:rFonts w:ascii="Cambria" w:hAnsi="Cambria" w:cs="Tahoma"/>
          <w:sz w:val="23"/>
          <w:szCs w:val="23"/>
        </w:rPr>
      </w:pPr>
      <w:r w:rsidRPr="00C90D7B">
        <w:rPr>
          <w:rFonts w:ascii="Cambria" w:hAnsi="Cambria" w:cs="Tahoma"/>
          <w:sz w:val="23"/>
          <w:szCs w:val="23"/>
        </w:rPr>
        <w:t>IČO:</w:t>
      </w:r>
      <w:r w:rsidRPr="00C90D7B">
        <w:rPr>
          <w:rFonts w:ascii="Cambria" w:hAnsi="Cambria" w:cs="Tahoma"/>
          <w:sz w:val="23"/>
          <w:szCs w:val="23"/>
        </w:rPr>
        <w:tab/>
      </w:r>
      <w:r w:rsidRPr="00C90D7B">
        <w:rPr>
          <w:rFonts w:ascii="Cambria" w:hAnsi="Cambria" w:cs="Tahoma"/>
          <w:sz w:val="23"/>
          <w:szCs w:val="23"/>
        </w:rPr>
        <w:tab/>
      </w:r>
      <w:r w:rsidR="00EE3F23">
        <w:rPr>
          <w:rFonts w:ascii="Cambria" w:hAnsi="Cambria" w:cs="Tahoma"/>
          <w:sz w:val="23"/>
          <w:szCs w:val="23"/>
        </w:rPr>
        <w:tab/>
      </w:r>
      <w:proofErr w:type="gramStart"/>
      <w:r w:rsidR="00EE3F23">
        <w:rPr>
          <w:rFonts w:ascii="Cambria" w:hAnsi="Cambria" w:cs="Tahoma"/>
          <w:sz w:val="23"/>
          <w:szCs w:val="23"/>
        </w:rPr>
        <w:tab/>
        <w:t xml:space="preserve">  </w:t>
      </w:r>
      <w:r w:rsidR="00EE3F23" w:rsidRPr="00EE3F23">
        <w:rPr>
          <w:rFonts w:ascii="Cambria" w:hAnsi="Cambria" w:cs="Tahoma"/>
          <w:sz w:val="23"/>
          <w:szCs w:val="23"/>
        </w:rPr>
        <w:t>01691988</w:t>
      </w:r>
      <w:proofErr w:type="gramEnd"/>
      <w:r w:rsidRPr="00C90D7B">
        <w:rPr>
          <w:rFonts w:ascii="Cambria" w:hAnsi="Cambria" w:cs="Tahoma"/>
          <w:sz w:val="23"/>
          <w:szCs w:val="23"/>
        </w:rPr>
        <w:tab/>
      </w:r>
    </w:p>
    <w:p w14:paraId="76E76BC3" w14:textId="40A7F38D" w:rsidR="00830CBE" w:rsidRPr="00EE3F23" w:rsidRDefault="00830CBE" w:rsidP="00EE3F23">
      <w:pPr>
        <w:autoSpaceDE w:val="0"/>
        <w:autoSpaceDN w:val="0"/>
        <w:adjustRightInd w:val="0"/>
        <w:rPr>
          <w:rFonts w:ascii="Cambria" w:hAnsi="Cambria" w:cs="Tahoma"/>
          <w:sz w:val="23"/>
          <w:szCs w:val="23"/>
        </w:rPr>
      </w:pPr>
      <w:r w:rsidRPr="00C90D7B">
        <w:rPr>
          <w:rFonts w:ascii="Cambria" w:hAnsi="Cambria" w:cs="Tahoma"/>
          <w:sz w:val="23"/>
          <w:szCs w:val="23"/>
        </w:rPr>
        <w:t>DIČ:</w:t>
      </w:r>
      <w:r w:rsidRPr="00C90D7B">
        <w:rPr>
          <w:rFonts w:ascii="Cambria" w:hAnsi="Cambria" w:cs="Tahoma"/>
          <w:sz w:val="23"/>
          <w:szCs w:val="23"/>
        </w:rPr>
        <w:tab/>
      </w:r>
      <w:r w:rsidRPr="00C90D7B">
        <w:rPr>
          <w:rFonts w:ascii="Cambria" w:hAnsi="Cambria" w:cs="Tahoma"/>
          <w:sz w:val="23"/>
          <w:szCs w:val="23"/>
        </w:rPr>
        <w:tab/>
      </w:r>
      <w:r w:rsidR="00EE3F23">
        <w:rPr>
          <w:rFonts w:ascii="Cambria" w:hAnsi="Cambria" w:cs="Tahoma"/>
          <w:sz w:val="23"/>
          <w:szCs w:val="23"/>
        </w:rPr>
        <w:tab/>
      </w:r>
      <w:proofErr w:type="gramStart"/>
      <w:r w:rsidR="00EE3F23">
        <w:rPr>
          <w:rFonts w:ascii="Cambria" w:hAnsi="Cambria" w:cs="Tahoma"/>
          <w:sz w:val="23"/>
          <w:szCs w:val="23"/>
        </w:rPr>
        <w:tab/>
        <w:t xml:space="preserve">  </w:t>
      </w:r>
      <w:r w:rsidR="00EE3F23" w:rsidRPr="00EE3F23">
        <w:rPr>
          <w:rFonts w:ascii="Cambria" w:hAnsi="Cambria" w:cs="Tahoma"/>
          <w:sz w:val="23"/>
          <w:szCs w:val="23"/>
        </w:rPr>
        <w:t>CZ</w:t>
      </w:r>
      <w:proofErr w:type="gramEnd"/>
      <w:r w:rsidR="00EE3F23" w:rsidRPr="00EE3F23">
        <w:rPr>
          <w:rFonts w:ascii="Cambria" w:hAnsi="Cambria" w:cs="Tahoma"/>
          <w:sz w:val="23"/>
          <w:szCs w:val="23"/>
        </w:rPr>
        <w:t>01691988</w:t>
      </w:r>
    </w:p>
    <w:p w14:paraId="4719FBB7" w14:textId="342D8EBD" w:rsidR="00EE3F23" w:rsidRPr="00EE3F23" w:rsidRDefault="00830CBE" w:rsidP="00EE3F23">
      <w:pPr>
        <w:autoSpaceDE w:val="0"/>
        <w:autoSpaceDN w:val="0"/>
        <w:adjustRightInd w:val="0"/>
        <w:rPr>
          <w:rFonts w:ascii="Cambria" w:hAnsi="Cambria" w:cs="Tahoma"/>
          <w:sz w:val="23"/>
          <w:szCs w:val="23"/>
        </w:rPr>
      </w:pPr>
      <w:r w:rsidRPr="00C90D7B">
        <w:rPr>
          <w:rFonts w:ascii="Cambria" w:hAnsi="Cambria" w:cs="Tahoma"/>
          <w:sz w:val="23"/>
          <w:szCs w:val="23"/>
        </w:rPr>
        <w:t>bankovní spojení:</w:t>
      </w:r>
      <w:r w:rsidRPr="00C90D7B">
        <w:rPr>
          <w:rFonts w:ascii="Cambria" w:hAnsi="Cambria" w:cs="Tahoma"/>
          <w:sz w:val="23"/>
          <w:szCs w:val="23"/>
        </w:rPr>
        <w:tab/>
      </w:r>
      <w:proofErr w:type="gramStart"/>
      <w:r w:rsidRPr="00C90D7B">
        <w:rPr>
          <w:rFonts w:ascii="Cambria" w:hAnsi="Cambria" w:cs="Tahoma"/>
          <w:sz w:val="23"/>
          <w:szCs w:val="23"/>
        </w:rPr>
        <w:tab/>
      </w:r>
      <w:r w:rsidR="00EE3F23">
        <w:rPr>
          <w:rFonts w:ascii="Cambria" w:hAnsi="Cambria" w:cs="Tahoma"/>
          <w:sz w:val="23"/>
          <w:szCs w:val="23"/>
        </w:rPr>
        <w:t xml:space="preserve">  </w:t>
      </w:r>
      <w:r w:rsidR="00816F3A">
        <w:rPr>
          <w:rFonts w:ascii="Cambria" w:hAnsi="Cambria" w:cs="Tahoma"/>
          <w:sz w:val="23"/>
          <w:szCs w:val="23"/>
        </w:rPr>
        <w:t>X</w:t>
      </w:r>
      <w:proofErr w:type="gramEnd"/>
    </w:p>
    <w:p w14:paraId="44D89A6C" w14:textId="443C3402" w:rsidR="00830CBE" w:rsidRPr="00EE3F23" w:rsidRDefault="00830CBE" w:rsidP="00EE3F23">
      <w:pPr>
        <w:autoSpaceDE w:val="0"/>
        <w:autoSpaceDN w:val="0"/>
        <w:adjustRightInd w:val="0"/>
        <w:rPr>
          <w:rFonts w:ascii="Cambria" w:hAnsi="Cambria" w:cs="Tahoma"/>
          <w:sz w:val="23"/>
          <w:szCs w:val="23"/>
        </w:rPr>
      </w:pPr>
      <w:r w:rsidRPr="00C90D7B">
        <w:rPr>
          <w:rFonts w:ascii="Cambria" w:hAnsi="Cambria" w:cs="Tahoma"/>
          <w:sz w:val="23"/>
          <w:szCs w:val="23"/>
        </w:rPr>
        <w:t xml:space="preserve">č. </w:t>
      </w:r>
      <w:proofErr w:type="spellStart"/>
      <w:r w:rsidRPr="00C90D7B">
        <w:rPr>
          <w:rFonts w:ascii="Cambria" w:hAnsi="Cambria" w:cs="Tahoma"/>
          <w:sz w:val="23"/>
          <w:szCs w:val="23"/>
        </w:rPr>
        <w:t>ú.</w:t>
      </w:r>
      <w:proofErr w:type="spellEnd"/>
      <w:r w:rsidRPr="00C90D7B">
        <w:rPr>
          <w:rFonts w:ascii="Cambria" w:hAnsi="Cambria" w:cs="Tahoma"/>
          <w:sz w:val="23"/>
          <w:szCs w:val="23"/>
        </w:rPr>
        <w:t>:</w:t>
      </w:r>
      <w:r w:rsidR="00E51173">
        <w:rPr>
          <w:rFonts w:ascii="Cambria" w:hAnsi="Cambria" w:cs="Tahoma"/>
          <w:sz w:val="23"/>
          <w:szCs w:val="23"/>
        </w:rPr>
        <w:tab/>
      </w:r>
      <w:r w:rsidR="00E51173">
        <w:rPr>
          <w:rFonts w:ascii="Cambria" w:hAnsi="Cambria" w:cs="Tahoma"/>
          <w:sz w:val="23"/>
          <w:szCs w:val="23"/>
        </w:rPr>
        <w:tab/>
      </w:r>
      <w:r w:rsidR="00E51173">
        <w:rPr>
          <w:rFonts w:ascii="Cambria" w:hAnsi="Cambria" w:cs="Tahoma"/>
          <w:sz w:val="23"/>
          <w:szCs w:val="23"/>
        </w:rPr>
        <w:tab/>
      </w:r>
      <w:proofErr w:type="gramStart"/>
      <w:r w:rsidR="00E51173">
        <w:rPr>
          <w:rFonts w:ascii="Cambria" w:hAnsi="Cambria" w:cs="Tahoma"/>
          <w:sz w:val="23"/>
          <w:szCs w:val="23"/>
        </w:rPr>
        <w:tab/>
      </w:r>
      <w:r w:rsidR="00C664C5">
        <w:rPr>
          <w:rFonts w:ascii="Cambria" w:hAnsi="Cambria" w:cs="Tahoma"/>
          <w:sz w:val="23"/>
          <w:szCs w:val="23"/>
        </w:rPr>
        <w:t xml:space="preserve">  </w:t>
      </w:r>
      <w:r w:rsidR="00816F3A">
        <w:rPr>
          <w:rFonts w:ascii="Cambria" w:hAnsi="Cambria" w:cs="Tahoma"/>
          <w:sz w:val="23"/>
          <w:szCs w:val="23"/>
        </w:rPr>
        <w:t>X</w:t>
      </w:r>
      <w:proofErr w:type="gramEnd"/>
    </w:p>
    <w:p w14:paraId="34A0DF74" w14:textId="1D40C7D4" w:rsidR="00EE3F23" w:rsidRPr="00EE3F23" w:rsidRDefault="00830CBE" w:rsidP="00E51173">
      <w:pPr>
        <w:autoSpaceDE w:val="0"/>
        <w:autoSpaceDN w:val="0"/>
        <w:adjustRightInd w:val="0"/>
        <w:rPr>
          <w:rFonts w:ascii="Cambria" w:hAnsi="Cambria" w:cs="Tahoma"/>
          <w:sz w:val="23"/>
          <w:szCs w:val="23"/>
        </w:rPr>
      </w:pPr>
      <w:r w:rsidRPr="00C90D7B">
        <w:rPr>
          <w:rFonts w:ascii="Cambria" w:hAnsi="Cambria" w:cs="Tahoma"/>
          <w:sz w:val="23"/>
          <w:szCs w:val="23"/>
        </w:rPr>
        <w:t xml:space="preserve">kontaktní osoba: </w:t>
      </w:r>
      <w:r w:rsidRPr="00C90D7B">
        <w:rPr>
          <w:rFonts w:ascii="Cambria" w:hAnsi="Cambria" w:cs="Tahoma"/>
          <w:sz w:val="23"/>
          <w:szCs w:val="23"/>
        </w:rPr>
        <w:tab/>
      </w:r>
      <w:r w:rsidRPr="00C90D7B">
        <w:rPr>
          <w:rFonts w:ascii="Cambria" w:hAnsi="Cambria" w:cs="Tahoma"/>
          <w:sz w:val="23"/>
          <w:szCs w:val="23"/>
        </w:rPr>
        <w:tab/>
      </w:r>
      <w:r w:rsidR="00EE3F23">
        <w:rPr>
          <w:rFonts w:ascii="Cambria" w:hAnsi="Cambria" w:cs="Tahoma"/>
          <w:sz w:val="23"/>
          <w:szCs w:val="23"/>
        </w:rPr>
        <w:t xml:space="preserve">   </w:t>
      </w:r>
      <w:r w:rsidR="00816F3A">
        <w:rPr>
          <w:rFonts w:ascii="Cambria" w:hAnsi="Cambria" w:cs="Tahoma"/>
          <w:sz w:val="23"/>
          <w:szCs w:val="23"/>
        </w:rPr>
        <w:t>X</w:t>
      </w:r>
    </w:p>
    <w:p w14:paraId="1F0DFD3D" w14:textId="57577086" w:rsidR="00EE3F23" w:rsidRPr="00EE3F23" w:rsidRDefault="00EE3F23" w:rsidP="00EE3F23">
      <w:pPr>
        <w:autoSpaceDE w:val="0"/>
        <w:autoSpaceDN w:val="0"/>
        <w:adjustRightInd w:val="0"/>
        <w:rPr>
          <w:rFonts w:ascii="Cambria" w:hAnsi="Cambria" w:cs="Tahoma"/>
          <w:sz w:val="23"/>
          <w:szCs w:val="23"/>
        </w:rPr>
      </w:pPr>
      <w:r w:rsidRPr="00EE3F23">
        <w:rPr>
          <w:rFonts w:ascii="Cambria" w:hAnsi="Cambria" w:cs="Tahoma"/>
          <w:sz w:val="23"/>
          <w:szCs w:val="23"/>
        </w:rPr>
        <w:tab/>
      </w:r>
      <w:r w:rsidRPr="00EE3F23">
        <w:rPr>
          <w:rFonts w:ascii="Cambria" w:hAnsi="Cambria" w:cs="Tahoma"/>
          <w:sz w:val="23"/>
          <w:szCs w:val="23"/>
        </w:rPr>
        <w:tab/>
      </w:r>
      <w:r>
        <w:rPr>
          <w:rFonts w:ascii="Cambria" w:hAnsi="Cambria" w:cs="Tahoma"/>
          <w:sz w:val="23"/>
          <w:szCs w:val="23"/>
        </w:rPr>
        <w:tab/>
      </w:r>
      <w:r>
        <w:rPr>
          <w:rFonts w:ascii="Cambria" w:hAnsi="Cambria" w:cs="Tahoma"/>
          <w:sz w:val="23"/>
          <w:szCs w:val="23"/>
        </w:rPr>
        <w:tab/>
        <w:t xml:space="preserve">   </w:t>
      </w:r>
      <w:r w:rsidR="00830CBE" w:rsidRPr="00C90D7B">
        <w:rPr>
          <w:rFonts w:ascii="Cambria" w:hAnsi="Cambria" w:cs="Tahoma"/>
          <w:sz w:val="23"/>
          <w:szCs w:val="23"/>
        </w:rPr>
        <w:t xml:space="preserve">tel.: </w:t>
      </w:r>
      <w:r w:rsidR="00816F3A">
        <w:rPr>
          <w:rFonts w:ascii="Cambria" w:hAnsi="Cambria" w:cs="Tahoma"/>
          <w:sz w:val="23"/>
          <w:szCs w:val="23"/>
        </w:rPr>
        <w:t>X</w:t>
      </w:r>
    </w:p>
    <w:p w14:paraId="44A8EC76" w14:textId="0AF8C389" w:rsidR="00830CBE" w:rsidRPr="00EE3F23" w:rsidRDefault="00EE3F23" w:rsidP="00EE3F23">
      <w:pPr>
        <w:autoSpaceDE w:val="0"/>
        <w:autoSpaceDN w:val="0"/>
        <w:adjustRightInd w:val="0"/>
        <w:rPr>
          <w:rFonts w:ascii="Cambria" w:hAnsi="Cambria" w:cs="Tahoma"/>
          <w:sz w:val="23"/>
          <w:szCs w:val="23"/>
        </w:rPr>
      </w:pPr>
      <w:r w:rsidRPr="00EE3F23">
        <w:rPr>
          <w:rFonts w:ascii="Cambria" w:hAnsi="Cambria" w:cs="Tahoma"/>
          <w:sz w:val="23"/>
          <w:szCs w:val="23"/>
        </w:rPr>
        <w:tab/>
      </w:r>
      <w:r w:rsidRPr="00EE3F23">
        <w:rPr>
          <w:rFonts w:ascii="Cambria" w:hAnsi="Cambria" w:cs="Tahoma"/>
          <w:sz w:val="23"/>
          <w:szCs w:val="23"/>
        </w:rPr>
        <w:tab/>
      </w:r>
      <w:r w:rsidR="00830CBE" w:rsidRPr="00C90D7B">
        <w:rPr>
          <w:rFonts w:ascii="Cambria" w:hAnsi="Cambria" w:cs="Tahoma"/>
          <w:sz w:val="23"/>
          <w:szCs w:val="23"/>
        </w:rPr>
        <w:t xml:space="preserve"> </w:t>
      </w:r>
      <w:r>
        <w:rPr>
          <w:rFonts w:ascii="Cambria" w:hAnsi="Cambria" w:cs="Tahoma"/>
          <w:sz w:val="23"/>
          <w:szCs w:val="23"/>
        </w:rPr>
        <w:tab/>
      </w:r>
      <w:r>
        <w:rPr>
          <w:rFonts w:ascii="Cambria" w:hAnsi="Cambria" w:cs="Tahoma"/>
          <w:sz w:val="23"/>
          <w:szCs w:val="23"/>
        </w:rPr>
        <w:tab/>
        <w:t xml:space="preserve">   </w:t>
      </w:r>
      <w:r w:rsidR="00830CBE" w:rsidRPr="00C90D7B">
        <w:rPr>
          <w:rFonts w:ascii="Cambria" w:hAnsi="Cambria" w:cs="Tahoma"/>
          <w:sz w:val="23"/>
          <w:szCs w:val="23"/>
        </w:rPr>
        <w:t xml:space="preserve">e-mail: </w:t>
      </w:r>
      <w:r w:rsidR="00816F3A">
        <w:rPr>
          <w:rFonts w:ascii="Cambria" w:hAnsi="Cambria" w:cs="Tahoma"/>
          <w:sz w:val="23"/>
          <w:szCs w:val="23"/>
        </w:rPr>
        <w:t>X</w:t>
      </w:r>
    </w:p>
    <w:p w14:paraId="1F8452CC" w14:textId="2636DE6B" w:rsidR="00830CBE" w:rsidRPr="00C90D7B" w:rsidRDefault="00830CBE" w:rsidP="00830CBE">
      <w:pPr>
        <w:jc w:val="both"/>
        <w:rPr>
          <w:rFonts w:ascii="Cambria" w:hAnsi="Cambria" w:cs="Tahoma"/>
          <w:sz w:val="23"/>
          <w:szCs w:val="23"/>
        </w:rPr>
      </w:pPr>
      <w:r w:rsidRPr="00C90D7B">
        <w:rPr>
          <w:rFonts w:ascii="Cambria" w:hAnsi="Cambria" w:cs="Tahoma"/>
          <w:sz w:val="23"/>
          <w:szCs w:val="23"/>
        </w:rPr>
        <w:t>na straně druhé (dále jen „</w:t>
      </w:r>
      <w:r w:rsidR="00DF481F" w:rsidRPr="00C90D7B">
        <w:rPr>
          <w:rFonts w:ascii="Cambria" w:hAnsi="Cambria" w:cs="Tahoma"/>
          <w:bCs/>
          <w:sz w:val="23"/>
          <w:szCs w:val="23"/>
        </w:rPr>
        <w:t>prodávající</w:t>
      </w:r>
      <w:r w:rsidRPr="00C90D7B">
        <w:rPr>
          <w:rFonts w:ascii="Cambria" w:hAnsi="Cambria" w:cs="Tahoma"/>
          <w:sz w:val="23"/>
          <w:szCs w:val="23"/>
        </w:rPr>
        <w:t>“)</w:t>
      </w:r>
    </w:p>
    <w:p w14:paraId="32690D1D" w14:textId="6FC89386" w:rsidR="0064332B" w:rsidRPr="00C90D7B" w:rsidRDefault="0064332B">
      <w:pPr>
        <w:rPr>
          <w:rFonts w:ascii="Cambria" w:hAnsi="Cambria"/>
          <w:sz w:val="23"/>
          <w:szCs w:val="23"/>
        </w:rPr>
      </w:pPr>
    </w:p>
    <w:p w14:paraId="7CD073B6" w14:textId="63F40D05" w:rsidR="00DF481F" w:rsidRPr="00C90D7B" w:rsidRDefault="00DF481F">
      <w:pPr>
        <w:rPr>
          <w:rFonts w:ascii="Cambria" w:hAnsi="Cambria"/>
          <w:sz w:val="23"/>
          <w:szCs w:val="23"/>
        </w:rPr>
      </w:pPr>
    </w:p>
    <w:p w14:paraId="4F5FC490" w14:textId="77777777" w:rsidR="00DF481F" w:rsidRPr="00C90D7B" w:rsidRDefault="00DF481F" w:rsidP="00DF481F">
      <w:pPr>
        <w:jc w:val="center"/>
        <w:rPr>
          <w:rFonts w:ascii="Cambria" w:hAnsi="Cambria" w:cs="Tahoma"/>
          <w:b/>
          <w:bCs/>
          <w:sz w:val="23"/>
          <w:szCs w:val="23"/>
        </w:rPr>
      </w:pPr>
      <w:r w:rsidRPr="00C90D7B">
        <w:rPr>
          <w:rFonts w:ascii="Cambria" w:hAnsi="Cambria" w:cs="Tahoma"/>
          <w:b/>
          <w:bCs/>
          <w:sz w:val="23"/>
          <w:szCs w:val="23"/>
        </w:rPr>
        <w:t>I.</w:t>
      </w:r>
    </w:p>
    <w:p w14:paraId="2804B748" w14:textId="77777777" w:rsidR="00DF481F" w:rsidRPr="00C90D7B" w:rsidRDefault="00DF481F" w:rsidP="00DF481F">
      <w:pPr>
        <w:jc w:val="center"/>
        <w:rPr>
          <w:rFonts w:ascii="Cambria" w:hAnsi="Cambria" w:cs="Tahoma"/>
          <w:b/>
          <w:bCs/>
          <w:sz w:val="23"/>
          <w:szCs w:val="23"/>
        </w:rPr>
      </w:pPr>
      <w:r w:rsidRPr="00C90D7B">
        <w:rPr>
          <w:rFonts w:ascii="Cambria" w:hAnsi="Cambria" w:cs="Tahoma"/>
          <w:b/>
          <w:bCs/>
          <w:sz w:val="23"/>
          <w:szCs w:val="23"/>
        </w:rPr>
        <w:t>Úvodní ustanovení</w:t>
      </w:r>
    </w:p>
    <w:p w14:paraId="77842B8E" w14:textId="14DFCFD5" w:rsidR="00DF481F" w:rsidRPr="00C90D7B" w:rsidRDefault="6CE9AFDE" w:rsidP="008E2026">
      <w:pPr>
        <w:pStyle w:val="Zkladntextodsazen"/>
        <w:numPr>
          <w:ilvl w:val="0"/>
          <w:numId w:val="10"/>
        </w:numPr>
        <w:ind w:left="426" w:hanging="426"/>
        <w:rPr>
          <w:rFonts w:ascii="Cambria" w:hAnsi="Cambria" w:cs="Tahoma"/>
          <w:sz w:val="23"/>
          <w:szCs w:val="23"/>
        </w:rPr>
      </w:pPr>
      <w:r w:rsidRPr="1F391AD7">
        <w:rPr>
          <w:rFonts w:ascii="Cambria" w:hAnsi="Cambria" w:cs="Tahoma"/>
          <w:sz w:val="23"/>
          <w:szCs w:val="23"/>
        </w:rPr>
        <w:t>Kupující ja</w:t>
      </w:r>
      <w:r w:rsidR="1A12AA48" w:rsidRPr="1F391AD7">
        <w:rPr>
          <w:rFonts w:ascii="Cambria" w:hAnsi="Cambria" w:cs="Tahoma"/>
          <w:sz w:val="23"/>
          <w:szCs w:val="23"/>
        </w:rPr>
        <w:t>ko zadavatel veřejné zakázky</w:t>
      </w:r>
      <w:r w:rsidRPr="1F391AD7">
        <w:rPr>
          <w:rFonts w:ascii="Cambria" w:hAnsi="Cambria" w:cs="Tahoma"/>
          <w:sz w:val="23"/>
          <w:szCs w:val="23"/>
        </w:rPr>
        <w:t xml:space="preserve"> s názvem „</w:t>
      </w:r>
      <w:r w:rsidR="00A84977" w:rsidRPr="1F391AD7">
        <w:rPr>
          <w:rFonts w:ascii="Cambria" w:hAnsi="Cambria" w:cs="Tahoma"/>
          <w:sz w:val="23"/>
          <w:szCs w:val="23"/>
        </w:rPr>
        <w:t>UK-FF –</w:t>
      </w:r>
      <w:r w:rsidR="00F9161F" w:rsidRPr="1F391AD7">
        <w:rPr>
          <w:rFonts w:ascii="Cambria" w:hAnsi="Cambria" w:cs="Tahoma"/>
          <w:sz w:val="23"/>
          <w:szCs w:val="23"/>
        </w:rPr>
        <w:t xml:space="preserve"> OSBI – </w:t>
      </w:r>
      <w:r w:rsidR="00A84977" w:rsidRPr="1F391AD7">
        <w:rPr>
          <w:rFonts w:ascii="Cambria" w:hAnsi="Cambria" w:cs="Tahoma"/>
          <w:sz w:val="23"/>
          <w:szCs w:val="23"/>
        </w:rPr>
        <w:t>Vybavení AV technika – Opletalova</w:t>
      </w:r>
      <w:r w:rsidR="00864C44" w:rsidRPr="1F391AD7">
        <w:rPr>
          <w:rFonts w:ascii="Cambria" w:hAnsi="Cambria" w:cs="Tahoma"/>
          <w:sz w:val="23"/>
          <w:szCs w:val="23"/>
        </w:rPr>
        <w:t>“</w:t>
      </w:r>
      <w:r w:rsidRPr="1F391AD7">
        <w:rPr>
          <w:rFonts w:ascii="Cambria" w:hAnsi="Cambria" w:cs="Tahoma"/>
          <w:sz w:val="23"/>
          <w:szCs w:val="23"/>
        </w:rPr>
        <w:t xml:space="preserve"> zadávané v souladu se zákonem č. 134/2016 Sb., o zadávání veřejných zakázek, ve znění pozdějších předpisů (dále jen „ZZVZ") rozhodl o výběru nabídky prodávajícího jakožto účastníka předmětného zadávacího řízení. Kupující a prodávající uzavírají ke splnění předmětu veřejné zakázky tuto kupní smlouvu (dále jen "smlouva").</w:t>
      </w:r>
    </w:p>
    <w:p w14:paraId="2487F121" w14:textId="5AE1A57E" w:rsidR="00DF481F" w:rsidRPr="00433D39" w:rsidRDefault="6CE9AFDE" w:rsidP="00EB7DC7">
      <w:pPr>
        <w:pStyle w:val="Zkladntextodsazen"/>
        <w:numPr>
          <w:ilvl w:val="0"/>
          <w:numId w:val="10"/>
        </w:numPr>
        <w:ind w:left="426" w:hanging="426"/>
        <w:rPr>
          <w:rFonts w:ascii="Cambria" w:hAnsi="Cambria" w:cs="Tahoma"/>
          <w:sz w:val="23"/>
          <w:szCs w:val="23"/>
        </w:rPr>
      </w:pPr>
      <w:r w:rsidRPr="00C90D7B">
        <w:rPr>
          <w:rFonts w:ascii="Cambria" w:hAnsi="Cambria" w:cs="Tahoma"/>
          <w:sz w:val="23"/>
          <w:szCs w:val="23"/>
        </w:rPr>
        <w:t>Kupující je příjemcem</w:t>
      </w:r>
      <w:r w:rsidR="23D55611" w:rsidRPr="00C90D7B">
        <w:rPr>
          <w:rFonts w:ascii="Cambria" w:hAnsi="Cambria" w:cs="Tahoma"/>
          <w:sz w:val="23"/>
          <w:szCs w:val="23"/>
        </w:rPr>
        <w:t xml:space="preserve"> dotace</w:t>
      </w:r>
      <w:r w:rsidR="23D55611" w:rsidRPr="00C90D7B">
        <w:rPr>
          <w:rFonts w:ascii="Cambria" w:eastAsia="Cambria" w:hAnsi="Cambria" w:cs="Cambria"/>
          <w:color w:val="000000" w:themeColor="text1"/>
          <w:sz w:val="23"/>
          <w:szCs w:val="23"/>
        </w:rPr>
        <w:t xml:space="preserve"> </w:t>
      </w:r>
      <w:r w:rsidR="00AC54AE" w:rsidRPr="00433D39">
        <w:rPr>
          <w:rFonts w:ascii="Cambria" w:hAnsi="Cambria" w:cs="Segoe UI"/>
          <w:sz w:val="23"/>
          <w:szCs w:val="23"/>
          <w:shd w:val="clear" w:color="auto" w:fill="FFFFFF"/>
          <w:lang w:eastAsia="cs-CZ"/>
        </w:rPr>
        <w:t>v</w:t>
      </w:r>
      <w:r w:rsidR="00AC54AE" w:rsidRPr="00433D39">
        <w:rPr>
          <w:rFonts w:ascii="Cambria" w:eastAsia="Cambria" w:hAnsi="Cambria" w:cs="Cambria"/>
          <w:sz w:val="23"/>
          <w:szCs w:val="23"/>
        </w:rPr>
        <w:t> </w:t>
      </w:r>
      <w:r w:rsidR="00AC54AE" w:rsidRPr="00433D39">
        <w:rPr>
          <w:rFonts w:ascii="Cambria" w:eastAsia="Cambria" w:hAnsi="Cambria" w:cs="Cambria"/>
          <w:color w:val="000000" w:themeColor="text1"/>
          <w:sz w:val="23"/>
          <w:szCs w:val="23"/>
        </w:rPr>
        <w:t>rámci programu</w:t>
      </w:r>
      <w:r w:rsidR="00AC54AE" w:rsidRPr="00433D39">
        <w:rPr>
          <w:rFonts w:ascii="Cambria" w:eastAsia="Cambria" w:hAnsi="Cambria" w:cs="Cambria"/>
          <w:b/>
          <w:bCs/>
          <w:color w:val="000000" w:themeColor="text1"/>
          <w:sz w:val="23"/>
          <w:szCs w:val="23"/>
        </w:rPr>
        <w:t> </w:t>
      </w:r>
      <w:r w:rsidR="00AC54AE" w:rsidRPr="00433D39">
        <w:rPr>
          <w:rFonts w:ascii="Cambria" w:eastAsia="Cambria" w:hAnsi="Cambria" w:cs="Cambria"/>
          <w:color w:val="000000" w:themeColor="text1"/>
          <w:sz w:val="23"/>
          <w:szCs w:val="23"/>
        </w:rPr>
        <w:t>Ministerstva školství, mládeže a tělovýchovy České </w:t>
      </w:r>
      <w:proofErr w:type="gramStart"/>
      <w:r w:rsidR="00AC54AE" w:rsidRPr="00433D39">
        <w:rPr>
          <w:rFonts w:ascii="Cambria" w:eastAsia="Cambria" w:hAnsi="Cambria" w:cs="Cambria"/>
          <w:color w:val="000000" w:themeColor="text1"/>
          <w:sz w:val="23"/>
          <w:szCs w:val="23"/>
        </w:rPr>
        <w:t>republiky - MŠMT</w:t>
      </w:r>
      <w:proofErr w:type="gramEnd"/>
      <w:r w:rsidR="00AC54AE" w:rsidRPr="00433D39">
        <w:rPr>
          <w:rFonts w:ascii="Cambria" w:eastAsia="Cambria" w:hAnsi="Cambria" w:cs="Cambria"/>
          <w:color w:val="000000" w:themeColor="text1"/>
          <w:sz w:val="23"/>
          <w:szCs w:val="23"/>
        </w:rPr>
        <w:t> 133 220 Rozvoj a obnova materiálně technické základny veřejných vysokých škol</w:t>
      </w:r>
      <w:r w:rsidR="23D55611" w:rsidRPr="00AC54AE">
        <w:rPr>
          <w:rFonts w:ascii="Cambria" w:eastAsia="Cambria" w:hAnsi="Cambria" w:cs="Cambria"/>
          <w:color w:val="000000" w:themeColor="text1"/>
          <w:sz w:val="23"/>
          <w:szCs w:val="23"/>
        </w:rPr>
        <w:t xml:space="preserve"> v rámci projektu s názvem </w:t>
      </w:r>
      <w:r w:rsidR="23D55611" w:rsidRPr="00433D39">
        <w:rPr>
          <w:rFonts w:ascii="Cambria" w:eastAsia="Cambria" w:hAnsi="Cambria" w:cs="Cambria"/>
          <w:b/>
          <w:bCs/>
          <w:color w:val="000000" w:themeColor="text1"/>
          <w:sz w:val="23"/>
          <w:szCs w:val="23"/>
        </w:rPr>
        <w:t>„</w:t>
      </w:r>
      <w:r w:rsidR="00AC54AE" w:rsidRPr="00433D39">
        <w:rPr>
          <w:rFonts w:ascii="Cambria" w:eastAsia="Cambria" w:hAnsi="Cambria" w:cs="Cambria"/>
          <w:b/>
          <w:bCs/>
          <w:color w:val="000000" w:themeColor="text1"/>
          <w:sz w:val="23"/>
          <w:szCs w:val="23"/>
        </w:rPr>
        <w:t>UK – FF – Rekonstrukce a dostavba objektů Opletalova 47 a 49</w:t>
      </w:r>
      <w:r w:rsidR="23D55611" w:rsidRPr="00433D39">
        <w:rPr>
          <w:rFonts w:ascii="Cambria" w:eastAsia="Cambria" w:hAnsi="Cambria" w:cs="Cambria"/>
          <w:b/>
          <w:bCs/>
          <w:color w:val="000000" w:themeColor="text1"/>
          <w:sz w:val="23"/>
          <w:szCs w:val="23"/>
        </w:rPr>
        <w:t>“</w:t>
      </w:r>
      <w:r w:rsidR="23D55611" w:rsidRPr="00433D39">
        <w:rPr>
          <w:rFonts w:ascii="Cambria" w:eastAsia="Cambria" w:hAnsi="Cambria" w:cs="Cambria"/>
          <w:color w:val="000000" w:themeColor="text1"/>
          <w:sz w:val="23"/>
          <w:szCs w:val="23"/>
        </w:rPr>
        <w:t>,</w:t>
      </w:r>
      <w:r w:rsidR="23D55611" w:rsidRPr="00AC54AE">
        <w:rPr>
          <w:rFonts w:ascii="Cambria" w:eastAsia="Cambria" w:hAnsi="Cambria" w:cs="Cambria"/>
          <w:color w:val="000000" w:themeColor="text1"/>
          <w:sz w:val="23"/>
          <w:szCs w:val="23"/>
        </w:rPr>
        <w:t xml:space="preserve"> </w:t>
      </w:r>
      <w:proofErr w:type="spellStart"/>
      <w:r w:rsidR="00201DCE">
        <w:rPr>
          <w:rFonts w:ascii="Cambria" w:eastAsia="Cambria" w:hAnsi="Cambria" w:cs="Cambria"/>
          <w:color w:val="000000" w:themeColor="text1"/>
          <w:sz w:val="23"/>
          <w:szCs w:val="23"/>
        </w:rPr>
        <w:t>Subtitul</w:t>
      </w:r>
      <w:proofErr w:type="spellEnd"/>
      <w:r w:rsidR="00201DCE">
        <w:rPr>
          <w:rFonts w:ascii="Cambria" w:eastAsia="Cambria" w:hAnsi="Cambria" w:cs="Cambria"/>
          <w:color w:val="000000" w:themeColor="text1"/>
          <w:sz w:val="23"/>
          <w:szCs w:val="23"/>
        </w:rPr>
        <w:t xml:space="preserve"> 133D 22E Rozvoj a obnova materiálně technické základny Univerzity Karlovy, identifikační číslo registrace </w:t>
      </w:r>
      <w:r w:rsidR="23D55611" w:rsidRPr="00AC54AE">
        <w:rPr>
          <w:rFonts w:ascii="Cambria" w:eastAsia="Cambria" w:hAnsi="Cambria" w:cs="Cambria"/>
          <w:color w:val="000000" w:themeColor="text1"/>
          <w:sz w:val="23"/>
          <w:szCs w:val="23"/>
        </w:rPr>
        <w:t xml:space="preserve">projektu </w:t>
      </w:r>
      <w:r w:rsidR="00AC54AE" w:rsidRPr="00AC54AE">
        <w:rPr>
          <w:rFonts w:ascii="Cambria" w:eastAsia="Cambria" w:hAnsi="Cambria" w:cs="Cambria"/>
          <w:color w:val="000000" w:themeColor="text1"/>
          <w:sz w:val="23"/>
          <w:szCs w:val="23"/>
        </w:rPr>
        <w:t>EDS</w:t>
      </w:r>
      <w:r w:rsidR="00201DCE">
        <w:rPr>
          <w:rFonts w:ascii="Cambria" w:eastAsia="Cambria" w:hAnsi="Cambria" w:cs="Cambria"/>
          <w:color w:val="000000" w:themeColor="text1"/>
          <w:sz w:val="23"/>
          <w:szCs w:val="23"/>
        </w:rPr>
        <w:t>:</w:t>
      </w:r>
      <w:r w:rsidR="00AC54AE" w:rsidRPr="00AC54AE">
        <w:rPr>
          <w:rFonts w:ascii="Cambria" w:eastAsia="Cambria" w:hAnsi="Cambria" w:cs="Cambria"/>
          <w:color w:val="000000" w:themeColor="text1"/>
          <w:sz w:val="23"/>
          <w:szCs w:val="23"/>
        </w:rPr>
        <w:t xml:space="preserve"> 133D22E000009</w:t>
      </w:r>
      <w:r w:rsidR="23D55611" w:rsidRPr="00C90D7B">
        <w:rPr>
          <w:rFonts w:ascii="Cambria" w:eastAsia="Cambria" w:hAnsi="Cambria" w:cs="Cambria"/>
          <w:b/>
          <w:bCs/>
          <w:color w:val="000000" w:themeColor="text1"/>
          <w:sz w:val="23"/>
          <w:szCs w:val="23"/>
        </w:rPr>
        <w:t xml:space="preserve"> (dále jen “projekt”)</w:t>
      </w:r>
      <w:r w:rsidR="23D55611" w:rsidRPr="00C90D7B">
        <w:rPr>
          <w:rFonts w:ascii="Cambria" w:eastAsia="Cambria" w:hAnsi="Cambria" w:cs="Cambria"/>
          <w:color w:val="000000" w:themeColor="text1"/>
          <w:sz w:val="23"/>
          <w:szCs w:val="23"/>
        </w:rPr>
        <w:t>.</w:t>
      </w:r>
      <w:r w:rsidR="23D55611" w:rsidRPr="00C90D7B">
        <w:rPr>
          <w:rFonts w:ascii="Cambria" w:hAnsi="Cambria"/>
          <w:sz w:val="23"/>
          <w:szCs w:val="23"/>
        </w:rPr>
        <w:t xml:space="preserve"> </w:t>
      </w:r>
      <w:r w:rsidRPr="00C90D7B">
        <w:rPr>
          <w:rFonts w:ascii="Cambria" w:hAnsi="Cambria" w:cs="Tahoma"/>
          <w:sz w:val="23"/>
          <w:szCs w:val="23"/>
        </w:rPr>
        <w:t xml:space="preserve">Smluvní strany berou na vědomí, že jakékoli, byť jen částečné, nenaplnění povinností vyplývajících ze smlouvy může ohrozit čerpání </w:t>
      </w:r>
      <w:r w:rsidR="001B44AC" w:rsidRPr="00C90D7B">
        <w:rPr>
          <w:rFonts w:ascii="Cambria" w:hAnsi="Cambria" w:cs="Tahoma"/>
          <w:sz w:val="23"/>
          <w:szCs w:val="23"/>
        </w:rPr>
        <w:lastRenderedPageBreak/>
        <w:t>příspěvku</w:t>
      </w:r>
      <w:r w:rsidRPr="00C90D7B">
        <w:rPr>
          <w:rFonts w:ascii="Cambria" w:hAnsi="Cambria" w:cs="Tahoma"/>
          <w:sz w:val="23"/>
          <w:szCs w:val="23"/>
        </w:rPr>
        <w:t xml:space="preserve">, příp. může vést k udělení sankcí kupujícímu ze strany orgánů oprávněných k výkonu kontroly projektu. Škoda, která může kupujícímu nenaplněním povinností smluvních stran stanovených smlouvou vzniknout, tak může i přesáhnout sjednanou </w:t>
      </w:r>
      <w:r w:rsidRPr="00433D39">
        <w:rPr>
          <w:rFonts w:ascii="Cambria" w:hAnsi="Cambria" w:cs="Tahoma"/>
          <w:sz w:val="23"/>
          <w:szCs w:val="23"/>
        </w:rPr>
        <w:t xml:space="preserve">kupní cenu. </w:t>
      </w:r>
    </w:p>
    <w:p w14:paraId="4F3E6DFE" w14:textId="6BB99B51" w:rsidR="0062220B" w:rsidRPr="00433D39" w:rsidRDefault="5DD0CCB7" w:rsidP="00DF481F">
      <w:pPr>
        <w:pStyle w:val="Zkladntextodsazen"/>
        <w:numPr>
          <w:ilvl w:val="0"/>
          <w:numId w:val="10"/>
        </w:numPr>
        <w:ind w:left="426" w:hanging="426"/>
        <w:rPr>
          <w:rFonts w:ascii="Cambria" w:hAnsi="Cambria" w:cs="Tahoma"/>
          <w:sz w:val="23"/>
          <w:szCs w:val="23"/>
        </w:rPr>
      </w:pPr>
      <w:r w:rsidRPr="00433D39">
        <w:rPr>
          <w:rFonts w:ascii="Cambria" w:hAnsi="Cambria" w:cs="Tahoma"/>
          <w:sz w:val="23"/>
          <w:szCs w:val="23"/>
        </w:rPr>
        <w:t xml:space="preserve">Účelem </w:t>
      </w:r>
      <w:r w:rsidR="1A12AA48" w:rsidRPr="00433D39">
        <w:rPr>
          <w:rFonts w:ascii="Cambria" w:hAnsi="Cambria" w:cs="Tahoma"/>
          <w:sz w:val="23"/>
          <w:szCs w:val="23"/>
        </w:rPr>
        <w:t>smlouvy je zejména pořízení</w:t>
      </w:r>
      <w:r w:rsidR="43671024" w:rsidRPr="00433D39">
        <w:rPr>
          <w:rFonts w:ascii="Cambria" w:hAnsi="Cambria" w:cs="Tahoma"/>
          <w:sz w:val="23"/>
          <w:szCs w:val="23"/>
        </w:rPr>
        <w:t xml:space="preserve"> audiovizuální</w:t>
      </w:r>
      <w:r w:rsidR="6C5E38D1" w:rsidRPr="00433D39">
        <w:rPr>
          <w:rFonts w:ascii="Cambria" w:hAnsi="Cambria" w:cs="Tahoma"/>
          <w:sz w:val="23"/>
          <w:szCs w:val="23"/>
        </w:rPr>
        <w:t xml:space="preserve"> techniky </w:t>
      </w:r>
      <w:r w:rsidR="00D84F42" w:rsidRPr="00433D39">
        <w:rPr>
          <w:rFonts w:ascii="Cambria" w:hAnsi="Cambria" w:cs="Tahoma"/>
          <w:sz w:val="23"/>
          <w:szCs w:val="23"/>
        </w:rPr>
        <w:t xml:space="preserve">a souvisejícího vybavení pro nově zrekonstruované prostory </w:t>
      </w:r>
      <w:bookmarkStart w:id="0" w:name="_Hlk213838678"/>
      <w:r w:rsidR="00D84F42" w:rsidRPr="00433D39">
        <w:rPr>
          <w:rFonts w:ascii="Cambria" w:hAnsi="Cambria" w:cs="Tahoma"/>
          <w:sz w:val="23"/>
          <w:szCs w:val="23"/>
        </w:rPr>
        <w:t xml:space="preserve">budov Filozofické fakulty Univerzity Karlovy na adrese </w:t>
      </w:r>
      <w:bookmarkEnd w:id="0"/>
      <w:r w:rsidR="00D84F42" w:rsidRPr="00433D39">
        <w:rPr>
          <w:rFonts w:ascii="Cambria" w:hAnsi="Cambria" w:cs="Tahoma"/>
          <w:sz w:val="23"/>
          <w:szCs w:val="23"/>
        </w:rPr>
        <w:t>Opletalova ulice 4</w:t>
      </w:r>
      <w:r w:rsidR="00460BAD" w:rsidRPr="00433D39">
        <w:rPr>
          <w:rFonts w:ascii="Cambria" w:hAnsi="Cambria" w:cs="Tahoma"/>
          <w:sz w:val="23"/>
          <w:szCs w:val="23"/>
        </w:rPr>
        <w:t>7</w:t>
      </w:r>
      <w:r w:rsidR="00E30AEC" w:rsidRPr="00433D39">
        <w:rPr>
          <w:rFonts w:ascii="Cambria" w:hAnsi="Cambria" w:cs="Tahoma"/>
          <w:sz w:val="23"/>
          <w:szCs w:val="23"/>
        </w:rPr>
        <w:t>,</w:t>
      </w:r>
      <w:r w:rsidR="000676A6" w:rsidRPr="00433D39">
        <w:rPr>
          <w:rFonts w:ascii="Cambria" w:hAnsi="Cambria" w:cs="Tahoma"/>
          <w:sz w:val="23"/>
          <w:szCs w:val="23"/>
        </w:rPr>
        <w:t xml:space="preserve"> č. p. 985,</w:t>
      </w:r>
      <w:r w:rsidR="00460BAD" w:rsidRPr="00433D39">
        <w:rPr>
          <w:rFonts w:ascii="Cambria" w:hAnsi="Cambria" w:cs="Tahoma"/>
          <w:sz w:val="23"/>
          <w:szCs w:val="23"/>
        </w:rPr>
        <w:t xml:space="preserve"> parcelní číslo 153 a </w:t>
      </w:r>
      <w:r w:rsidR="006F3549" w:rsidRPr="00433D39">
        <w:rPr>
          <w:rFonts w:ascii="Cambria" w:hAnsi="Cambria" w:cs="Tahoma"/>
          <w:sz w:val="23"/>
          <w:szCs w:val="23"/>
        </w:rPr>
        <w:t xml:space="preserve">Opletalova </w:t>
      </w:r>
      <w:r w:rsidR="00460BAD" w:rsidRPr="00433D39">
        <w:rPr>
          <w:rFonts w:ascii="Cambria" w:hAnsi="Cambria" w:cs="Tahoma"/>
          <w:sz w:val="23"/>
          <w:szCs w:val="23"/>
        </w:rPr>
        <w:t>49, č. p. 98</w:t>
      </w:r>
      <w:r w:rsidR="000676A6" w:rsidRPr="00433D39">
        <w:rPr>
          <w:rFonts w:ascii="Cambria" w:hAnsi="Cambria" w:cs="Tahoma"/>
          <w:sz w:val="23"/>
          <w:szCs w:val="23"/>
        </w:rPr>
        <w:t>6</w:t>
      </w:r>
      <w:r w:rsidR="00D84F42" w:rsidRPr="00433D39">
        <w:rPr>
          <w:rFonts w:ascii="Cambria" w:hAnsi="Cambria" w:cs="Tahoma"/>
          <w:sz w:val="23"/>
          <w:szCs w:val="23"/>
        </w:rPr>
        <w:t xml:space="preserve">, </w:t>
      </w:r>
      <w:r w:rsidR="00745622" w:rsidRPr="00433D39">
        <w:rPr>
          <w:rFonts w:ascii="Cambria" w:hAnsi="Cambria" w:cs="Tahoma"/>
          <w:sz w:val="23"/>
          <w:szCs w:val="23"/>
        </w:rPr>
        <w:t xml:space="preserve">parcelní číslo 152, </w:t>
      </w:r>
      <w:r w:rsidR="00D84F42" w:rsidRPr="00433D39">
        <w:rPr>
          <w:rFonts w:ascii="Cambria" w:hAnsi="Cambria" w:cs="Tahoma"/>
          <w:sz w:val="23"/>
          <w:szCs w:val="23"/>
        </w:rPr>
        <w:t>Praha 1 – Nové Město</w:t>
      </w:r>
      <w:r w:rsidR="43671024" w:rsidRPr="00433D39">
        <w:rPr>
          <w:rFonts w:ascii="Cambria" w:hAnsi="Cambria" w:cs="Tahoma"/>
          <w:sz w:val="23"/>
          <w:szCs w:val="23"/>
        </w:rPr>
        <w:t xml:space="preserve">, </w:t>
      </w:r>
      <w:r w:rsidR="2A7A1C4C" w:rsidRPr="00433D39">
        <w:rPr>
          <w:rFonts w:ascii="Cambria" w:hAnsi="Cambria" w:cs="Tahoma"/>
          <w:sz w:val="23"/>
          <w:szCs w:val="23"/>
        </w:rPr>
        <w:t>k</w:t>
      </w:r>
      <w:r w:rsidR="2A7A1C4C" w:rsidRPr="00433D39">
        <w:rPr>
          <w:rFonts w:ascii="Cambria" w:eastAsia="Cambria" w:hAnsi="Cambria" w:cs="Cambria"/>
          <w:color w:val="000000" w:themeColor="text1"/>
          <w:sz w:val="23"/>
          <w:szCs w:val="23"/>
        </w:rPr>
        <w:t>ter</w:t>
      </w:r>
      <w:r w:rsidR="00361865" w:rsidRPr="00433D39">
        <w:rPr>
          <w:rFonts w:ascii="Cambria" w:eastAsia="Cambria" w:hAnsi="Cambria" w:cs="Cambria"/>
          <w:color w:val="000000" w:themeColor="text1"/>
          <w:sz w:val="23"/>
          <w:szCs w:val="23"/>
        </w:rPr>
        <w:t>é</w:t>
      </w:r>
      <w:r w:rsidR="2A7A1C4C" w:rsidRPr="00433D39">
        <w:rPr>
          <w:rFonts w:ascii="Cambria" w:eastAsia="Cambria" w:hAnsi="Cambria" w:cs="Cambria"/>
          <w:color w:val="000000" w:themeColor="text1"/>
          <w:sz w:val="23"/>
          <w:szCs w:val="23"/>
        </w:rPr>
        <w:t xml:space="preserve"> je specifikován</w:t>
      </w:r>
      <w:r w:rsidR="00361865" w:rsidRPr="00433D39">
        <w:rPr>
          <w:rFonts w:ascii="Cambria" w:eastAsia="Cambria" w:hAnsi="Cambria" w:cs="Cambria"/>
          <w:color w:val="000000" w:themeColor="text1"/>
          <w:sz w:val="23"/>
          <w:szCs w:val="23"/>
        </w:rPr>
        <w:t>o</w:t>
      </w:r>
      <w:r w:rsidR="2A7A1C4C" w:rsidRPr="00433D39">
        <w:rPr>
          <w:rFonts w:ascii="Cambria" w:eastAsia="Cambria" w:hAnsi="Cambria" w:cs="Cambria"/>
          <w:color w:val="000000" w:themeColor="text1"/>
          <w:sz w:val="23"/>
          <w:szCs w:val="23"/>
        </w:rPr>
        <w:t xml:space="preserve"> v příloze č. 1 smlouvy</w:t>
      </w:r>
      <w:r w:rsidR="59CCBBC6" w:rsidRPr="00433D39">
        <w:rPr>
          <w:rFonts w:ascii="Cambria" w:hAnsi="Cambria" w:cs="Tahoma"/>
          <w:sz w:val="23"/>
          <w:szCs w:val="23"/>
        </w:rPr>
        <w:t xml:space="preserve"> (dále jen „věc“, je-li na základě smlouvy pořizováno více věcí, vztahují se ustanovení pojednávající o „věci“ na všechny věci, které mají být na základě smlouvy pořízeny, není-li uvedeno jinak) a</w:t>
      </w:r>
      <w:r w:rsidR="001B3E90" w:rsidRPr="00433D39">
        <w:rPr>
          <w:rFonts w:ascii="Cambria" w:hAnsi="Cambria" w:cs="Tahoma"/>
          <w:sz w:val="23"/>
          <w:szCs w:val="23"/>
        </w:rPr>
        <w:t> </w:t>
      </w:r>
      <w:r w:rsidR="59CCBBC6" w:rsidRPr="00433D39">
        <w:rPr>
          <w:rFonts w:ascii="Cambria" w:hAnsi="Cambria" w:cs="Tahoma"/>
          <w:sz w:val="23"/>
          <w:szCs w:val="23"/>
        </w:rPr>
        <w:t>jeho instalace</w:t>
      </w:r>
      <w:r w:rsidR="007C5513" w:rsidRPr="00433D39">
        <w:rPr>
          <w:rFonts w:ascii="Cambria" w:hAnsi="Cambria" w:cs="Tahoma"/>
          <w:sz w:val="23"/>
          <w:szCs w:val="23"/>
        </w:rPr>
        <w:t>, konfigurace a zprovoznění</w:t>
      </w:r>
      <w:r w:rsidR="59CCBBC6" w:rsidRPr="00433D39">
        <w:rPr>
          <w:rFonts w:ascii="Cambria" w:hAnsi="Cambria" w:cs="Tahoma"/>
          <w:sz w:val="23"/>
          <w:szCs w:val="23"/>
        </w:rPr>
        <w:t xml:space="preserve"> tak, aby mohla spolehlivě plnit svůj účel. </w:t>
      </w:r>
      <w:r w:rsidR="00EF60A2" w:rsidRPr="00433D39">
        <w:rPr>
          <w:rFonts w:ascii="Cambria" w:hAnsi="Cambria" w:cs="Tahoma"/>
          <w:sz w:val="23"/>
          <w:szCs w:val="23"/>
        </w:rPr>
        <w:t>Smluvní strany se dohodly, že splnění předmětu smlouvy navazuje na probíhající stavební úpravy v dotčených místnostech u kupujícího, jejichž realizace je nezbytným předpokladem pro dodávku a montáž věcí dle této smlouvy. Prodávající je povinen přizpůsobit dodávky a montáž věci tak, aby věci byly osazeny v návaznosti na dokončené stavební práce, a to v rozsahu, kvalitě a provedení odpovídajícím požadavkům stanoveným v příloze č. 1 této smlouvy.</w:t>
      </w:r>
    </w:p>
    <w:p w14:paraId="3011CF67" w14:textId="5ED6CFBF" w:rsidR="00134166" w:rsidRPr="00C90D7B" w:rsidRDefault="12CA721A" w:rsidP="1A60F669">
      <w:pPr>
        <w:pStyle w:val="Zkladntextodsazen"/>
        <w:numPr>
          <w:ilvl w:val="0"/>
          <w:numId w:val="10"/>
        </w:numPr>
        <w:spacing w:before="240"/>
        <w:ind w:left="426" w:hanging="426"/>
        <w:rPr>
          <w:rFonts w:ascii="Cambria" w:hAnsi="Cambria" w:cs="Tahoma"/>
          <w:sz w:val="23"/>
          <w:szCs w:val="23"/>
        </w:rPr>
      </w:pPr>
      <w:r w:rsidRPr="00C90D7B">
        <w:rPr>
          <w:rFonts w:ascii="Cambria" w:eastAsia="Cambria" w:hAnsi="Cambria" w:cs="Cambria"/>
          <w:color w:val="000000" w:themeColor="text1"/>
          <w:sz w:val="23"/>
          <w:szCs w:val="23"/>
        </w:rPr>
        <w:t xml:space="preserve">Pořízení věci je nezbytné pro </w:t>
      </w:r>
      <w:r w:rsidR="001B3E90" w:rsidRPr="00C90D7B">
        <w:rPr>
          <w:rFonts w:ascii="Cambria" w:eastAsia="Cambria" w:hAnsi="Cambria" w:cs="Cambria"/>
          <w:color w:val="000000" w:themeColor="text1"/>
          <w:sz w:val="23"/>
          <w:szCs w:val="23"/>
        </w:rPr>
        <w:t xml:space="preserve">zajištění pedagogické činnosti a zlepšení studijního prostředí pro studenty </w:t>
      </w:r>
      <w:r w:rsidRPr="00C90D7B">
        <w:rPr>
          <w:rFonts w:ascii="Cambria" w:eastAsia="Cambria" w:hAnsi="Cambria" w:cs="Cambria"/>
          <w:color w:val="000000" w:themeColor="text1"/>
          <w:sz w:val="23"/>
          <w:szCs w:val="23"/>
        </w:rPr>
        <w:t>FF UK. Věc bude sloužit k plnění úkolů kupujícího, obzvláště úkolů vyplývajících ze zákona č. 111/1998 Sb. o vysokých školách a o změně a</w:t>
      </w:r>
      <w:r w:rsidR="001B3E90" w:rsidRPr="00C90D7B">
        <w:rPr>
          <w:rFonts w:ascii="Cambria" w:eastAsia="Cambria" w:hAnsi="Cambria" w:cs="Cambria"/>
          <w:color w:val="000000" w:themeColor="text1"/>
          <w:sz w:val="23"/>
          <w:szCs w:val="23"/>
        </w:rPr>
        <w:t> </w:t>
      </w:r>
      <w:r w:rsidRPr="00C90D7B">
        <w:rPr>
          <w:rFonts w:ascii="Cambria" w:eastAsia="Cambria" w:hAnsi="Cambria" w:cs="Cambria"/>
          <w:color w:val="000000" w:themeColor="text1"/>
          <w:sz w:val="23"/>
          <w:szCs w:val="23"/>
        </w:rPr>
        <w:t>doplnění dalších zákonů, ve znění pozdějších předpisů.</w:t>
      </w:r>
      <w:r w:rsidR="001B3E90" w:rsidRPr="00C90D7B">
        <w:rPr>
          <w:rFonts w:ascii="Cambria" w:eastAsia="Cambria" w:hAnsi="Cambria" w:cs="Cambria"/>
          <w:color w:val="000000" w:themeColor="text1"/>
          <w:sz w:val="23"/>
          <w:szCs w:val="23"/>
        </w:rPr>
        <w:t xml:space="preserve"> </w:t>
      </w:r>
      <w:r w:rsidR="001B3E90" w:rsidRPr="00C90D7B">
        <w:rPr>
          <w:rFonts w:ascii="Cambria" w:hAnsi="Cambria" w:cs="Tahoma"/>
          <w:sz w:val="23"/>
          <w:szCs w:val="23"/>
        </w:rPr>
        <w:t>S ohledem na skutečnost, že se jedná o věci v rámci budovy vysoké školy, což sebou přináší vysoké nároky na provoz a opotřebení věci, kupující klade důraz na vysokou kvalitu a udržitelnost materiálů a vybavení, které budou součástí dodávaného plnění.</w:t>
      </w:r>
      <w:r w:rsidRPr="00C90D7B">
        <w:rPr>
          <w:rFonts w:ascii="Cambria" w:eastAsia="Cambria" w:hAnsi="Cambria" w:cs="Cambria"/>
          <w:color w:val="000000" w:themeColor="text1"/>
          <w:sz w:val="23"/>
          <w:szCs w:val="23"/>
        </w:rPr>
        <w:t xml:space="preserve"> </w:t>
      </w:r>
    </w:p>
    <w:p w14:paraId="30FE1943" w14:textId="4ECC838C" w:rsidR="00134166" w:rsidRPr="00C90D7B" w:rsidRDefault="00CA690A" w:rsidP="1A60F669">
      <w:pPr>
        <w:pStyle w:val="Zkladntextodsazen"/>
        <w:numPr>
          <w:ilvl w:val="0"/>
          <w:numId w:val="10"/>
        </w:numPr>
        <w:spacing w:before="240"/>
        <w:ind w:left="426" w:hanging="426"/>
        <w:rPr>
          <w:rFonts w:ascii="Cambria" w:hAnsi="Cambria" w:cs="Tahoma"/>
          <w:sz w:val="23"/>
          <w:szCs w:val="23"/>
        </w:rPr>
      </w:pPr>
      <w:r w:rsidRPr="00C90D7B">
        <w:rPr>
          <w:rFonts w:ascii="Cambria" w:hAnsi="Cambria" w:cs="Tahoma"/>
          <w:sz w:val="23"/>
          <w:szCs w:val="23"/>
        </w:rPr>
        <w:t>Prodávající prohlašuje, že disponuje veškerými odbornými předpoklady potřebnými pro dodání a instalaci předmětu plnění dle smlouvy, je k jeho dodání a instalaci oprávněn a na jeho straně neexistují žádné překážky, které by mu bránily předmět této smlouvy kupujícímu dodat.</w:t>
      </w:r>
    </w:p>
    <w:p w14:paraId="4AB1903F" w14:textId="77777777" w:rsidR="00007986" w:rsidRPr="00C90D7B" w:rsidRDefault="00007986" w:rsidP="1A60F669">
      <w:pPr>
        <w:jc w:val="center"/>
        <w:rPr>
          <w:rFonts w:ascii="Cambria" w:hAnsi="Cambria" w:cs="Tahoma"/>
          <w:b/>
          <w:bCs/>
          <w:sz w:val="23"/>
          <w:szCs w:val="23"/>
        </w:rPr>
      </w:pPr>
    </w:p>
    <w:p w14:paraId="1F1BF6DC" w14:textId="77777777" w:rsidR="00134166" w:rsidRPr="00C90D7B" w:rsidRDefault="00134166" w:rsidP="00134166">
      <w:pPr>
        <w:jc w:val="center"/>
        <w:rPr>
          <w:rFonts w:ascii="Cambria" w:hAnsi="Cambria" w:cs="Tahoma"/>
          <w:b/>
          <w:bCs/>
          <w:sz w:val="23"/>
          <w:szCs w:val="23"/>
        </w:rPr>
      </w:pPr>
      <w:r w:rsidRPr="00C90D7B">
        <w:rPr>
          <w:rFonts w:ascii="Cambria" w:hAnsi="Cambria" w:cs="Tahoma"/>
          <w:b/>
          <w:bCs/>
          <w:sz w:val="23"/>
          <w:szCs w:val="23"/>
        </w:rPr>
        <w:t>II.</w:t>
      </w:r>
    </w:p>
    <w:p w14:paraId="0EDA0F65" w14:textId="77777777" w:rsidR="00134166" w:rsidRPr="00C90D7B" w:rsidRDefault="00134166" w:rsidP="00134166">
      <w:pPr>
        <w:spacing w:after="240"/>
        <w:jc w:val="center"/>
        <w:rPr>
          <w:rFonts w:ascii="Cambria" w:hAnsi="Cambria" w:cs="Tahoma"/>
          <w:b/>
          <w:bCs/>
          <w:sz w:val="23"/>
          <w:szCs w:val="23"/>
        </w:rPr>
      </w:pPr>
      <w:r w:rsidRPr="00C90D7B">
        <w:rPr>
          <w:rFonts w:ascii="Cambria" w:hAnsi="Cambria" w:cs="Tahoma"/>
          <w:b/>
          <w:bCs/>
          <w:sz w:val="23"/>
          <w:szCs w:val="23"/>
        </w:rPr>
        <w:t>Předmět smlouvy</w:t>
      </w:r>
    </w:p>
    <w:p w14:paraId="06C31DA5" w14:textId="603B06D7" w:rsidR="00076128" w:rsidRPr="00C90D7B" w:rsidRDefault="00134166" w:rsidP="00134166">
      <w:pPr>
        <w:pStyle w:val="Zkladntextodsazen"/>
        <w:numPr>
          <w:ilvl w:val="0"/>
          <w:numId w:val="11"/>
        </w:numPr>
        <w:ind w:left="426" w:hanging="426"/>
        <w:rPr>
          <w:rFonts w:ascii="Cambria" w:hAnsi="Cambria" w:cs="Tahoma"/>
          <w:sz w:val="23"/>
          <w:szCs w:val="23"/>
        </w:rPr>
      </w:pPr>
      <w:r w:rsidRPr="00C90D7B">
        <w:rPr>
          <w:rFonts w:ascii="Cambria" w:hAnsi="Cambria" w:cs="Tahoma"/>
          <w:sz w:val="23"/>
          <w:szCs w:val="23"/>
        </w:rPr>
        <w:t>Prodávající se zavazuje, že kupujícímu odevzdá věc, která je předmětem smlouvy, a</w:t>
      </w:r>
      <w:r w:rsidR="001B3E90" w:rsidRPr="00C90D7B">
        <w:rPr>
          <w:rFonts w:ascii="Cambria" w:hAnsi="Cambria" w:cs="Tahoma"/>
          <w:sz w:val="23"/>
          <w:szCs w:val="23"/>
        </w:rPr>
        <w:t> </w:t>
      </w:r>
      <w:r w:rsidRPr="00C90D7B">
        <w:rPr>
          <w:rFonts w:ascii="Cambria" w:hAnsi="Cambria" w:cs="Tahoma"/>
          <w:sz w:val="23"/>
          <w:szCs w:val="23"/>
        </w:rPr>
        <w:t xml:space="preserve">umožní mu nabýt </w:t>
      </w:r>
      <w:r w:rsidR="00076128" w:rsidRPr="00C90D7B">
        <w:rPr>
          <w:rFonts w:ascii="Cambria" w:hAnsi="Cambria" w:cs="Tahoma"/>
          <w:sz w:val="23"/>
          <w:szCs w:val="23"/>
        </w:rPr>
        <w:t xml:space="preserve">neomezené </w:t>
      </w:r>
      <w:r w:rsidRPr="00C90D7B">
        <w:rPr>
          <w:rFonts w:ascii="Cambria" w:hAnsi="Cambria" w:cs="Tahoma"/>
          <w:sz w:val="23"/>
          <w:szCs w:val="23"/>
        </w:rPr>
        <w:t xml:space="preserve">vlastnické </w:t>
      </w:r>
      <w:r w:rsidR="00076128" w:rsidRPr="00C90D7B">
        <w:rPr>
          <w:rFonts w:ascii="Cambria" w:hAnsi="Cambria" w:cs="Tahoma"/>
          <w:sz w:val="23"/>
          <w:szCs w:val="23"/>
        </w:rPr>
        <w:t xml:space="preserve">nebo jiné (např. licenční) </w:t>
      </w:r>
      <w:r w:rsidRPr="00C90D7B">
        <w:rPr>
          <w:rFonts w:ascii="Cambria" w:hAnsi="Cambria" w:cs="Tahoma"/>
          <w:sz w:val="23"/>
          <w:szCs w:val="23"/>
        </w:rPr>
        <w:t>právo k této věci</w:t>
      </w:r>
      <w:r w:rsidR="00076128" w:rsidRPr="00C90D7B">
        <w:rPr>
          <w:rFonts w:ascii="Cambria" w:hAnsi="Cambria" w:cs="Tahoma"/>
          <w:sz w:val="23"/>
          <w:szCs w:val="23"/>
        </w:rPr>
        <w:t>, a</w:t>
      </w:r>
      <w:r w:rsidR="00FE4A72" w:rsidRPr="00C90D7B">
        <w:rPr>
          <w:rFonts w:ascii="Cambria" w:hAnsi="Cambria" w:cs="Tahoma"/>
          <w:sz w:val="23"/>
          <w:szCs w:val="23"/>
        </w:rPr>
        <w:t> </w:t>
      </w:r>
      <w:r w:rsidR="00076128" w:rsidRPr="00C90D7B">
        <w:rPr>
          <w:rFonts w:ascii="Cambria" w:hAnsi="Cambria" w:cs="Tahoma"/>
          <w:sz w:val="23"/>
          <w:szCs w:val="23"/>
        </w:rPr>
        <w:t>že splní další s tím související závazky uvedené ve smlouvě.</w:t>
      </w:r>
      <w:r w:rsidR="00EF60A2" w:rsidRPr="00C90D7B">
        <w:rPr>
          <w:rFonts w:ascii="Cambria" w:hAnsi="Cambria" w:cs="Tahoma"/>
          <w:sz w:val="23"/>
          <w:szCs w:val="23"/>
        </w:rPr>
        <w:t xml:space="preserve"> </w:t>
      </w:r>
    </w:p>
    <w:p w14:paraId="0502FA5D" w14:textId="77777777" w:rsidR="00DB01B3" w:rsidRPr="00C90D7B" w:rsidRDefault="00076128" w:rsidP="00DB01B3">
      <w:pPr>
        <w:pStyle w:val="Zkladntextodsazen"/>
        <w:numPr>
          <w:ilvl w:val="0"/>
          <w:numId w:val="11"/>
        </w:numPr>
        <w:ind w:left="426" w:hanging="426"/>
        <w:rPr>
          <w:rFonts w:ascii="Cambria" w:hAnsi="Cambria" w:cs="Tahoma"/>
          <w:bCs/>
          <w:sz w:val="23"/>
          <w:szCs w:val="23"/>
        </w:rPr>
      </w:pPr>
      <w:r w:rsidRPr="00C90D7B">
        <w:rPr>
          <w:rFonts w:ascii="Cambria" w:hAnsi="Cambria" w:cs="Tahoma"/>
          <w:sz w:val="23"/>
          <w:szCs w:val="23"/>
        </w:rPr>
        <w:t>Množství, jakost a provedení, jakož i další vlastnosti, jsou specifikovány ve smlouvě, zejména pak v příloze č. 1 smlouvy.</w:t>
      </w:r>
      <w:r w:rsidR="00DB01B3" w:rsidRPr="00C90D7B">
        <w:rPr>
          <w:rFonts w:ascii="Cambria" w:hAnsi="Cambria" w:cs="Tahoma"/>
          <w:sz w:val="23"/>
          <w:szCs w:val="23"/>
        </w:rPr>
        <w:t xml:space="preserve"> </w:t>
      </w:r>
      <w:r w:rsidR="00DB01B3" w:rsidRPr="00C90D7B">
        <w:rPr>
          <w:rFonts w:ascii="Cambria" w:hAnsi="Cambria" w:cs="Tahoma"/>
          <w:bCs/>
          <w:sz w:val="23"/>
          <w:szCs w:val="23"/>
        </w:rPr>
        <w:t xml:space="preserve">Prodávající nese odpovědnost za to, že zboží je dodáno v množství, jakosti a provedení dle této smlouvy, a že dodané zboží podle této smlouvy je ke dni dodání kupujícímu plně funkční a splňuje technické parametry uvedené výrobcem. </w:t>
      </w:r>
    </w:p>
    <w:p w14:paraId="3DF92C0B" w14:textId="77777777" w:rsidR="00D261DC" w:rsidRPr="008E7ED4" w:rsidRDefault="00D261DC" w:rsidP="00D261DC">
      <w:pPr>
        <w:pStyle w:val="Zkladntextodsazen"/>
        <w:numPr>
          <w:ilvl w:val="0"/>
          <w:numId w:val="11"/>
        </w:numPr>
        <w:ind w:left="426" w:hanging="426"/>
        <w:rPr>
          <w:rFonts w:ascii="Cambria" w:hAnsi="Cambria" w:cs="Tahoma"/>
          <w:sz w:val="23"/>
          <w:szCs w:val="23"/>
        </w:rPr>
      </w:pPr>
      <w:r w:rsidRPr="008E7ED4">
        <w:rPr>
          <w:rFonts w:ascii="Cambria" w:hAnsi="Cambria" w:cs="Tahoma"/>
          <w:sz w:val="23"/>
          <w:szCs w:val="23"/>
        </w:rPr>
        <w:t>Součástí závazku prodávajícího je také:</w:t>
      </w:r>
    </w:p>
    <w:p w14:paraId="40DC6698" w14:textId="7892A2AE" w:rsidR="000454EF" w:rsidRPr="008E7ED4" w:rsidRDefault="00DB0C8A" w:rsidP="00FA03AF">
      <w:pPr>
        <w:pStyle w:val="Zkladntextodsazen"/>
        <w:numPr>
          <w:ilvl w:val="0"/>
          <w:numId w:val="12"/>
        </w:numPr>
        <w:spacing w:before="0"/>
        <w:rPr>
          <w:rFonts w:ascii="Cambria" w:hAnsi="Cambria" w:cs="Tahoma"/>
          <w:sz w:val="23"/>
          <w:szCs w:val="23"/>
        </w:rPr>
      </w:pPr>
      <w:bookmarkStart w:id="1" w:name="_Hlk132362986"/>
      <w:r w:rsidRPr="008E7ED4">
        <w:rPr>
          <w:rFonts w:ascii="Cambria" w:hAnsi="Cambria" w:cs="Segoe UI"/>
          <w:sz w:val="23"/>
          <w:szCs w:val="23"/>
        </w:rPr>
        <w:t>instalace, implementace, konfigurace a zprovoznění věci,</w:t>
      </w:r>
    </w:p>
    <w:p w14:paraId="1B1B6E0D" w14:textId="7CB3E299" w:rsidR="00D261DC" w:rsidRPr="008E7ED4" w:rsidRDefault="00D261DC" w:rsidP="00FA03AF">
      <w:pPr>
        <w:pStyle w:val="Zkladntextodsazen"/>
        <w:numPr>
          <w:ilvl w:val="0"/>
          <w:numId w:val="12"/>
        </w:numPr>
        <w:spacing w:before="0"/>
        <w:rPr>
          <w:rFonts w:ascii="Cambria" w:hAnsi="Cambria" w:cs="Tahoma"/>
          <w:sz w:val="23"/>
          <w:szCs w:val="23"/>
        </w:rPr>
      </w:pPr>
      <w:r w:rsidRPr="008E7ED4">
        <w:rPr>
          <w:rFonts w:ascii="Cambria" w:hAnsi="Cambria" w:cs="Tahoma"/>
          <w:sz w:val="23"/>
          <w:szCs w:val="23"/>
        </w:rPr>
        <w:t>doprava věci do místa plnění</w:t>
      </w:r>
      <w:r w:rsidR="00E56AB2" w:rsidRPr="008E7ED4">
        <w:rPr>
          <w:rFonts w:ascii="Cambria" w:hAnsi="Cambria" w:cs="Tahoma"/>
          <w:sz w:val="23"/>
          <w:szCs w:val="23"/>
        </w:rPr>
        <w:t xml:space="preserve"> </w:t>
      </w:r>
      <w:r w:rsidR="00E56AB2" w:rsidRPr="008E7ED4">
        <w:rPr>
          <w:rFonts w:ascii="Cambria" w:hAnsi="Cambria" w:cs="Arial"/>
          <w:sz w:val="23"/>
          <w:szCs w:val="23"/>
        </w:rPr>
        <w:t xml:space="preserve">včetně </w:t>
      </w:r>
      <w:r w:rsidR="00E56AB2" w:rsidRPr="008E7ED4">
        <w:rPr>
          <w:rFonts w:ascii="Cambria" w:hAnsi="Cambria" w:cs="Tahoma"/>
          <w:sz w:val="23"/>
          <w:szCs w:val="23"/>
        </w:rPr>
        <w:t>zajištění parkování při dodávkách</w:t>
      </w:r>
      <w:r w:rsidRPr="008E7ED4">
        <w:rPr>
          <w:rFonts w:ascii="Cambria" w:hAnsi="Cambria" w:cs="Tahoma"/>
          <w:sz w:val="23"/>
          <w:szCs w:val="23"/>
        </w:rPr>
        <w:t>, je</w:t>
      </w:r>
      <w:r w:rsidR="00AF3860" w:rsidRPr="008E7ED4">
        <w:rPr>
          <w:rFonts w:ascii="Cambria" w:hAnsi="Cambria" w:cs="Tahoma"/>
          <w:sz w:val="23"/>
          <w:szCs w:val="23"/>
        </w:rPr>
        <w:t>jí</w:t>
      </w:r>
      <w:r w:rsidRPr="008E7ED4">
        <w:rPr>
          <w:rFonts w:ascii="Cambria" w:hAnsi="Cambria" w:cs="Tahoma"/>
          <w:sz w:val="23"/>
          <w:szCs w:val="23"/>
        </w:rPr>
        <w:t xml:space="preserve"> vybalení a kontrola,</w:t>
      </w:r>
    </w:p>
    <w:p w14:paraId="0659AA37" w14:textId="66C42CFF" w:rsidR="00D261DC" w:rsidRPr="008E7ED4" w:rsidRDefault="00D261DC" w:rsidP="00FA03AF">
      <w:pPr>
        <w:pStyle w:val="Zkladntextodsazen"/>
        <w:numPr>
          <w:ilvl w:val="0"/>
          <w:numId w:val="12"/>
        </w:numPr>
        <w:spacing w:before="0"/>
        <w:rPr>
          <w:rFonts w:ascii="Cambria" w:hAnsi="Cambria" w:cs="Tahoma"/>
          <w:sz w:val="23"/>
          <w:szCs w:val="23"/>
        </w:rPr>
      </w:pPr>
      <w:r w:rsidRPr="008E7ED4">
        <w:rPr>
          <w:rFonts w:ascii="Cambria" w:hAnsi="Cambria" w:cs="Tahoma"/>
          <w:sz w:val="23"/>
          <w:szCs w:val="23"/>
        </w:rPr>
        <w:t xml:space="preserve">zpracování a předání </w:t>
      </w:r>
      <w:r w:rsidR="00F10A1C" w:rsidRPr="008E7ED4">
        <w:rPr>
          <w:rFonts w:ascii="Cambria" w:hAnsi="Cambria" w:cs="Tahoma"/>
          <w:sz w:val="23"/>
          <w:szCs w:val="23"/>
        </w:rPr>
        <w:t xml:space="preserve">technické dokumentace, </w:t>
      </w:r>
      <w:r w:rsidRPr="008E7ED4">
        <w:rPr>
          <w:rFonts w:ascii="Cambria" w:hAnsi="Cambria" w:cs="Tahoma"/>
          <w:sz w:val="23"/>
          <w:szCs w:val="23"/>
        </w:rPr>
        <w:t>instrukcí a návodů k obsluze a údržbě věci v českém nebo anglickém jazyce, a to elektronicky a v tištěné podobě,</w:t>
      </w:r>
    </w:p>
    <w:p w14:paraId="59B10D6A" w14:textId="059AF544" w:rsidR="00EC170F" w:rsidRPr="008E7ED4" w:rsidRDefault="00EC170F" w:rsidP="00FA03AF">
      <w:pPr>
        <w:pStyle w:val="Odstavecseseznamem"/>
        <w:numPr>
          <w:ilvl w:val="0"/>
          <w:numId w:val="12"/>
        </w:numPr>
        <w:jc w:val="both"/>
        <w:rPr>
          <w:rFonts w:ascii="Cambria" w:hAnsi="Cambria" w:cs="Tahoma"/>
          <w:sz w:val="23"/>
          <w:szCs w:val="23"/>
          <w:lang w:eastAsia="ar-SA"/>
        </w:rPr>
      </w:pPr>
      <w:r w:rsidRPr="008E7ED4">
        <w:rPr>
          <w:rFonts w:ascii="Cambria" w:hAnsi="Cambria" w:cs="Segoe UI"/>
          <w:sz w:val="23"/>
          <w:szCs w:val="23"/>
        </w:rPr>
        <w:lastRenderedPageBreak/>
        <w:t xml:space="preserve">předání dokladů prokazující splnění požadavků na použití k danému účelu podle právních předpisů a technických norem platných a účinných ke dni odevzdání </w:t>
      </w:r>
      <w:r w:rsidR="00021E65" w:rsidRPr="008E7ED4">
        <w:rPr>
          <w:rFonts w:ascii="Cambria" w:hAnsi="Cambria" w:cs="Segoe UI"/>
          <w:sz w:val="23"/>
          <w:szCs w:val="23"/>
        </w:rPr>
        <w:t>kupující</w:t>
      </w:r>
      <w:r w:rsidR="006F5FBE" w:rsidRPr="008E7ED4">
        <w:rPr>
          <w:rFonts w:ascii="Cambria" w:hAnsi="Cambria" w:cs="Segoe UI"/>
          <w:sz w:val="23"/>
          <w:szCs w:val="23"/>
        </w:rPr>
        <w:t>mu</w:t>
      </w:r>
      <w:r w:rsidRPr="008E7ED4">
        <w:rPr>
          <w:rFonts w:ascii="Cambria" w:hAnsi="Cambria" w:cs="Segoe UI"/>
          <w:sz w:val="23"/>
          <w:szCs w:val="23"/>
        </w:rPr>
        <w:t xml:space="preserve"> (např. certifikace, prohlášení o shodě apod.) v jazyce českém nebo slovenském, případně anglickém u odborných termínů a názvosloví týkajících se technické specifikace a popisu věci,</w:t>
      </w:r>
    </w:p>
    <w:p w14:paraId="73C149F4" w14:textId="64924013" w:rsidR="00CA690A" w:rsidRPr="008E7ED4" w:rsidRDefault="00CA690A" w:rsidP="00FA03AF">
      <w:pPr>
        <w:pStyle w:val="Odstavecseseznamem"/>
        <w:numPr>
          <w:ilvl w:val="0"/>
          <w:numId w:val="12"/>
        </w:numPr>
        <w:jc w:val="both"/>
        <w:rPr>
          <w:rFonts w:ascii="Cambria" w:hAnsi="Cambria" w:cs="Tahoma"/>
          <w:sz w:val="23"/>
          <w:szCs w:val="23"/>
          <w:lang w:eastAsia="ar-SA"/>
        </w:rPr>
      </w:pPr>
      <w:r w:rsidRPr="008E7ED4">
        <w:rPr>
          <w:rFonts w:ascii="Cambria" w:hAnsi="Cambria" w:cs="Tahoma"/>
          <w:sz w:val="23"/>
          <w:szCs w:val="23"/>
          <w:lang w:eastAsia="ar-SA"/>
        </w:rPr>
        <w:t>ověření parametrů požadovaných kupujícím; toto ověření bude součástí předávacího protokolu,</w:t>
      </w:r>
    </w:p>
    <w:p w14:paraId="2A287B80" w14:textId="3E7A9278" w:rsidR="00BB7B0D" w:rsidRPr="008E7ED4" w:rsidRDefault="00BB7B0D" w:rsidP="00FA03AF">
      <w:pPr>
        <w:pStyle w:val="Odstavecseseznamem"/>
        <w:numPr>
          <w:ilvl w:val="0"/>
          <w:numId w:val="12"/>
        </w:numPr>
        <w:jc w:val="both"/>
        <w:rPr>
          <w:rFonts w:ascii="Cambria" w:hAnsi="Cambria" w:cs="Tahoma"/>
          <w:sz w:val="23"/>
          <w:szCs w:val="23"/>
          <w:lang w:eastAsia="ar-SA"/>
        </w:rPr>
      </w:pPr>
      <w:r w:rsidRPr="008E7ED4">
        <w:rPr>
          <w:rFonts w:ascii="Cambria" w:hAnsi="Cambria" w:cs="Tahoma"/>
          <w:sz w:val="23"/>
          <w:szCs w:val="23"/>
          <w:lang w:eastAsia="ar-SA"/>
        </w:rPr>
        <w:t>provedení zaškolení</w:t>
      </w:r>
      <w:r w:rsidR="00DC44E7" w:rsidRPr="008E7ED4">
        <w:rPr>
          <w:rFonts w:ascii="Cambria" w:hAnsi="Cambria" w:cs="Tahoma"/>
          <w:sz w:val="23"/>
          <w:szCs w:val="23"/>
          <w:lang w:eastAsia="ar-SA"/>
        </w:rPr>
        <w:t xml:space="preserve"> </w:t>
      </w:r>
      <w:r w:rsidRPr="008E7ED4">
        <w:rPr>
          <w:rFonts w:ascii="Cambria" w:hAnsi="Cambria" w:cs="Tahoma"/>
          <w:sz w:val="23"/>
          <w:szCs w:val="23"/>
          <w:lang w:eastAsia="ar-SA"/>
        </w:rPr>
        <w:t>osob určených kupujícím k obsluze v místě plnění</w:t>
      </w:r>
      <w:r w:rsidR="00F57A4D" w:rsidRPr="008E7ED4">
        <w:rPr>
          <w:rFonts w:ascii="Cambria" w:hAnsi="Cambria" w:cs="Tahoma"/>
          <w:sz w:val="23"/>
          <w:szCs w:val="23"/>
          <w:lang w:eastAsia="ar-SA"/>
        </w:rPr>
        <w:t xml:space="preserve"> v rozsahu až 8</w:t>
      </w:r>
      <w:r w:rsidR="005D2F9C" w:rsidRPr="008E7ED4">
        <w:rPr>
          <w:rFonts w:ascii="Cambria" w:hAnsi="Cambria" w:cs="Tahoma"/>
          <w:sz w:val="23"/>
          <w:szCs w:val="23"/>
          <w:lang w:eastAsia="ar-SA"/>
        </w:rPr>
        <w:t xml:space="preserve"> </w:t>
      </w:r>
      <w:r w:rsidR="00F57A4D" w:rsidRPr="008E7ED4">
        <w:rPr>
          <w:rFonts w:ascii="Cambria" w:hAnsi="Cambria" w:cs="Tahoma"/>
          <w:sz w:val="23"/>
          <w:szCs w:val="23"/>
          <w:lang w:eastAsia="ar-SA"/>
        </w:rPr>
        <w:t>h</w:t>
      </w:r>
      <w:r w:rsidR="00AB76E4" w:rsidRPr="008E7ED4">
        <w:rPr>
          <w:rFonts w:ascii="Cambria" w:hAnsi="Cambria" w:cs="Tahoma"/>
          <w:sz w:val="23"/>
          <w:szCs w:val="23"/>
          <w:lang w:eastAsia="ar-SA"/>
        </w:rPr>
        <w:t xml:space="preserve"> ve dvou termínech (po kompletním dodání </w:t>
      </w:r>
      <w:r w:rsidR="00ED4241" w:rsidRPr="008E7ED4">
        <w:rPr>
          <w:rFonts w:ascii="Cambria" w:hAnsi="Cambria" w:cs="Tahoma"/>
          <w:sz w:val="23"/>
          <w:szCs w:val="23"/>
          <w:lang w:eastAsia="ar-SA"/>
        </w:rPr>
        <w:t xml:space="preserve">v rámci každé etapy </w:t>
      </w:r>
      <w:r w:rsidR="00AB76E4" w:rsidRPr="008E7ED4">
        <w:rPr>
          <w:rFonts w:ascii="Cambria" w:hAnsi="Cambria" w:cs="Tahoma"/>
          <w:sz w:val="23"/>
          <w:szCs w:val="23"/>
          <w:lang w:eastAsia="ar-SA"/>
        </w:rPr>
        <w:t xml:space="preserve">a další na výzvu </w:t>
      </w:r>
      <w:r w:rsidR="00021E65" w:rsidRPr="008E7ED4">
        <w:rPr>
          <w:rFonts w:ascii="Cambria" w:hAnsi="Cambria" w:cs="Tahoma"/>
          <w:sz w:val="23"/>
          <w:szCs w:val="23"/>
          <w:lang w:eastAsia="ar-SA"/>
        </w:rPr>
        <w:t>kupující</w:t>
      </w:r>
      <w:r w:rsidR="006F5FBE" w:rsidRPr="008E7ED4">
        <w:rPr>
          <w:rFonts w:ascii="Cambria" w:hAnsi="Cambria" w:cs="Tahoma"/>
          <w:sz w:val="23"/>
          <w:szCs w:val="23"/>
          <w:lang w:eastAsia="ar-SA"/>
        </w:rPr>
        <w:t>ho</w:t>
      </w:r>
      <w:r w:rsidR="00AB76E4" w:rsidRPr="008E7ED4">
        <w:rPr>
          <w:rFonts w:ascii="Cambria" w:hAnsi="Cambria" w:cs="Tahoma"/>
          <w:sz w:val="23"/>
          <w:szCs w:val="23"/>
          <w:lang w:eastAsia="ar-SA"/>
        </w:rPr>
        <w:t xml:space="preserve"> </w:t>
      </w:r>
      <w:r w:rsidR="00DC44E7" w:rsidRPr="008E7ED4">
        <w:rPr>
          <w:rFonts w:ascii="Cambria" w:hAnsi="Cambria" w:cs="Tahoma"/>
          <w:sz w:val="23"/>
          <w:szCs w:val="23"/>
          <w:lang w:eastAsia="ar-SA"/>
        </w:rPr>
        <w:t>přibližně</w:t>
      </w:r>
      <w:r w:rsidR="00AB76E4" w:rsidRPr="008E7ED4">
        <w:rPr>
          <w:rFonts w:ascii="Cambria" w:hAnsi="Cambria" w:cs="Tahoma"/>
          <w:sz w:val="23"/>
          <w:szCs w:val="23"/>
          <w:lang w:eastAsia="ar-SA"/>
        </w:rPr>
        <w:t xml:space="preserve"> 6 měsíců od termínu kompletního dodání</w:t>
      </w:r>
      <w:r w:rsidR="00C73A6F" w:rsidRPr="008E7ED4">
        <w:rPr>
          <w:rFonts w:ascii="Cambria" w:hAnsi="Cambria" w:cs="Tahoma"/>
          <w:sz w:val="23"/>
          <w:szCs w:val="23"/>
          <w:lang w:eastAsia="ar-SA"/>
        </w:rPr>
        <w:t>)</w:t>
      </w:r>
      <w:r w:rsidRPr="008E7ED4">
        <w:rPr>
          <w:rFonts w:ascii="Cambria" w:hAnsi="Cambria" w:cs="Tahoma"/>
          <w:sz w:val="23"/>
          <w:szCs w:val="23"/>
          <w:lang w:eastAsia="ar-SA"/>
        </w:rPr>
        <w:t>,</w:t>
      </w:r>
    </w:p>
    <w:p w14:paraId="2E083818" w14:textId="47F3FB51" w:rsidR="00CA690A" w:rsidRPr="008E7ED4" w:rsidRDefault="00FA03AF" w:rsidP="00FA03AF">
      <w:pPr>
        <w:pStyle w:val="Odstavecseseznamem"/>
        <w:numPr>
          <w:ilvl w:val="0"/>
          <w:numId w:val="12"/>
        </w:numPr>
        <w:jc w:val="both"/>
        <w:rPr>
          <w:rFonts w:ascii="Cambria" w:hAnsi="Cambria" w:cs="Tahoma"/>
          <w:sz w:val="23"/>
          <w:szCs w:val="23"/>
          <w:lang w:eastAsia="ar-SA"/>
        </w:rPr>
      </w:pPr>
      <w:r w:rsidRPr="008E7ED4">
        <w:rPr>
          <w:rFonts w:ascii="Cambria" w:hAnsi="Cambria" w:cs="Tahoma"/>
          <w:sz w:val="23"/>
          <w:szCs w:val="23"/>
          <w:lang w:eastAsia="ar-SA"/>
        </w:rPr>
        <w:t xml:space="preserve">úklid, </w:t>
      </w:r>
      <w:r w:rsidR="00BB7B0D" w:rsidRPr="008E7ED4">
        <w:rPr>
          <w:rFonts w:ascii="Cambria" w:hAnsi="Cambria" w:cs="Tahoma"/>
          <w:sz w:val="23"/>
          <w:szCs w:val="23"/>
          <w:lang w:eastAsia="ar-SA"/>
        </w:rPr>
        <w:t>odvoz a ekologická likvidace nepotřebných obalů a dalších materiálů použitých prodávajícím při plnění této smlouvy,</w:t>
      </w:r>
    </w:p>
    <w:p w14:paraId="38E3AA04" w14:textId="666A9267" w:rsidR="00D261DC" w:rsidRPr="008E7ED4" w:rsidRDefault="00D261DC" w:rsidP="00FA03AF">
      <w:pPr>
        <w:pStyle w:val="Zkladntextodsazen"/>
        <w:numPr>
          <w:ilvl w:val="0"/>
          <w:numId w:val="12"/>
        </w:numPr>
        <w:spacing w:before="0"/>
        <w:rPr>
          <w:rFonts w:ascii="Cambria" w:hAnsi="Cambria" w:cs="Tahoma"/>
          <w:sz w:val="23"/>
          <w:szCs w:val="23"/>
        </w:rPr>
      </w:pPr>
      <w:r w:rsidRPr="008E7ED4">
        <w:rPr>
          <w:rFonts w:ascii="Cambria" w:hAnsi="Cambria" w:cs="Tahoma"/>
          <w:sz w:val="23"/>
          <w:szCs w:val="23"/>
        </w:rPr>
        <w:t>vypracování seznamu dodaných věcí pro účely kontroly</w:t>
      </w:r>
      <w:r w:rsidR="0025122C" w:rsidRPr="008E7ED4">
        <w:rPr>
          <w:rFonts w:ascii="Cambria" w:hAnsi="Cambria" w:cs="Tahoma"/>
          <w:sz w:val="23"/>
          <w:szCs w:val="23"/>
        </w:rPr>
        <w:t>,</w:t>
      </w:r>
    </w:p>
    <w:p w14:paraId="217F65FE" w14:textId="2B32B3EC" w:rsidR="0025122C" w:rsidRPr="008E7ED4" w:rsidRDefault="0025122C" w:rsidP="00FA03AF">
      <w:pPr>
        <w:pStyle w:val="Zkladntextodsazen"/>
        <w:numPr>
          <w:ilvl w:val="0"/>
          <w:numId w:val="12"/>
        </w:numPr>
        <w:spacing w:before="0"/>
        <w:rPr>
          <w:rFonts w:ascii="Cambria" w:hAnsi="Cambria" w:cs="Tahoma"/>
          <w:sz w:val="23"/>
          <w:szCs w:val="23"/>
        </w:rPr>
      </w:pPr>
      <w:r w:rsidRPr="008E7ED4">
        <w:rPr>
          <w:rFonts w:ascii="Cambria" w:hAnsi="Cambria" w:cs="Tahoma"/>
          <w:sz w:val="23"/>
          <w:szCs w:val="23"/>
        </w:rPr>
        <w:t xml:space="preserve">předání </w:t>
      </w:r>
      <w:r w:rsidR="00894E95" w:rsidRPr="008E7ED4">
        <w:rPr>
          <w:rFonts w:ascii="Cambria" w:hAnsi="Cambria" w:cs="Tahoma"/>
          <w:sz w:val="23"/>
          <w:szCs w:val="23"/>
        </w:rPr>
        <w:t>dodací</w:t>
      </w:r>
      <w:r w:rsidR="004B0561" w:rsidRPr="008E7ED4">
        <w:rPr>
          <w:rFonts w:ascii="Cambria" w:hAnsi="Cambria" w:cs="Tahoma"/>
          <w:sz w:val="23"/>
          <w:szCs w:val="23"/>
        </w:rPr>
        <w:t>ho</w:t>
      </w:r>
      <w:r w:rsidR="00894E95" w:rsidRPr="008E7ED4">
        <w:rPr>
          <w:rFonts w:ascii="Cambria" w:hAnsi="Cambria" w:cs="Tahoma"/>
          <w:sz w:val="23"/>
          <w:szCs w:val="23"/>
        </w:rPr>
        <w:t xml:space="preserve"> list</w:t>
      </w:r>
      <w:r w:rsidR="004B0561" w:rsidRPr="008E7ED4">
        <w:rPr>
          <w:rFonts w:ascii="Cambria" w:hAnsi="Cambria" w:cs="Tahoma"/>
          <w:sz w:val="23"/>
          <w:szCs w:val="23"/>
        </w:rPr>
        <w:t>u</w:t>
      </w:r>
      <w:r w:rsidR="00894E95" w:rsidRPr="008E7ED4">
        <w:rPr>
          <w:rFonts w:ascii="Cambria" w:hAnsi="Cambria" w:cs="Tahoma"/>
          <w:sz w:val="23"/>
          <w:szCs w:val="23"/>
        </w:rPr>
        <w:t xml:space="preserve"> a </w:t>
      </w:r>
      <w:r w:rsidR="009E06F1" w:rsidRPr="008E7ED4">
        <w:rPr>
          <w:rFonts w:ascii="Cambria" w:hAnsi="Cambria" w:cs="Tahoma"/>
          <w:sz w:val="23"/>
          <w:szCs w:val="23"/>
        </w:rPr>
        <w:t>protokolu o převzetí a dodání věci</w:t>
      </w:r>
      <w:r w:rsidRPr="008E7ED4">
        <w:rPr>
          <w:rFonts w:ascii="Cambria" w:hAnsi="Cambria" w:cs="Tahoma"/>
          <w:sz w:val="23"/>
          <w:szCs w:val="23"/>
        </w:rPr>
        <w:t>,</w:t>
      </w:r>
    </w:p>
    <w:p w14:paraId="0BC907B1" w14:textId="0685A21D" w:rsidR="00FA03AF" w:rsidRPr="008E7ED4" w:rsidRDefault="00FA03AF" w:rsidP="00FA03AF">
      <w:pPr>
        <w:pStyle w:val="Zkladntextodsazen"/>
        <w:numPr>
          <w:ilvl w:val="0"/>
          <w:numId w:val="12"/>
        </w:numPr>
        <w:spacing w:before="0"/>
        <w:rPr>
          <w:rFonts w:ascii="Cambria" w:hAnsi="Cambria" w:cs="Tahoma"/>
          <w:sz w:val="23"/>
          <w:szCs w:val="23"/>
        </w:rPr>
      </w:pPr>
      <w:r w:rsidRPr="1F391AD7">
        <w:rPr>
          <w:rFonts w:ascii="Cambria" w:hAnsi="Cambria" w:cs="Tahoma"/>
          <w:sz w:val="23"/>
          <w:szCs w:val="23"/>
        </w:rPr>
        <w:t>veškeré zdrojové dokumenty a soubory potřebné pro ovládání, provoz a údržbu věci, stejně tak pro software sloužící k ovládání a úpravám veškerých zařízení, včetně</w:t>
      </w:r>
      <w:r w:rsidR="00F9161F" w:rsidRPr="1F391AD7">
        <w:rPr>
          <w:rFonts w:ascii="Cambria" w:hAnsi="Cambria" w:cs="Tahoma"/>
          <w:sz w:val="23"/>
          <w:szCs w:val="23"/>
        </w:rPr>
        <w:t xml:space="preserve"> časově neomezené</w:t>
      </w:r>
      <w:r w:rsidRPr="1F391AD7">
        <w:rPr>
          <w:rFonts w:ascii="Cambria" w:hAnsi="Cambria" w:cs="Tahoma"/>
          <w:sz w:val="23"/>
          <w:szCs w:val="23"/>
        </w:rPr>
        <w:t xml:space="preserve"> licence na dodaný software;</w:t>
      </w:r>
    </w:p>
    <w:p w14:paraId="52AFBC01" w14:textId="64987229" w:rsidR="002C1FEA" w:rsidRPr="008E7ED4" w:rsidRDefault="00D261DC" w:rsidP="00FA03AF">
      <w:pPr>
        <w:pStyle w:val="Zkladntextodsazen"/>
        <w:numPr>
          <w:ilvl w:val="0"/>
          <w:numId w:val="12"/>
        </w:numPr>
        <w:spacing w:before="0"/>
        <w:rPr>
          <w:rFonts w:ascii="Cambria" w:hAnsi="Cambria" w:cs="Tahoma"/>
          <w:sz w:val="23"/>
          <w:szCs w:val="23"/>
        </w:rPr>
      </w:pPr>
      <w:r w:rsidRPr="008E7ED4">
        <w:rPr>
          <w:rFonts w:ascii="Cambria" w:hAnsi="Cambria" w:cs="Tahoma"/>
          <w:sz w:val="23"/>
          <w:szCs w:val="23"/>
        </w:rPr>
        <w:t>záruční servis</w:t>
      </w:r>
      <w:r w:rsidR="005643B1" w:rsidRPr="008E7ED4">
        <w:rPr>
          <w:rFonts w:ascii="Cambria" w:hAnsi="Cambria" w:cs="Tahoma"/>
          <w:sz w:val="23"/>
          <w:szCs w:val="23"/>
        </w:rPr>
        <w:t xml:space="preserve"> včetně </w:t>
      </w:r>
      <w:proofErr w:type="spellStart"/>
      <w:r w:rsidR="005643B1" w:rsidRPr="008E7ED4">
        <w:rPr>
          <w:rFonts w:ascii="Cambria" w:hAnsi="Cambria" w:cs="Tahoma"/>
          <w:sz w:val="23"/>
          <w:szCs w:val="23"/>
        </w:rPr>
        <w:t>profilaxe</w:t>
      </w:r>
      <w:proofErr w:type="spellEnd"/>
      <w:r w:rsidR="005643B1" w:rsidRPr="008E7ED4">
        <w:rPr>
          <w:rFonts w:ascii="Cambria" w:hAnsi="Cambria" w:cs="Tahoma"/>
          <w:sz w:val="23"/>
          <w:szCs w:val="23"/>
        </w:rPr>
        <w:t xml:space="preserve"> (průběžná kontrola 1x za rok veškerého zařízení v průběhu celé délky záruční doby)</w:t>
      </w:r>
      <w:r w:rsidR="002C1FEA" w:rsidRPr="008E7ED4">
        <w:rPr>
          <w:rFonts w:ascii="Cambria" w:hAnsi="Cambria" w:cs="Tahoma"/>
          <w:sz w:val="23"/>
          <w:szCs w:val="23"/>
        </w:rPr>
        <w:t>,</w:t>
      </w:r>
    </w:p>
    <w:p w14:paraId="00D48063" w14:textId="77777777" w:rsidR="002C1FEA" w:rsidRPr="008E7ED4" w:rsidRDefault="00D261DC" w:rsidP="00FA03AF">
      <w:pPr>
        <w:pStyle w:val="Zkladntextodsazen"/>
        <w:numPr>
          <w:ilvl w:val="0"/>
          <w:numId w:val="12"/>
        </w:numPr>
        <w:spacing w:before="0"/>
        <w:rPr>
          <w:rFonts w:ascii="Cambria" w:hAnsi="Cambria" w:cs="Tahoma"/>
          <w:sz w:val="23"/>
          <w:szCs w:val="23"/>
        </w:rPr>
      </w:pPr>
      <w:r w:rsidRPr="008E7ED4">
        <w:rPr>
          <w:rFonts w:ascii="Cambria" w:hAnsi="Cambria" w:cs="Tahoma"/>
          <w:sz w:val="23"/>
          <w:szCs w:val="23"/>
        </w:rPr>
        <w:t xml:space="preserve">spolupráce s kupujícím v průběhu realizace </w:t>
      </w:r>
      <w:r w:rsidR="004D1640" w:rsidRPr="008E7ED4">
        <w:rPr>
          <w:rFonts w:ascii="Cambria" w:hAnsi="Cambria" w:cs="Tahoma"/>
          <w:sz w:val="23"/>
          <w:szCs w:val="23"/>
        </w:rPr>
        <w:t>předmětu plnění smlouvy</w:t>
      </w:r>
      <w:r w:rsidR="00554D2D" w:rsidRPr="008E7ED4">
        <w:rPr>
          <w:rFonts w:ascii="Cambria" w:hAnsi="Cambria" w:cs="Tahoma"/>
          <w:sz w:val="23"/>
          <w:szCs w:val="23"/>
        </w:rPr>
        <w:t>.</w:t>
      </w:r>
      <w:r w:rsidR="00327D48" w:rsidRPr="008E7ED4">
        <w:rPr>
          <w:rFonts w:ascii="Cambria" w:hAnsi="Cambria" w:cs="Tahoma"/>
          <w:sz w:val="23"/>
          <w:szCs w:val="23"/>
        </w:rPr>
        <w:t xml:space="preserve"> </w:t>
      </w:r>
    </w:p>
    <w:bookmarkEnd w:id="1"/>
    <w:p w14:paraId="147C5DD7" w14:textId="77777777" w:rsidR="002C1FEA" w:rsidRPr="00C90D7B" w:rsidRDefault="002C1FEA" w:rsidP="00FA03AF">
      <w:pPr>
        <w:pStyle w:val="Zkladntextodsazen"/>
        <w:spacing w:before="0"/>
        <w:ind w:left="786"/>
        <w:rPr>
          <w:rFonts w:ascii="Cambria" w:hAnsi="Cambria" w:cs="Tahoma"/>
          <w:sz w:val="23"/>
          <w:szCs w:val="23"/>
        </w:rPr>
      </w:pPr>
    </w:p>
    <w:p w14:paraId="0DC0631F" w14:textId="734E0E02" w:rsidR="00076128" w:rsidRPr="00C90D7B" w:rsidRDefault="00076128" w:rsidP="002C1FEA">
      <w:pPr>
        <w:pStyle w:val="Zkladntextodsazen"/>
        <w:numPr>
          <w:ilvl w:val="0"/>
          <w:numId w:val="11"/>
        </w:numPr>
        <w:spacing w:before="0"/>
        <w:ind w:left="426" w:hanging="426"/>
        <w:rPr>
          <w:rFonts w:ascii="Cambria" w:hAnsi="Cambria" w:cs="Tahoma"/>
          <w:sz w:val="23"/>
          <w:szCs w:val="23"/>
        </w:rPr>
      </w:pPr>
      <w:r w:rsidRPr="00C90D7B">
        <w:rPr>
          <w:rFonts w:ascii="Cambria" w:hAnsi="Cambria" w:cs="Tahoma"/>
          <w:sz w:val="23"/>
          <w:szCs w:val="23"/>
        </w:rPr>
        <w:t>Prodávající prohlašuje, že:</w:t>
      </w:r>
    </w:p>
    <w:p w14:paraId="4E37438A" w14:textId="71CF2B49" w:rsidR="00076128" w:rsidRPr="00C90D7B" w:rsidRDefault="00076128" w:rsidP="00076128">
      <w:pPr>
        <w:pStyle w:val="Zkladntextodsazen"/>
        <w:numPr>
          <w:ilvl w:val="0"/>
          <w:numId w:val="12"/>
        </w:numPr>
        <w:spacing w:before="0"/>
        <w:rPr>
          <w:rFonts w:ascii="Cambria" w:hAnsi="Cambria" w:cs="Tahoma"/>
          <w:sz w:val="23"/>
          <w:szCs w:val="23"/>
        </w:rPr>
      </w:pPr>
      <w:r w:rsidRPr="00C90D7B">
        <w:rPr>
          <w:rFonts w:ascii="Cambria" w:hAnsi="Cambria" w:cs="Tahoma"/>
          <w:sz w:val="23"/>
          <w:szCs w:val="23"/>
        </w:rPr>
        <w:t>je výlučným vlastníkem věci, kterou kupujícímu odevzdá,</w:t>
      </w:r>
    </w:p>
    <w:p w14:paraId="2659CFA2" w14:textId="60CD1531" w:rsidR="00076128" w:rsidRPr="00C90D7B" w:rsidRDefault="00076128" w:rsidP="00076128">
      <w:pPr>
        <w:pStyle w:val="Zkladntextodsazen"/>
        <w:numPr>
          <w:ilvl w:val="0"/>
          <w:numId w:val="12"/>
        </w:numPr>
        <w:spacing w:before="0"/>
        <w:rPr>
          <w:rFonts w:ascii="Cambria" w:hAnsi="Cambria" w:cs="Tahoma"/>
          <w:sz w:val="23"/>
          <w:szCs w:val="23"/>
        </w:rPr>
      </w:pPr>
      <w:r w:rsidRPr="00C90D7B">
        <w:rPr>
          <w:rFonts w:ascii="Cambria" w:hAnsi="Cambria" w:cs="Tahoma"/>
          <w:sz w:val="23"/>
          <w:szCs w:val="23"/>
        </w:rPr>
        <w:t xml:space="preserve">věc je nová, tzn. nikoli dříve použitá, a to ani repasovaná, </w:t>
      </w:r>
    </w:p>
    <w:p w14:paraId="36B2EF57" w14:textId="2071F205" w:rsidR="00076128" w:rsidRPr="00C90D7B" w:rsidRDefault="00076128" w:rsidP="00076128">
      <w:pPr>
        <w:pStyle w:val="Zkladntextodsazen"/>
        <w:numPr>
          <w:ilvl w:val="0"/>
          <w:numId w:val="12"/>
        </w:numPr>
        <w:spacing w:before="0"/>
        <w:rPr>
          <w:rFonts w:ascii="Cambria" w:hAnsi="Cambria" w:cs="Tahoma"/>
          <w:sz w:val="23"/>
          <w:szCs w:val="23"/>
        </w:rPr>
      </w:pPr>
      <w:r w:rsidRPr="00C90D7B">
        <w:rPr>
          <w:rFonts w:ascii="Cambria" w:hAnsi="Cambria" w:cs="Tahoma"/>
          <w:sz w:val="23"/>
          <w:szCs w:val="23"/>
        </w:rPr>
        <w:t>věc odpovídá smlouvě, tzn. že má vlastnosti, které si smluvní strany ujednaly, a</w:t>
      </w:r>
      <w:r w:rsidR="001B3E90" w:rsidRPr="00C90D7B">
        <w:rPr>
          <w:rFonts w:ascii="Cambria" w:hAnsi="Cambria" w:cs="Tahoma"/>
          <w:sz w:val="23"/>
          <w:szCs w:val="23"/>
        </w:rPr>
        <w:t> </w:t>
      </w:r>
      <w:r w:rsidRPr="00C90D7B">
        <w:rPr>
          <w:rFonts w:ascii="Cambria" w:hAnsi="Cambria" w:cs="Tahoma"/>
          <w:sz w:val="23"/>
          <w:szCs w:val="23"/>
        </w:rPr>
        <w:t>chybí-li ujednání, takové vlastnosti, které prodávající nebo výrobce popsal nebo které kupující očekával s ohledem na povahu věci a na základě reklamy jimi prováděné, že se hodí k účelu, který vyplývá ze smlouvy, že vyhovuje požadavkům právních předpisů, že je bez jakýchkoli jiných vad, a to i právních.</w:t>
      </w:r>
    </w:p>
    <w:p w14:paraId="4184D507" w14:textId="25D1FD0A" w:rsidR="00134166" w:rsidRPr="00C90D7B" w:rsidRDefault="00134166" w:rsidP="00134166">
      <w:pPr>
        <w:pStyle w:val="Zkladntextodsazen"/>
        <w:numPr>
          <w:ilvl w:val="0"/>
          <w:numId w:val="11"/>
        </w:numPr>
        <w:ind w:left="426" w:hanging="426"/>
        <w:rPr>
          <w:rFonts w:ascii="Cambria" w:hAnsi="Cambria" w:cs="Tahoma"/>
          <w:sz w:val="23"/>
          <w:szCs w:val="23"/>
        </w:rPr>
      </w:pPr>
      <w:r w:rsidRPr="00C90D7B">
        <w:rPr>
          <w:rFonts w:ascii="Cambria" w:hAnsi="Cambria" w:cs="Tahoma"/>
          <w:sz w:val="23"/>
          <w:szCs w:val="23"/>
        </w:rPr>
        <w:t xml:space="preserve">Kupující se zavazuje </w:t>
      </w:r>
      <w:r w:rsidR="0052158A" w:rsidRPr="00C90D7B">
        <w:rPr>
          <w:rFonts w:ascii="Cambria" w:hAnsi="Cambria" w:cs="Tahoma"/>
          <w:sz w:val="23"/>
          <w:szCs w:val="23"/>
        </w:rPr>
        <w:t>věc</w:t>
      </w:r>
      <w:r w:rsidRPr="00C90D7B">
        <w:rPr>
          <w:rFonts w:ascii="Cambria" w:hAnsi="Cambria" w:cs="Tahoma"/>
          <w:sz w:val="23"/>
          <w:szCs w:val="23"/>
        </w:rPr>
        <w:t xml:space="preserve"> řádně a včas dodan</w:t>
      </w:r>
      <w:r w:rsidR="0052158A" w:rsidRPr="00C90D7B">
        <w:rPr>
          <w:rFonts w:ascii="Cambria" w:hAnsi="Cambria" w:cs="Tahoma"/>
          <w:sz w:val="23"/>
          <w:szCs w:val="23"/>
        </w:rPr>
        <w:t>ou</w:t>
      </w:r>
      <w:r w:rsidRPr="00C90D7B">
        <w:rPr>
          <w:rFonts w:ascii="Cambria" w:hAnsi="Cambria" w:cs="Tahoma"/>
          <w:sz w:val="23"/>
          <w:szCs w:val="23"/>
        </w:rPr>
        <w:t xml:space="preserve"> prodávajícím převzít a zaplatit za n</w:t>
      </w:r>
      <w:r w:rsidR="0052158A" w:rsidRPr="00C90D7B">
        <w:rPr>
          <w:rFonts w:ascii="Cambria" w:hAnsi="Cambria" w:cs="Tahoma"/>
          <w:sz w:val="23"/>
          <w:szCs w:val="23"/>
        </w:rPr>
        <w:t>i</w:t>
      </w:r>
      <w:r w:rsidRPr="00C90D7B">
        <w:rPr>
          <w:rFonts w:ascii="Cambria" w:hAnsi="Cambria" w:cs="Tahoma"/>
          <w:sz w:val="23"/>
          <w:szCs w:val="23"/>
        </w:rPr>
        <w:t xml:space="preserve"> sjednanou kupní cenu způsobem a v termínu sjednaném smlouvou.</w:t>
      </w:r>
    </w:p>
    <w:p w14:paraId="0AA09834" w14:textId="37A89334" w:rsidR="001F23A5" w:rsidRPr="00C90D7B" w:rsidRDefault="001F23A5" w:rsidP="001F23A5">
      <w:pPr>
        <w:pStyle w:val="Zkladntextodsazen"/>
        <w:numPr>
          <w:ilvl w:val="0"/>
          <w:numId w:val="11"/>
        </w:numPr>
        <w:ind w:left="426" w:hanging="426"/>
        <w:rPr>
          <w:rFonts w:ascii="Cambria" w:hAnsi="Cambria" w:cs="Tahoma"/>
          <w:sz w:val="23"/>
          <w:szCs w:val="23"/>
        </w:rPr>
      </w:pPr>
      <w:r w:rsidRPr="00C90D7B">
        <w:rPr>
          <w:rFonts w:ascii="Cambria" w:hAnsi="Cambria" w:cs="Tahoma"/>
          <w:sz w:val="23"/>
          <w:szCs w:val="23"/>
        </w:rPr>
        <w:t xml:space="preserve">Pokud jsou k řádnému a včasnému splnění požadavků </w:t>
      </w:r>
      <w:r w:rsidR="00BE1A4B" w:rsidRPr="00C90D7B">
        <w:rPr>
          <w:rFonts w:ascii="Cambria" w:hAnsi="Cambria" w:cs="Tahoma"/>
          <w:sz w:val="23"/>
          <w:szCs w:val="23"/>
        </w:rPr>
        <w:t>kupujícího</w:t>
      </w:r>
      <w:r w:rsidRPr="00C90D7B">
        <w:rPr>
          <w:rFonts w:ascii="Cambria" w:hAnsi="Cambria" w:cs="Tahoma"/>
          <w:sz w:val="23"/>
          <w:szCs w:val="23"/>
        </w:rPr>
        <w:t xml:space="preserve"> </w:t>
      </w:r>
      <w:r w:rsidR="00BE1A4B" w:rsidRPr="00C90D7B">
        <w:rPr>
          <w:rFonts w:ascii="Cambria" w:hAnsi="Cambria" w:cs="Tahoma"/>
          <w:sz w:val="23"/>
          <w:szCs w:val="23"/>
        </w:rPr>
        <w:t>potřebné i další dodávky či</w:t>
      </w:r>
      <w:r w:rsidRPr="00C90D7B">
        <w:rPr>
          <w:rFonts w:ascii="Cambria" w:hAnsi="Cambria" w:cs="Tahoma"/>
          <w:sz w:val="23"/>
          <w:szCs w:val="23"/>
        </w:rPr>
        <w:t xml:space="preserve"> služby, ve smlouvě neuvedené, je </w:t>
      </w:r>
      <w:r w:rsidR="00BE1A4B" w:rsidRPr="00C90D7B">
        <w:rPr>
          <w:rFonts w:ascii="Cambria" w:hAnsi="Cambria" w:cs="Tahoma"/>
          <w:sz w:val="23"/>
          <w:szCs w:val="23"/>
        </w:rPr>
        <w:t>prodávající</w:t>
      </w:r>
      <w:r w:rsidRPr="00C90D7B">
        <w:rPr>
          <w:rFonts w:ascii="Cambria" w:hAnsi="Cambria" w:cs="Tahoma"/>
          <w:sz w:val="23"/>
          <w:szCs w:val="23"/>
        </w:rPr>
        <w:t xml:space="preserve"> povinen tyto další </w:t>
      </w:r>
      <w:r w:rsidR="00BE1A4B" w:rsidRPr="00C90D7B">
        <w:rPr>
          <w:rFonts w:ascii="Cambria" w:hAnsi="Cambria" w:cs="Tahoma"/>
          <w:sz w:val="23"/>
          <w:szCs w:val="23"/>
        </w:rPr>
        <w:t xml:space="preserve">dodávky či </w:t>
      </w:r>
      <w:r w:rsidRPr="00C90D7B">
        <w:rPr>
          <w:rFonts w:ascii="Cambria" w:hAnsi="Cambria" w:cs="Tahoma"/>
          <w:sz w:val="23"/>
          <w:szCs w:val="23"/>
        </w:rPr>
        <w:t xml:space="preserve">služby na své náklady obstarat či provést </w:t>
      </w:r>
      <w:r w:rsidR="00BE1A4B" w:rsidRPr="00C90D7B">
        <w:rPr>
          <w:rFonts w:ascii="Cambria" w:hAnsi="Cambria" w:cs="Tahoma"/>
          <w:sz w:val="23"/>
          <w:szCs w:val="23"/>
        </w:rPr>
        <w:t xml:space="preserve">jako součást závazku odevzdat věc </w:t>
      </w:r>
      <w:r w:rsidRPr="00C90D7B">
        <w:rPr>
          <w:rFonts w:ascii="Cambria" w:hAnsi="Cambria" w:cs="Tahoma"/>
          <w:sz w:val="23"/>
          <w:szCs w:val="23"/>
        </w:rPr>
        <w:t xml:space="preserve">bez dopadu na </w:t>
      </w:r>
      <w:r w:rsidR="00BE1A4B" w:rsidRPr="00C90D7B">
        <w:rPr>
          <w:rFonts w:ascii="Cambria" w:hAnsi="Cambria" w:cs="Tahoma"/>
          <w:sz w:val="23"/>
          <w:szCs w:val="23"/>
        </w:rPr>
        <w:t>kupní cenu</w:t>
      </w:r>
      <w:r w:rsidRPr="00C90D7B">
        <w:rPr>
          <w:rFonts w:ascii="Cambria" w:hAnsi="Cambria" w:cs="Tahoma"/>
          <w:sz w:val="23"/>
          <w:szCs w:val="23"/>
        </w:rPr>
        <w:t>.</w:t>
      </w:r>
    </w:p>
    <w:p w14:paraId="7210D3F7" w14:textId="77777777" w:rsidR="001F23A5" w:rsidRPr="00C90D7B" w:rsidRDefault="001F23A5" w:rsidP="00BE1A4B">
      <w:pPr>
        <w:pStyle w:val="Zkladntextodsazen"/>
        <w:ind w:left="426"/>
        <w:rPr>
          <w:rFonts w:ascii="Cambria" w:hAnsi="Cambria" w:cs="Tahoma"/>
          <w:sz w:val="23"/>
          <w:szCs w:val="23"/>
        </w:rPr>
      </w:pPr>
    </w:p>
    <w:p w14:paraId="0E1A6CDD" w14:textId="77777777" w:rsidR="0025122C" w:rsidRPr="00C90D7B" w:rsidRDefault="0025122C" w:rsidP="0025122C">
      <w:pPr>
        <w:jc w:val="center"/>
        <w:rPr>
          <w:rFonts w:ascii="Cambria" w:hAnsi="Cambria" w:cs="Tahoma"/>
          <w:b/>
          <w:bCs/>
          <w:sz w:val="23"/>
          <w:szCs w:val="23"/>
        </w:rPr>
      </w:pPr>
      <w:r w:rsidRPr="00C90D7B">
        <w:rPr>
          <w:rFonts w:ascii="Cambria" w:hAnsi="Cambria" w:cs="Tahoma"/>
          <w:b/>
          <w:bCs/>
          <w:sz w:val="23"/>
          <w:szCs w:val="23"/>
        </w:rPr>
        <w:t>III.</w:t>
      </w:r>
    </w:p>
    <w:p w14:paraId="4DEA4FA4" w14:textId="46897868" w:rsidR="00134166" w:rsidRPr="00C90D7B" w:rsidRDefault="000A5D35" w:rsidP="0025122C">
      <w:pPr>
        <w:spacing w:after="240"/>
        <w:jc w:val="center"/>
        <w:rPr>
          <w:rFonts w:ascii="Cambria" w:hAnsi="Cambria" w:cs="Tahoma"/>
          <w:b/>
          <w:bCs/>
          <w:sz w:val="23"/>
          <w:szCs w:val="23"/>
        </w:rPr>
      </w:pPr>
      <w:r w:rsidRPr="00C90D7B">
        <w:rPr>
          <w:rFonts w:ascii="Cambria" w:hAnsi="Cambria" w:cs="Tahoma"/>
          <w:b/>
          <w:bCs/>
          <w:sz w:val="23"/>
          <w:szCs w:val="23"/>
        </w:rPr>
        <w:t>Odevzdání a převzetí věci</w:t>
      </w:r>
    </w:p>
    <w:p w14:paraId="4860B077" w14:textId="46D44FF2" w:rsidR="00DC08ED" w:rsidRPr="00C90D7B" w:rsidRDefault="00DC08ED" w:rsidP="00DC08ED">
      <w:pPr>
        <w:pStyle w:val="Zkladntextodsazen"/>
        <w:numPr>
          <w:ilvl w:val="0"/>
          <w:numId w:val="13"/>
        </w:numPr>
        <w:ind w:left="426" w:hanging="426"/>
        <w:rPr>
          <w:rFonts w:ascii="Cambria" w:hAnsi="Cambria" w:cs="Tahoma"/>
          <w:sz w:val="23"/>
          <w:szCs w:val="23"/>
        </w:rPr>
      </w:pPr>
      <w:r w:rsidRPr="00C90D7B">
        <w:rPr>
          <w:rFonts w:ascii="Cambria" w:hAnsi="Cambria" w:cs="Tahoma"/>
          <w:sz w:val="23"/>
          <w:szCs w:val="23"/>
        </w:rPr>
        <w:t>Místem plnění j</w:t>
      </w:r>
      <w:r w:rsidR="00162D43" w:rsidRPr="00C90D7B">
        <w:rPr>
          <w:rFonts w:ascii="Cambria" w:hAnsi="Cambria" w:cs="Tahoma"/>
          <w:sz w:val="23"/>
          <w:szCs w:val="23"/>
        </w:rPr>
        <w:t xml:space="preserve">sou </w:t>
      </w:r>
      <w:r w:rsidR="00814A34" w:rsidRPr="00C90D7B">
        <w:rPr>
          <w:rFonts w:ascii="Cambria" w:hAnsi="Cambria" w:cs="Tahoma"/>
          <w:sz w:val="23"/>
          <w:szCs w:val="23"/>
        </w:rPr>
        <w:t xml:space="preserve">budovy </w:t>
      </w:r>
      <w:r w:rsidR="00162D43" w:rsidRPr="00C90D7B">
        <w:rPr>
          <w:rFonts w:ascii="Cambria" w:hAnsi="Cambria" w:cs="Tahoma"/>
          <w:sz w:val="23"/>
          <w:szCs w:val="23"/>
        </w:rPr>
        <w:t>uvedené v</w:t>
      </w:r>
      <w:r w:rsidR="00814A34" w:rsidRPr="00C90D7B">
        <w:rPr>
          <w:rFonts w:ascii="Cambria" w:hAnsi="Cambria" w:cs="Tahoma"/>
          <w:sz w:val="23"/>
          <w:szCs w:val="23"/>
        </w:rPr>
        <w:t> odst. 1.3. této smlouvy.</w:t>
      </w:r>
    </w:p>
    <w:p w14:paraId="5AC546AA" w14:textId="5FB43DBF" w:rsidR="000C7DD8" w:rsidRPr="006E3379" w:rsidRDefault="0002163F" w:rsidP="006E3379">
      <w:pPr>
        <w:pStyle w:val="Zkladntextodsazen"/>
        <w:numPr>
          <w:ilvl w:val="0"/>
          <w:numId w:val="13"/>
        </w:numPr>
        <w:spacing w:after="80"/>
        <w:ind w:left="426" w:hanging="426"/>
        <w:rPr>
          <w:rFonts w:ascii="Cambria" w:hAnsi="Cambria" w:cs="Tahoma"/>
          <w:sz w:val="23"/>
          <w:szCs w:val="23"/>
        </w:rPr>
      </w:pPr>
      <w:r w:rsidRPr="00C90D7B">
        <w:rPr>
          <w:rFonts w:ascii="Cambria" w:hAnsi="Cambria" w:cs="Tahoma"/>
          <w:sz w:val="23"/>
          <w:szCs w:val="23"/>
        </w:rPr>
        <w:t xml:space="preserve">Prodávající se zavazuje předmět koupě, resp. jeho </w:t>
      </w:r>
      <w:r w:rsidR="00400026" w:rsidRPr="00C90D7B">
        <w:rPr>
          <w:rFonts w:ascii="Cambria" w:hAnsi="Cambria" w:cs="Tahoma"/>
          <w:sz w:val="23"/>
          <w:szCs w:val="23"/>
        </w:rPr>
        <w:t xml:space="preserve">příslušnou </w:t>
      </w:r>
      <w:r w:rsidRPr="00C90D7B">
        <w:rPr>
          <w:rFonts w:ascii="Cambria" w:hAnsi="Cambria" w:cs="Tahoma"/>
          <w:sz w:val="23"/>
          <w:szCs w:val="23"/>
        </w:rPr>
        <w:t xml:space="preserve">část </w:t>
      </w:r>
      <w:r w:rsidR="00400026" w:rsidRPr="00C90D7B">
        <w:rPr>
          <w:rFonts w:ascii="Cambria" w:hAnsi="Cambria" w:cs="Tahoma"/>
          <w:sz w:val="23"/>
          <w:szCs w:val="23"/>
        </w:rPr>
        <w:t>odevzdat</w:t>
      </w:r>
      <w:r w:rsidRPr="00C90D7B">
        <w:rPr>
          <w:rFonts w:ascii="Cambria" w:hAnsi="Cambria" w:cs="Tahoma"/>
          <w:sz w:val="23"/>
          <w:szCs w:val="23"/>
        </w:rPr>
        <w:t xml:space="preserve"> kupujícímu bez vad</w:t>
      </w:r>
      <w:r w:rsidR="00400026" w:rsidRPr="00C90D7B">
        <w:rPr>
          <w:rFonts w:ascii="Cambria" w:hAnsi="Cambria" w:cs="Tahoma"/>
          <w:sz w:val="23"/>
          <w:szCs w:val="23"/>
        </w:rPr>
        <w:t>,</w:t>
      </w:r>
      <w:r w:rsidR="00DA6301" w:rsidRPr="00C90D7B">
        <w:rPr>
          <w:rFonts w:ascii="Cambria" w:hAnsi="Cambria" w:cs="Tahoma"/>
          <w:sz w:val="23"/>
          <w:szCs w:val="23"/>
        </w:rPr>
        <w:t xml:space="preserve"> provést </w:t>
      </w:r>
      <w:r w:rsidRPr="00C90D7B">
        <w:rPr>
          <w:rFonts w:ascii="Cambria" w:hAnsi="Cambria" w:cs="Tahoma"/>
          <w:sz w:val="23"/>
          <w:szCs w:val="23"/>
        </w:rPr>
        <w:t xml:space="preserve">montáž </w:t>
      </w:r>
      <w:r w:rsidRPr="00433D39">
        <w:rPr>
          <w:rFonts w:ascii="Cambria" w:hAnsi="Cambria" w:cs="Tahoma"/>
          <w:sz w:val="23"/>
          <w:szCs w:val="23"/>
        </w:rPr>
        <w:t>a instalac</w:t>
      </w:r>
      <w:r w:rsidR="00DA6301" w:rsidRPr="00433D39">
        <w:rPr>
          <w:rFonts w:ascii="Cambria" w:hAnsi="Cambria" w:cs="Tahoma"/>
          <w:sz w:val="23"/>
          <w:szCs w:val="23"/>
        </w:rPr>
        <w:t>i</w:t>
      </w:r>
      <w:r w:rsidRPr="00433D39">
        <w:rPr>
          <w:rFonts w:ascii="Cambria" w:hAnsi="Cambria" w:cs="Tahoma"/>
          <w:sz w:val="23"/>
          <w:szCs w:val="23"/>
        </w:rPr>
        <w:t xml:space="preserve"> v místě </w:t>
      </w:r>
      <w:r w:rsidR="00400026" w:rsidRPr="00433D39">
        <w:rPr>
          <w:rFonts w:ascii="Cambria" w:hAnsi="Cambria" w:cs="Tahoma"/>
          <w:sz w:val="23"/>
          <w:szCs w:val="23"/>
        </w:rPr>
        <w:t>plnění, a t</w:t>
      </w:r>
      <w:r w:rsidR="006E3379" w:rsidRPr="00433D39">
        <w:rPr>
          <w:rFonts w:ascii="Cambria" w:hAnsi="Cambria" w:cs="Tahoma"/>
          <w:sz w:val="23"/>
          <w:szCs w:val="23"/>
        </w:rPr>
        <w:t xml:space="preserve">o </w:t>
      </w:r>
      <w:r w:rsidR="006E4C3B" w:rsidRPr="00433D39">
        <w:rPr>
          <w:rFonts w:ascii="Cambria" w:hAnsi="Cambria" w:cs="Tahoma"/>
          <w:sz w:val="23"/>
          <w:szCs w:val="23"/>
        </w:rPr>
        <w:t>v</w:t>
      </w:r>
      <w:r w:rsidR="006E3379" w:rsidRPr="00433D39">
        <w:rPr>
          <w:rFonts w:ascii="Cambria" w:hAnsi="Cambria" w:cs="Tahoma"/>
          <w:sz w:val="23"/>
          <w:szCs w:val="23"/>
        </w:rPr>
        <w:t>e dvou etapách</w:t>
      </w:r>
      <w:r w:rsidR="00A7374D" w:rsidRPr="00433D39">
        <w:rPr>
          <w:rFonts w:ascii="Cambria" w:hAnsi="Cambria" w:cs="Tahoma"/>
          <w:sz w:val="23"/>
          <w:szCs w:val="23"/>
        </w:rPr>
        <w:t xml:space="preserve">, konkrétně </w:t>
      </w:r>
      <w:r w:rsidR="006E4C3B" w:rsidRPr="00433D39">
        <w:rPr>
          <w:rFonts w:ascii="Cambria" w:hAnsi="Cambria" w:cs="Tahoma"/>
          <w:sz w:val="23"/>
          <w:szCs w:val="23"/>
        </w:rPr>
        <w:t>v</w:t>
      </w:r>
      <w:r w:rsidR="00ED4599" w:rsidRPr="00433D39">
        <w:rPr>
          <w:rFonts w:ascii="Cambria" w:hAnsi="Cambria" w:cs="Tahoma"/>
          <w:sz w:val="23"/>
          <w:szCs w:val="23"/>
        </w:rPr>
        <w:t xml:space="preserve"> předpokládaném </w:t>
      </w:r>
      <w:r w:rsidR="006E4C3B" w:rsidRPr="00433D39">
        <w:rPr>
          <w:rFonts w:ascii="Cambria" w:hAnsi="Cambria" w:cs="Tahoma"/>
          <w:sz w:val="23"/>
          <w:szCs w:val="23"/>
        </w:rPr>
        <w:t xml:space="preserve">období </w:t>
      </w:r>
      <w:r w:rsidR="008F2FCF" w:rsidRPr="00433D39">
        <w:rPr>
          <w:rFonts w:ascii="Cambria" w:hAnsi="Cambria" w:cs="Tahoma"/>
          <w:sz w:val="23"/>
          <w:szCs w:val="23"/>
        </w:rPr>
        <w:t xml:space="preserve">srpen -  </w:t>
      </w:r>
      <w:r w:rsidR="008F2FCF" w:rsidRPr="00433D39">
        <w:rPr>
          <w:rFonts w:ascii="Cambria" w:hAnsi="Cambria" w:cs="Tahoma"/>
          <w:sz w:val="23"/>
          <w:szCs w:val="23"/>
        </w:rPr>
        <w:fldChar w:fldCharType="begin">
          <w:ffData>
            <w:name w:val="Text10"/>
            <w:enabled/>
            <w:calcOnExit w:val="0"/>
            <w:textInput>
              <w:default w:val="[doplňte měsíc a rok]"/>
            </w:textInput>
          </w:ffData>
        </w:fldChar>
      </w:r>
      <w:bookmarkStart w:id="2" w:name="Text10"/>
      <w:r w:rsidR="008F2FCF" w:rsidRPr="00433D39">
        <w:rPr>
          <w:rFonts w:ascii="Cambria" w:hAnsi="Cambria" w:cs="Tahoma"/>
          <w:sz w:val="23"/>
          <w:szCs w:val="23"/>
        </w:rPr>
        <w:instrText xml:space="preserve"> FORMTEXT </w:instrText>
      </w:r>
      <w:r w:rsidR="008F2FCF" w:rsidRPr="00433D39">
        <w:rPr>
          <w:rFonts w:ascii="Cambria" w:hAnsi="Cambria" w:cs="Tahoma"/>
          <w:sz w:val="23"/>
          <w:szCs w:val="23"/>
        </w:rPr>
      </w:r>
      <w:r w:rsidR="008F2FCF" w:rsidRPr="00433D39">
        <w:rPr>
          <w:rFonts w:ascii="Cambria" w:hAnsi="Cambria" w:cs="Tahoma"/>
          <w:sz w:val="23"/>
          <w:szCs w:val="23"/>
        </w:rPr>
        <w:fldChar w:fldCharType="separate"/>
      </w:r>
      <w:r w:rsidR="008F2FCF" w:rsidRPr="00433D39">
        <w:rPr>
          <w:rFonts w:ascii="Cambria" w:hAnsi="Cambria" w:cs="Tahoma"/>
          <w:sz w:val="23"/>
          <w:szCs w:val="23"/>
        </w:rPr>
        <w:fldChar w:fldCharType="end"/>
      </w:r>
      <w:bookmarkEnd w:id="2"/>
      <w:r w:rsidR="008F2FCF" w:rsidRPr="00433D39">
        <w:rPr>
          <w:rFonts w:ascii="Cambria" w:hAnsi="Cambria" w:cs="Tahoma"/>
          <w:sz w:val="23"/>
          <w:szCs w:val="23"/>
        </w:rPr>
        <w:t xml:space="preserve">září 2026 (položky dle VV vyjma </w:t>
      </w:r>
      <w:r w:rsidR="00220889" w:rsidRPr="00433D39">
        <w:rPr>
          <w:rFonts w:ascii="Cambria" w:hAnsi="Cambria" w:cs="Tahoma"/>
          <w:sz w:val="23"/>
          <w:szCs w:val="23"/>
        </w:rPr>
        <w:t>uvedených položek dále, které jsou závislé na dodávce nábytku</w:t>
      </w:r>
      <w:r w:rsidR="008F2FCF" w:rsidRPr="00433D39">
        <w:rPr>
          <w:rFonts w:ascii="Cambria" w:hAnsi="Cambria" w:cs="Tahoma"/>
          <w:sz w:val="23"/>
          <w:szCs w:val="23"/>
        </w:rPr>
        <w:t>)</w:t>
      </w:r>
      <w:r w:rsidR="00B50D3E" w:rsidRPr="00433D39">
        <w:rPr>
          <w:rFonts w:ascii="Cambria" w:hAnsi="Cambria" w:cs="Tahoma"/>
          <w:sz w:val="23"/>
          <w:szCs w:val="23"/>
        </w:rPr>
        <w:t xml:space="preserve"> a</w:t>
      </w:r>
      <w:r w:rsidR="00B50D3E" w:rsidRPr="00433D39">
        <w:rPr>
          <w:rFonts w:ascii="Cambria" w:eastAsia="Cambria" w:hAnsi="Cambria" w:cs="Cambria"/>
          <w:sz w:val="23"/>
          <w:szCs w:val="23"/>
        </w:rPr>
        <w:t xml:space="preserve"> dále v</w:t>
      </w:r>
      <w:r w:rsidR="00ED4599" w:rsidRPr="00433D39">
        <w:rPr>
          <w:rFonts w:ascii="Cambria" w:eastAsia="Cambria" w:hAnsi="Cambria" w:cs="Cambria"/>
          <w:sz w:val="23"/>
          <w:szCs w:val="23"/>
        </w:rPr>
        <w:t xml:space="preserve"> předpokládaném </w:t>
      </w:r>
      <w:r w:rsidR="00B50D3E" w:rsidRPr="00433D39">
        <w:rPr>
          <w:rFonts w:ascii="Cambria" w:eastAsia="Cambria" w:hAnsi="Cambria" w:cs="Cambria"/>
          <w:sz w:val="23"/>
          <w:szCs w:val="23"/>
        </w:rPr>
        <w:t xml:space="preserve">období </w:t>
      </w:r>
      <w:r w:rsidR="00220889" w:rsidRPr="00433D39">
        <w:rPr>
          <w:rFonts w:ascii="Cambria" w:hAnsi="Cambria" w:cs="Tahoma"/>
          <w:sz w:val="23"/>
          <w:szCs w:val="23"/>
        </w:rPr>
        <w:t>září</w:t>
      </w:r>
      <w:r w:rsidR="00C32AC5" w:rsidRPr="00433D39">
        <w:rPr>
          <w:rFonts w:ascii="Cambria" w:hAnsi="Cambria" w:cs="Tahoma"/>
          <w:sz w:val="23"/>
          <w:szCs w:val="23"/>
        </w:rPr>
        <w:t xml:space="preserve"> – listopad 2026 v návaznosti na dodávky nábytku (položky dle VV: 04, 18, 24, 43, 44, 61, 69, 88, 89, 108, 109, 128, 129, 148, 149, 168, 169, 188, 189, 208, 209, 228, 229, 246, 310, 325, 326, 353, 357, případně další bezprostředně související s uvedenými položkami).</w:t>
      </w:r>
      <w:r w:rsidR="006E4C3B" w:rsidRPr="00433D39">
        <w:rPr>
          <w:rFonts w:ascii="Cambria" w:eastAsia="Cambria" w:hAnsi="Cambria" w:cs="Cambria"/>
          <w:sz w:val="23"/>
          <w:szCs w:val="23"/>
        </w:rPr>
        <w:t xml:space="preserve"> </w:t>
      </w:r>
      <w:r w:rsidR="003D6636" w:rsidRPr="00433D39">
        <w:rPr>
          <w:rFonts w:ascii="Cambria" w:eastAsia="Cambria" w:hAnsi="Cambria" w:cs="Cambria"/>
          <w:sz w:val="23"/>
          <w:szCs w:val="23"/>
        </w:rPr>
        <w:t xml:space="preserve">Bude upřesněno </w:t>
      </w:r>
      <w:r w:rsidR="00405124" w:rsidRPr="00433D39">
        <w:rPr>
          <w:rFonts w:ascii="Cambria" w:eastAsia="Cambria" w:hAnsi="Cambria" w:cs="Cambria"/>
          <w:sz w:val="23"/>
          <w:szCs w:val="23"/>
        </w:rPr>
        <w:t>4</w:t>
      </w:r>
      <w:r w:rsidR="00235614" w:rsidRPr="00433D39">
        <w:rPr>
          <w:rFonts w:ascii="Cambria" w:eastAsia="Cambria" w:hAnsi="Cambria" w:cs="Cambria"/>
          <w:sz w:val="23"/>
          <w:szCs w:val="23"/>
        </w:rPr>
        <w:t xml:space="preserve">0 dnů před předpokládaným </w:t>
      </w:r>
      <w:r w:rsidR="003D2E20" w:rsidRPr="00433D39">
        <w:rPr>
          <w:rFonts w:ascii="Cambria" w:eastAsia="Cambria" w:hAnsi="Cambria" w:cs="Cambria"/>
          <w:sz w:val="23"/>
          <w:szCs w:val="23"/>
        </w:rPr>
        <w:t>termínem dodání</w:t>
      </w:r>
      <w:r w:rsidR="00235614" w:rsidRPr="00433D39">
        <w:rPr>
          <w:rFonts w:ascii="Cambria" w:eastAsia="Cambria" w:hAnsi="Cambria" w:cs="Cambria"/>
          <w:sz w:val="23"/>
          <w:szCs w:val="23"/>
        </w:rPr>
        <w:t xml:space="preserve">. </w:t>
      </w:r>
      <w:r w:rsidR="009F0C4F" w:rsidRPr="00433D39">
        <w:rPr>
          <w:rFonts w:ascii="Cambria" w:eastAsia="Cambria" w:hAnsi="Cambria" w:cs="Cambria"/>
          <w:sz w:val="23"/>
          <w:szCs w:val="23"/>
        </w:rPr>
        <w:t>Nejzaz</w:t>
      </w:r>
      <w:r w:rsidR="00CA5EF5" w:rsidRPr="00433D39">
        <w:rPr>
          <w:rFonts w:ascii="Cambria" w:eastAsia="Cambria" w:hAnsi="Cambria" w:cs="Cambria"/>
          <w:sz w:val="23"/>
          <w:szCs w:val="23"/>
        </w:rPr>
        <w:t>ší</w:t>
      </w:r>
      <w:r w:rsidR="006F3E55" w:rsidRPr="00433D39">
        <w:rPr>
          <w:rFonts w:ascii="Cambria" w:eastAsia="Cambria" w:hAnsi="Cambria" w:cs="Cambria"/>
          <w:sz w:val="23"/>
          <w:szCs w:val="23"/>
        </w:rPr>
        <w:t>m</w:t>
      </w:r>
      <w:r w:rsidR="00CA5EF5" w:rsidRPr="00433D39">
        <w:rPr>
          <w:rFonts w:ascii="Cambria" w:eastAsia="Cambria" w:hAnsi="Cambria" w:cs="Cambria"/>
          <w:sz w:val="23"/>
          <w:szCs w:val="23"/>
        </w:rPr>
        <w:t xml:space="preserve"> termín</w:t>
      </w:r>
      <w:r w:rsidR="006F3E55" w:rsidRPr="00433D39">
        <w:rPr>
          <w:rFonts w:ascii="Cambria" w:eastAsia="Cambria" w:hAnsi="Cambria" w:cs="Cambria"/>
          <w:sz w:val="23"/>
          <w:szCs w:val="23"/>
        </w:rPr>
        <w:t>em</w:t>
      </w:r>
      <w:r w:rsidR="00CA5EF5" w:rsidRPr="00433D39">
        <w:rPr>
          <w:rFonts w:ascii="Cambria" w:eastAsia="Cambria" w:hAnsi="Cambria" w:cs="Cambria"/>
          <w:sz w:val="23"/>
          <w:szCs w:val="23"/>
        </w:rPr>
        <w:t xml:space="preserve"> </w:t>
      </w:r>
      <w:r w:rsidR="00CA5EF5" w:rsidRPr="00433D39">
        <w:rPr>
          <w:rFonts w:ascii="Cambria" w:eastAsia="Cambria" w:hAnsi="Cambria" w:cs="Cambria"/>
          <w:sz w:val="23"/>
          <w:szCs w:val="23"/>
        </w:rPr>
        <w:lastRenderedPageBreak/>
        <w:t xml:space="preserve">pro dodání </w:t>
      </w:r>
      <w:r w:rsidR="00546BAA" w:rsidRPr="00433D39">
        <w:rPr>
          <w:rFonts w:ascii="Cambria" w:eastAsia="Cambria" w:hAnsi="Cambria" w:cs="Cambria"/>
          <w:sz w:val="23"/>
          <w:szCs w:val="23"/>
        </w:rPr>
        <w:t xml:space="preserve">věci je </w:t>
      </w:r>
      <w:r w:rsidR="006F3E55" w:rsidRPr="00433D39">
        <w:rPr>
          <w:rFonts w:ascii="Cambria" w:eastAsia="Cambria" w:hAnsi="Cambria" w:cs="Cambria"/>
          <w:sz w:val="23"/>
          <w:szCs w:val="23"/>
        </w:rPr>
        <w:t>15. 12</w:t>
      </w:r>
      <w:r w:rsidR="001C54B4" w:rsidRPr="00433D39">
        <w:rPr>
          <w:rFonts w:ascii="Cambria" w:eastAsia="Cambria" w:hAnsi="Cambria" w:cs="Cambria"/>
          <w:sz w:val="23"/>
          <w:szCs w:val="23"/>
        </w:rPr>
        <w:t xml:space="preserve">. </w:t>
      </w:r>
      <w:r w:rsidR="00546BAA" w:rsidRPr="00433D39">
        <w:rPr>
          <w:rFonts w:ascii="Cambria" w:eastAsia="Cambria" w:hAnsi="Cambria" w:cs="Cambria"/>
          <w:sz w:val="23"/>
          <w:szCs w:val="23"/>
        </w:rPr>
        <w:t xml:space="preserve"> </w:t>
      </w:r>
      <w:r w:rsidR="006F3E55" w:rsidRPr="00433D39">
        <w:rPr>
          <w:rFonts w:ascii="Cambria" w:eastAsia="Cambria" w:hAnsi="Cambria" w:cs="Cambria"/>
          <w:sz w:val="23"/>
          <w:szCs w:val="23"/>
        </w:rPr>
        <w:t xml:space="preserve">2026. </w:t>
      </w:r>
      <w:r w:rsidR="006E4C3B" w:rsidRPr="00433D39">
        <w:rPr>
          <w:rFonts w:ascii="Cambria" w:eastAsia="Cambria" w:hAnsi="Cambria" w:cs="Cambria"/>
          <w:sz w:val="23"/>
          <w:szCs w:val="23"/>
        </w:rPr>
        <w:t>Mimo t</w:t>
      </w:r>
      <w:r w:rsidR="00ED4599" w:rsidRPr="00433D39">
        <w:rPr>
          <w:rFonts w:ascii="Cambria" w:eastAsia="Cambria" w:hAnsi="Cambria" w:cs="Cambria"/>
          <w:sz w:val="23"/>
          <w:szCs w:val="23"/>
        </w:rPr>
        <w:t>a</w:t>
      </w:r>
      <w:r w:rsidR="006E4C3B" w:rsidRPr="00433D39">
        <w:rPr>
          <w:rFonts w:ascii="Cambria" w:eastAsia="Cambria" w:hAnsi="Cambria" w:cs="Cambria"/>
          <w:sz w:val="23"/>
          <w:szCs w:val="23"/>
        </w:rPr>
        <w:t>to období není možné plnění realizovat, ledaže se smluvní strany z objektivních důvodů</w:t>
      </w:r>
      <w:r w:rsidR="006E4C3B" w:rsidRPr="006E3379">
        <w:rPr>
          <w:rFonts w:ascii="Cambria" w:eastAsia="Cambria" w:hAnsi="Cambria" w:cs="Cambria"/>
          <w:sz w:val="23"/>
          <w:szCs w:val="23"/>
        </w:rPr>
        <w:t xml:space="preserve"> písemně doh</w:t>
      </w:r>
      <w:r w:rsidR="00234689" w:rsidRPr="006E3379">
        <w:rPr>
          <w:rFonts w:ascii="Cambria" w:eastAsia="Cambria" w:hAnsi="Cambria" w:cs="Cambria"/>
          <w:sz w:val="23"/>
          <w:szCs w:val="23"/>
        </w:rPr>
        <w:t>o</w:t>
      </w:r>
      <w:r w:rsidR="006E4C3B" w:rsidRPr="006E3379">
        <w:rPr>
          <w:rFonts w:ascii="Cambria" w:eastAsia="Cambria" w:hAnsi="Cambria" w:cs="Cambria"/>
          <w:sz w:val="23"/>
          <w:szCs w:val="23"/>
        </w:rPr>
        <w:t>dnou jinak.</w:t>
      </w:r>
      <w:r w:rsidR="00BA519A" w:rsidRPr="006E3379">
        <w:rPr>
          <w:rFonts w:ascii="Cambria" w:eastAsia="Cambria" w:hAnsi="Cambria" w:cs="Cambria"/>
          <w:sz w:val="23"/>
          <w:szCs w:val="23"/>
        </w:rPr>
        <w:t xml:space="preserve"> </w:t>
      </w:r>
    </w:p>
    <w:p w14:paraId="24F76047" w14:textId="34EFCFAE" w:rsidR="001A6170" w:rsidRPr="00C90D7B" w:rsidRDefault="001A6170" w:rsidP="000C7DD8">
      <w:pPr>
        <w:pStyle w:val="Zkladntextodsazen"/>
        <w:spacing w:before="120" w:after="80"/>
        <w:ind w:left="425"/>
        <w:rPr>
          <w:rFonts w:ascii="Cambria" w:hAnsi="Cambria" w:cs="Tahoma"/>
          <w:sz w:val="23"/>
          <w:szCs w:val="23"/>
        </w:rPr>
      </w:pPr>
      <w:r w:rsidRPr="00C90D7B">
        <w:rPr>
          <w:rFonts w:ascii="Cambria" w:hAnsi="Cambria" w:cs="Tahoma"/>
          <w:sz w:val="23"/>
          <w:szCs w:val="23"/>
        </w:rPr>
        <w:t>Kupující</w:t>
      </w:r>
      <w:r w:rsidR="0002163F" w:rsidRPr="00C90D7B">
        <w:rPr>
          <w:rFonts w:ascii="Cambria" w:hAnsi="Cambria" w:cs="Tahoma"/>
          <w:sz w:val="23"/>
          <w:szCs w:val="23"/>
        </w:rPr>
        <w:t xml:space="preserve"> není</w:t>
      </w:r>
      <w:r w:rsidRPr="00C90D7B">
        <w:rPr>
          <w:rFonts w:ascii="Cambria" w:hAnsi="Cambria" w:cs="Tahoma"/>
          <w:sz w:val="23"/>
          <w:szCs w:val="23"/>
        </w:rPr>
        <w:t xml:space="preserve"> </w:t>
      </w:r>
      <w:r w:rsidR="0002163F" w:rsidRPr="00C90D7B">
        <w:rPr>
          <w:rFonts w:ascii="Cambria" w:hAnsi="Cambria" w:cs="Tahoma"/>
          <w:sz w:val="23"/>
          <w:szCs w:val="23"/>
        </w:rPr>
        <w:t xml:space="preserve">povinen </w:t>
      </w:r>
      <w:r w:rsidRPr="00C90D7B">
        <w:rPr>
          <w:rFonts w:ascii="Cambria" w:hAnsi="Cambria" w:cs="Tahoma"/>
          <w:sz w:val="23"/>
          <w:szCs w:val="23"/>
        </w:rPr>
        <w:t xml:space="preserve">převzít </w:t>
      </w:r>
      <w:r w:rsidR="0002163F" w:rsidRPr="00C90D7B">
        <w:rPr>
          <w:rFonts w:ascii="Cambria" w:hAnsi="Cambria" w:cs="Tahoma"/>
          <w:sz w:val="23"/>
          <w:szCs w:val="23"/>
        </w:rPr>
        <w:t>předmět koupě</w:t>
      </w:r>
      <w:r w:rsidRPr="00C90D7B">
        <w:rPr>
          <w:rFonts w:ascii="Cambria" w:hAnsi="Cambria" w:cs="Tahoma"/>
          <w:sz w:val="23"/>
          <w:szCs w:val="23"/>
        </w:rPr>
        <w:t>, pokud nebude dodán v termínu a rozsahu stanoveném</w:t>
      </w:r>
      <w:r w:rsidR="00034A55" w:rsidRPr="00C90D7B">
        <w:rPr>
          <w:rFonts w:ascii="Cambria" w:hAnsi="Cambria" w:cs="Tahoma"/>
          <w:sz w:val="23"/>
          <w:szCs w:val="23"/>
        </w:rPr>
        <w:t xml:space="preserve"> ve shora uveden</w:t>
      </w:r>
      <w:r w:rsidR="00220889">
        <w:rPr>
          <w:rFonts w:ascii="Cambria" w:hAnsi="Cambria" w:cs="Tahoma"/>
          <w:sz w:val="23"/>
          <w:szCs w:val="23"/>
        </w:rPr>
        <w:t>é</w:t>
      </w:r>
      <w:r w:rsidR="00677768" w:rsidRPr="00C90D7B">
        <w:rPr>
          <w:rFonts w:ascii="Cambria" w:hAnsi="Cambria" w:cs="Tahoma"/>
          <w:sz w:val="23"/>
          <w:szCs w:val="23"/>
        </w:rPr>
        <w:t xml:space="preserve"> době</w:t>
      </w:r>
      <w:r w:rsidR="00CF645C" w:rsidRPr="00C90D7B">
        <w:rPr>
          <w:rFonts w:ascii="Cambria" w:hAnsi="Cambria" w:cs="Tahoma"/>
          <w:sz w:val="23"/>
          <w:szCs w:val="23"/>
        </w:rPr>
        <w:t xml:space="preserve">. </w:t>
      </w:r>
      <w:r w:rsidRPr="00C90D7B">
        <w:rPr>
          <w:rFonts w:ascii="Cambria" w:hAnsi="Cambria" w:cs="Tahoma"/>
          <w:sz w:val="23"/>
          <w:szCs w:val="23"/>
        </w:rPr>
        <w:t>Prodávajícímu nenáleží žádné nároky na skladné, ani obdobné úhrady</w:t>
      </w:r>
      <w:r w:rsidR="00CF645C" w:rsidRPr="00C90D7B">
        <w:rPr>
          <w:rFonts w:ascii="Cambria" w:hAnsi="Cambria" w:cs="Tahoma"/>
          <w:sz w:val="23"/>
          <w:szCs w:val="23"/>
        </w:rPr>
        <w:t>.</w:t>
      </w:r>
    </w:p>
    <w:p w14:paraId="1ECE2619" w14:textId="4723B4FB" w:rsidR="00DC08ED" w:rsidRPr="00C90D7B" w:rsidRDefault="008F3802" w:rsidP="0025122C">
      <w:pPr>
        <w:pStyle w:val="Zkladntextodsazen"/>
        <w:numPr>
          <w:ilvl w:val="0"/>
          <w:numId w:val="13"/>
        </w:numPr>
        <w:ind w:left="426" w:hanging="426"/>
        <w:rPr>
          <w:rFonts w:ascii="Cambria" w:hAnsi="Cambria" w:cs="Tahoma"/>
          <w:sz w:val="23"/>
          <w:szCs w:val="23"/>
        </w:rPr>
      </w:pPr>
      <w:r w:rsidRPr="00C90D7B">
        <w:rPr>
          <w:rFonts w:ascii="Cambria" w:hAnsi="Cambria" w:cs="Tahoma"/>
          <w:sz w:val="23"/>
          <w:szCs w:val="23"/>
        </w:rPr>
        <w:t>Připadne-li poslední den lhůty pro odevzdání věci na sobotu, neděli nebo svátek, je posledním dnem lhůty pracovní den nejblíže následující. Nebude-li mezi prodávajícím a kupujícím dohodnuto jinak, platí, že odevzdání věci proběhne v době od 9:00 do 17:00</w:t>
      </w:r>
      <w:r w:rsidR="001C62F3" w:rsidRPr="00C90D7B">
        <w:rPr>
          <w:rFonts w:ascii="Cambria" w:hAnsi="Cambria" w:cs="Tahoma"/>
          <w:sz w:val="23"/>
          <w:szCs w:val="23"/>
        </w:rPr>
        <w:t xml:space="preserve"> hodin</w:t>
      </w:r>
      <w:r w:rsidRPr="00C90D7B">
        <w:rPr>
          <w:rFonts w:ascii="Cambria" w:hAnsi="Cambria" w:cs="Tahoma"/>
          <w:sz w:val="23"/>
          <w:szCs w:val="23"/>
        </w:rPr>
        <w:t xml:space="preserve">. Kupující je oprávněn </w:t>
      </w:r>
      <w:r w:rsidR="005E00AE" w:rsidRPr="00C90D7B">
        <w:rPr>
          <w:rFonts w:ascii="Cambria" w:hAnsi="Cambria" w:cs="Tahoma"/>
          <w:sz w:val="23"/>
          <w:szCs w:val="23"/>
        </w:rPr>
        <w:t>podle</w:t>
      </w:r>
      <w:r w:rsidRPr="00C90D7B">
        <w:rPr>
          <w:rFonts w:ascii="Cambria" w:hAnsi="Cambria" w:cs="Tahoma"/>
          <w:sz w:val="23"/>
          <w:szCs w:val="23"/>
        </w:rPr>
        <w:t xml:space="preserve"> svých provozních potřeb dobu, po kterou je prodávajícímu umožněn přístup na místo odevzdání věci, upravit písemným pokynem prodávajícímu.</w:t>
      </w:r>
    </w:p>
    <w:p w14:paraId="2167BE4E" w14:textId="7DCC018B" w:rsidR="003F6913" w:rsidRPr="00C90D7B" w:rsidRDefault="003F6913" w:rsidP="0025122C">
      <w:pPr>
        <w:pStyle w:val="Zkladntextodsazen"/>
        <w:numPr>
          <w:ilvl w:val="0"/>
          <w:numId w:val="13"/>
        </w:numPr>
        <w:ind w:left="426" w:hanging="426"/>
        <w:rPr>
          <w:rFonts w:ascii="Cambria" w:hAnsi="Cambria" w:cs="Tahoma"/>
          <w:sz w:val="23"/>
          <w:szCs w:val="23"/>
        </w:rPr>
      </w:pPr>
      <w:r w:rsidRPr="00C90D7B">
        <w:rPr>
          <w:rFonts w:ascii="Cambria" w:hAnsi="Cambria" w:cs="Tahoma"/>
          <w:sz w:val="23"/>
          <w:szCs w:val="23"/>
        </w:rPr>
        <w:t>Prodlení prodávajícího s dodáním věci delší jak 10 dnů se považuje za podstatné porušení smlouvy.</w:t>
      </w:r>
    </w:p>
    <w:p w14:paraId="345E14A4" w14:textId="505D1C70" w:rsidR="008F3802" w:rsidRPr="00C90D7B" w:rsidRDefault="008F3802" w:rsidP="0025122C">
      <w:pPr>
        <w:pStyle w:val="Zkladntextodsazen"/>
        <w:numPr>
          <w:ilvl w:val="0"/>
          <w:numId w:val="13"/>
        </w:numPr>
        <w:ind w:left="426" w:hanging="426"/>
        <w:rPr>
          <w:rFonts w:ascii="Cambria" w:hAnsi="Cambria" w:cs="Tahoma"/>
          <w:sz w:val="23"/>
          <w:szCs w:val="23"/>
        </w:rPr>
      </w:pPr>
      <w:r w:rsidRPr="00C90D7B">
        <w:rPr>
          <w:rFonts w:ascii="Cambria" w:hAnsi="Cambria" w:cs="Tahoma"/>
          <w:sz w:val="23"/>
          <w:szCs w:val="23"/>
        </w:rPr>
        <w:t xml:space="preserve">Lhůta pro odevzdání věci může být přiměřeně prodloužena, jestliže dojde </w:t>
      </w:r>
      <w:r w:rsidR="00611201" w:rsidRPr="00C90D7B">
        <w:rPr>
          <w:rFonts w:ascii="Cambria" w:hAnsi="Cambria" w:cs="Tahoma"/>
          <w:sz w:val="23"/>
          <w:szCs w:val="23"/>
        </w:rPr>
        <w:t>k přerušení plnění závazků dle smlouvy vlivem mimořádných nepředvídatelných a</w:t>
      </w:r>
      <w:r w:rsidR="00CA383D" w:rsidRPr="00C90D7B">
        <w:rPr>
          <w:rFonts w:ascii="Cambria" w:hAnsi="Cambria" w:cs="Tahoma"/>
          <w:sz w:val="23"/>
          <w:szCs w:val="23"/>
        </w:rPr>
        <w:t> </w:t>
      </w:r>
      <w:r w:rsidR="00611201" w:rsidRPr="00C90D7B">
        <w:rPr>
          <w:rFonts w:ascii="Cambria" w:hAnsi="Cambria" w:cs="Tahoma"/>
          <w:sz w:val="23"/>
          <w:szCs w:val="23"/>
        </w:rPr>
        <w:t>nepřekonatelných překážek vzniklých nezávisle na vůli prodávajícího ve smyslu §</w:t>
      </w:r>
      <w:r w:rsidR="00210D0A" w:rsidRPr="00C90D7B">
        <w:rPr>
          <w:rFonts w:ascii="Cambria" w:hAnsi="Cambria" w:cs="Tahoma"/>
          <w:sz w:val="23"/>
          <w:szCs w:val="23"/>
        </w:rPr>
        <w:t> </w:t>
      </w:r>
      <w:r w:rsidR="00611201" w:rsidRPr="00C90D7B">
        <w:rPr>
          <w:rFonts w:ascii="Cambria" w:hAnsi="Cambria" w:cs="Tahoma"/>
          <w:sz w:val="23"/>
          <w:szCs w:val="23"/>
        </w:rPr>
        <w:t>2913 odst. 2 OZ</w:t>
      </w:r>
      <w:r w:rsidR="008D5EAD" w:rsidRPr="00C90D7B">
        <w:rPr>
          <w:rFonts w:ascii="Cambria" w:hAnsi="Cambria" w:cs="Tahoma"/>
          <w:sz w:val="23"/>
          <w:szCs w:val="23"/>
        </w:rPr>
        <w:t xml:space="preserve"> nebo jestliže dojde k přerušení plnění závazků ze smlouvy z důvodu písemného pokynu kupujícího</w:t>
      </w:r>
      <w:r w:rsidR="00611201" w:rsidRPr="00C90D7B">
        <w:rPr>
          <w:rFonts w:ascii="Cambria" w:hAnsi="Cambria" w:cs="Tahoma"/>
          <w:sz w:val="23"/>
          <w:szCs w:val="23"/>
        </w:rPr>
        <w:t>; smluvní strany jsou povinny se bezprostředně vzájemně informovat o vzniku takových překážek, jinak se jich nemohou dovolávat. Prodloužená lhůta pro odevzdání věci ve smyslu tohoto odstavce musí být smluvními stranami sjednána dodatkem ke smlouvě.</w:t>
      </w:r>
    </w:p>
    <w:p w14:paraId="1271F887" w14:textId="5F709BB7" w:rsidR="00611201" w:rsidRPr="00C90D7B" w:rsidRDefault="00611201" w:rsidP="0025122C">
      <w:pPr>
        <w:pStyle w:val="Zkladntextodsazen"/>
        <w:numPr>
          <w:ilvl w:val="0"/>
          <w:numId w:val="13"/>
        </w:numPr>
        <w:ind w:left="426" w:hanging="426"/>
        <w:rPr>
          <w:rFonts w:ascii="Cambria" w:hAnsi="Cambria" w:cs="Tahoma"/>
          <w:sz w:val="23"/>
          <w:szCs w:val="23"/>
        </w:rPr>
      </w:pPr>
      <w:r w:rsidRPr="00C90D7B">
        <w:rPr>
          <w:rFonts w:ascii="Cambria" w:hAnsi="Cambria" w:cs="Tahoma"/>
          <w:sz w:val="23"/>
          <w:szCs w:val="23"/>
        </w:rPr>
        <w:t>Převzetí věci</w:t>
      </w:r>
      <w:r w:rsidR="00EE22E5" w:rsidRPr="00C90D7B">
        <w:rPr>
          <w:rFonts w:ascii="Cambria" w:hAnsi="Cambria" w:cs="Tahoma"/>
          <w:sz w:val="23"/>
          <w:szCs w:val="23"/>
        </w:rPr>
        <w:t xml:space="preserve">, </w:t>
      </w:r>
      <w:r w:rsidRPr="00C90D7B">
        <w:rPr>
          <w:rFonts w:ascii="Cambria" w:hAnsi="Cambria" w:cs="Tahoma"/>
          <w:sz w:val="23"/>
          <w:szCs w:val="23"/>
        </w:rPr>
        <w:t xml:space="preserve">bude kontaktní osobou potvrzeno </w:t>
      </w:r>
      <w:r w:rsidR="006171BE" w:rsidRPr="005F3B6D">
        <w:rPr>
          <w:rFonts w:ascii="Cambria" w:hAnsi="Cambria" w:cs="Tahoma"/>
          <w:sz w:val="23"/>
          <w:szCs w:val="23"/>
        </w:rPr>
        <w:t>n</w:t>
      </w:r>
      <w:r w:rsidRPr="005F3B6D">
        <w:rPr>
          <w:rFonts w:ascii="Cambria" w:hAnsi="Cambria" w:cs="Tahoma"/>
          <w:sz w:val="23"/>
          <w:szCs w:val="23"/>
        </w:rPr>
        <w:t xml:space="preserve">a protokolu </w:t>
      </w:r>
      <w:r w:rsidR="006171BE" w:rsidRPr="005F3B6D">
        <w:rPr>
          <w:rFonts w:ascii="Cambria" w:hAnsi="Cambria" w:cs="Tahoma"/>
          <w:sz w:val="23"/>
          <w:szCs w:val="23"/>
        </w:rPr>
        <w:t>o</w:t>
      </w:r>
      <w:r w:rsidRPr="005F3B6D">
        <w:rPr>
          <w:rFonts w:ascii="Cambria" w:hAnsi="Cambria" w:cs="Tahoma"/>
          <w:sz w:val="23"/>
          <w:szCs w:val="23"/>
        </w:rPr>
        <w:t xml:space="preserve"> převzetí a předání věci</w:t>
      </w:r>
      <w:r w:rsidRPr="00C90D7B">
        <w:rPr>
          <w:rFonts w:ascii="Cambria" w:hAnsi="Cambria" w:cs="Tahoma"/>
          <w:sz w:val="23"/>
          <w:szCs w:val="23"/>
        </w:rPr>
        <w:t>, který bude obsahovat zejména identifikační údaje prodávajícího a kupujícího, identifikaci věci</w:t>
      </w:r>
      <w:r w:rsidR="00522BFA" w:rsidRPr="00C90D7B">
        <w:rPr>
          <w:rFonts w:ascii="Cambria" w:hAnsi="Cambria" w:cs="Tahoma"/>
          <w:sz w:val="23"/>
          <w:szCs w:val="23"/>
        </w:rPr>
        <w:t xml:space="preserve">, </w:t>
      </w:r>
      <w:r w:rsidRPr="00C90D7B">
        <w:rPr>
          <w:rFonts w:ascii="Cambria" w:hAnsi="Cambria" w:cs="Tahoma"/>
          <w:sz w:val="23"/>
          <w:szCs w:val="23"/>
        </w:rPr>
        <w:t xml:space="preserve">seznam dokladů k věci, které byly kupujícímu předány, </w:t>
      </w:r>
      <w:r w:rsidR="00436444" w:rsidRPr="00C90D7B">
        <w:rPr>
          <w:rFonts w:ascii="Cambria" w:hAnsi="Cambria" w:cs="Tahoma"/>
          <w:sz w:val="23"/>
          <w:szCs w:val="23"/>
        </w:rPr>
        <w:t>označení kupní smlouvy, seznam zaškolených osob,</w:t>
      </w:r>
      <w:r w:rsidR="003B5B84" w:rsidRPr="00C90D7B">
        <w:rPr>
          <w:rFonts w:ascii="Cambria" w:hAnsi="Cambria" w:cs="Tahoma"/>
          <w:sz w:val="23"/>
          <w:szCs w:val="23"/>
        </w:rPr>
        <w:t xml:space="preserve"> </w:t>
      </w:r>
      <w:r w:rsidR="009B4D5C" w:rsidRPr="00C90D7B">
        <w:rPr>
          <w:rFonts w:ascii="Cambria" w:hAnsi="Cambria" w:cs="Tahoma"/>
          <w:sz w:val="23"/>
          <w:szCs w:val="23"/>
        </w:rPr>
        <w:t xml:space="preserve">prohlášení, že došlo k instalaci, konfiguraci a k ověření správné funkčnosti </w:t>
      </w:r>
      <w:r w:rsidR="004E5FB2" w:rsidRPr="00C90D7B">
        <w:rPr>
          <w:rFonts w:ascii="Cambria" w:hAnsi="Cambria" w:cs="Tahoma"/>
          <w:sz w:val="23"/>
          <w:szCs w:val="23"/>
        </w:rPr>
        <w:t>věci</w:t>
      </w:r>
      <w:r w:rsidR="009B4D5C" w:rsidRPr="00C90D7B">
        <w:rPr>
          <w:rFonts w:ascii="Cambria" w:hAnsi="Cambria" w:cs="Tahoma"/>
          <w:sz w:val="23"/>
          <w:szCs w:val="23"/>
        </w:rPr>
        <w:t xml:space="preserve"> </w:t>
      </w:r>
      <w:r w:rsidRPr="00C90D7B">
        <w:rPr>
          <w:rFonts w:ascii="Cambria" w:hAnsi="Cambria" w:cs="Tahoma"/>
          <w:sz w:val="23"/>
          <w:szCs w:val="23"/>
        </w:rPr>
        <w:t xml:space="preserve">datované podpisy </w:t>
      </w:r>
      <w:r w:rsidR="005E00AE" w:rsidRPr="00C90D7B">
        <w:rPr>
          <w:rFonts w:ascii="Cambria" w:hAnsi="Cambria" w:cs="Tahoma"/>
          <w:sz w:val="23"/>
          <w:szCs w:val="23"/>
        </w:rPr>
        <w:t xml:space="preserve">zástupců </w:t>
      </w:r>
      <w:r w:rsidRPr="00C90D7B">
        <w:rPr>
          <w:rFonts w:ascii="Cambria" w:hAnsi="Cambria" w:cs="Tahoma"/>
          <w:sz w:val="23"/>
          <w:szCs w:val="23"/>
        </w:rPr>
        <w:t>smluvních stran.</w:t>
      </w:r>
    </w:p>
    <w:p w14:paraId="4D365179" w14:textId="5C0F5BE6" w:rsidR="0025122C" w:rsidRPr="00C90D7B" w:rsidRDefault="005E19B1" w:rsidP="0025122C">
      <w:pPr>
        <w:pStyle w:val="Zkladntextodsazen"/>
        <w:numPr>
          <w:ilvl w:val="0"/>
          <w:numId w:val="13"/>
        </w:numPr>
        <w:ind w:left="426" w:hanging="426"/>
        <w:rPr>
          <w:rFonts w:ascii="Cambria" w:hAnsi="Cambria" w:cs="Tahoma"/>
          <w:sz w:val="23"/>
          <w:szCs w:val="23"/>
        </w:rPr>
      </w:pPr>
      <w:r>
        <w:rPr>
          <w:rFonts w:ascii="Cambria" w:hAnsi="Cambria" w:cs="Tahoma"/>
          <w:sz w:val="23"/>
          <w:szCs w:val="23"/>
        </w:rPr>
        <w:t>Kupující se stává vlastníkem dodané</w:t>
      </w:r>
      <w:r w:rsidR="00625E1E">
        <w:rPr>
          <w:rFonts w:ascii="Cambria" w:hAnsi="Cambria" w:cs="Tahoma"/>
          <w:sz w:val="23"/>
          <w:szCs w:val="23"/>
        </w:rPr>
        <w:t xml:space="preserve"> </w:t>
      </w:r>
      <w:r w:rsidR="000A5D35" w:rsidRPr="00C90D7B">
        <w:rPr>
          <w:rFonts w:ascii="Cambria" w:hAnsi="Cambria" w:cs="Tahoma"/>
          <w:sz w:val="23"/>
          <w:szCs w:val="23"/>
        </w:rPr>
        <w:t>věci</w:t>
      </w:r>
      <w:r w:rsidR="00625E1E">
        <w:rPr>
          <w:rFonts w:ascii="Cambria" w:hAnsi="Cambria" w:cs="Tahoma"/>
          <w:sz w:val="23"/>
          <w:szCs w:val="23"/>
        </w:rPr>
        <w:t xml:space="preserve"> </w:t>
      </w:r>
      <w:r w:rsidR="00A623B0">
        <w:rPr>
          <w:rFonts w:ascii="Cambria" w:hAnsi="Cambria" w:cs="Tahoma"/>
          <w:sz w:val="23"/>
          <w:szCs w:val="23"/>
        </w:rPr>
        <w:t>okamžikem úhrady kupní ceny</w:t>
      </w:r>
      <w:r w:rsidR="00625E1E">
        <w:rPr>
          <w:rFonts w:ascii="Cambria" w:hAnsi="Cambria" w:cs="Tahoma"/>
          <w:sz w:val="23"/>
          <w:szCs w:val="23"/>
        </w:rPr>
        <w:t xml:space="preserve"> (u každé etapy)</w:t>
      </w:r>
      <w:r w:rsidR="00A623B0">
        <w:rPr>
          <w:rFonts w:ascii="Cambria" w:hAnsi="Cambria" w:cs="Tahoma"/>
          <w:sz w:val="23"/>
          <w:szCs w:val="23"/>
        </w:rPr>
        <w:t xml:space="preserve">, okamžikem úhrady kupní ceny </w:t>
      </w:r>
      <w:r w:rsidR="00E84029">
        <w:rPr>
          <w:rFonts w:ascii="Cambria" w:hAnsi="Cambria" w:cs="Tahoma"/>
          <w:sz w:val="23"/>
          <w:szCs w:val="23"/>
        </w:rPr>
        <w:t>přechází nebezpečí škody na kupujícího.</w:t>
      </w:r>
    </w:p>
    <w:p w14:paraId="3484D4F2" w14:textId="27C8FA28" w:rsidR="000A5D35" w:rsidRPr="00C90D7B" w:rsidRDefault="000A5D35" w:rsidP="0025122C">
      <w:pPr>
        <w:pStyle w:val="Zkladntextodsazen"/>
        <w:numPr>
          <w:ilvl w:val="0"/>
          <w:numId w:val="13"/>
        </w:numPr>
        <w:ind w:left="426" w:hanging="426"/>
        <w:rPr>
          <w:rFonts w:ascii="Cambria" w:hAnsi="Cambria" w:cs="Tahoma"/>
          <w:sz w:val="23"/>
          <w:szCs w:val="23"/>
        </w:rPr>
      </w:pPr>
      <w:r w:rsidRPr="00C90D7B">
        <w:rPr>
          <w:rFonts w:ascii="Cambria" w:hAnsi="Cambria" w:cs="Tahoma"/>
          <w:sz w:val="23"/>
          <w:szCs w:val="23"/>
        </w:rPr>
        <w:t>Kupující po odevzdání věc</w:t>
      </w:r>
      <w:r w:rsidR="006171BE" w:rsidRPr="00C90D7B">
        <w:rPr>
          <w:rFonts w:ascii="Cambria" w:hAnsi="Cambria" w:cs="Tahoma"/>
          <w:sz w:val="23"/>
          <w:szCs w:val="23"/>
        </w:rPr>
        <w:t xml:space="preserve">i </w:t>
      </w:r>
      <w:r w:rsidRPr="00C90D7B">
        <w:rPr>
          <w:rFonts w:ascii="Cambria" w:hAnsi="Cambria" w:cs="Tahoma"/>
          <w:sz w:val="23"/>
          <w:szCs w:val="23"/>
        </w:rPr>
        <w:t>provede kontrolu zjevných vad věci</w:t>
      </w:r>
      <w:r w:rsidR="006171BE" w:rsidRPr="00C90D7B">
        <w:rPr>
          <w:rFonts w:ascii="Cambria" w:hAnsi="Cambria" w:cs="Tahoma"/>
          <w:sz w:val="23"/>
          <w:szCs w:val="23"/>
        </w:rPr>
        <w:t>, zejména co do provedení a množství</w:t>
      </w:r>
      <w:r w:rsidRPr="00C90D7B">
        <w:rPr>
          <w:rFonts w:ascii="Cambria" w:hAnsi="Cambria" w:cs="Tahoma"/>
          <w:sz w:val="23"/>
          <w:szCs w:val="23"/>
        </w:rPr>
        <w:t>. Kupující neprovádí kontrolu zjevných vad věc</w:t>
      </w:r>
      <w:r w:rsidR="006171BE" w:rsidRPr="00C90D7B">
        <w:rPr>
          <w:rFonts w:ascii="Cambria" w:hAnsi="Cambria" w:cs="Tahoma"/>
          <w:sz w:val="23"/>
          <w:szCs w:val="23"/>
        </w:rPr>
        <w:t>i</w:t>
      </w:r>
      <w:r w:rsidRPr="00C90D7B">
        <w:rPr>
          <w:rFonts w:ascii="Cambria" w:hAnsi="Cambria" w:cs="Tahoma"/>
          <w:sz w:val="23"/>
          <w:szCs w:val="23"/>
        </w:rPr>
        <w:t xml:space="preserve"> před jej</w:t>
      </w:r>
      <w:r w:rsidR="006171BE" w:rsidRPr="00C90D7B">
        <w:rPr>
          <w:rFonts w:ascii="Cambria" w:hAnsi="Cambria" w:cs="Tahoma"/>
          <w:sz w:val="23"/>
          <w:szCs w:val="23"/>
        </w:rPr>
        <w:t>ím</w:t>
      </w:r>
      <w:r w:rsidRPr="00C90D7B">
        <w:rPr>
          <w:rFonts w:ascii="Cambria" w:hAnsi="Cambria" w:cs="Tahoma"/>
          <w:sz w:val="23"/>
          <w:szCs w:val="23"/>
        </w:rPr>
        <w:t xml:space="preserve"> odevzdáním, přesto zjistí-li ještě před jej</w:t>
      </w:r>
      <w:r w:rsidR="006171BE" w:rsidRPr="00C90D7B">
        <w:rPr>
          <w:rFonts w:ascii="Cambria" w:hAnsi="Cambria" w:cs="Tahoma"/>
          <w:sz w:val="23"/>
          <w:szCs w:val="23"/>
        </w:rPr>
        <w:t>ím</w:t>
      </w:r>
      <w:r w:rsidRPr="00C90D7B">
        <w:rPr>
          <w:rFonts w:ascii="Cambria" w:hAnsi="Cambria" w:cs="Tahoma"/>
          <w:sz w:val="23"/>
          <w:szCs w:val="23"/>
        </w:rPr>
        <w:t xml:space="preserve"> převzetí</w:t>
      </w:r>
      <w:r w:rsidR="00320350" w:rsidRPr="00C90D7B">
        <w:rPr>
          <w:rFonts w:ascii="Cambria" w:hAnsi="Cambria" w:cs="Tahoma"/>
          <w:sz w:val="23"/>
          <w:szCs w:val="23"/>
        </w:rPr>
        <w:t>m</w:t>
      </w:r>
      <w:r w:rsidRPr="00C90D7B">
        <w:rPr>
          <w:rFonts w:ascii="Cambria" w:hAnsi="Cambria" w:cs="Tahoma"/>
          <w:sz w:val="23"/>
          <w:szCs w:val="23"/>
        </w:rPr>
        <w:t xml:space="preserve"> od prodávajícího, že věc trpí jakýmikoli vadami, je oprávněn odevzdání rovnou odmítnout.</w:t>
      </w:r>
    </w:p>
    <w:p w14:paraId="4CA01E3E" w14:textId="149221E1" w:rsidR="000A5D35" w:rsidRPr="00C90D7B" w:rsidRDefault="000A5D35" w:rsidP="000A5D35">
      <w:pPr>
        <w:pStyle w:val="Zkladntextodsazen"/>
        <w:numPr>
          <w:ilvl w:val="0"/>
          <w:numId w:val="13"/>
        </w:numPr>
        <w:ind w:left="426" w:hanging="426"/>
        <w:rPr>
          <w:rFonts w:ascii="Cambria" w:hAnsi="Cambria" w:cs="Tahoma"/>
          <w:sz w:val="23"/>
          <w:szCs w:val="23"/>
        </w:rPr>
      </w:pPr>
      <w:r w:rsidRPr="00C90D7B">
        <w:rPr>
          <w:rFonts w:ascii="Cambria" w:hAnsi="Cambria" w:cs="Tahoma"/>
          <w:sz w:val="23"/>
          <w:szCs w:val="23"/>
        </w:rPr>
        <w:t xml:space="preserve">Zjistí-li kupující, že věc vykazuje vady, oznámí to nejpozději do </w:t>
      </w:r>
      <w:r w:rsidR="005726CD" w:rsidRPr="00C90D7B">
        <w:rPr>
          <w:rFonts w:ascii="Cambria" w:hAnsi="Cambria" w:cs="Tahoma"/>
          <w:sz w:val="23"/>
          <w:szCs w:val="23"/>
        </w:rPr>
        <w:t>10</w:t>
      </w:r>
      <w:r w:rsidRPr="00C90D7B">
        <w:rPr>
          <w:rFonts w:ascii="Cambria" w:hAnsi="Cambria" w:cs="Tahoma"/>
          <w:sz w:val="23"/>
          <w:szCs w:val="23"/>
        </w:rPr>
        <w:t xml:space="preserve"> pracovních dnů ode dne převzetí prodávajícímu. Prodávající je povinen odevzdanou věc na své náklady od kupujícího vzít zpět, nebude-li mezi prodávajícím a kupujícím dohodnuto jinak. Na věc se hledí, jako by prodávajícím nebyla odevzdána ani kupujícím převzata. Pokud již lhůta pro odevzdání věci uplynula, je prodávající v prodlení s odevzdáním věci se všemi důsledky, které se s tím pojí. Neoznámení vad věci dle tohoto článku nevylučuje uplatnění práv z vadného plnění z důvodů těchto vad v záruční době. </w:t>
      </w:r>
    </w:p>
    <w:p w14:paraId="36DDFF54" w14:textId="18664FAC" w:rsidR="00FA03AF" w:rsidRPr="00C90D7B" w:rsidRDefault="00FA03AF" w:rsidP="000A5D35">
      <w:pPr>
        <w:pStyle w:val="Zkladntextodsazen"/>
        <w:numPr>
          <w:ilvl w:val="0"/>
          <w:numId w:val="13"/>
        </w:numPr>
        <w:ind w:left="426" w:hanging="426"/>
        <w:rPr>
          <w:rFonts w:ascii="Cambria" w:hAnsi="Cambria" w:cs="Tahoma"/>
          <w:sz w:val="23"/>
          <w:szCs w:val="23"/>
        </w:rPr>
      </w:pPr>
      <w:r w:rsidRPr="00C90D7B">
        <w:rPr>
          <w:rFonts w:ascii="Cambria" w:hAnsi="Cambria" w:cs="Tahoma"/>
          <w:sz w:val="23"/>
          <w:szCs w:val="23"/>
        </w:rPr>
        <w:t xml:space="preserve">Dodávka a montáž předmětu smlouvy v místě plnění budou realizovány tak, aby </w:t>
      </w:r>
      <w:r w:rsidR="00DC6AC4" w:rsidRPr="00C90D7B">
        <w:rPr>
          <w:rFonts w:ascii="Cambria" w:hAnsi="Cambria" w:cs="Tahoma"/>
          <w:sz w:val="23"/>
          <w:szCs w:val="23"/>
        </w:rPr>
        <w:t>ne</w:t>
      </w:r>
      <w:r w:rsidRPr="00C90D7B">
        <w:rPr>
          <w:rFonts w:ascii="Cambria" w:hAnsi="Cambria" w:cs="Tahoma"/>
          <w:sz w:val="23"/>
          <w:szCs w:val="23"/>
        </w:rPr>
        <w:t xml:space="preserve">byl narušen běžný provoz v jednotlivých prostorách míst plnění. Kupující vytvoří prodávajícímu potřebné podmínky, poskytne potřebnou součinnost a umožní mu provedení dodávky a montáže předmětu </w:t>
      </w:r>
      <w:r w:rsidR="00DC6AC4" w:rsidRPr="00C90D7B">
        <w:rPr>
          <w:rFonts w:ascii="Cambria" w:hAnsi="Cambria" w:cs="Tahoma"/>
          <w:sz w:val="23"/>
          <w:szCs w:val="23"/>
        </w:rPr>
        <w:t>smlouvy</w:t>
      </w:r>
      <w:r w:rsidRPr="00C90D7B">
        <w:rPr>
          <w:rFonts w:ascii="Cambria" w:hAnsi="Cambria" w:cs="Tahoma"/>
          <w:sz w:val="23"/>
          <w:szCs w:val="23"/>
        </w:rPr>
        <w:t xml:space="preserve"> v místech plnění po přiměřenou, předem dohodnutou dobu.</w:t>
      </w:r>
    </w:p>
    <w:p w14:paraId="1B784098" w14:textId="77777777" w:rsidR="003F6913" w:rsidRDefault="003F6913" w:rsidP="003F6913">
      <w:pPr>
        <w:pStyle w:val="Odstavecseseznamem"/>
        <w:ind w:left="3338"/>
        <w:rPr>
          <w:rFonts w:ascii="Cambria" w:hAnsi="Cambria" w:cs="Tahoma"/>
          <w:b/>
          <w:bCs/>
          <w:sz w:val="23"/>
          <w:szCs w:val="23"/>
        </w:rPr>
      </w:pPr>
    </w:p>
    <w:p w14:paraId="6ECA836E" w14:textId="77777777" w:rsidR="00A24220" w:rsidRDefault="00A24220" w:rsidP="003F6913">
      <w:pPr>
        <w:pStyle w:val="Odstavecseseznamem"/>
        <w:ind w:left="3338"/>
        <w:rPr>
          <w:rFonts w:ascii="Cambria" w:hAnsi="Cambria" w:cs="Tahoma"/>
          <w:b/>
          <w:bCs/>
          <w:sz w:val="23"/>
          <w:szCs w:val="23"/>
        </w:rPr>
      </w:pPr>
    </w:p>
    <w:p w14:paraId="0DFAF146" w14:textId="77777777" w:rsidR="00A24220" w:rsidRPr="00C90D7B" w:rsidRDefault="00A24220" w:rsidP="003F6913">
      <w:pPr>
        <w:pStyle w:val="Odstavecseseznamem"/>
        <w:ind w:left="3338"/>
        <w:rPr>
          <w:rFonts w:ascii="Cambria" w:hAnsi="Cambria" w:cs="Tahoma"/>
          <w:b/>
          <w:bCs/>
          <w:sz w:val="23"/>
          <w:szCs w:val="23"/>
        </w:rPr>
      </w:pPr>
    </w:p>
    <w:p w14:paraId="193790C5" w14:textId="22D1DBFE" w:rsidR="003F6913" w:rsidRPr="00C90D7B" w:rsidRDefault="003F6913" w:rsidP="003F6913">
      <w:pPr>
        <w:jc w:val="center"/>
        <w:rPr>
          <w:rFonts w:ascii="Cambria" w:hAnsi="Cambria" w:cs="Tahoma"/>
          <w:b/>
          <w:bCs/>
          <w:sz w:val="23"/>
          <w:szCs w:val="23"/>
        </w:rPr>
      </w:pPr>
      <w:r w:rsidRPr="00C90D7B">
        <w:rPr>
          <w:rFonts w:ascii="Cambria" w:hAnsi="Cambria" w:cs="Tahoma"/>
          <w:b/>
          <w:bCs/>
          <w:sz w:val="23"/>
          <w:szCs w:val="23"/>
        </w:rPr>
        <w:t>IV.</w:t>
      </w:r>
    </w:p>
    <w:p w14:paraId="64617B1D" w14:textId="4A03DBE5" w:rsidR="00600D4E" w:rsidRPr="00C90D7B" w:rsidRDefault="00600D4E" w:rsidP="003F6913">
      <w:pPr>
        <w:jc w:val="center"/>
        <w:rPr>
          <w:rFonts w:ascii="Cambria" w:hAnsi="Cambria" w:cs="Tahoma"/>
          <w:b/>
          <w:bCs/>
          <w:sz w:val="23"/>
          <w:szCs w:val="23"/>
        </w:rPr>
      </w:pPr>
      <w:r w:rsidRPr="00C90D7B">
        <w:rPr>
          <w:rFonts w:ascii="Cambria" w:hAnsi="Cambria" w:cs="Tahoma"/>
          <w:b/>
          <w:bCs/>
          <w:sz w:val="23"/>
          <w:szCs w:val="23"/>
        </w:rPr>
        <w:t>Další podmí</w:t>
      </w:r>
      <w:r w:rsidR="003F6913" w:rsidRPr="00C90D7B">
        <w:rPr>
          <w:rFonts w:ascii="Cambria" w:hAnsi="Cambria" w:cs="Tahoma"/>
          <w:b/>
          <w:bCs/>
          <w:sz w:val="23"/>
          <w:szCs w:val="23"/>
        </w:rPr>
        <w:t>nky plnění předmětu smlouvy</w:t>
      </w:r>
    </w:p>
    <w:p w14:paraId="7D1791FC" w14:textId="7BC7020E" w:rsidR="003F6913" w:rsidRPr="00C90D7B" w:rsidRDefault="003F6913" w:rsidP="003F6913">
      <w:pPr>
        <w:pStyle w:val="Zkladntextodsazen"/>
        <w:numPr>
          <w:ilvl w:val="0"/>
          <w:numId w:val="15"/>
        </w:numPr>
        <w:ind w:left="426" w:hanging="426"/>
        <w:rPr>
          <w:rFonts w:ascii="Cambria" w:hAnsi="Cambria" w:cs="Tahoma"/>
          <w:sz w:val="23"/>
          <w:szCs w:val="23"/>
        </w:rPr>
      </w:pPr>
      <w:r w:rsidRPr="00C90D7B">
        <w:rPr>
          <w:rFonts w:ascii="Cambria" w:hAnsi="Cambria" w:cs="Tahoma"/>
          <w:sz w:val="23"/>
          <w:szCs w:val="23"/>
        </w:rPr>
        <w:t>Smluvní strany prohlašují, že budou svoje závazky plnit řádně a včas</w:t>
      </w:r>
      <w:r w:rsidR="008A2055" w:rsidRPr="00C90D7B">
        <w:rPr>
          <w:rFonts w:ascii="Cambria" w:hAnsi="Cambria" w:cs="Tahoma"/>
          <w:sz w:val="23"/>
          <w:szCs w:val="23"/>
        </w:rPr>
        <w:t>. Prodávající odevzdá věc s potřebnou péčí v souladu se smlouvou, příslušnými právními předpisy a technickými či jinými normami, které se k odevzdání věci přímo či nepřímo vztahují.</w:t>
      </w:r>
    </w:p>
    <w:p w14:paraId="1CA6E08E" w14:textId="6C456554" w:rsidR="00A32E11" w:rsidRPr="00C90D7B" w:rsidRDefault="00A32E11" w:rsidP="003F6913">
      <w:pPr>
        <w:pStyle w:val="Zkladntextodsazen"/>
        <w:numPr>
          <w:ilvl w:val="0"/>
          <w:numId w:val="15"/>
        </w:numPr>
        <w:ind w:left="426" w:hanging="426"/>
        <w:rPr>
          <w:rFonts w:ascii="Cambria" w:hAnsi="Cambria" w:cs="Tahoma"/>
          <w:sz w:val="23"/>
          <w:szCs w:val="23"/>
        </w:rPr>
      </w:pPr>
      <w:r w:rsidRPr="00C90D7B">
        <w:rPr>
          <w:rFonts w:ascii="Cambria" w:hAnsi="Cambria" w:cs="Tahoma"/>
          <w:sz w:val="23"/>
          <w:szCs w:val="23"/>
        </w:rPr>
        <w:t>Veškeré odborné práce musí vykonávat pracovníci prodávajícího nebo jeho pod</w:t>
      </w:r>
      <w:r w:rsidR="004A549C">
        <w:rPr>
          <w:rFonts w:ascii="Cambria" w:hAnsi="Cambria" w:cs="Tahoma"/>
          <w:sz w:val="23"/>
          <w:szCs w:val="23"/>
        </w:rPr>
        <w:t>dodavatelů</w:t>
      </w:r>
      <w:r w:rsidRPr="00C90D7B">
        <w:rPr>
          <w:rFonts w:ascii="Cambria" w:hAnsi="Cambria" w:cs="Tahoma"/>
          <w:sz w:val="23"/>
          <w:szCs w:val="23"/>
        </w:rPr>
        <w:t xml:space="preserve"> mající příslušnou odbornou způsobilost. Doklad o odborné způsobilosti pracovníků je prodávající povinen na vyžádání kupujícího předložit.</w:t>
      </w:r>
    </w:p>
    <w:p w14:paraId="7A0C0C25" w14:textId="5195E84E" w:rsidR="008A2055" w:rsidRPr="00C90D7B" w:rsidRDefault="008A2055" w:rsidP="003F6913">
      <w:pPr>
        <w:pStyle w:val="Zkladntextodsazen"/>
        <w:numPr>
          <w:ilvl w:val="0"/>
          <w:numId w:val="15"/>
        </w:numPr>
        <w:ind w:left="426" w:hanging="426"/>
        <w:rPr>
          <w:rFonts w:ascii="Cambria" w:hAnsi="Cambria" w:cs="Tahoma"/>
          <w:sz w:val="23"/>
          <w:szCs w:val="23"/>
        </w:rPr>
      </w:pPr>
      <w:r w:rsidRPr="00C90D7B">
        <w:rPr>
          <w:rFonts w:ascii="Cambria" w:hAnsi="Cambria" w:cs="Tahoma"/>
          <w:sz w:val="23"/>
          <w:szCs w:val="23"/>
        </w:rPr>
        <w:t>Prodávající se zavazuje provést instalaci věci, tj. její usazení v místě odevzdání věci, případné napojení na potřebné zdroje a vzájemné funkční propojení s dalším vybavením kupujícího, je-li takové propojení podmíněno, aby věc mohla spolehlivě plnit svůj účel.</w:t>
      </w:r>
    </w:p>
    <w:p w14:paraId="7EFDD8C4" w14:textId="75F62111" w:rsidR="008A2055" w:rsidRPr="00C90D7B" w:rsidRDefault="008A2055" w:rsidP="003F6913">
      <w:pPr>
        <w:pStyle w:val="Zkladntextodsazen"/>
        <w:numPr>
          <w:ilvl w:val="0"/>
          <w:numId w:val="15"/>
        </w:numPr>
        <w:ind w:left="426" w:hanging="426"/>
        <w:rPr>
          <w:rFonts w:ascii="Cambria" w:hAnsi="Cambria" w:cs="Tahoma"/>
          <w:sz w:val="23"/>
          <w:szCs w:val="23"/>
        </w:rPr>
      </w:pPr>
      <w:r w:rsidRPr="00C90D7B">
        <w:rPr>
          <w:rFonts w:ascii="Cambria" w:hAnsi="Cambria" w:cs="Tahoma"/>
          <w:sz w:val="23"/>
          <w:szCs w:val="23"/>
        </w:rPr>
        <w:t>Prodávající se zavazuje provést odzkoušení a ověření správné funkčnosti věci, případně její seřízení či revizi včetně předložení dokladů o odborné způsobilosti osoby, která seřízení či revizi prováděla, jakož i jiné úkony a činnosti nutné pro to, aby věc mohla spolehlivě plnit svůj účel.</w:t>
      </w:r>
    </w:p>
    <w:p w14:paraId="16C1160B" w14:textId="7FDB950A" w:rsidR="002A5B69" w:rsidRPr="008E7ED4" w:rsidRDefault="008A2055" w:rsidP="008E7ED4">
      <w:pPr>
        <w:pStyle w:val="Zkladntextodsazen"/>
        <w:numPr>
          <w:ilvl w:val="0"/>
          <w:numId w:val="15"/>
        </w:numPr>
        <w:ind w:left="426" w:hanging="426"/>
        <w:rPr>
          <w:rFonts w:ascii="Cambria" w:hAnsi="Cambria" w:cs="Tahoma"/>
          <w:sz w:val="23"/>
          <w:szCs w:val="23"/>
        </w:rPr>
      </w:pPr>
      <w:r w:rsidRPr="008E7ED4">
        <w:rPr>
          <w:rFonts w:ascii="Cambria" w:hAnsi="Cambria" w:cs="Tahoma"/>
          <w:sz w:val="23"/>
          <w:szCs w:val="23"/>
        </w:rPr>
        <w:t>Prodávající se zavazuje provést zaškolení obsluhy věci, tj. seznámení pracovníků kupujícího s obsluhou věci, zejména technickými a provozními podmínkami a</w:t>
      </w:r>
      <w:r w:rsidR="00B21301" w:rsidRPr="008E7ED4">
        <w:rPr>
          <w:rFonts w:ascii="Cambria" w:hAnsi="Cambria" w:cs="Tahoma"/>
          <w:sz w:val="23"/>
          <w:szCs w:val="23"/>
        </w:rPr>
        <w:t> </w:t>
      </w:r>
      <w:r w:rsidRPr="008E7ED4">
        <w:rPr>
          <w:rFonts w:ascii="Cambria" w:hAnsi="Cambria" w:cs="Tahoma"/>
          <w:sz w:val="23"/>
          <w:szCs w:val="23"/>
        </w:rPr>
        <w:t>veškerými dalšími náležitostmi vyplývajícími z příslušných právních předpisů.</w:t>
      </w:r>
      <w:r w:rsidR="0026685E" w:rsidRPr="008E7ED4">
        <w:rPr>
          <w:rFonts w:ascii="Cambria" w:hAnsi="Cambria"/>
          <w:sz w:val="23"/>
          <w:szCs w:val="23"/>
        </w:rPr>
        <w:t xml:space="preserve"> </w:t>
      </w:r>
      <w:r w:rsidR="0026685E" w:rsidRPr="008E7ED4">
        <w:rPr>
          <w:rFonts w:ascii="Cambria" w:hAnsi="Cambria" w:cs="Tahoma"/>
          <w:sz w:val="23"/>
          <w:szCs w:val="23"/>
        </w:rPr>
        <w:t xml:space="preserve">Školení proběhne při předání věci </w:t>
      </w:r>
      <w:r w:rsidR="005F3B6D" w:rsidRPr="008E7ED4">
        <w:rPr>
          <w:rFonts w:ascii="Cambria" w:hAnsi="Cambria" w:cs="Tahoma"/>
          <w:sz w:val="23"/>
          <w:szCs w:val="23"/>
        </w:rPr>
        <w:t xml:space="preserve">v rámci každé etapy </w:t>
      </w:r>
      <w:r w:rsidR="0026685E" w:rsidRPr="008E7ED4">
        <w:rPr>
          <w:rFonts w:ascii="Cambria" w:hAnsi="Cambria" w:cs="Tahoma"/>
          <w:sz w:val="23"/>
          <w:szCs w:val="23"/>
        </w:rPr>
        <w:t>a zaškoleni budou zaměstnanci kupujícího</w:t>
      </w:r>
      <w:r w:rsidR="008E7ED4" w:rsidRPr="008E7ED4">
        <w:rPr>
          <w:rFonts w:ascii="Cambria" w:hAnsi="Cambria" w:cs="Tahoma"/>
          <w:sz w:val="23"/>
          <w:szCs w:val="23"/>
        </w:rPr>
        <w:t xml:space="preserve"> dle jeho potřeb</w:t>
      </w:r>
      <w:r w:rsidR="00B02F1B" w:rsidRPr="008E7ED4">
        <w:rPr>
          <w:rFonts w:ascii="Cambria" w:hAnsi="Cambria" w:cs="Tahoma"/>
          <w:sz w:val="23"/>
          <w:szCs w:val="23"/>
        </w:rPr>
        <w:t xml:space="preserve"> a následně </w:t>
      </w:r>
      <w:r w:rsidR="008E7ED4" w:rsidRPr="008E7ED4">
        <w:rPr>
          <w:rFonts w:ascii="Cambria" w:hAnsi="Cambria" w:cs="Tahoma"/>
          <w:sz w:val="23"/>
          <w:szCs w:val="23"/>
        </w:rPr>
        <w:t xml:space="preserve">cca za 6 měsíců od termínu kompletního dodání věci </w:t>
      </w:r>
      <w:r w:rsidR="005F3B6D" w:rsidRPr="008E7ED4">
        <w:rPr>
          <w:rFonts w:ascii="Cambria" w:hAnsi="Cambria" w:cs="Tahoma"/>
          <w:sz w:val="23"/>
          <w:szCs w:val="23"/>
        </w:rPr>
        <w:t xml:space="preserve">na výzvu </w:t>
      </w:r>
      <w:r w:rsidR="00021E65" w:rsidRPr="008E7ED4">
        <w:rPr>
          <w:rFonts w:ascii="Cambria" w:hAnsi="Cambria" w:cs="Tahoma"/>
          <w:sz w:val="23"/>
          <w:szCs w:val="23"/>
        </w:rPr>
        <w:t>kupující</w:t>
      </w:r>
      <w:r w:rsidR="009D5E63" w:rsidRPr="008E7ED4">
        <w:rPr>
          <w:rFonts w:ascii="Cambria" w:hAnsi="Cambria" w:cs="Tahoma"/>
          <w:sz w:val="23"/>
          <w:szCs w:val="23"/>
        </w:rPr>
        <w:t>ho</w:t>
      </w:r>
      <w:r w:rsidR="0026685E" w:rsidRPr="008E7ED4">
        <w:rPr>
          <w:rFonts w:ascii="Cambria" w:hAnsi="Cambria" w:cs="Tahoma"/>
          <w:sz w:val="23"/>
          <w:szCs w:val="23"/>
        </w:rPr>
        <w:t xml:space="preserve">. Potvrzení o proběhlém školení </w:t>
      </w:r>
      <w:r w:rsidR="00C1176C" w:rsidRPr="008E7ED4">
        <w:rPr>
          <w:rFonts w:ascii="Cambria" w:hAnsi="Cambria" w:cs="Tahoma"/>
          <w:sz w:val="23"/>
          <w:szCs w:val="23"/>
        </w:rPr>
        <w:t xml:space="preserve">(při předání věci v rámci každé etapy) </w:t>
      </w:r>
      <w:r w:rsidR="0026685E" w:rsidRPr="008E7ED4">
        <w:rPr>
          <w:rFonts w:ascii="Cambria" w:hAnsi="Cambria" w:cs="Tahoma"/>
          <w:sz w:val="23"/>
          <w:szCs w:val="23"/>
        </w:rPr>
        <w:t>a seznam zaškolených osob budou součástí předávacího protokolu.</w:t>
      </w:r>
      <w:r w:rsidR="00522BFA" w:rsidRPr="008E7ED4">
        <w:rPr>
          <w:rFonts w:ascii="Cambria" w:hAnsi="Cambria" w:cs="Tahoma"/>
          <w:sz w:val="23"/>
          <w:szCs w:val="23"/>
        </w:rPr>
        <w:t xml:space="preserve"> </w:t>
      </w:r>
      <w:r w:rsidR="002A5B69" w:rsidRPr="008E7ED4">
        <w:rPr>
          <w:rFonts w:ascii="Cambria" w:hAnsi="Cambria" w:cs="Tahoma"/>
          <w:sz w:val="23"/>
          <w:szCs w:val="23"/>
        </w:rPr>
        <w:t xml:space="preserve">Prodávající se zavazuje, že věc nebude zatížena jakýmikoli právními vadami či právy třetích osob, zejména takovými, ze kterých by pro </w:t>
      </w:r>
      <w:r w:rsidR="00A832C4" w:rsidRPr="008E7ED4">
        <w:rPr>
          <w:rFonts w:ascii="Cambria" w:hAnsi="Cambria" w:cs="Tahoma"/>
          <w:sz w:val="23"/>
          <w:szCs w:val="23"/>
        </w:rPr>
        <w:t>kupujícího</w:t>
      </w:r>
      <w:r w:rsidR="002A5B69" w:rsidRPr="008E7ED4">
        <w:rPr>
          <w:rFonts w:ascii="Cambria" w:hAnsi="Cambria" w:cs="Tahoma"/>
          <w:sz w:val="23"/>
          <w:szCs w:val="23"/>
        </w:rPr>
        <w:t xml:space="preserve"> vyplynuly jakékoliv další finanční nebo jiné nároky ve prospěch třetích stran. V opačném případě </w:t>
      </w:r>
      <w:r w:rsidR="00A832C4" w:rsidRPr="008E7ED4">
        <w:rPr>
          <w:rFonts w:ascii="Cambria" w:hAnsi="Cambria" w:cs="Tahoma"/>
          <w:sz w:val="23"/>
          <w:szCs w:val="23"/>
        </w:rPr>
        <w:t>kupující</w:t>
      </w:r>
      <w:r w:rsidR="002A5B69" w:rsidRPr="008E7ED4">
        <w:rPr>
          <w:rFonts w:ascii="Cambria" w:hAnsi="Cambria" w:cs="Tahoma"/>
          <w:sz w:val="23"/>
          <w:szCs w:val="23"/>
        </w:rPr>
        <w:t xml:space="preserve"> ponese odpovědnost za veškeré důsledky takovéhoto porušení práv třetích osob a zároveň je povinen takové právní vady bez zbytečného odkladu na svůj náklad odstranit, resp. zajistit jejich odstranění.</w:t>
      </w:r>
    </w:p>
    <w:p w14:paraId="3A39A3FC" w14:textId="35F719D1" w:rsidR="00A07FA6" w:rsidRDefault="00A832C4" w:rsidP="00A07FA6">
      <w:pPr>
        <w:pStyle w:val="Zkladntextodsazen"/>
        <w:numPr>
          <w:ilvl w:val="0"/>
          <w:numId w:val="15"/>
        </w:numPr>
        <w:ind w:left="426" w:hanging="426"/>
        <w:rPr>
          <w:rFonts w:ascii="Cambria" w:hAnsi="Cambria" w:cs="Tahoma"/>
          <w:sz w:val="23"/>
          <w:szCs w:val="23"/>
        </w:rPr>
      </w:pPr>
      <w:r>
        <w:rPr>
          <w:rFonts w:ascii="Cambria" w:hAnsi="Cambria" w:cs="Tahoma"/>
          <w:sz w:val="23"/>
          <w:szCs w:val="23"/>
        </w:rPr>
        <w:t xml:space="preserve">Prodávající </w:t>
      </w:r>
      <w:r w:rsidR="00A07FA6" w:rsidRPr="002A5B69">
        <w:rPr>
          <w:rFonts w:ascii="Cambria" w:hAnsi="Cambria" w:cs="Tahoma"/>
          <w:sz w:val="23"/>
          <w:szCs w:val="23"/>
        </w:rPr>
        <w:t xml:space="preserve">se zavazuje informovat </w:t>
      </w:r>
      <w:r>
        <w:rPr>
          <w:rFonts w:ascii="Cambria" w:hAnsi="Cambria" w:cs="Tahoma"/>
          <w:sz w:val="23"/>
          <w:szCs w:val="23"/>
        </w:rPr>
        <w:t>kupujícího</w:t>
      </w:r>
      <w:r w:rsidR="00A07FA6" w:rsidRPr="002A5B69">
        <w:rPr>
          <w:rFonts w:ascii="Cambria" w:hAnsi="Cambria" w:cs="Tahoma"/>
          <w:sz w:val="23"/>
          <w:szCs w:val="23"/>
        </w:rPr>
        <w:t xml:space="preserve"> o všech okolnostech důležitých pro řádné a včasné plnění smlouvy a poskytovat </w:t>
      </w:r>
      <w:r>
        <w:rPr>
          <w:rFonts w:ascii="Cambria" w:hAnsi="Cambria" w:cs="Tahoma"/>
          <w:sz w:val="23"/>
          <w:szCs w:val="23"/>
        </w:rPr>
        <w:t>kupujícímu</w:t>
      </w:r>
      <w:r w:rsidR="00A07FA6" w:rsidRPr="002A5B69">
        <w:rPr>
          <w:rFonts w:ascii="Cambria" w:hAnsi="Cambria" w:cs="Tahoma"/>
          <w:sz w:val="23"/>
          <w:szCs w:val="23"/>
        </w:rPr>
        <w:t xml:space="preserve"> součinnost nezbytnou pro řádné a včasné poskytnutí </w:t>
      </w:r>
      <w:r>
        <w:rPr>
          <w:rFonts w:ascii="Cambria" w:hAnsi="Cambria" w:cs="Tahoma"/>
          <w:sz w:val="23"/>
          <w:szCs w:val="23"/>
        </w:rPr>
        <w:t>věci.</w:t>
      </w:r>
    </w:p>
    <w:p w14:paraId="5FAEE087" w14:textId="5B3FD0C9" w:rsidR="008A2055" w:rsidRPr="00C90D7B" w:rsidRDefault="008A2055" w:rsidP="00A32E11">
      <w:pPr>
        <w:pStyle w:val="Zkladntextodsazen"/>
        <w:numPr>
          <w:ilvl w:val="0"/>
          <w:numId w:val="15"/>
        </w:numPr>
        <w:ind w:left="426" w:hanging="426"/>
        <w:rPr>
          <w:rFonts w:ascii="Cambria" w:hAnsi="Cambria" w:cs="Tahoma"/>
          <w:sz w:val="23"/>
          <w:szCs w:val="23"/>
        </w:rPr>
      </w:pPr>
      <w:r w:rsidRPr="00C90D7B">
        <w:rPr>
          <w:rFonts w:ascii="Cambria" w:hAnsi="Cambria" w:cs="Tahoma"/>
          <w:sz w:val="23"/>
          <w:szCs w:val="23"/>
        </w:rPr>
        <w:t>Prodávající poskytuje kupujícímu podpisem smlouvy nevýhradní oprávnění k výkonu práva duševního vlastnictví ve smyslu § 2358 a násl. OZ</w:t>
      </w:r>
      <w:r w:rsidR="00A32E11" w:rsidRPr="00C90D7B">
        <w:rPr>
          <w:rFonts w:ascii="Cambria" w:hAnsi="Cambria" w:cs="Tahoma"/>
          <w:sz w:val="23"/>
          <w:szCs w:val="23"/>
        </w:rPr>
        <w:t xml:space="preserve"> ve spojení s příslušnými ustanoveními zákona č. 121/2000 Sb., o právu autorském, o právech souvisejících s právem autorským a o změně některých zákonů (autorský zákon), ve znění pozdějších předpisů (dále jen „licence“), a to k jakémukoliv plnění, k němuž se zavázal podle smlouvy a které je nebo bude chráněno autorským právem. Licence je poskytnuta na dobu trvání majetkových práv autorských k předmětnému plnění, a to v neomezeném rozsahu množstevním a ke všem způsobům užití. Kupující není povinen licenci využít.</w:t>
      </w:r>
    </w:p>
    <w:p w14:paraId="134D3F1D" w14:textId="3A0FB8ED" w:rsidR="003F6913" w:rsidRPr="00C90D7B" w:rsidRDefault="003F6913" w:rsidP="003F6913">
      <w:pPr>
        <w:pStyle w:val="Zkladntextodsazen"/>
        <w:numPr>
          <w:ilvl w:val="0"/>
          <w:numId w:val="15"/>
        </w:numPr>
        <w:ind w:left="426" w:hanging="426"/>
        <w:rPr>
          <w:rFonts w:ascii="Cambria" w:hAnsi="Cambria" w:cs="Tahoma"/>
          <w:sz w:val="23"/>
          <w:szCs w:val="23"/>
        </w:rPr>
      </w:pPr>
      <w:r w:rsidRPr="00C90D7B">
        <w:rPr>
          <w:rFonts w:ascii="Cambria" w:hAnsi="Cambria" w:cs="Tahoma"/>
          <w:sz w:val="23"/>
          <w:szCs w:val="23"/>
        </w:rPr>
        <w:t>Není-li ve smlouvě stanoveno jinak, tak veškeré věci potřebné k plnění předmětu smlouvy je povinen opatřit prodávající.</w:t>
      </w:r>
    </w:p>
    <w:p w14:paraId="083620A9" w14:textId="5F90CC9D" w:rsidR="00C22AC5" w:rsidRPr="00C90D7B" w:rsidRDefault="00C22AC5" w:rsidP="003F6913">
      <w:pPr>
        <w:pStyle w:val="Zkladntextodsazen"/>
        <w:numPr>
          <w:ilvl w:val="0"/>
          <w:numId w:val="15"/>
        </w:numPr>
        <w:ind w:left="426" w:hanging="426"/>
        <w:rPr>
          <w:rFonts w:ascii="Cambria" w:hAnsi="Cambria" w:cs="Tahoma"/>
          <w:sz w:val="23"/>
          <w:szCs w:val="23"/>
        </w:rPr>
      </w:pPr>
      <w:r w:rsidRPr="00C90D7B">
        <w:rPr>
          <w:rFonts w:ascii="Cambria" w:hAnsi="Cambria" w:cs="Tahoma"/>
          <w:sz w:val="23"/>
          <w:szCs w:val="23"/>
        </w:rPr>
        <w:lastRenderedPageBreak/>
        <w:t>Prodávající se zavazuje respektovat pokyny kupujícího, kterými jej upozorňuje na možné porušení smluvních nebo jiných povinností.</w:t>
      </w:r>
    </w:p>
    <w:p w14:paraId="71A15714" w14:textId="2FCDDC3A" w:rsidR="00CE74E9" w:rsidRPr="00C90D7B" w:rsidRDefault="00522BFA" w:rsidP="003F6913">
      <w:pPr>
        <w:pStyle w:val="Zkladntextodsazen"/>
        <w:numPr>
          <w:ilvl w:val="0"/>
          <w:numId w:val="15"/>
        </w:numPr>
        <w:ind w:left="426" w:hanging="426"/>
        <w:rPr>
          <w:rFonts w:ascii="Cambria" w:hAnsi="Cambria" w:cs="Tahoma"/>
          <w:sz w:val="23"/>
          <w:szCs w:val="23"/>
        </w:rPr>
      </w:pPr>
      <w:r w:rsidRPr="00C90D7B">
        <w:rPr>
          <w:rFonts w:ascii="Cambria" w:hAnsi="Cambria" w:cs="Tahoma"/>
          <w:sz w:val="23"/>
          <w:szCs w:val="23"/>
        </w:rPr>
        <w:t>Prodávající se zavazuje, že v okamžiku převodu vlastnického práva k věci nebudou na věci váznout žádná práva třetích osob, a to zejména žádné předkupní právo, zástavní právo nebo právo nájmu.</w:t>
      </w:r>
    </w:p>
    <w:p w14:paraId="75DA17E3" w14:textId="604B52C7" w:rsidR="00B77674" w:rsidRPr="00B77674" w:rsidRDefault="00B77674" w:rsidP="00B77674">
      <w:pPr>
        <w:pStyle w:val="Zkladntextodsazen"/>
        <w:numPr>
          <w:ilvl w:val="0"/>
          <w:numId w:val="15"/>
        </w:numPr>
        <w:ind w:left="426" w:hanging="426"/>
        <w:rPr>
          <w:rFonts w:ascii="Cambria" w:hAnsi="Cambria" w:cs="Tahoma"/>
          <w:sz w:val="23"/>
          <w:szCs w:val="23"/>
        </w:rPr>
      </w:pPr>
      <w:r>
        <w:rPr>
          <w:rFonts w:ascii="Cambria" w:hAnsi="Cambria" w:cs="Tahoma"/>
          <w:sz w:val="23"/>
          <w:szCs w:val="23"/>
        </w:rPr>
        <w:t>Prodávající</w:t>
      </w:r>
      <w:r w:rsidRPr="00B77674">
        <w:rPr>
          <w:rFonts w:ascii="Cambria" w:hAnsi="Cambria" w:cs="Tahoma"/>
          <w:sz w:val="23"/>
          <w:szCs w:val="23"/>
        </w:rPr>
        <w:t xml:space="preserve"> se zavazuje provádět předmět plnění sám, nebo s využitím pod</w:t>
      </w:r>
      <w:r w:rsidR="004D3A84">
        <w:rPr>
          <w:rFonts w:ascii="Cambria" w:hAnsi="Cambria" w:cs="Tahoma"/>
          <w:sz w:val="23"/>
          <w:szCs w:val="23"/>
        </w:rPr>
        <w:t>dodavatel</w:t>
      </w:r>
      <w:r w:rsidRPr="00B77674">
        <w:rPr>
          <w:rFonts w:ascii="Cambria" w:hAnsi="Cambria" w:cs="Tahoma"/>
          <w:sz w:val="23"/>
          <w:szCs w:val="23"/>
        </w:rPr>
        <w:t xml:space="preserve">ů, uvedených spolu s rozsahem jejich plnění v </w:t>
      </w:r>
      <w:r w:rsidRPr="008E7ED4">
        <w:rPr>
          <w:rFonts w:ascii="Cambria" w:hAnsi="Cambria" w:cs="Tahoma"/>
          <w:sz w:val="23"/>
          <w:szCs w:val="23"/>
        </w:rPr>
        <w:t>příloze č. 2</w:t>
      </w:r>
      <w:r w:rsidRPr="00B77674">
        <w:rPr>
          <w:rFonts w:ascii="Cambria" w:hAnsi="Cambria" w:cs="Tahoma"/>
          <w:sz w:val="23"/>
          <w:szCs w:val="23"/>
        </w:rPr>
        <w:t xml:space="preserve">. </w:t>
      </w:r>
      <w:r w:rsidR="002173F8">
        <w:rPr>
          <w:rFonts w:ascii="Cambria" w:hAnsi="Cambria" w:cs="Tahoma"/>
          <w:sz w:val="23"/>
          <w:szCs w:val="23"/>
        </w:rPr>
        <w:t>Prodávající</w:t>
      </w:r>
      <w:r w:rsidRPr="00B77674">
        <w:rPr>
          <w:rFonts w:ascii="Cambria" w:hAnsi="Cambria" w:cs="Tahoma"/>
          <w:sz w:val="23"/>
          <w:szCs w:val="23"/>
        </w:rPr>
        <w:t xml:space="preserve"> je povinen písemně informovat </w:t>
      </w:r>
      <w:r w:rsidR="002173F8">
        <w:rPr>
          <w:rFonts w:ascii="Cambria" w:hAnsi="Cambria" w:cs="Tahoma"/>
          <w:sz w:val="23"/>
          <w:szCs w:val="23"/>
        </w:rPr>
        <w:t>kupujícího</w:t>
      </w:r>
      <w:r w:rsidRPr="00B77674">
        <w:rPr>
          <w:rFonts w:ascii="Cambria" w:hAnsi="Cambria" w:cs="Tahoma"/>
          <w:sz w:val="23"/>
          <w:szCs w:val="23"/>
        </w:rPr>
        <w:t xml:space="preserve"> o všech svých pod</w:t>
      </w:r>
      <w:r w:rsidR="004D3A84">
        <w:rPr>
          <w:rFonts w:ascii="Cambria" w:hAnsi="Cambria" w:cs="Tahoma"/>
          <w:sz w:val="23"/>
          <w:szCs w:val="23"/>
        </w:rPr>
        <w:t>do</w:t>
      </w:r>
      <w:r w:rsidR="00F431C8">
        <w:rPr>
          <w:rFonts w:ascii="Cambria" w:hAnsi="Cambria" w:cs="Tahoma"/>
          <w:sz w:val="23"/>
          <w:szCs w:val="23"/>
        </w:rPr>
        <w:t>davatel</w:t>
      </w:r>
      <w:r w:rsidRPr="00B77674">
        <w:rPr>
          <w:rFonts w:ascii="Cambria" w:hAnsi="Cambria" w:cs="Tahoma"/>
          <w:sz w:val="23"/>
          <w:szCs w:val="23"/>
        </w:rPr>
        <w:t>ích (včetně jejich identifikačních a kontaktních údajů a o tom, které služby pro něj v rámci předmětu plnění každý z pod</w:t>
      </w:r>
      <w:r w:rsidR="00F431C8">
        <w:rPr>
          <w:rFonts w:ascii="Cambria" w:hAnsi="Cambria" w:cs="Tahoma"/>
          <w:sz w:val="23"/>
          <w:szCs w:val="23"/>
        </w:rPr>
        <w:t>dodavatel</w:t>
      </w:r>
      <w:r w:rsidRPr="00B77674">
        <w:rPr>
          <w:rFonts w:ascii="Cambria" w:hAnsi="Cambria" w:cs="Tahoma"/>
          <w:sz w:val="23"/>
          <w:szCs w:val="23"/>
        </w:rPr>
        <w:t xml:space="preserve">ů poskytuje) a o jejich změně, a to nejpozději do 7 dnů ode dne, kdy </w:t>
      </w:r>
      <w:r w:rsidR="00F238D8">
        <w:rPr>
          <w:rFonts w:ascii="Cambria" w:hAnsi="Cambria" w:cs="Tahoma"/>
          <w:sz w:val="23"/>
          <w:szCs w:val="23"/>
        </w:rPr>
        <w:t>prodávající</w:t>
      </w:r>
      <w:r w:rsidRPr="00B77674">
        <w:rPr>
          <w:rFonts w:ascii="Cambria" w:hAnsi="Cambria" w:cs="Tahoma"/>
          <w:sz w:val="23"/>
          <w:szCs w:val="23"/>
        </w:rPr>
        <w:t xml:space="preserve"> vstoupil s pod</w:t>
      </w:r>
      <w:r w:rsidR="00F238D8">
        <w:rPr>
          <w:rFonts w:ascii="Cambria" w:hAnsi="Cambria" w:cs="Tahoma"/>
          <w:sz w:val="23"/>
          <w:szCs w:val="23"/>
        </w:rPr>
        <w:t>dodavatel</w:t>
      </w:r>
      <w:r w:rsidRPr="00B77674">
        <w:rPr>
          <w:rFonts w:ascii="Cambria" w:hAnsi="Cambria" w:cs="Tahoma"/>
          <w:sz w:val="23"/>
          <w:szCs w:val="23"/>
        </w:rPr>
        <w:t>em ve smluvní vztah či ode dne, kdy nastala změna.</w:t>
      </w:r>
    </w:p>
    <w:p w14:paraId="4AD3612A" w14:textId="38313349" w:rsidR="00B77674" w:rsidRPr="00B77674" w:rsidRDefault="000F5CA6" w:rsidP="00B77674">
      <w:pPr>
        <w:pStyle w:val="Zkladntextodsazen"/>
        <w:numPr>
          <w:ilvl w:val="0"/>
          <w:numId w:val="15"/>
        </w:numPr>
        <w:ind w:left="426" w:hanging="426"/>
        <w:rPr>
          <w:rFonts w:ascii="Cambria" w:hAnsi="Cambria" w:cs="Tahoma"/>
          <w:sz w:val="23"/>
          <w:szCs w:val="23"/>
        </w:rPr>
      </w:pPr>
      <w:r>
        <w:rPr>
          <w:rFonts w:ascii="Cambria" w:hAnsi="Cambria" w:cs="Tahoma"/>
          <w:sz w:val="23"/>
          <w:szCs w:val="23"/>
        </w:rPr>
        <w:t>Prodávající</w:t>
      </w:r>
      <w:r w:rsidR="00B77674" w:rsidRPr="00B77674">
        <w:rPr>
          <w:rFonts w:ascii="Cambria" w:hAnsi="Cambria" w:cs="Tahoma"/>
          <w:sz w:val="23"/>
          <w:szCs w:val="23"/>
        </w:rPr>
        <w:t xml:space="preserve"> je oprávněn změnit pod</w:t>
      </w:r>
      <w:r w:rsidR="002A4D0D">
        <w:rPr>
          <w:rFonts w:ascii="Cambria" w:hAnsi="Cambria" w:cs="Tahoma"/>
          <w:sz w:val="23"/>
          <w:szCs w:val="23"/>
        </w:rPr>
        <w:t>do</w:t>
      </w:r>
      <w:r w:rsidR="00751B13">
        <w:rPr>
          <w:rFonts w:ascii="Cambria" w:hAnsi="Cambria" w:cs="Tahoma"/>
          <w:sz w:val="23"/>
          <w:szCs w:val="23"/>
        </w:rPr>
        <w:t>davatele</w:t>
      </w:r>
      <w:r w:rsidR="00B77674" w:rsidRPr="00B77674">
        <w:rPr>
          <w:rFonts w:ascii="Cambria" w:hAnsi="Cambria" w:cs="Tahoma"/>
          <w:sz w:val="23"/>
          <w:szCs w:val="23"/>
        </w:rPr>
        <w:t xml:space="preserve">, pomocí něhož prokázal část splnění kvalifikace v rámci zadávacího řízení jen z vážných objektivních důvodů a s předchozím písemným souhlasem </w:t>
      </w:r>
      <w:r>
        <w:rPr>
          <w:rFonts w:ascii="Cambria" w:hAnsi="Cambria" w:cs="Tahoma"/>
          <w:sz w:val="23"/>
          <w:szCs w:val="23"/>
        </w:rPr>
        <w:t>kupujícího</w:t>
      </w:r>
      <w:r w:rsidR="00B77674" w:rsidRPr="00B77674">
        <w:rPr>
          <w:rFonts w:ascii="Cambria" w:hAnsi="Cambria" w:cs="Tahoma"/>
          <w:sz w:val="23"/>
          <w:szCs w:val="23"/>
        </w:rPr>
        <w:t>, přičemž nový pod</w:t>
      </w:r>
      <w:r w:rsidR="00751B13">
        <w:rPr>
          <w:rFonts w:ascii="Cambria" w:hAnsi="Cambria" w:cs="Tahoma"/>
          <w:sz w:val="23"/>
          <w:szCs w:val="23"/>
        </w:rPr>
        <w:t>dodavatel</w:t>
      </w:r>
      <w:r w:rsidR="00B77674" w:rsidRPr="00B77674">
        <w:rPr>
          <w:rFonts w:ascii="Cambria" w:hAnsi="Cambria" w:cs="Tahoma"/>
          <w:sz w:val="23"/>
          <w:szCs w:val="23"/>
        </w:rPr>
        <w:t xml:space="preserve"> musí disponovat kvalifikací ve stejném či větším rozsahu, který původní </w:t>
      </w:r>
      <w:r w:rsidR="00751B13" w:rsidRPr="00B77674">
        <w:rPr>
          <w:rFonts w:ascii="Cambria" w:hAnsi="Cambria" w:cs="Tahoma"/>
          <w:sz w:val="23"/>
          <w:szCs w:val="23"/>
        </w:rPr>
        <w:t>pod</w:t>
      </w:r>
      <w:r w:rsidR="00751B13">
        <w:rPr>
          <w:rFonts w:ascii="Cambria" w:hAnsi="Cambria" w:cs="Tahoma"/>
          <w:sz w:val="23"/>
          <w:szCs w:val="23"/>
        </w:rPr>
        <w:t>dodavatel</w:t>
      </w:r>
      <w:r w:rsidR="00B77674" w:rsidRPr="00B77674">
        <w:rPr>
          <w:rFonts w:ascii="Cambria" w:hAnsi="Cambria" w:cs="Tahoma"/>
          <w:sz w:val="23"/>
          <w:szCs w:val="23"/>
        </w:rPr>
        <w:t xml:space="preserve"> prokázal za </w:t>
      </w:r>
      <w:r>
        <w:rPr>
          <w:rFonts w:ascii="Cambria" w:hAnsi="Cambria" w:cs="Tahoma"/>
          <w:sz w:val="23"/>
          <w:szCs w:val="23"/>
        </w:rPr>
        <w:t>prodávajícího</w:t>
      </w:r>
      <w:r w:rsidR="00B77674" w:rsidRPr="00B77674">
        <w:rPr>
          <w:rFonts w:ascii="Cambria" w:hAnsi="Cambria" w:cs="Tahoma"/>
          <w:sz w:val="23"/>
          <w:szCs w:val="23"/>
        </w:rPr>
        <w:t xml:space="preserve">. </w:t>
      </w:r>
      <w:r w:rsidR="00EF6F18">
        <w:rPr>
          <w:rFonts w:ascii="Cambria" w:hAnsi="Cambria" w:cs="Tahoma"/>
          <w:sz w:val="23"/>
          <w:szCs w:val="23"/>
        </w:rPr>
        <w:t>Kupující</w:t>
      </w:r>
      <w:r w:rsidR="00B77674" w:rsidRPr="00B77674">
        <w:rPr>
          <w:rFonts w:ascii="Cambria" w:hAnsi="Cambria" w:cs="Tahoma"/>
          <w:sz w:val="23"/>
          <w:szCs w:val="23"/>
        </w:rPr>
        <w:t xml:space="preserve"> neodmítne udělit souhlas se změnou </w:t>
      </w:r>
      <w:r w:rsidR="00751B13" w:rsidRPr="00B77674">
        <w:rPr>
          <w:rFonts w:ascii="Cambria" w:hAnsi="Cambria" w:cs="Tahoma"/>
          <w:sz w:val="23"/>
          <w:szCs w:val="23"/>
        </w:rPr>
        <w:t>pod</w:t>
      </w:r>
      <w:r w:rsidR="00751B13">
        <w:rPr>
          <w:rFonts w:ascii="Cambria" w:hAnsi="Cambria" w:cs="Tahoma"/>
          <w:sz w:val="23"/>
          <w:szCs w:val="23"/>
        </w:rPr>
        <w:t xml:space="preserve">dodavatele </w:t>
      </w:r>
      <w:r w:rsidR="00B77674" w:rsidRPr="00B77674">
        <w:rPr>
          <w:rFonts w:ascii="Cambria" w:hAnsi="Cambria" w:cs="Tahoma"/>
          <w:sz w:val="23"/>
          <w:szCs w:val="23"/>
        </w:rPr>
        <w:t xml:space="preserve">bez objektivních důvodů, pokud mu bude potřebná kvalifikace </w:t>
      </w:r>
      <w:r w:rsidR="002A60DD" w:rsidRPr="00B77674">
        <w:rPr>
          <w:rFonts w:ascii="Cambria" w:hAnsi="Cambria" w:cs="Tahoma"/>
          <w:sz w:val="23"/>
          <w:szCs w:val="23"/>
        </w:rPr>
        <w:t>pod</w:t>
      </w:r>
      <w:r w:rsidR="002A60DD">
        <w:rPr>
          <w:rFonts w:ascii="Cambria" w:hAnsi="Cambria" w:cs="Tahoma"/>
          <w:sz w:val="23"/>
          <w:szCs w:val="23"/>
        </w:rPr>
        <w:t>dodavatel</w:t>
      </w:r>
      <w:r w:rsidR="00B77674" w:rsidRPr="00B77674">
        <w:rPr>
          <w:rFonts w:ascii="Cambria" w:hAnsi="Cambria" w:cs="Tahoma"/>
          <w:sz w:val="23"/>
          <w:szCs w:val="23"/>
        </w:rPr>
        <w:t>e prokázána.</w:t>
      </w:r>
    </w:p>
    <w:p w14:paraId="2A437248" w14:textId="77530FD5" w:rsidR="00B77674" w:rsidRPr="00B77674" w:rsidRDefault="00B77674" w:rsidP="00B77674">
      <w:pPr>
        <w:pStyle w:val="Zkladntextodsazen"/>
        <w:numPr>
          <w:ilvl w:val="0"/>
          <w:numId w:val="15"/>
        </w:numPr>
        <w:ind w:left="426" w:hanging="426"/>
        <w:rPr>
          <w:rFonts w:ascii="Cambria" w:hAnsi="Cambria" w:cs="Tahoma"/>
          <w:sz w:val="23"/>
          <w:szCs w:val="23"/>
        </w:rPr>
      </w:pPr>
      <w:r w:rsidRPr="00B77674">
        <w:rPr>
          <w:rFonts w:ascii="Cambria" w:hAnsi="Cambria" w:cs="Tahoma"/>
          <w:sz w:val="23"/>
          <w:szCs w:val="23"/>
        </w:rPr>
        <w:t xml:space="preserve">Zadání provedení části předmětu plnění </w:t>
      </w:r>
      <w:r w:rsidR="005E3C26" w:rsidRPr="00B77674">
        <w:rPr>
          <w:rFonts w:ascii="Cambria" w:hAnsi="Cambria" w:cs="Tahoma"/>
          <w:sz w:val="23"/>
          <w:szCs w:val="23"/>
        </w:rPr>
        <w:t>pod</w:t>
      </w:r>
      <w:r w:rsidR="005E3C26">
        <w:rPr>
          <w:rFonts w:ascii="Cambria" w:hAnsi="Cambria" w:cs="Tahoma"/>
          <w:sz w:val="23"/>
          <w:szCs w:val="23"/>
        </w:rPr>
        <w:t>dodavatel</w:t>
      </w:r>
      <w:r w:rsidRPr="00B77674">
        <w:rPr>
          <w:rFonts w:ascii="Cambria" w:hAnsi="Cambria" w:cs="Tahoma"/>
          <w:sz w:val="23"/>
          <w:szCs w:val="23"/>
        </w:rPr>
        <w:t xml:space="preserve">i </w:t>
      </w:r>
      <w:r w:rsidR="005E3C26">
        <w:rPr>
          <w:rFonts w:ascii="Cambria" w:hAnsi="Cambria" w:cs="Tahoma"/>
          <w:sz w:val="23"/>
          <w:szCs w:val="23"/>
        </w:rPr>
        <w:t>p</w:t>
      </w:r>
      <w:r w:rsidR="00021E65">
        <w:rPr>
          <w:rFonts w:ascii="Cambria" w:hAnsi="Cambria" w:cs="Tahoma"/>
          <w:sz w:val="23"/>
          <w:szCs w:val="23"/>
        </w:rPr>
        <w:t>rodávající</w:t>
      </w:r>
      <w:r w:rsidR="005E3C26">
        <w:rPr>
          <w:rFonts w:ascii="Cambria" w:hAnsi="Cambria" w:cs="Tahoma"/>
          <w:sz w:val="23"/>
          <w:szCs w:val="23"/>
        </w:rPr>
        <w:t>ho</w:t>
      </w:r>
      <w:r w:rsidRPr="00B77674">
        <w:rPr>
          <w:rFonts w:ascii="Cambria" w:hAnsi="Cambria" w:cs="Tahoma"/>
          <w:sz w:val="23"/>
          <w:szCs w:val="23"/>
        </w:rPr>
        <w:t xml:space="preserve"> nezbavuje jeho výlučné odpovědnosti za řádné provedení předmětu plnění. </w:t>
      </w:r>
      <w:r w:rsidR="00021E65">
        <w:rPr>
          <w:rFonts w:ascii="Cambria" w:hAnsi="Cambria" w:cs="Tahoma"/>
          <w:sz w:val="23"/>
          <w:szCs w:val="23"/>
        </w:rPr>
        <w:t>Prodávající</w:t>
      </w:r>
      <w:r w:rsidRPr="00B77674">
        <w:rPr>
          <w:rFonts w:ascii="Cambria" w:hAnsi="Cambria" w:cs="Tahoma"/>
          <w:sz w:val="23"/>
          <w:szCs w:val="23"/>
        </w:rPr>
        <w:t xml:space="preserve"> odpovídá </w:t>
      </w:r>
      <w:r w:rsidR="005E3C26">
        <w:rPr>
          <w:rFonts w:ascii="Cambria" w:hAnsi="Cambria" w:cs="Tahoma"/>
          <w:sz w:val="23"/>
          <w:szCs w:val="23"/>
        </w:rPr>
        <w:t>kupují</w:t>
      </w:r>
      <w:r w:rsidR="009B18EF">
        <w:rPr>
          <w:rFonts w:ascii="Cambria" w:hAnsi="Cambria" w:cs="Tahoma"/>
          <w:sz w:val="23"/>
          <w:szCs w:val="23"/>
        </w:rPr>
        <w:t>címu</w:t>
      </w:r>
      <w:r w:rsidRPr="00B77674">
        <w:rPr>
          <w:rFonts w:ascii="Cambria" w:hAnsi="Cambria" w:cs="Tahoma"/>
          <w:sz w:val="23"/>
          <w:szCs w:val="23"/>
        </w:rPr>
        <w:t xml:space="preserve"> za plnění předmětu plnění, které svěřil </w:t>
      </w:r>
      <w:r w:rsidR="009B18EF" w:rsidRPr="00B77674">
        <w:rPr>
          <w:rFonts w:ascii="Cambria" w:hAnsi="Cambria" w:cs="Tahoma"/>
          <w:sz w:val="23"/>
          <w:szCs w:val="23"/>
        </w:rPr>
        <w:t>pod</w:t>
      </w:r>
      <w:r w:rsidR="009B18EF">
        <w:rPr>
          <w:rFonts w:ascii="Cambria" w:hAnsi="Cambria" w:cs="Tahoma"/>
          <w:sz w:val="23"/>
          <w:szCs w:val="23"/>
        </w:rPr>
        <w:t>dodavatel</w:t>
      </w:r>
      <w:r w:rsidRPr="00B77674">
        <w:rPr>
          <w:rFonts w:ascii="Cambria" w:hAnsi="Cambria" w:cs="Tahoma"/>
          <w:sz w:val="23"/>
          <w:szCs w:val="23"/>
        </w:rPr>
        <w:t>i, ve stejném rozsahu, jako by jej poskytoval sám.</w:t>
      </w:r>
    </w:p>
    <w:p w14:paraId="7E7B932D" w14:textId="7F6D5572" w:rsidR="00D45654" w:rsidRPr="00D45654" w:rsidRDefault="00D45654" w:rsidP="00D45654">
      <w:pPr>
        <w:pStyle w:val="Zkladntextodsazen"/>
        <w:numPr>
          <w:ilvl w:val="0"/>
          <w:numId w:val="15"/>
        </w:numPr>
        <w:ind w:left="426" w:hanging="426"/>
        <w:rPr>
          <w:rFonts w:ascii="Cambria" w:hAnsi="Cambria" w:cs="Tahoma"/>
          <w:sz w:val="23"/>
          <w:szCs w:val="23"/>
        </w:rPr>
      </w:pPr>
      <w:bookmarkStart w:id="3" w:name="_Hlk132363109"/>
      <w:r w:rsidRPr="00D45654">
        <w:rPr>
          <w:rFonts w:ascii="Cambria" w:hAnsi="Cambria" w:cs="Tahoma"/>
          <w:sz w:val="23"/>
          <w:szCs w:val="23"/>
        </w:rPr>
        <w:t xml:space="preserve">V případě změny </w:t>
      </w:r>
      <w:r w:rsidR="00992893" w:rsidRPr="00B77674">
        <w:rPr>
          <w:rFonts w:ascii="Cambria" w:hAnsi="Cambria" w:cs="Tahoma"/>
          <w:sz w:val="23"/>
          <w:szCs w:val="23"/>
        </w:rPr>
        <w:t>pod</w:t>
      </w:r>
      <w:r w:rsidR="00992893">
        <w:rPr>
          <w:rFonts w:ascii="Cambria" w:hAnsi="Cambria" w:cs="Tahoma"/>
          <w:sz w:val="23"/>
          <w:szCs w:val="23"/>
        </w:rPr>
        <w:t>dodavatel</w:t>
      </w:r>
      <w:r w:rsidRPr="00D45654">
        <w:rPr>
          <w:rFonts w:ascii="Cambria" w:hAnsi="Cambria" w:cs="Tahoma"/>
          <w:sz w:val="23"/>
          <w:szCs w:val="23"/>
        </w:rPr>
        <w:t xml:space="preserve">ů není potřeba uzavírat tomu odpovídající dodatek smlouvy a taková změna je účinná dnem doručení písemného souhlasu </w:t>
      </w:r>
      <w:r w:rsidR="0049087D">
        <w:rPr>
          <w:rFonts w:ascii="Cambria" w:hAnsi="Cambria" w:cs="Tahoma"/>
          <w:sz w:val="23"/>
          <w:szCs w:val="23"/>
        </w:rPr>
        <w:t>prodávajícího kupujícímu</w:t>
      </w:r>
      <w:r w:rsidRPr="00D45654">
        <w:rPr>
          <w:rFonts w:ascii="Cambria" w:hAnsi="Cambria" w:cs="Tahoma"/>
          <w:sz w:val="23"/>
          <w:szCs w:val="23"/>
        </w:rPr>
        <w:t>.</w:t>
      </w:r>
    </w:p>
    <w:p w14:paraId="65CA1F1B" w14:textId="6FF362AB" w:rsidR="00D45654" w:rsidRPr="00D45654" w:rsidRDefault="00021E65" w:rsidP="00D45654">
      <w:pPr>
        <w:pStyle w:val="Zkladntextodsazen"/>
        <w:numPr>
          <w:ilvl w:val="0"/>
          <w:numId w:val="15"/>
        </w:numPr>
        <w:ind w:left="426" w:hanging="426"/>
        <w:rPr>
          <w:rFonts w:ascii="Cambria" w:hAnsi="Cambria" w:cs="Tahoma"/>
          <w:sz w:val="23"/>
          <w:szCs w:val="23"/>
        </w:rPr>
      </w:pPr>
      <w:r>
        <w:rPr>
          <w:rFonts w:ascii="Cambria" w:hAnsi="Cambria" w:cs="Tahoma"/>
          <w:sz w:val="23"/>
          <w:szCs w:val="23"/>
        </w:rPr>
        <w:t>Prodávající</w:t>
      </w:r>
      <w:r w:rsidR="00D45654" w:rsidRPr="00D45654">
        <w:rPr>
          <w:rFonts w:ascii="Cambria" w:hAnsi="Cambria" w:cs="Tahoma"/>
          <w:sz w:val="23"/>
          <w:szCs w:val="23"/>
        </w:rPr>
        <w:t xml:space="preserve"> se zavazuje poskytovat předmět plnění dle pokynů koordinátora BOZP.</w:t>
      </w:r>
    </w:p>
    <w:p w14:paraId="16184606" w14:textId="72194EF9" w:rsidR="00D45654" w:rsidRPr="00D45654" w:rsidRDefault="00021E65" w:rsidP="00D45654">
      <w:pPr>
        <w:pStyle w:val="Zkladntextodsazen"/>
        <w:numPr>
          <w:ilvl w:val="0"/>
          <w:numId w:val="15"/>
        </w:numPr>
        <w:ind w:left="426" w:hanging="426"/>
        <w:rPr>
          <w:rFonts w:ascii="Cambria" w:hAnsi="Cambria" w:cs="Tahoma"/>
          <w:sz w:val="23"/>
          <w:szCs w:val="23"/>
        </w:rPr>
      </w:pPr>
      <w:r>
        <w:rPr>
          <w:rFonts w:ascii="Cambria" w:hAnsi="Cambria" w:cs="Tahoma"/>
          <w:sz w:val="23"/>
          <w:szCs w:val="23"/>
        </w:rPr>
        <w:t>Prodávající</w:t>
      </w:r>
      <w:r w:rsidR="00D45654" w:rsidRPr="00D45654">
        <w:rPr>
          <w:rFonts w:ascii="Cambria" w:hAnsi="Cambria" w:cs="Tahoma"/>
          <w:sz w:val="23"/>
          <w:szCs w:val="23"/>
        </w:rPr>
        <w:t xml:space="preserve"> se zavazuje poskytnout </w:t>
      </w:r>
      <w:r w:rsidR="008534B0">
        <w:rPr>
          <w:rFonts w:ascii="Cambria" w:hAnsi="Cambria" w:cs="Tahoma"/>
          <w:sz w:val="23"/>
          <w:szCs w:val="23"/>
        </w:rPr>
        <w:t>kupujícímu</w:t>
      </w:r>
      <w:r w:rsidR="00D45654" w:rsidRPr="00D45654">
        <w:rPr>
          <w:rFonts w:ascii="Cambria" w:hAnsi="Cambria" w:cs="Tahoma"/>
          <w:sz w:val="23"/>
          <w:szCs w:val="23"/>
        </w:rPr>
        <w:t xml:space="preserve"> nebo jakékoliv třetí osobě písemně pověřené </w:t>
      </w:r>
      <w:r w:rsidR="008534B0">
        <w:rPr>
          <w:rFonts w:ascii="Cambria" w:hAnsi="Cambria" w:cs="Tahoma"/>
          <w:sz w:val="23"/>
          <w:szCs w:val="23"/>
        </w:rPr>
        <w:t>k</w:t>
      </w:r>
      <w:r>
        <w:rPr>
          <w:rFonts w:ascii="Cambria" w:hAnsi="Cambria" w:cs="Tahoma"/>
          <w:sz w:val="23"/>
          <w:szCs w:val="23"/>
        </w:rPr>
        <w:t>upující</w:t>
      </w:r>
      <w:r w:rsidR="00D45654" w:rsidRPr="00D45654">
        <w:rPr>
          <w:rFonts w:ascii="Cambria" w:hAnsi="Cambria" w:cs="Tahoma"/>
          <w:sz w:val="23"/>
          <w:szCs w:val="23"/>
        </w:rPr>
        <w:t xml:space="preserve">m veškerou požadovanou spolupráci a součinnost, která je nezbytná pro účely kolaudace </w:t>
      </w:r>
      <w:r w:rsidR="008534B0">
        <w:rPr>
          <w:rFonts w:ascii="Cambria" w:hAnsi="Cambria" w:cs="Tahoma"/>
          <w:sz w:val="23"/>
          <w:szCs w:val="23"/>
        </w:rPr>
        <w:t>s</w:t>
      </w:r>
      <w:r w:rsidR="00D45654" w:rsidRPr="00D45654">
        <w:rPr>
          <w:rFonts w:ascii="Cambria" w:hAnsi="Cambria" w:cs="Tahoma"/>
          <w:sz w:val="23"/>
          <w:szCs w:val="23"/>
        </w:rPr>
        <w:t>tavby</w:t>
      </w:r>
      <w:r w:rsidR="008534B0">
        <w:rPr>
          <w:rFonts w:ascii="Cambria" w:hAnsi="Cambria" w:cs="Tahoma"/>
          <w:sz w:val="23"/>
          <w:szCs w:val="23"/>
        </w:rPr>
        <w:t xml:space="preserve"> (Opletalova 47 a 49, Praha 1)</w:t>
      </w:r>
      <w:r w:rsidR="00D45654" w:rsidRPr="00D45654">
        <w:rPr>
          <w:rFonts w:ascii="Cambria" w:hAnsi="Cambria" w:cs="Tahoma"/>
          <w:sz w:val="23"/>
          <w:szCs w:val="23"/>
        </w:rPr>
        <w:t xml:space="preserve">, a to v rozsahu souvisejícím s předmětem plnění. </w:t>
      </w:r>
      <w:r>
        <w:rPr>
          <w:rFonts w:ascii="Cambria" w:hAnsi="Cambria" w:cs="Tahoma"/>
          <w:sz w:val="23"/>
          <w:szCs w:val="23"/>
        </w:rPr>
        <w:t>Prodávající</w:t>
      </w:r>
      <w:r w:rsidR="00D45654" w:rsidRPr="00D45654">
        <w:rPr>
          <w:rFonts w:ascii="Cambria" w:hAnsi="Cambria" w:cs="Tahoma"/>
          <w:sz w:val="23"/>
          <w:szCs w:val="23"/>
        </w:rPr>
        <w:t xml:space="preserve"> je povinen poskytnout spolupráci a součinnost </w:t>
      </w:r>
      <w:r w:rsidR="00020AE6">
        <w:rPr>
          <w:rFonts w:ascii="Cambria" w:hAnsi="Cambria" w:cs="Tahoma"/>
          <w:sz w:val="23"/>
          <w:szCs w:val="23"/>
        </w:rPr>
        <w:t>k</w:t>
      </w:r>
      <w:r>
        <w:rPr>
          <w:rFonts w:ascii="Cambria" w:hAnsi="Cambria" w:cs="Tahoma"/>
          <w:sz w:val="23"/>
          <w:szCs w:val="23"/>
        </w:rPr>
        <w:t>upující</w:t>
      </w:r>
      <w:r w:rsidR="00020AE6">
        <w:rPr>
          <w:rFonts w:ascii="Cambria" w:hAnsi="Cambria" w:cs="Tahoma"/>
          <w:sz w:val="23"/>
          <w:szCs w:val="23"/>
        </w:rPr>
        <w:t>mu</w:t>
      </w:r>
      <w:r w:rsidR="00D45654" w:rsidRPr="00D45654">
        <w:rPr>
          <w:rFonts w:ascii="Cambria" w:hAnsi="Cambria" w:cs="Tahoma"/>
          <w:sz w:val="23"/>
          <w:szCs w:val="23"/>
        </w:rPr>
        <w:t xml:space="preserve"> nebo jakékoliv třetí osobě písemně pověřené </w:t>
      </w:r>
      <w:r w:rsidR="00020AE6">
        <w:rPr>
          <w:rFonts w:ascii="Cambria" w:hAnsi="Cambria" w:cs="Tahoma"/>
          <w:sz w:val="23"/>
          <w:szCs w:val="23"/>
        </w:rPr>
        <w:t>k</w:t>
      </w:r>
      <w:r>
        <w:rPr>
          <w:rFonts w:ascii="Cambria" w:hAnsi="Cambria" w:cs="Tahoma"/>
          <w:sz w:val="23"/>
          <w:szCs w:val="23"/>
        </w:rPr>
        <w:t>upující</w:t>
      </w:r>
      <w:r w:rsidR="00D45654" w:rsidRPr="00D45654">
        <w:rPr>
          <w:rFonts w:ascii="Cambria" w:hAnsi="Cambria" w:cs="Tahoma"/>
          <w:sz w:val="23"/>
          <w:szCs w:val="23"/>
        </w:rPr>
        <w:t xml:space="preserve">m, zhotoviteli </w:t>
      </w:r>
      <w:r w:rsidR="00EA6EC6">
        <w:rPr>
          <w:rFonts w:ascii="Cambria" w:hAnsi="Cambria" w:cs="Tahoma"/>
          <w:sz w:val="23"/>
          <w:szCs w:val="23"/>
        </w:rPr>
        <w:t>s</w:t>
      </w:r>
      <w:r w:rsidR="00D45654" w:rsidRPr="00D45654">
        <w:rPr>
          <w:rFonts w:ascii="Cambria" w:hAnsi="Cambria" w:cs="Tahoma"/>
          <w:sz w:val="23"/>
          <w:szCs w:val="23"/>
        </w:rPr>
        <w:t xml:space="preserve">tavby, dalším </w:t>
      </w:r>
      <w:r w:rsidR="00EA6EC6">
        <w:rPr>
          <w:rFonts w:ascii="Cambria" w:hAnsi="Cambria" w:cs="Tahoma"/>
          <w:sz w:val="23"/>
          <w:szCs w:val="23"/>
        </w:rPr>
        <w:t xml:space="preserve">případným </w:t>
      </w:r>
      <w:r>
        <w:rPr>
          <w:rFonts w:ascii="Cambria" w:hAnsi="Cambria" w:cs="Tahoma"/>
          <w:sz w:val="23"/>
          <w:szCs w:val="23"/>
        </w:rPr>
        <w:t>prodávající</w:t>
      </w:r>
      <w:r w:rsidR="00D45654" w:rsidRPr="00D45654">
        <w:rPr>
          <w:rFonts w:ascii="Cambria" w:hAnsi="Cambria" w:cs="Tahoma"/>
          <w:sz w:val="23"/>
          <w:szCs w:val="23"/>
        </w:rPr>
        <w:t xml:space="preserve">m plnění na </w:t>
      </w:r>
      <w:r w:rsidR="00EA6EC6">
        <w:rPr>
          <w:rFonts w:ascii="Cambria" w:hAnsi="Cambria" w:cs="Tahoma"/>
          <w:sz w:val="23"/>
          <w:szCs w:val="23"/>
        </w:rPr>
        <w:t>s</w:t>
      </w:r>
      <w:r w:rsidR="00D45654" w:rsidRPr="00D45654">
        <w:rPr>
          <w:rFonts w:ascii="Cambria" w:hAnsi="Cambria" w:cs="Tahoma"/>
          <w:sz w:val="23"/>
          <w:szCs w:val="23"/>
        </w:rPr>
        <w:t xml:space="preserve">tavbu, technickému dozoru </w:t>
      </w:r>
      <w:r w:rsidR="00EA6EC6">
        <w:rPr>
          <w:rFonts w:ascii="Cambria" w:hAnsi="Cambria" w:cs="Tahoma"/>
          <w:sz w:val="23"/>
          <w:szCs w:val="23"/>
        </w:rPr>
        <w:t>s</w:t>
      </w:r>
      <w:r w:rsidR="00D45654" w:rsidRPr="00D45654">
        <w:rPr>
          <w:rFonts w:ascii="Cambria" w:hAnsi="Cambria" w:cs="Tahoma"/>
          <w:sz w:val="23"/>
          <w:szCs w:val="23"/>
        </w:rPr>
        <w:t xml:space="preserve">tavby a koordinátorovi </w:t>
      </w:r>
      <w:r w:rsidR="00EA6EC6">
        <w:rPr>
          <w:rFonts w:ascii="Cambria" w:hAnsi="Cambria" w:cs="Tahoma"/>
          <w:sz w:val="23"/>
          <w:szCs w:val="23"/>
        </w:rPr>
        <w:t>s</w:t>
      </w:r>
      <w:r w:rsidR="00D45654" w:rsidRPr="00D45654">
        <w:rPr>
          <w:rFonts w:ascii="Cambria" w:hAnsi="Cambria" w:cs="Tahoma"/>
          <w:sz w:val="23"/>
          <w:szCs w:val="23"/>
        </w:rPr>
        <w:t>tavby, a to v rozsahu souvisejícím s předmětem plnění.</w:t>
      </w:r>
    </w:p>
    <w:p w14:paraId="3C430748" w14:textId="2812DE26" w:rsidR="00D45654" w:rsidRPr="00D45654" w:rsidRDefault="00021E65" w:rsidP="00D45654">
      <w:pPr>
        <w:pStyle w:val="Zkladntextodsazen"/>
        <w:numPr>
          <w:ilvl w:val="0"/>
          <w:numId w:val="15"/>
        </w:numPr>
        <w:ind w:left="426" w:hanging="426"/>
        <w:rPr>
          <w:rFonts w:ascii="Cambria" w:hAnsi="Cambria" w:cs="Tahoma"/>
          <w:sz w:val="23"/>
          <w:szCs w:val="23"/>
        </w:rPr>
      </w:pPr>
      <w:r>
        <w:rPr>
          <w:rFonts w:ascii="Cambria" w:hAnsi="Cambria" w:cs="Tahoma"/>
          <w:sz w:val="23"/>
          <w:szCs w:val="23"/>
        </w:rPr>
        <w:t>Prodávající</w:t>
      </w:r>
      <w:r w:rsidR="00D45654" w:rsidRPr="00D45654">
        <w:rPr>
          <w:rFonts w:ascii="Cambria" w:hAnsi="Cambria" w:cs="Tahoma"/>
          <w:sz w:val="23"/>
          <w:szCs w:val="23"/>
        </w:rPr>
        <w:t xml:space="preserve"> se zavazuje umožnit kontrolu </w:t>
      </w:r>
      <w:r w:rsidR="00381C9E">
        <w:rPr>
          <w:rFonts w:ascii="Cambria" w:hAnsi="Cambria" w:cs="Tahoma"/>
          <w:sz w:val="23"/>
          <w:szCs w:val="23"/>
        </w:rPr>
        <w:t xml:space="preserve">provádění </w:t>
      </w:r>
      <w:r w:rsidR="00D45654" w:rsidRPr="00D45654">
        <w:rPr>
          <w:rFonts w:ascii="Cambria" w:hAnsi="Cambria" w:cs="Tahoma"/>
          <w:sz w:val="23"/>
          <w:szCs w:val="23"/>
        </w:rPr>
        <w:t xml:space="preserve">plnění ze strany </w:t>
      </w:r>
      <w:r w:rsidR="00EA6EC6">
        <w:rPr>
          <w:rFonts w:ascii="Cambria" w:hAnsi="Cambria" w:cs="Tahoma"/>
          <w:sz w:val="23"/>
          <w:szCs w:val="23"/>
        </w:rPr>
        <w:t>k</w:t>
      </w:r>
      <w:r>
        <w:rPr>
          <w:rFonts w:ascii="Cambria" w:hAnsi="Cambria" w:cs="Tahoma"/>
          <w:sz w:val="23"/>
          <w:szCs w:val="23"/>
        </w:rPr>
        <w:t>upující</w:t>
      </w:r>
      <w:r w:rsidR="00381C9E">
        <w:rPr>
          <w:rFonts w:ascii="Cambria" w:hAnsi="Cambria" w:cs="Tahoma"/>
          <w:sz w:val="23"/>
          <w:szCs w:val="23"/>
        </w:rPr>
        <w:t>ho</w:t>
      </w:r>
      <w:r w:rsidR="00D45654" w:rsidRPr="00D45654">
        <w:rPr>
          <w:rFonts w:ascii="Cambria" w:hAnsi="Cambria" w:cs="Tahoma"/>
          <w:sz w:val="23"/>
          <w:szCs w:val="23"/>
        </w:rPr>
        <w:t xml:space="preserve"> a orgánů oprávněných k provádění kontroly, a to zejména ze strany případného poskytovatele dotace, případně dalších orgánů oprávněných k výkonu kontroly a ze strany třetích osob, které tyto orgány ke kontrole pověří nebo zmocní.</w:t>
      </w:r>
    </w:p>
    <w:p w14:paraId="727B2A59" w14:textId="4E334566" w:rsidR="00D45654" w:rsidRPr="00433D39" w:rsidRDefault="00021E65" w:rsidP="00D45654">
      <w:pPr>
        <w:pStyle w:val="Zkladntextodsazen"/>
        <w:numPr>
          <w:ilvl w:val="0"/>
          <w:numId w:val="15"/>
        </w:numPr>
        <w:ind w:left="426" w:hanging="426"/>
        <w:rPr>
          <w:rFonts w:ascii="Cambria" w:hAnsi="Cambria" w:cs="Tahoma"/>
          <w:sz w:val="23"/>
          <w:szCs w:val="23"/>
        </w:rPr>
      </w:pPr>
      <w:r w:rsidRPr="1F391AD7">
        <w:rPr>
          <w:rFonts w:ascii="Cambria" w:hAnsi="Cambria" w:cs="Tahoma"/>
          <w:sz w:val="23"/>
          <w:szCs w:val="23"/>
        </w:rPr>
        <w:t>Prodávající</w:t>
      </w:r>
      <w:r w:rsidR="00D45654" w:rsidRPr="1F391AD7">
        <w:rPr>
          <w:rFonts w:ascii="Cambria" w:hAnsi="Cambria" w:cs="Tahoma"/>
          <w:sz w:val="23"/>
          <w:szCs w:val="23"/>
        </w:rPr>
        <w:t xml:space="preserve"> se zavazuje, že bude mít po dobu od okamžiku účinnosti smlouvy do ukončení záruční doby sjednánu pojistnou smlouvu, která se vztahuje na plnění předmětu této smlouvy a jejímž předmětem je pojištění odpovědnosti za škodu způsobenou </w:t>
      </w:r>
      <w:r w:rsidR="00B312F2" w:rsidRPr="1F391AD7">
        <w:rPr>
          <w:rFonts w:ascii="Cambria" w:hAnsi="Cambria" w:cs="Tahoma"/>
          <w:sz w:val="23"/>
          <w:szCs w:val="23"/>
        </w:rPr>
        <w:t>p</w:t>
      </w:r>
      <w:r w:rsidRPr="1F391AD7">
        <w:rPr>
          <w:rFonts w:ascii="Cambria" w:hAnsi="Cambria" w:cs="Tahoma"/>
          <w:sz w:val="23"/>
          <w:szCs w:val="23"/>
        </w:rPr>
        <w:t>rodávající</w:t>
      </w:r>
      <w:r w:rsidR="00D45654" w:rsidRPr="1F391AD7">
        <w:rPr>
          <w:rFonts w:ascii="Cambria" w:hAnsi="Cambria" w:cs="Tahoma"/>
          <w:sz w:val="23"/>
          <w:szCs w:val="23"/>
        </w:rPr>
        <w:t xml:space="preserve">m třetí osobě s limitem pojistného plnění na jednu škodnou událost minimálně </w:t>
      </w:r>
      <w:r w:rsidR="00B312F2" w:rsidRPr="1F391AD7">
        <w:rPr>
          <w:rFonts w:ascii="Cambria" w:hAnsi="Cambria" w:cs="Tahoma"/>
          <w:sz w:val="23"/>
          <w:szCs w:val="23"/>
        </w:rPr>
        <w:t>8</w:t>
      </w:r>
      <w:r w:rsidR="00D45654" w:rsidRPr="1F391AD7">
        <w:rPr>
          <w:rFonts w:ascii="Cambria" w:hAnsi="Cambria" w:cs="Tahoma"/>
          <w:sz w:val="23"/>
          <w:szCs w:val="23"/>
        </w:rPr>
        <w:t xml:space="preserve">.000.000 Kč (dále jen „pojistná smlouva“).  Kopie pojistné smlouvy, případně pojistka či pojistný certifikát ji osvědčující byla </w:t>
      </w:r>
      <w:r w:rsidR="00B73787" w:rsidRPr="1F391AD7">
        <w:rPr>
          <w:rFonts w:ascii="Cambria" w:hAnsi="Cambria" w:cs="Tahoma"/>
          <w:sz w:val="23"/>
          <w:szCs w:val="23"/>
        </w:rPr>
        <w:t>p</w:t>
      </w:r>
      <w:r w:rsidRPr="1F391AD7">
        <w:rPr>
          <w:rFonts w:ascii="Cambria" w:hAnsi="Cambria" w:cs="Tahoma"/>
          <w:sz w:val="23"/>
          <w:szCs w:val="23"/>
        </w:rPr>
        <w:t>rodávající</w:t>
      </w:r>
      <w:r w:rsidR="00D45654" w:rsidRPr="1F391AD7">
        <w:rPr>
          <w:rFonts w:ascii="Cambria" w:hAnsi="Cambria" w:cs="Tahoma"/>
          <w:sz w:val="23"/>
          <w:szCs w:val="23"/>
        </w:rPr>
        <w:t xml:space="preserve">m předložena před uzavřením smlouvy, </w:t>
      </w:r>
      <w:r w:rsidRPr="1F391AD7">
        <w:rPr>
          <w:rFonts w:ascii="Cambria" w:hAnsi="Cambria" w:cs="Tahoma"/>
          <w:sz w:val="23"/>
          <w:szCs w:val="23"/>
        </w:rPr>
        <w:t>Prodávající</w:t>
      </w:r>
      <w:r w:rsidR="00D45654" w:rsidRPr="1F391AD7">
        <w:rPr>
          <w:rFonts w:ascii="Cambria" w:hAnsi="Cambria" w:cs="Tahoma"/>
          <w:sz w:val="23"/>
          <w:szCs w:val="23"/>
        </w:rPr>
        <w:t xml:space="preserve"> je povinen na žádost </w:t>
      </w:r>
      <w:r w:rsidR="00B312F2" w:rsidRPr="1F391AD7">
        <w:rPr>
          <w:rFonts w:ascii="Cambria" w:hAnsi="Cambria" w:cs="Tahoma"/>
          <w:sz w:val="23"/>
          <w:szCs w:val="23"/>
        </w:rPr>
        <w:t>k</w:t>
      </w:r>
      <w:r w:rsidRPr="1F391AD7">
        <w:rPr>
          <w:rFonts w:ascii="Cambria" w:hAnsi="Cambria" w:cs="Tahoma"/>
          <w:sz w:val="23"/>
          <w:szCs w:val="23"/>
        </w:rPr>
        <w:t>upující</w:t>
      </w:r>
      <w:r w:rsidR="00B312F2" w:rsidRPr="1F391AD7">
        <w:rPr>
          <w:rFonts w:ascii="Cambria" w:hAnsi="Cambria" w:cs="Tahoma"/>
          <w:sz w:val="23"/>
          <w:szCs w:val="23"/>
        </w:rPr>
        <w:t>ho</w:t>
      </w:r>
      <w:r w:rsidR="00D45654" w:rsidRPr="1F391AD7">
        <w:rPr>
          <w:rFonts w:ascii="Cambria" w:hAnsi="Cambria" w:cs="Tahoma"/>
          <w:sz w:val="23"/>
          <w:szCs w:val="23"/>
        </w:rPr>
        <w:t xml:space="preserve"> do 3 pracovních dnů od doručení </w:t>
      </w:r>
      <w:r w:rsidR="00D45654" w:rsidRPr="1F391AD7">
        <w:rPr>
          <w:rFonts w:ascii="Cambria" w:hAnsi="Cambria" w:cs="Tahoma"/>
          <w:sz w:val="23"/>
          <w:szCs w:val="23"/>
        </w:rPr>
        <w:lastRenderedPageBreak/>
        <w:t xml:space="preserve">žádosti předložit kopii pojistné smlouvy, případně pojistku či pojistný certifikát ji osvědčující. </w:t>
      </w:r>
    </w:p>
    <w:p w14:paraId="1C242BFE" w14:textId="77777777" w:rsidR="00EE35EE" w:rsidRPr="00C643B5" w:rsidRDefault="00021E65" w:rsidP="00EE35EE">
      <w:pPr>
        <w:pStyle w:val="Zkladntextodsazen"/>
        <w:numPr>
          <w:ilvl w:val="0"/>
          <w:numId w:val="15"/>
        </w:numPr>
        <w:ind w:left="426" w:hanging="426"/>
        <w:rPr>
          <w:rFonts w:ascii="Cambria" w:hAnsi="Cambria" w:cs="Tahoma"/>
          <w:sz w:val="23"/>
          <w:szCs w:val="23"/>
        </w:rPr>
      </w:pPr>
      <w:r w:rsidRPr="00EE35EE">
        <w:rPr>
          <w:rFonts w:ascii="Cambria" w:hAnsi="Cambria" w:cs="Tahoma"/>
          <w:sz w:val="23"/>
          <w:szCs w:val="23"/>
        </w:rPr>
        <w:t>Prodávající</w:t>
      </w:r>
      <w:r w:rsidR="00D45654" w:rsidRPr="00EE35EE">
        <w:rPr>
          <w:rFonts w:ascii="Cambria" w:hAnsi="Cambria" w:cs="Tahoma"/>
          <w:sz w:val="23"/>
          <w:szCs w:val="23"/>
        </w:rPr>
        <w:t xml:space="preserve"> je povinen zajistit po celou dobu účinnosti smlouvy dodržování veškerých právních předpisů České republiky s důrazem na legální zaměstnávání, spravedlivé odměňování a dodržování bezpečnosti a ochrany zdraví při práci, a to i u svých pod</w:t>
      </w:r>
      <w:r w:rsidR="00A96F1D" w:rsidRPr="00EE35EE">
        <w:rPr>
          <w:rFonts w:ascii="Cambria" w:hAnsi="Cambria" w:cs="Tahoma"/>
          <w:sz w:val="23"/>
          <w:szCs w:val="23"/>
        </w:rPr>
        <w:t>dodavatelů</w:t>
      </w:r>
      <w:r w:rsidR="00D45654" w:rsidRPr="00EE35EE">
        <w:rPr>
          <w:rFonts w:ascii="Cambria" w:hAnsi="Cambria" w:cs="Tahoma"/>
          <w:sz w:val="23"/>
          <w:szCs w:val="23"/>
        </w:rPr>
        <w:t>. Vůči svým pod</w:t>
      </w:r>
      <w:r w:rsidR="00941714" w:rsidRPr="00EE35EE">
        <w:rPr>
          <w:rFonts w:ascii="Cambria" w:hAnsi="Cambria" w:cs="Tahoma"/>
          <w:sz w:val="23"/>
          <w:szCs w:val="23"/>
        </w:rPr>
        <w:t>d</w:t>
      </w:r>
      <w:r w:rsidR="00DF47A2" w:rsidRPr="00EE35EE">
        <w:rPr>
          <w:rFonts w:ascii="Cambria" w:hAnsi="Cambria" w:cs="Tahoma"/>
          <w:sz w:val="23"/>
          <w:szCs w:val="23"/>
        </w:rPr>
        <w:t>odavatel</w:t>
      </w:r>
      <w:r w:rsidR="00D45654" w:rsidRPr="00EE35EE">
        <w:rPr>
          <w:rFonts w:ascii="Cambria" w:hAnsi="Cambria" w:cs="Tahoma"/>
          <w:sz w:val="23"/>
          <w:szCs w:val="23"/>
        </w:rPr>
        <w:t xml:space="preserve">ům je </w:t>
      </w:r>
      <w:r w:rsidR="000F2EB7" w:rsidRPr="00EE35EE">
        <w:rPr>
          <w:rFonts w:ascii="Cambria" w:hAnsi="Cambria" w:cs="Tahoma"/>
          <w:sz w:val="23"/>
          <w:szCs w:val="23"/>
        </w:rPr>
        <w:t>p</w:t>
      </w:r>
      <w:r w:rsidRPr="00EE35EE">
        <w:rPr>
          <w:rFonts w:ascii="Cambria" w:hAnsi="Cambria" w:cs="Tahoma"/>
          <w:sz w:val="23"/>
          <w:szCs w:val="23"/>
        </w:rPr>
        <w:t>rodávající</w:t>
      </w:r>
      <w:r w:rsidR="00D45654" w:rsidRPr="00EE35EE">
        <w:rPr>
          <w:rFonts w:ascii="Cambria" w:hAnsi="Cambria" w:cs="Tahoma"/>
          <w:sz w:val="23"/>
          <w:szCs w:val="23"/>
        </w:rPr>
        <w:t xml:space="preserve"> povinen zajistit srovnatelnou úroveň určených smluvních podmínek s podmínkami smlouvy a řádné a včasné uhrazení svých finančních závazků vůči pod</w:t>
      </w:r>
      <w:r w:rsidR="00DF47A2" w:rsidRPr="00EE35EE">
        <w:rPr>
          <w:rFonts w:ascii="Cambria" w:hAnsi="Cambria" w:cs="Tahoma"/>
          <w:sz w:val="23"/>
          <w:szCs w:val="23"/>
        </w:rPr>
        <w:t>dodavatel</w:t>
      </w:r>
      <w:r w:rsidR="00D45654" w:rsidRPr="00EE35EE">
        <w:rPr>
          <w:rFonts w:ascii="Cambria" w:hAnsi="Cambria" w:cs="Tahoma"/>
          <w:sz w:val="23"/>
          <w:szCs w:val="23"/>
        </w:rPr>
        <w:t xml:space="preserve">ům. </w:t>
      </w:r>
      <w:r w:rsidR="00EE35EE">
        <w:rPr>
          <w:rFonts w:ascii="Cambria" w:hAnsi="Cambria" w:cs="Tahoma"/>
          <w:sz w:val="23"/>
          <w:szCs w:val="23"/>
        </w:rPr>
        <w:t>Prodávající</w:t>
      </w:r>
      <w:r w:rsidR="00EE35EE" w:rsidRPr="00C643B5">
        <w:rPr>
          <w:rFonts w:ascii="Cambria" w:hAnsi="Cambria" w:cs="Tahoma"/>
          <w:sz w:val="23"/>
          <w:szCs w:val="23"/>
        </w:rPr>
        <w:t xml:space="preserve"> zajistí, aby při plnění smlouvy byl minimalizován dopad na životní prostřední, zejména minimalizací vzniku, tříděním a legální likvidací odpadu a úsporou energií v rámci plnění smlouvy. </w:t>
      </w:r>
      <w:r w:rsidR="00EE35EE">
        <w:rPr>
          <w:rFonts w:ascii="Cambria" w:hAnsi="Cambria" w:cs="Tahoma"/>
          <w:sz w:val="23"/>
          <w:szCs w:val="23"/>
        </w:rPr>
        <w:t>Prodávající</w:t>
      </w:r>
      <w:r w:rsidR="00EE35EE" w:rsidRPr="00C643B5">
        <w:rPr>
          <w:rFonts w:ascii="Cambria" w:hAnsi="Cambria" w:cs="Tahoma"/>
          <w:sz w:val="23"/>
          <w:szCs w:val="23"/>
        </w:rPr>
        <w:t xml:space="preserve"> se zavazuje, že v rámci svých možností bude usilovat o dodání </w:t>
      </w:r>
      <w:r w:rsidR="00EE35EE">
        <w:rPr>
          <w:rFonts w:ascii="Cambria" w:hAnsi="Cambria" w:cs="Tahoma"/>
          <w:sz w:val="23"/>
          <w:szCs w:val="23"/>
        </w:rPr>
        <w:t>věci</w:t>
      </w:r>
      <w:r w:rsidR="00EE35EE" w:rsidRPr="00C643B5">
        <w:rPr>
          <w:rFonts w:ascii="Cambria" w:hAnsi="Cambria" w:cs="Tahoma"/>
          <w:sz w:val="23"/>
          <w:szCs w:val="23"/>
        </w:rPr>
        <w:t xml:space="preserve"> s co nejmenší energetickou a ekonomickou náročností, s ohledem na aktuálně dostupné technologie a potřeby </w:t>
      </w:r>
      <w:r w:rsidR="00EE35EE">
        <w:rPr>
          <w:rFonts w:ascii="Cambria" w:hAnsi="Cambria" w:cs="Tahoma"/>
          <w:sz w:val="23"/>
          <w:szCs w:val="23"/>
        </w:rPr>
        <w:t>kupujícího</w:t>
      </w:r>
      <w:r w:rsidR="00EE35EE" w:rsidRPr="00C643B5">
        <w:rPr>
          <w:rFonts w:ascii="Cambria" w:hAnsi="Cambria" w:cs="Tahoma"/>
          <w:sz w:val="23"/>
          <w:szCs w:val="23"/>
        </w:rPr>
        <w:t>.</w:t>
      </w:r>
    </w:p>
    <w:p w14:paraId="007210DF" w14:textId="32B87961" w:rsidR="00D45654" w:rsidRPr="00EE35EE" w:rsidRDefault="00021E65" w:rsidP="006930F6">
      <w:pPr>
        <w:pStyle w:val="Zkladntextodsazen"/>
        <w:numPr>
          <w:ilvl w:val="0"/>
          <w:numId w:val="15"/>
        </w:numPr>
        <w:ind w:left="426" w:hanging="426"/>
        <w:rPr>
          <w:rFonts w:ascii="Cambria" w:hAnsi="Cambria" w:cs="Tahoma"/>
          <w:sz w:val="23"/>
          <w:szCs w:val="23"/>
        </w:rPr>
      </w:pPr>
      <w:r w:rsidRPr="00EE35EE">
        <w:rPr>
          <w:rFonts w:ascii="Cambria" w:hAnsi="Cambria" w:cs="Tahoma"/>
          <w:sz w:val="23"/>
          <w:szCs w:val="23"/>
        </w:rPr>
        <w:t>Kupující</w:t>
      </w:r>
      <w:r w:rsidR="00D45654" w:rsidRPr="00EE35EE">
        <w:rPr>
          <w:rFonts w:ascii="Cambria" w:hAnsi="Cambria" w:cs="Tahoma"/>
          <w:sz w:val="23"/>
          <w:szCs w:val="23"/>
        </w:rPr>
        <w:t xml:space="preserve"> se zavazuje informovat </w:t>
      </w:r>
      <w:r w:rsidR="001734D8" w:rsidRPr="00EE35EE">
        <w:rPr>
          <w:rFonts w:ascii="Cambria" w:hAnsi="Cambria" w:cs="Tahoma"/>
          <w:sz w:val="23"/>
          <w:szCs w:val="23"/>
        </w:rPr>
        <w:t>p</w:t>
      </w:r>
      <w:r w:rsidRPr="00EE35EE">
        <w:rPr>
          <w:rFonts w:ascii="Cambria" w:hAnsi="Cambria" w:cs="Tahoma"/>
          <w:sz w:val="23"/>
          <w:szCs w:val="23"/>
        </w:rPr>
        <w:t>rodávající</w:t>
      </w:r>
      <w:r w:rsidR="001734D8" w:rsidRPr="00EE35EE">
        <w:rPr>
          <w:rFonts w:ascii="Cambria" w:hAnsi="Cambria" w:cs="Tahoma"/>
          <w:sz w:val="23"/>
          <w:szCs w:val="23"/>
        </w:rPr>
        <w:t>ho</w:t>
      </w:r>
      <w:r w:rsidR="00D45654" w:rsidRPr="00EE35EE">
        <w:rPr>
          <w:rFonts w:ascii="Cambria" w:hAnsi="Cambria" w:cs="Tahoma"/>
          <w:sz w:val="23"/>
          <w:szCs w:val="23"/>
        </w:rPr>
        <w:t xml:space="preserve"> o všech okolnostech důležitých pro řádné a včasné splnění smlouvy a poskytovat součinnost nezbytnou pro řádné a včasné poskytování předmětu plnění.</w:t>
      </w:r>
    </w:p>
    <w:p w14:paraId="286F46CB" w14:textId="4AB86A1B" w:rsidR="00D45654" w:rsidRPr="00433D39" w:rsidRDefault="00021E65" w:rsidP="00C643B5">
      <w:pPr>
        <w:pStyle w:val="Zkladntextodsazen"/>
        <w:numPr>
          <w:ilvl w:val="0"/>
          <w:numId w:val="15"/>
        </w:numPr>
        <w:ind w:left="426" w:hanging="426"/>
        <w:rPr>
          <w:rFonts w:ascii="Cambria" w:hAnsi="Cambria" w:cs="Tahoma"/>
          <w:sz w:val="23"/>
          <w:szCs w:val="23"/>
        </w:rPr>
      </w:pPr>
      <w:r>
        <w:rPr>
          <w:rFonts w:ascii="Cambria" w:hAnsi="Cambria" w:cs="Tahoma"/>
          <w:sz w:val="23"/>
          <w:szCs w:val="23"/>
        </w:rPr>
        <w:t>Prodávající</w:t>
      </w:r>
      <w:r w:rsidR="00D45654" w:rsidRPr="00C643B5">
        <w:rPr>
          <w:rFonts w:ascii="Cambria" w:hAnsi="Cambria" w:cs="Tahoma"/>
          <w:sz w:val="23"/>
          <w:szCs w:val="23"/>
        </w:rPr>
        <w:t xml:space="preserve"> je srozuměn s tím</w:t>
      </w:r>
      <w:r w:rsidR="00D45654" w:rsidRPr="00433D39">
        <w:rPr>
          <w:rFonts w:ascii="Cambria" w:hAnsi="Cambria" w:cs="Tahoma"/>
          <w:sz w:val="23"/>
          <w:szCs w:val="23"/>
        </w:rPr>
        <w:t>, že nebude mít k dispozici parkovací místa pro automobily (ani pro osobní) nikde na staveništi, ani v prostorech zařízení staveniště</w:t>
      </w:r>
      <w:r w:rsidR="00E9448D" w:rsidRPr="00433D39">
        <w:rPr>
          <w:rFonts w:ascii="Cambria" w:hAnsi="Cambria" w:cs="Tahoma"/>
          <w:sz w:val="23"/>
          <w:szCs w:val="23"/>
        </w:rPr>
        <w:t>/</w:t>
      </w:r>
      <w:r w:rsidR="008D1496" w:rsidRPr="00433D39">
        <w:rPr>
          <w:rFonts w:ascii="Cambria" w:hAnsi="Cambria" w:cs="Tahoma"/>
          <w:sz w:val="23"/>
          <w:szCs w:val="23"/>
        </w:rPr>
        <w:t>budov</w:t>
      </w:r>
      <w:r w:rsidR="00D45654" w:rsidRPr="00433D39">
        <w:rPr>
          <w:rFonts w:ascii="Cambria" w:hAnsi="Cambria" w:cs="Tahoma"/>
          <w:sz w:val="23"/>
          <w:szCs w:val="23"/>
        </w:rPr>
        <w:t xml:space="preserve">. </w:t>
      </w:r>
      <w:r w:rsidRPr="00433D39">
        <w:rPr>
          <w:rFonts w:ascii="Cambria" w:hAnsi="Cambria" w:cs="Tahoma"/>
          <w:sz w:val="23"/>
          <w:szCs w:val="23"/>
        </w:rPr>
        <w:t>Prodávající</w:t>
      </w:r>
      <w:r w:rsidR="00D45654" w:rsidRPr="00433D39">
        <w:rPr>
          <w:rFonts w:ascii="Cambria" w:hAnsi="Cambria" w:cs="Tahoma"/>
          <w:sz w:val="23"/>
          <w:szCs w:val="23"/>
        </w:rPr>
        <w:t xml:space="preserve"> není oprávněn parkovat vozidla (svá, svých pracovníků či pod</w:t>
      </w:r>
      <w:r w:rsidR="00A93019" w:rsidRPr="00433D39">
        <w:rPr>
          <w:rFonts w:ascii="Cambria" w:hAnsi="Cambria" w:cs="Tahoma"/>
          <w:sz w:val="23"/>
          <w:szCs w:val="23"/>
        </w:rPr>
        <w:t>dodavatelů</w:t>
      </w:r>
      <w:r w:rsidR="00D45654" w:rsidRPr="00433D39">
        <w:rPr>
          <w:rFonts w:ascii="Cambria" w:hAnsi="Cambria" w:cs="Tahoma"/>
          <w:sz w:val="23"/>
          <w:szCs w:val="23"/>
        </w:rPr>
        <w:t>) nikde na staveništi, ani v prostorech zařízení staveniště</w:t>
      </w:r>
      <w:r w:rsidR="00E9448D" w:rsidRPr="00433D39">
        <w:rPr>
          <w:rFonts w:ascii="Cambria" w:hAnsi="Cambria" w:cs="Tahoma"/>
          <w:sz w:val="23"/>
          <w:szCs w:val="23"/>
        </w:rPr>
        <w:t>/</w:t>
      </w:r>
      <w:r w:rsidR="008D1496" w:rsidRPr="00433D39">
        <w:rPr>
          <w:rFonts w:ascii="Cambria" w:hAnsi="Cambria" w:cs="Tahoma"/>
          <w:sz w:val="23"/>
          <w:szCs w:val="23"/>
        </w:rPr>
        <w:t>budov</w:t>
      </w:r>
      <w:r w:rsidR="00D45654" w:rsidRPr="00433D39">
        <w:rPr>
          <w:rFonts w:ascii="Cambria" w:hAnsi="Cambria" w:cs="Tahoma"/>
          <w:sz w:val="23"/>
          <w:szCs w:val="23"/>
        </w:rPr>
        <w:t>. Vjezd na staveniště</w:t>
      </w:r>
      <w:r w:rsidR="00E9448D" w:rsidRPr="00433D39">
        <w:rPr>
          <w:rFonts w:ascii="Cambria" w:hAnsi="Cambria" w:cs="Tahoma"/>
          <w:sz w:val="23"/>
          <w:szCs w:val="23"/>
        </w:rPr>
        <w:t xml:space="preserve">/do </w:t>
      </w:r>
      <w:r w:rsidR="008D1496" w:rsidRPr="00433D39">
        <w:rPr>
          <w:rFonts w:ascii="Cambria" w:hAnsi="Cambria" w:cs="Tahoma"/>
          <w:sz w:val="23"/>
          <w:szCs w:val="23"/>
        </w:rPr>
        <w:t>budov</w:t>
      </w:r>
      <w:r w:rsidR="00D45654" w:rsidRPr="00433D39">
        <w:rPr>
          <w:rFonts w:ascii="Cambria" w:hAnsi="Cambria" w:cs="Tahoma"/>
          <w:sz w:val="23"/>
          <w:szCs w:val="23"/>
        </w:rPr>
        <w:t xml:space="preserve"> je umožněn pouze za účelem vykládky </w:t>
      </w:r>
      <w:r w:rsidR="00E9448D" w:rsidRPr="00433D39">
        <w:rPr>
          <w:rFonts w:ascii="Cambria" w:hAnsi="Cambria" w:cs="Tahoma"/>
          <w:sz w:val="23"/>
          <w:szCs w:val="23"/>
        </w:rPr>
        <w:t>věci</w:t>
      </w:r>
      <w:r w:rsidR="00D45654" w:rsidRPr="00433D39">
        <w:rPr>
          <w:rFonts w:ascii="Cambria" w:hAnsi="Cambria" w:cs="Tahoma"/>
          <w:sz w:val="23"/>
          <w:szCs w:val="23"/>
        </w:rPr>
        <w:t>.</w:t>
      </w:r>
    </w:p>
    <w:p w14:paraId="4FFBA87F" w14:textId="6EE7A0E6" w:rsidR="00D45654" w:rsidRPr="00433D39" w:rsidRDefault="00021E65" w:rsidP="00C643B5">
      <w:pPr>
        <w:pStyle w:val="Zkladntextodsazen"/>
        <w:numPr>
          <w:ilvl w:val="0"/>
          <w:numId w:val="15"/>
        </w:numPr>
        <w:ind w:left="426" w:hanging="426"/>
        <w:rPr>
          <w:rFonts w:ascii="Cambria" w:hAnsi="Cambria" w:cs="Tahoma"/>
          <w:sz w:val="23"/>
          <w:szCs w:val="23"/>
        </w:rPr>
      </w:pPr>
      <w:r w:rsidRPr="00433D39">
        <w:rPr>
          <w:rFonts w:ascii="Cambria" w:hAnsi="Cambria" w:cs="Tahoma"/>
          <w:sz w:val="23"/>
          <w:szCs w:val="23"/>
        </w:rPr>
        <w:t>Prodávající</w:t>
      </w:r>
      <w:r w:rsidR="00D45654" w:rsidRPr="00433D39">
        <w:rPr>
          <w:rFonts w:ascii="Cambria" w:hAnsi="Cambria" w:cs="Tahoma"/>
          <w:sz w:val="23"/>
          <w:szCs w:val="23"/>
        </w:rPr>
        <w:t xml:space="preserve"> je povinen zajistit, že všichni jeho pracovníci či pod</w:t>
      </w:r>
      <w:r w:rsidR="00E43F1F" w:rsidRPr="00433D39">
        <w:rPr>
          <w:rFonts w:ascii="Cambria" w:hAnsi="Cambria" w:cs="Tahoma"/>
          <w:sz w:val="23"/>
          <w:szCs w:val="23"/>
        </w:rPr>
        <w:t>dodavatel</w:t>
      </w:r>
      <w:r w:rsidR="00D45654" w:rsidRPr="00433D39">
        <w:rPr>
          <w:rFonts w:ascii="Cambria" w:hAnsi="Cambria" w:cs="Tahoma"/>
          <w:sz w:val="23"/>
          <w:szCs w:val="23"/>
        </w:rPr>
        <w:t>é přítomní v budov</w:t>
      </w:r>
      <w:r w:rsidR="008D1496" w:rsidRPr="00433D39">
        <w:rPr>
          <w:rFonts w:ascii="Cambria" w:hAnsi="Cambria" w:cs="Tahoma"/>
          <w:sz w:val="23"/>
          <w:szCs w:val="23"/>
        </w:rPr>
        <w:t>ách</w:t>
      </w:r>
      <w:r w:rsidR="00D45654" w:rsidRPr="00433D39">
        <w:rPr>
          <w:rFonts w:ascii="Cambria" w:hAnsi="Cambria" w:cs="Tahoma"/>
          <w:sz w:val="23"/>
          <w:szCs w:val="23"/>
        </w:rPr>
        <w:t xml:space="preserve"> budou obuti v suché čisté obuvi, aby nedocházelo k poškození podlahy v budov</w:t>
      </w:r>
      <w:r w:rsidR="008D1496" w:rsidRPr="00433D39">
        <w:rPr>
          <w:rFonts w:ascii="Cambria" w:hAnsi="Cambria" w:cs="Tahoma"/>
          <w:sz w:val="23"/>
          <w:szCs w:val="23"/>
        </w:rPr>
        <w:t>ách</w:t>
      </w:r>
      <w:r w:rsidR="00D45654" w:rsidRPr="00433D39">
        <w:rPr>
          <w:rFonts w:ascii="Cambria" w:hAnsi="Cambria" w:cs="Tahoma"/>
          <w:sz w:val="23"/>
          <w:szCs w:val="23"/>
        </w:rPr>
        <w:t xml:space="preserve">. </w:t>
      </w:r>
    </w:p>
    <w:p w14:paraId="047BE64F" w14:textId="3AD71F79" w:rsidR="00D45654" w:rsidRPr="00433D39" w:rsidRDefault="00021E65" w:rsidP="00C643B5">
      <w:pPr>
        <w:pStyle w:val="Zkladntextodsazen"/>
        <w:numPr>
          <w:ilvl w:val="0"/>
          <w:numId w:val="15"/>
        </w:numPr>
        <w:ind w:left="426" w:hanging="426"/>
        <w:rPr>
          <w:rFonts w:ascii="Cambria" w:hAnsi="Cambria" w:cs="Tahoma"/>
          <w:sz w:val="23"/>
          <w:szCs w:val="23"/>
        </w:rPr>
      </w:pPr>
      <w:r w:rsidRPr="00433D39">
        <w:rPr>
          <w:rFonts w:ascii="Cambria" w:hAnsi="Cambria" w:cs="Tahoma"/>
          <w:sz w:val="23"/>
          <w:szCs w:val="23"/>
        </w:rPr>
        <w:t>Prodávající</w:t>
      </w:r>
      <w:r w:rsidR="00D45654" w:rsidRPr="00433D39">
        <w:rPr>
          <w:rFonts w:ascii="Cambria" w:hAnsi="Cambria" w:cs="Tahoma"/>
          <w:sz w:val="23"/>
          <w:szCs w:val="23"/>
        </w:rPr>
        <w:t xml:space="preserve"> je povinen odvážet odpad vzniklý v místě plnění jeho vlastní činností a činností jeho pracovníků a pod</w:t>
      </w:r>
      <w:r w:rsidR="008D1496" w:rsidRPr="00433D39">
        <w:rPr>
          <w:rFonts w:ascii="Cambria" w:hAnsi="Cambria" w:cs="Tahoma"/>
          <w:sz w:val="23"/>
          <w:szCs w:val="23"/>
        </w:rPr>
        <w:t>dodavatelů</w:t>
      </w:r>
      <w:r w:rsidR="00D45654" w:rsidRPr="00433D39">
        <w:rPr>
          <w:rFonts w:ascii="Cambria" w:hAnsi="Cambria" w:cs="Tahoma"/>
          <w:sz w:val="23"/>
          <w:szCs w:val="23"/>
        </w:rPr>
        <w:t xml:space="preserve"> každý den. </w:t>
      </w:r>
      <w:r w:rsidRPr="00433D39">
        <w:rPr>
          <w:rFonts w:ascii="Cambria" w:hAnsi="Cambria" w:cs="Tahoma"/>
          <w:sz w:val="23"/>
          <w:szCs w:val="23"/>
        </w:rPr>
        <w:t>Prodávající</w:t>
      </w:r>
      <w:r w:rsidR="00D45654" w:rsidRPr="00433D39">
        <w:rPr>
          <w:rFonts w:ascii="Cambria" w:hAnsi="Cambria" w:cs="Tahoma"/>
          <w:sz w:val="23"/>
          <w:szCs w:val="23"/>
        </w:rPr>
        <w:t xml:space="preserve"> bere na vědomí, že v místě plnění nebudou k dispozici odpadkové koše ani kontejnery na odpad. </w:t>
      </w:r>
      <w:r w:rsidRPr="00433D39">
        <w:rPr>
          <w:rFonts w:ascii="Cambria" w:hAnsi="Cambria" w:cs="Tahoma"/>
          <w:sz w:val="23"/>
          <w:szCs w:val="23"/>
        </w:rPr>
        <w:t>Prodávající</w:t>
      </w:r>
      <w:r w:rsidR="00D45654" w:rsidRPr="00433D39">
        <w:rPr>
          <w:rFonts w:ascii="Cambria" w:hAnsi="Cambria" w:cs="Tahoma"/>
          <w:sz w:val="23"/>
          <w:szCs w:val="23"/>
        </w:rPr>
        <w:t xml:space="preserve"> je povinen zajistit průběžný úklid prostor, v nichž bude poskytovat předmět plnění.</w:t>
      </w:r>
    </w:p>
    <w:p w14:paraId="203F13D5" w14:textId="5315833D" w:rsidR="00D45654" w:rsidRPr="00433D39" w:rsidRDefault="00021E65" w:rsidP="00C643B5">
      <w:pPr>
        <w:pStyle w:val="Zkladntextodsazen"/>
        <w:numPr>
          <w:ilvl w:val="0"/>
          <w:numId w:val="15"/>
        </w:numPr>
        <w:ind w:left="426" w:hanging="426"/>
        <w:rPr>
          <w:rFonts w:ascii="Cambria" w:hAnsi="Cambria" w:cs="Tahoma"/>
          <w:sz w:val="23"/>
          <w:szCs w:val="23"/>
        </w:rPr>
      </w:pPr>
      <w:r w:rsidRPr="00433D39">
        <w:rPr>
          <w:rFonts w:ascii="Cambria" w:hAnsi="Cambria" w:cs="Tahoma"/>
          <w:sz w:val="23"/>
          <w:szCs w:val="23"/>
        </w:rPr>
        <w:t>Prodávající</w:t>
      </w:r>
      <w:r w:rsidR="00D45654" w:rsidRPr="00433D39">
        <w:rPr>
          <w:rFonts w:ascii="Cambria" w:hAnsi="Cambria" w:cs="Tahoma"/>
          <w:sz w:val="23"/>
          <w:szCs w:val="23"/>
        </w:rPr>
        <w:t>, jeho pracovníci či pod</w:t>
      </w:r>
      <w:r w:rsidR="00BD0899" w:rsidRPr="00433D39">
        <w:rPr>
          <w:rFonts w:ascii="Cambria" w:hAnsi="Cambria" w:cs="Tahoma"/>
          <w:sz w:val="23"/>
          <w:szCs w:val="23"/>
        </w:rPr>
        <w:t>dodavatel</w:t>
      </w:r>
      <w:r w:rsidR="00D45654" w:rsidRPr="00433D39">
        <w:rPr>
          <w:rFonts w:ascii="Cambria" w:hAnsi="Cambria" w:cs="Tahoma"/>
          <w:sz w:val="23"/>
          <w:szCs w:val="23"/>
        </w:rPr>
        <w:t xml:space="preserve">é nejsou oprávnění v místě plnění používat varné konvice, vařiče a ani jiné elektrospotřebiče, které nejsou potřebné k realizaci předmětu plnění. Používané elektrospotřebiče musí mít revizi, kterou </w:t>
      </w:r>
      <w:r w:rsidR="00BD0899" w:rsidRPr="00433D39">
        <w:rPr>
          <w:rFonts w:ascii="Cambria" w:hAnsi="Cambria" w:cs="Tahoma"/>
          <w:sz w:val="23"/>
          <w:szCs w:val="23"/>
        </w:rPr>
        <w:t>p</w:t>
      </w:r>
      <w:r w:rsidRPr="00433D39">
        <w:rPr>
          <w:rFonts w:ascii="Cambria" w:hAnsi="Cambria" w:cs="Tahoma"/>
          <w:sz w:val="23"/>
          <w:szCs w:val="23"/>
        </w:rPr>
        <w:t>rodávající</w:t>
      </w:r>
      <w:r w:rsidR="00D45654" w:rsidRPr="00433D39">
        <w:rPr>
          <w:rFonts w:ascii="Cambria" w:hAnsi="Cambria" w:cs="Tahoma"/>
          <w:sz w:val="23"/>
          <w:szCs w:val="23"/>
        </w:rPr>
        <w:t xml:space="preserve"> na žádost </w:t>
      </w:r>
      <w:r w:rsidR="00BD0899" w:rsidRPr="00433D39">
        <w:rPr>
          <w:rFonts w:ascii="Cambria" w:hAnsi="Cambria" w:cs="Tahoma"/>
          <w:sz w:val="23"/>
          <w:szCs w:val="23"/>
        </w:rPr>
        <w:t xml:space="preserve">kupujícího </w:t>
      </w:r>
      <w:r w:rsidR="00D45654" w:rsidRPr="00433D39">
        <w:rPr>
          <w:rFonts w:ascii="Cambria" w:hAnsi="Cambria" w:cs="Tahoma"/>
          <w:sz w:val="23"/>
          <w:szCs w:val="23"/>
        </w:rPr>
        <w:t>prokáže nejpozději následující pracovní den.</w:t>
      </w:r>
    </w:p>
    <w:p w14:paraId="2EE88F86" w14:textId="1E421A81" w:rsidR="00D45654" w:rsidRPr="00433D39" w:rsidRDefault="00021E65" w:rsidP="00C643B5">
      <w:pPr>
        <w:pStyle w:val="Zkladntextodsazen"/>
        <w:numPr>
          <w:ilvl w:val="0"/>
          <w:numId w:val="15"/>
        </w:numPr>
        <w:ind w:left="426" w:hanging="426"/>
        <w:rPr>
          <w:rFonts w:ascii="Cambria" w:hAnsi="Cambria" w:cs="Tahoma"/>
          <w:sz w:val="23"/>
          <w:szCs w:val="23"/>
        </w:rPr>
      </w:pPr>
      <w:r w:rsidRPr="00433D39">
        <w:rPr>
          <w:rFonts w:ascii="Cambria" w:hAnsi="Cambria" w:cs="Tahoma"/>
          <w:sz w:val="23"/>
          <w:szCs w:val="23"/>
        </w:rPr>
        <w:t>Prodávající</w:t>
      </w:r>
      <w:r w:rsidR="00D45654" w:rsidRPr="00433D39">
        <w:rPr>
          <w:rFonts w:ascii="Cambria" w:hAnsi="Cambria" w:cs="Tahoma"/>
          <w:sz w:val="23"/>
          <w:szCs w:val="23"/>
        </w:rPr>
        <w:t xml:space="preserve"> bere na vědomí, že jeho pracovníci a pod</w:t>
      </w:r>
      <w:r w:rsidR="00BD0899" w:rsidRPr="00433D39">
        <w:rPr>
          <w:rFonts w:ascii="Cambria" w:hAnsi="Cambria" w:cs="Tahoma"/>
          <w:sz w:val="23"/>
          <w:szCs w:val="23"/>
        </w:rPr>
        <w:t>dodavatel</w:t>
      </w:r>
      <w:r w:rsidR="00D45654" w:rsidRPr="00433D39">
        <w:rPr>
          <w:rFonts w:ascii="Cambria" w:hAnsi="Cambria" w:cs="Tahoma"/>
          <w:sz w:val="23"/>
          <w:szCs w:val="23"/>
        </w:rPr>
        <w:t xml:space="preserve">é nejsou oprávněni užívat toalety TOI </w:t>
      </w:r>
      <w:proofErr w:type="spellStart"/>
      <w:r w:rsidR="00D45654" w:rsidRPr="00433D39">
        <w:rPr>
          <w:rFonts w:ascii="Cambria" w:hAnsi="Cambria" w:cs="Tahoma"/>
          <w:sz w:val="23"/>
          <w:szCs w:val="23"/>
        </w:rPr>
        <w:t>TOI</w:t>
      </w:r>
      <w:proofErr w:type="spellEnd"/>
      <w:r w:rsidR="00D45654" w:rsidRPr="00433D39">
        <w:rPr>
          <w:rFonts w:ascii="Cambria" w:hAnsi="Cambria" w:cs="Tahoma"/>
          <w:sz w:val="23"/>
          <w:szCs w:val="23"/>
        </w:rPr>
        <w:t xml:space="preserve"> zhotovitele </w:t>
      </w:r>
      <w:r w:rsidR="00BD0899" w:rsidRPr="00433D39">
        <w:rPr>
          <w:rFonts w:ascii="Cambria" w:hAnsi="Cambria" w:cs="Tahoma"/>
          <w:sz w:val="23"/>
          <w:szCs w:val="23"/>
        </w:rPr>
        <w:t>s</w:t>
      </w:r>
      <w:r w:rsidR="00D45654" w:rsidRPr="00433D39">
        <w:rPr>
          <w:rFonts w:ascii="Cambria" w:hAnsi="Cambria" w:cs="Tahoma"/>
          <w:sz w:val="23"/>
          <w:szCs w:val="23"/>
        </w:rPr>
        <w:t xml:space="preserve">tavby, ani WC a kuchyňky na </w:t>
      </w:r>
      <w:r w:rsidR="00BD0899" w:rsidRPr="00433D39">
        <w:rPr>
          <w:rFonts w:ascii="Cambria" w:hAnsi="Cambria" w:cs="Tahoma"/>
          <w:sz w:val="23"/>
          <w:szCs w:val="23"/>
        </w:rPr>
        <w:t>s</w:t>
      </w:r>
      <w:r w:rsidR="00D45654" w:rsidRPr="00433D39">
        <w:rPr>
          <w:rFonts w:ascii="Cambria" w:hAnsi="Cambria" w:cs="Tahoma"/>
          <w:sz w:val="23"/>
          <w:szCs w:val="23"/>
        </w:rPr>
        <w:t>tavbě (v budov</w:t>
      </w:r>
      <w:r w:rsidR="00BD0899" w:rsidRPr="00433D39">
        <w:rPr>
          <w:rFonts w:ascii="Cambria" w:hAnsi="Cambria" w:cs="Tahoma"/>
          <w:sz w:val="23"/>
          <w:szCs w:val="23"/>
        </w:rPr>
        <w:t>ách</w:t>
      </w:r>
      <w:r w:rsidR="00D45654" w:rsidRPr="00433D39">
        <w:rPr>
          <w:rFonts w:ascii="Cambria" w:hAnsi="Cambria" w:cs="Tahoma"/>
          <w:sz w:val="23"/>
          <w:szCs w:val="23"/>
        </w:rPr>
        <w:t xml:space="preserve">), nestanoví-li </w:t>
      </w:r>
      <w:r w:rsidR="00BD0899" w:rsidRPr="00433D39">
        <w:rPr>
          <w:rFonts w:ascii="Cambria" w:hAnsi="Cambria" w:cs="Tahoma"/>
          <w:sz w:val="23"/>
          <w:szCs w:val="23"/>
        </w:rPr>
        <w:t>k</w:t>
      </w:r>
      <w:r w:rsidRPr="00433D39">
        <w:rPr>
          <w:rFonts w:ascii="Cambria" w:hAnsi="Cambria" w:cs="Tahoma"/>
          <w:sz w:val="23"/>
          <w:szCs w:val="23"/>
        </w:rPr>
        <w:t>upující</w:t>
      </w:r>
      <w:r w:rsidR="00D45654" w:rsidRPr="00433D39">
        <w:rPr>
          <w:rFonts w:ascii="Cambria" w:hAnsi="Cambria" w:cs="Tahoma"/>
          <w:sz w:val="23"/>
          <w:szCs w:val="23"/>
        </w:rPr>
        <w:t xml:space="preserve"> jinak. </w:t>
      </w:r>
    </w:p>
    <w:p w14:paraId="2AD6C38D" w14:textId="5BAD8E22" w:rsidR="00D45654" w:rsidRPr="00433D39" w:rsidRDefault="00021E65" w:rsidP="00C643B5">
      <w:pPr>
        <w:pStyle w:val="Zkladntextodsazen"/>
        <w:numPr>
          <w:ilvl w:val="0"/>
          <w:numId w:val="15"/>
        </w:numPr>
        <w:ind w:left="426" w:hanging="426"/>
        <w:rPr>
          <w:rFonts w:ascii="Cambria" w:hAnsi="Cambria" w:cs="Tahoma"/>
          <w:sz w:val="23"/>
          <w:szCs w:val="23"/>
        </w:rPr>
      </w:pPr>
      <w:r w:rsidRPr="00433D39">
        <w:rPr>
          <w:rFonts w:ascii="Cambria" w:hAnsi="Cambria" w:cs="Tahoma"/>
          <w:sz w:val="23"/>
          <w:szCs w:val="23"/>
        </w:rPr>
        <w:t>Prodávající</w:t>
      </w:r>
      <w:r w:rsidR="00D45654" w:rsidRPr="00433D39">
        <w:rPr>
          <w:rFonts w:ascii="Cambria" w:hAnsi="Cambria" w:cs="Tahoma"/>
          <w:sz w:val="23"/>
          <w:szCs w:val="23"/>
        </w:rPr>
        <w:t>, jeho pracovníci či pod</w:t>
      </w:r>
      <w:r w:rsidR="00BD0899" w:rsidRPr="00433D39">
        <w:rPr>
          <w:rFonts w:ascii="Cambria" w:hAnsi="Cambria" w:cs="Tahoma"/>
          <w:sz w:val="23"/>
          <w:szCs w:val="23"/>
        </w:rPr>
        <w:t>dodavatel</w:t>
      </w:r>
      <w:r w:rsidR="00D45654" w:rsidRPr="00433D39">
        <w:rPr>
          <w:rFonts w:ascii="Cambria" w:hAnsi="Cambria" w:cs="Tahoma"/>
          <w:sz w:val="23"/>
          <w:szCs w:val="23"/>
        </w:rPr>
        <w:t xml:space="preserve">é nejsou oprávnění půjčovat si od zhotovitele </w:t>
      </w:r>
      <w:r w:rsidR="00BD0899" w:rsidRPr="00433D39">
        <w:rPr>
          <w:rFonts w:ascii="Cambria" w:hAnsi="Cambria" w:cs="Tahoma"/>
          <w:sz w:val="23"/>
          <w:szCs w:val="23"/>
        </w:rPr>
        <w:t>s</w:t>
      </w:r>
      <w:r w:rsidR="00D45654" w:rsidRPr="00433D39">
        <w:rPr>
          <w:rFonts w:ascii="Cambria" w:hAnsi="Cambria" w:cs="Tahoma"/>
          <w:sz w:val="23"/>
          <w:szCs w:val="23"/>
        </w:rPr>
        <w:t xml:space="preserve">tavby či jiných </w:t>
      </w:r>
      <w:r w:rsidR="00CC44EF" w:rsidRPr="00433D39">
        <w:rPr>
          <w:rFonts w:ascii="Cambria" w:hAnsi="Cambria" w:cs="Tahoma"/>
          <w:sz w:val="23"/>
          <w:szCs w:val="23"/>
        </w:rPr>
        <w:t>případných</w:t>
      </w:r>
      <w:r w:rsidR="00B97B93" w:rsidRPr="00433D39">
        <w:rPr>
          <w:rFonts w:ascii="Cambria" w:hAnsi="Cambria" w:cs="Tahoma"/>
          <w:sz w:val="23"/>
          <w:szCs w:val="23"/>
        </w:rPr>
        <w:t xml:space="preserve"> </w:t>
      </w:r>
      <w:r w:rsidRPr="00433D39">
        <w:rPr>
          <w:rFonts w:ascii="Cambria" w:hAnsi="Cambria" w:cs="Tahoma"/>
          <w:sz w:val="23"/>
          <w:szCs w:val="23"/>
        </w:rPr>
        <w:t>prodávající</w:t>
      </w:r>
      <w:r w:rsidR="00B97B93" w:rsidRPr="00433D39">
        <w:rPr>
          <w:rFonts w:ascii="Cambria" w:hAnsi="Cambria" w:cs="Tahoma"/>
          <w:sz w:val="23"/>
          <w:szCs w:val="23"/>
        </w:rPr>
        <w:t>ch</w:t>
      </w:r>
      <w:r w:rsidR="00D45654" w:rsidRPr="00433D39">
        <w:rPr>
          <w:rFonts w:ascii="Cambria" w:hAnsi="Cambria" w:cs="Tahoma"/>
          <w:sz w:val="23"/>
          <w:szCs w:val="23"/>
        </w:rPr>
        <w:t xml:space="preserve"> přítomných v místě plnění žádné vybavení (např. nářadí, žebříky, paletový vozík, vesty).</w:t>
      </w:r>
    </w:p>
    <w:p w14:paraId="0C18B0B9" w14:textId="64363E83" w:rsidR="00D45654" w:rsidRPr="00433D39" w:rsidRDefault="00021E65" w:rsidP="00C643B5">
      <w:pPr>
        <w:pStyle w:val="Zkladntextodsazen"/>
        <w:numPr>
          <w:ilvl w:val="0"/>
          <w:numId w:val="15"/>
        </w:numPr>
        <w:ind w:left="426" w:hanging="426"/>
        <w:rPr>
          <w:rFonts w:ascii="Cambria" w:hAnsi="Cambria" w:cs="Tahoma"/>
          <w:sz w:val="23"/>
          <w:szCs w:val="23"/>
        </w:rPr>
      </w:pPr>
      <w:r w:rsidRPr="00433D39">
        <w:rPr>
          <w:rFonts w:ascii="Cambria" w:hAnsi="Cambria" w:cs="Tahoma"/>
          <w:sz w:val="23"/>
          <w:szCs w:val="23"/>
        </w:rPr>
        <w:t>Kupující</w:t>
      </w:r>
      <w:r w:rsidR="00D45654" w:rsidRPr="00433D39">
        <w:rPr>
          <w:rFonts w:ascii="Cambria" w:hAnsi="Cambria" w:cs="Tahoma"/>
          <w:sz w:val="23"/>
          <w:szCs w:val="23"/>
        </w:rPr>
        <w:t xml:space="preserve"> před započetím plnění podle této smlouvy předá</w:t>
      </w:r>
      <w:r w:rsidR="00854D35" w:rsidRPr="00433D39">
        <w:rPr>
          <w:rFonts w:ascii="Cambria" w:hAnsi="Cambria" w:cs="Tahoma"/>
          <w:sz w:val="23"/>
          <w:szCs w:val="23"/>
        </w:rPr>
        <w:t xml:space="preserve"> p</w:t>
      </w:r>
      <w:r w:rsidRPr="00433D39">
        <w:rPr>
          <w:rFonts w:ascii="Cambria" w:hAnsi="Cambria" w:cs="Tahoma"/>
          <w:sz w:val="23"/>
          <w:szCs w:val="23"/>
        </w:rPr>
        <w:t>rodávající</w:t>
      </w:r>
      <w:r w:rsidR="00854D35" w:rsidRPr="00433D39">
        <w:rPr>
          <w:rFonts w:ascii="Cambria" w:hAnsi="Cambria" w:cs="Tahoma"/>
          <w:sz w:val="23"/>
          <w:szCs w:val="23"/>
        </w:rPr>
        <w:t>mu</w:t>
      </w:r>
      <w:r w:rsidR="00D45654" w:rsidRPr="00433D39">
        <w:rPr>
          <w:rFonts w:ascii="Cambria" w:hAnsi="Cambria" w:cs="Tahoma"/>
          <w:sz w:val="23"/>
          <w:szCs w:val="23"/>
        </w:rPr>
        <w:t xml:space="preserve"> </w:t>
      </w:r>
      <w:r w:rsidR="00854D35" w:rsidRPr="00433D39">
        <w:rPr>
          <w:rFonts w:ascii="Cambria" w:hAnsi="Cambria" w:cs="Tahoma"/>
          <w:sz w:val="23"/>
          <w:szCs w:val="23"/>
        </w:rPr>
        <w:t>i</w:t>
      </w:r>
      <w:r w:rsidR="00D45654" w:rsidRPr="00433D39">
        <w:rPr>
          <w:rFonts w:ascii="Cambria" w:hAnsi="Cambria" w:cs="Tahoma"/>
          <w:sz w:val="23"/>
          <w:szCs w:val="23"/>
        </w:rPr>
        <w:t xml:space="preserve">nformace o identifikovaných rizicích na </w:t>
      </w:r>
      <w:r w:rsidR="00854D35" w:rsidRPr="00433D39">
        <w:rPr>
          <w:rFonts w:ascii="Cambria" w:hAnsi="Cambria" w:cs="Tahoma"/>
          <w:sz w:val="23"/>
          <w:szCs w:val="23"/>
        </w:rPr>
        <w:t>s</w:t>
      </w:r>
      <w:r w:rsidR="00D45654" w:rsidRPr="00433D39">
        <w:rPr>
          <w:rFonts w:ascii="Cambria" w:hAnsi="Cambria" w:cs="Tahoma"/>
          <w:sz w:val="23"/>
          <w:szCs w:val="23"/>
        </w:rPr>
        <w:t>tavbě a dalších místech plnění</w:t>
      </w:r>
      <w:r w:rsidR="00D45654" w:rsidRPr="00433D39">
        <w:rPr>
          <w:rFonts w:ascii="Cambria" w:hAnsi="Cambria" w:cs="Tahoma"/>
          <w:sz w:val="23"/>
          <w:szCs w:val="23"/>
        </w:rPr>
        <w:br/>
        <w:t xml:space="preserve">a </w:t>
      </w:r>
      <w:r w:rsidR="00854D35" w:rsidRPr="00433D39">
        <w:rPr>
          <w:rFonts w:ascii="Cambria" w:hAnsi="Cambria" w:cs="Tahoma"/>
          <w:sz w:val="23"/>
          <w:szCs w:val="23"/>
        </w:rPr>
        <w:t>p</w:t>
      </w:r>
      <w:r w:rsidRPr="00433D39">
        <w:rPr>
          <w:rFonts w:ascii="Cambria" w:hAnsi="Cambria" w:cs="Tahoma"/>
          <w:sz w:val="23"/>
          <w:szCs w:val="23"/>
        </w:rPr>
        <w:t>rodávající</w:t>
      </w:r>
      <w:r w:rsidR="00D45654" w:rsidRPr="00433D39">
        <w:rPr>
          <w:rFonts w:ascii="Cambria" w:hAnsi="Cambria" w:cs="Tahoma"/>
          <w:sz w:val="23"/>
          <w:szCs w:val="23"/>
        </w:rPr>
        <w:t xml:space="preserve"> je povinen na svou odpovědnost respektovat.</w:t>
      </w:r>
    </w:p>
    <w:p w14:paraId="2A405B09" w14:textId="03E78F76" w:rsidR="00D45654" w:rsidRPr="00433D39" w:rsidRDefault="00021E65" w:rsidP="00C643B5">
      <w:pPr>
        <w:pStyle w:val="Zkladntextodsazen"/>
        <w:numPr>
          <w:ilvl w:val="0"/>
          <w:numId w:val="15"/>
        </w:numPr>
        <w:ind w:left="426" w:hanging="426"/>
        <w:rPr>
          <w:rFonts w:ascii="Cambria" w:hAnsi="Cambria" w:cs="Tahoma"/>
          <w:sz w:val="23"/>
          <w:szCs w:val="23"/>
        </w:rPr>
      </w:pPr>
      <w:r w:rsidRPr="00433D39">
        <w:rPr>
          <w:rFonts w:ascii="Cambria" w:hAnsi="Cambria" w:cs="Tahoma"/>
          <w:sz w:val="23"/>
          <w:szCs w:val="23"/>
        </w:rPr>
        <w:lastRenderedPageBreak/>
        <w:t>Prodávající</w:t>
      </w:r>
      <w:r w:rsidR="00D45654" w:rsidRPr="00433D39">
        <w:rPr>
          <w:rFonts w:ascii="Cambria" w:hAnsi="Cambria" w:cs="Tahoma"/>
          <w:sz w:val="23"/>
          <w:szCs w:val="23"/>
        </w:rPr>
        <w:t>, jeho pracovníci či pod</w:t>
      </w:r>
      <w:r w:rsidR="00F81E16" w:rsidRPr="00433D39">
        <w:rPr>
          <w:rFonts w:ascii="Cambria" w:hAnsi="Cambria" w:cs="Tahoma"/>
          <w:sz w:val="23"/>
          <w:szCs w:val="23"/>
        </w:rPr>
        <w:t>dodavatelé</w:t>
      </w:r>
      <w:r w:rsidR="00D45654" w:rsidRPr="00433D39">
        <w:rPr>
          <w:rFonts w:ascii="Cambria" w:hAnsi="Cambria" w:cs="Tahoma"/>
          <w:sz w:val="23"/>
          <w:szCs w:val="23"/>
        </w:rPr>
        <w:t xml:space="preserve"> nejsou oprávnění vnášet na místa plnění nežádoucí předměty, jimiž se rozumí zejména zbraně a střelivo, alkohol a omamné či psychotropní látky, elektrospotřebiče nesplňující požadavky dle odst. </w:t>
      </w:r>
      <w:r w:rsidR="00F81E16" w:rsidRPr="00433D39">
        <w:rPr>
          <w:rFonts w:ascii="Cambria" w:hAnsi="Cambria" w:cs="Tahoma"/>
          <w:sz w:val="23"/>
          <w:szCs w:val="23"/>
        </w:rPr>
        <w:t>4</w:t>
      </w:r>
      <w:r w:rsidR="00D45654" w:rsidRPr="00433D39">
        <w:rPr>
          <w:rFonts w:ascii="Cambria" w:hAnsi="Cambria" w:cs="Tahoma"/>
          <w:sz w:val="23"/>
          <w:szCs w:val="23"/>
        </w:rPr>
        <w:t>.2</w:t>
      </w:r>
      <w:r w:rsidR="00F81E16" w:rsidRPr="00433D39">
        <w:rPr>
          <w:rFonts w:ascii="Cambria" w:hAnsi="Cambria" w:cs="Tahoma"/>
          <w:sz w:val="23"/>
          <w:szCs w:val="23"/>
        </w:rPr>
        <w:t>5</w:t>
      </w:r>
      <w:r w:rsidR="00D45654" w:rsidRPr="00433D39">
        <w:rPr>
          <w:rFonts w:ascii="Cambria" w:hAnsi="Cambria" w:cs="Tahoma"/>
          <w:sz w:val="23"/>
          <w:szCs w:val="23"/>
        </w:rPr>
        <w:t xml:space="preserve"> smlouvy nebo jiné nebezpečné předměty, které by mohly narušit bezpečnost práce, představovat riziko pro osoby nebo majetek v místě plnění.</w:t>
      </w:r>
    </w:p>
    <w:p w14:paraId="01F13A18" w14:textId="503CEAA9" w:rsidR="00D45654" w:rsidRPr="00433D39" w:rsidRDefault="00021E65" w:rsidP="00C643B5">
      <w:pPr>
        <w:pStyle w:val="Zkladntextodsazen"/>
        <w:numPr>
          <w:ilvl w:val="0"/>
          <w:numId w:val="15"/>
        </w:numPr>
        <w:ind w:left="426" w:hanging="426"/>
        <w:rPr>
          <w:rFonts w:ascii="Cambria" w:hAnsi="Cambria" w:cs="Tahoma"/>
          <w:sz w:val="23"/>
          <w:szCs w:val="23"/>
        </w:rPr>
      </w:pPr>
      <w:r w:rsidRPr="00433D39">
        <w:rPr>
          <w:rFonts w:ascii="Cambria" w:hAnsi="Cambria" w:cs="Tahoma"/>
          <w:sz w:val="23"/>
          <w:szCs w:val="23"/>
        </w:rPr>
        <w:t>Prodávající</w:t>
      </w:r>
      <w:r w:rsidR="00D45654" w:rsidRPr="00433D39">
        <w:rPr>
          <w:rFonts w:ascii="Cambria" w:hAnsi="Cambria" w:cs="Tahoma"/>
          <w:sz w:val="23"/>
          <w:szCs w:val="23"/>
        </w:rPr>
        <w:t>, jeho pracovníci či pod</w:t>
      </w:r>
      <w:r w:rsidR="00F81E16" w:rsidRPr="00433D39">
        <w:rPr>
          <w:rFonts w:ascii="Cambria" w:hAnsi="Cambria" w:cs="Tahoma"/>
          <w:sz w:val="23"/>
          <w:szCs w:val="23"/>
        </w:rPr>
        <w:t>dodavatelé</w:t>
      </w:r>
      <w:r w:rsidR="00D45654" w:rsidRPr="00433D39">
        <w:rPr>
          <w:rFonts w:ascii="Cambria" w:hAnsi="Cambria" w:cs="Tahoma"/>
          <w:sz w:val="23"/>
          <w:szCs w:val="23"/>
        </w:rPr>
        <w:t xml:space="preserve"> jsou povinni strpět prohlídku osob a vozidel, vč. osobních vozidel, a to při vjezdu či vstupu na staveniště, při výjezdu či odchodu ze staveniště či kdekoliv na místě plnění. Prohlídka bude prováděna osobou pověřenou </w:t>
      </w:r>
      <w:r w:rsidR="003461F0" w:rsidRPr="00433D39">
        <w:rPr>
          <w:rFonts w:ascii="Cambria" w:hAnsi="Cambria" w:cs="Tahoma"/>
          <w:sz w:val="23"/>
          <w:szCs w:val="23"/>
        </w:rPr>
        <w:t>k</w:t>
      </w:r>
      <w:r w:rsidRPr="00433D39">
        <w:rPr>
          <w:rFonts w:ascii="Cambria" w:hAnsi="Cambria" w:cs="Tahoma"/>
          <w:sz w:val="23"/>
          <w:szCs w:val="23"/>
        </w:rPr>
        <w:t>upující</w:t>
      </w:r>
      <w:r w:rsidR="003461F0" w:rsidRPr="00433D39">
        <w:rPr>
          <w:rFonts w:ascii="Cambria" w:hAnsi="Cambria" w:cs="Tahoma"/>
          <w:sz w:val="23"/>
          <w:szCs w:val="23"/>
        </w:rPr>
        <w:t>ho</w:t>
      </w:r>
      <w:r w:rsidR="00D45654" w:rsidRPr="00433D39">
        <w:rPr>
          <w:rFonts w:ascii="Cambria" w:hAnsi="Cambria" w:cs="Tahoma"/>
          <w:sz w:val="23"/>
          <w:szCs w:val="23"/>
        </w:rPr>
        <w:t>.</w:t>
      </w:r>
    </w:p>
    <w:p w14:paraId="12D6FC30" w14:textId="794AE1F9" w:rsidR="002D0C14" w:rsidRPr="00B77674" w:rsidRDefault="002D0C14" w:rsidP="0002681E">
      <w:pPr>
        <w:pStyle w:val="Zkladntextodsazen"/>
        <w:numPr>
          <w:ilvl w:val="0"/>
          <w:numId w:val="15"/>
        </w:numPr>
        <w:ind w:left="426" w:hanging="426"/>
        <w:rPr>
          <w:rFonts w:ascii="Cambria" w:hAnsi="Cambria" w:cs="Tahoma"/>
          <w:sz w:val="23"/>
          <w:szCs w:val="23"/>
        </w:rPr>
      </w:pPr>
      <w:r w:rsidRPr="00B77674">
        <w:rPr>
          <w:rFonts w:ascii="Cambria" w:hAnsi="Cambria" w:cs="Tahoma"/>
          <w:sz w:val="23"/>
          <w:szCs w:val="23"/>
        </w:rPr>
        <w:t>Pokud bude prodávající v prodlení s úhradou faktury pod</w:t>
      </w:r>
      <w:r w:rsidR="00002D89">
        <w:rPr>
          <w:rFonts w:ascii="Cambria" w:hAnsi="Cambria" w:cs="Tahoma"/>
          <w:sz w:val="23"/>
          <w:szCs w:val="23"/>
        </w:rPr>
        <w:t>dodavatel</w:t>
      </w:r>
      <w:r w:rsidRPr="00B77674">
        <w:rPr>
          <w:rFonts w:ascii="Cambria" w:hAnsi="Cambria" w:cs="Tahoma"/>
          <w:sz w:val="23"/>
          <w:szCs w:val="23"/>
        </w:rPr>
        <w:t>e trvající déle než 30 dnů, je kupující oprávněn tuto fakturu hradit za prodávajícího přímo pod</w:t>
      </w:r>
      <w:r w:rsidR="00954598">
        <w:rPr>
          <w:rFonts w:ascii="Cambria" w:hAnsi="Cambria" w:cs="Tahoma"/>
          <w:sz w:val="23"/>
          <w:szCs w:val="23"/>
        </w:rPr>
        <w:t>dodavateli</w:t>
      </w:r>
      <w:r w:rsidRPr="00B77674">
        <w:rPr>
          <w:rFonts w:ascii="Cambria" w:hAnsi="Cambria" w:cs="Tahoma"/>
          <w:sz w:val="23"/>
          <w:szCs w:val="23"/>
        </w:rPr>
        <w:t>, a to za předpokladu, že pod</w:t>
      </w:r>
      <w:r w:rsidR="00954598">
        <w:rPr>
          <w:rFonts w:ascii="Cambria" w:hAnsi="Cambria" w:cs="Tahoma"/>
          <w:sz w:val="23"/>
          <w:szCs w:val="23"/>
        </w:rPr>
        <w:t>dodavatel</w:t>
      </w:r>
      <w:r w:rsidRPr="00B77674">
        <w:rPr>
          <w:rFonts w:ascii="Cambria" w:hAnsi="Cambria" w:cs="Tahoma"/>
          <w:sz w:val="23"/>
          <w:szCs w:val="23"/>
        </w:rPr>
        <w:t xml:space="preserve"> prodávajícího o úhradu faktury kupujícího písemně požádá a tuto žádost doloží doklady prokazujícími řádné plnění ze strany pod</w:t>
      </w:r>
      <w:r w:rsidR="00954598">
        <w:rPr>
          <w:rFonts w:ascii="Cambria" w:hAnsi="Cambria" w:cs="Tahoma"/>
          <w:sz w:val="23"/>
          <w:szCs w:val="23"/>
        </w:rPr>
        <w:t>dodavatele</w:t>
      </w:r>
      <w:r w:rsidRPr="00B77674">
        <w:rPr>
          <w:rFonts w:ascii="Cambria" w:hAnsi="Cambria" w:cs="Tahoma"/>
          <w:sz w:val="23"/>
          <w:szCs w:val="23"/>
        </w:rPr>
        <w:t xml:space="preserve"> a oprávněnost nároku pod</w:t>
      </w:r>
      <w:r w:rsidR="00954598">
        <w:rPr>
          <w:rFonts w:ascii="Cambria" w:hAnsi="Cambria" w:cs="Tahoma"/>
          <w:sz w:val="23"/>
          <w:szCs w:val="23"/>
        </w:rPr>
        <w:t>dodavatele</w:t>
      </w:r>
      <w:r w:rsidRPr="00B77674">
        <w:rPr>
          <w:rFonts w:ascii="Cambria" w:hAnsi="Cambria" w:cs="Tahoma"/>
          <w:sz w:val="23"/>
          <w:szCs w:val="23"/>
        </w:rPr>
        <w:t xml:space="preserve"> na zaplacení. K</w:t>
      </w:r>
      <w:r w:rsidR="00B21301" w:rsidRPr="00B77674">
        <w:rPr>
          <w:rFonts w:ascii="Cambria" w:hAnsi="Cambria" w:cs="Tahoma"/>
          <w:sz w:val="23"/>
          <w:szCs w:val="23"/>
        </w:rPr>
        <w:t> </w:t>
      </w:r>
      <w:r w:rsidRPr="00B77674">
        <w:rPr>
          <w:rFonts w:ascii="Cambria" w:hAnsi="Cambria" w:cs="Tahoma"/>
          <w:sz w:val="23"/>
          <w:szCs w:val="23"/>
        </w:rPr>
        <w:t>oprávněnosti nároku pod</w:t>
      </w:r>
      <w:r w:rsidR="00954598">
        <w:rPr>
          <w:rFonts w:ascii="Cambria" w:hAnsi="Cambria" w:cs="Tahoma"/>
          <w:sz w:val="23"/>
          <w:szCs w:val="23"/>
        </w:rPr>
        <w:t>dodavatel</w:t>
      </w:r>
      <w:r w:rsidRPr="00B77674">
        <w:rPr>
          <w:rFonts w:ascii="Cambria" w:hAnsi="Cambria" w:cs="Tahoma"/>
          <w:sz w:val="23"/>
          <w:szCs w:val="23"/>
        </w:rPr>
        <w:t>e si kupující vyžádá písemné stanovisko prodávajícího, který je povinen jej doručit kupujícímu do 3 pracovních dnů od výzvy prodávajícího. Doručeným stanoviskem není kupující vázán, avšak přihlédne k němu při rozhodnutí, zda úhradu faktury za prodávajícího provede či nikoliv. Pokud prodávající v uvedené lhůtě stanovisko kupujícímu nedoručí, má se za to, že je nárok pod</w:t>
      </w:r>
      <w:r w:rsidR="00B04419">
        <w:rPr>
          <w:rFonts w:ascii="Cambria" w:hAnsi="Cambria" w:cs="Tahoma"/>
          <w:sz w:val="23"/>
          <w:szCs w:val="23"/>
        </w:rPr>
        <w:t>dodavatel</w:t>
      </w:r>
      <w:r w:rsidRPr="00B77674">
        <w:rPr>
          <w:rFonts w:ascii="Cambria" w:hAnsi="Cambria" w:cs="Tahoma"/>
          <w:sz w:val="23"/>
          <w:szCs w:val="23"/>
        </w:rPr>
        <w:t xml:space="preserve">e v plné výši oprávněný. </w:t>
      </w:r>
    </w:p>
    <w:p w14:paraId="459A85C1" w14:textId="76CD179C" w:rsidR="002D0C14" w:rsidRDefault="002D0C14" w:rsidP="002A5B69">
      <w:pPr>
        <w:pStyle w:val="Zkladntextodsazen"/>
        <w:numPr>
          <w:ilvl w:val="0"/>
          <w:numId w:val="15"/>
        </w:numPr>
        <w:ind w:left="426" w:hanging="426"/>
        <w:rPr>
          <w:rFonts w:ascii="Cambria" w:hAnsi="Cambria" w:cs="Tahoma"/>
          <w:sz w:val="23"/>
          <w:szCs w:val="23"/>
        </w:rPr>
      </w:pPr>
      <w:r w:rsidRPr="00C90D7B">
        <w:rPr>
          <w:rFonts w:ascii="Cambria" w:hAnsi="Cambria" w:cs="Tahoma"/>
          <w:sz w:val="23"/>
          <w:szCs w:val="23"/>
        </w:rPr>
        <w:t>Částku odpovídající úhradě provedené ze strany kupujícího přímo pod</w:t>
      </w:r>
      <w:r w:rsidR="00B04419">
        <w:rPr>
          <w:rFonts w:ascii="Cambria" w:hAnsi="Cambria" w:cs="Tahoma"/>
          <w:sz w:val="23"/>
          <w:szCs w:val="23"/>
        </w:rPr>
        <w:t>dodavatel</w:t>
      </w:r>
      <w:r w:rsidRPr="00C90D7B">
        <w:rPr>
          <w:rFonts w:ascii="Cambria" w:hAnsi="Cambria" w:cs="Tahoma"/>
          <w:sz w:val="23"/>
          <w:szCs w:val="23"/>
        </w:rPr>
        <w:t xml:space="preserve">i je kupující oprávněn započíst proti splatným i nesplatným pohledávkám prodávajícího za kupujícím, anebo vyzvat prodávajícího k zaplacení této částky na účet kupujícího, a to ve lhůtě 15 kalendářních dnů od doručení výzvy kupujícího prodávajícímu. </w:t>
      </w:r>
    </w:p>
    <w:p w14:paraId="612DC24C" w14:textId="09AA1F97" w:rsidR="00954026" w:rsidRPr="00954026" w:rsidRDefault="00954026" w:rsidP="00106C1A">
      <w:pPr>
        <w:pStyle w:val="Zkladntextodsazen"/>
        <w:numPr>
          <w:ilvl w:val="0"/>
          <w:numId w:val="15"/>
        </w:numPr>
        <w:ind w:left="426" w:hanging="426"/>
        <w:rPr>
          <w:rFonts w:ascii="Cambria" w:hAnsi="Cambria" w:cs="Tahoma"/>
          <w:sz w:val="23"/>
          <w:szCs w:val="23"/>
        </w:rPr>
      </w:pPr>
      <w:r w:rsidRPr="00987E38">
        <w:rPr>
          <w:rFonts w:ascii="Cambria" w:hAnsi="Cambria" w:cs="Tahoma"/>
          <w:sz w:val="23"/>
          <w:szCs w:val="23"/>
        </w:rPr>
        <w:t>Prodávající</w:t>
      </w:r>
      <w:r w:rsidRPr="00954026">
        <w:rPr>
          <w:rFonts w:ascii="Cambria" w:hAnsi="Cambria" w:cs="Tahoma"/>
          <w:sz w:val="23"/>
          <w:szCs w:val="23"/>
        </w:rPr>
        <w:t xml:space="preserve"> prohlašuje, že ke dni podpisu této smlouvy není osobou, subjektem či orgánem, na které se vztahují mezinárodní sankce ve smyslu zákona č. 69/2006 Sb., o provádění mezinárodních sankcí, ani omezující opatření stanovená předpisy Evropské unie (zejména nařízením Rady (EU) č. 833/2014 v platném znění)</w:t>
      </w:r>
      <w:r w:rsidR="00987E38" w:rsidRPr="00987E38">
        <w:rPr>
          <w:rFonts w:ascii="Cambria" w:hAnsi="Cambria" w:cs="Tahoma"/>
          <w:sz w:val="23"/>
          <w:szCs w:val="23"/>
        </w:rPr>
        <w:t>, a dále</w:t>
      </w:r>
      <w:r w:rsidRPr="00954026">
        <w:rPr>
          <w:rFonts w:ascii="Cambria" w:hAnsi="Cambria" w:cs="Tahoma"/>
          <w:sz w:val="23"/>
          <w:szCs w:val="23"/>
        </w:rPr>
        <w:t xml:space="preserve"> výslovně potvrzuje, že není:</w:t>
      </w:r>
    </w:p>
    <w:p w14:paraId="3383C0BE" w14:textId="77777777" w:rsidR="00954026" w:rsidRPr="00954026" w:rsidRDefault="00954026" w:rsidP="00987E38">
      <w:pPr>
        <w:pStyle w:val="Zkladntextodsazen"/>
        <w:spacing w:before="0"/>
        <w:ind w:left="426"/>
        <w:rPr>
          <w:rFonts w:ascii="Cambria" w:hAnsi="Cambria" w:cs="Tahoma"/>
          <w:sz w:val="23"/>
          <w:szCs w:val="23"/>
        </w:rPr>
      </w:pPr>
      <w:r w:rsidRPr="00954026">
        <w:rPr>
          <w:rFonts w:ascii="Cambria" w:hAnsi="Cambria" w:cs="Tahoma"/>
          <w:sz w:val="23"/>
          <w:szCs w:val="23"/>
        </w:rPr>
        <w:t>a) ruským státním příslušníkem, fyzickou či právnickou osobou nebo subjektem se sídlem v Rusku;</w:t>
      </w:r>
    </w:p>
    <w:p w14:paraId="6085F869" w14:textId="77777777" w:rsidR="00954026" w:rsidRPr="00954026" w:rsidRDefault="00954026" w:rsidP="00987E38">
      <w:pPr>
        <w:pStyle w:val="Zkladntextodsazen"/>
        <w:spacing w:before="0"/>
        <w:ind w:left="426"/>
        <w:rPr>
          <w:rFonts w:ascii="Cambria" w:hAnsi="Cambria" w:cs="Tahoma"/>
          <w:sz w:val="23"/>
          <w:szCs w:val="23"/>
        </w:rPr>
      </w:pPr>
      <w:r w:rsidRPr="00954026">
        <w:rPr>
          <w:rFonts w:ascii="Cambria" w:hAnsi="Cambria" w:cs="Tahoma"/>
          <w:sz w:val="23"/>
          <w:szCs w:val="23"/>
        </w:rPr>
        <w:t>b) právnickou osobou, kterou z více než 50 % přímo či nepřímo vlastní subjekty uvedené v písm. a);</w:t>
      </w:r>
    </w:p>
    <w:p w14:paraId="0E97C79D" w14:textId="77777777" w:rsidR="00954026" w:rsidRPr="00954026" w:rsidRDefault="00954026" w:rsidP="00987E38">
      <w:pPr>
        <w:pStyle w:val="Zkladntextodsazen"/>
        <w:spacing w:before="0"/>
        <w:ind w:left="426"/>
        <w:rPr>
          <w:rFonts w:ascii="Cambria" w:hAnsi="Cambria" w:cs="Tahoma"/>
          <w:sz w:val="23"/>
          <w:szCs w:val="23"/>
        </w:rPr>
      </w:pPr>
      <w:r w:rsidRPr="00954026">
        <w:rPr>
          <w:rFonts w:ascii="Cambria" w:hAnsi="Cambria" w:cs="Tahoma"/>
          <w:sz w:val="23"/>
          <w:szCs w:val="23"/>
        </w:rPr>
        <w:t>c</w:t>
      </w:r>
      <w:r w:rsidRPr="00954026">
        <w:rPr>
          <w:rFonts w:ascii="Cambria" w:hAnsi="Cambria" w:cs="Tahoma"/>
          <w:b/>
          <w:bCs/>
          <w:sz w:val="23"/>
          <w:szCs w:val="23"/>
        </w:rPr>
        <w:t>)</w:t>
      </w:r>
      <w:r w:rsidRPr="00954026">
        <w:rPr>
          <w:rFonts w:ascii="Cambria" w:hAnsi="Cambria" w:cs="Tahoma"/>
          <w:sz w:val="23"/>
          <w:szCs w:val="23"/>
        </w:rPr>
        <w:t xml:space="preserve"> subjektem, který jedná jménem nebo na pokyn subjektů uvedených v písm. a) nebo b).</w:t>
      </w:r>
    </w:p>
    <w:p w14:paraId="6FD181FD" w14:textId="006F8AAB" w:rsidR="00954026" w:rsidRPr="00954026" w:rsidRDefault="00954026" w:rsidP="00954026">
      <w:pPr>
        <w:pStyle w:val="Zkladntextodsazen"/>
        <w:numPr>
          <w:ilvl w:val="0"/>
          <w:numId w:val="15"/>
        </w:numPr>
        <w:ind w:left="426" w:hanging="426"/>
        <w:rPr>
          <w:rFonts w:ascii="Cambria" w:hAnsi="Cambria" w:cs="Tahoma"/>
          <w:sz w:val="23"/>
          <w:szCs w:val="23"/>
        </w:rPr>
      </w:pPr>
      <w:r w:rsidRPr="00954026">
        <w:rPr>
          <w:rFonts w:ascii="Cambria" w:hAnsi="Cambria" w:cs="Tahoma"/>
          <w:sz w:val="23"/>
          <w:szCs w:val="23"/>
        </w:rPr>
        <w:t xml:space="preserve">Výše uvedená omezení a zákazy se vztahují rovněž na poddodavatele, kteří se na plnění zakázky podílejí z více než 10 % její hodnoty. </w:t>
      </w:r>
      <w:r w:rsidR="00987E38">
        <w:rPr>
          <w:rFonts w:ascii="Cambria" w:hAnsi="Cambria" w:cs="Tahoma"/>
          <w:sz w:val="23"/>
          <w:szCs w:val="23"/>
        </w:rPr>
        <w:t>Prodávající</w:t>
      </w:r>
      <w:r w:rsidRPr="00954026">
        <w:rPr>
          <w:rFonts w:ascii="Cambria" w:hAnsi="Cambria" w:cs="Tahoma"/>
          <w:sz w:val="23"/>
          <w:szCs w:val="23"/>
        </w:rPr>
        <w:t xml:space="preserve"> se zavazuje, že po celou dobu trvání smlouvy nebude plnit předmět smlouvy prostřednictvím takovýchto sankcionovaných poddodavatelů.</w:t>
      </w:r>
    </w:p>
    <w:p w14:paraId="5374AA57" w14:textId="2CECB632" w:rsidR="00954026" w:rsidRPr="00954026" w:rsidRDefault="00987E38" w:rsidP="00954026">
      <w:pPr>
        <w:pStyle w:val="Zkladntextodsazen"/>
        <w:numPr>
          <w:ilvl w:val="0"/>
          <w:numId w:val="15"/>
        </w:numPr>
        <w:ind w:left="426" w:hanging="426"/>
        <w:rPr>
          <w:rFonts w:ascii="Cambria" w:hAnsi="Cambria" w:cs="Tahoma"/>
          <w:sz w:val="23"/>
          <w:szCs w:val="23"/>
        </w:rPr>
      </w:pPr>
      <w:r>
        <w:rPr>
          <w:rFonts w:ascii="Cambria" w:hAnsi="Cambria" w:cs="Tahoma"/>
          <w:sz w:val="23"/>
          <w:szCs w:val="23"/>
        </w:rPr>
        <w:t>Prodávající</w:t>
      </w:r>
      <w:r w:rsidR="00954026" w:rsidRPr="00954026">
        <w:rPr>
          <w:rFonts w:ascii="Cambria" w:hAnsi="Cambria" w:cs="Tahoma"/>
          <w:sz w:val="23"/>
          <w:szCs w:val="23"/>
        </w:rPr>
        <w:t xml:space="preserve"> je povinen neprodleně písemně informovat </w:t>
      </w:r>
      <w:r>
        <w:rPr>
          <w:rFonts w:ascii="Cambria" w:hAnsi="Cambria" w:cs="Tahoma"/>
          <w:sz w:val="23"/>
          <w:szCs w:val="23"/>
        </w:rPr>
        <w:t>kupujícího</w:t>
      </w:r>
      <w:r w:rsidR="00954026" w:rsidRPr="00954026">
        <w:rPr>
          <w:rFonts w:ascii="Cambria" w:hAnsi="Cambria" w:cs="Tahoma"/>
          <w:sz w:val="23"/>
          <w:szCs w:val="23"/>
        </w:rPr>
        <w:t xml:space="preserve"> o jakékoliv změně, která by vedla k porušení prohlášení uvedených v tomto článku, a to nejpozději do 3 pracovních dnů od okamžiku, kdy se o takové změně dozvěděl.</w:t>
      </w:r>
    </w:p>
    <w:p w14:paraId="3DB7A6F2" w14:textId="60F44149" w:rsidR="00954026" w:rsidRDefault="00954026" w:rsidP="00954026">
      <w:pPr>
        <w:pStyle w:val="Zkladntextodsazen"/>
        <w:numPr>
          <w:ilvl w:val="0"/>
          <w:numId w:val="15"/>
        </w:numPr>
        <w:ind w:left="426" w:hanging="426"/>
        <w:rPr>
          <w:rFonts w:ascii="Cambria" w:hAnsi="Cambria" w:cs="Tahoma"/>
          <w:sz w:val="23"/>
          <w:szCs w:val="23"/>
        </w:rPr>
      </w:pPr>
      <w:r w:rsidRPr="00954026">
        <w:rPr>
          <w:rFonts w:ascii="Cambria" w:hAnsi="Cambria" w:cs="Tahoma"/>
          <w:sz w:val="23"/>
          <w:szCs w:val="23"/>
        </w:rPr>
        <w:t xml:space="preserve">Zjištění, že prohlášení dodavatele v tomto článku jsou nepravdivá, nebo skutečnost, že se </w:t>
      </w:r>
      <w:r w:rsidR="007D3E89">
        <w:rPr>
          <w:rFonts w:ascii="Cambria" w:hAnsi="Cambria" w:cs="Tahoma"/>
          <w:sz w:val="23"/>
          <w:szCs w:val="23"/>
        </w:rPr>
        <w:t>prodávající</w:t>
      </w:r>
      <w:r w:rsidRPr="00954026">
        <w:rPr>
          <w:rFonts w:ascii="Cambria" w:hAnsi="Cambria" w:cs="Tahoma"/>
          <w:sz w:val="23"/>
          <w:szCs w:val="23"/>
        </w:rPr>
        <w:t xml:space="preserve"> (či jeho poddodavatel) stane subjektem mezinárodních sankcí v průběhu plnění smlouvy, se považuje za podstatné porušení smlouvy. V takovém případě je objednatel oprávněn od smlouvy s okamžitou účinností odstoupit.</w:t>
      </w:r>
    </w:p>
    <w:p w14:paraId="3FD7441C" w14:textId="77777777" w:rsidR="001D6D70" w:rsidRPr="00C643B5" w:rsidRDefault="001D6D70" w:rsidP="001D6D70">
      <w:pPr>
        <w:pStyle w:val="Zkladntextodsazen"/>
        <w:numPr>
          <w:ilvl w:val="0"/>
          <w:numId w:val="15"/>
        </w:numPr>
        <w:ind w:left="426" w:hanging="426"/>
        <w:rPr>
          <w:rFonts w:ascii="Cambria" w:hAnsi="Cambria" w:cs="Tahoma"/>
          <w:sz w:val="23"/>
          <w:szCs w:val="23"/>
        </w:rPr>
      </w:pPr>
      <w:r>
        <w:rPr>
          <w:rFonts w:ascii="Cambria" w:hAnsi="Cambria" w:cs="Tahoma"/>
          <w:sz w:val="23"/>
          <w:szCs w:val="23"/>
        </w:rPr>
        <w:lastRenderedPageBreak/>
        <w:t>Kupující</w:t>
      </w:r>
      <w:r w:rsidRPr="00C643B5">
        <w:rPr>
          <w:rFonts w:ascii="Cambria" w:hAnsi="Cambria" w:cs="Tahoma"/>
          <w:sz w:val="23"/>
          <w:szCs w:val="23"/>
        </w:rPr>
        <w:t xml:space="preserve"> se zavazuj</w:t>
      </w:r>
      <w:r>
        <w:rPr>
          <w:rFonts w:ascii="Cambria" w:hAnsi="Cambria" w:cs="Tahoma"/>
          <w:sz w:val="23"/>
          <w:szCs w:val="23"/>
        </w:rPr>
        <w:t>e</w:t>
      </w:r>
      <w:r w:rsidRPr="00C643B5">
        <w:rPr>
          <w:rFonts w:ascii="Cambria" w:hAnsi="Cambria" w:cs="Tahoma"/>
          <w:sz w:val="23"/>
          <w:szCs w:val="23"/>
        </w:rPr>
        <w:t xml:space="preserve"> za podmínek stanovených smlouvou zaplatit za řádně a včas poskytnut</w:t>
      </w:r>
      <w:r>
        <w:rPr>
          <w:rFonts w:ascii="Cambria" w:hAnsi="Cambria" w:cs="Tahoma"/>
          <w:sz w:val="23"/>
          <w:szCs w:val="23"/>
        </w:rPr>
        <w:t>ou věc c</w:t>
      </w:r>
      <w:r w:rsidRPr="00C643B5">
        <w:rPr>
          <w:rFonts w:ascii="Cambria" w:hAnsi="Cambria" w:cs="Tahoma"/>
          <w:sz w:val="23"/>
          <w:szCs w:val="23"/>
        </w:rPr>
        <w:t xml:space="preserve">enu dle přílohy č. 1 smlouvy. </w:t>
      </w:r>
    </w:p>
    <w:p w14:paraId="405CAB2F" w14:textId="77777777" w:rsidR="001D6D70" w:rsidRPr="00C643B5" w:rsidRDefault="001D6D70" w:rsidP="001D6D70">
      <w:pPr>
        <w:pStyle w:val="Zkladntextodsazen"/>
        <w:numPr>
          <w:ilvl w:val="0"/>
          <w:numId w:val="15"/>
        </w:numPr>
        <w:ind w:left="426" w:hanging="426"/>
        <w:rPr>
          <w:rFonts w:ascii="Cambria" w:hAnsi="Cambria" w:cs="Tahoma"/>
          <w:sz w:val="23"/>
          <w:szCs w:val="23"/>
        </w:rPr>
      </w:pPr>
      <w:r>
        <w:rPr>
          <w:rFonts w:ascii="Cambria" w:hAnsi="Cambria" w:cs="Tahoma"/>
          <w:sz w:val="23"/>
          <w:szCs w:val="23"/>
        </w:rPr>
        <w:t>Kupující</w:t>
      </w:r>
      <w:r w:rsidRPr="00C643B5">
        <w:rPr>
          <w:rFonts w:ascii="Cambria" w:hAnsi="Cambria" w:cs="Tahoma"/>
          <w:sz w:val="23"/>
          <w:szCs w:val="23"/>
        </w:rPr>
        <w:t xml:space="preserve"> není povinen převzít </w:t>
      </w:r>
      <w:r>
        <w:rPr>
          <w:rFonts w:ascii="Cambria" w:hAnsi="Cambria" w:cs="Tahoma"/>
          <w:sz w:val="23"/>
          <w:szCs w:val="23"/>
        </w:rPr>
        <w:t>jednotlivé d</w:t>
      </w:r>
      <w:r w:rsidRPr="00C643B5">
        <w:rPr>
          <w:rFonts w:ascii="Cambria" w:hAnsi="Cambria" w:cs="Tahoma"/>
          <w:sz w:val="23"/>
          <w:szCs w:val="23"/>
        </w:rPr>
        <w:t>odávky</w:t>
      </w:r>
      <w:r>
        <w:rPr>
          <w:rFonts w:ascii="Cambria" w:hAnsi="Cambria" w:cs="Tahoma"/>
          <w:sz w:val="23"/>
          <w:szCs w:val="23"/>
        </w:rPr>
        <w:t xml:space="preserve"> (rozdělené do dvou etap)</w:t>
      </w:r>
      <w:r w:rsidRPr="00C643B5">
        <w:rPr>
          <w:rFonts w:ascii="Cambria" w:hAnsi="Cambria" w:cs="Tahoma"/>
          <w:sz w:val="23"/>
          <w:szCs w:val="23"/>
        </w:rPr>
        <w:t xml:space="preserve">, pokud nejsou předány včas a v souladu se smlouvou. Za takto nepřevzaté </w:t>
      </w:r>
      <w:r>
        <w:rPr>
          <w:rFonts w:ascii="Cambria" w:hAnsi="Cambria" w:cs="Tahoma"/>
          <w:sz w:val="23"/>
          <w:szCs w:val="23"/>
        </w:rPr>
        <w:t>d</w:t>
      </w:r>
      <w:r w:rsidRPr="00C643B5">
        <w:rPr>
          <w:rFonts w:ascii="Cambria" w:hAnsi="Cambria" w:cs="Tahoma"/>
          <w:sz w:val="23"/>
          <w:szCs w:val="23"/>
        </w:rPr>
        <w:t xml:space="preserve">odávky není </w:t>
      </w:r>
      <w:r>
        <w:rPr>
          <w:rFonts w:ascii="Cambria" w:hAnsi="Cambria" w:cs="Tahoma"/>
          <w:sz w:val="23"/>
          <w:szCs w:val="23"/>
        </w:rPr>
        <w:t>kupující</w:t>
      </w:r>
      <w:r w:rsidRPr="00C643B5">
        <w:rPr>
          <w:rFonts w:ascii="Cambria" w:hAnsi="Cambria" w:cs="Tahoma"/>
          <w:sz w:val="23"/>
          <w:szCs w:val="23"/>
        </w:rPr>
        <w:t xml:space="preserve"> povinen zaplatit jakoukoliv úplatu.</w:t>
      </w:r>
    </w:p>
    <w:p w14:paraId="3DE19CCB" w14:textId="77777777" w:rsidR="00C67F66" w:rsidRPr="00C90D7B" w:rsidRDefault="00C67F66" w:rsidP="00C67F66">
      <w:pPr>
        <w:jc w:val="center"/>
        <w:rPr>
          <w:rFonts w:ascii="Cambria" w:hAnsi="Cambria" w:cs="Tahoma"/>
          <w:b/>
          <w:bCs/>
          <w:sz w:val="23"/>
          <w:szCs w:val="23"/>
        </w:rPr>
      </w:pPr>
      <w:bookmarkStart w:id="4" w:name="_Hlk498525766"/>
      <w:bookmarkEnd w:id="3"/>
    </w:p>
    <w:p w14:paraId="3B1D50E8" w14:textId="0B4053F5" w:rsidR="00C67F66" w:rsidRPr="00C90D7B" w:rsidRDefault="00C67F66" w:rsidP="00C67F66">
      <w:pPr>
        <w:jc w:val="center"/>
        <w:rPr>
          <w:rFonts w:ascii="Cambria" w:hAnsi="Cambria" w:cs="Tahoma"/>
          <w:b/>
          <w:bCs/>
          <w:sz w:val="23"/>
          <w:szCs w:val="23"/>
        </w:rPr>
      </w:pPr>
      <w:r w:rsidRPr="00C90D7B">
        <w:rPr>
          <w:rFonts w:ascii="Cambria" w:hAnsi="Cambria" w:cs="Tahoma"/>
          <w:b/>
          <w:bCs/>
          <w:sz w:val="23"/>
          <w:szCs w:val="23"/>
        </w:rPr>
        <w:t>V.</w:t>
      </w:r>
    </w:p>
    <w:bookmarkEnd w:id="4"/>
    <w:p w14:paraId="3E075EF7" w14:textId="593FA634" w:rsidR="00822348" w:rsidRPr="00C90D7B" w:rsidRDefault="00822348" w:rsidP="00822348">
      <w:pPr>
        <w:jc w:val="center"/>
        <w:rPr>
          <w:rFonts w:ascii="Cambria" w:hAnsi="Cambria" w:cs="Tahoma"/>
          <w:b/>
          <w:bCs/>
          <w:sz w:val="23"/>
          <w:szCs w:val="23"/>
        </w:rPr>
      </w:pPr>
      <w:r w:rsidRPr="00C90D7B">
        <w:rPr>
          <w:rFonts w:ascii="Cambria" w:hAnsi="Cambria" w:cs="Tahoma"/>
          <w:b/>
          <w:bCs/>
          <w:sz w:val="23"/>
          <w:szCs w:val="23"/>
        </w:rPr>
        <w:t>Kupní cena a platební podmínky</w:t>
      </w:r>
    </w:p>
    <w:p w14:paraId="5CB93A70" w14:textId="16FAC87A" w:rsidR="00C67F66" w:rsidRPr="00C90D7B" w:rsidRDefault="00C67F66" w:rsidP="00C67F66">
      <w:pPr>
        <w:pStyle w:val="Zkladntextodsazen"/>
        <w:numPr>
          <w:ilvl w:val="0"/>
          <w:numId w:val="16"/>
        </w:numPr>
        <w:spacing w:after="240"/>
        <w:ind w:left="426" w:hanging="426"/>
        <w:rPr>
          <w:rFonts w:ascii="Cambria" w:hAnsi="Cambria" w:cs="Tahoma"/>
          <w:sz w:val="23"/>
          <w:szCs w:val="23"/>
        </w:rPr>
      </w:pPr>
      <w:r w:rsidRPr="00C90D7B">
        <w:rPr>
          <w:rFonts w:ascii="Cambria" w:hAnsi="Cambria" w:cs="Tahoma"/>
          <w:sz w:val="23"/>
          <w:szCs w:val="23"/>
        </w:rPr>
        <w:t>Kupní cena je stanovena na základě nabídky prodávajícího v</w:t>
      </w:r>
      <w:r w:rsidR="00C73E22">
        <w:rPr>
          <w:rFonts w:ascii="Cambria" w:hAnsi="Cambria" w:cs="Tahoma"/>
          <w:sz w:val="23"/>
          <w:szCs w:val="23"/>
        </w:rPr>
        <w:t xml:space="preserve"> zadávacím</w:t>
      </w:r>
      <w:r w:rsidRPr="00C90D7B">
        <w:rPr>
          <w:rFonts w:ascii="Cambria" w:hAnsi="Cambria" w:cs="Tahoma"/>
          <w:sz w:val="23"/>
          <w:szCs w:val="23"/>
        </w:rPr>
        <w:t xml:space="preserve"> řízení a činí: </w:t>
      </w:r>
    </w:p>
    <w:p w14:paraId="4903D485" w14:textId="57175C5E" w:rsidR="00C67F66" w:rsidRPr="00C90D7B" w:rsidRDefault="00675C76" w:rsidP="00D0271F">
      <w:pPr>
        <w:pStyle w:val="Zkladntextodsazen"/>
        <w:spacing w:before="0"/>
        <w:ind w:left="3540" w:hanging="3114"/>
        <w:rPr>
          <w:rFonts w:ascii="Cambria" w:hAnsi="Cambria" w:cs="Tahoma"/>
          <w:sz w:val="23"/>
          <w:szCs w:val="23"/>
        </w:rPr>
      </w:pPr>
      <w:r w:rsidRPr="00C90D7B">
        <w:rPr>
          <w:rFonts w:ascii="Cambria" w:hAnsi="Cambria" w:cs="Tahoma"/>
          <w:sz w:val="23"/>
          <w:szCs w:val="23"/>
        </w:rPr>
        <w:t>Celková c</w:t>
      </w:r>
      <w:r w:rsidR="00C67F66" w:rsidRPr="00C90D7B">
        <w:rPr>
          <w:rFonts w:ascii="Cambria" w:hAnsi="Cambria" w:cs="Tahoma"/>
          <w:sz w:val="23"/>
          <w:szCs w:val="23"/>
        </w:rPr>
        <w:t>ena bez DPH v Kč:</w:t>
      </w:r>
      <w:r w:rsidR="00C67F66" w:rsidRPr="00C90D7B">
        <w:rPr>
          <w:rFonts w:ascii="Cambria" w:hAnsi="Cambria" w:cs="Tahoma"/>
          <w:sz w:val="23"/>
          <w:szCs w:val="23"/>
        </w:rPr>
        <w:tab/>
      </w:r>
      <w:r w:rsidR="004C14D7" w:rsidRPr="00843B6D">
        <w:rPr>
          <w:rFonts w:ascii="Cambria" w:hAnsi="Cambria" w:cs="Arial"/>
          <w:sz w:val="23"/>
          <w:szCs w:val="23"/>
          <w:lang w:eastAsia="cs-CZ"/>
        </w:rPr>
        <w:t>6 664</w:t>
      </w:r>
      <w:r w:rsidR="004C14D7">
        <w:rPr>
          <w:rFonts w:ascii="Cambria" w:hAnsi="Cambria" w:cs="Arial"/>
          <w:sz w:val="23"/>
          <w:szCs w:val="23"/>
          <w:lang w:eastAsia="cs-CZ"/>
        </w:rPr>
        <w:t> </w:t>
      </w:r>
      <w:r w:rsidR="004C14D7" w:rsidRPr="00843B6D">
        <w:rPr>
          <w:rFonts w:ascii="Cambria" w:hAnsi="Cambria" w:cs="Arial"/>
          <w:sz w:val="23"/>
          <w:szCs w:val="23"/>
          <w:lang w:eastAsia="cs-CZ"/>
        </w:rPr>
        <w:t>424</w:t>
      </w:r>
      <w:r w:rsidR="004C14D7">
        <w:rPr>
          <w:rFonts w:ascii="Cambria" w:hAnsi="Cambria" w:cs="Arial"/>
          <w:sz w:val="23"/>
          <w:szCs w:val="23"/>
          <w:lang w:eastAsia="cs-CZ"/>
        </w:rPr>
        <w:t>,-</w:t>
      </w:r>
      <w:r w:rsidR="004C14D7" w:rsidRPr="00843B6D">
        <w:rPr>
          <w:rFonts w:ascii="Cambria" w:hAnsi="Cambria" w:cs="Arial"/>
          <w:sz w:val="23"/>
          <w:szCs w:val="23"/>
          <w:lang w:eastAsia="cs-CZ"/>
        </w:rPr>
        <w:t xml:space="preserve"> </w:t>
      </w:r>
      <w:r w:rsidR="00C67F66" w:rsidRPr="00C90D7B">
        <w:rPr>
          <w:rFonts w:ascii="Cambria" w:hAnsi="Cambria" w:cs="Tahoma"/>
          <w:sz w:val="23"/>
          <w:szCs w:val="23"/>
        </w:rPr>
        <w:t xml:space="preserve">(slovy: </w:t>
      </w:r>
      <w:r w:rsidR="004C14D7">
        <w:rPr>
          <w:rFonts w:ascii="Cambria" w:hAnsi="Cambria" w:cs="Tahoma"/>
          <w:sz w:val="23"/>
          <w:szCs w:val="23"/>
        </w:rPr>
        <w:t xml:space="preserve">šest milionů šest set šedesát čtyři tisíc čtyři sta dvacet čtyři korun českých) </w:t>
      </w:r>
    </w:p>
    <w:p w14:paraId="32FCD97E" w14:textId="38B32461" w:rsidR="00C67F66" w:rsidRPr="00C90D7B" w:rsidRDefault="00C67F66" w:rsidP="00C67F66">
      <w:pPr>
        <w:pStyle w:val="Zkladntextodsazen"/>
        <w:spacing w:before="0"/>
        <w:ind w:left="426"/>
        <w:rPr>
          <w:rFonts w:ascii="Cambria" w:hAnsi="Cambria" w:cs="Tahoma"/>
          <w:sz w:val="23"/>
          <w:szCs w:val="23"/>
        </w:rPr>
      </w:pPr>
      <w:r w:rsidRPr="00C90D7B">
        <w:rPr>
          <w:rFonts w:ascii="Cambria" w:hAnsi="Cambria" w:cs="Tahoma"/>
          <w:sz w:val="23"/>
          <w:szCs w:val="23"/>
        </w:rPr>
        <w:t>Sazba DPH v %:</w:t>
      </w:r>
      <w:r w:rsidRPr="00C90D7B">
        <w:rPr>
          <w:rFonts w:ascii="Cambria" w:hAnsi="Cambria" w:cs="Tahoma"/>
          <w:sz w:val="23"/>
          <w:szCs w:val="23"/>
        </w:rPr>
        <w:tab/>
      </w:r>
      <w:r w:rsidRPr="00C90D7B">
        <w:rPr>
          <w:rFonts w:ascii="Cambria" w:hAnsi="Cambria" w:cs="Tahoma"/>
          <w:sz w:val="23"/>
          <w:szCs w:val="23"/>
        </w:rPr>
        <w:tab/>
      </w:r>
      <w:r w:rsidRPr="00C90D7B">
        <w:rPr>
          <w:rFonts w:ascii="Cambria" w:hAnsi="Cambria" w:cs="Tahoma"/>
          <w:sz w:val="23"/>
          <w:szCs w:val="23"/>
        </w:rPr>
        <w:tab/>
      </w:r>
      <w:proofErr w:type="gramStart"/>
      <w:r w:rsidR="001E0339">
        <w:rPr>
          <w:rFonts w:ascii="Cambria" w:hAnsi="Cambria" w:cs="Tahoma"/>
          <w:sz w:val="23"/>
          <w:szCs w:val="23"/>
        </w:rPr>
        <w:t>21%</w:t>
      </w:r>
      <w:proofErr w:type="gramEnd"/>
      <w:r w:rsidRPr="00C90D7B">
        <w:rPr>
          <w:rFonts w:ascii="Cambria" w:hAnsi="Cambria" w:cs="Tahoma"/>
          <w:sz w:val="23"/>
          <w:szCs w:val="23"/>
        </w:rPr>
        <w:t xml:space="preserve"> (slovy: </w:t>
      </w:r>
      <w:r w:rsidR="001E0339">
        <w:rPr>
          <w:rFonts w:ascii="Cambria" w:hAnsi="Cambria" w:cs="Tahoma"/>
          <w:sz w:val="23"/>
          <w:szCs w:val="23"/>
        </w:rPr>
        <w:t>dvacet jedna procent)</w:t>
      </w:r>
    </w:p>
    <w:p w14:paraId="3E749943" w14:textId="77777777" w:rsidR="00D0271F" w:rsidRDefault="00C67F66" w:rsidP="00D0271F">
      <w:pPr>
        <w:pStyle w:val="Zkladntextodsazen"/>
        <w:spacing w:before="0"/>
        <w:ind w:left="1416" w:hanging="990"/>
        <w:rPr>
          <w:rFonts w:ascii="Cambria" w:hAnsi="Cambria" w:cs="Tahoma"/>
          <w:sz w:val="23"/>
          <w:szCs w:val="23"/>
        </w:rPr>
      </w:pPr>
      <w:r w:rsidRPr="00C90D7B">
        <w:rPr>
          <w:rFonts w:ascii="Cambria" w:hAnsi="Cambria" w:cs="Tahoma"/>
          <w:sz w:val="23"/>
          <w:szCs w:val="23"/>
        </w:rPr>
        <w:t>DPH v Kč:</w:t>
      </w:r>
      <w:r w:rsidRPr="00C90D7B">
        <w:rPr>
          <w:rFonts w:ascii="Cambria" w:hAnsi="Cambria" w:cs="Tahoma"/>
          <w:sz w:val="23"/>
          <w:szCs w:val="23"/>
        </w:rPr>
        <w:tab/>
      </w:r>
      <w:r w:rsidRPr="00C90D7B">
        <w:rPr>
          <w:rFonts w:ascii="Cambria" w:hAnsi="Cambria" w:cs="Tahoma"/>
          <w:sz w:val="23"/>
          <w:szCs w:val="23"/>
        </w:rPr>
        <w:tab/>
      </w:r>
      <w:r w:rsidRPr="00C90D7B">
        <w:rPr>
          <w:rFonts w:ascii="Cambria" w:hAnsi="Cambria" w:cs="Tahoma"/>
          <w:sz w:val="23"/>
          <w:szCs w:val="23"/>
        </w:rPr>
        <w:tab/>
      </w:r>
      <w:r w:rsidR="00675C76" w:rsidRPr="00C90D7B">
        <w:rPr>
          <w:rFonts w:ascii="Cambria" w:hAnsi="Cambria" w:cs="Tahoma"/>
          <w:sz w:val="23"/>
          <w:szCs w:val="23"/>
        </w:rPr>
        <w:tab/>
      </w:r>
      <w:r w:rsidR="001E0339" w:rsidRPr="00843B6D">
        <w:rPr>
          <w:rFonts w:ascii="Cambria" w:hAnsi="Cambria" w:cs="Arial"/>
          <w:sz w:val="23"/>
          <w:szCs w:val="23"/>
          <w:lang w:eastAsia="cs-CZ"/>
        </w:rPr>
        <w:t>1 399</w:t>
      </w:r>
      <w:r w:rsidR="001E0339">
        <w:rPr>
          <w:rFonts w:ascii="Cambria" w:hAnsi="Cambria" w:cs="Arial"/>
          <w:sz w:val="23"/>
          <w:szCs w:val="23"/>
          <w:lang w:eastAsia="cs-CZ"/>
        </w:rPr>
        <w:t> </w:t>
      </w:r>
      <w:r w:rsidR="001E0339" w:rsidRPr="00843B6D">
        <w:rPr>
          <w:rFonts w:ascii="Cambria" w:hAnsi="Cambria" w:cs="Arial"/>
          <w:sz w:val="23"/>
          <w:szCs w:val="23"/>
          <w:lang w:eastAsia="cs-CZ"/>
        </w:rPr>
        <w:t>529</w:t>
      </w:r>
      <w:r w:rsidR="001E0339">
        <w:rPr>
          <w:rFonts w:ascii="Cambria" w:hAnsi="Cambria" w:cs="Arial"/>
          <w:sz w:val="23"/>
          <w:szCs w:val="23"/>
          <w:lang w:eastAsia="cs-CZ"/>
        </w:rPr>
        <w:t>,-</w:t>
      </w:r>
      <w:r w:rsidR="001E0339" w:rsidRPr="00843B6D">
        <w:rPr>
          <w:rFonts w:ascii="Cambria" w:hAnsi="Cambria" w:cs="Arial"/>
          <w:sz w:val="23"/>
          <w:szCs w:val="23"/>
          <w:lang w:eastAsia="cs-CZ"/>
        </w:rPr>
        <w:t xml:space="preserve"> </w:t>
      </w:r>
      <w:r w:rsidRPr="00C90D7B">
        <w:rPr>
          <w:rFonts w:ascii="Cambria" w:hAnsi="Cambria" w:cs="Tahoma"/>
          <w:sz w:val="23"/>
          <w:szCs w:val="23"/>
        </w:rPr>
        <w:t xml:space="preserve">(slovy: </w:t>
      </w:r>
      <w:r w:rsidR="00D0271F">
        <w:rPr>
          <w:rFonts w:ascii="Cambria" w:hAnsi="Cambria" w:cs="Tahoma"/>
          <w:sz w:val="23"/>
          <w:szCs w:val="23"/>
        </w:rPr>
        <w:t xml:space="preserve">jeden milion tři sta devadesát devět </w:t>
      </w:r>
    </w:p>
    <w:p w14:paraId="2930952F" w14:textId="268B0612" w:rsidR="00C67F66" w:rsidRPr="00C90D7B" w:rsidRDefault="00D0271F" w:rsidP="00D0271F">
      <w:pPr>
        <w:pStyle w:val="Zkladntextodsazen"/>
        <w:spacing w:before="0"/>
        <w:ind w:left="2832" w:firstLine="708"/>
        <w:rPr>
          <w:rFonts w:ascii="Cambria" w:hAnsi="Cambria" w:cs="Tahoma"/>
          <w:sz w:val="23"/>
          <w:szCs w:val="23"/>
        </w:rPr>
      </w:pPr>
      <w:r>
        <w:rPr>
          <w:rFonts w:ascii="Cambria" w:hAnsi="Cambria" w:cs="Tahoma"/>
          <w:sz w:val="23"/>
          <w:szCs w:val="23"/>
        </w:rPr>
        <w:t>tisíc pět set dvacet devět korun českých)</w:t>
      </w:r>
    </w:p>
    <w:p w14:paraId="56F70DC7" w14:textId="1307512D" w:rsidR="00675C76" w:rsidRPr="00C90D7B" w:rsidRDefault="00C67F66" w:rsidP="00D0271F">
      <w:pPr>
        <w:pStyle w:val="Zkladntextodsazen"/>
        <w:spacing w:before="0"/>
        <w:ind w:left="3540" w:hanging="3114"/>
        <w:rPr>
          <w:rFonts w:ascii="Cambria" w:hAnsi="Cambria" w:cs="Tahoma"/>
          <w:sz w:val="23"/>
          <w:szCs w:val="23"/>
        </w:rPr>
      </w:pPr>
      <w:r w:rsidRPr="00C90D7B">
        <w:rPr>
          <w:rFonts w:ascii="Cambria" w:hAnsi="Cambria" w:cs="Tahoma"/>
          <w:sz w:val="23"/>
          <w:szCs w:val="23"/>
        </w:rPr>
        <w:t>C</w:t>
      </w:r>
      <w:r w:rsidR="00675C76" w:rsidRPr="00C90D7B">
        <w:rPr>
          <w:rFonts w:ascii="Cambria" w:hAnsi="Cambria" w:cs="Tahoma"/>
          <w:sz w:val="23"/>
          <w:szCs w:val="23"/>
        </w:rPr>
        <w:t>elková c</w:t>
      </w:r>
      <w:r w:rsidRPr="00C90D7B">
        <w:rPr>
          <w:rFonts w:ascii="Cambria" w:hAnsi="Cambria" w:cs="Tahoma"/>
          <w:sz w:val="23"/>
          <w:szCs w:val="23"/>
        </w:rPr>
        <w:t xml:space="preserve">ena včetně DPH v Kč: </w:t>
      </w:r>
      <w:r w:rsidRPr="00C90D7B">
        <w:rPr>
          <w:rFonts w:ascii="Cambria" w:hAnsi="Cambria" w:cs="Tahoma"/>
          <w:sz w:val="23"/>
          <w:szCs w:val="23"/>
        </w:rPr>
        <w:tab/>
      </w:r>
      <w:r w:rsidR="001E0339" w:rsidRPr="00843B6D">
        <w:rPr>
          <w:rFonts w:ascii="Cambria" w:hAnsi="Cambria" w:cs="Arial"/>
          <w:sz w:val="23"/>
          <w:szCs w:val="23"/>
          <w:lang w:eastAsia="cs-CZ"/>
        </w:rPr>
        <w:t>8 063</w:t>
      </w:r>
      <w:r w:rsidR="001E0339">
        <w:rPr>
          <w:rFonts w:ascii="Cambria" w:hAnsi="Cambria" w:cs="Arial"/>
          <w:sz w:val="23"/>
          <w:szCs w:val="23"/>
          <w:lang w:eastAsia="cs-CZ"/>
        </w:rPr>
        <w:t> </w:t>
      </w:r>
      <w:r w:rsidR="001E0339" w:rsidRPr="00843B6D">
        <w:rPr>
          <w:rFonts w:ascii="Cambria" w:hAnsi="Cambria" w:cs="Arial"/>
          <w:sz w:val="23"/>
          <w:szCs w:val="23"/>
          <w:lang w:eastAsia="cs-CZ"/>
        </w:rPr>
        <w:t>953</w:t>
      </w:r>
      <w:r w:rsidR="001E0339">
        <w:rPr>
          <w:rFonts w:ascii="Cambria" w:hAnsi="Cambria" w:cs="Arial"/>
          <w:sz w:val="23"/>
          <w:szCs w:val="23"/>
          <w:lang w:eastAsia="cs-CZ"/>
        </w:rPr>
        <w:t>,-</w:t>
      </w:r>
      <w:r w:rsidR="001E0339" w:rsidRPr="00843B6D">
        <w:rPr>
          <w:rFonts w:ascii="Cambria" w:hAnsi="Cambria" w:cs="Arial"/>
          <w:sz w:val="23"/>
          <w:szCs w:val="23"/>
          <w:lang w:eastAsia="cs-CZ"/>
        </w:rPr>
        <w:t xml:space="preserve"> </w:t>
      </w:r>
      <w:r w:rsidRPr="00C90D7B">
        <w:rPr>
          <w:rFonts w:ascii="Cambria" w:hAnsi="Cambria" w:cs="Tahoma"/>
          <w:sz w:val="23"/>
          <w:szCs w:val="23"/>
        </w:rPr>
        <w:t xml:space="preserve">(slovy: </w:t>
      </w:r>
      <w:r w:rsidR="001E0339">
        <w:rPr>
          <w:rFonts w:ascii="Cambria" w:hAnsi="Cambria" w:cs="Tahoma"/>
          <w:sz w:val="23"/>
          <w:szCs w:val="23"/>
        </w:rPr>
        <w:t>osm milionů šedesát tři tisíc devět set padesát tři korun českých)</w:t>
      </w:r>
    </w:p>
    <w:p w14:paraId="3BE93B30" w14:textId="419DEC89" w:rsidR="001E5FD0" w:rsidRDefault="007856AD" w:rsidP="007856AD">
      <w:pPr>
        <w:pStyle w:val="Zkladntextodsazen"/>
        <w:ind w:left="426"/>
        <w:rPr>
          <w:rFonts w:ascii="Cambria" w:hAnsi="Cambria" w:cs="Tahoma"/>
          <w:sz w:val="23"/>
          <w:szCs w:val="23"/>
        </w:rPr>
      </w:pPr>
      <w:r>
        <w:rPr>
          <w:rFonts w:ascii="Cambria" w:hAnsi="Cambria" w:cs="Tahoma"/>
          <w:sz w:val="23"/>
          <w:szCs w:val="23"/>
        </w:rPr>
        <w:t xml:space="preserve">Detailní specifikace </w:t>
      </w:r>
      <w:r w:rsidR="00141171">
        <w:rPr>
          <w:rFonts w:ascii="Cambria" w:hAnsi="Cambria" w:cs="Tahoma"/>
          <w:sz w:val="23"/>
          <w:szCs w:val="23"/>
        </w:rPr>
        <w:t xml:space="preserve">kupní </w:t>
      </w:r>
      <w:r>
        <w:rPr>
          <w:rFonts w:ascii="Cambria" w:hAnsi="Cambria" w:cs="Tahoma"/>
          <w:sz w:val="23"/>
          <w:szCs w:val="23"/>
        </w:rPr>
        <w:t xml:space="preserve">ceny </w:t>
      </w:r>
      <w:r w:rsidR="00141171">
        <w:rPr>
          <w:rFonts w:ascii="Cambria" w:hAnsi="Cambria" w:cs="Tahoma"/>
          <w:sz w:val="23"/>
          <w:szCs w:val="23"/>
        </w:rPr>
        <w:t xml:space="preserve">za dodání věci v každé etapě </w:t>
      </w:r>
      <w:r>
        <w:rPr>
          <w:rFonts w:ascii="Cambria" w:hAnsi="Cambria" w:cs="Tahoma"/>
          <w:sz w:val="23"/>
          <w:szCs w:val="23"/>
        </w:rPr>
        <w:t>je uvedena v příloze č. 1 této smlouvy.</w:t>
      </w:r>
    </w:p>
    <w:p w14:paraId="5F8209C3" w14:textId="691A9594" w:rsidR="00967B77" w:rsidRPr="00C90D7B" w:rsidRDefault="00822348" w:rsidP="00C67F66">
      <w:pPr>
        <w:pStyle w:val="Zkladntextodsazen"/>
        <w:numPr>
          <w:ilvl w:val="0"/>
          <w:numId w:val="16"/>
        </w:numPr>
        <w:ind w:left="426" w:hanging="426"/>
        <w:rPr>
          <w:rFonts w:ascii="Cambria" w:hAnsi="Cambria" w:cs="Tahoma"/>
          <w:sz w:val="23"/>
          <w:szCs w:val="23"/>
        </w:rPr>
      </w:pPr>
      <w:r w:rsidRPr="00C90D7B">
        <w:rPr>
          <w:rFonts w:ascii="Cambria" w:hAnsi="Cambria" w:cs="Tahoma"/>
          <w:sz w:val="23"/>
          <w:szCs w:val="23"/>
        </w:rPr>
        <w:t xml:space="preserve">Smluvní strany uvádějí, že kupní cena je sjednaná jako nejvýše přípustná a může být změněna pouze za níže uvedených podmínek. Prodávající prohlašuje, že kupní cena zahrnuje veškeré jeho náklady, které mu vzniknou v souvislosti s plněním předmětu smlouvy při zohlednění veškerých rizik a vlivů, o kterých lze v průběhu plnění </w:t>
      </w:r>
      <w:r w:rsidR="00967B77" w:rsidRPr="00C90D7B">
        <w:rPr>
          <w:rFonts w:ascii="Cambria" w:hAnsi="Cambria" w:cs="Tahoma"/>
          <w:sz w:val="23"/>
          <w:szCs w:val="23"/>
        </w:rPr>
        <w:t>předmětu</w:t>
      </w:r>
      <w:r w:rsidRPr="00C90D7B">
        <w:rPr>
          <w:rFonts w:ascii="Cambria" w:hAnsi="Cambria" w:cs="Tahoma"/>
          <w:sz w:val="23"/>
          <w:szCs w:val="23"/>
        </w:rPr>
        <w:t xml:space="preserve"> smlouvy uvažovat. </w:t>
      </w:r>
      <w:r w:rsidR="00967B77" w:rsidRPr="00C90D7B">
        <w:rPr>
          <w:rFonts w:ascii="Cambria" w:hAnsi="Cambria" w:cs="Tahoma"/>
          <w:sz w:val="23"/>
          <w:szCs w:val="23"/>
        </w:rPr>
        <w:t xml:space="preserve">Mezi tyto náklady se řadí mimo jiné, tj. nikoliv pouze, </w:t>
      </w:r>
      <w:r w:rsidR="00DC2DC9" w:rsidRPr="00C90D7B">
        <w:rPr>
          <w:rFonts w:ascii="Cambria" w:hAnsi="Cambria" w:cs="Tahoma"/>
          <w:sz w:val="23"/>
          <w:szCs w:val="23"/>
        </w:rPr>
        <w:t xml:space="preserve">náklady na dopravu, instalaci, správní poplatky, daně, cla, </w:t>
      </w:r>
      <w:r w:rsidR="0064332B" w:rsidRPr="00C90D7B">
        <w:rPr>
          <w:rFonts w:ascii="Cambria" w:hAnsi="Cambria" w:cs="Tahoma"/>
          <w:sz w:val="23"/>
          <w:szCs w:val="23"/>
        </w:rPr>
        <w:t>rec</w:t>
      </w:r>
      <w:r w:rsidR="00DC08ED" w:rsidRPr="00C90D7B">
        <w:rPr>
          <w:rFonts w:ascii="Cambria" w:hAnsi="Cambria" w:cs="Tahoma"/>
          <w:sz w:val="23"/>
          <w:szCs w:val="23"/>
        </w:rPr>
        <w:t>y</w:t>
      </w:r>
      <w:r w:rsidR="0064332B" w:rsidRPr="00C90D7B">
        <w:rPr>
          <w:rFonts w:ascii="Cambria" w:hAnsi="Cambria" w:cs="Tahoma"/>
          <w:sz w:val="23"/>
          <w:szCs w:val="23"/>
        </w:rPr>
        <w:t>klační poplatek,</w:t>
      </w:r>
      <w:r w:rsidR="00DC2931" w:rsidRPr="00C90D7B">
        <w:rPr>
          <w:rFonts w:ascii="Cambria" w:hAnsi="Cambria" w:cs="Tahoma"/>
          <w:sz w:val="23"/>
          <w:szCs w:val="23"/>
        </w:rPr>
        <w:t xml:space="preserve"> pojištění, </w:t>
      </w:r>
      <w:r w:rsidR="00DC2DC9" w:rsidRPr="00C90D7B">
        <w:rPr>
          <w:rFonts w:ascii="Cambria" w:hAnsi="Cambria" w:cs="Tahoma"/>
          <w:sz w:val="23"/>
          <w:szCs w:val="23"/>
        </w:rPr>
        <w:t>schvalovací řízení (je-li relevantní), aj.</w:t>
      </w:r>
      <w:r w:rsidR="00DC2DC9" w:rsidRPr="00C90D7B">
        <w:rPr>
          <w:rFonts w:ascii="Cambria" w:hAnsi="Cambria" w:cs="Calibri"/>
          <w:sz w:val="23"/>
          <w:szCs w:val="23"/>
        </w:rPr>
        <w:t xml:space="preserve"> </w:t>
      </w:r>
      <w:r w:rsidR="005C7906">
        <w:rPr>
          <w:rFonts w:ascii="Cambria" w:hAnsi="Cambria" w:cs="Calibri"/>
          <w:sz w:val="23"/>
          <w:szCs w:val="23"/>
        </w:rPr>
        <w:t>Cena za li</w:t>
      </w:r>
      <w:r w:rsidR="00C73E22">
        <w:rPr>
          <w:rFonts w:ascii="Cambria" w:hAnsi="Cambria" w:cs="Calibri"/>
          <w:sz w:val="23"/>
          <w:szCs w:val="23"/>
        </w:rPr>
        <w:t xml:space="preserve">cenci k dodávanému </w:t>
      </w:r>
      <w:r w:rsidR="008D607F">
        <w:rPr>
          <w:rFonts w:ascii="Cambria" w:hAnsi="Cambria" w:cs="Calibri"/>
          <w:sz w:val="23"/>
          <w:szCs w:val="23"/>
        </w:rPr>
        <w:t xml:space="preserve">software </w:t>
      </w:r>
      <w:r w:rsidR="00C73E22">
        <w:rPr>
          <w:rFonts w:ascii="Cambria" w:hAnsi="Cambria" w:cs="Calibri"/>
          <w:sz w:val="23"/>
          <w:szCs w:val="23"/>
        </w:rPr>
        <w:t xml:space="preserve">je zahrnuta v kupní ceně. </w:t>
      </w:r>
    </w:p>
    <w:p w14:paraId="2D071931" w14:textId="3B6D34B5" w:rsidR="00822348" w:rsidRPr="00C90D7B" w:rsidRDefault="00822348" w:rsidP="00C67F66">
      <w:pPr>
        <w:pStyle w:val="Zkladntextodsazen"/>
        <w:numPr>
          <w:ilvl w:val="0"/>
          <w:numId w:val="16"/>
        </w:numPr>
        <w:ind w:left="426" w:hanging="426"/>
        <w:rPr>
          <w:rFonts w:ascii="Cambria" w:hAnsi="Cambria" w:cs="Tahoma"/>
          <w:sz w:val="23"/>
          <w:szCs w:val="23"/>
        </w:rPr>
      </w:pPr>
      <w:r w:rsidRPr="00C90D7B">
        <w:rPr>
          <w:rFonts w:ascii="Cambria" w:hAnsi="Cambria" w:cs="Tahoma"/>
          <w:sz w:val="23"/>
          <w:szCs w:val="23"/>
        </w:rPr>
        <w:t>Změna kupní ceny je možná pouze a jen, pokud po podpisu smlouvy a před termínem jejího splnění dojde ke změnám sazeb DPH</w:t>
      </w:r>
      <w:r w:rsidR="00A941D6" w:rsidRPr="00C90D7B">
        <w:rPr>
          <w:rFonts w:ascii="Cambria" w:hAnsi="Cambria" w:cs="Tahoma"/>
          <w:sz w:val="23"/>
          <w:szCs w:val="23"/>
        </w:rPr>
        <w:t xml:space="preserve"> a/nebo </w:t>
      </w:r>
      <w:r w:rsidR="00A76A7C" w:rsidRPr="00C90D7B">
        <w:rPr>
          <w:rFonts w:ascii="Cambria" w:hAnsi="Cambria" w:cs="Tahoma"/>
          <w:sz w:val="23"/>
          <w:szCs w:val="23"/>
        </w:rPr>
        <w:t>bylo na věc uvaleno clo, které</w:t>
      </w:r>
      <w:r w:rsidR="00F41032" w:rsidRPr="00C90D7B">
        <w:rPr>
          <w:rFonts w:ascii="Cambria" w:hAnsi="Cambria" w:cs="Tahoma"/>
          <w:sz w:val="23"/>
          <w:szCs w:val="23"/>
        </w:rPr>
        <w:t xml:space="preserve"> </w:t>
      </w:r>
      <w:r w:rsidR="00F41032" w:rsidRPr="00C90D7B">
        <w:rPr>
          <w:rFonts w:ascii="Cambria" w:hAnsi="Cambria" w:cs="Segoe UI"/>
          <w:sz w:val="23"/>
          <w:szCs w:val="23"/>
        </w:rPr>
        <w:t>v době podání nabídky nebylo stanoveno</w:t>
      </w:r>
      <w:r w:rsidRPr="00C90D7B">
        <w:rPr>
          <w:rFonts w:ascii="Cambria" w:hAnsi="Cambria" w:cs="Tahoma"/>
          <w:sz w:val="23"/>
          <w:szCs w:val="23"/>
        </w:rPr>
        <w:t>.</w:t>
      </w:r>
      <w:r w:rsidR="00651F91" w:rsidRPr="00C90D7B">
        <w:rPr>
          <w:rFonts w:ascii="Cambria" w:hAnsi="Cambria" w:cs="Tahoma"/>
          <w:sz w:val="23"/>
          <w:szCs w:val="23"/>
        </w:rPr>
        <w:t xml:space="preserve"> </w:t>
      </w:r>
      <w:r w:rsidR="00651F91" w:rsidRPr="00C90D7B">
        <w:rPr>
          <w:rFonts w:ascii="Cambria" w:hAnsi="Cambria" w:cs="Segoe UI"/>
          <w:sz w:val="23"/>
          <w:szCs w:val="23"/>
        </w:rPr>
        <w:t xml:space="preserve">Prodávající je povinen o navýšení ceny z tohoto důvodu písemně požádat </w:t>
      </w:r>
      <w:r w:rsidR="00950512" w:rsidRPr="00C90D7B">
        <w:rPr>
          <w:rFonts w:ascii="Cambria" w:hAnsi="Cambria" w:cs="Segoe UI"/>
          <w:sz w:val="23"/>
          <w:szCs w:val="23"/>
        </w:rPr>
        <w:t>kupujícího</w:t>
      </w:r>
      <w:r w:rsidR="00651F91" w:rsidRPr="00C90D7B">
        <w:rPr>
          <w:rFonts w:ascii="Cambria" w:hAnsi="Cambria" w:cs="Segoe UI"/>
          <w:sz w:val="23"/>
          <w:szCs w:val="23"/>
        </w:rPr>
        <w:t xml:space="preserve"> bez zbytečného odkladu poté, co mu tato skutečnost bude známa, a doložit konkrétní zvýšení ceny u jednotlivých Dodávek, včetně prokázání, že v době podání nabídky nebyly zatíženy clem a že je </w:t>
      </w:r>
      <w:r w:rsidR="00021E65">
        <w:rPr>
          <w:rFonts w:ascii="Cambria" w:hAnsi="Cambria" w:cs="Segoe UI"/>
          <w:sz w:val="23"/>
          <w:szCs w:val="23"/>
        </w:rPr>
        <w:t>Prodávající</w:t>
      </w:r>
      <w:r w:rsidR="00651F91" w:rsidRPr="00C90D7B">
        <w:rPr>
          <w:rFonts w:ascii="Cambria" w:hAnsi="Cambria" w:cs="Segoe UI"/>
          <w:sz w:val="23"/>
          <w:szCs w:val="23"/>
        </w:rPr>
        <w:t xml:space="preserve"> neměl k dispozici bez cla již dříve. O zvýšení ceny odpovídající výši nově uvaleného cla bude mezi Smluvními stranami uzavřen dodatek ke smlouvě, přičemž bez jeho uzavření není </w:t>
      </w:r>
      <w:r w:rsidR="00021E65">
        <w:rPr>
          <w:rFonts w:ascii="Cambria" w:hAnsi="Cambria" w:cs="Segoe UI"/>
          <w:sz w:val="23"/>
          <w:szCs w:val="23"/>
        </w:rPr>
        <w:t>Prodávající</w:t>
      </w:r>
      <w:r w:rsidR="00651F91" w:rsidRPr="00C90D7B">
        <w:rPr>
          <w:rFonts w:ascii="Cambria" w:hAnsi="Cambria" w:cs="Segoe UI"/>
          <w:sz w:val="23"/>
          <w:szCs w:val="23"/>
        </w:rPr>
        <w:t xml:space="preserve"> oprávněn požadovat úhradu vyšší ceny.</w:t>
      </w:r>
    </w:p>
    <w:p w14:paraId="045E3975" w14:textId="2BDBC00B" w:rsidR="00822348" w:rsidRPr="00C90D7B" w:rsidRDefault="00822348" w:rsidP="00C67F66">
      <w:pPr>
        <w:pStyle w:val="Zkladntextodsazen"/>
        <w:numPr>
          <w:ilvl w:val="0"/>
          <w:numId w:val="16"/>
        </w:numPr>
        <w:ind w:left="426" w:hanging="426"/>
        <w:rPr>
          <w:rFonts w:ascii="Cambria" w:hAnsi="Cambria" w:cs="Tahoma"/>
          <w:sz w:val="23"/>
          <w:szCs w:val="23"/>
        </w:rPr>
      </w:pPr>
      <w:r w:rsidRPr="00C90D7B">
        <w:rPr>
          <w:rFonts w:ascii="Cambria" w:hAnsi="Cambria" w:cs="Tahoma"/>
          <w:sz w:val="23"/>
          <w:szCs w:val="23"/>
        </w:rPr>
        <w:t>Prodávající přebírá nebezpečí změny okolností ve smyslu § 1765 odst. 2 OZ.</w:t>
      </w:r>
    </w:p>
    <w:p w14:paraId="48B1B264" w14:textId="5F56DD15" w:rsidR="00822348" w:rsidRPr="00C90D7B" w:rsidRDefault="00967B77" w:rsidP="00C67F66">
      <w:pPr>
        <w:pStyle w:val="Zkladntextodsazen"/>
        <w:numPr>
          <w:ilvl w:val="0"/>
          <w:numId w:val="16"/>
        </w:numPr>
        <w:ind w:left="426" w:hanging="426"/>
        <w:rPr>
          <w:rFonts w:ascii="Cambria" w:hAnsi="Cambria" w:cs="Tahoma"/>
          <w:sz w:val="23"/>
          <w:szCs w:val="23"/>
        </w:rPr>
      </w:pPr>
      <w:r w:rsidRPr="00C90D7B">
        <w:rPr>
          <w:rFonts w:ascii="Cambria" w:hAnsi="Cambria" w:cs="Tahoma"/>
          <w:sz w:val="23"/>
          <w:szCs w:val="23"/>
        </w:rPr>
        <w:t>Kupující</w:t>
      </w:r>
      <w:r w:rsidR="00822348" w:rsidRPr="00C90D7B">
        <w:rPr>
          <w:rFonts w:ascii="Cambria" w:hAnsi="Cambria" w:cs="Tahoma"/>
          <w:sz w:val="23"/>
          <w:szCs w:val="23"/>
        </w:rPr>
        <w:t xml:space="preserve"> neposkytne </w:t>
      </w:r>
      <w:r w:rsidRPr="00C90D7B">
        <w:rPr>
          <w:rFonts w:ascii="Cambria" w:hAnsi="Cambria" w:cs="Tahoma"/>
          <w:sz w:val="23"/>
          <w:szCs w:val="23"/>
        </w:rPr>
        <w:t>prodávajícímu</w:t>
      </w:r>
      <w:r w:rsidR="00822348" w:rsidRPr="00C90D7B">
        <w:rPr>
          <w:rFonts w:ascii="Cambria" w:hAnsi="Cambria" w:cs="Tahoma"/>
          <w:sz w:val="23"/>
          <w:szCs w:val="23"/>
        </w:rPr>
        <w:t xml:space="preserve"> žádné zálohy.</w:t>
      </w:r>
    </w:p>
    <w:p w14:paraId="226C4D7E" w14:textId="7F503266" w:rsidR="0097110E" w:rsidRPr="00C90D7B" w:rsidRDefault="0097110E" w:rsidP="00C67F66">
      <w:pPr>
        <w:pStyle w:val="Zkladntextodsazen"/>
        <w:numPr>
          <w:ilvl w:val="0"/>
          <w:numId w:val="16"/>
        </w:numPr>
        <w:ind w:left="426" w:hanging="426"/>
        <w:rPr>
          <w:rFonts w:ascii="Cambria" w:hAnsi="Cambria" w:cs="Tahoma"/>
          <w:sz w:val="23"/>
          <w:szCs w:val="23"/>
        </w:rPr>
      </w:pPr>
      <w:r w:rsidRPr="00C90D7B">
        <w:rPr>
          <w:rFonts w:ascii="Cambria" w:hAnsi="Cambria" w:cs="Tahoma"/>
          <w:sz w:val="23"/>
          <w:szCs w:val="23"/>
        </w:rPr>
        <w:t>Právo na zaplacení kupní ceny vzniká převzetí</w:t>
      </w:r>
      <w:r w:rsidR="00C950A5" w:rsidRPr="00C90D7B">
        <w:rPr>
          <w:rFonts w:ascii="Cambria" w:hAnsi="Cambria" w:cs="Tahoma"/>
          <w:sz w:val="23"/>
          <w:szCs w:val="23"/>
        </w:rPr>
        <w:t>m</w:t>
      </w:r>
      <w:r w:rsidRPr="00C90D7B">
        <w:rPr>
          <w:rFonts w:ascii="Cambria" w:hAnsi="Cambria" w:cs="Tahoma"/>
          <w:sz w:val="23"/>
          <w:szCs w:val="23"/>
        </w:rPr>
        <w:t xml:space="preserve"> věci kupujícím</w:t>
      </w:r>
      <w:r w:rsidR="00675C76" w:rsidRPr="00C90D7B">
        <w:rPr>
          <w:rFonts w:ascii="Cambria" w:hAnsi="Cambria" w:cs="Tahoma"/>
          <w:sz w:val="23"/>
          <w:szCs w:val="23"/>
        </w:rPr>
        <w:t xml:space="preserve"> po </w:t>
      </w:r>
      <w:r w:rsidR="00ED35EF">
        <w:rPr>
          <w:rFonts w:ascii="Cambria" w:hAnsi="Cambria" w:cs="Tahoma"/>
          <w:sz w:val="23"/>
          <w:szCs w:val="23"/>
        </w:rPr>
        <w:t xml:space="preserve">kompletním </w:t>
      </w:r>
      <w:r w:rsidR="00675C76" w:rsidRPr="00C90D7B">
        <w:rPr>
          <w:rFonts w:ascii="Cambria" w:hAnsi="Cambria" w:cs="Tahoma"/>
          <w:sz w:val="23"/>
          <w:szCs w:val="23"/>
        </w:rPr>
        <w:t>dodání</w:t>
      </w:r>
      <w:r w:rsidR="006C504B">
        <w:rPr>
          <w:rFonts w:ascii="Cambria" w:hAnsi="Cambria" w:cs="Tahoma"/>
          <w:sz w:val="23"/>
          <w:szCs w:val="23"/>
        </w:rPr>
        <w:t xml:space="preserve"> (tj. včetně </w:t>
      </w:r>
      <w:r w:rsidR="00054B58">
        <w:rPr>
          <w:rFonts w:ascii="Cambria" w:hAnsi="Cambria" w:cs="Tahoma"/>
          <w:sz w:val="23"/>
          <w:szCs w:val="23"/>
        </w:rPr>
        <w:t>instalace, konfigurace, ško</w:t>
      </w:r>
      <w:r w:rsidR="00D85DD3">
        <w:rPr>
          <w:rFonts w:ascii="Cambria" w:hAnsi="Cambria" w:cs="Tahoma"/>
          <w:sz w:val="23"/>
          <w:szCs w:val="23"/>
        </w:rPr>
        <w:t>lení atd, tj. dle čl. 2. odst. 2.3. této smlouvy)</w:t>
      </w:r>
      <w:r w:rsidR="00675C76" w:rsidRPr="00C90D7B">
        <w:rPr>
          <w:rFonts w:ascii="Cambria" w:hAnsi="Cambria" w:cs="Tahoma"/>
          <w:sz w:val="23"/>
          <w:szCs w:val="23"/>
        </w:rPr>
        <w:t xml:space="preserve"> </w:t>
      </w:r>
      <w:r w:rsidR="00D85DD3">
        <w:rPr>
          <w:rFonts w:ascii="Cambria" w:hAnsi="Cambria" w:cs="Tahoma"/>
          <w:sz w:val="23"/>
          <w:szCs w:val="23"/>
        </w:rPr>
        <w:t xml:space="preserve">plnění </w:t>
      </w:r>
      <w:r w:rsidR="008F27DD">
        <w:rPr>
          <w:rFonts w:ascii="Cambria" w:hAnsi="Cambria" w:cs="Tahoma"/>
          <w:sz w:val="23"/>
          <w:szCs w:val="23"/>
        </w:rPr>
        <w:t xml:space="preserve">každé </w:t>
      </w:r>
      <w:r w:rsidR="00675C76" w:rsidRPr="00C90D7B">
        <w:rPr>
          <w:rFonts w:ascii="Cambria" w:hAnsi="Cambria" w:cs="Tahoma"/>
          <w:sz w:val="23"/>
          <w:szCs w:val="23"/>
        </w:rPr>
        <w:t>etapy</w:t>
      </w:r>
      <w:r w:rsidR="008F27DD">
        <w:rPr>
          <w:rFonts w:ascii="Cambria" w:hAnsi="Cambria" w:cs="Tahoma"/>
          <w:sz w:val="23"/>
          <w:szCs w:val="23"/>
        </w:rPr>
        <w:t xml:space="preserve"> na základě předávacího protokolu</w:t>
      </w:r>
      <w:r w:rsidR="008F5AC1">
        <w:rPr>
          <w:rFonts w:ascii="Cambria" w:hAnsi="Cambria" w:cs="Tahoma"/>
          <w:sz w:val="23"/>
          <w:szCs w:val="23"/>
        </w:rPr>
        <w:t xml:space="preserve"> o</w:t>
      </w:r>
      <w:r w:rsidR="00682840">
        <w:rPr>
          <w:rFonts w:ascii="Cambria" w:hAnsi="Cambria" w:cs="Tahoma"/>
          <w:sz w:val="23"/>
          <w:szCs w:val="23"/>
        </w:rPr>
        <w:t xml:space="preserve"> řádném a</w:t>
      </w:r>
      <w:r w:rsidR="008F5AC1">
        <w:rPr>
          <w:rFonts w:ascii="Cambria" w:hAnsi="Cambria" w:cs="Tahoma"/>
          <w:sz w:val="23"/>
          <w:szCs w:val="23"/>
        </w:rPr>
        <w:t xml:space="preserve"> bezvadném plnění</w:t>
      </w:r>
      <w:r w:rsidRPr="00C90D7B">
        <w:rPr>
          <w:rFonts w:ascii="Cambria" w:hAnsi="Cambria" w:cs="Tahoma"/>
          <w:sz w:val="23"/>
          <w:szCs w:val="23"/>
        </w:rPr>
        <w:t>.</w:t>
      </w:r>
    </w:p>
    <w:p w14:paraId="29080533" w14:textId="45CE1FC3" w:rsidR="00E82706" w:rsidRPr="00C90D7B" w:rsidRDefault="0026685E" w:rsidP="0026685E">
      <w:pPr>
        <w:pStyle w:val="Zkladntextodsazen"/>
        <w:numPr>
          <w:ilvl w:val="0"/>
          <w:numId w:val="16"/>
        </w:numPr>
        <w:ind w:left="426" w:hanging="426"/>
        <w:rPr>
          <w:rFonts w:ascii="Cambria" w:hAnsi="Cambria" w:cs="Tahoma"/>
          <w:sz w:val="23"/>
          <w:szCs w:val="23"/>
        </w:rPr>
      </w:pPr>
      <w:r w:rsidRPr="00C90D7B">
        <w:rPr>
          <w:rFonts w:ascii="Cambria" w:hAnsi="Cambria"/>
          <w:sz w:val="23"/>
          <w:szCs w:val="23"/>
        </w:rPr>
        <w:t>K</w:t>
      </w:r>
      <w:r w:rsidR="0064332B" w:rsidRPr="00C90D7B">
        <w:rPr>
          <w:rFonts w:ascii="Cambria" w:hAnsi="Cambria"/>
          <w:sz w:val="23"/>
          <w:szCs w:val="23"/>
        </w:rPr>
        <w:t xml:space="preserve">upní cena bude uhrazena </w:t>
      </w:r>
      <w:r w:rsidR="00675C76" w:rsidRPr="00C90D7B">
        <w:rPr>
          <w:rFonts w:ascii="Cambria" w:hAnsi="Cambria"/>
          <w:sz w:val="23"/>
          <w:szCs w:val="23"/>
        </w:rPr>
        <w:t xml:space="preserve">po dodání kompletní etapy </w:t>
      </w:r>
      <w:r w:rsidR="0064332B" w:rsidRPr="00C90D7B">
        <w:rPr>
          <w:rFonts w:ascii="Cambria" w:hAnsi="Cambria"/>
          <w:sz w:val="23"/>
          <w:szCs w:val="23"/>
        </w:rPr>
        <w:t>na základě daňového dokladu.</w:t>
      </w:r>
    </w:p>
    <w:p w14:paraId="64159525" w14:textId="26E5300D" w:rsidR="00822348" w:rsidRPr="00C90D7B" w:rsidRDefault="00822348" w:rsidP="00C67F66">
      <w:pPr>
        <w:pStyle w:val="Zkladntextodsazen"/>
        <w:numPr>
          <w:ilvl w:val="0"/>
          <w:numId w:val="16"/>
        </w:numPr>
        <w:ind w:left="426" w:hanging="426"/>
        <w:rPr>
          <w:rFonts w:ascii="Cambria" w:hAnsi="Cambria" w:cs="Tahoma"/>
          <w:sz w:val="23"/>
          <w:szCs w:val="23"/>
        </w:rPr>
      </w:pPr>
      <w:r w:rsidRPr="00C90D7B">
        <w:rPr>
          <w:rFonts w:ascii="Cambria" w:hAnsi="Cambria" w:cs="Tahoma"/>
          <w:sz w:val="23"/>
          <w:szCs w:val="23"/>
        </w:rPr>
        <w:lastRenderedPageBreak/>
        <w:t>Daňov</w:t>
      </w:r>
      <w:r w:rsidR="00967B77" w:rsidRPr="00C90D7B">
        <w:rPr>
          <w:rFonts w:ascii="Cambria" w:hAnsi="Cambria" w:cs="Tahoma"/>
          <w:sz w:val="23"/>
          <w:szCs w:val="23"/>
        </w:rPr>
        <w:t>ý</w:t>
      </w:r>
      <w:r w:rsidRPr="00C90D7B">
        <w:rPr>
          <w:rFonts w:ascii="Cambria" w:hAnsi="Cambria" w:cs="Tahoma"/>
          <w:sz w:val="23"/>
          <w:szCs w:val="23"/>
        </w:rPr>
        <w:t xml:space="preserve"> doklad </w:t>
      </w:r>
      <w:r w:rsidR="002F3989" w:rsidRPr="00C90D7B">
        <w:rPr>
          <w:rFonts w:ascii="Cambria" w:hAnsi="Cambria" w:cs="Tahoma"/>
          <w:sz w:val="23"/>
          <w:szCs w:val="23"/>
        </w:rPr>
        <w:t xml:space="preserve">prodávající </w:t>
      </w:r>
      <w:r w:rsidRPr="00C90D7B">
        <w:rPr>
          <w:rFonts w:ascii="Cambria" w:hAnsi="Cambria" w:cs="Tahoma"/>
          <w:sz w:val="23"/>
          <w:szCs w:val="23"/>
        </w:rPr>
        <w:t xml:space="preserve">vystaví </w:t>
      </w:r>
      <w:r w:rsidR="0097110E" w:rsidRPr="00C90D7B">
        <w:rPr>
          <w:rFonts w:ascii="Cambria" w:hAnsi="Cambria" w:cs="Tahoma"/>
          <w:sz w:val="23"/>
          <w:szCs w:val="23"/>
        </w:rPr>
        <w:t xml:space="preserve">a doručí kupujícímu </w:t>
      </w:r>
      <w:r w:rsidRPr="00C90D7B">
        <w:rPr>
          <w:rFonts w:ascii="Cambria" w:hAnsi="Cambria" w:cs="Tahoma"/>
          <w:sz w:val="23"/>
          <w:szCs w:val="23"/>
        </w:rPr>
        <w:t xml:space="preserve">do </w:t>
      </w:r>
      <w:r w:rsidR="0097110E" w:rsidRPr="00C90D7B">
        <w:rPr>
          <w:rFonts w:ascii="Cambria" w:hAnsi="Cambria" w:cs="Tahoma"/>
          <w:sz w:val="23"/>
          <w:szCs w:val="23"/>
        </w:rPr>
        <w:t>3</w:t>
      </w:r>
      <w:r w:rsidRPr="00C90D7B">
        <w:rPr>
          <w:rFonts w:ascii="Cambria" w:hAnsi="Cambria" w:cs="Tahoma"/>
          <w:sz w:val="23"/>
          <w:szCs w:val="23"/>
        </w:rPr>
        <w:t xml:space="preserve"> dnů od</w:t>
      </w:r>
      <w:r w:rsidR="0097110E" w:rsidRPr="00C90D7B">
        <w:rPr>
          <w:rFonts w:ascii="Cambria" w:hAnsi="Cambria" w:cs="Tahoma"/>
          <w:sz w:val="23"/>
          <w:szCs w:val="23"/>
        </w:rPr>
        <w:t>e dne převzetí věci</w:t>
      </w:r>
      <w:r w:rsidRPr="00C90D7B">
        <w:rPr>
          <w:rFonts w:ascii="Cambria" w:hAnsi="Cambria" w:cs="Tahoma"/>
          <w:sz w:val="23"/>
          <w:szCs w:val="23"/>
        </w:rPr>
        <w:t xml:space="preserve"> osobně nebo prostřednictvím držitele poštovní licence na podatelnu v místě sídla </w:t>
      </w:r>
      <w:r w:rsidR="0097110E" w:rsidRPr="00C90D7B">
        <w:rPr>
          <w:rFonts w:ascii="Cambria" w:hAnsi="Cambria" w:cs="Tahoma"/>
          <w:sz w:val="23"/>
          <w:szCs w:val="23"/>
        </w:rPr>
        <w:t>kupujícího</w:t>
      </w:r>
      <w:r w:rsidRPr="00C90D7B">
        <w:rPr>
          <w:rFonts w:ascii="Cambria" w:hAnsi="Cambria" w:cs="Tahoma"/>
          <w:sz w:val="23"/>
          <w:szCs w:val="23"/>
        </w:rPr>
        <w:t xml:space="preserve">. </w:t>
      </w:r>
      <w:r w:rsidR="00602C05" w:rsidRPr="00C90D7B">
        <w:rPr>
          <w:rFonts w:ascii="Cambria" w:hAnsi="Cambria" w:cs="Tahoma"/>
          <w:sz w:val="23"/>
          <w:szCs w:val="23"/>
        </w:rPr>
        <w:t>Kupující souhlasí i s vystavením daňového dokladu v elektronické podobě.</w:t>
      </w:r>
      <w:r w:rsidR="00602C05" w:rsidRPr="00C90D7B">
        <w:rPr>
          <w:rFonts w:ascii="Cambria" w:eastAsia="Cambria" w:hAnsi="Cambria" w:cs="Cambria"/>
          <w:sz w:val="23"/>
          <w:szCs w:val="23"/>
          <w:lang w:eastAsia="cs-CZ"/>
        </w:rPr>
        <w:t xml:space="preserve"> </w:t>
      </w:r>
      <w:r w:rsidR="00602C05" w:rsidRPr="00C90D7B">
        <w:rPr>
          <w:rFonts w:ascii="Cambria" w:hAnsi="Cambria" w:cs="Tahoma"/>
          <w:sz w:val="23"/>
          <w:szCs w:val="23"/>
        </w:rPr>
        <w:t xml:space="preserve">Takový daňový doklad prodávající vystaví a doručí kupujícímu do 3 dnů ode dne převzetí věci ve formátu </w:t>
      </w:r>
      <w:proofErr w:type="spellStart"/>
      <w:r w:rsidR="00602C05" w:rsidRPr="00C90D7B">
        <w:rPr>
          <w:rFonts w:ascii="Cambria" w:hAnsi="Cambria" w:cs="Tahoma"/>
          <w:sz w:val="23"/>
          <w:szCs w:val="23"/>
        </w:rPr>
        <w:t>pdf</w:t>
      </w:r>
      <w:proofErr w:type="spellEnd"/>
      <w:r w:rsidR="00602C05" w:rsidRPr="00C90D7B">
        <w:rPr>
          <w:rFonts w:ascii="Cambria" w:hAnsi="Cambria" w:cs="Tahoma"/>
          <w:sz w:val="23"/>
          <w:szCs w:val="23"/>
        </w:rPr>
        <w:t xml:space="preserve"> na e-mail kontaktní osoby kupujícího uvedený v</w:t>
      </w:r>
      <w:r w:rsidR="003C2317" w:rsidRPr="00C90D7B">
        <w:rPr>
          <w:rFonts w:ascii="Cambria" w:hAnsi="Cambria" w:cs="Tahoma"/>
          <w:sz w:val="23"/>
          <w:szCs w:val="23"/>
        </w:rPr>
        <w:t> </w:t>
      </w:r>
      <w:r w:rsidR="00602C05" w:rsidRPr="00C90D7B">
        <w:rPr>
          <w:rFonts w:ascii="Cambria" w:hAnsi="Cambria" w:cs="Tahoma"/>
          <w:sz w:val="23"/>
          <w:szCs w:val="23"/>
        </w:rPr>
        <w:t>záhlaví smlouvy</w:t>
      </w:r>
      <w:r w:rsidR="00BD3879" w:rsidRPr="00C90D7B">
        <w:rPr>
          <w:rFonts w:ascii="Cambria" w:hAnsi="Cambria" w:cs="Tahoma"/>
          <w:sz w:val="23"/>
          <w:szCs w:val="23"/>
        </w:rPr>
        <w:t xml:space="preserve"> a současně také na e-mail </w:t>
      </w:r>
      <w:r w:rsidR="00816F3A">
        <w:rPr>
          <w:rFonts w:ascii="Cambria" w:hAnsi="Cambria" w:cs="Tahoma"/>
          <w:sz w:val="23"/>
          <w:szCs w:val="23"/>
        </w:rPr>
        <w:t>X</w:t>
      </w:r>
      <w:r w:rsidR="00602C05" w:rsidRPr="00C90D7B">
        <w:rPr>
          <w:rFonts w:ascii="Cambria" w:hAnsi="Cambria" w:cs="Tahoma"/>
          <w:sz w:val="23"/>
          <w:szCs w:val="23"/>
        </w:rPr>
        <w:t>.</w:t>
      </w:r>
    </w:p>
    <w:p w14:paraId="5E6EBF05" w14:textId="358E19BF" w:rsidR="00822348" w:rsidRPr="00C90D7B" w:rsidRDefault="00822348" w:rsidP="00C67F66">
      <w:pPr>
        <w:pStyle w:val="Zkladntextodsazen"/>
        <w:numPr>
          <w:ilvl w:val="0"/>
          <w:numId w:val="16"/>
        </w:numPr>
        <w:ind w:left="426" w:hanging="426"/>
        <w:rPr>
          <w:rFonts w:ascii="Cambria" w:hAnsi="Cambria" w:cs="Tahoma"/>
          <w:sz w:val="23"/>
          <w:szCs w:val="23"/>
        </w:rPr>
      </w:pPr>
      <w:r w:rsidRPr="00C90D7B">
        <w:rPr>
          <w:rFonts w:ascii="Cambria" w:hAnsi="Cambria" w:cs="Tahoma"/>
          <w:sz w:val="23"/>
          <w:szCs w:val="23"/>
        </w:rPr>
        <w:t xml:space="preserve">Splatnost daňového dokladu činí 30 dnů ode dne jeho prokazatelného doručení </w:t>
      </w:r>
      <w:r w:rsidR="002F3989" w:rsidRPr="00C90D7B">
        <w:rPr>
          <w:rFonts w:ascii="Cambria" w:hAnsi="Cambria" w:cs="Tahoma"/>
          <w:sz w:val="23"/>
          <w:szCs w:val="23"/>
        </w:rPr>
        <w:t>kupujícímu</w:t>
      </w:r>
      <w:r w:rsidRPr="00C90D7B">
        <w:rPr>
          <w:rFonts w:ascii="Cambria" w:hAnsi="Cambria" w:cs="Tahoma"/>
          <w:sz w:val="23"/>
          <w:szCs w:val="23"/>
        </w:rPr>
        <w:t>. Stejný termín splatnosti platí pro smluvní strany i při úhradě jiných plateb (úroků z prodlení, smluvních pokut, náhrady škody aj.).</w:t>
      </w:r>
    </w:p>
    <w:p w14:paraId="59A30D37" w14:textId="2775E3E5" w:rsidR="00822348" w:rsidRPr="00C90D7B" w:rsidRDefault="002F3989" w:rsidP="00C67F66">
      <w:pPr>
        <w:pStyle w:val="Zkladntextodsazen"/>
        <w:numPr>
          <w:ilvl w:val="0"/>
          <w:numId w:val="16"/>
        </w:numPr>
        <w:ind w:left="426" w:hanging="426"/>
        <w:rPr>
          <w:rFonts w:ascii="Cambria" w:hAnsi="Cambria" w:cs="Tahoma"/>
          <w:sz w:val="23"/>
          <w:szCs w:val="23"/>
        </w:rPr>
      </w:pPr>
      <w:r w:rsidRPr="00C90D7B">
        <w:rPr>
          <w:rFonts w:ascii="Cambria" w:hAnsi="Cambria" w:cs="Tahoma"/>
          <w:sz w:val="23"/>
          <w:szCs w:val="23"/>
        </w:rPr>
        <w:t>Kupní cena</w:t>
      </w:r>
      <w:r w:rsidR="00822348" w:rsidRPr="00C90D7B">
        <w:rPr>
          <w:rFonts w:ascii="Cambria" w:hAnsi="Cambria" w:cs="Tahoma"/>
          <w:sz w:val="23"/>
          <w:szCs w:val="23"/>
        </w:rPr>
        <w:t xml:space="preserve"> bude </w:t>
      </w:r>
      <w:r w:rsidRPr="00C90D7B">
        <w:rPr>
          <w:rFonts w:ascii="Cambria" w:hAnsi="Cambria" w:cs="Tahoma"/>
          <w:sz w:val="23"/>
          <w:szCs w:val="23"/>
        </w:rPr>
        <w:t>kupujícím</w:t>
      </w:r>
      <w:r w:rsidR="00822348" w:rsidRPr="00C90D7B">
        <w:rPr>
          <w:rFonts w:ascii="Cambria" w:hAnsi="Cambria" w:cs="Tahoma"/>
          <w:sz w:val="23"/>
          <w:szCs w:val="23"/>
        </w:rPr>
        <w:t xml:space="preserve"> uhrazena bezhotovostním převodem na bankovní účet </w:t>
      </w:r>
      <w:r w:rsidRPr="00C90D7B">
        <w:rPr>
          <w:rFonts w:ascii="Cambria" w:hAnsi="Cambria" w:cs="Tahoma"/>
          <w:sz w:val="23"/>
          <w:szCs w:val="23"/>
        </w:rPr>
        <w:t>prodávajícího</w:t>
      </w:r>
      <w:r w:rsidR="00822348" w:rsidRPr="00C90D7B">
        <w:rPr>
          <w:rFonts w:ascii="Cambria" w:hAnsi="Cambria" w:cs="Tahoma"/>
          <w:sz w:val="23"/>
          <w:szCs w:val="23"/>
        </w:rPr>
        <w:t xml:space="preserve"> uvedený v záhlaví smlouvy. Daňový doklad je považován za včas uhrazený, dojde-li nejpozději poslední den jeho splatnosti k odepsání příslušné částky z účtu </w:t>
      </w:r>
      <w:r w:rsidRPr="00C90D7B">
        <w:rPr>
          <w:rFonts w:ascii="Cambria" w:hAnsi="Cambria" w:cs="Tahoma"/>
          <w:sz w:val="23"/>
          <w:szCs w:val="23"/>
        </w:rPr>
        <w:t>kupujícího</w:t>
      </w:r>
      <w:r w:rsidR="00822348" w:rsidRPr="00C90D7B">
        <w:rPr>
          <w:rFonts w:ascii="Cambria" w:hAnsi="Cambria" w:cs="Tahoma"/>
          <w:sz w:val="23"/>
          <w:szCs w:val="23"/>
        </w:rPr>
        <w:t xml:space="preserve">. </w:t>
      </w:r>
    </w:p>
    <w:p w14:paraId="5F3ECE1F" w14:textId="77777777" w:rsidR="00822348" w:rsidRPr="00C90D7B" w:rsidRDefault="00822348" w:rsidP="00C67F66">
      <w:pPr>
        <w:pStyle w:val="Zkladntextodsazen"/>
        <w:numPr>
          <w:ilvl w:val="0"/>
          <w:numId w:val="16"/>
        </w:numPr>
        <w:ind w:left="426" w:hanging="426"/>
        <w:rPr>
          <w:rFonts w:ascii="Cambria" w:hAnsi="Cambria" w:cs="Tahoma"/>
          <w:sz w:val="23"/>
          <w:szCs w:val="23"/>
        </w:rPr>
      </w:pPr>
      <w:r w:rsidRPr="00C90D7B">
        <w:rPr>
          <w:rFonts w:ascii="Cambria" w:hAnsi="Cambria" w:cs="Tahoma"/>
          <w:sz w:val="23"/>
          <w:szCs w:val="23"/>
        </w:rPr>
        <w:t>Daňový</w:t>
      </w:r>
      <w:bookmarkStart w:id="5" w:name="_Hlk132363204"/>
      <w:r w:rsidRPr="00C90D7B">
        <w:rPr>
          <w:rFonts w:ascii="Cambria" w:hAnsi="Cambria" w:cs="Tahoma"/>
          <w:sz w:val="23"/>
          <w:szCs w:val="23"/>
        </w:rPr>
        <w:t xml:space="preserve"> doklad musí obsahovat:</w:t>
      </w:r>
    </w:p>
    <w:p w14:paraId="12567FC6" w14:textId="1EC3C856" w:rsidR="00822348" w:rsidRPr="00C90D7B" w:rsidRDefault="00822348" w:rsidP="000F0406">
      <w:pPr>
        <w:pStyle w:val="Zkladntextodsazen"/>
        <w:numPr>
          <w:ilvl w:val="0"/>
          <w:numId w:val="31"/>
        </w:numPr>
        <w:spacing w:before="0"/>
        <w:ind w:hanging="294"/>
        <w:rPr>
          <w:rFonts w:ascii="Cambria" w:hAnsi="Cambria" w:cs="Tahoma"/>
          <w:sz w:val="23"/>
          <w:szCs w:val="23"/>
        </w:rPr>
      </w:pPr>
      <w:r w:rsidRPr="00C90D7B">
        <w:rPr>
          <w:rFonts w:ascii="Cambria" w:hAnsi="Cambria" w:cs="Tahoma"/>
          <w:sz w:val="23"/>
          <w:szCs w:val="23"/>
        </w:rPr>
        <w:t xml:space="preserve">náležitosti stanovené </w:t>
      </w:r>
      <w:r w:rsidRPr="00C90D7B">
        <w:rPr>
          <w:rFonts w:ascii="Cambria" w:eastAsia="Cambria" w:hAnsi="Cambria" w:cs="Cambria"/>
          <w:sz w:val="23"/>
          <w:szCs w:val="23"/>
        </w:rPr>
        <w:t>zákonem č. 235/2004 Sb., o dani z přidané hodnoty, ve znění pozdějších předpisů (dále jen „zákon o DPH“)</w:t>
      </w:r>
      <w:r w:rsidRPr="00C90D7B">
        <w:rPr>
          <w:rFonts w:ascii="Cambria" w:hAnsi="Cambria" w:cs="Tahoma"/>
          <w:sz w:val="23"/>
          <w:szCs w:val="23"/>
        </w:rPr>
        <w:t>,</w:t>
      </w:r>
    </w:p>
    <w:p w14:paraId="6318A7B1" w14:textId="3EB0673A" w:rsidR="00822348" w:rsidRPr="00C90D7B" w:rsidRDefault="00822348" w:rsidP="000F0406">
      <w:pPr>
        <w:pStyle w:val="Zkladntextodsazen"/>
        <w:numPr>
          <w:ilvl w:val="0"/>
          <w:numId w:val="31"/>
        </w:numPr>
        <w:spacing w:before="0"/>
        <w:ind w:hanging="294"/>
        <w:rPr>
          <w:rFonts w:ascii="Cambria" w:hAnsi="Cambria" w:cs="Tahoma"/>
          <w:sz w:val="23"/>
          <w:szCs w:val="23"/>
        </w:rPr>
      </w:pPr>
      <w:r w:rsidRPr="00C90D7B">
        <w:rPr>
          <w:rFonts w:ascii="Cambria" w:hAnsi="Cambria" w:cs="Tahoma"/>
          <w:sz w:val="23"/>
          <w:szCs w:val="23"/>
        </w:rPr>
        <w:t>náležitosti stanovené v zákonem č. 563/1991 Sb., o účetnictví, ve znění pozdějších předpisů,</w:t>
      </w:r>
    </w:p>
    <w:p w14:paraId="43E61867" w14:textId="57E9550C" w:rsidR="00822348" w:rsidRDefault="00822348" w:rsidP="000F0406">
      <w:pPr>
        <w:pStyle w:val="Zkladntextodsazen"/>
        <w:numPr>
          <w:ilvl w:val="0"/>
          <w:numId w:val="31"/>
        </w:numPr>
        <w:spacing w:before="0"/>
        <w:ind w:hanging="294"/>
        <w:rPr>
          <w:rFonts w:ascii="Cambria" w:hAnsi="Cambria" w:cs="Tahoma"/>
          <w:sz w:val="23"/>
          <w:szCs w:val="23"/>
        </w:rPr>
      </w:pPr>
      <w:r w:rsidRPr="00C90D7B">
        <w:rPr>
          <w:rFonts w:ascii="Cambria" w:hAnsi="Cambria" w:cs="Tahoma"/>
          <w:sz w:val="23"/>
          <w:szCs w:val="23"/>
        </w:rPr>
        <w:t>náležitosti obchodní listiny dle ustanovení § 435 OZ,</w:t>
      </w:r>
    </w:p>
    <w:p w14:paraId="6D42FEDB" w14:textId="70131A1F" w:rsidR="00822348" w:rsidRPr="00C90D7B" w:rsidRDefault="00436444" w:rsidP="000F0406">
      <w:pPr>
        <w:pStyle w:val="Zkladntextodsazen"/>
        <w:numPr>
          <w:ilvl w:val="0"/>
          <w:numId w:val="31"/>
        </w:numPr>
        <w:spacing w:before="0"/>
        <w:ind w:hanging="294"/>
        <w:rPr>
          <w:rFonts w:ascii="Cambria" w:hAnsi="Cambria" w:cs="Tahoma"/>
          <w:sz w:val="23"/>
          <w:szCs w:val="23"/>
        </w:rPr>
      </w:pPr>
      <w:r w:rsidRPr="00C90D7B">
        <w:rPr>
          <w:rFonts w:ascii="Cambria" w:hAnsi="Cambria" w:cs="Tahoma"/>
          <w:sz w:val="23"/>
          <w:szCs w:val="23"/>
        </w:rPr>
        <w:t xml:space="preserve">název </w:t>
      </w:r>
      <w:r w:rsidR="00822348" w:rsidRPr="00C90D7B">
        <w:rPr>
          <w:rFonts w:ascii="Cambria" w:hAnsi="Cambria" w:cs="Tahoma"/>
          <w:sz w:val="23"/>
          <w:szCs w:val="23"/>
        </w:rPr>
        <w:t>veřejné zakázky uvedené v čl. I smlouvy,</w:t>
      </w:r>
    </w:p>
    <w:p w14:paraId="3E3816CA" w14:textId="5083E6C2" w:rsidR="00822348" w:rsidRPr="00C90D7B" w:rsidRDefault="00822348" w:rsidP="000F0406">
      <w:pPr>
        <w:pStyle w:val="Zkladntextodsazen"/>
        <w:numPr>
          <w:ilvl w:val="0"/>
          <w:numId w:val="31"/>
        </w:numPr>
        <w:spacing w:before="0"/>
        <w:ind w:hanging="294"/>
        <w:rPr>
          <w:rFonts w:ascii="Cambria" w:hAnsi="Cambria" w:cs="Tahoma"/>
          <w:sz w:val="23"/>
          <w:szCs w:val="23"/>
        </w:rPr>
      </w:pPr>
      <w:r w:rsidRPr="00C90D7B">
        <w:rPr>
          <w:rFonts w:ascii="Cambria" w:hAnsi="Cambria" w:cs="Tahoma"/>
          <w:sz w:val="23"/>
          <w:szCs w:val="23"/>
        </w:rPr>
        <w:t>číslo smlouvy a den jejího uzavření,</w:t>
      </w:r>
    </w:p>
    <w:p w14:paraId="53696398" w14:textId="28E6275A" w:rsidR="00822348" w:rsidRPr="00433D39" w:rsidRDefault="00822348" w:rsidP="000F0406">
      <w:pPr>
        <w:pStyle w:val="Zkladntextodsazen"/>
        <w:numPr>
          <w:ilvl w:val="0"/>
          <w:numId w:val="31"/>
        </w:numPr>
        <w:spacing w:before="0"/>
        <w:ind w:hanging="294"/>
        <w:rPr>
          <w:rFonts w:ascii="Cambria" w:hAnsi="Cambria" w:cs="Tahoma"/>
          <w:sz w:val="23"/>
          <w:szCs w:val="23"/>
        </w:rPr>
      </w:pPr>
      <w:r w:rsidRPr="00C90D7B">
        <w:rPr>
          <w:rFonts w:ascii="Cambria" w:hAnsi="Cambria" w:cs="Tahoma"/>
          <w:b/>
          <w:bCs/>
          <w:sz w:val="23"/>
          <w:szCs w:val="23"/>
        </w:rPr>
        <w:t>název a registrační číslo projektu</w:t>
      </w:r>
      <w:r w:rsidRPr="00C90D7B">
        <w:rPr>
          <w:rFonts w:ascii="Cambria" w:hAnsi="Cambria" w:cs="Tahoma"/>
          <w:sz w:val="23"/>
          <w:szCs w:val="23"/>
        </w:rPr>
        <w:t xml:space="preserve"> uvedené v čl. I smlouvy</w:t>
      </w:r>
      <w:r w:rsidR="005068E9" w:rsidRPr="00C90D7B">
        <w:rPr>
          <w:rFonts w:ascii="Cambria" w:eastAsia="Cambria" w:hAnsi="Cambria" w:cs="Cambria"/>
          <w:color w:val="000000" w:themeColor="text1"/>
          <w:sz w:val="23"/>
          <w:szCs w:val="23"/>
        </w:rPr>
        <w:t xml:space="preserve"> </w:t>
      </w:r>
      <w:r w:rsidR="005068E9" w:rsidRPr="00433D39">
        <w:rPr>
          <w:rFonts w:ascii="Cambria" w:eastAsia="Cambria" w:hAnsi="Cambria" w:cs="Cambria"/>
          <w:color w:val="000000" w:themeColor="text1"/>
          <w:sz w:val="23"/>
          <w:szCs w:val="23"/>
        </w:rPr>
        <w:t>(</w:t>
      </w:r>
      <w:r w:rsidR="000D51B2" w:rsidRPr="00433D39">
        <w:rPr>
          <w:rFonts w:ascii="Cambria" w:eastAsia="Cambria" w:hAnsi="Cambria" w:cs="Cambria"/>
          <w:b/>
          <w:bCs/>
          <w:color w:val="000000" w:themeColor="text1"/>
          <w:sz w:val="23"/>
          <w:szCs w:val="23"/>
        </w:rPr>
        <w:t>„UK – FF – Rekonstrukce a dostavba objektů Opletalova 47 a 49“</w:t>
      </w:r>
      <w:r w:rsidR="000D51B2" w:rsidRPr="00433D39">
        <w:rPr>
          <w:rFonts w:ascii="Cambria" w:eastAsia="Cambria" w:hAnsi="Cambria" w:cs="Cambria"/>
          <w:color w:val="000000" w:themeColor="text1"/>
          <w:sz w:val="23"/>
          <w:szCs w:val="23"/>
        </w:rPr>
        <w:t>, registrační číslo projektu EDS</w:t>
      </w:r>
      <w:r w:rsidR="00CA3E4F">
        <w:rPr>
          <w:rFonts w:ascii="Cambria" w:eastAsia="Cambria" w:hAnsi="Cambria" w:cs="Cambria"/>
          <w:color w:val="000000" w:themeColor="text1"/>
          <w:sz w:val="23"/>
          <w:szCs w:val="23"/>
        </w:rPr>
        <w:t>:</w:t>
      </w:r>
      <w:r w:rsidR="000D51B2" w:rsidRPr="00433D39">
        <w:rPr>
          <w:rFonts w:ascii="Cambria" w:eastAsia="Cambria" w:hAnsi="Cambria" w:cs="Cambria"/>
          <w:color w:val="000000" w:themeColor="text1"/>
          <w:sz w:val="23"/>
          <w:szCs w:val="23"/>
        </w:rPr>
        <w:t xml:space="preserve"> 133D22E000009</w:t>
      </w:r>
      <w:r w:rsidR="005068E9" w:rsidRPr="00433D39">
        <w:rPr>
          <w:rFonts w:ascii="Cambria" w:eastAsia="Cambria" w:hAnsi="Cambria" w:cs="Cambria"/>
          <w:color w:val="000000" w:themeColor="text1"/>
          <w:sz w:val="23"/>
          <w:szCs w:val="23"/>
        </w:rPr>
        <w:t>).</w:t>
      </w:r>
    </w:p>
    <w:p w14:paraId="4B3BCB8E" w14:textId="2D5E9FEB" w:rsidR="00822348" w:rsidRPr="00C90D7B" w:rsidRDefault="00822348" w:rsidP="000F0406">
      <w:pPr>
        <w:pStyle w:val="Zkladntextodsazen"/>
        <w:spacing w:before="120"/>
        <w:ind w:left="426"/>
        <w:rPr>
          <w:rFonts w:ascii="Cambria" w:hAnsi="Cambria" w:cs="Tahoma"/>
          <w:sz w:val="23"/>
          <w:szCs w:val="23"/>
        </w:rPr>
      </w:pPr>
      <w:r w:rsidRPr="00C90D7B">
        <w:rPr>
          <w:rFonts w:ascii="Cambria" w:hAnsi="Cambria" w:cs="Tahoma"/>
          <w:sz w:val="23"/>
          <w:szCs w:val="23"/>
        </w:rPr>
        <w:t xml:space="preserve">Přílohou </w:t>
      </w:r>
      <w:r w:rsidR="00A01D45">
        <w:rPr>
          <w:rFonts w:ascii="Cambria" w:hAnsi="Cambria" w:cs="Tahoma"/>
          <w:sz w:val="23"/>
          <w:szCs w:val="23"/>
        </w:rPr>
        <w:t xml:space="preserve">každého </w:t>
      </w:r>
      <w:r w:rsidRPr="00C90D7B">
        <w:rPr>
          <w:rFonts w:ascii="Cambria" w:hAnsi="Cambria" w:cs="Tahoma"/>
          <w:sz w:val="23"/>
          <w:szCs w:val="23"/>
        </w:rPr>
        <w:t xml:space="preserve">daňového dokladu bude </w:t>
      </w:r>
      <w:r w:rsidR="002F3989" w:rsidRPr="00C90D7B">
        <w:rPr>
          <w:rFonts w:ascii="Cambria" w:hAnsi="Cambria" w:cs="Tahoma"/>
          <w:sz w:val="23"/>
          <w:szCs w:val="23"/>
        </w:rPr>
        <w:t xml:space="preserve">kopie </w:t>
      </w:r>
      <w:r w:rsidR="002F3989" w:rsidRPr="00400F17">
        <w:rPr>
          <w:rFonts w:ascii="Cambria" w:hAnsi="Cambria" w:cs="Tahoma"/>
          <w:sz w:val="23"/>
          <w:szCs w:val="23"/>
        </w:rPr>
        <w:t>protokolu o předání a převzetí věci</w:t>
      </w:r>
      <w:r w:rsidR="002F3989" w:rsidRPr="00C90D7B">
        <w:rPr>
          <w:rFonts w:ascii="Cambria" w:hAnsi="Cambria" w:cs="Tahoma"/>
          <w:sz w:val="23"/>
          <w:szCs w:val="23"/>
        </w:rPr>
        <w:t xml:space="preserve"> podepsaného osobami oprávněnými jednat za smluvní strany.</w:t>
      </w:r>
    </w:p>
    <w:bookmarkEnd w:id="5"/>
    <w:p w14:paraId="4FFCDA81" w14:textId="17716F27" w:rsidR="00822348" w:rsidRPr="00C90D7B" w:rsidRDefault="00822348" w:rsidP="00C67F66">
      <w:pPr>
        <w:pStyle w:val="Zkladntextodsazen"/>
        <w:numPr>
          <w:ilvl w:val="0"/>
          <w:numId w:val="16"/>
        </w:numPr>
        <w:ind w:left="426" w:hanging="426"/>
        <w:rPr>
          <w:rFonts w:ascii="Cambria" w:hAnsi="Cambria" w:cs="Tahoma"/>
          <w:sz w:val="23"/>
          <w:szCs w:val="23"/>
        </w:rPr>
      </w:pPr>
      <w:r w:rsidRPr="00C90D7B">
        <w:rPr>
          <w:rFonts w:ascii="Cambria" w:hAnsi="Cambria" w:cs="Tahoma"/>
          <w:sz w:val="23"/>
          <w:szCs w:val="23"/>
        </w:rPr>
        <w:t xml:space="preserve">V případě, že daňový doklad nebude mít odpovídající náležitosti, je </w:t>
      </w:r>
      <w:r w:rsidR="002F3989" w:rsidRPr="00C90D7B">
        <w:rPr>
          <w:rFonts w:ascii="Cambria" w:hAnsi="Cambria" w:cs="Tahoma"/>
          <w:sz w:val="23"/>
          <w:szCs w:val="23"/>
        </w:rPr>
        <w:t>kupující</w:t>
      </w:r>
      <w:r w:rsidRPr="00C90D7B">
        <w:rPr>
          <w:rFonts w:ascii="Cambria" w:hAnsi="Cambria" w:cs="Tahoma"/>
          <w:sz w:val="23"/>
          <w:szCs w:val="23"/>
        </w:rPr>
        <w:t xml:space="preserve"> oprávněn zaslat jej ve lhůtě splatnosti zpět </w:t>
      </w:r>
      <w:r w:rsidR="002F3989" w:rsidRPr="00C90D7B">
        <w:rPr>
          <w:rFonts w:ascii="Cambria" w:hAnsi="Cambria" w:cs="Tahoma"/>
          <w:sz w:val="23"/>
          <w:szCs w:val="23"/>
        </w:rPr>
        <w:t>prodávajícímu</w:t>
      </w:r>
      <w:r w:rsidRPr="00C90D7B">
        <w:rPr>
          <w:rFonts w:ascii="Cambria" w:hAnsi="Cambria" w:cs="Tahoma"/>
          <w:sz w:val="23"/>
          <w:szCs w:val="23"/>
        </w:rPr>
        <w:t xml:space="preserve"> k doplnění, aniž se tak dostane do prodlení se splatností; lhůta splatnosti počíná běžet znovu ode dne opětovného doručení náležitě doplněné či opravené faktury.</w:t>
      </w:r>
    </w:p>
    <w:p w14:paraId="3257717D" w14:textId="661DB102" w:rsidR="00822348" w:rsidRPr="00C90D7B" w:rsidRDefault="00822348" w:rsidP="00C67F66">
      <w:pPr>
        <w:pStyle w:val="Zkladntextodsazen"/>
        <w:numPr>
          <w:ilvl w:val="0"/>
          <w:numId w:val="16"/>
        </w:numPr>
        <w:ind w:left="426" w:hanging="426"/>
        <w:rPr>
          <w:rFonts w:ascii="Cambria" w:hAnsi="Cambria" w:cs="Tahoma"/>
          <w:sz w:val="23"/>
          <w:szCs w:val="23"/>
        </w:rPr>
      </w:pPr>
      <w:r w:rsidRPr="00C90D7B">
        <w:rPr>
          <w:rFonts w:ascii="Cambria" w:hAnsi="Cambria" w:cs="Tahoma"/>
          <w:sz w:val="23"/>
          <w:szCs w:val="23"/>
        </w:rPr>
        <w:t xml:space="preserve">V případě, že daňový doklad nebude obsahovat předepsané náležitosti a tuto skutečnost zjistí až příslušný správce daně či jiný orgán oprávněný k výkonu kontroly, nese veškeré následky z tohoto pochybení </w:t>
      </w:r>
      <w:r w:rsidR="002F3989" w:rsidRPr="00C90D7B">
        <w:rPr>
          <w:rFonts w:ascii="Cambria" w:hAnsi="Cambria" w:cs="Tahoma"/>
          <w:sz w:val="23"/>
          <w:szCs w:val="23"/>
        </w:rPr>
        <w:t>prodávající</w:t>
      </w:r>
      <w:r w:rsidRPr="00C90D7B">
        <w:rPr>
          <w:rFonts w:ascii="Cambria" w:hAnsi="Cambria" w:cs="Tahoma"/>
          <w:sz w:val="23"/>
          <w:szCs w:val="23"/>
        </w:rPr>
        <w:t>.</w:t>
      </w:r>
    </w:p>
    <w:p w14:paraId="1C1C78AA" w14:textId="161C6108" w:rsidR="0064332B" w:rsidRPr="00C90D7B" w:rsidRDefault="0064332B" w:rsidP="00C67F66">
      <w:pPr>
        <w:pStyle w:val="Zkladntextodsazen"/>
        <w:numPr>
          <w:ilvl w:val="0"/>
          <w:numId w:val="16"/>
        </w:numPr>
        <w:ind w:left="426" w:hanging="426"/>
        <w:rPr>
          <w:rFonts w:ascii="Cambria" w:hAnsi="Cambria" w:cs="Tahoma"/>
          <w:sz w:val="23"/>
          <w:szCs w:val="23"/>
        </w:rPr>
      </w:pPr>
      <w:r w:rsidRPr="00C90D7B">
        <w:rPr>
          <w:rFonts w:ascii="Cambria" w:hAnsi="Cambria" w:cs="Tahoma"/>
          <w:sz w:val="23"/>
          <w:szCs w:val="23"/>
        </w:rPr>
        <w:t>Datem uskutečnění zdanitelného plnění se rozumí předání a převzetí celé (kompletní)</w:t>
      </w:r>
      <w:r w:rsidR="006436A1" w:rsidRPr="00C90D7B">
        <w:rPr>
          <w:rFonts w:ascii="Cambria" w:hAnsi="Cambria" w:cs="Tahoma"/>
          <w:sz w:val="23"/>
          <w:szCs w:val="23"/>
        </w:rPr>
        <w:t xml:space="preserve"> etapy</w:t>
      </w:r>
      <w:r w:rsidRPr="00C90D7B">
        <w:rPr>
          <w:rFonts w:ascii="Cambria" w:hAnsi="Cambria" w:cs="Tahoma"/>
          <w:sz w:val="23"/>
          <w:szCs w:val="23"/>
        </w:rPr>
        <w:t>, případně dílčí dodávky kupujícím včetně všech souvisejících dokladů.</w:t>
      </w:r>
    </w:p>
    <w:p w14:paraId="06BD05B7" w14:textId="3AEE0E38" w:rsidR="00822348" w:rsidRPr="00C90D7B" w:rsidRDefault="00B438CA" w:rsidP="00C67F66">
      <w:pPr>
        <w:pStyle w:val="Zkladntextodsazen"/>
        <w:numPr>
          <w:ilvl w:val="0"/>
          <w:numId w:val="16"/>
        </w:numPr>
        <w:ind w:left="426" w:hanging="426"/>
        <w:rPr>
          <w:rFonts w:ascii="Cambria" w:hAnsi="Cambria" w:cs="Tahoma"/>
          <w:sz w:val="23"/>
          <w:szCs w:val="23"/>
        </w:rPr>
      </w:pPr>
      <w:r w:rsidRPr="00C90D7B">
        <w:rPr>
          <w:rFonts w:ascii="Cambria" w:hAnsi="Cambria" w:cs="Tahoma"/>
          <w:sz w:val="23"/>
          <w:szCs w:val="23"/>
        </w:rPr>
        <w:t>Pokud by hrozilo, že kupující bude ručit za nezaplacenou DPH ve smyslu § 109 zákona o DPH</w:t>
      </w:r>
      <w:r w:rsidR="000F1038" w:rsidRPr="00C90D7B">
        <w:rPr>
          <w:rFonts w:ascii="Cambria" w:hAnsi="Cambria" w:cs="Tahoma"/>
          <w:sz w:val="23"/>
          <w:szCs w:val="23"/>
        </w:rPr>
        <w:t xml:space="preserve">, je kupující oprávněn </w:t>
      </w:r>
      <w:r w:rsidR="000A688C" w:rsidRPr="00C90D7B">
        <w:rPr>
          <w:rFonts w:ascii="Cambria" w:hAnsi="Cambria" w:cs="Tahoma"/>
          <w:sz w:val="23"/>
          <w:szCs w:val="23"/>
        </w:rPr>
        <w:t>uhradit DPH přímo na účet správce daně v souladu s ustanovením § 109a zákona o DPH</w:t>
      </w:r>
      <w:r w:rsidR="000F1038" w:rsidRPr="00C90D7B">
        <w:rPr>
          <w:rFonts w:ascii="Cambria" w:hAnsi="Cambria" w:cs="Tahoma"/>
          <w:sz w:val="23"/>
          <w:szCs w:val="23"/>
        </w:rPr>
        <w:t>. Stane-li se prodávající</w:t>
      </w:r>
      <w:r w:rsidR="00822348" w:rsidRPr="00C90D7B">
        <w:rPr>
          <w:rFonts w:ascii="Cambria" w:hAnsi="Cambria" w:cs="Tahoma"/>
          <w:sz w:val="23"/>
          <w:szCs w:val="23"/>
        </w:rPr>
        <w:t xml:space="preserve"> nespolehlivým plátcem ve smyslu ustanovení § 106a zákona o DPH</w:t>
      </w:r>
      <w:r w:rsidR="000F1038" w:rsidRPr="00C90D7B">
        <w:rPr>
          <w:rFonts w:ascii="Cambria" w:hAnsi="Cambria" w:cs="Tahoma"/>
          <w:sz w:val="23"/>
          <w:szCs w:val="23"/>
        </w:rPr>
        <w:t>, použije se toho</w:t>
      </w:r>
      <w:r w:rsidR="00C950A5" w:rsidRPr="00C90D7B">
        <w:rPr>
          <w:rFonts w:ascii="Cambria" w:hAnsi="Cambria" w:cs="Tahoma"/>
          <w:sz w:val="23"/>
          <w:szCs w:val="23"/>
        </w:rPr>
        <w:t>to</w:t>
      </w:r>
      <w:r w:rsidR="000F1038" w:rsidRPr="00C90D7B">
        <w:rPr>
          <w:rFonts w:ascii="Cambria" w:hAnsi="Cambria" w:cs="Tahoma"/>
          <w:sz w:val="23"/>
          <w:szCs w:val="23"/>
        </w:rPr>
        <w:t xml:space="preserve"> odstavce obdobně. </w:t>
      </w:r>
    </w:p>
    <w:p w14:paraId="1C90EC8A" w14:textId="066F96D8" w:rsidR="00822348" w:rsidRPr="00C90D7B" w:rsidRDefault="00822348" w:rsidP="00C67F66">
      <w:pPr>
        <w:pStyle w:val="Zkladntextodsazen"/>
        <w:numPr>
          <w:ilvl w:val="0"/>
          <w:numId w:val="16"/>
        </w:numPr>
        <w:ind w:left="426" w:hanging="426"/>
        <w:rPr>
          <w:rFonts w:ascii="Cambria" w:hAnsi="Cambria" w:cs="Tahoma"/>
          <w:sz w:val="23"/>
          <w:szCs w:val="23"/>
        </w:rPr>
      </w:pPr>
      <w:r w:rsidRPr="00C90D7B">
        <w:rPr>
          <w:rFonts w:ascii="Cambria" w:hAnsi="Cambria" w:cs="Tahoma"/>
          <w:sz w:val="23"/>
          <w:szCs w:val="23"/>
        </w:rPr>
        <w:t xml:space="preserve">V případě, že je </w:t>
      </w:r>
      <w:r w:rsidR="009A4343" w:rsidRPr="00C90D7B">
        <w:rPr>
          <w:rFonts w:ascii="Cambria" w:hAnsi="Cambria" w:cs="Tahoma"/>
          <w:sz w:val="23"/>
          <w:szCs w:val="23"/>
        </w:rPr>
        <w:t>prodávající</w:t>
      </w:r>
      <w:r w:rsidRPr="00C90D7B">
        <w:rPr>
          <w:rFonts w:ascii="Cambria" w:hAnsi="Cambria" w:cs="Tahoma"/>
          <w:sz w:val="23"/>
          <w:szCs w:val="23"/>
        </w:rPr>
        <w:t xml:space="preserve"> povinen nahradit</w:t>
      </w:r>
      <w:r w:rsidR="009A4343" w:rsidRPr="00C90D7B">
        <w:rPr>
          <w:rFonts w:ascii="Cambria" w:hAnsi="Cambria" w:cs="Tahoma"/>
          <w:sz w:val="23"/>
          <w:szCs w:val="23"/>
        </w:rPr>
        <w:t xml:space="preserve"> kupujícímu</w:t>
      </w:r>
      <w:r w:rsidRPr="00C90D7B">
        <w:rPr>
          <w:rFonts w:ascii="Cambria" w:hAnsi="Cambria" w:cs="Tahoma"/>
          <w:sz w:val="23"/>
          <w:szCs w:val="23"/>
        </w:rPr>
        <w:t xml:space="preserve"> vzniklou škodu nebo zaplatit smluvní pokutu, je </w:t>
      </w:r>
      <w:r w:rsidR="009A4343" w:rsidRPr="00C90D7B">
        <w:rPr>
          <w:rFonts w:ascii="Cambria" w:hAnsi="Cambria" w:cs="Tahoma"/>
          <w:sz w:val="23"/>
          <w:szCs w:val="23"/>
        </w:rPr>
        <w:t>kupující</w:t>
      </w:r>
      <w:r w:rsidRPr="00C90D7B">
        <w:rPr>
          <w:rFonts w:ascii="Cambria" w:hAnsi="Cambria" w:cs="Tahoma"/>
          <w:sz w:val="23"/>
          <w:szCs w:val="23"/>
        </w:rPr>
        <w:t xml:space="preserve"> oprávněn započíst tuto náhradu škody nebo smluvní pokutu proti </w:t>
      </w:r>
      <w:r w:rsidR="009A4343" w:rsidRPr="00C90D7B">
        <w:rPr>
          <w:rFonts w:ascii="Cambria" w:hAnsi="Cambria" w:cs="Tahoma"/>
          <w:sz w:val="23"/>
          <w:szCs w:val="23"/>
        </w:rPr>
        <w:t>kupní ceně</w:t>
      </w:r>
      <w:r w:rsidRPr="00C90D7B">
        <w:rPr>
          <w:rFonts w:ascii="Cambria" w:hAnsi="Cambria" w:cs="Tahoma"/>
          <w:sz w:val="23"/>
          <w:szCs w:val="23"/>
        </w:rPr>
        <w:t>.</w:t>
      </w:r>
    </w:p>
    <w:p w14:paraId="0D29D1D2" w14:textId="1E82D4CC" w:rsidR="000F7A03" w:rsidRPr="00C90D7B" w:rsidRDefault="000F7A03" w:rsidP="003F0D4E">
      <w:pPr>
        <w:keepNext/>
        <w:jc w:val="center"/>
        <w:rPr>
          <w:rFonts w:ascii="Cambria" w:hAnsi="Cambria" w:cs="Tahoma"/>
          <w:b/>
          <w:bCs/>
          <w:sz w:val="23"/>
          <w:szCs w:val="23"/>
        </w:rPr>
      </w:pPr>
      <w:r w:rsidRPr="00C90D7B">
        <w:rPr>
          <w:rFonts w:ascii="Cambria" w:hAnsi="Cambria" w:cs="Tahoma"/>
          <w:b/>
          <w:bCs/>
          <w:sz w:val="23"/>
          <w:szCs w:val="23"/>
        </w:rPr>
        <w:lastRenderedPageBreak/>
        <w:t>VI.</w:t>
      </w:r>
    </w:p>
    <w:p w14:paraId="186323A2" w14:textId="18928404" w:rsidR="000F7A03" w:rsidRPr="00C90D7B" w:rsidRDefault="0033124B" w:rsidP="003F0D4E">
      <w:pPr>
        <w:keepNext/>
        <w:jc w:val="center"/>
        <w:rPr>
          <w:rFonts w:ascii="Cambria" w:hAnsi="Cambria" w:cs="Tahoma"/>
          <w:b/>
          <w:bCs/>
          <w:sz w:val="23"/>
          <w:szCs w:val="23"/>
        </w:rPr>
      </w:pPr>
      <w:r w:rsidRPr="00C90D7B">
        <w:rPr>
          <w:rFonts w:ascii="Cambria" w:hAnsi="Cambria" w:cs="Tahoma"/>
          <w:b/>
          <w:bCs/>
          <w:sz w:val="23"/>
          <w:szCs w:val="23"/>
        </w:rPr>
        <w:t>Škody</w:t>
      </w:r>
    </w:p>
    <w:p w14:paraId="333B44D5" w14:textId="12D4701E" w:rsidR="000F7A03" w:rsidRDefault="0033124B" w:rsidP="000F7A03">
      <w:pPr>
        <w:pStyle w:val="Zkladntextodsazen"/>
        <w:numPr>
          <w:ilvl w:val="0"/>
          <w:numId w:val="17"/>
        </w:numPr>
        <w:ind w:left="426" w:hanging="426"/>
        <w:rPr>
          <w:rFonts w:ascii="Cambria" w:hAnsi="Cambria" w:cs="Tahoma"/>
          <w:sz w:val="23"/>
          <w:szCs w:val="23"/>
        </w:rPr>
      </w:pPr>
      <w:r w:rsidRPr="00C90D7B">
        <w:rPr>
          <w:rFonts w:ascii="Cambria" w:hAnsi="Cambria" w:cs="Tahoma"/>
          <w:sz w:val="23"/>
          <w:szCs w:val="23"/>
        </w:rPr>
        <w:t>Prodávající</w:t>
      </w:r>
      <w:r w:rsidR="000F7A03" w:rsidRPr="00C90D7B">
        <w:rPr>
          <w:rFonts w:ascii="Cambria" w:hAnsi="Cambria" w:cs="Tahoma"/>
          <w:sz w:val="23"/>
          <w:szCs w:val="23"/>
        </w:rPr>
        <w:t xml:space="preserve"> je odpovědný za škody, které </w:t>
      </w:r>
      <w:r w:rsidRPr="00C90D7B">
        <w:rPr>
          <w:rFonts w:ascii="Cambria" w:hAnsi="Cambria" w:cs="Tahoma"/>
          <w:sz w:val="23"/>
          <w:szCs w:val="23"/>
        </w:rPr>
        <w:t>kupujícímu</w:t>
      </w:r>
      <w:r w:rsidR="000F7A03" w:rsidRPr="00C90D7B">
        <w:rPr>
          <w:rFonts w:ascii="Cambria" w:hAnsi="Cambria" w:cs="Tahoma"/>
          <w:sz w:val="23"/>
          <w:szCs w:val="23"/>
        </w:rPr>
        <w:t xml:space="preserve"> nebo třetím osobám vznikly v důsledku opomenutí, nedbalosti nebo nesplnění povinností vyplývajících </w:t>
      </w:r>
      <w:r w:rsidRPr="00C90D7B">
        <w:rPr>
          <w:rFonts w:ascii="Cambria" w:hAnsi="Cambria" w:cs="Tahoma"/>
          <w:sz w:val="23"/>
          <w:szCs w:val="23"/>
        </w:rPr>
        <w:t>prodávajícímu</w:t>
      </w:r>
      <w:r w:rsidR="000F7A03" w:rsidRPr="00C90D7B">
        <w:rPr>
          <w:rFonts w:ascii="Cambria" w:hAnsi="Cambria" w:cs="Tahoma"/>
          <w:sz w:val="23"/>
          <w:szCs w:val="23"/>
        </w:rPr>
        <w:t xml:space="preserve"> z příslušných právních předpisů, technických či jiných norem, ze smlouvy nebo i z jiných důvodů</w:t>
      </w:r>
      <w:r w:rsidR="00A54E2B" w:rsidRPr="00C90D7B">
        <w:rPr>
          <w:rFonts w:ascii="Cambria" w:hAnsi="Cambria" w:cs="Tahoma"/>
          <w:sz w:val="23"/>
          <w:szCs w:val="23"/>
        </w:rPr>
        <w:t>. Tyto škody</w:t>
      </w:r>
      <w:r w:rsidR="000F7A03" w:rsidRPr="00C90D7B">
        <w:rPr>
          <w:rFonts w:ascii="Cambria" w:hAnsi="Cambria" w:cs="Tahoma"/>
          <w:sz w:val="23"/>
          <w:szCs w:val="23"/>
        </w:rPr>
        <w:t xml:space="preserve"> </w:t>
      </w:r>
      <w:r w:rsidRPr="00C90D7B">
        <w:rPr>
          <w:rFonts w:ascii="Cambria" w:hAnsi="Cambria" w:cs="Tahoma"/>
          <w:sz w:val="23"/>
          <w:szCs w:val="23"/>
        </w:rPr>
        <w:t>je prodávající</w:t>
      </w:r>
      <w:r w:rsidR="000F7A03" w:rsidRPr="00C90D7B">
        <w:rPr>
          <w:rFonts w:ascii="Cambria" w:hAnsi="Cambria" w:cs="Tahoma"/>
          <w:sz w:val="23"/>
          <w:szCs w:val="23"/>
        </w:rPr>
        <w:t xml:space="preserve"> povinen bez zbytečného odkladu nahradit uvedením v předešlý stav, a není-li to možné, tak nahradit v penězích. Veškeré náklady s tím spojené nese </w:t>
      </w:r>
      <w:r w:rsidRPr="00C90D7B">
        <w:rPr>
          <w:rFonts w:ascii="Cambria" w:hAnsi="Cambria" w:cs="Tahoma"/>
          <w:sz w:val="23"/>
          <w:szCs w:val="23"/>
        </w:rPr>
        <w:t>prodávající</w:t>
      </w:r>
      <w:r w:rsidR="000F7A03" w:rsidRPr="00C90D7B">
        <w:rPr>
          <w:rFonts w:ascii="Cambria" w:hAnsi="Cambria" w:cs="Tahoma"/>
          <w:sz w:val="23"/>
          <w:szCs w:val="23"/>
        </w:rPr>
        <w:t>.</w:t>
      </w:r>
      <w:r w:rsidR="00921673">
        <w:rPr>
          <w:rFonts w:ascii="Cambria" w:hAnsi="Cambria" w:cs="Tahoma"/>
          <w:sz w:val="23"/>
          <w:szCs w:val="23"/>
        </w:rPr>
        <w:t xml:space="preserve"> </w:t>
      </w:r>
    </w:p>
    <w:p w14:paraId="619BBA9E" w14:textId="6D1CCB14" w:rsidR="00921673" w:rsidRPr="00921673" w:rsidRDefault="00921673" w:rsidP="00921673">
      <w:pPr>
        <w:pStyle w:val="Zkladntextodsazen"/>
        <w:numPr>
          <w:ilvl w:val="0"/>
          <w:numId w:val="17"/>
        </w:numPr>
        <w:ind w:left="426" w:hanging="426"/>
        <w:rPr>
          <w:rFonts w:ascii="Cambria" w:hAnsi="Cambria" w:cs="Tahoma"/>
          <w:sz w:val="23"/>
          <w:szCs w:val="23"/>
        </w:rPr>
      </w:pPr>
      <w:r w:rsidRPr="00921673">
        <w:rPr>
          <w:rFonts w:ascii="Cambria" w:hAnsi="Cambria" w:cs="Tahoma"/>
          <w:sz w:val="23"/>
          <w:szCs w:val="23"/>
        </w:rPr>
        <w:t xml:space="preserve">V případě, že </w:t>
      </w:r>
      <w:r>
        <w:rPr>
          <w:rFonts w:ascii="Cambria" w:hAnsi="Cambria" w:cs="Tahoma"/>
          <w:sz w:val="23"/>
          <w:szCs w:val="23"/>
        </w:rPr>
        <w:t>prodávajícím</w:t>
      </w:r>
      <w:r w:rsidRPr="00921673">
        <w:rPr>
          <w:rFonts w:ascii="Cambria" w:hAnsi="Cambria" w:cs="Tahoma"/>
          <w:sz w:val="23"/>
          <w:szCs w:val="23"/>
        </w:rPr>
        <w:t xml:space="preserve">, jeho pracovníky či poddodavateli byla při plnění předmětu smlouvy na místech plnění, </w:t>
      </w:r>
      <w:r w:rsidR="00210643">
        <w:rPr>
          <w:rFonts w:ascii="Cambria" w:hAnsi="Cambria" w:cs="Tahoma"/>
          <w:sz w:val="23"/>
          <w:szCs w:val="23"/>
        </w:rPr>
        <w:t>s</w:t>
      </w:r>
      <w:r w:rsidRPr="00921673">
        <w:rPr>
          <w:rFonts w:ascii="Cambria" w:hAnsi="Cambria" w:cs="Tahoma"/>
          <w:sz w:val="23"/>
          <w:szCs w:val="23"/>
        </w:rPr>
        <w:t>tavbě, resp. prostorech, do kterých j</w:t>
      </w:r>
      <w:r w:rsidR="00210643">
        <w:rPr>
          <w:rFonts w:ascii="Cambria" w:hAnsi="Cambria" w:cs="Tahoma"/>
          <w:sz w:val="23"/>
          <w:szCs w:val="23"/>
        </w:rPr>
        <w:t>e věc</w:t>
      </w:r>
      <w:r w:rsidRPr="00921673">
        <w:rPr>
          <w:rFonts w:ascii="Cambria" w:hAnsi="Cambria" w:cs="Tahoma"/>
          <w:sz w:val="23"/>
          <w:szCs w:val="23"/>
        </w:rPr>
        <w:t xml:space="preserve"> </w:t>
      </w:r>
      <w:r w:rsidR="0059666D">
        <w:rPr>
          <w:rFonts w:ascii="Cambria" w:hAnsi="Cambria" w:cs="Tahoma"/>
          <w:sz w:val="23"/>
          <w:szCs w:val="23"/>
        </w:rPr>
        <w:t>umisťována</w:t>
      </w:r>
      <w:r w:rsidRPr="00921673">
        <w:rPr>
          <w:rFonts w:ascii="Cambria" w:hAnsi="Cambria" w:cs="Tahoma"/>
          <w:sz w:val="23"/>
          <w:szCs w:val="23"/>
        </w:rPr>
        <w:t>, instalován</w:t>
      </w:r>
      <w:r w:rsidR="0059666D">
        <w:rPr>
          <w:rFonts w:ascii="Cambria" w:hAnsi="Cambria" w:cs="Tahoma"/>
          <w:sz w:val="23"/>
          <w:szCs w:val="23"/>
        </w:rPr>
        <w:t>a</w:t>
      </w:r>
      <w:r w:rsidRPr="00921673">
        <w:rPr>
          <w:rFonts w:ascii="Cambria" w:hAnsi="Cambria" w:cs="Tahoma"/>
          <w:sz w:val="23"/>
          <w:szCs w:val="23"/>
        </w:rPr>
        <w:t xml:space="preserve"> či montován</w:t>
      </w:r>
      <w:r w:rsidR="0059666D">
        <w:rPr>
          <w:rFonts w:ascii="Cambria" w:hAnsi="Cambria" w:cs="Tahoma"/>
          <w:sz w:val="23"/>
          <w:szCs w:val="23"/>
        </w:rPr>
        <w:t>a</w:t>
      </w:r>
      <w:r w:rsidRPr="00921673">
        <w:rPr>
          <w:rFonts w:ascii="Cambria" w:hAnsi="Cambria" w:cs="Tahoma"/>
          <w:sz w:val="23"/>
          <w:szCs w:val="23"/>
        </w:rPr>
        <w:t xml:space="preserve"> či přes které je přepravován</w:t>
      </w:r>
      <w:r w:rsidR="0059666D">
        <w:rPr>
          <w:rFonts w:ascii="Cambria" w:hAnsi="Cambria" w:cs="Tahoma"/>
          <w:sz w:val="23"/>
          <w:szCs w:val="23"/>
        </w:rPr>
        <w:t>a</w:t>
      </w:r>
      <w:r w:rsidRPr="00921673">
        <w:rPr>
          <w:rFonts w:ascii="Cambria" w:hAnsi="Cambria" w:cs="Tahoma"/>
          <w:sz w:val="23"/>
          <w:szCs w:val="23"/>
        </w:rPr>
        <w:t xml:space="preserve">, způsobena škoda, </w:t>
      </w:r>
      <w:r w:rsidR="0059666D">
        <w:rPr>
          <w:rFonts w:ascii="Cambria" w:hAnsi="Cambria" w:cs="Tahoma"/>
          <w:sz w:val="23"/>
          <w:szCs w:val="23"/>
        </w:rPr>
        <w:t>prodávající</w:t>
      </w:r>
      <w:r w:rsidRPr="00921673">
        <w:rPr>
          <w:rFonts w:ascii="Cambria" w:hAnsi="Cambria" w:cs="Tahoma"/>
          <w:sz w:val="23"/>
          <w:szCs w:val="23"/>
        </w:rPr>
        <w:t xml:space="preserve"> odpovídá za veškerou způsobenou škodu či jinou újmu. Tato škoda bude hrazena </w:t>
      </w:r>
      <w:r w:rsidR="0059666D">
        <w:rPr>
          <w:rFonts w:ascii="Cambria" w:hAnsi="Cambria" w:cs="Tahoma"/>
          <w:sz w:val="23"/>
          <w:szCs w:val="23"/>
        </w:rPr>
        <w:t>kupujícímu</w:t>
      </w:r>
      <w:r w:rsidRPr="00921673">
        <w:rPr>
          <w:rFonts w:ascii="Cambria" w:hAnsi="Cambria" w:cs="Tahoma"/>
          <w:sz w:val="23"/>
          <w:szCs w:val="23"/>
        </w:rPr>
        <w:t xml:space="preserve"> nebo zhotoviteli </w:t>
      </w:r>
      <w:r w:rsidR="0059666D">
        <w:rPr>
          <w:rFonts w:ascii="Cambria" w:hAnsi="Cambria" w:cs="Tahoma"/>
          <w:sz w:val="23"/>
          <w:szCs w:val="23"/>
        </w:rPr>
        <w:t>s</w:t>
      </w:r>
      <w:r w:rsidRPr="00921673">
        <w:rPr>
          <w:rFonts w:ascii="Cambria" w:hAnsi="Cambria" w:cs="Tahoma"/>
          <w:sz w:val="23"/>
          <w:szCs w:val="23"/>
        </w:rPr>
        <w:t xml:space="preserve">tavby na základě jejich výzvy, dle toho, kdo nese riziko škody na </w:t>
      </w:r>
      <w:r w:rsidR="0059666D">
        <w:rPr>
          <w:rFonts w:ascii="Cambria" w:hAnsi="Cambria" w:cs="Tahoma"/>
          <w:sz w:val="23"/>
          <w:szCs w:val="23"/>
        </w:rPr>
        <w:t>st</w:t>
      </w:r>
      <w:r w:rsidRPr="00921673">
        <w:rPr>
          <w:rFonts w:ascii="Cambria" w:hAnsi="Cambria" w:cs="Tahoma"/>
          <w:sz w:val="23"/>
          <w:szCs w:val="23"/>
        </w:rPr>
        <w:t>avbě/budov</w:t>
      </w:r>
      <w:r w:rsidR="0059666D">
        <w:rPr>
          <w:rFonts w:ascii="Cambria" w:hAnsi="Cambria" w:cs="Tahoma"/>
          <w:sz w:val="23"/>
          <w:szCs w:val="23"/>
        </w:rPr>
        <w:t>ách</w:t>
      </w:r>
      <w:r w:rsidRPr="00921673">
        <w:rPr>
          <w:rFonts w:ascii="Cambria" w:hAnsi="Cambria" w:cs="Tahoma"/>
          <w:sz w:val="23"/>
          <w:szCs w:val="23"/>
        </w:rPr>
        <w:t xml:space="preserve">/prostorách. </w:t>
      </w:r>
      <w:r w:rsidR="0059666D">
        <w:rPr>
          <w:rFonts w:ascii="Cambria" w:hAnsi="Cambria" w:cs="Tahoma"/>
          <w:sz w:val="23"/>
          <w:szCs w:val="23"/>
        </w:rPr>
        <w:t>Prodávající</w:t>
      </w:r>
      <w:r w:rsidRPr="00921673">
        <w:rPr>
          <w:rFonts w:ascii="Cambria" w:hAnsi="Cambria" w:cs="Tahoma"/>
          <w:sz w:val="23"/>
          <w:szCs w:val="23"/>
        </w:rPr>
        <w:t xml:space="preserve"> si v případě uplatnění škody zhotovitelem </w:t>
      </w:r>
      <w:r w:rsidR="0059666D">
        <w:rPr>
          <w:rFonts w:ascii="Cambria" w:hAnsi="Cambria" w:cs="Tahoma"/>
          <w:sz w:val="23"/>
          <w:szCs w:val="23"/>
        </w:rPr>
        <w:t>s</w:t>
      </w:r>
      <w:r w:rsidRPr="00921673">
        <w:rPr>
          <w:rFonts w:ascii="Cambria" w:hAnsi="Cambria" w:cs="Tahoma"/>
          <w:sz w:val="23"/>
          <w:szCs w:val="23"/>
        </w:rPr>
        <w:t xml:space="preserve">tavby vyžádá písemné potvrzení </w:t>
      </w:r>
      <w:r w:rsidR="00732144">
        <w:rPr>
          <w:rFonts w:ascii="Cambria" w:hAnsi="Cambria" w:cs="Tahoma"/>
          <w:sz w:val="23"/>
          <w:szCs w:val="23"/>
        </w:rPr>
        <w:t>kupujícího</w:t>
      </w:r>
      <w:r w:rsidRPr="00921673">
        <w:rPr>
          <w:rFonts w:ascii="Cambria" w:hAnsi="Cambria" w:cs="Tahoma"/>
          <w:sz w:val="23"/>
          <w:szCs w:val="23"/>
        </w:rPr>
        <w:t xml:space="preserve">, že za prostory, na kterých byla škoda způsobena, nese riziko škody zhotovitel </w:t>
      </w:r>
      <w:r w:rsidR="00732144">
        <w:rPr>
          <w:rFonts w:ascii="Cambria" w:hAnsi="Cambria" w:cs="Tahoma"/>
          <w:sz w:val="23"/>
          <w:szCs w:val="23"/>
        </w:rPr>
        <w:t>s</w:t>
      </w:r>
      <w:r w:rsidRPr="00921673">
        <w:rPr>
          <w:rFonts w:ascii="Cambria" w:hAnsi="Cambria" w:cs="Tahoma"/>
          <w:sz w:val="23"/>
          <w:szCs w:val="23"/>
        </w:rPr>
        <w:t xml:space="preserve">tavby a k tomuto plnění existuje právní důvod. </w:t>
      </w:r>
      <w:r w:rsidR="00732144">
        <w:rPr>
          <w:rFonts w:ascii="Cambria" w:hAnsi="Cambria" w:cs="Tahoma"/>
          <w:sz w:val="23"/>
          <w:szCs w:val="23"/>
        </w:rPr>
        <w:t>Kupující</w:t>
      </w:r>
      <w:r w:rsidRPr="00921673">
        <w:rPr>
          <w:rFonts w:ascii="Cambria" w:hAnsi="Cambria" w:cs="Tahoma"/>
          <w:sz w:val="23"/>
          <w:szCs w:val="23"/>
        </w:rPr>
        <w:t xml:space="preserve"> se tímto nevzdává práva uplatnit vůči </w:t>
      </w:r>
      <w:r w:rsidR="00C10B70">
        <w:rPr>
          <w:rFonts w:ascii="Cambria" w:hAnsi="Cambria" w:cs="Tahoma"/>
          <w:sz w:val="23"/>
          <w:szCs w:val="23"/>
        </w:rPr>
        <w:t>prodávajícímu</w:t>
      </w:r>
      <w:r w:rsidRPr="00921673">
        <w:rPr>
          <w:rFonts w:ascii="Cambria" w:hAnsi="Cambria" w:cs="Tahoma"/>
          <w:sz w:val="23"/>
          <w:szCs w:val="23"/>
        </w:rPr>
        <w:t xml:space="preserve"> nárok na náhradu škody sám jako vlastník těchto prostor.</w:t>
      </w:r>
    </w:p>
    <w:p w14:paraId="6C02CE20" w14:textId="252DD1F4" w:rsidR="00FB0462" w:rsidRPr="00C90D7B" w:rsidRDefault="00FB0462" w:rsidP="00FB0462">
      <w:pPr>
        <w:pStyle w:val="Zkladntextodsazen"/>
        <w:numPr>
          <w:ilvl w:val="0"/>
          <w:numId w:val="17"/>
        </w:numPr>
        <w:ind w:left="426" w:hanging="426"/>
        <w:rPr>
          <w:rFonts w:ascii="Cambria" w:hAnsi="Cambria" w:cs="Tahoma"/>
          <w:sz w:val="23"/>
          <w:szCs w:val="23"/>
        </w:rPr>
      </w:pPr>
      <w:r w:rsidRPr="00C90D7B">
        <w:rPr>
          <w:rFonts w:ascii="Cambria" w:hAnsi="Cambria" w:cs="Tahoma"/>
          <w:sz w:val="23"/>
          <w:szCs w:val="23"/>
        </w:rPr>
        <w:t>Za škodu je mj. považováno i nevyplacení či zkrácení příspěvku</w:t>
      </w:r>
      <w:r w:rsidR="004A46D2" w:rsidRPr="00C90D7B">
        <w:rPr>
          <w:rFonts w:ascii="Cambria" w:hAnsi="Cambria" w:cs="Tahoma"/>
          <w:sz w:val="23"/>
          <w:szCs w:val="23"/>
        </w:rPr>
        <w:t xml:space="preserve"> (dotace)</w:t>
      </w:r>
      <w:r w:rsidRPr="00C90D7B">
        <w:rPr>
          <w:rFonts w:ascii="Cambria" w:hAnsi="Cambria" w:cs="Tahoma"/>
          <w:sz w:val="23"/>
          <w:szCs w:val="23"/>
        </w:rPr>
        <w:t xml:space="preserve"> nebo jeho části z důvodu porušení právních předpisů nebo pravidel pro poskytnutí tohoto příspěvku, případně porušení smluvních podmínek, které by mělo za následek ztrátu možnosti čerpat finanční prostředky z</w:t>
      </w:r>
      <w:r w:rsidR="004A46D2" w:rsidRPr="00C90D7B">
        <w:rPr>
          <w:rFonts w:ascii="Cambria" w:hAnsi="Cambria" w:cs="Tahoma"/>
          <w:sz w:val="23"/>
          <w:szCs w:val="23"/>
        </w:rPr>
        <w:t> </w:t>
      </w:r>
      <w:r w:rsidR="00E46FCE" w:rsidRPr="00C90D7B">
        <w:rPr>
          <w:rFonts w:ascii="Cambria" w:hAnsi="Cambria" w:cs="Tahoma"/>
          <w:sz w:val="23"/>
          <w:szCs w:val="23"/>
        </w:rPr>
        <w:t>příspěvku</w:t>
      </w:r>
      <w:r w:rsidR="004A46D2" w:rsidRPr="00C90D7B">
        <w:rPr>
          <w:rFonts w:ascii="Cambria" w:hAnsi="Cambria" w:cs="Tahoma"/>
          <w:sz w:val="23"/>
          <w:szCs w:val="23"/>
        </w:rPr>
        <w:t xml:space="preserve"> (dotace)</w:t>
      </w:r>
      <w:r w:rsidRPr="00C90D7B">
        <w:rPr>
          <w:rFonts w:ascii="Cambria" w:hAnsi="Cambria" w:cs="Tahoma"/>
          <w:sz w:val="23"/>
          <w:szCs w:val="23"/>
        </w:rPr>
        <w:t>.</w:t>
      </w:r>
    </w:p>
    <w:p w14:paraId="563489C8" w14:textId="2CD2A020" w:rsidR="000F7A03" w:rsidRDefault="000F7A03" w:rsidP="000F7A03">
      <w:pPr>
        <w:pStyle w:val="Zkladntextodsazen"/>
        <w:numPr>
          <w:ilvl w:val="0"/>
          <w:numId w:val="17"/>
        </w:numPr>
        <w:ind w:left="426" w:hanging="426"/>
        <w:rPr>
          <w:rFonts w:ascii="Cambria" w:hAnsi="Cambria" w:cs="Tahoma"/>
          <w:sz w:val="23"/>
          <w:szCs w:val="23"/>
        </w:rPr>
      </w:pPr>
      <w:r w:rsidRPr="00C90D7B">
        <w:rPr>
          <w:rFonts w:ascii="Cambria" w:hAnsi="Cambria" w:cs="Tahoma"/>
          <w:sz w:val="23"/>
          <w:szCs w:val="23"/>
        </w:rPr>
        <w:t xml:space="preserve">Za okolnosti vylučující odpovědnost se považuje překážka, jež nastala nezávisle na vůli </w:t>
      </w:r>
      <w:r w:rsidR="0033124B" w:rsidRPr="00C90D7B">
        <w:rPr>
          <w:rFonts w:ascii="Cambria" w:hAnsi="Cambria" w:cs="Tahoma"/>
          <w:sz w:val="23"/>
          <w:szCs w:val="23"/>
        </w:rPr>
        <w:t>prodávajícího</w:t>
      </w:r>
      <w:r w:rsidRPr="00C90D7B">
        <w:rPr>
          <w:rFonts w:ascii="Cambria" w:hAnsi="Cambria" w:cs="Tahoma"/>
          <w:sz w:val="23"/>
          <w:szCs w:val="23"/>
        </w:rPr>
        <w:t xml:space="preserve"> a brání mu ve splnění jeho povinností, jestliže nelze rozumně předpokládat, že by </w:t>
      </w:r>
      <w:r w:rsidR="0033124B" w:rsidRPr="00C90D7B">
        <w:rPr>
          <w:rFonts w:ascii="Cambria" w:hAnsi="Cambria" w:cs="Tahoma"/>
          <w:sz w:val="23"/>
          <w:szCs w:val="23"/>
        </w:rPr>
        <w:t>prodávající</w:t>
      </w:r>
      <w:r w:rsidRPr="00C90D7B">
        <w:rPr>
          <w:rFonts w:ascii="Cambria" w:hAnsi="Cambria" w:cs="Tahoma"/>
          <w:sz w:val="23"/>
          <w:szCs w:val="23"/>
        </w:rPr>
        <w:t xml:space="preserve"> tuto překážku nebo její následky odvrátil nebo překonal, a dále, že by v době uzavření smlouvy tuto překážku předvídal, a zároveň na existenci této překážky </w:t>
      </w:r>
      <w:r w:rsidR="0033124B" w:rsidRPr="00C90D7B">
        <w:rPr>
          <w:rFonts w:ascii="Cambria" w:hAnsi="Cambria" w:cs="Tahoma"/>
          <w:sz w:val="23"/>
          <w:szCs w:val="23"/>
        </w:rPr>
        <w:t>kupujícího</w:t>
      </w:r>
      <w:r w:rsidRPr="00C90D7B">
        <w:rPr>
          <w:rFonts w:ascii="Cambria" w:hAnsi="Cambria" w:cs="Tahoma"/>
          <w:sz w:val="23"/>
          <w:szCs w:val="23"/>
        </w:rPr>
        <w:t xml:space="preserve"> upozornil neprodleně poté, co se o ní dozvěděl. </w:t>
      </w:r>
    </w:p>
    <w:p w14:paraId="7F242CA3" w14:textId="235C32B8" w:rsidR="00AC22D6" w:rsidRPr="00AC22D6" w:rsidRDefault="00AC22D6" w:rsidP="00AC22D6">
      <w:pPr>
        <w:pStyle w:val="Zkladntextodsazen"/>
        <w:numPr>
          <w:ilvl w:val="0"/>
          <w:numId w:val="17"/>
        </w:numPr>
        <w:ind w:left="426" w:hanging="426"/>
        <w:rPr>
          <w:rFonts w:ascii="Cambria" w:hAnsi="Cambria" w:cs="Tahoma"/>
          <w:sz w:val="23"/>
          <w:szCs w:val="23"/>
        </w:rPr>
      </w:pPr>
      <w:r w:rsidRPr="00AC22D6">
        <w:rPr>
          <w:rFonts w:ascii="Cambria" w:hAnsi="Cambria" w:cs="Tahoma"/>
          <w:sz w:val="23"/>
          <w:szCs w:val="23"/>
        </w:rPr>
        <w:t xml:space="preserve">Ujednáním o smluvní pokutě není dotčeno právo </w:t>
      </w:r>
      <w:r>
        <w:rPr>
          <w:rFonts w:ascii="Cambria" w:hAnsi="Cambria" w:cs="Tahoma"/>
          <w:sz w:val="23"/>
          <w:szCs w:val="23"/>
        </w:rPr>
        <w:t>s</w:t>
      </w:r>
      <w:r w:rsidRPr="00AC22D6">
        <w:rPr>
          <w:rFonts w:ascii="Cambria" w:hAnsi="Cambria" w:cs="Tahoma"/>
          <w:sz w:val="23"/>
          <w:szCs w:val="23"/>
        </w:rPr>
        <w:t xml:space="preserve">mluvních stran na náhradu škody či jiné újmy v plné výši a věřitel je oprávněn domáhat se náhrady škody či jiné újmy v plné výši. Zaplacením smluvní pokuty není dotčeno splnění povinnosti, která je prostřednictvím smluvní pokuty utvrzena. </w:t>
      </w:r>
      <w:r w:rsidR="00E223D1">
        <w:rPr>
          <w:rFonts w:ascii="Cambria" w:hAnsi="Cambria" w:cs="Tahoma"/>
          <w:sz w:val="23"/>
          <w:szCs w:val="23"/>
        </w:rPr>
        <w:t>Prodávající</w:t>
      </w:r>
      <w:r w:rsidRPr="00AC22D6">
        <w:rPr>
          <w:rFonts w:ascii="Cambria" w:hAnsi="Cambria" w:cs="Tahoma"/>
          <w:sz w:val="23"/>
          <w:szCs w:val="23"/>
        </w:rPr>
        <w:t xml:space="preserve"> bere na vědomí, že jeho prodlení s plněním této smlouvy nebo jeho působení na </w:t>
      </w:r>
      <w:r w:rsidR="00E223D1">
        <w:rPr>
          <w:rFonts w:ascii="Cambria" w:hAnsi="Cambria" w:cs="Tahoma"/>
          <w:sz w:val="23"/>
          <w:szCs w:val="23"/>
        </w:rPr>
        <w:t>s</w:t>
      </w:r>
      <w:r w:rsidRPr="00AC22D6">
        <w:rPr>
          <w:rFonts w:ascii="Cambria" w:hAnsi="Cambria" w:cs="Tahoma"/>
          <w:sz w:val="23"/>
          <w:szCs w:val="23"/>
        </w:rPr>
        <w:t xml:space="preserve">tavbě (např. její poškození) může být důvodem ztráty dotace na realizaci této smlouvy, případně na realizaci </w:t>
      </w:r>
      <w:r w:rsidR="00E223D1">
        <w:rPr>
          <w:rFonts w:ascii="Cambria" w:hAnsi="Cambria" w:cs="Tahoma"/>
          <w:sz w:val="23"/>
          <w:szCs w:val="23"/>
        </w:rPr>
        <w:t>s</w:t>
      </w:r>
      <w:r w:rsidRPr="00AC22D6">
        <w:rPr>
          <w:rFonts w:ascii="Cambria" w:hAnsi="Cambria" w:cs="Tahoma"/>
          <w:sz w:val="23"/>
          <w:szCs w:val="23"/>
        </w:rPr>
        <w:t>tavby, přičemž ztráta nebo krácení dotace jsou považovány za škodu, k jejíž náhradě může být Dodavatel povinen, pokud ji způsobil.</w:t>
      </w:r>
    </w:p>
    <w:p w14:paraId="29D1673F" w14:textId="77777777" w:rsidR="00AC22D6" w:rsidRPr="00AC22D6" w:rsidRDefault="00AC22D6" w:rsidP="00AC22D6">
      <w:pPr>
        <w:pStyle w:val="Zkladntextodsazen"/>
        <w:numPr>
          <w:ilvl w:val="0"/>
          <w:numId w:val="17"/>
        </w:numPr>
        <w:ind w:left="426" w:hanging="426"/>
        <w:rPr>
          <w:rFonts w:ascii="Cambria" w:hAnsi="Cambria" w:cs="Tahoma"/>
          <w:sz w:val="23"/>
          <w:szCs w:val="23"/>
        </w:rPr>
      </w:pPr>
      <w:bookmarkStart w:id="6" w:name="_Toc420740283"/>
      <w:bookmarkStart w:id="7" w:name="_Toc420743514"/>
      <w:bookmarkStart w:id="8" w:name="_Toc420748745"/>
      <w:bookmarkStart w:id="9" w:name="_Toc425495318"/>
      <w:r w:rsidRPr="00AC22D6">
        <w:rPr>
          <w:rFonts w:ascii="Cambria" w:hAnsi="Cambria" w:cs="Tahoma"/>
          <w:sz w:val="23"/>
          <w:szCs w:val="23"/>
        </w:rPr>
        <w:t>Pokud není smlouvou určeno jinak, vztahují se na odpovědnost za škodu či jinou újmu prokazatelně způsobenou činností příslušné Smluvní strany a náhradu škody či jiné újmy příslušná ustanovení OZ.</w:t>
      </w:r>
      <w:bookmarkEnd w:id="6"/>
      <w:bookmarkEnd w:id="7"/>
      <w:bookmarkEnd w:id="8"/>
      <w:bookmarkEnd w:id="9"/>
    </w:p>
    <w:p w14:paraId="4E90DD58" w14:textId="41D93389" w:rsidR="00C67F66" w:rsidRPr="00C90D7B" w:rsidRDefault="00C67F66" w:rsidP="0025122C">
      <w:pPr>
        <w:spacing w:after="240"/>
        <w:jc w:val="center"/>
        <w:rPr>
          <w:rFonts w:ascii="Cambria" w:hAnsi="Cambria" w:cs="Tahoma"/>
          <w:b/>
          <w:bCs/>
          <w:sz w:val="23"/>
          <w:szCs w:val="23"/>
        </w:rPr>
      </w:pPr>
    </w:p>
    <w:p w14:paraId="4E078345" w14:textId="77777777" w:rsidR="00637CB0" w:rsidRPr="00C90D7B" w:rsidRDefault="00637CB0" w:rsidP="00637CB0">
      <w:pPr>
        <w:jc w:val="center"/>
        <w:rPr>
          <w:rFonts w:ascii="Cambria" w:hAnsi="Cambria" w:cs="Tahoma"/>
          <w:b/>
          <w:bCs/>
          <w:sz w:val="23"/>
          <w:szCs w:val="23"/>
        </w:rPr>
      </w:pPr>
      <w:r w:rsidRPr="00C90D7B">
        <w:rPr>
          <w:rFonts w:ascii="Cambria" w:hAnsi="Cambria" w:cs="Tahoma"/>
          <w:b/>
          <w:bCs/>
          <w:sz w:val="23"/>
          <w:szCs w:val="23"/>
        </w:rPr>
        <w:t>VII.</w:t>
      </w:r>
    </w:p>
    <w:p w14:paraId="1143BE18" w14:textId="7E455597" w:rsidR="00637CB0" w:rsidRPr="00C90D7B" w:rsidRDefault="00637CB0" w:rsidP="00637CB0">
      <w:pPr>
        <w:jc w:val="center"/>
        <w:rPr>
          <w:rFonts w:ascii="Cambria" w:hAnsi="Cambria" w:cs="Tahoma"/>
          <w:b/>
          <w:bCs/>
          <w:sz w:val="23"/>
          <w:szCs w:val="23"/>
        </w:rPr>
      </w:pPr>
      <w:r w:rsidRPr="00C90D7B">
        <w:rPr>
          <w:rFonts w:ascii="Cambria" w:hAnsi="Cambria" w:cs="Tahoma"/>
          <w:b/>
          <w:bCs/>
          <w:sz w:val="23"/>
          <w:szCs w:val="23"/>
        </w:rPr>
        <w:t>Práva z vadného plnění, záruka za jakost</w:t>
      </w:r>
    </w:p>
    <w:p w14:paraId="6EE051E4" w14:textId="2AD000E1" w:rsidR="00F332AC" w:rsidRPr="00C90D7B" w:rsidRDefault="002C17F3" w:rsidP="00F332AC">
      <w:pPr>
        <w:pStyle w:val="Zkladntextodsazen"/>
        <w:numPr>
          <w:ilvl w:val="0"/>
          <w:numId w:val="18"/>
        </w:numPr>
        <w:ind w:left="426" w:hanging="426"/>
        <w:rPr>
          <w:rFonts w:ascii="Cambria" w:hAnsi="Cambria" w:cs="Tahoma"/>
          <w:sz w:val="23"/>
          <w:szCs w:val="23"/>
        </w:rPr>
      </w:pPr>
      <w:r w:rsidRPr="00C90D7B">
        <w:rPr>
          <w:rFonts w:ascii="Cambria" w:hAnsi="Cambria" w:cs="Tahoma"/>
          <w:sz w:val="23"/>
          <w:szCs w:val="23"/>
        </w:rPr>
        <w:t>Věc je vadná, neodpovídá-li smlouvě</w:t>
      </w:r>
      <w:r w:rsidR="00F332AC" w:rsidRPr="00C90D7B">
        <w:rPr>
          <w:rFonts w:ascii="Cambria" w:hAnsi="Cambria" w:cs="Tahoma"/>
          <w:sz w:val="23"/>
          <w:szCs w:val="23"/>
        </w:rPr>
        <w:t xml:space="preserve">. Smluvní strany sjednávají, že věc bude smlouvě odpovídat a že práva z vadného plnění lze uplatňovat i po smluvenou záruční dobu. Smluvní strany výslovně utvrzují, že v záruční době lze uplatit jakékoliv vady, které věc </w:t>
      </w:r>
      <w:r w:rsidR="00F332AC" w:rsidRPr="00C90D7B">
        <w:rPr>
          <w:rFonts w:ascii="Cambria" w:hAnsi="Cambria" w:cs="Tahoma"/>
          <w:sz w:val="23"/>
          <w:szCs w:val="23"/>
        </w:rPr>
        <w:lastRenderedPageBreak/>
        <w:t>má, bez ohledu na to, zda vznikly před či po převzetí věci kupujícím, nebo kdy je kupující měl či mohl zjistit, nebo kdy je zjisti</w:t>
      </w:r>
      <w:r w:rsidR="009C1701" w:rsidRPr="00C90D7B">
        <w:rPr>
          <w:rFonts w:ascii="Cambria" w:hAnsi="Cambria" w:cs="Tahoma"/>
          <w:sz w:val="23"/>
          <w:szCs w:val="23"/>
        </w:rPr>
        <w:t>l</w:t>
      </w:r>
      <w:r w:rsidR="00F332AC" w:rsidRPr="00C90D7B">
        <w:rPr>
          <w:rFonts w:ascii="Cambria" w:hAnsi="Cambria" w:cs="Tahoma"/>
          <w:sz w:val="23"/>
          <w:szCs w:val="23"/>
        </w:rPr>
        <w:t>, a to i v případě vad zjevných.</w:t>
      </w:r>
    </w:p>
    <w:p w14:paraId="5102EC3D" w14:textId="47101CB7" w:rsidR="00F332AC" w:rsidRPr="00C90D7B" w:rsidRDefault="3EA6F616" w:rsidP="00F332AC">
      <w:pPr>
        <w:pStyle w:val="Zkladntextodsazen"/>
        <w:numPr>
          <w:ilvl w:val="0"/>
          <w:numId w:val="18"/>
        </w:numPr>
        <w:ind w:left="426" w:hanging="426"/>
        <w:rPr>
          <w:rFonts w:ascii="Cambria" w:hAnsi="Cambria" w:cs="Tahoma"/>
          <w:sz w:val="23"/>
          <w:szCs w:val="23"/>
        </w:rPr>
      </w:pPr>
      <w:bookmarkStart w:id="10" w:name="_Hlk132363245"/>
      <w:r w:rsidRPr="493E4DEE">
        <w:rPr>
          <w:rFonts w:ascii="Cambria" w:hAnsi="Cambria" w:cs="Tahoma"/>
          <w:sz w:val="23"/>
          <w:szCs w:val="23"/>
        </w:rPr>
        <w:t>Záruční doba činí</w:t>
      </w:r>
      <w:r w:rsidR="00433D39" w:rsidRPr="493E4DEE">
        <w:rPr>
          <w:rFonts w:ascii="Cambria" w:hAnsi="Cambria" w:cs="Tahoma"/>
          <w:sz w:val="23"/>
          <w:szCs w:val="23"/>
        </w:rPr>
        <w:t xml:space="preserve"> </w:t>
      </w:r>
      <w:r w:rsidR="006017C7">
        <w:rPr>
          <w:rFonts w:ascii="Cambria" w:hAnsi="Cambria" w:cs="Tahoma"/>
          <w:b/>
          <w:bCs/>
          <w:sz w:val="23"/>
          <w:szCs w:val="23"/>
        </w:rPr>
        <w:t>36</w:t>
      </w:r>
      <w:r w:rsidR="005D6437" w:rsidRPr="493E4DEE">
        <w:rPr>
          <w:rFonts w:ascii="Cambria" w:hAnsi="Cambria" w:cs="Tahoma"/>
          <w:b/>
          <w:bCs/>
          <w:sz w:val="23"/>
          <w:szCs w:val="23"/>
        </w:rPr>
        <w:t xml:space="preserve"> měsíců</w:t>
      </w:r>
      <w:r w:rsidRPr="493E4DEE">
        <w:rPr>
          <w:rFonts w:ascii="Cambria" w:hAnsi="Cambria" w:cs="Tahoma"/>
          <w:sz w:val="23"/>
          <w:szCs w:val="23"/>
        </w:rPr>
        <w:t>; je-li pro věc nebo její části v záručním listu</w:t>
      </w:r>
      <w:r w:rsidR="47EF5EE0" w:rsidRPr="493E4DEE">
        <w:rPr>
          <w:rFonts w:ascii="Cambria" w:hAnsi="Cambria" w:cs="Tahoma"/>
          <w:sz w:val="23"/>
          <w:szCs w:val="23"/>
        </w:rPr>
        <w:t xml:space="preserve">, </w:t>
      </w:r>
      <w:r w:rsidRPr="493E4DEE">
        <w:rPr>
          <w:rFonts w:ascii="Cambria" w:hAnsi="Cambria" w:cs="Tahoma"/>
          <w:sz w:val="23"/>
          <w:szCs w:val="23"/>
        </w:rPr>
        <w:t>jiném prohlášení o záruce</w:t>
      </w:r>
      <w:r w:rsidR="47EF5EE0" w:rsidRPr="493E4DEE">
        <w:rPr>
          <w:rFonts w:ascii="Cambria" w:hAnsi="Cambria" w:cs="Tahoma"/>
          <w:sz w:val="23"/>
          <w:szCs w:val="23"/>
        </w:rPr>
        <w:t xml:space="preserve"> či příloze č. 1 smlouvy</w:t>
      </w:r>
      <w:r w:rsidRPr="493E4DEE">
        <w:rPr>
          <w:rFonts w:ascii="Cambria" w:hAnsi="Cambria" w:cs="Tahoma"/>
          <w:sz w:val="23"/>
          <w:szCs w:val="23"/>
        </w:rPr>
        <w:t xml:space="preserve"> uvedena doba delší, platí tato delší doba. Prodávající má povinnosti z vadného plnění nejméně v takovém rozsahu, v jakém trvají povinnosti z vadného plnění výrobce věci.</w:t>
      </w:r>
    </w:p>
    <w:bookmarkEnd w:id="10"/>
    <w:p w14:paraId="46A39353" w14:textId="4FE0645F" w:rsidR="00F332AC" w:rsidRPr="00C90D7B" w:rsidRDefault="00F332AC" w:rsidP="00F332AC">
      <w:pPr>
        <w:pStyle w:val="Zkladntextodsazen"/>
        <w:numPr>
          <w:ilvl w:val="0"/>
          <w:numId w:val="18"/>
        </w:numPr>
        <w:ind w:left="426" w:hanging="426"/>
        <w:rPr>
          <w:rFonts w:ascii="Cambria" w:hAnsi="Cambria" w:cs="Tahoma"/>
          <w:sz w:val="23"/>
          <w:szCs w:val="23"/>
        </w:rPr>
      </w:pPr>
      <w:r w:rsidRPr="00C90D7B">
        <w:rPr>
          <w:rFonts w:ascii="Cambria" w:hAnsi="Cambria" w:cs="Tahoma"/>
          <w:sz w:val="23"/>
          <w:szCs w:val="23"/>
        </w:rPr>
        <w:t xml:space="preserve">Záruční doba začíná běžet ode dne převzetí věci kupujícím, tj. dnem podpisu protokolu o převzetí a předání věci. Je-li věc převzata alespoň s jednou vadou, počíná záruční doba běžet až dnem odstranění poslední vady. </w:t>
      </w:r>
    </w:p>
    <w:p w14:paraId="6E776960" w14:textId="5C9D23F4" w:rsidR="0052532B" w:rsidRPr="00C90D7B" w:rsidRDefault="00C7114C" w:rsidP="00F332AC">
      <w:pPr>
        <w:pStyle w:val="Zkladntextodsazen"/>
        <w:numPr>
          <w:ilvl w:val="0"/>
          <w:numId w:val="18"/>
        </w:numPr>
        <w:ind w:left="426" w:hanging="426"/>
        <w:rPr>
          <w:rFonts w:ascii="Cambria" w:hAnsi="Cambria" w:cs="Tahoma"/>
          <w:sz w:val="23"/>
          <w:szCs w:val="23"/>
        </w:rPr>
      </w:pPr>
      <w:r w:rsidRPr="00C90D7B">
        <w:rPr>
          <w:rFonts w:ascii="Cambria" w:hAnsi="Cambria" w:cs="Tahoma"/>
          <w:sz w:val="23"/>
          <w:szCs w:val="23"/>
        </w:rPr>
        <w:t>Neodpovídá-li věc smlouvě, má kupující právo zejména na:</w:t>
      </w:r>
    </w:p>
    <w:p w14:paraId="137932DE" w14:textId="1C8E5789" w:rsidR="00C7114C" w:rsidRPr="00C90D7B" w:rsidRDefault="00C7114C" w:rsidP="00C7114C">
      <w:pPr>
        <w:pStyle w:val="Zkladntextodsazen"/>
        <w:numPr>
          <w:ilvl w:val="0"/>
          <w:numId w:val="12"/>
        </w:numPr>
        <w:spacing w:before="0"/>
        <w:rPr>
          <w:rFonts w:ascii="Cambria" w:hAnsi="Cambria" w:cs="Tahoma"/>
          <w:sz w:val="23"/>
          <w:szCs w:val="23"/>
        </w:rPr>
      </w:pPr>
      <w:r w:rsidRPr="00C90D7B">
        <w:rPr>
          <w:rFonts w:ascii="Cambria" w:hAnsi="Cambria" w:cs="Tahoma"/>
          <w:sz w:val="23"/>
          <w:szCs w:val="23"/>
        </w:rPr>
        <w:t>odstranění vady dodáním nové věci bez vad, pokud to není vzhledem k povaze vady nepřiměřené,</w:t>
      </w:r>
    </w:p>
    <w:p w14:paraId="3707A232" w14:textId="78CF00EC" w:rsidR="00C7114C" w:rsidRPr="00C90D7B" w:rsidRDefault="00C7114C" w:rsidP="00C7114C">
      <w:pPr>
        <w:pStyle w:val="Zkladntextodsazen"/>
        <w:numPr>
          <w:ilvl w:val="0"/>
          <w:numId w:val="12"/>
        </w:numPr>
        <w:spacing w:before="0"/>
        <w:rPr>
          <w:rFonts w:ascii="Cambria" w:hAnsi="Cambria" w:cs="Tahoma"/>
          <w:sz w:val="23"/>
          <w:szCs w:val="23"/>
        </w:rPr>
      </w:pPr>
      <w:r w:rsidRPr="00C90D7B">
        <w:rPr>
          <w:rFonts w:ascii="Cambria" w:hAnsi="Cambria" w:cs="Tahoma"/>
          <w:sz w:val="23"/>
          <w:szCs w:val="23"/>
        </w:rPr>
        <w:t>odstranění vady opravou věci, je-li vada opravou odstranitelná,</w:t>
      </w:r>
    </w:p>
    <w:p w14:paraId="77A1254A" w14:textId="022507B2" w:rsidR="00C7114C" w:rsidRPr="00C90D7B" w:rsidRDefault="00C7114C" w:rsidP="00C7114C">
      <w:pPr>
        <w:pStyle w:val="Zkladntextodsazen"/>
        <w:numPr>
          <w:ilvl w:val="0"/>
          <w:numId w:val="12"/>
        </w:numPr>
        <w:spacing w:before="0"/>
        <w:rPr>
          <w:rFonts w:ascii="Cambria" w:hAnsi="Cambria" w:cs="Tahoma"/>
          <w:sz w:val="23"/>
          <w:szCs w:val="23"/>
        </w:rPr>
      </w:pPr>
      <w:r w:rsidRPr="00C90D7B">
        <w:rPr>
          <w:rFonts w:ascii="Cambria" w:hAnsi="Cambria" w:cs="Tahoma"/>
          <w:sz w:val="23"/>
          <w:szCs w:val="23"/>
        </w:rPr>
        <w:t>odstranění vady dodáním chybějící věci nebo její součásti,</w:t>
      </w:r>
    </w:p>
    <w:p w14:paraId="332E579A" w14:textId="6A01D6E9" w:rsidR="00C7114C" w:rsidRPr="00C90D7B" w:rsidRDefault="00C7114C" w:rsidP="00C7114C">
      <w:pPr>
        <w:pStyle w:val="Zkladntextodsazen"/>
        <w:numPr>
          <w:ilvl w:val="0"/>
          <w:numId w:val="12"/>
        </w:numPr>
        <w:spacing w:before="0"/>
        <w:rPr>
          <w:rFonts w:ascii="Cambria" w:hAnsi="Cambria" w:cs="Tahoma"/>
          <w:sz w:val="23"/>
          <w:szCs w:val="23"/>
        </w:rPr>
      </w:pPr>
      <w:r w:rsidRPr="00C90D7B">
        <w:rPr>
          <w:rFonts w:ascii="Cambria" w:hAnsi="Cambria" w:cs="Tahoma"/>
          <w:sz w:val="23"/>
          <w:szCs w:val="23"/>
        </w:rPr>
        <w:t>přiměřenou slevu z kupní ceny,</w:t>
      </w:r>
    </w:p>
    <w:p w14:paraId="4EC35EA4" w14:textId="6B76912A" w:rsidR="00C7114C" w:rsidRPr="00C90D7B" w:rsidRDefault="00C7114C" w:rsidP="00C7114C">
      <w:pPr>
        <w:pStyle w:val="Zkladntextodsazen"/>
        <w:numPr>
          <w:ilvl w:val="0"/>
          <w:numId w:val="12"/>
        </w:numPr>
        <w:spacing w:before="0"/>
        <w:rPr>
          <w:rFonts w:ascii="Cambria" w:hAnsi="Cambria" w:cs="Tahoma"/>
          <w:sz w:val="23"/>
          <w:szCs w:val="23"/>
        </w:rPr>
      </w:pPr>
      <w:r w:rsidRPr="00C90D7B">
        <w:rPr>
          <w:rFonts w:ascii="Cambria" w:hAnsi="Cambria" w:cs="Tahoma"/>
          <w:sz w:val="23"/>
          <w:szCs w:val="23"/>
        </w:rPr>
        <w:t>odstoupení od smlouvy.</w:t>
      </w:r>
    </w:p>
    <w:p w14:paraId="78A1FA1F" w14:textId="767F9EF5" w:rsidR="00CB1CBF" w:rsidRPr="00C90D7B" w:rsidRDefault="00CB1CBF" w:rsidP="00F332AC">
      <w:pPr>
        <w:pStyle w:val="Zkladntextodsazen"/>
        <w:numPr>
          <w:ilvl w:val="0"/>
          <w:numId w:val="18"/>
        </w:numPr>
        <w:ind w:left="426" w:hanging="426"/>
        <w:rPr>
          <w:rFonts w:ascii="Cambria" w:hAnsi="Cambria" w:cs="Tahoma"/>
          <w:sz w:val="23"/>
          <w:szCs w:val="23"/>
        </w:rPr>
      </w:pPr>
      <w:r w:rsidRPr="00C90D7B">
        <w:rPr>
          <w:rFonts w:ascii="Cambria" w:hAnsi="Cambria" w:cs="Tahoma"/>
          <w:sz w:val="23"/>
          <w:szCs w:val="23"/>
        </w:rPr>
        <w:t>Práva z vadného plnění v záruční době uplatní kupující oznámením prodávajícímu (dále jen „reklamace“), a to kdykoli po zjištění vady. I reklamace odeslaná kupujícím poslední den záruční doby se považuje za včas uplatněnou. Smluvní strany sjednávají, že § 2111 OZ a § 2112 OZ se nepoužijí.</w:t>
      </w:r>
    </w:p>
    <w:p w14:paraId="19022321" w14:textId="1F0A2446" w:rsidR="00F224EB" w:rsidRPr="00C90D7B" w:rsidRDefault="00F224EB" w:rsidP="00F332AC">
      <w:pPr>
        <w:pStyle w:val="Zkladntextodsazen"/>
        <w:numPr>
          <w:ilvl w:val="0"/>
          <w:numId w:val="18"/>
        </w:numPr>
        <w:ind w:left="426" w:hanging="426"/>
        <w:rPr>
          <w:rFonts w:ascii="Cambria" w:hAnsi="Cambria" w:cs="Tahoma"/>
          <w:sz w:val="23"/>
          <w:szCs w:val="23"/>
        </w:rPr>
      </w:pPr>
      <w:r w:rsidRPr="00C90D7B">
        <w:rPr>
          <w:rFonts w:ascii="Cambria" w:hAnsi="Cambria" w:cs="Tahoma"/>
          <w:sz w:val="23"/>
          <w:szCs w:val="23"/>
        </w:rPr>
        <w:t>V reklamaci kupující uvede alespoň popis vady nebo informaci o tom, jak se vada projevuje, a jaká práva v souvislosti s vadou věci uplatňuje.</w:t>
      </w:r>
    </w:p>
    <w:p w14:paraId="377F37D7" w14:textId="574CB348" w:rsidR="00CB1CBF" w:rsidRPr="00C90D7B" w:rsidRDefault="00CB1CBF" w:rsidP="00F332AC">
      <w:pPr>
        <w:pStyle w:val="Zkladntextodsazen"/>
        <w:numPr>
          <w:ilvl w:val="0"/>
          <w:numId w:val="18"/>
        </w:numPr>
        <w:ind w:left="426" w:hanging="426"/>
        <w:rPr>
          <w:rFonts w:ascii="Cambria" w:hAnsi="Cambria" w:cs="Tahoma"/>
          <w:sz w:val="23"/>
          <w:szCs w:val="23"/>
        </w:rPr>
      </w:pPr>
      <w:r w:rsidRPr="00C90D7B">
        <w:rPr>
          <w:rFonts w:ascii="Cambria" w:hAnsi="Cambria" w:cs="Tahoma"/>
          <w:sz w:val="23"/>
          <w:szCs w:val="23"/>
        </w:rPr>
        <w:t>Uplatnění práv z vadného plnění kupujícím, jakož i plnění jim odpovídajících povinností prodávajícího není podmíněno ani jinak spojeno s poskytnutím jakékoli další úplaty kupujícího prodávajícímu, příp. jiné osobě.</w:t>
      </w:r>
    </w:p>
    <w:p w14:paraId="0FBD0097" w14:textId="2BD6E79D" w:rsidR="00CB1CBF" w:rsidRPr="00C90D7B" w:rsidRDefault="00CB1CBF" w:rsidP="00F332AC">
      <w:pPr>
        <w:pStyle w:val="Zkladntextodsazen"/>
        <w:numPr>
          <w:ilvl w:val="0"/>
          <w:numId w:val="18"/>
        </w:numPr>
        <w:ind w:left="426" w:hanging="426"/>
        <w:rPr>
          <w:rFonts w:ascii="Cambria" w:hAnsi="Cambria" w:cs="Tahoma"/>
          <w:sz w:val="23"/>
          <w:szCs w:val="23"/>
        </w:rPr>
      </w:pPr>
      <w:r w:rsidRPr="00C90D7B">
        <w:rPr>
          <w:rFonts w:ascii="Cambria" w:hAnsi="Cambria" w:cs="Tahoma"/>
          <w:sz w:val="23"/>
          <w:szCs w:val="23"/>
        </w:rPr>
        <w:t xml:space="preserve"> Kupujícímu náleží i náhrada nákladů účelně vynaložených při uplatnění práv z vadného plnění. </w:t>
      </w:r>
    </w:p>
    <w:p w14:paraId="6E8047D3" w14:textId="3B4777D8" w:rsidR="00C7114C" w:rsidRPr="00C90D7B" w:rsidRDefault="00C7114C" w:rsidP="00F332AC">
      <w:pPr>
        <w:pStyle w:val="Zkladntextodsazen"/>
        <w:numPr>
          <w:ilvl w:val="0"/>
          <w:numId w:val="18"/>
        </w:numPr>
        <w:ind w:left="426" w:hanging="426"/>
        <w:rPr>
          <w:rFonts w:ascii="Cambria" w:hAnsi="Cambria" w:cs="Tahoma"/>
          <w:sz w:val="23"/>
          <w:szCs w:val="23"/>
        </w:rPr>
      </w:pPr>
      <w:r w:rsidRPr="00C90D7B">
        <w:rPr>
          <w:rFonts w:ascii="Cambria" w:hAnsi="Cambria" w:cs="Tahoma"/>
          <w:sz w:val="23"/>
          <w:szCs w:val="23"/>
        </w:rPr>
        <w:t>Prodávající se zavazuje zahájit úkony směřující k odstranění vady následující pracovní den ode dne obdržení reklamace od kupujícího a ve lhůtě do 5 pracovních dnů od obdržení reklamace vady od kupujícího se zavazuje reklamaci prověřit, diagnostikovat vadu a oznámit kupujícímu, zda reklamaci uznává. Pokud tak prodávající v uvedené lhůtě neučiní, má se za to, že reklamaci uznává a odstraní ji nejpozději ve lhůtě dle odst. 7.</w:t>
      </w:r>
      <w:r w:rsidR="00F224EB" w:rsidRPr="00C90D7B">
        <w:rPr>
          <w:rFonts w:ascii="Cambria" w:hAnsi="Cambria" w:cs="Tahoma"/>
          <w:sz w:val="23"/>
          <w:szCs w:val="23"/>
        </w:rPr>
        <w:t>10</w:t>
      </w:r>
      <w:r w:rsidRPr="00C90D7B">
        <w:rPr>
          <w:rFonts w:ascii="Cambria" w:hAnsi="Cambria" w:cs="Tahoma"/>
          <w:sz w:val="23"/>
          <w:szCs w:val="23"/>
        </w:rPr>
        <w:t xml:space="preserve"> tohoto článku smlouvy.</w:t>
      </w:r>
    </w:p>
    <w:p w14:paraId="42BE2C26" w14:textId="13A78122" w:rsidR="007500DB" w:rsidRPr="00C90D7B" w:rsidRDefault="007500DB" w:rsidP="00F332AC">
      <w:pPr>
        <w:pStyle w:val="Zkladntextodsazen"/>
        <w:numPr>
          <w:ilvl w:val="0"/>
          <w:numId w:val="18"/>
        </w:numPr>
        <w:ind w:left="426" w:hanging="426"/>
        <w:rPr>
          <w:rFonts w:ascii="Cambria" w:hAnsi="Cambria" w:cs="Tahoma"/>
          <w:sz w:val="23"/>
          <w:szCs w:val="23"/>
        </w:rPr>
      </w:pPr>
      <w:r w:rsidRPr="00C90D7B">
        <w:rPr>
          <w:rFonts w:ascii="Cambria" w:hAnsi="Cambria" w:cs="Tahoma"/>
          <w:sz w:val="23"/>
          <w:szCs w:val="23"/>
        </w:rPr>
        <w:t>Uplatněná práva z vadného plnění se prodávající zavazuje plně uspokojit bezodkladně, nejpozději však do 1</w:t>
      </w:r>
      <w:r w:rsidR="00C7114C" w:rsidRPr="00C90D7B">
        <w:rPr>
          <w:rFonts w:ascii="Cambria" w:hAnsi="Cambria" w:cs="Tahoma"/>
          <w:sz w:val="23"/>
          <w:szCs w:val="23"/>
        </w:rPr>
        <w:t>0 pracovních</w:t>
      </w:r>
      <w:r w:rsidRPr="00C90D7B">
        <w:rPr>
          <w:rFonts w:ascii="Cambria" w:hAnsi="Cambria" w:cs="Tahoma"/>
          <w:sz w:val="23"/>
          <w:szCs w:val="23"/>
        </w:rPr>
        <w:t xml:space="preserve"> dnů </w:t>
      </w:r>
      <w:r w:rsidR="005B7ADB" w:rsidRPr="00C90D7B">
        <w:rPr>
          <w:rFonts w:ascii="Cambria" w:hAnsi="Cambria" w:cs="Tahoma"/>
          <w:sz w:val="23"/>
          <w:szCs w:val="23"/>
        </w:rPr>
        <w:t xml:space="preserve">ode </w:t>
      </w:r>
      <w:r w:rsidRPr="00C90D7B">
        <w:rPr>
          <w:rFonts w:ascii="Cambria" w:hAnsi="Cambria" w:cs="Tahoma"/>
          <w:sz w:val="23"/>
          <w:szCs w:val="23"/>
        </w:rPr>
        <w:t>dne doručení reklamace, nebude-li mezi prodávajícím a kupujícím dohodnuto jinak.</w:t>
      </w:r>
    </w:p>
    <w:p w14:paraId="6B9BA635" w14:textId="2B0914E9" w:rsidR="00A90321" w:rsidRPr="00C90D7B" w:rsidRDefault="00A90321" w:rsidP="00A90321">
      <w:pPr>
        <w:pStyle w:val="Zkladntextodsazen"/>
        <w:numPr>
          <w:ilvl w:val="0"/>
          <w:numId w:val="18"/>
        </w:numPr>
        <w:ind w:left="426" w:hanging="426"/>
        <w:rPr>
          <w:rFonts w:ascii="Cambria" w:hAnsi="Cambria" w:cs="Tahoma"/>
          <w:sz w:val="23"/>
          <w:szCs w:val="23"/>
        </w:rPr>
      </w:pPr>
      <w:r w:rsidRPr="00C90D7B">
        <w:rPr>
          <w:rFonts w:ascii="Cambria" w:hAnsi="Cambria" w:cs="Tahoma"/>
          <w:sz w:val="23"/>
          <w:szCs w:val="23"/>
        </w:rPr>
        <w:t>O odstranění reklamované vady sepíší smluvní strany protokol, ve kterém potvrdí odstranění vady. O dobu, která uplyne ode dne uplatnění reklamace kupujícím do dne podpisu protokolu, se prodlužuje záruční doba.</w:t>
      </w:r>
    </w:p>
    <w:p w14:paraId="415F4434" w14:textId="232F79DA" w:rsidR="007500DB" w:rsidRPr="00C90D7B" w:rsidRDefault="007500DB" w:rsidP="00F332AC">
      <w:pPr>
        <w:pStyle w:val="Zkladntextodsazen"/>
        <w:numPr>
          <w:ilvl w:val="0"/>
          <w:numId w:val="18"/>
        </w:numPr>
        <w:ind w:left="426" w:hanging="426"/>
        <w:rPr>
          <w:rFonts w:ascii="Cambria" w:hAnsi="Cambria" w:cs="Tahoma"/>
          <w:sz w:val="23"/>
          <w:szCs w:val="23"/>
        </w:rPr>
      </w:pPr>
      <w:r w:rsidRPr="00C90D7B">
        <w:rPr>
          <w:rFonts w:ascii="Cambria" w:hAnsi="Cambria" w:cs="Tahoma"/>
          <w:sz w:val="23"/>
          <w:szCs w:val="23"/>
        </w:rPr>
        <w:t xml:space="preserve">Pokud prodávající reklamaci neuzná, může být její oprávněnost ověřena znaleckým posudkem, který obstará kupující. V případě, že reklamace bude tímto znaleckým posudkem označena jako oprávněná, ponese prodávající náklady i na vyhotovení </w:t>
      </w:r>
      <w:r w:rsidRPr="00C90D7B">
        <w:rPr>
          <w:rFonts w:ascii="Cambria" w:hAnsi="Cambria" w:cs="Tahoma"/>
          <w:sz w:val="23"/>
          <w:szCs w:val="23"/>
        </w:rPr>
        <w:lastRenderedPageBreak/>
        <w:t>znaleckého posudku. Prokáže-li se, že kupující reklamoval neoprávněně, je povinen uhradit prodávajícímu prokazatelně a účelně vynaložené náklady na odstranění vady.</w:t>
      </w:r>
    </w:p>
    <w:p w14:paraId="6F627456" w14:textId="10B91A88" w:rsidR="00C7114C" w:rsidRPr="00C90D7B" w:rsidRDefault="00A90321" w:rsidP="00F332AC">
      <w:pPr>
        <w:pStyle w:val="Zkladntextodsazen"/>
        <w:numPr>
          <w:ilvl w:val="0"/>
          <w:numId w:val="18"/>
        </w:numPr>
        <w:ind w:left="426" w:hanging="426"/>
        <w:rPr>
          <w:rFonts w:ascii="Cambria" w:hAnsi="Cambria" w:cs="Tahoma"/>
          <w:sz w:val="23"/>
          <w:szCs w:val="23"/>
        </w:rPr>
      </w:pPr>
      <w:r w:rsidRPr="00C90D7B">
        <w:rPr>
          <w:rFonts w:ascii="Cambria" w:hAnsi="Cambria" w:cs="Tahoma"/>
          <w:sz w:val="23"/>
          <w:szCs w:val="23"/>
        </w:rPr>
        <w:t>V případě, že prodávající vady neodstraní ve lhůtě uvedené v odstavci 7.10 tohoto článku smlouvy, případně ve lhůtě sjednané smluvními stranami, je kupující oprávněn nechat vadu odstranit na své náklady a prodávající je povinen uhradit kupujícímu náklady na odstranění vady. Tento postup kupujícího však nezbavuje prodávajícího odpovědnosti za vady a záruka trvá ve sjednaném rozsahu.</w:t>
      </w:r>
    </w:p>
    <w:p w14:paraId="083FEC26" w14:textId="05ED2186" w:rsidR="00A90321" w:rsidRPr="00C90D7B" w:rsidRDefault="00A90321" w:rsidP="00F332AC">
      <w:pPr>
        <w:pStyle w:val="Zkladntextodsazen"/>
        <w:numPr>
          <w:ilvl w:val="0"/>
          <w:numId w:val="18"/>
        </w:numPr>
        <w:ind w:left="426" w:hanging="426"/>
        <w:rPr>
          <w:rFonts w:ascii="Cambria" w:hAnsi="Cambria" w:cs="Tahoma"/>
          <w:sz w:val="23"/>
          <w:szCs w:val="23"/>
        </w:rPr>
      </w:pPr>
      <w:r w:rsidRPr="00C90D7B">
        <w:rPr>
          <w:rFonts w:ascii="Cambria" w:hAnsi="Cambria" w:cs="Tahoma"/>
          <w:sz w:val="23"/>
          <w:szCs w:val="23"/>
        </w:rPr>
        <w:t xml:space="preserve">Smluvní strany vylučují použití ustanovení § 1925 OZ, věta za středníkem. </w:t>
      </w:r>
    </w:p>
    <w:p w14:paraId="752BB3B2" w14:textId="217794B6" w:rsidR="005B28B1" w:rsidRPr="00C90D7B" w:rsidRDefault="005B28B1" w:rsidP="00F332AC">
      <w:pPr>
        <w:pStyle w:val="Zkladntextodsazen"/>
        <w:numPr>
          <w:ilvl w:val="0"/>
          <w:numId w:val="18"/>
        </w:numPr>
        <w:ind w:left="426" w:hanging="426"/>
        <w:rPr>
          <w:rFonts w:ascii="Cambria" w:hAnsi="Cambria" w:cs="Tahoma"/>
          <w:sz w:val="23"/>
          <w:szCs w:val="23"/>
        </w:rPr>
      </w:pPr>
      <w:r w:rsidRPr="00C90D7B">
        <w:rPr>
          <w:rFonts w:ascii="Cambria" w:hAnsi="Cambria" w:cs="Tahoma"/>
          <w:sz w:val="23"/>
          <w:szCs w:val="23"/>
        </w:rPr>
        <w:t xml:space="preserve">Prodávající </w:t>
      </w:r>
      <w:r w:rsidR="005E1132" w:rsidRPr="00C90D7B">
        <w:rPr>
          <w:rFonts w:ascii="Cambria" w:hAnsi="Cambria" w:cs="Tahoma"/>
          <w:sz w:val="23"/>
          <w:szCs w:val="23"/>
        </w:rPr>
        <w:t>j</w:t>
      </w:r>
      <w:r w:rsidRPr="00C90D7B">
        <w:rPr>
          <w:rFonts w:ascii="Cambria" w:hAnsi="Cambria" w:cs="Tahoma"/>
          <w:sz w:val="23"/>
          <w:szCs w:val="23"/>
        </w:rPr>
        <w:t>e povinen v průběhu záruční doby provádět bezplatně veškeré servisní úkony předepsané výrobcem a platnými právními předpisy včetně úkonů ne</w:t>
      </w:r>
      <w:r w:rsidR="005E1132" w:rsidRPr="00C90D7B">
        <w:rPr>
          <w:rFonts w:ascii="Cambria" w:hAnsi="Cambria" w:cs="Tahoma"/>
          <w:sz w:val="23"/>
          <w:szCs w:val="23"/>
        </w:rPr>
        <w:t>z</w:t>
      </w:r>
      <w:r w:rsidRPr="00C90D7B">
        <w:rPr>
          <w:rFonts w:ascii="Cambria" w:hAnsi="Cambria" w:cs="Tahoma"/>
          <w:sz w:val="23"/>
          <w:szCs w:val="23"/>
        </w:rPr>
        <w:t>bytných k platnosti záruky. Termíny servisních úkonů budou stanoveny dle provozních možností kupujícího.</w:t>
      </w:r>
    </w:p>
    <w:p w14:paraId="5C46933B" w14:textId="30F3DD72" w:rsidR="005B28B1" w:rsidRPr="00C90D7B" w:rsidRDefault="005B28B1" w:rsidP="00F332AC">
      <w:pPr>
        <w:pStyle w:val="Zkladntextodsazen"/>
        <w:numPr>
          <w:ilvl w:val="0"/>
          <w:numId w:val="18"/>
        </w:numPr>
        <w:ind w:left="426" w:hanging="426"/>
        <w:rPr>
          <w:rFonts w:ascii="Cambria" w:hAnsi="Cambria" w:cs="Tahoma"/>
          <w:sz w:val="23"/>
          <w:szCs w:val="23"/>
        </w:rPr>
      </w:pPr>
      <w:r w:rsidRPr="00C90D7B">
        <w:rPr>
          <w:rFonts w:ascii="Cambria" w:hAnsi="Cambria" w:cs="Tahoma"/>
          <w:sz w:val="23"/>
          <w:szCs w:val="23"/>
        </w:rPr>
        <w:t>Smluvní strany sjednávají, že záruku za jakost nijak neovlivňují běžné servisní úkony prováděné přímo kupujícím bez přítomnosti prodávajícího, pokud jsou prováděny v souladu s doklady k věci.</w:t>
      </w:r>
    </w:p>
    <w:p w14:paraId="30FE964E" w14:textId="708A1175" w:rsidR="00637CB0" w:rsidRPr="00C90D7B" w:rsidRDefault="00637CB0" w:rsidP="00637CB0">
      <w:pPr>
        <w:spacing w:after="240"/>
        <w:jc w:val="center"/>
        <w:rPr>
          <w:rFonts w:ascii="Cambria" w:hAnsi="Cambria" w:cs="Tahoma"/>
          <w:b/>
          <w:bCs/>
          <w:sz w:val="23"/>
          <w:szCs w:val="23"/>
        </w:rPr>
      </w:pPr>
    </w:p>
    <w:p w14:paraId="2199EB54" w14:textId="77777777" w:rsidR="00637CB0" w:rsidRPr="00C90D7B" w:rsidRDefault="00637CB0" w:rsidP="00637CB0">
      <w:pPr>
        <w:jc w:val="center"/>
        <w:rPr>
          <w:rFonts w:ascii="Cambria" w:hAnsi="Cambria" w:cs="Tahoma"/>
          <w:b/>
          <w:bCs/>
          <w:sz w:val="23"/>
          <w:szCs w:val="23"/>
        </w:rPr>
      </w:pPr>
      <w:r w:rsidRPr="00C90D7B">
        <w:rPr>
          <w:rFonts w:ascii="Cambria" w:hAnsi="Cambria" w:cs="Tahoma"/>
          <w:b/>
          <w:bCs/>
          <w:sz w:val="23"/>
          <w:szCs w:val="23"/>
        </w:rPr>
        <w:t>VIII.</w:t>
      </w:r>
    </w:p>
    <w:p w14:paraId="28E5B069" w14:textId="507C24B4" w:rsidR="00637CB0" w:rsidRPr="00C90D7B" w:rsidRDefault="00637CB0" w:rsidP="00637CB0">
      <w:pPr>
        <w:jc w:val="center"/>
        <w:rPr>
          <w:rFonts w:ascii="Cambria" w:hAnsi="Cambria" w:cs="Tahoma"/>
          <w:b/>
          <w:bCs/>
          <w:sz w:val="23"/>
          <w:szCs w:val="23"/>
        </w:rPr>
      </w:pPr>
      <w:r w:rsidRPr="00C90D7B">
        <w:rPr>
          <w:rFonts w:ascii="Cambria" w:hAnsi="Cambria" w:cs="Tahoma"/>
          <w:b/>
          <w:bCs/>
          <w:sz w:val="23"/>
          <w:szCs w:val="23"/>
        </w:rPr>
        <w:t>Smluvní pokuta</w:t>
      </w:r>
    </w:p>
    <w:p w14:paraId="0EAD7D25" w14:textId="7E494867" w:rsidR="00637CB0" w:rsidRPr="00C90D7B" w:rsidRDefault="00FC641F" w:rsidP="008154C5">
      <w:pPr>
        <w:pStyle w:val="Zkladntextodsazen"/>
        <w:numPr>
          <w:ilvl w:val="0"/>
          <w:numId w:val="14"/>
        </w:numPr>
        <w:spacing w:after="240"/>
        <w:rPr>
          <w:rFonts w:ascii="Cambria" w:hAnsi="Cambria" w:cs="Tahoma"/>
          <w:sz w:val="23"/>
          <w:szCs w:val="23"/>
        </w:rPr>
      </w:pPr>
      <w:r w:rsidRPr="00C90D7B">
        <w:rPr>
          <w:rFonts w:ascii="Cambria" w:hAnsi="Cambria" w:cs="Tahoma"/>
          <w:sz w:val="23"/>
          <w:szCs w:val="23"/>
        </w:rPr>
        <w:t>V případě prodlení prodávajícího s odevzdáním věci dle čl. III. ods</w:t>
      </w:r>
      <w:r w:rsidR="000F215C" w:rsidRPr="00C90D7B">
        <w:rPr>
          <w:rFonts w:ascii="Cambria" w:hAnsi="Cambria" w:cs="Tahoma"/>
          <w:sz w:val="23"/>
          <w:szCs w:val="23"/>
        </w:rPr>
        <w:t>t</w:t>
      </w:r>
      <w:r w:rsidRPr="00C90D7B">
        <w:rPr>
          <w:rFonts w:ascii="Cambria" w:hAnsi="Cambria" w:cs="Tahoma"/>
          <w:sz w:val="23"/>
          <w:szCs w:val="23"/>
        </w:rPr>
        <w:t>. 3.2.</w:t>
      </w:r>
      <w:r w:rsidR="008154C5" w:rsidRPr="00C90D7B">
        <w:rPr>
          <w:rFonts w:ascii="Cambria" w:hAnsi="Cambria" w:cs="Tahoma"/>
          <w:sz w:val="23"/>
          <w:szCs w:val="23"/>
        </w:rPr>
        <w:t xml:space="preserve"> smlouvy se prodávající zavazuje zaplatit kupujícímu za každý započatý den prodlení smluvní pokutu ve výši </w:t>
      </w:r>
      <w:r w:rsidR="00B0235E">
        <w:rPr>
          <w:rFonts w:ascii="Cambria" w:hAnsi="Cambria" w:cs="Segoe UI"/>
          <w:sz w:val="23"/>
          <w:szCs w:val="23"/>
        </w:rPr>
        <w:t>4</w:t>
      </w:r>
      <w:r w:rsidR="00883A0B" w:rsidRPr="00992BE3">
        <w:rPr>
          <w:rFonts w:ascii="Cambria" w:hAnsi="Cambria" w:cs="Segoe UI"/>
          <w:sz w:val="23"/>
          <w:szCs w:val="23"/>
        </w:rPr>
        <w:t>.000 Kč, za každý i započatý den prodlení</w:t>
      </w:r>
      <w:r w:rsidR="008154C5" w:rsidRPr="00C90D7B">
        <w:rPr>
          <w:rFonts w:ascii="Cambria" w:hAnsi="Cambria" w:cs="Tahoma"/>
          <w:sz w:val="23"/>
          <w:szCs w:val="23"/>
        </w:rPr>
        <w:t>, avšak za všechny takové případy nejvýše 20 % z kupní ceny bez DPH</w:t>
      </w:r>
      <w:r w:rsidR="003C7923">
        <w:rPr>
          <w:rFonts w:ascii="Cambria" w:hAnsi="Cambria" w:cs="Tahoma"/>
          <w:sz w:val="23"/>
          <w:szCs w:val="23"/>
        </w:rPr>
        <w:t xml:space="preserve"> (pro každou etapu)</w:t>
      </w:r>
      <w:r w:rsidR="008154C5" w:rsidRPr="00C90D7B">
        <w:rPr>
          <w:rFonts w:ascii="Cambria" w:hAnsi="Cambria" w:cs="Tahoma"/>
          <w:sz w:val="23"/>
          <w:szCs w:val="23"/>
        </w:rPr>
        <w:t xml:space="preserve">. Překročení takto stanovené maximálně přípustné výše smluvní pokuty je považováno za podstatné porušení smlouvy prodávajícím. </w:t>
      </w:r>
      <w:r w:rsidR="00883A0B">
        <w:rPr>
          <w:rFonts w:ascii="Cambria" w:hAnsi="Cambria" w:cs="Tahoma"/>
          <w:sz w:val="23"/>
          <w:szCs w:val="23"/>
        </w:rPr>
        <w:t xml:space="preserve"> </w:t>
      </w:r>
    </w:p>
    <w:p w14:paraId="4644CCE0" w14:textId="3828884A" w:rsidR="008154C5" w:rsidRPr="00C90D7B" w:rsidRDefault="008154C5" w:rsidP="008154C5">
      <w:pPr>
        <w:pStyle w:val="Zkladntextodsazen"/>
        <w:numPr>
          <w:ilvl w:val="0"/>
          <w:numId w:val="14"/>
        </w:numPr>
        <w:spacing w:after="240"/>
        <w:rPr>
          <w:rFonts w:ascii="Cambria" w:hAnsi="Cambria" w:cs="Tahoma"/>
          <w:sz w:val="23"/>
          <w:szCs w:val="23"/>
        </w:rPr>
      </w:pPr>
      <w:r w:rsidRPr="00C90D7B">
        <w:rPr>
          <w:rFonts w:ascii="Cambria" w:hAnsi="Cambria" w:cs="Tahoma"/>
          <w:sz w:val="23"/>
          <w:szCs w:val="23"/>
        </w:rPr>
        <w:t xml:space="preserve">Pokud prodávající ve sjednané lhůtě neuspokojí práva z vadného plnění v záruční době, zejména ve sjednané lhůtě nezaplatí částku odpovídající požadované slevě z kupní ceny nebo neodstraní reklamovanou vadu, zavazuje se kupujícímu zaplatit smluvní pokutu ve výši </w:t>
      </w:r>
      <w:r w:rsidR="00D02210" w:rsidRPr="00992BE3">
        <w:rPr>
          <w:rFonts w:ascii="Cambria" w:hAnsi="Cambria" w:cs="Segoe UI"/>
          <w:sz w:val="23"/>
          <w:szCs w:val="23"/>
        </w:rPr>
        <w:t>1.000 Kč, za každý i započatý den prodlení</w:t>
      </w:r>
      <w:r w:rsidRPr="00C90D7B">
        <w:rPr>
          <w:rFonts w:ascii="Cambria" w:hAnsi="Cambria" w:cs="Tahoma"/>
          <w:sz w:val="23"/>
          <w:szCs w:val="23"/>
        </w:rPr>
        <w:t>, a to za každou vadu, k níž je prodávající v</w:t>
      </w:r>
      <w:r w:rsidR="008B4F6F" w:rsidRPr="00C90D7B">
        <w:rPr>
          <w:rFonts w:ascii="Cambria" w:hAnsi="Cambria" w:cs="Tahoma"/>
          <w:sz w:val="23"/>
          <w:szCs w:val="23"/>
        </w:rPr>
        <w:t> </w:t>
      </w:r>
      <w:r w:rsidRPr="00C90D7B">
        <w:rPr>
          <w:rFonts w:ascii="Cambria" w:hAnsi="Cambria" w:cs="Tahoma"/>
          <w:sz w:val="23"/>
          <w:szCs w:val="23"/>
        </w:rPr>
        <w:t>prodlení</w:t>
      </w:r>
      <w:r w:rsidR="008B4F6F" w:rsidRPr="00C90D7B">
        <w:rPr>
          <w:rFonts w:ascii="Cambria" w:hAnsi="Cambria" w:cs="Tahoma"/>
          <w:sz w:val="23"/>
          <w:szCs w:val="23"/>
        </w:rPr>
        <w:t>,</w:t>
      </w:r>
      <w:r w:rsidRPr="00C90D7B">
        <w:rPr>
          <w:rFonts w:ascii="Cambria" w:hAnsi="Cambria" w:cs="Tahoma"/>
          <w:sz w:val="23"/>
          <w:szCs w:val="23"/>
        </w:rPr>
        <w:t xml:space="preserve"> a za každý započatý den prodlení.</w:t>
      </w:r>
    </w:p>
    <w:p w14:paraId="6BF24FE9" w14:textId="27B31211" w:rsidR="00CC4F05" w:rsidRPr="00C90D7B" w:rsidRDefault="00CC4F05" w:rsidP="00CC4F05">
      <w:pPr>
        <w:pStyle w:val="Zkladntextodsazen"/>
        <w:numPr>
          <w:ilvl w:val="0"/>
          <w:numId w:val="14"/>
        </w:numPr>
        <w:spacing w:after="240"/>
        <w:rPr>
          <w:rFonts w:ascii="Cambria" w:hAnsi="Cambria" w:cs="Tahoma"/>
          <w:sz w:val="23"/>
          <w:szCs w:val="23"/>
        </w:rPr>
      </w:pPr>
      <w:r w:rsidRPr="00C90D7B">
        <w:rPr>
          <w:rFonts w:ascii="Cambria" w:hAnsi="Cambria" w:cs="Tahoma"/>
          <w:sz w:val="23"/>
          <w:szCs w:val="23"/>
        </w:rPr>
        <w:t xml:space="preserve">Pokud kupující zjistí, že prodávající nedodržel pravidla společensky odpovědného zadávání dle § 6 odst. 4 ZZVZ, jejichž bližší specifikace je uvedena v této smlouvě, </w:t>
      </w:r>
      <w:r w:rsidR="00620C36">
        <w:rPr>
          <w:rFonts w:ascii="Cambria" w:hAnsi="Cambria" w:cs="Tahoma"/>
          <w:sz w:val="23"/>
          <w:szCs w:val="23"/>
        </w:rPr>
        <w:t>zejm.</w:t>
      </w:r>
      <w:r w:rsidRPr="00C90D7B">
        <w:rPr>
          <w:rFonts w:ascii="Cambria" w:hAnsi="Cambria" w:cs="Tahoma"/>
          <w:sz w:val="23"/>
          <w:szCs w:val="23"/>
        </w:rPr>
        <w:t xml:space="preserve"> v čl. IV. odst. </w:t>
      </w:r>
      <w:r w:rsidR="00620C36">
        <w:rPr>
          <w:rFonts w:ascii="Cambria" w:hAnsi="Cambria" w:cs="Tahoma"/>
          <w:sz w:val="23"/>
          <w:szCs w:val="23"/>
        </w:rPr>
        <w:t xml:space="preserve">4. </w:t>
      </w:r>
      <w:r w:rsidR="005435E9">
        <w:rPr>
          <w:rFonts w:ascii="Cambria" w:hAnsi="Cambria" w:cs="Tahoma"/>
          <w:sz w:val="23"/>
          <w:szCs w:val="23"/>
        </w:rPr>
        <w:t>19</w:t>
      </w:r>
      <w:r w:rsidR="00620C36">
        <w:rPr>
          <w:rFonts w:ascii="Cambria" w:hAnsi="Cambria" w:cs="Tahoma"/>
          <w:sz w:val="23"/>
          <w:szCs w:val="23"/>
        </w:rPr>
        <w:t xml:space="preserve">. a </w:t>
      </w:r>
      <w:r w:rsidRPr="00C90D7B">
        <w:rPr>
          <w:rFonts w:ascii="Cambria" w:hAnsi="Cambria" w:cs="Tahoma"/>
          <w:sz w:val="23"/>
          <w:szCs w:val="23"/>
        </w:rPr>
        <w:t>4.</w:t>
      </w:r>
      <w:r w:rsidR="00620C36">
        <w:rPr>
          <w:rFonts w:ascii="Cambria" w:hAnsi="Cambria" w:cs="Tahoma"/>
          <w:sz w:val="23"/>
          <w:szCs w:val="23"/>
        </w:rPr>
        <w:t>3</w:t>
      </w:r>
      <w:r w:rsidRPr="00C90D7B">
        <w:rPr>
          <w:rFonts w:ascii="Cambria" w:hAnsi="Cambria" w:cs="Tahoma"/>
          <w:sz w:val="23"/>
          <w:szCs w:val="23"/>
        </w:rPr>
        <w:t>1., zavazuje se kupujícímu zaplatit smluvní pokutu ve výši 1</w:t>
      </w:r>
      <w:r w:rsidR="005435E9">
        <w:rPr>
          <w:rFonts w:ascii="Cambria" w:hAnsi="Cambria" w:cs="Tahoma"/>
          <w:sz w:val="23"/>
          <w:szCs w:val="23"/>
        </w:rPr>
        <w:t>0</w:t>
      </w:r>
      <w:r w:rsidRPr="00C90D7B">
        <w:rPr>
          <w:rFonts w:ascii="Cambria" w:hAnsi="Cambria" w:cs="Tahoma"/>
          <w:sz w:val="23"/>
          <w:szCs w:val="23"/>
        </w:rPr>
        <w:t>.000 Kč za každý jednotlivý případ.</w:t>
      </w:r>
      <w:r w:rsidR="000F2A5A">
        <w:rPr>
          <w:rFonts w:ascii="Cambria" w:hAnsi="Cambria" w:cs="Tahoma"/>
          <w:sz w:val="23"/>
          <w:szCs w:val="23"/>
        </w:rPr>
        <w:t xml:space="preserve"> </w:t>
      </w:r>
    </w:p>
    <w:p w14:paraId="77B76D4A" w14:textId="2AAB4491" w:rsidR="007071AC" w:rsidRPr="007071AC" w:rsidRDefault="007071AC" w:rsidP="007071AC">
      <w:pPr>
        <w:pStyle w:val="Zkladntextodsazen"/>
        <w:numPr>
          <w:ilvl w:val="0"/>
          <w:numId w:val="14"/>
        </w:numPr>
        <w:spacing w:after="240"/>
        <w:rPr>
          <w:rFonts w:ascii="Cambria" w:hAnsi="Cambria" w:cs="Tahoma"/>
          <w:sz w:val="23"/>
          <w:szCs w:val="23"/>
        </w:rPr>
      </w:pPr>
      <w:r w:rsidRPr="007071AC">
        <w:rPr>
          <w:rFonts w:ascii="Cambria" w:hAnsi="Cambria" w:cs="Tahoma"/>
          <w:sz w:val="23"/>
          <w:szCs w:val="23"/>
        </w:rPr>
        <w:t xml:space="preserve">V případě, že se prohlášení </w:t>
      </w:r>
      <w:r>
        <w:rPr>
          <w:rFonts w:ascii="Cambria" w:hAnsi="Cambria" w:cs="Tahoma"/>
          <w:sz w:val="23"/>
          <w:szCs w:val="23"/>
        </w:rPr>
        <w:t>prodávajícího</w:t>
      </w:r>
      <w:r w:rsidRPr="007071AC">
        <w:rPr>
          <w:rFonts w:ascii="Cambria" w:hAnsi="Cambria" w:cs="Tahoma"/>
          <w:sz w:val="23"/>
          <w:szCs w:val="23"/>
        </w:rPr>
        <w:t xml:space="preserve"> uvedená v</w:t>
      </w:r>
      <w:r>
        <w:rPr>
          <w:rFonts w:ascii="Cambria" w:hAnsi="Cambria" w:cs="Tahoma"/>
          <w:sz w:val="23"/>
          <w:szCs w:val="23"/>
        </w:rPr>
        <w:t> čl. IV. odst. 4.3</w:t>
      </w:r>
      <w:r w:rsidR="005435E9">
        <w:rPr>
          <w:rFonts w:ascii="Cambria" w:hAnsi="Cambria" w:cs="Tahoma"/>
          <w:sz w:val="23"/>
          <w:szCs w:val="23"/>
        </w:rPr>
        <w:t>2</w:t>
      </w:r>
      <w:r w:rsidR="00B0455D">
        <w:rPr>
          <w:rFonts w:ascii="Cambria" w:hAnsi="Cambria" w:cs="Tahoma"/>
          <w:sz w:val="23"/>
          <w:szCs w:val="23"/>
        </w:rPr>
        <w:t>.</w:t>
      </w:r>
      <w:r>
        <w:rPr>
          <w:rFonts w:ascii="Cambria" w:hAnsi="Cambria" w:cs="Tahoma"/>
          <w:sz w:val="23"/>
          <w:szCs w:val="23"/>
        </w:rPr>
        <w:t xml:space="preserve"> až 4.3</w:t>
      </w:r>
      <w:r w:rsidR="005435E9">
        <w:rPr>
          <w:rFonts w:ascii="Cambria" w:hAnsi="Cambria" w:cs="Tahoma"/>
          <w:sz w:val="23"/>
          <w:szCs w:val="23"/>
        </w:rPr>
        <w:t>5</w:t>
      </w:r>
      <w:r w:rsidR="00B0455D">
        <w:rPr>
          <w:rFonts w:ascii="Cambria" w:hAnsi="Cambria" w:cs="Tahoma"/>
          <w:sz w:val="23"/>
          <w:szCs w:val="23"/>
        </w:rPr>
        <w:t>.</w:t>
      </w:r>
      <w:r>
        <w:rPr>
          <w:rFonts w:ascii="Cambria" w:hAnsi="Cambria" w:cs="Tahoma"/>
          <w:sz w:val="23"/>
          <w:szCs w:val="23"/>
        </w:rPr>
        <w:t xml:space="preserve"> </w:t>
      </w:r>
      <w:r w:rsidRPr="007071AC">
        <w:rPr>
          <w:rFonts w:ascii="Cambria" w:hAnsi="Cambria" w:cs="Tahoma"/>
          <w:sz w:val="23"/>
          <w:szCs w:val="23"/>
        </w:rPr>
        <w:t xml:space="preserve">ukážou jako nepravdivá, nebo pokud </w:t>
      </w:r>
      <w:r>
        <w:rPr>
          <w:rFonts w:ascii="Cambria" w:hAnsi="Cambria" w:cs="Tahoma"/>
          <w:sz w:val="23"/>
          <w:szCs w:val="23"/>
        </w:rPr>
        <w:t>prodávající</w:t>
      </w:r>
      <w:r w:rsidRPr="007071AC">
        <w:rPr>
          <w:rFonts w:ascii="Cambria" w:hAnsi="Cambria" w:cs="Tahoma"/>
          <w:sz w:val="23"/>
          <w:szCs w:val="23"/>
        </w:rPr>
        <w:t xml:space="preserve"> poruší svou informační povinnost dle </w:t>
      </w:r>
      <w:r w:rsidR="00481E66">
        <w:rPr>
          <w:rFonts w:ascii="Cambria" w:hAnsi="Cambria" w:cs="Tahoma"/>
          <w:sz w:val="23"/>
          <w:szCs w:val="23"/>
        </w:rPr>
        <w:t>čl. IV.</w:t>
      </w:r>
      <w:r w:rsidR="00B0455D">
        <w:rPr>
          <w:rFonts w:ascii="Cambria" w:hAnsi="Cambria" w:cs="Tahoma"/>
          <w:sz w:val="23"/>
          <w:szCs w:val="23"/>
        </w:rPr>
        <w:t xml:space="preserve"> odst. 4.3</w:t>
      </w:r>
      <w:r w:rsidR="005435E9">
        <w:rPr>
          <w:rFonts w:ascii="Cambria" w:hAnsi="Cambria" w:cs="Tahoma"/>
          <w:sz w:val="23"/>
          <w:szCs w:val="23"/>
        </w:rPr>
        <w:t>4</w:t>
      </w:r>
      <w:r w:rsidR="00B0455D">
        <w:rPr>
          <w:rFonts w:ascii="Cambria" w:hAnsi="Cambria" w:cs="Tahoma"/>
          <w:sz w:val="23"/>
          <w:szCs w:val="23"/>
        </w:rPr>
        <w:t>.</w:t>
      </w:r>
      <w:r w:rsidRPr="007071AC">
        <w:rPr>
          <w:rFonts w:ascii="Cambria" w:hAnsi="Cambria" w:cs="Tahoma"/>
          <w:sz w:val="23"/>
          <w:szCs w:val="23"/>
        </w:rPr>
        <w:t xml:space="preserve">, je povinen zaplatit </w:t>
      </w:r>
      <w:r w:rsidR="00481E66">
        <w:rPr>
          <w:rFonts w:ascii="Cambria" w:hAnsi="Cambria" w:cs="Tahoma"/>
          <w:sz w:val="23"/>
          <w:szCs w:val="23"/>
        </w:rPr>
        <w:t>kupujícímu</w:t>
      </w:r>
      <w:r w:rsidRPr="007071AC">
        <w:rPr>
          <w:rFonts w:ascii="Cambria" w:hAnsi="Cambria" w:cs="Tahoma"/>
          <w:sz w:val="23"/>
          <w:szCs w:val="23"/>
        </w:rPr>
        <w:t xml:space="preserve"> smluvní pokutu ve výši </w:t>
      </w:r>
      <w:r w:rsidR="009C6640">
        <w:rPr>
          <w:rFonts w:ascii="Cambria" w:hAnsi="Cambria" w:cs="Tahoma"/>
          <w:sz w:val="23"/>
          <w:szCs w:val="23"/>
        </w:rPr>
        <w:t>8</w:t>
      </w:r>
      <w:r w:rsidRPr="007071AC">
        <w:rPr>
          <w:rFonts w:ascii="Cambria" w:hAnsi="Cambria" w:cs="Tahoma"/>
          <w:sz w:val="23"/>
          <w:szCs w:val="23"/>
        </w:rPr>
        <w:t xml:space="preserve">0 000 Kč za každé jednotlivé porušení. Zaplacením smluvní pokuty není dotčen nárok </w:t>
      </w:r>
      <w:r w:rsidR="009C6640">
        <w:rPr>
          <w:rFonts w:ascii="Cambria" w:hAnsi="Cambria" w:cs="Tahoma"/>
          <w:sz w:val="23"/>
          <w:szCs w:val="23"/>
        </w:rPr>
        <w:t>kupujícího</w:t>
      </w:r>
      <w:r w:rsidRPr="007071AC">
        <w:rPr>
          <w:rFonts w:ascii="Cambria" w:hAnsi="Cambria" w:cs="Tahoma"/>
          <w:sz w:val="23"/>
          <w:szCs w:val="23"/>
        </w:rPr>
        <w:t xml:space="preserve"> na náhradu škody v plné výši, a to zejména v případě, že </w:t>
      </w:r>
      <w:r w:rsidR="009C6640">
        <w:rPr>
          <w:rFonts w:ascii="Cambria" w:hAnsi="Cambria" w:cs="Tahoma"/>
          <w:sz w:val="23"/>
          <w:szCs w:val="23"/>
        </w:rPr>
        <w:t>prodávajícímu</w:t>
      </w:r>
      <w:r w:rsidRPr="007071AC">
        <w:rPr>
          <w:rFonts w:ascii="Cambria" w:hAnsi="Cambria" w:cs="Tahoma"/>
          <w:sz w:val="23"/>
          <w:szCs w:val="23"/>
        </w:rPr>
        <w:t xml:space="preserve"> vznikne škoda v důsledku uplatnění sankcí ze strany orgánů veřejné moci za porušení právních předpisů o provádění mezinárodních sankcí.</w:t>
      </w:r>
    </w:p>
    <w:p w14:paraId="17A99715" w14:textId="1CFA7686" w:rsidR="00024F31" w:rsidRPr="00C20B14" w:rsidRDefault="00024F31" w:rsidP="00024F31">
      <w:pPr>
        <w:pStyle w:val="Zkladntextodsazen"/>
        <w:numPr>
          <w:ilvl w:val="0"/>
          <w:numId w:val="14"/>
        </w:numPr>
        <w:spacing w:after="240"/>
        <w:rPr>
          <w:rFonts w:ascii="Cambria" w:hAnsi="Cambria" w:cs="Tahoma"/>
          <w:sz w:val="23"/>
          <w:szCs w:val="23"/>
        </w:rPr>
      </w:pPr>
      <w:r w:rsidRPr="008E7ED4">
        <w:rPr>
          <w:rFonts w:ascii="Cambria" w:hAnsi="Cambria" w:cs="Tahoma"/>
          <w:sz w:val="23"/>
          <w:szCs w:val="23"/>
        </w:rPr>
        <w:t xml:space="preserve">V případě porušení povinnosti </w:t>
      </w:r>
      <w:r w:rsidR="00B91231" w:rsidRPr="008E7ED4">
        <w:rPr>
          <w:rFonts w:ascii="Cambria" w:hAnsi="Cambria" w:cs="Tahoma"/>
          <w:sz w:val="23"/>
          <w:szCs w:val="23"/>
        </w:rPr>
        <w:t>prodávajícího</w:t>
      </w:r>
      <w:r w:rsidRPr="008E7ED4">
        <w:rPr>
          <w:rFonts w:ascii="Cambria" w:hAnsi="Cambria" w:cs="Tahoma"/>
          <w:sz w:val="23"/>
          <w:szCs w:val="23"/>
        </w:rPr>
        <w:t xml:space="preserve"> dle </w:t>
      </w:r>
      <w:r w:rsidR="00C43C5F" w:rsidRPr="008E7ED4">
        <w:rPr>
          <w:rFonts w:ascii="Cambria" w:hAnsi="Cambria" w:cs="Tahoma"/>
          <w:sz w:val="23"/>
          <w:szCs w:val="23"/>
        </w:rPr>
        <w:t xml:space="preserve">čl. IV. </w:t>
      </w:r>
      <w:r w:rsidRPr="008E7ED4">
        <w:rPr>
          <w:rFonts w:ascii="Cambria" w:hAnsi="Cambria" w:cs="Tahoma"/>
          <w:sz w:val="23"/>
          <w:szCs w:val="23"/>
        </w:rPr>
        <w:t>odst</w:t>
      </w:r>
      <w:r w:rsidRPr="00C20B14">
        <w:rPr>
          <w:rFonts w:ascii="Cambria" w:hAnsi="Cambria" w:cs="Tahoma"/>
          <w:sz w:val="23"/>
          <w:szCs w:val="23"/>
        </w:rPr>
        <w:t xml:space="preserve">. </w:t>
      </w:r>
      <w:r w:rsidR="00843226" w:rsidRPr="00C20B14">
        <w:rPr>
          <w:rFonts w:ascii="Cambria" w:hAnsi="Cambria" w:cs="Tahoma"/>
          <w:sz w:val="23"/>
          <w:szCs w:val="23"/>
        </w:rPr>
        <w:t>4</w:t>
      </w:r>
      <w:r w:rsidRPr="00C20B14">
        <w:rPr>
          <w:rFonts w:ascii="Cambria" w:hAnsi="Cambria" w:cs="Tahoma"/>
          <w:sz w:val="23"/>
          <w:szCs w:val="23"/>
        </w:rPr>
        <w:t>.</w:t>
      </w:r>
      <w:r w:rsidR="00843226" w:rsidRPr="00C20B14">
        <w:rPr>
          <w:rFonts w:ascii="Cambria" w:hAnsi="Cambria" w:cs="Tahoma"/>
          <w:sz w:val="23"/>
          <w:szCs w:val="23"/>
        </w:rPr>
        <w:t>1</w:t>
      </w:r>
      <w:r w:rsidR="005435E9">
        <w:rPr>
          <w:rFonts w:ascii="Cambria" w:hAnsi="Cambria" w:cs="Tahoma"/>
          <w:sz w:val="23"/>
          <w:szCs w:val="23"/>
        </w:rPr>
        <w:t>2</w:t>
      </w:r>
      <w:r w:rsidR="00C43C5F" w:rsidRPr="00C20B14">
        <w:rPr>
          <w:rFonts w:ascii="Cambria" w:hAnsi="Cambria" w:cs="Tahoma"/>
          <w:sz w:val="23"/>
          <w:szCs w:val="23"/>
        </w:rPr>
        <w:t>.</w:t>
      </w:r>
      <w:r w:rsidRPr="00C20B14">
        <w:rPr>
          <w:rFonts w:ascii="Cambria" w:hAnsi="Cambria" w:cs="Tahoma"/>
          <w:sz w:val="23"/>
          <w:szCs w:val="23"/>
        </w:rPr>
        <w:t xml:space="preserve"> smlouvy vzniká </w:t>
      </w:r>
      <w:r w:rsidR="00C43C5F" w:rsidRPr="00C20B14">
        <w:rPr>
          <w:rFonts w:ascii="Cambria" w:hAnsi="Cambria" w:cs="Tahoma"/>
          <w:sz w:val="23"/>
          <w:szCs w:val="23"/>
        </w:rPr>
        <w:t>kupujícímu</w:t>
      </w:r>
      <w:r w:rsidRPr="00C20B14">
        <w:rPr>
          <w:rFonts w:ascii="Cambria" w:hAnsi="Cambria" w:cs="Tahoma"/>
          <w:sz w:val="23"/>
          <w:szCs w:val="23"/>
        </w:rPr>
        <w:t xml:space="preserve"> nárok na smluvní pokutu ve výši 50.000 Kč za každý jednotlivý případ porušení;</w:t>
      </w:r>
    </w:p>
    <w:p w14:paraId="6015B347" w14:textId="0516F98A" w:rsidR="00024F31" w:rsidRPr="00C20B14" w:rsidRDefault="00B91231" w:rsidP="00024F31">
      <w:pPr>
        <w:pStyle w:val="Zkladntextodsazen"/>
        <w:numPr>
          <w:ilvl w:val="0"/>
          <w:numId w:val="14"/>
        </w:numPr>
        <w:spacing w:after="240"/>
        <w:rPr>
          <w:rFonts w:ascii="Cambria" w:hAnsi="Cambria" w:cs="Tahoma"/>
          <w:sz w:val="23"/>
          <w:szCs w:val="23"/>
        </w:rPr>
      </w:pPr>
      <w:r w:rsidRPr="008E7ED4">
        <w:rPr>
          <w:rFonts w:ascii="Cambria" w:hAnsi="Cambria" w:cs="Tahoma"/>
          <w:sz w:val="23"/>
          <w:szCs w:val="23"/>
        </w:rPr>
        <w:lastRenderedPageBreak/>
        <w:t>V</w:t>
      </w:r>
      <w:r w:rsidR="00024F31" w:rsidRPr="008E7ED4">
        <w:rPr>
          <w:rFonts w:ascii="Cambria" w:hAnsi="Cambria" w:cs="Tahoma"/>
          <w:sz w:val="23"/>
          <w:szCs w:val="23"/>
        </w:rPr>
        <w:t xml:space="preserve"> případě porušení povinnosti </w:t>
      </w:r>
      <w:r w:rsidRPr="008E7ED4">
        <w:rPr>
          <w:rFonts w:ascii="Cambria" w:hAnsi="Cambria" w:cs="Tahoma"/>
          <w:sz w:val="23"/>
          <w:szCs w:val="23"/>
        </w:rPr>
        <w:t>prodávajícího</w:t>
      </w:r>
      <w:r w:rsidR="00024F31" w:rsidRPr="008E7ED4">
        <w:rPr>
          <w:rFonts w:ascii="Cambria" w:hAnsi="Cambria" w:cs="Tahoma"/>
          <w:sz w:val="23"/>
          <w:szCs w:val="23"/>
        </w:rPr>
        <w:t xml:space="preserve"> dle </w:t>
      </w:r>
      <w:r w:rsidR="00795CF9">
        <w:rPr>
          <w:rFonts w:ascii="Cambria" w:hAnsi="Cambria" w:cs="Tahoma"/>
          <w:sz w:val="23"/>
          <w:szCs w:val="23"/>
        </w:rPr>
        <w:t xml:space="preserve">čl. IV. </w:t>
      </w:r>
      <w:r w:rsidR="00024F31" w:rsidRPr="008E7ED4">
        <w:rPr>
          <w:rFonts w:ascii="Cambria" w:hAnsi="Cambria" w:cs="Tahoma"/>
          <w:sz w:val="23"/>
          <w:szCs w:val="23"/>
        </w:rPr>
        <w:t>odst</w:t>
      </w:r>
      <w:r w:rsidR="00024F31" w:rsidRPr="00C20B14">
        <w:rPr>
          <w:rFonts w:ascii="Cambria" w:hAnsi="Cambria" w:cs="Tahoma"/>
          <w:sz w:val="23"/>
          <w:szCs w:val="23"/>
        </w:rPr>
        <w:t xml:space="preserve">. </w:t>
      </w:r>
      <w:r w:rsidR="005435E9" w:rsidRPr="00C20B14">
        <w:rPr>
          <w:rFonts w:ascii="Cambria" w:hAnsi="Cambria" w:cs="Tahoma"/>
          <w:sz w:val="23"/>
          <w:szCs w:val="23"/>
        </w:rPr>
        <w:t>4.1</w:t>
      </w:r>
      <w:r w:rsidR="005435E9">
        <w:rPr>
          <w:rFonts w:ascii="Cambria" w:hAnsi="Cambria" w:cs="Tahoma"/>
          <w:sz w:val="23"/>
          <w:szCs w:val="23"/>
        </w:rPr>
        <w:t>5</w:t>
      </w:r>
      <w:r w:rsidR="005435E9" w:rsidRPr="00C20B14">
        <w:rPr>
          <w:rFonts w:ascii="Cambria" w:hAnsi="Cambria" w:cs="Tahoma"/>
          <w:sz w:val="23"/>
          <w:szCs w:val="23"/>
        </w:rPr>
        <w:t>.</w:t>
      </w:r>
      <w:r w:rsidR="005435E9">
        <w:rPr>
          <w:rFonts w:ascii="Cambria" w:hAnsi="Cambria" w:cs="Tahoma"/>
          <w:sz w:val="23"/>
          <w:szCs w:val="23"/>
        </w:rPr>
        <w:t>,</w:t>
      </w:r>
      <w:r w:rsidR="00024F31" w:rsidRPr="00C20B14">
        <w:rPr>
          <w:rFonts w:ascii="Cambria" w:hAnsi="Cambria" w:cs="Tahoma"/>
          <w:sz w:val="23"/>
          <w:szCs w:val="23"/>
        </w:rPr>
        <w:t xml:space="preserve"> </w:t>
      </w:r>
      <w:r w:rsidR="001F5910" w:rsidRPr="00C20B14">
        <w:rPr>
          <w:rFonts w:ascii="Cambria" w:hAnsi="Cambria" w:cs="Tahoma"/>
          <w:sz w:val="23"/>
          <w:szCs w:val="23"/>
        </w:rPr>
        <w:t>4.1</w:t>
      </w:r>
      <w:r w:rsidR="005435E9">
        <w:rPr>
          <w:rFonts w:ascii="Cambria" w:hAnsi="Cambria" w:cs="Tahoma"/>
          <w:sz w:val="23"/>
          <w:szCs w:val="23"/>
        </w:rPr>
        <w:t>6</w:t>
      </w:r>
      <w:r w:rsidR="001F5910" w:rsidRPr="00C20B14">
        <w:rPr>
          <w:rFonts w:ascii="Cambria" w:hAnsi="Cambria" w:cs="Tahoma"/>
          <w:sz w:val="23"/>
          <w:szCs w:val="23"/>
        </w:rPr>
        <w:t>.</w:t>
      </w:r>
      <w:r w:rsidR="005435E9">
        <w:rPr>
          <w:rFonts w:ascii="Cambria" w:hAnsi="Cambria" w:cs="Tahoma"/>
          <w:sz w:val="23"/>
          <w:szCs w:val="23"/>
        </w:rPr>
        <w:t>, 4.17.</w:t>
      </w:r>
      <w:r w:rsidR="00024F31" w:rsidRPr="00C20B14">
        <w:rPr>
          <w:rFonts w:ascii="Cambria" w:hAnsi="Cambria" w:cs="Tahoma"/>
          <w:sz w:val="23"/>
          <w:szCs w:val="23"/>
        </w:rPr>
        <w:t xml:space="preserve"> smlouvy vzniká </w:t>
      </w:r>
      <w:r w:rsidR="001F5910" w:rsidRPr="00C20B14">
        <w:rPr>
          <w:rFonts w:ascii="Cambria" w:hAnsi="Cambria" w:cs="Tahoma"/>
          <w:sz w:val="23"/>
          <w:szCs w:val="23"/>
        </w:rPr>
        <w:t>kupujícímu</w:t>
      </w:r>
      <w:r w:rsidR="00024F31" w:rsidRPr="00C20B14">
        <w:rPr>
          <w:rFonts w:ascii="Cambria" w:hAnsi="Cambria" w:cs="Tahoma"/>
          <w:sz w:val="23"/>
          <w:szCs w:val="23"/>
        </w:rPr>
        <w:t xml:space="preserve"> nárok na smluvní pokutu ve výši </w:t>
      </w:r>
      <w:r w:rsidR="00380BBE" w:rsidRPr="00C20B14">
        <w:rPr>
          <w:rFonts w:ascii="Cambria" w:hAnsi="Cambria" w:cs="Tahoma"/>
          <w:sz w:val="23"/>
          <w:szCs w:val="23"/>
        </w:rPr>
        <w:t>3</w:t>
      </w:r>
      <w:r w:rsidR="00024F31" w:rsidRPr="00C20B14">
        <w:rPr>
          <w:rFonts w:ascii="Cambria" w:hAnsi="Cambria" w:cs="Tahoma"/>
          <w:sz w:val="23"/>
          <w:szCs w:val="23"/>
        </w:rPr>
        <w:t>0.000 Kč za každý jednotlivý případ porušení;</w:t>
      </w:r>
    </w:p>
    <w:p w14:paraId="51B96403" w14:textId="0A5FFBCF" w:rsidR="00112F6E" w:rsidRPr="008E7ED4" w:rsidRDefault="00355205" w:rsidP="00C90163">
      <w:pPr>
        <w:pStyle w:val="Zkladntextodsazen"/>
        <w:numPr>
          <w:ilvl w:val="0"/>
          <w:numId w:val="14"/>
        </w:numPr>
        <w:spacing w:after="240"/>
        <w:rPr>
          <w:rFonts w:ascii="Cambria" w:hAnsi="Cambria" w:cs="Tahoma"/>
          <w:sz w:val="23"/>
          <w:szCs w:val="23"/>
        </w:rPr>
      </w:pPr>
      <w:r w:rsidRPr="00C20B14">
        <w:rPr>
          <w:rFonts w:ascii="Cambria" w:hAnsi="Cambria" w:cs="Tahoma"/>
          <w:sz w:val="23"/>
          <w:szCs w:val="23"/>
        </w:rPr>
        <w:t>V</w:t>
      </w:r>
      <w:r w:rsidR="00024F31" w:rsidRPr="00C20B14">
        <w:rPr>
          <w:rFonts w:ascii="Cambria" w:hAnsi="Cambria" w:cs="Tahoma"/>
          <w:sz w:val="23"/>
          <w:szCs w:val="23"/>
        </w:rPr>
        <w:t xml:space="preserve"> případě porušení povinnosti </w:t>
      </w:r>
      <w:r w:rsidRPr="00C20B14">
        <w:rPr>
          <w:rFonts w:ascii="Cambria" w:hAnsi="Cambria" w:cs="Tahoma"/>
          <w:sz w:val="23"/>
          <w:szCs w:val="23"/>
        </w:rPr>
        <w:t>prodávajícího</w:t>
      </w:r>
      <w:r w:rsidR="00024F31" w:rsidRPr="00C20B14">
        <w:rPr>
          <w:rFonts w:ascii="Cambria" w:hAnsi="Cambria" w:cs="Tahoma"/>
          <w:sz w:val="23"/>
          <w:szCs w:val="23"/>
        </w:rPr>
        <w:t xml:space="preserve"> dle </w:t>
      </w:r>
      <w:r w:rsidR="00037FFA" w:rsidRPr="00C20B14">
        <w:rPr>
          <w:rFonts w:ascii="Cambria" w:hAnsi="Cambria" w:cs="Tahoma"/>
          <w:sz w:val="23"/>
          <w:szCs w:val="23"/>
        </w:rPr>
        <w:t xml:space="preserve">čl. IV. </w:t>
      </w:r>
      <w:r w:rsidR="00024F31" w:rsidRPr="00C20B14">
        <w:rPr>
          <w:rFonts w:ascii="Cambria" w:hAnsi="Cambria" w:cs="Tahoma"/>
          <w:sz w:val="23"/>
          <w:szCs w:val="23"/>
        </w:rPr>
        <w:t xml:space="preserve">odst. </w:t>
      </w:r>
      <w:r w:rsidR="00037FFA" w:rsidRPr="00C20B14">
        <w:rPr>
          <w:rFonts w:ascii="Cambria" w:hAnsi="Cambria" w:cs="Tahoma"/>
          <w:sz w:val="23"/>
          <w:szCs w:val="23"/>
        </w:rPr>
        <w:t>4</w:t>
      </w:r>
      <w:r w:rsidR="00024F31" w:rsidRPr="00C20B14">
        <w:rPr>
          <w:rFonts w:ascii="Cambria" w:hAnsi="Cambria" w:cs="Tahoma"/>
          <w:sz w:val="23"/>
          <w:szCs w:val="23"/>
        </w:rPr>
        <w:t>.1</w:t>
      </w:r>
      <w:r w:rsidR="007834FD">
        <w:rPr>
          <w:rFonts w:ascii="Cambria" w:hAnsi="Cambria" w:cs="Tahoma"/>
          <w:sz w:val="23"/>
          <w:szCs w:val="23"/>
        </w:rPr>
        <w:t>8</w:t>
      </w:r>
      <w:r w:rsidRPr="00C20B14">
        <w:rPr>
          <w:rFonts w:ascii="Cambria" w:hAnsi="Cambria" w:cs="Tahoma"/>
          <w:sz w:val="23"/>
          <w:szCs w:val="23"/>
        </w:rPr>
        <w:t>.</w:t>
      </w:r>
      <w:r w:rsidR="00024F31" w:rsidRPr="00C20B14">
        <w:rPr>
          <w:rFonts w:ascii="Cambria" w:hAnsi="Cambria" w:cs="Tahoma"/>
          <w:sz w:val="23"/>
          <w:szCs w:val="23"/>
        </w:rPr>
        <w:t xml:space="preserve"> vzniká </w:t>
      </w:r>
      <w:r w:rsidR="00037FFA" w:rsidRPr="00C20B14">
        <w:rPr>
          <w:rFonts w:ascii="Cambria" w:hAnsi="Cambria" w:cs="Tahoma"/>
          <w:sz w:val="23"/>
          <w:szCs w:val="23"/>
        </w:rPr>
        <w:t>kupujícímu</w:t>
      </w:r>
      <w:r w:rsidR="00024F31" w:rsidRPr="00C20B14">
        <w:rPr>
          <w:rFonts w:ascii="Cambria" w:hAnsi="Cambria" w:cs="Tahoma"/>
          <w:sz w:val="23"/>
          <w:szCs w:val="23"/>
        </w:rPr>
        <w:t xml:space="preserve"> nárok na smluvní pokutu ve výši:</w:t>
      </w:r>
    </w:p>
    <w:p w14:paraId="76F55846" w14:textId="10347F2B" w:rsidR="00024F31" w:rsidRPr="008E7ED4" w:rsidRDefault="00112F6E" w:rsidP="00112F6E">
      <w:pPr>
        <w:pStyle w:val="Zkladntextodsazen"/>
        <w:spacing w:before="0"/>
        <w:ind w:left="360"/>
        <w:rPr>
          <w:rFonts w:ascii="Cambria" w:hAnsi="Cambria" w:cs="Tahoma"/>
          <w:sz w:val="23"/>
          <w:szCs w:val="23"/>
        </w:rPr>
      </w:pPr>
      <w:r w:rsidRPr="00C20B14">
        <w:rPr>
          <w:rFonts w:ascii="Cambria" w:hAnsi="Cambria" w:cs="Tahoma"/>
          <w:sz w:val="23"/>
          <w:szCs w:val="23"/>
        </w:rPr>
        <w:t>a)</w:t>
      </w:r>
      <w:r w:rsidR="00024F31" w:rsidRPr="00C20B14">
        <w:rPr>
          <w:rFonts w:ascii="Cambria" w:hAnsi="Cambria" w:cs="Tahoma"/>
          <w:sz w:val="23"/>
          <w:szCs w:val="23"/>
        </w:rPr>
        <w:t xml:space="preserve"> 100.000 Kč za každé jednotlivé porušení</w:t>
      </w:r>
      <w:r w:rsidR="00024F31" w:rsidRPr="008E7ED4">
        <w:rPr>
          <w:rFonts w:ascii="Cambria" w:hAnsi="Cambria" w:cs="Tahoma"/>
          <w:sz w:val="23"/>
          <w:szCs w:val="23"/>
        </w:rPr>
        <w:t xml:space="preserve"> povinnosti mít sjednané pojištění, </w:t>
      </w:r>
    </w:p>
    <w:p w14:paraId="3D4865E6" w14:textId="000E1B57" w:rsidR="00024F31" w:rsidRPr="00024F31" w:rsidRDefault="00112F6E" w:rsidP="00355205">
      <w:pPr>
        <w:pStyle w:val="Zkladntextodsazen"/>
        <w:spacing w:before="0" w:after="240"/>
        <w:ind w:left="360"/>
        <w:rPr>
          <w:rFonts w:ascii="Cambria" w:hAnsi="Cambria" w:cs="Tahoma"/>
          <w:sz w:val="23"/>
          <w:szCs w:val="23"/>
        </w:rPr>
      </w:pPr>
      <w:r w:rsidRPr="008E7ED4">
        <w:rPr>
          <w:rFonts w:ascii="Cambria" w:hAnsi="Cambria" w:cs="Tahoma"/>
          <w:sz w:val="23"/>
          <w:szCs w:val="23"/>
        </w:rPr>
        <w:t>b)</w:t>
      </w:r>
      <w:r w:rsidRPr="008E7ED4">
        <w:rPr>
          <w:rFonts w:ascii="Cambria" w:hAnsi="Cambria" w:cs="Tahoma"/>
          <w:sz w:val="23"/>
          <w:szCs w:val="23"/>
        </w:rPr>
        <w:tab/>
      </w:r>
      <w:r w:rsidR="00355205" w:rsidRPr="008E7ED4">
        <w:rPr>
          <w:rFonts w:ascii="Cambria" w:hAnsi="Cambria" w:cs="Tahoma"/>
          <w:sz w:val="23"/>
          <w:szCs w:val="23"/>
        </w:rPr>
        <w:t>1.0</w:t>
      </w:r>
      <w:r w:rsidR="00024F31" w:rsidRPr="008E7ED4">
        <w:rPr>
          <w:rFonts w:ascii="Cambria" w:hAnsi="Cambria" w:cs="Tahoma"/>
          <w:sz w:val="23"/>
          <w:szCs w:val="23"/>
        </w:rPr>
        <w:t>00 Kč za každý i započatý den prodlení s předáním pojistné smlouvy (nárok na tuto smluvní pokutu vzniká i v případě, že </w:t>
      </w:r>
      <w:r w:rsidR="00A96FF9" w:rsidRPr="008E7ED4">
        <w:rPr>
          <w:rFonts w:ascii="Cambria" w:hAnsi="Cambria" w:cs="Tahoma"/>
          <w:sz w:val="23"/>
          <w:szCs w:val="23"/>
        </w:rPr>
        <w:t>prodávající</w:t>
      </w:r>
      <w:r w:rsidR="00024F31" w:rsidRPr="008E7ED4">
        <w:rPr>
          <w:rFonts w:ascii="Cambria" w:hAnsi="Cambria" w:cs="Tahoma"/>
          <w:sz w:val="23"/>
          <w:szCs w:val="23"/>
        </w:rPr>
        <w:t xml:space="preserve"> osvědčí, že neporušil povinnost mít sjednané pojištění, ale byl v prodlení s doložením</w:t>
      </w:r>
      <w:r w:rsidR="00024F31" w:rsidRPr="00024F31">
        <w:rPr>
          <w:rFonts w:ascii="Cambria" w:hAnsi="Cambria" w:cs="Tahoma"/>
          <w:sz w:val="23"/>
          <w:szCs w:val="23"/>
        </w:rPr>
        <w:t xml:space="preserve"> této skutečnosti);</w:t>
      </w:r>
    </w:p>
    <w:p w14:paraId="386E92AD" w14:textId="6C988912" w:rsidR="00112F6E" w:rsidRDefault="00112F6E" w:rsidP="008154C5">
      <w:pPr>
        <w:pStyle w:val="Zkladntextodsazen"/>
        <w:numPr>
          <w:ilvl w:val="0"/>
          <w:numId w:val="14"/>
        </w:numPr>
        <w:spacing w:after="240"/>
        <w:rPr>
          <w:rFonts w:ascii="Cambria" w:hAnsi="Cambria" w:cs="Tahoma"/>
          <w:sz w:val="23"/>
          <w:szCs w:val="23"/>
        </w:rPr>
      </w:pPr>
      <w:r>
        <w:rPr>
          <w:rFonts w:ascii="Cambria" w:hAnsi="Cambria" w:cs="Tahoma"/>
          <w:sz w:val="23"/>
          <w:szCs w:val="23"/>
        </w:rPr>
        <w:t>V případě porušení jakékoli povinnosti neuvedené v tomto článku</w:t>
      </w:r>
      <w:r w:rsidR="00C23A3B">
        <w:rPr>
          <w:rFonts w:ascii="Cambria" w:hAnsi="Cambria" w:cs="Tahoma"/>
          <w:sz w:val="23"/>
          <w:szCs w:val="23"/>
        </w:rPr>
        <w:t xml:space="preserve">, </w:t>
      </w:r>
      <w:r w:rsidR="006A71C2">
        <w:rPr>
          <w:rFonts w:ascii="Cambria" w:hAnsi="Cambria" w:cs="Tahoma"/>
          <w:sz w:val="23"/>
          <w:szCs w:val="23"/>
        </w:rPr>
        <w:t xml:space="preserve">vzniká kupujícímu nárok na smluvní pokutu ve výši 1.000 Kč za </w:t>
      </w:r>
      <w:r w:rsidR="0056488E">
        <w:rPr>
          <w:rFonts w:ascii="Cambria" w:hAnsi="Cambria" w:cs="Tahoma"/>
          <w:sz w:val="23"/>
          <w:szCs w:val="23"/>
        </w:rPr>
        <w:t>každý jednotlivý případ porušení povinnosti</w:t>
      </w:r>
      <w:r w:rsidR="00C23A3B">
        <w:rPr>
          <w:rFonts w:ascii="Cambria" w:hAnsi="Cambria" w:cs="Tahoma"/>
          <w:sz w:val="23"/>
          <w:szCs w:val="23"/>
        </w:rPr>
        <w:t>, a to i opakovaně</w:t>
      </w:r>
      <w:r w:rsidR="0056488E">
        <w:rPr>
          <w:rFonts w:ascii="Cambria" w:hAnsi="Cambria" w:cs="Tahoma"/>
          <w:sz w:val="23"/>
          <w:szCs w:val="23"/>
        </w:rPr>
        <w:t>.</w:t>
      </w:r>
    </w:p>
    <w:p w14:paraId="1E15E6E1" w14:textId="4A1F939C" w:rsidR="008B4F6F" w:rsidRPr="00C90D7B" w:rsidRDefault="008B4F6F" w:rsidP="008154C5">
      <w:pPr>
        <w:pStyle w:val="Zkladntextodsazen"/>
        <w:numPr>
          <w:ilvl w:val="0"/>
          <w:numId w:val="14"/>
        </w:numPr>
        <w:spacing w:after="240"/>
        <w:rPr>
          <w:rFonts w:ascii="Cambria" w:hAnsi="Cambria" w:cs="Tahoma"/>
          <w:sz w:val="23"/>
          <w:szCs w:val="23"/>
        </w:rPr>
      </w:pPr>
      <w:r w:rsidRPr="00C90D7B">
        <w:rPr>
          <w:rFonts w:ascii="Cambria" w:hAnsi="Cambria" w:cs="Tahoma"/>
          <w:sz w:val="23"/>
          <w:szCs w:val="23"/>
        </w:rPr>
        <w:t xml:space="preserve">Pokud kupující neuhradí kupní cenu v termínech stanovených podle smlouvy, zavazuje se uhradit prodávajícímu úrok z prodlení v zákonné výši, ledaže kupující prokáže, že prodlení s úhradou kupní ceny bylo způsobeno z důvodu opožděného uvolnění finančních prostředků poskytovatelem </w:t>
      </w:r>
      <w:r w:rsidR="00FD3DEC" w:rsidRPr="00C90D7B">
        <w:rPr>
          <w:rFonts w:ascii="Cambria" w:hAnsi="Cambria" w:cs="Tahoma"/>
          <w:sz w:val="23"/>
          <w:szCs w:val="23"/>
        </w:rPr>
        <w:t>příspěvku</w:t>
      </w:r>
      <w:r w:rsidR="00CC4F05" w:rsidRPr="00C90D7B">
        <w:rPr>
          <w:rFonts w:ascii="Cambria" w:hAnsi="Cambria" w:cs="Tahoma"/>
          <w:sz w:val="23"/>
          <w:szCs w:val="23"/>
        </w:rPr>
        <w:t xml:space="preserve"> (dotace)</w:t>
      </w:r>
      <w:r w:rsidRPr="00C90D7B">
        <w:rPr>
          <w:rFonts w:ascii="Cambria" w:hAnsi="Cambria" w:cs="Tahoma"/>
          <w:sz w:val="23"/>
          <w:szCs w:val="23"/>
        </w:rPr>
        <w:t>.</w:t>
      </w:r>
    </w:p>
    <w:p w14:paraId="45931FD4" w14:textId="77777777" w:rsidR="001A3776" w:rsidRPr="001A3776" w:rsidRDefault="001A3776" w:rsidP="001A3776">
      <w:pPr>
        <w:pStyle w:val="Zkladntextodsazen"/>
        <w:numPr>
          <w:ilvl w:val="0"/>
          <w:numId w:val="14"/>
        </w:numPr>
        <w:spacing w:after="240"/>
        <w:rPr>
          <w:rFonts w:ascii="Cambria" w:hAnsi="Cambria" w:cs="Tahoma"/>
          <w:sz w:val="23"/>
          <w:szCs w:val="23"/>
        </w:rPr>
      </w:pPr>
      <w:bookmarkStart w:id="11" w:name="_Toc419277811"/>
      <w:bookmarkStart w:id="12" w:name="_Toc420740286"/>
      <w:bookmarkStart w:id="13" w:name="_Toc420743517"/>
      <w:bookmarkStart w:id="14" w:name="_Toc420748748"/>
      <w:bookmarkStart w:id="15" w:name="_Toc425495320"/>
      <w:r w:rsidRPr="001A3776">
        <w:rPr>
          <w:rFonts w:ascii="Cambria" w:hAnsi="Cambria" w:cs="Tahoma"/>
          <w:sz w:val="23"/>
          <w:szCs w:val="23"/>
        </w:rPr>
        <w:t>Smluvní pokuta i úrok z prodlení jsou splatné do 14 dnů po obdržení jejich uplatnění a vyúčtování.</w:t>
      </w:r>
      <w:bookmarkEnd w:id="11"/>
      <w:bookmarkEnd w:id="12"/>
      <w:bookmarkEnd w:id="13"/>
      <w:bookmarkEnd w:id="14"/>
      <w:bookmarkEnd w:id="15"/>
    </w:p>
    <w:p w14:paraId="0EE36D6C" w14:textId="43E2A8DD" w:rsidR="008B4F6F" w:rsidRPr="00C90D7B" w:rsidRDefault="008B4F6F" w:rsidP="00BD3702">
      <w:pPr>
        <w:pStyle w:val="Zkladntextodsazen"/>
        <w:numPr>
          <w:ilvl w:val="0"/>
          <w:numId w:val="14"/>
        </w:numPr>
        <w:spacing w:after="240"/>
        <w:ind w:left="357" w:hanging="357"/>
        <w:rPr>
          <w:rFonts w:ascii="Cambria" w:hAnsi="Cambria" w:cs="Tahoma"/>
          <w:sz w:val="23"/>
          <w:szCs w:val="23"/>
        </w:rPr>
      </w:pPr>
      <w:r w:rsidRPr="00C90D7B">
        <w:rPr>
          <w:rFonts w:ascii="Cambria" w:hAnsi="Cambria" w:cs="Tahoma"/>
          <w:sz w:val="23"/>
          <w:szCs w:val="23"/>
        </w:rPr>
        <w:t>Zaplacením smluvní pokuty není dotčen nárok kupujícího na náhradu škody způsobené mu porušením povinnosti prodávajícího, ke které se vztahuje smluvní pokuta. To platí i tehdy, bude-li smluvní pokuta snížena rozhodnutím soudu.</w:t>
      </w:r>
    </w:p>
    <w:p w14:paraId="7A9222C8" w14:textId="07A98AD9" w:rsidR="00637CB0" w:rsidRPr="00C90D7B" w:rsidRDefault="008B4F6F" w:rsidP="00637CB0">
      <w:pPr>
        <w:jc w:val="center"/>
        <w:rPr>
          <w:rFonts w:ascii="Cambria" w:hAnsi="Cambria" w:cs="Tahoma"/>
          <w:b/>
          <w:bCs/>
          <w:sz w:val="23"/>
          <w:szCs w:val="23"/>
        </w:rPr>
      </w:pPr>
      <w:r w:rsidRPr="00C90D7B">
        <w:rPr>
          <w:rFonts w:ascii="Cambria" w:hAnsi="Cambria" w:cs="Tahoma"/>
          <w:b/>
          <w:bCs/>
          <w:sz w:val="23"/>
          <w:szCs w:val="23"/>
        </w:rPr>
        <w:t>IX.</w:t>
      </w:r>
    </w:p>
    <w:p w14:paraId="534D5C99" w14:textId="77777777" w:rsidR="00637CB0" w:rsidRPr="00C90D7B" w:rsidRDefault="00637CB0" w:rsidP="00637CB0">
      <w:pPr>
        <w:jc w:val="center"/>
        <w:rPr>
          <w:rFonts w:ascii="Cambria" w:hAnsi="Cambria" w:cs="Tahoma"/>
          <w:b/>
          <w:bCs/>
          <w:sz w:val="23"/>
          <w:szCs w:val="23"/>
        </w:rPr>
      </w:pPr>
      <w:r w:rsidRPr="00C90D7B">
        <w:rPr>
          <w:rFonts w:ascii="Cambria" w:hAnsi="Cambria" w:cs="Tahoma"/>
          <w:b/>
          <w:bCs/>
          <w:sz w:val="23"/>
          <w:szCs w:val="23"/>
        </w:rPr>
        <w:t xml:space="preserve">Trvání a ukončení smluvního vztahu </w:t>
      </w:r>
    </w:p>
    <w:p w14:paraId="59E642DB" w14:textId="6E53ED93" w:rsidR="00637CB0" w:rsidRPr="00C90D7B" w:rsidRDefault="00637CB0" w:rsidP="00637CB0">
      <w:pPr>
        <w:pStyle w:val="Zkladntextodsazen"/>
        <w:numPr>
          <w:ilvl w:val="0"/>
          <w:numId w:val="19"/>
        </w:numPr>
        <w:ind w:left="426" w:hanging="426"/>
        <w:rPr>
          <w:rFonts w:ascii="Cambria" w:hAnsi="Cambria" w:cs="Tahoma"/>
          <w:sz w:val="23"/>
          <w:szCs w:val="23"/>
        </w:rPr>
      </w:pPr>
      <w:r w:rsidRPr="00C90D7B">
        <w:rPr>
          <w:rFonts w:ascii="Cambria" w:hAnsi="Cambria" w:cs="Tahoma"/>
          <w:sz w:val="23"/>
          <w:szCs w:val="23"/>
        </w:rPr>
        <w:t xml:space="preserve">Smluvní strany berou na vědomí a souhlasí s tím, že </w:t>
      </w:r>
      <w:r w:rsidR="009D2F46" w:rsidRPr="00C90D7B">
        <w:rPr>
          <w:rFonts w:ascii="Cambria" w:hAnsi="Cambria" w:cs="Tahoma"/>
          <w:sz w:val="23"/>
          <w:szCs w:val="23"/>
        </w:rPr>
        <w:t>kupující</w:t>
      </w:r>
      <w:r w:rsidRPr="00C90D7B">
        <w:rPr>
          <w:rFonts w:ascii="Cambria" w:hAnsi="Cambria" w:cs="Tahoma"/>
          <w:sz w:val="23"/>
          <w:szCs w:val="23"/>
        </w:rPr>
        <w:t xml:space="preserve"> uveřejní smlouvu v</w:t>
      </w:r>
      <w:r w:rsidR="00260D40" w:rsidRPr="00C90D7B">
        <w:rPr>
          <w:rFonts w:ascii="Cambria" w:hAnsi="Cambria" w:cs="Tahoma"/>
          <w:sz w:val="23"/>
          <w:szCs w:val="23"/>
        </w:rPr>
        <w:t> </w:t>
      </w:r>
      <w:r w:rsidRPr="00C90D7B">
        <w:rPr>
          <w:rFonts w:ascii="Cambria" w:hAnsi="Cambria" w:cs="Tahoma"/>
          <w:sz w:val="23"/>
          <w:szCs w:val="23"/>
        </w:rPr>
        <w:t>souladu se zákonem č. 340/2015 Sb., o zvláštních podmínkách účinnosti některých smluv, uveřejňování těchto smluv a o registru smluv (zákon o registru smluv), ve znění pozdějších předpisů (dále jen „zákon o registru smluv“), a to neprodleně po podpisu smlouvy.</w:t>
      </w:r>
    </w:p>
    <w:p w14:paraId="719FAD43" w14:textId="6992326E" w:rsidR="00637CB0" w:rsidRPr="00C90D7B" w:rsidRDefault="00637CB0" w:rsidP="00637CB0">
      <w:pPr>
        <w:pStyle w:val="Zkladntextodsazen"/>
        <w:numPr>
          <w:ilvl w:val="0"/>
          <w:numId w:val="19"/>
        </w:numPr>
        <w:ind w:left="426" w:hanging="426"/>
        <w:rPr>
          <w:rFonts w:ascii="Cambria" w:hAnsi="Cambria" w:cs="Tahoma"/>
          <w:sz w:val="23"/>
          <w:szCs w:val="23"/>
        </w:rPr>
      </w:pPr>
      <w:r w:rsidRPr="00C90D7B">
        <w:rPr>
          <w:rFonts w:ascii="Cambria" w:hAnsi="Cambria" w:cs="Tahoma"/>
          <w:sz w:val="23"/>
          <w:szCs w:val="23"/>
        </w:rPr>
        <w:t xml:space="preserve">Smluvní strany souhlasně prohlašují, že ve smlouvě nejsou údaje podléhající obchodnímu tajemství, ani údaje, jejichž uveřejněním by došlo k neoprávněnému zásahu do práv a povinností smluvních stran, jejich zástupců nebo jejich zaměstnanců, a souhlasí s uveřejněním smlouvy jako celku. </w:t>
      </w:r>
      <w:r w:rsidR="009D2F46" w:rsidRPr="00C90D7B">
        <w:rPr>
          <w:rFonts w:ascii="Cambria" w:hAnsi="Cambria" w:cs="Tahoma"/>
          <w:sz w:val="23"/>
          <w:szCs w:val="23"/>
        </w:rPr>
        <w:t>Kupující</w:t>
      </w:r>
      <w:r w:rsidRPr="00C90D7B">
        <w:rPr>
          <w:rFonts w:ascii="Cambria" w:hAnsi="Cambria" w:cs="Tahoma"/>
          <w:sz w:val="23"/>
          <w:szCs w:val="23"/>
        </w:rPr>
        <w:t xml:space="preserve"> je nicméně oprávněn v případě potřeby ze smlouvy před jejím zveřejněním odstranit informace, které se podle zákona o registru smluv neuveřejňují nebo uveřejňovat nemusejí. V</w:t>
      </w:r>
      <w:r w:rsidR="0066503A" w:rsidRPr="00C90D7B">
        <w:rPr>
          <w:rFonts w:ascii="Cambria" w:hAnsi="Cambria" w:cs="Tahoma"/>
          <w:sz w:val="23"/>
          <w:szCs w:val="23"/>
        </w:rPr>
        <w:t> </w:t>
      </w:r>
      <w:r w:rsidRPr="00C90D7B">
        <w:rPr>
          <w:rFonts w:ascii="Cambria" w:hAnsi="Cambria" w:cs="Tahoma"/>
          <w:sz w:val="23"/>
          <w:szCs w:val="23"/>
        </w:rPr>
        <w:t>případě, že by přesto uveřejněním smlouvy došlo k neoprávněnému zásahu do práv a povinností smluvních stran, jejich zástupců či zaměstnanců, odpovídá každá smluvní strana za újmu způsobenou pouze jí samé a jejím vlastním zástupcům nebo zaměstnancům.</w:t>
      </w:r>
    </w:p>
    <w:p w14:paraId="15C6DE26" w14:textId="7D4E98ED" w:rsidR="00637CB0" w:rsidRPr="00C90D7B" w:rsidRDefault="00637CB0" w:rsidP="00637CB0">
      <w:pPr>
        <w:pStyle w:val="Zkladntextodsazen"/>
        <w:numPr>
          <w:ilvl w:val="0"/>
          <w:numId w:val="19"/>
        </w:numPr>
        <w:ind w:left="426" w:hanging="426"/>
        <w:rPr>
          <w:rFonts w:ascii="Cambria" w:hAnsi="Cambria" w:cs="Tahoma"/>
          <w:sz w:val="23"/>
          <w:szCs w:val="23"/>
        </w:rPr>
      </w:pPr>
      <w:r w:rsidRPr="00C90D7B">
        <w:rPr>
          <w:rFonts w:ascii="Cambria" w:hAnsi="Cambria" w:cs="Tahoma"/>
          <w:sz w:val="23"/>
          <w:szCs w:val="23"/>
        </w:rPr>
        <w:t xml:space="preserve">Smluvní strany se dohodly, že tato smlouva se uzavírá dnem podpisu druhou ze smluvních stran a nabývá účinnosti dnem uveřejnění v registru smluv podle zákona o registru smluv. Smluvní strany berou výslovně na vědomí a souhlasí s tím, že plnění smlouvy může nastat až po nabytí její účinnosti. </w:t>
      </w:r>
      <w:r w:rsidR="009D2F46" w:rsidRPr="00C90D7B">
        <w:rPr>
          <w:rFonts w:ascii="Cambria" w:hAnsi="Cambria" w:cs="Tahoma"/>
          <w:sz w:val="23"/>
          <w:szCs w:val="23"/>
        </w:rPr>
        <w:t>Kupující</w:t>
      </w:r>
      <w:r w:rsidRPr="00C90D7B">
        <w:rPr>
          <w:rFonts w:ascii="Cambria" w:hAnsi="Cambria" w:cs="Tahoma"/>
          <w:sz w:val="23"/>
          <w:szCs w:val="23"/>
        </w:rPr>
        <w:t xml:space="preserve"> se zavazuje informovat druhou smluvní stranu o provedení registrace smlouvy zasláním kopie potvrzení správce registru smluv na e-mailovou adresu uvedenou v záhlaví smlouvy.</w:t>
      </w:r>
    </w:p>
    <w:p w14:paraId="5230BDD0" w14:textId="6BB922D7" w:rsidR="00637CB0" w:rsidRPr="00C90D7B" w:rsidRDefault="009D2F46" w:rsidP="00637CB0">
      <w:pPr>
        <w:pStyle w:val="Zkladntextodsazen"/>
        <w:numPr>
          <w:ilvl w:val="0"/>
          <w:numId w:val="19"/>
        </w:numPr>
        <w:ind w:left="426" w:hanging="426"/>
        <w:rPr>
          <w:rFonts w:ascii="Cambria" w:hAnsi="Cambria" w:cs="Tahoma"/>
          <w:sz w:val="23"/>
          <w:szCs w:val="23"/>
        </w:rPr>
      </w:pPr>
      <w:r w:rsidRPr="00C90D7B">
        <w:rPr>
          <w:rFonts w:ascii="Cambria" w:hAnsi="Cambria" w:cs="Tahoma"/>
          <w:sz w:val="23"/>
          <w:szCs w:val="23"/>
        </w:rPr>
        <w:lastRenderedPageBreak/>
        <w:t>Prodávající</w:t>
      </w:r>
      <w:r w:rsidR="00637CB0" w:rsidRPr="00C90D7B">
        <w:rPr>
          <w:rFonts w:ascii="Cambria" w:hAnsi="Cambria" w:cs="Tahoma"/>
          <w:sz w:val="23"/>
          <w:szCs w:val="23"/>
        </w:rPr>
        <w:t xml:space="preserve"> je oprávněn od smlouvy odstoupit v případě podstatného porušení povinností </w:t>
      </w:r>
      <w:r w:rsidRPr="00C90D7B">
        <w:rPr>
          <w:rFonts w:ascii="Cambria" w:hAnsi="Cambria" w:cs="Tahoma"/>
          <w:sz w:val="23"/>
          <w:szCs w:val="23"/>
        </w:rPr>
        <w:t>kupujícího</w:t>
      </w:r>
      <w:r w:rsidR="00637CB0" w:rsidRPr="00C90D7B">
        <w:rPr>
          <w:rFonts w:ascii="Cambria" w:hAnsi="Cambria" w:cs="Tahoma"/>
          <w:sz w:val="23"/>
          <w:szCs w:val="23"/>
        </w:rPr>
        <w:t>.</w:t>
      </w:r>
    </w:p>
    <w:p w14:paraId="32EEB6CB" w14:textId="75BAAC7E" w:rsidR="00637CB0" w:rsidRPr="00C90D7B" w:rsidRDefault="009D2F46" w:rsidP="00637CB0">
      <w:pPr>
        <w:pStyle w:val="Zkladntextodsazen"/>
        <w:numPr>
          <w:ilvl w:val="0"/>
          <w:numId w:val="19"/>
        </w:numPr>
        <w:ind w:left="426" w:hanging="426"/>
        <w:rPr>
          <w:rFonts w:ascii="Cambria" w:hAnsi="Cambria" w:cs="Tahoma"/>
          <w:sz w:val="23"/>
          <w:szCs w:val="23"/>
        </w:rPr>
      </w:pPr>
      <w:r w:rsidRPr="00C90D7B">
        <w:rPr>
          <w:rFonts w:ascii="Cambria" w:hAnsi="Cambria" w:cs="Tahoma"/>
          <w:sz w:val="23"/>
          <w:szCs w:val="23"/>
        </w:rPr>
        <w:t>Kupující</w:t>
      </w:r>
      <w:r w:rsidR="00637CB0" w:rsidRPr="00C90D7B">
        <w:rPr>
          <w:rFonts w:ascii="Cambria" w:hAnsi="Cambria" w:cs="Tahoma"/>
          <w:sz w:val="23"/>
          <w:szCs w:val="23"/>
        </w:rPr>
        <w:t xml:space="preserve"> je oprávněn od smlouvy odstoupit v případě, že:</w:t>
      </w:r>
    </w:p>
    <w:p w14:paraId="0AE7689C" w14:textId="2BAB8513" w:rsidR="00637CB0" w:rsidRPr="00C90D7B" w:rsidRDefault="009D2F46" w:rsidP="00637CB0">
      <w:pPr>
        <w:pStyle w:val="Zkladntextodsazen"/>
        <w:numPr>
          <w:ilvl w:val="0"/>
          <w:numId w:val="20"/>
        </w:numPr>
        <w:spacing w:before="0"/>
        <w:rPr>
          <w:rFonts w:ascii="Cambria" w:hAnsi="Cambria" w:cs="Tahoma"/>
          <w:sz w:val="23"/>
          <w:szCs w:val="23"/>
        </w:rPr>
      </w:pPr>
      <w:r w:rsidRPr="00C90D7B">
        <w:rPr>
          <w:rFonts w:ascii="Cambria" w:hAnsi="Cambria" w:cs="Tahoma"/>
          <w:sz w:val="23"/>
          <w:szCs w:val="23"/>
        </w:rPr>
        <w:t>prodávající</w:t>
      </w:r>
      <w:r w:rsidR="00637CB0" w:rsidRPr="00C90D7B">
        <w:rPr>
          <w:rFonts w:ascii="Cambria" w:hAnsi="Cambria" w:cs="Tahoma"/>
          <w:sz w:val="23"/>
          <w:szCs w:val="23"/>
        </w:rPr>
        <w:t xml:space="preserve"> poruší povinnosti podstatným způsobem,</w:t>
      </w:r>
    </w:p>
    <w:p w14:paraId="6AA4DA7F" w14:textId="40CFDFDF" w:rsidR="00637CB0" w:rsidRPr="00C90D7B" w:rsidRDefault="009D2F46" w:rsidP="00637CB0">
      <w:pPr>
        <w:pStyle w:val="Zkladntextodsazen"/>
        <w:numPr>
          <w:ilvl w:val="0"/>
          <w:numId w:val="20"/>
        </w:numPr>
        <w:spacing w:before="0"/>
        <w:rPr>
          <w:rFonts w:ascii="Cambria" w:hAnsi="Cambria" w:cs="Tahoma"/>
          <w:sz w:val="23"/>
          <w:szCs w:val="23"/>
        </w:rPr>
      </w:pPr>
      <w:r w:rsidRPr="00C90D7B">
        <w:rPr>
          <w:rFonts w:ascii="Cambria" w:hAnsi="Cambria" w:cs="Tahoma"/>
          <w:sz w:val="23"/>
          <w:szCs w:val="23"/>
        </w:rPr>
        <w:t>prodávající</w:t>
      </w:r>
      <w:r w:rsidR="00637CB0" w:rsidRPr="00C90D7B">
        <w:rPr>
          <w:rFonts w:ascii="Cambria" w:hAnsi="Cambria" w:cs="Tahoma"/>
          <w:sz w:val="23"/>
          <w:szCs w:val="23"/>
        </w:rPr>
        <w:t xml:space="preserve"> poruší povinnosti, byť nepodstatným způsobem, a na výzvu </w:t>
      </w:r>
      <w:r w:rsidRPr="00C90D7B">
        <w:rPr>
          <w:rFonts w:ascii="Cambria" w:hAnsi="Cambria" w:cs="Tahoma"/>
          <w:sz w:val="23"/>
          <w:szCs w:val="23"/>
        </w:rPr>
        <w:t>kupujícího</w:t>
      </w:r>
      <w:r w:rsidR="00637CB0" w:rsidRPr="00C90D7B">
        <w:rPr>
          <w:rFonts w:ascii="Cambria" w:hAnsi="Cambria" w:cs="Tahoma"/>
          <w:sz w:val="23"/>
          <w:szCs w:val="23"/>
        </w:rPr>
        <w:t xml:space="preserve"> nezjedná nápravu do 10 dnů od doručení výzvy k nápravě,</w:t>
      </w:r>
    </w:p>
    <w:p w14:paraId="515F3252" w14:textId="5CF93223" w:rsidR="00637CB0" w:rsidRPr="00C90D7B" w:rsidRDefault="00637CB0" w:rsidP="00637CB0">
      <w:pPr>
        <w:pStyle w:val="Zkladntextodsazen"/>
        <w:numPr>
          <w:ilvl w:val="0"/>
          <w:numId w:val="20"/>
        </w:numPr>
        <w:spacing w:before="0"/>
        <w:rPr>
          <w:rFonts w:ascii="Cambria" w:hAnsi="Cambria" w:cs="Tahoma"/>
          <w:sz w:val="23"/>
          <w:szCs w:val="23"/>
        </w:rPr>
      </w:pPr>
      <w:r w:rsidRPr="00C90D7B">
        <w:rPr>
          <w:rFonts w:ascii="Cambria" w:hAnsi="Cambria" w:cs="Tahoma"/>
          <w:sz w:val="23"/>
          <w:szCs w:val="23"/>
        </w:rPr>
        <w:t xml:space="preserve">se </w:t>
      </w:r>
      <w:r w:rsidR="009D2F46" w:rsidRPr="00C90D7B">
        <w:rPr>
          <w:rFonts w:ascii="Cambria" w:hAnsi="Cambria" w:cs="Tahoma"/>
          <w:sz w:val="23"/>
          <w:szCs w:val="23"/>
        </w:rPr>
        <w:t xml:space="preserve">prodávající </w:t>
      </w:r>
      <w:r w:rsidRPr="00C90D7B">
        <w:rPr>
          <w:rFonts w:ascii="Cambria" w:hAnsi="Cambria" w:cs="Tahoma"/>
          <w:sz w:val="23"/>
          <w:szCs w:val="23"/>
        </w:rPr>
        <w:t xml:space="preserve">stane nespolehlivým plátcem ve smyslu čl. V. odst. </w:t>
      </w:r>
      <w:r w:rsidR="009D2F46" w:rsidRPr="00C90D7B">
        <w:rPr>
          <w:rFonts w:ascii="Cambria" w:hAnsi="Cambria" w:cs="Tahoma"/>
          <w:sz w:val="23"/>
          <w:szCs w:val="23"/>
        </w:rPr>
        <w:t>5</w:t>
      </w:r>
      <w:r w:rsidRPr="00C90D7B">
        <w:rPr>
          <w:rFonts w:ascii="Cambria" w:hAnsi="Cambria" w:cs="Tahoma"/>
          <w:sz w:val="23"/>
          <w:szCs w:val="23"/>
        </w:rPr>
        <w:t>.15</w:t>
      </w:r>
      <w:r w:rsidR="00A15452">
        <w:rPr>
          <w:rFonts w:ascii="Cambria" w:hAnsi="Cambria" w:cs="Tahoma"/>
          <w:sz w:val="23"/>
          <w:szCs w:val="23"/>
        </w:rPr>
        <w:t>.</w:t>
      </w:r>
      <w:r w:rsidR="004F2EC7" w:rsidRPr="00C90D7B">
        <w:rPr>
          <w:rFonts w:ascii="Cambria" w:hAnsi="Cambria" w:cs="Tahoma"/>
          <w:sz w:val="23"/>
          <w:szCs w:val="23"/>
        </w:rPr>
        <w:t xml:space="preserve"> smlouvy</w:t>
      </w:r>
      <w:r w:rsidRPr="00C90D7B">
        <w:rPr>
          <w:rFonts w:ascii="Cambria" w:hAnsi="Cambria" w:cs="Tahoma"/>
          <w:sz w:val="23"/>
          <w:szCs w:val="23"/>
        </w:rPr>
        <w:t>,</w:t>
      </w:r>
    </w:p>
    <w:p w14:paraId="4C1A5B1D" w14:textId="31BF1444" w:rsidR="00637CB0" w:rsidRPr="00C90D7B" w:rsidRDefault="00637CB0" w:rsidP="00637CB0">
      <w:pPr>
        <w:pStyle w:val="Zkladntextodsazen"/>
        <w:numPr>
          <w:ilvl w:val="0"/>
          <w:numId w:val="20"/>
        </w:numPr>
        <w:spacing w:before="0"/>
        <w:rPr>
          <w:rFonts w:ascii="Cambria" w:hAnsi="Cambria" w:cs="Tahoma"/>
          <w:sz w:val="23"/>
          <w:szCs w:val="23"/>
        </w:rPr>
      </w:pPr>
      <w:r w:rsidRPr="00C90D7B">
        <w:rPr>
          <w:rFonts w:ascii="Cambria" w:hAnsi="Cambria" w:cs="Tahoma"/>
          <w:sz w:val="23"/>
          <w:szCs w:val="23"/>
        </w:rPr>
        <w:t xml:space="preserve">je vydáno rozhodnutí o úpadku </w:t>
      </w:r>
      <w:r w:rsidR="009D2F46" w:rsidRPr="00C90D7B">
        <w:rPr>
          <w:rFonts w:ascii="Cambria" w:hAnsi="Cambria" w:cs="Tahoma"/>
          <w:sz w:val="23"/>
          <w:szCs w:val="23"/>
        </w:rPr>
        <w:t>prodávajícího</w:t>
      </w:r>
      <w:r w:rsidRPr="00C90D7B">
        <w:rPr>
          <w:rFonts w:ascii="Cambria" w:hAnsi="Cambria" w:cs="Tahoma"/>
          <w:sz w:val="23"/>
          <w:szCs w:val="23"/>
        </w:rPr>
        <w:t xml:space="preserve"> dle § 136 zákona č. 182/2006 Sb., o</w:t>
      </w:r>
      <w:r w:rsidR="00B5256D" w:rsidRPr="00C90D7B">
        <w:rPr>
          <w:rFonts w:ascii="Cambria" w:hAnsi="Cambria" w:cs="Tahoma"/>
          <w:sz w:val="23"/>
          <w:szCs w:val="23"/>
        </w:rPr>
        <w:t> </w:t>
      </w:r>
      <w:r w:rsidRPr="00C90D7B">
        <w:rPr>
          <w:rFonts w:ascii="Cambria" w:hAnsi="Cambria" w:cs="Tahoma"/>
          <w:sz w:val="23"/>
          <w:szCs w:val="23"/>
        </w:rPr>
        <w:t xml:space="preserve">úpadku a způsobech jeho řešení (insolvenční zákon), ve znění pozdějších předpisů, </w:t>
      </w:r>
    </w:p>
    <w:p w14:paraId="1B6CD19B" w14:textId="32F63D1F" w:rsidR="00637CB0" w:rsidRDefault="00637CB0" w:rsidP="00637CB0">
      <w:pPr>
        <w:pStyle w:val="Zkladntextodsazen"/>
        <w:numPr>
          <w:ilvl w:val="0"/>
          <w:numId w:val="20"/>
        </w:numPr>
        <w:spacing w:before="0"/>
        <w:rPr>
          <w:rFonts w:ascii="Cambria" w:hAnsi="Cambria" w:cs="Tahoma"/>
          <w:sz w:val="23"/>
          <w:szCs w:val="23"/>
        </w:rPr>
      </w:pPr>
      <w:r w:rsidRPr="00C90D7B">
        <w:rPr>
          <w:rFonts w:ascii="Cambria" w:hAnsi="Cambria" w:cs="Tahoma"/>
          <w:sz w:val="23"/>
          <w:szCs w:val="23"/>
        </w:rPr>
        <w:t>p</w:t>
      </w:r>
      <w:r w:rsidR="009D2F46" w:rsidRPr="00C90D7B">
        <w:rPr>
          <w:rFonts w:ascii="Cambria" w:hAnsi="Cambria" w:cs="Tahoma"/>
          <w:sz w:val="23"/>
          <w:szCs w:val="23"/>
        </w:rPr>
        <w:t>rodávající</w:t>
      </w:r>
      <w:r w:rsidRPr="00C90D7B">
        <w:rPr>
          <w:rFonts w:ascii="Cambria" w:hAnsi="Cambria" w:cs="Tahoma"/>
          <w:sz w:val="23"/>
          <w:szCs w:val="23"/>
        </w:rPr>
        <w:t xml:space="preserve"> v nabídce podané do zadávacího řízení veřejné zakázky specifikované v čl. I smlouvy uvedl informace nebo předložil doklady, které neodpovídají skutečnosti a měly nebo mohly mít vliv na výsledek tohoto zadávacího řízení.</w:t>
      </w:r>
    </w:p>
    <w:p w14:paraId="38B1EC3E" w14:textId="616D96C4" w:rsidR="00637CB0" w:rsidRPr="00C90D7B" w:rsidRDefault="00637CB0" w:rsidP="00637CB0">
      <w:pPr>
        <w:pStyle w:val="Zkladntextodsazen"/>
        <w:numPr>
          <w:ilvl w:val="0"/>
          <w:numId w:val="19"/>
        </w:numPr>
        <w:ind w:left="426" w:hanging="426"/>
        <w:rPr>
          <w:rFonts w:ascii="Cambria" w:hAnsi="Cambria" w:cs="Tahoma"/>
          <w:sz w:val="23"/>
          <w:szCs w:val="23"/>
        </w:rPr>
      </w:pPr>
      <w:r w:rsidRPr="00C90D7B">
        <w:rPr>
          <w:rFonts w:ascii="Cambria" w:hAnsi="Cambria" w:cs="Tahoma"/>
          <w:sz w:val="23"/>
          <w:szCs w:val="23"/>
        </w:rPr>
        <w:t>Smluvní strany sjednávají, že za podstatné porušení smlouvy se mimo výslovně uvedených případů považuje rovněž takové porušení povinnosti smluvní strany, o</w:t>
      </w:r>
      <w:r w:rsidR="0070611E" w:rsidRPr="00C90D7B">
        <w:rPr>
          <w:rFonts w:ascii="Cambria" w:hAnsi="Cambria" w:cs="Tahoma"/>
          <w:sz w:val="23"/>
          <w:szCs w:val="23"/>
        </w:rPr>
        <w:t> </w:t>
      </w:r>
      <w:r w:rsidRPr="00C90D7B">
        <w:rPr>
          <w:rFonts w:ascii="Cambria" w:hAnsi="Cambria" w:cs="Tahoma"/>
          <w:sz w:val="23"/>
          <w:szCs w:val="23"/>
        </w:rPr>
        <w:t>něm</w:t>
      </w:r>
      <w:r w:rsidR="006957B3" w:rsidRPr="00C90D7B">
        <w:rPr>
          <w:rFonts w:ascii="Cambria" w:hAnsi="Cambria" w:cs="Tahoma"/>
          <w:sz w:val="23"/>
          <w:szCs w:val="23"/>
        </w:rPr>
        <w:t>ž</w:t>
      </w:r>
      <w:r w:rsidRPr="00C90D7B">
        <w:rPr>
          <w:rFonts w:ascii="Cambria" w:hAnsi="Cambria" w:cs="Tahoma"/>
          <w:sz w:val="23"/>
          <w:szCs w:val="23"/>
        </w:rPr>
        <w:t xml:space="preserve"> již při uzavření smlouvy věděla nebo musela vědět, že by druhá smluvní strana smlouvu neuzavřela, pokud by toto porušení předvídala. </w:t>
      </w:r>
    </w:p>
    <w:p w14:paraId="1CC0E490" w14:textId="77FAC3FC" w:rsidR="00637CB0" w:rsidRPr="00C90D7B" w:rsidRDefault="00637CB0" w:rsidP="00637CB0">
      <w:pPr>
        <w:pStyle w:val="Zkladntextodsazen"/>
        <w:numPr>
          <w:ilvl w:val="0"/>
          <w:numId w:val="19"/>
        </w:numPr>
        <w:ind w:left="426" w:hanging="426"/>
        <w:rPr>
          <w:rFonts w:ascii="Cambria" w:hAnsi="Cambria" w:cs="Tahoma"/>
          <w:sz w:val="23"/>
          <w:szCs w:val="23"/>
        </w:rPr>
      </w:pPr>
      <w:r w:rsidRPr="00C90D7B">
        <w:rPr>
          <w:rFonts w:ascii="Cambria" w:hAnsi="Cambria" w:cs="Tahoma"/>
          <w:sz w:val="23"/>
          <w:szCs w:val="23"/>
        </w:rPr>
        <w:t>Smluvní strany jsou oprávněny od smlouvy odstoupit v případě, že bude pozastaveno nebo ukončeno poskytování finančních prostředků čerpaných z</w:t>
      </w:r>
      <w:r w:rsidR="007159E3" w:rsidRPr="00C90D7B">
        <w:rPr>
          <w:rFonts w:ascii="Cambria" w:hAnsi="Cambria" w:cs="Tahoma"/>
          <w:sz w:val="23"/>
          <w:szCs w:val="23"/>
        </w:rPr>
        <w:t> </w:t>
      </w:r>
      <w:r w:rsidR="005C01AE" w:rsidRPr="00C90D7B">
        <w:rPr>
          <w:rFonts w:ascii="Cambria" w:hAnsi="Cambria" w:cs="Tahoma"/>
          <w:sz w:val="23"/>
          <w:szCs w:val="23"/>
        </w:rPr>
        <w:t>příspěvku</w:t>
      </w:r>
      <w:r w:rsidR="007159E3" w:rsidRPr="00C90D7B">
        <w:rPr>
          <w:rFonts w:ascii="Cambria" w:hAnsi="Cambria" w:cs="Tahoma"/>
          <w:sz w:val="23"/>
          <w:szCs w:val="23"/>
        </w:rPr>
        <w:t xml:space="preserve"> (dotace)</w:t>
      </w:r>
      <w:r w:rsidRPr="00C90D7B">
        <w:rPr>
          <w:rFonts w:ascii="Cambria" w:hAnsi="Cambria" w:cs="Tahoma"/>
          <w:sz w:val="23"/>
          <w:szCs w:val="23"/>
        </w:rPr>
        <w:t xml:space="preserve"> uvedené v čl. I. smlouvy.</w:t>
      </w:r>
    </w:p>
    <w:p w14:paraId="2F0D1A37" w14:textId="765129E3" w:rsidR="00637CB0" w:rsidRPr="00C90D7B" w:rsidRDefault="00637CB0" w:rsidP="00637CB0">
      <w:pPr>
        <w:pStyle w:val="Zkladntextodsazen"/>
        <w:numPr>
          <w:ilvl w:val="0"/>
          <w:numId w:val="19"/>
        </w:numPr>
        <w:ind w:left="426" w:hanging="426"/>
        <w:rPr>
          <w:rFonts w:ascii="Cambria" w:hAnsi="Cambria" w:cs="Tahoma"/>
          <w:sz w:val="23"/>
          <w:szCs w:val="23"/>
        </w:rPr>
      </w:pPr>
      <w:r w:rsidRPr="00C90D7B">
        <w:rPr>
          <w:rFonts w:ascii="Cambria" w:hAnsi="Cambria" w:cs="Tahoma"/>
          <w:sz w:val="23"/>
          <w:szCs w:val="23"/>
        </w:rPr>
        <w:t>Účinky odstoupení nastávají okamžikem doručení písemného projevu vůle o</w:t>
      </w:r>
      <w:r w:rsidR="00F60325" w:rsidRPr="00C90D7B">
        <w:rPr>
          <w:rFonts w:ascii="Cambria" w:hAnsi="Cambria" w:cs="Tahoma"/>
          <w:sz w:val="23"/>
          <w:szCs w:val="23"/>
        </w:rPr>
        <w:t> </w:t>
      </w:r>
      <w:r w:rsidRPr="00C90D7B">
        <w:rPr>
          <w:rFonts w:ascii="Cambria" w:hAnsi="Cambria" w:cs="Tahoma"/>
          <w:sz w:val="23"/>
          <w:szCs w:val="23"/>
        </w:rPr>
        <w:t>odstoupení druhé smluvní straně. Smluvní strany provedou vypořádání vzájemných práv a závazků ke dni ukončení smluvního vztahu, avšak nejpozději do 30 dnů od skončení účinnosti smlouvy.</w:t>
      </w:r>
    </w:p>
    <w:p w14:paraId="24B388C6" w14:textId="6BBB7D2E" w:rsidR="00637CB0" w:rsidRPr="00C90D7B" w:rsidRDefault="00B5256D" w:rsidP="00637CB0">
      <w:pPr>
        <w:pStyle w:val="Zkladntextodsazen"/>
        <w:numPr>
          <w:ilvl w:val="0"/>
          <w:numId w:val="19"/>
        </w:numPr>
        <w:ind w:left="426" w:hanging="426"/>
        <w:rPr>
          <w:rFonts w:ascii="Cambria" w:hAnsi="Cambria" w:cs="Tahoma"/>
          <w:sz w:val="23"/>
          <w:szCs w:val="23"/>
        </w:rPr>
      </w:pPr>
      <w:r w:rsidRPr="00C90D7B">
        <w:rPr>
          <w:rFonts w:ascii="Cambria" w:hAnsi="Cambria" w:cs="Tahoma"/>
          <w:sz w:val="23"/>
          <w:szCs w:val="23"/>
        </w:rPr>
        <w:t>Odstoupení musí být učiněno písemně s uvedením důvodu odstoupení a doručeno druhé smluvní straně. Odstoupením od smlouvy zanikají všechna práva a povinnosti stran ze smlouvy. Odstoupení od smlouvy se nedotýká nároku na náhradu škody vzniklé porušením smlouvy, řešení sporů mezi smluvními stranami, nároků na smluvní pokuty a jiných nároků, které podle této smlouvy nebo vzhledem ke své povaze mají trvat i po ukončení smlouvy.</w:t>
      </w:r>
    </w:p>
    <w:p w14:paraId="095512F7" w14:textId="3BC05AFF" w:rsidR="00D72450" w:rsidRPr="00C90D7B" w:rsidRDefault="00D72450" w:rsidP="00D72450">
      <w:pPr>
        <w:pStyle w:val="Zkladntextodsazen"/>
        <w:numPr>
          <w:ilvl w:val="0"/>
          <w:numId w:val="19"/>
        </w:numPr>
        <w:rPr>
          <w:rFonts w:ascii="Cambria" w:hAnsi="Cambria" w:cs="Tahoma"/>
          <w:sz w:val="23"/>
          <w:szCs w:val="23"/>
        </w:rPr>
      </w:pPr>
      <w:r w:rsidRPr="00C90D7B">
        <w:rPr>
          <w:rFonts w:ascii="Cambria" w:hAnsi="Cambria" w:cs="Tahoma"/>
          <w:sz w:val="23"/>
          <w:szCs w:val="23"/>
        </w:rPr>
        <w:t>V případě, že se některá část, výrobek nebo technická součást plnění prodávajícího stane z objektivních důvodů nedostupná nebo ji nebude možné dodat (např. skončení výroby, nedostupnost zboží u výrobce, změna technických norem, celní embargo apod.), je prodávající povinen o této skutečnosti kupujícího neprodleně informovat a navrhnout technickou náhradu nedostupného plnění, to vše s tím, že: (i) nové zboží musí splňovat veškeré požadované minimální parametry podle zadávací dokumentace, tj. může býti lepší, (</w:t>
      </w:r>
      <w:proofErr w:type="spellStart"/>
      <w:r w:rsidRPr="00C90D7B">
        <w:rPr>
          <w:rFonts w:ascii="Cambria" w:hAnsi="Cambria" w:cs="Tahoma"/>
          <w:sz w:val="23"/>
          <w:szCs w:val="23"/>
        </w:rPr>
        <w:t>ii</w:t>
      </w:r>
      <w:proofErr w:type="spellEnd"/>
      <w:r w:rsidRPr="00C90D7B">
        <w:rPr>
          <w:rFonts w:ascii="Cambria" w:hAnsi="Cambria" w:cs="Tahoma"/>
          <w:sz w:val="23"/>
          <w:szCs w:val="23"/>
        </w:rPr>
        <w:t>) nové zboží bude kompatibilní s ostatním zbožím dodávaným prodávajícím, zejména z hlediska programové a operační kompatibility, (</w:t>
      </w:r>
      <w:proofErr w:type="spellStart"/>
      <w:r w:rsidRPr="00C90D7B">
        <w:rPr>
          <w:rFonts w:ascii="Cambria" w:hAnsi="Cambria" w:cs="Tahoma"/>
          <w:sz w:val="23"/>
          <w:szCs w:val="23"/>
        </w:rPr>
        <w:t>iii</w:t>
      </w:r>
      <w:proofErr w:type="spellEnd"/>
      <w:r w:rsidRPr="00C90D7B">
        <w:rPr>
          <w:rFonts w:ascii="Cambria" w:hAnsi="Cambria" w:cs="Tahoma"/>
          <w:sz w:val="23"/>
          <w:szCs w:val="23"/>
        </w:rPr>
        <w:t>) zboží bude dodáno nejvýše za cenu, která odpovídá ceně původního nahrazovaného plnění, s tím že je možné, aby bylo zboží dodáno levněji, (</w:t>
      </w:r>
      <w:proofErr w:type="spellStart"/>
      <w:r w:rsidRPr="00C90D7B">
        <w:rPr>
          <w:rFonts w:ascii="Cambria" w:hAnsi="Cambria" w:cs="Tahoma"/>
          <w:sz w:val="23"/>
          <w:szCs w:val="23"/>
        </w:rPr>
        <w:t>iv</w:t>
      </w:r>
      <w:proofErr w:type="spellEnd"/>
      <w:r w:rsidRPr="00C90D7B">
        <w:rPr>
          <w:rFonts w:ascii="Cambria" w:hAnsi="Cambria" w:cs="Tahoma"/>
          <w:sz w:val="23"/>
          <w:szCs w:val="23"/>
        </w:rPr>
        <w:t xml:space="preserve">) délka záručních lhůt pro nové zboží nebude kratší než u původního nahrazovaného plnění. Prodávající je povinen doložit technickou specifikaci nově nabízeného zboží, minimálně vždy v rozsahu vyžadovaného v zadávací dokumentaci pro nabídku prodávajícího, s tím že kupující je oprávněn požadovat další bližší specifikaci nebo technické informace. Kupující je oprávněn odmítnout navrhovanou změnu plnění, v takovém případě o této skutečnosti vyrozumí prodávajícího a prodávající je povinen vyhledat a nabídnout jiné nové zboží, které by splňovalo shora uvedené požadavky. Pokud se kupující rozhodne neakceptovat změnu plnění, je oprávněn oznámit prodávajícímu, že </w:t>
      </w:r>
      <w:r w:rsidRPr="00C90D7B">
        <w:rPr>
          <w:rFonts w:ascii="Cambria" w:hAnsi="Cambria" w:cs="Tahoma"/>
          <w:sz w:val="23"/>
          <w:szCs w:val="23"/>
        </w:rPr>
        <w:lastRenderedPageBreak/>
        <w:t>neodebere příslušné nedostupné zboží, a v takovém případě v rozsahu tohoto nedostupného plnění závazek prodávajícího zaniká, s tím že mu nenáleží žádná náhrada za neodebrání předmětného zboží, ani jeho cena. O změně plnění uzavřou prodávající a kupující bez zbytečného odkladu dodatek k této smlouvě.</w:t>
      </w:r>
    </w:p>
    <w:p w14:paraId="3BEBD104" w14:textId="77777777" w:rsidR="00B5256D" w:rsidRDefault="00B5256D" w:rsidP="00EE22E5">
      <w:pPr>
        <w:rPr>
          <w:rFonts w:ascii="Cambria" w:hAnsi="Cambria" w:cs="Tahoma"/>
          <w:b/>
          <w:bCs/>
          <w:sz w:val="23"/>
          <w:szCs w:val="23"/>
        </w:rPr>
      </w:pPr>
    </w:p>
    <w:p w14:paraId="2F601311" w14:textId="77777777" w:rsidR="00A15452" w:rsidRDefault="00A15452" w:rsidP="00EE22E5">
      <w:pPr>
        <w:rPr>
          <w:rFonts w:ascii="Cambria" w:hAnsi="Cambria" w:cs="Tahoma"/>
          <w:b/>
          <w:bCs/>
          <w:sz w:val="23"/>
          <w:szCs w:val="23"/>
        </w:rPr>
      </w:pPr>
    </w:p>
    <w:p w14:paraId="5CDD9943" w14:textId="77777777" w:rsidR="00A15452" w:rsidRPr="00C90D7B" w:rsidRDefault="00A15452" w:rsidP="00EE22E5">
      <w:pPr>
        <w:rPr>
          <w:rFonts w:ascii="Cambria" w:hAnsi="Cambria" w:cs="Tahoma"/>
          <w:b/>
          <w:bCs/>
          <w:sz w:val="23"/>
          <w:szCs w:val="23"/>
        </w:rPr>
      </w:pPr>
    </w:p>
    <w:p w14:paraId="134499DE" w14:textId="2E549FC3" w:rsidR="00637CB0" w:rsidRPr="00C90D7B" w:rsidRDefault="00637CB0" w:rsidP="00637CB0">
      <w:pPr>
        <w:jc w:val="center"/>
        <w:rPr>
          <w:rFonts w:ascii="Cambria" w:hAnsi="Cambria" w:cs="Tahoma"/>
          <w:b/>
          <w:bCs/>
          <w:sz w:val="23"/>
          <w:szCs w:val="23"/>
        </w:rPr>
      </w:pPr>
      <w:r w:rsidRPr="00C90D7B">
        <w:rPr>
          <w:rFonts w:ascii="Cambria" w:hAnsi="Cambria" w:cs="Tahoma"/>
          <w:b/>
          <w:bCs/>
          <w:sz w:val="23"/>
          <w:szCs w:val="23"/>
        </w:rPr>
        <w:t>X.</w:t>
      </w:r>
    </w:p>
    <w:p w14:paraId="49CF89FA" w14:textId="77777777" w:rsidR="00637CB0" w:rsidRPr="00C90D7B" w:rsidRDefault="00637CB0" w:rsidP="00637CB0">
      <w:pPr>
        <w:jc w:val="center"/>
        <w:rPr>
          <w:rFonts w:ascii="Cambria" w:hAnsi="Cambria" w:cs="Tahoma"/>
          <w:b/>
          <w:bCs/>
          <w:sz w:val="23"/>
          <w:szCs w:val="23"/>
        </w:rPr>
      </w:pPr>
      <w:r w:rsidRPr="00C90D7B">
        <w:rPr>
          <w:rFonts w:ascii="Cambria" w:hAnsi="Cambria" w:cs="Tahoma"/>
          <w:b/>
          <w:bCs/>
          <w:sz w:val="23"/>
          <w:szCs w:val="23"/>
        </w:rPr>
        <w:t>Závěrečná ustanovení</w:t>
      </w:r>
    </w:p>
    <w:p w14:paraId="39ED1BBB" w14:textId="77777777" w:rsidR="00637CB0" w:rsidRPr="00C90D7B" w:rsidRDefault="00637CB0" w:rsidP="00CA2CE6">
      <w:pPr>
        <w:pStyle w:val="Zkladntextodsazen"/>
        <w:numPr>
          <w:ilvl w:val="0"/>
          <w:numId w:val="21"/>
        </w:numPr>
        <w:ind w:left="426" w:hanging="426"/>
        <w:rPr>
          <w:rFonts w:ascii="Cambria" w:hAnsi="Cambria" w:cs="Tahoma"/>
          <w:sz w:val="23"/>
          <w:szCs w:val="23"/>
        </w:rPr>
      </w:pPr>
      <w:r w:rsidRPr="00C90D7B">
        <w:rPr>
          <w:rFonts w:ascii="Cambria" w:hAnsi="Cambria" w:cs="Tahoma"/>
          <w:sz w:val="23"/>
          <w:szCs w:val="23"/>
        </w:rPr>
        <w:t>Smlouva, jakož i práva a povinnosti vzniklé na základě smlouvy nebo v souvislosti s ní, se řídí českým právem, zejména OZ a dalšími právními předpisy účinnými ke dni uzavření smlouvy.</w:t>
      </w:r>
    </w:p>
    <w:p w14:paraId="3456D4B6" w14:textId="77777777" w:rsidR="00637CB0" w:rsidRPr="00C90D7B" w:rsidRDefault="00637CB0" w:rsidP="00637CB0">
      <w:pPr>
        <w:pStyle w:val="Zkladntextodsazen"/>
        <w:numPr>
          <w:ilvl w:val="0"/>
          <w:numId w:val="21"/>
        </w:numPr>
        <w:ind w:left="426" w:hanging="426"/>
        <w:rPr>
          <w:rFonts w:ascii="Cambria" w:hAnsi="Cambria" w:cs="Tahoma"/>
          <w:sz w:val="23"/>
          <w:szCs w:val="23"/>
        </w:rPr>
      </w:pPr>
      <w:r w:rsidRPr="00C90D7B">
        <w:rPr>
          <w:rFonts w:ascii="Cambria" w:hAnsi="Cambria" w:cs="Tahoma"/>
          <w:sz w:val="23"/>
          <w:szCs w:val="23"/>
        </w:rPr>
        <w:t>Pokud jakýkoli závazek vyplývající ze smlouvy, avšak netvořící její podstatnou náležitost, je nebo se stane neplatným nebo neúčinným, je plně oddělitelným od ostatních ustanovení smlouvy a taková neplatnost nebo neúčinnost nebude mít žádný vliv na platnost a účinnost jakýchkoli ostatních ustanovení smlouvy. Namísto neplatného nebo neúčinného ujednání se smluvní strany zavazují nahradit tato ustanovení takovým obsahem, který umožní, aby účelu smlouvy bylo dosaženo.</w:t>
      </w:r>
    </w:p>
    <w:p w14:paraId="0B583678" w14:textId="59631B52" w:rsidR="00FD5829" w:rsidRPr="00C90D7B" w:rsidRDefault="00637CB0" w:rsidP="00605816">
      <w:pPr>
        <w:pStyle w:val="Zkladntextodsazen"/>
        <w:numPr>
          <w:ilvl w:val="0"/>
          <w:numId w:val="21"/>
        </w:numPr>
        <w:ind w:left="426" w:hanging="426"/>
        <w:rPr>
          <w:rFonts w:ascii="Cambria" w:hAnsi="Cambria" w:cs="Tahoma"/>
          <w:sz w:val="23"/>
          <w:szCs w:val="23"/>
        </w:rPr>
      </w:pPr>
      <w:r w:rsidRPr="00C90D7B">
        <w:rPr>
          <w:rFonts w:ascii="Cambria" w:hAnsi="Cambria" w:cs="Tahoma"/>
          <w:sz w:val="23"/>
          <w:szCs w:val="23"/>
        </w:rPr>
        <w:t xml:space="preserve">Práva a povinnosti ze smlouvy nesmí být </w:t>
      </w:r>
      <w:r w:rsidR="00A542D3" w:rsidRPr="00C90D7B">
        <w:rPr>
          <w:rFonts w:ascii="Cambria" w:hAnsi="Cambria" w:cs="Tahoma"/>
          <w:sz w:val="23"/>
          <w:szCs w:val="23"/>
        </w:rPr>
        <w:t>prodávajícím</w:t>
      </w:r>
      <w:r w:rsidRPr="00C90D7B">
        <w:rPr>
          <w:rFonts w:ascii="Cambria" w:hAnsi="Cambria" w:cs="Tahoma"/>
          <w:sz w:val="23"/>
          <w:szCs w:val="23"/>
        </w:rPr>
        <w:t xml:space="preserve"> postoupena bez předchozího písemného souhlasu </w:t>
      </w:r>
      <w:r w:rsidR="00A542D3" w:rsidRPr="00C90D7B">
        <w:rPr>
          <w:rFonts w:ascii="Cambria" w:hAnsi="Cambria" w:cs="Tahoma"/>
          <w:sz w:val="23"/>
          <w:szCs w:val="23"/>
        </w:rPr>
        <w:t>kupujícího</w:t>
      </w:r>
      <w:r w:rsidRPr="00C90D7B">
        <w:rPr>
          <w:rFonts w:ascii="Cambria" w:hAnsi="Cambria" w:cs="Tahoma"/>
          <w:sz w:val="23"/>
          <w:szCs w:val="23"/>
        </w:rPr>
        <w:t>. Ustanovení § 1879 OZ se nepoužije.</w:t>
      </w:r>
      <w:bookmarkStart w:id="16" w:name="_Hlk219885194"/>
    </w:p>
    <w:bookmarkEnd w:id="16"/>
    <w:p w14:paraId="491E218F" w14:textId="3386F25C" w:rsidR="00637CB0" w:rsidRPr="00C90D7B" w:rsidRDefault="00A542D3" w:rsidP="00637CB0">
      <w:pPr>
        <w:pStyle w:val="Zkladntextodsazen"/>
        <w:numPr>
          <w:ilvl w:val="0"/>
          <w:numId w:val="21"/>
        </w:numPr>
        <w:ind w:left="426" w:hanging="426"/>
        <w:rPr>
          <w:rFonts w:ascii="Cambria" w:hAnsi="Cambria" w:cs="Tahoma"/>
          <w:sz w:val="23"/>
          <w:szCs w:val="23"/>
        </w:rPr>
      </w:pPr>
      <w:r w:rsidRPr="00C90D7B">
        <w:rPr>
          <w:rFonts w:ascii="Cambria" w:hAnsi="Cambria" w:cs="Tahoma"/>
          <w:sz w:val="23"/>
          <w:szCs w:val="23"/>
        </w:rPr>
        <w:t>Prodávající</w:t>
      </w:r>
      <w:r w:rsidR="00637CB0" w:rsidRPr="00C90D7B">
        <w:rPr>
          <w:rFonts w:ascii="Cambria" w:hAnsi="Cambria" w:cs="Tahoma"/>
          <w:sz w:val="23"/>
          <w:szCs w:val="23"/>
        </w:rPr>
        <w:t xml:space="preserve"> se za podmínek stanovených smlouvou v souladu s pokyny </w:t>
      </w:r>
      <w:r w:rsidRPr="00C90D7B">
        <w:rPr>
          <w:rFonts w:ascii="Cambria" w:hAnsi="Cambria" w:cs="Tahoma"/>
          <w:sz w:val="23"/>
          <w:szCs w:val="23"/>
        </w:rPr>
        <w:t>kupujícího</w:t>
      </w:r>
      <w:r w:rsidR="00637CB0" w:rsidRPr="00C90D7B">
        <w:rPr>
          <w:rFonts w:ascii="Cambria" w:hAnsi="Cambria" w:cs="Tahoma"/>
          <w:sz w:val="23"/>
          <w:szCs w:val="23"/>
        </w:rPr>
        <w:t xml:space="preserve"> a</w:t>
      </w:r>
      <w:r w:rsidR="00FE2D09" w:rsidRPr="00C90D7B">
        <w:rPr>
          <w:rFonts w:ascii="Cambria" w:hAnsi="Cambria" w:cs="Tahoma"/>
          <w:sz w:val="23"/>
          <w:szCs w:val="23"/>
        </w:rPr>
        <w:t> </w:t>
      </w:r>
      <w:r w:rsidR="00637CB0" w:rsidRPr="00C90D7B">
        <w:rPr>
          <w:rFonts w:ascii="Cambria" w:hAnsi="Cambria" w:cs="Tahoma"/>
          <w:sz w:val="23"/>
          <w:szCs w:val="23"/>
        </w:rPr>
        <w:t>při vynaložení veškeré potřebné péče zavazuje:</w:t>
      </w:r>
    </w:p>
    <w:p w14:paraId="53F15943" w14:textId="1B514E90" w:rsidR="00637CB0" w:rsidRPr="00C90D7B" w:rsidRDefault="00637CB0" w:rsidP="00637CB0">
      <w:pPr>
        <w:pStyle w:val="Zkladntextodsazen"/>
        <w:numPr>
          <w:ilvl w:val="0"/>
          <w:numId w:val="20"/>
        </w:numPr>
        <w:rPr>
          <w:rFonts w:ascii="Cambria" w:hAnsi="Cambria" w:cs="Tahoma"/>
          <w:sz w:val="23"/>
          <w:szCs w:val="23"/>
        </w:rPr>
      </w:pPr>
      <w:bookmarkStart w:id="17" w:name="_Hlk132363328"/>
      <w:r w:rsidRPr="00C90D7B">
        <w:rPr>
          <w:rFonts w:ascii="Cambria" w:hAnsi="Cambria" w:cs="Tahoma"/>
          <w:sz w:val="23"/>
          <w:szCs w:val="23"/>
        </w:rPr>
        <w:t xml:space="preserve">jako osoba povinná dle ustanovení § 2 písm. e) zákona č. 320/2001 Sb., o finanční kontrole ve veřejné správě a o změně některých zákonů (zákon o finanční kontrole), ve znění pozdějších předpisů, spolupůsobit při výkonu finanční kontroly, tj. </w:t>
      </w:r>
      <w:r w:rsidR="00A542D3" w:rsidRPr="00C90D7B">
        <w:rPr>
          <w:rFonts w:ascii="Cambria" w:hAnsi="Cambria" w:cs="Tahoma"/>
          <w:sz w:val="23"/>
          <w:szCs w:val="23"/>
        </w:rPr>
        <w:t>poskytnout</w:t>
      </w:r>
      <w:r w:rsidRPr="00C90D7B">
        <w:rPr>
          <w:rFonts w:ascii="Cambria" w:hAnsi="Cambria" w:cs="Tahoma"/>
          <w:sz w:val="23"/>
          <w:szCs w:val="23"/>
        </w:rPr>
        <w:t xml:space="preserve"> kontrolnímu orgánu informace a doklady vyhotovené v souvislosti s</w:t>
      </w:r>
      <w:r w:rsidR="00A542D3" w:rsidRPr="00C90D7B">
        <w:rPr>
          <w:rFonts w:ascii="Cambria" w:hAnsi="Cambria" w:cs="Tahoma"/>
          <w:sz w:val="23"/>
          <w:szCs w:val="23"/>
        </w:rPr>
        <w:t> dodáním věci</w:t>
      </w:r>
      <w:r w:rsidRPr="00C90D7B">
        <w:rPr>
          <w:rFonts w:ascii="Cambria" w:hAnsi="Cambria" w:cs="Tahoma"/>
          <w:sz w:val="23"/>
          <w:szCs w:val="23"/>
        </w:rPr>
        <w:t xml:space="preserve"> dle smlouvy. Tato povinnost platí i pro případné pod</w:t>
      </w:r>
      <w:r w:rsidR="00D302EE">
        <w:rPr>
          <w:rFonts w:ascii="Cambria" w:hAnsi="Cambria" w:cs="Tahoma"/>
          <w:sz w:val="23"/>
          <w:szCs w:val="23"/>
        </w:rPr>
        <w:t>dodavatele</w:t>
      </w:r>
      <w:r w:rsidRPr="00C90D7B">
        <w:rPr>
          <w:rFonts w:ascii="Cambria" w:hAnsi="Cambria" w:cs="Tahoma"/>
          <w:sz w:val="23"/>
          <w:szCs w:val="23"/>
        </w:rPr>
        <w:t xml:space="preserve"> </w:t>
      </w:r>
      <w:r w:rsidR="00A542D3" w:rsidRPr="00C90D7B">
        <w:rPr>
          <w:rFonts w:ascii="Cambria" w:hAnsi="Cambria" w:cs="Tahoma"/>
          <w:sz w:val="23"/>
          <w:szCs w:val="23"/>
        </w:rPr>
        <w:t>prodávajícího</w:t>
      </w:r>
      <w:r w:rsidRPr="00C90D7B">
        <w:rPr>
          <w:rFonts w:ascii="Cambria" w:hAnsi="Cambria" w:cs="Tahoma"/>
          <w:sz w:val="23"/>
          <w:szCs w:val="23"/>
        </w:rPr>
        <w:t>. Součinnost všech pod</w:t>
      </w:r>
      <w:r w:rsidR="004D63DD">
        <w:rPr>
          <w:rFonts w:ascii="Cambria" w:hAnsi="Cambria" w:cs="Tahoma"/>
          <w:sz w:val="23"/>
          <w:szCs w:val="23"/>
        </w:rPr>
        <w:t>dodavatelů</w:t>
      </w:r>
      <w:r w:rsidRPr="00C90D7B">
        <w:rPr>
          <w:rFonts w:ascii="Cambria" w:hAnsi="Cambria" w:cs="Tahoma"/>
          <w:sz w:val="23"/>
          <w:szCs w:val="23"/>
        </w:rPr>
        <w:t xml:space="preserve"> je povinen zajistit </w:t>
      </w:r>
      <w:r w:rsidR="00A542D3" w:rsidRPr="00C90D7B">
        <w:rPr>
          <w:rFonts w:ascii="Cambria" w:hAnsi="Cambria" w:cs="Tahoma"/>
          <w:sz w:val="23"/>
          <w:szCs w:val="23"/>
        </w:rPr>
        <w:t>prodávající</w:t>
      </w:r>
      <w:r w:rsidRPr="00C90D7B">
        <w:rPr>
          <w:rFonts w:ascii="Cambria" w:hAnsi="Cambria" w:cs="Tahoma"/>
          <w:sz w:val="23"/>
          <w:szCs w:val="23"/>
        </w:rPr>
        <w:t>;</w:t>
      </w:r>
    </w:p>
    <w:p w14:paraId="758BFDCD" w14:textId="7EC28714" w:rsidR="00DE71EB" w:rsidRPr="00C90D7B" w:rsidRDefault="00DE71EB" w:rsidP="00DE71EB">
      <w:pPr>
        <w:pStyle w:val="Odstavecseseznamem"/>
        <w:numPr>
          <w:ilvl w:val="0"/>
          <w:numId w:val="20"/>
        </w:numPr>
        <w:spacing w:before="240"/>
        <w:jc w:val="both"/>
        <w:rPr>
          <w:rFonts w:ascii="Cambria" w:hAnsi="Cambria" w:cs="Tahoma"/>
          <w:sz w:val="23"/>
          <w:szCs w:val="23"/>
          <w:lang w:eastAsia="ar-SA"/>
        </w:rPr>
      </w:pPr>
      <w:r w:rsidRPr="00C90D7B">
        <w:rPr>
          <w:rFonts w:ascii="Cambria" w:hAnsi="Cambria" w:cs="Tahoma"/>
          <w:sz w:val="23"/>
          <w:szCs w:val="23"/>
          <w:lang w:eastAsia="ar-SA"/>
        </w:rPr>
        <w:t>archivovat veškeré písemnosti zhotovené pro plnění předmětu dle této smlouvy a umožnit osobám oprávněným k výkonu kontroly projektu, z něhož je plnění dle této smlouvy hrazeno, provést kontrolu dokladů souvisejících s tímto plněním, a</w:t>
      </w:r>
      <w:r w:rsidR="00B5256D" w:rsidRPr="00C90D7B">
        <w:rPr>
          <w:rFonts w:ascii="Cambria" w:hAnsi="Cambria" w:cs="Tahoma"/>
          <w:sz w:val="23"/>
          <w:szCs w:val="23"/>
          <w:lang w:eastAsia="ar-SA"/>
        </w:rPr>
        <w:t> </w:t>
      </w:r>
      <w:r w:rsidRPr="00C90D7B">
        <w:rPr>
          <w:rFonts w:ascii="Cambria" w:hAnsi="Cambria" w:cs="Tahoma"/>
          <w:sz w:val="23"/>
          <w:szCs w:val="23"/>
          <w:lang w:eastAsia="ar-SA"/>
        </w:rPr>
        <w:t>to po celou dobu archivace projektu, minimálně však po dobu po dobu 10 let od</w:t>
      </w:r>
      <w:r w:rsidR="00B5256D" w:rsidRPr="00C90D7B">
        <w:rPr>
          <w:rFonts w:ascii="Cambria" w:hAnsi="Cambria" w:cs="Tahoma"/>
          <w:sz w:val="23"/>
          <w:szCs w:val="23"/>
          <w:lang w:eastAsia="ar-SA"/>
        </w:rPr>
        <w:t> </w:t>
      </w:r>
      <w:r w:rsidRPr="00C90D7B">
        <w:rPr>
          <w:rFonts w:ascii="Cambria" w:hAnsi="Cambria" w:cs="Tahoma"/>
          <w:sz w:val="23"/>
          <w:szCs w:val="23"/>
          <w:lang w:eastAsia="ar-SA"/>
        </w:rPr>
        <w:t xml:space="preserve">1. roku následujícího po roce, ve kterém uplyne lhůta pro splnění poslední podmínky pro realizaci projektu či jeho udržitelnost. Kupující je oprávněn </w:t>
      </w:r>
      <w:r w:rsidRPr="00C90D7B">
        <w:rPr>
          <w:rFonts w:ascii="Cambria" w:hAnsi="Cambria"/>
          <w:sz w:val="23"/>
          <w:szCs w:val="23"/>
        </w:rPr>
        <w:t>po</w:t>
      </w:r>
      <w:r w:rsidR="00B5256D" w:rsidRPr="00C90D7B">
        <w:rPr>
          <w:rFonts w:ascii="Cambria" w:hAnsi="Cambria"/>
          <w:sz w:val="23"/>
          <w:szCs w:val="23"/>
        </w:rPr>
        <w:t> </w:t>
      </w:r>
      <w:r w:rsidRPr="00C90D7B">
        <w:rPr>
          <w:rFonts w:ascii="Cambria" w:hAnsi="Cambria"/>
          <w:sz w:val="23"/>
          <w:szCs w:val="23"/>
        </w:rPr>
        <w:t>uplynutí</w:t>
      </w:r>
      <w:r w:rsidRPr="00C90D7B">
        <w:rPr>
          <w:rFonts w:ascii="Cambria" w:hAnsi="Cambria" w:cs="Tahoma"/>
          <w:sz w:val="23"/>
          <w:szCs w:val="23"/>
          <w:lang w:eastAsia="ar-SA"/>
        </w:rPr>
        <w:t xml:space="preserve"> 10 let od ukončení plnění podle této smlouvy od prodávajícího výše uvedené dokumenty bezplatně převzít;</w:t>
      </w:r>
    </w:p>
    <w:p w14:paraId="5902ADC4" w14:textId="249EA6D1" w:rsidR="00637CB0" w:rsidRPr="00C90D7B" w:rsidRDefault="00637CB0" w:rsidP="00A542D3">
      <w:pPr>
        <w:pStyle w:val="Zkladntextodsazen"/>
        <w:numPr>
          <w:ilvl w:val="0"/>
          <w:numId w:val="20"/>
        </w:numPr>
        <w:rPr>
          <w:rFonts w:ascii="Cambria" w:hAnsi="Cambria" w:cs="Tahoma"/>
          <w:sz w:val="23"/>
          <w:szCs w:val="23"/>
        </w:rPr>
      </w:pPr>
      <w:r w:rsidRPr="00C90D7B">
        <w:rPr>
          <w:rFonts w:ascii="Cambria" w:hAnsi="Cambria" w:cs="Tahoma"/>
          <w:sz w:val="23"/>
          <w:szCs w:val="23"/>
        </w:rPr>
        <w:t xml:space="preserve">strpět uveřejnění smlouvy včetně případných dodatků </w:t>
      </w:r>
      <w:r w:rsidR="00A542D3" w:rsidRPr="00C90D7B">
        <w:rPr>
          <w:rFonts w:ascii="Cambria" w:hAnsi="Cambria" w:cs="Tahoma"/>
          <w:sz w:val="23"/>
          <w:szCs w:val="23"/>
        </w:rPr>
        <w:t>kupujícím</w:t>
      </w:r>
      <w:r w:rsidRPr="00C90D7B">
        <w:rPr>
          <w:rFonts w:ascii="Cambria" w:hAnsi="Cambria" w:cs="Tahoma"/>
          <w:sz w:val="23"/>
          <w:szCs w:val="23"/>
        </w:rPr>
        <w:t xml:space="preserve"> podle ustanovení § 219 ZZVZ.</w:t>
      </w:r>
    </w:p>
    <w:bookmarkEnd w:id="17"/>
    <w:p w14:paraId="2FECE7CE" w14:textId="14788EFD" w:rsidR="00637CB0" w:rsidRPr="00C90D7B" w:rsidRDefault="00637CB0" w:rsidP="00565231">
      <w:pPr>
        <w:pStyle w:val="Zkladntextodsazen"/>
        <w:numPr>
          <w:ilvl w:val="0"/>
          <w:numId w:val="21"/>
        </w:numPr>
        <w:ind w:left="426" w:hanging="426"/>
        <w:rPr>
          <w:rFonts w:ascii="Cambria" w:hAnsi="Cambria" w:cs="Tahoma"/>
          <w:sz w:val="23"/>
          <w:szCs w:val="23"/>
        </w:rPr>
      </w:pPr>
      <w:r w:rsidRPr="493E4DEE">
        <w:rPr>
          <w:rFonts w:ascii="Cambria" w:hAnsi="Cambria" w:cs="Tahoma"/>
          <w:sz w:val="23"/>
          <w:szCs w:val="23"/>
        </w:rPr>
        <w:t xml:space="preserve">Smluvní se strany se dohodly na doručování zásilek formou zprávy do datové schránky s tím, že zpráva je považována za doručenou </w:t>
      </w:r>
      <w:r w:rsidR="00C813E3" w:rsidRPr="493E4DEE">
        <w:rPr>
          <w:rFonts w:ascii="Cambria" w:hAnsi="Cambria" w:cs="Tahoma"/>
          <w:sz w:val="23"/>
          <w:szCs w:val="23"/>
        </w:rPr>
        <w:t>10</w:t>
      </w:r>
      <w:r w:rsidRPr="493E4DEE">
        <w:rPr>
          <w:rFonts w:ascii="Cambria" w:hAnsi="Cambria" w:cs="Tahoma"/>
          <w:sz w:val="23"/>
          <w:szCs w:val="23"/>
        </w:rPr>
        <w:t>. den po dni jejího odeslání.</w:t>
      </w:r>
    </w:p>
    <w:p w14:paraId="2E8590A5" w14:textId="77777777" w:rsidR="00637CB0" w:rsidRPr="00C90D7B" w:rsidRDefault="00637CB0" w:rsidP="00637CB0">
      <w:pPr>
        <w:pStyle w:val="Zkladntextodsazen"/>
        <w:numPr>
          <w:ilvl w:val="0"/>
          <w:numId w:val="21"/>
        </w:numPr>
        <w:ind w:left="426" w:hanging="426"/>
        <w:rPr>
          <w:rFonts w:ascii="Cambria" w:hAnsi="Cambria" w:cs="Tahoma"/>
          <w:sz w:val="23"/>
          <w:szCs w:val="23"/>
        </w:rPr>
      </w:pPr>
      <w:r w:rsidRPr="493E4DEE">
        <w:rPr>
          <w:rFonts w:ascii="Cambria" w:hAnsi="Cambria" w:cs="Tahoma"/>
          <w:sz w:val="23"/>
          <w:szCs w:val="23"/>
        </w:rPr>
        <w:t>Za písemnou formu není považována výměna e-mailových nebo jiných elektronických zpráv, pokud není dohodnuto jinak.</w:t>
      </w:r>
    </w:p>
    <w:p w14:paraId="550AD65E" w14:textId="77777777" w:rsidR="00637CB0" w:rsidRPr="00C90D7B" w:rsidRDefault="00637CB0" w:rsidP="00637CB0">
      <w:pPr>
        <w:pStyle w:val="Zkladntextodsazen"/>
        <w:numPr>
          <w:ilvl w:val="0"/>
          <w:numId w:val="21"/>
        </w:numPr>
        <w:ind w:left="426" w:hanging="426"/>
        <w:rPr>
          <w:rFonts w:ascii="Cambria" w:hAnsi="Cambria" w:cs="Tahoma"/>
          <w:sz w:val="23"/>
          <w:szCs w:val="23"/>
        </w:rPr>
      </w:pPr>
      <w:r w:rsidRPr="00C90D7B">
        <w:rPr>
          <w:rFonts w:ascii="Cambria" w:hAnsi="Cambria" w:cs="Tahoma"/>
          <w:sz w:val="23"/>
          <w:szCs w:val="23"/>
        </w:rPr>
        <w:lastRenderedPageBreak/>
        <w:t>Smlouvu je možné měnit pouze písemnou dohodou smluvních stran formou vzestupně číslovaných dodatků ke smlouvě.</w:t>
      </w:r>
    </w:p>
    <w:p w14:paraId="1BCEB87B" w14:textId="7CB27DF8" w:rsidR="00637CB0" w:rsidRPr="00C90D7B" w:rsidRDefault="00637CB0" w:rsidP="00637CB0">
      <w:pPr>
        <w:pStyle w:val="Zkladntextodsazen"/>
        <w:numPr>
          <w:ilvl w:val="0"/>
          <w:numId w:val="21"/>
        </w:numPr>
        <w:ind w:left="426" w:hanging="426"/>
        <w:rPr>
          <w:rFonts w:ascii="Cambria" w:hAnsi="Cambria" w:cs="Tahoma"/>
          <w:sz w:val="23"/>
          <w:szCs w:val="23"/>
        </w:rPr>
      </w:pPr>
      <w:r w:rsidRPr="00C90D7B">
        <w:rPr>
          <w:rFonts w:ascii="Cambria" w:hAnsi="Cambria" w:cs="Tahoma"/>
          <w:sz w:val="23"/>
          <w:szCs w:val="23"/>
        </w:rPr>
        <w:t>Smluvní strany se zavazují neprodleně sdělit druhé smluvní straně jakékoliv změny identifikačních údajů uvedených v záhlaví smlouvy. V případě porušení této povinnosti odpovídá smluvní strana za škodu tím způsobenou.</w:t>
      </w:r>
    </w:p>
    <w:p w14:paraId="64880279" w14:textId="77777777" w:rsidR="00637CB0" w:rsidRPr="00C90D7B" w:rsidRDefault="00637CB0" w:rsidP="00637CB0">
      <w:pPr>
        <w:pStyle w:val="Zkladntextodsazen"/>
        <w:numPr>
          <w:ilvl w:val="0"/>
          <w:numId w:val="21"/>
        </w:numPr>
        <w:ind w:left="426" w:hanging="426"/>
        <w:rPr>
          <w:rFonts w:ascii="Cambria" w:hAnsi="Cambria" w:cs="Tahoma"/>
          <w:sz w:val="23"/>
          <w:szCs w:val="23"/>
        </w:rPr>
      </w:pPr>
      <w:r w:rsidRPr="00C90D7B">
        <w:rPr>
          <w:rFonts w:ascii="Cambria" w:hAnsi="Cambria" w:cs="Tahoma"/>
          <w:sz w:val="23"/>
          <w:szCs w:val="23"/>
        </w:rPr>
        <w:t xml:space="preserve">Všechny spory vyplývající ze smlouvy nebo v souvislosti s ní vzniklé, se smluvní strany zavazují přednostně řešit jednáním s cílem dosáhnout vyřešení sporu dohodou. Nedojde-li k dohodě, budou spory předány k rozhodnutí místně a věcně příslušnému soudu. Rozhodčí řízení se vylučuje. </w:t>
      </w:r>
    </w:p>
    <w:p w14:paraId="50D3DA36" w14:textId="77777777" w:rsidR="00637CB0" w:rsidRPr="00C90D7B" w:rsidRDefault="00637CB0" w:rsidP="00237DCA">
      <w:pPr>
        <w:pStyle w:val="Zkladntextodsazen"/>
        <w:numPr>
          <w:ilvl w:val="0"/>
          <w:numId w:val="21"/>
        </w:numPr>
        <w:ind w:left="426" w:hanging="426"/>
        <w:rPr>
          <w:rFonts w:ascii="Cambria" w:hAnsi="Cambria" w:cs="Tahoma"/>
          <w:sz w:val="23"/>
          <w:szCs w:val="23"/>
        </w:rPr>
      </w:pPr>
      <w:r w:rsidRPr="00C90D7B">
        <w:rPr>
          <w:rFonts w:ascii="Cambria" w:hAnsi="Cambria" w:cs="Tahoma"/>
          <w:sz w:val="23"/>
          <w:szCs w:val="23"/>
        </w:rPr>
        <w:t>Smlouva obsahuje úplné ujednání o předmětu smlouvy a všech náležitostech, které smluvní strany měly a chtěly ve smlouvě ujednat, a které považují za důležité pro závaznost smlouvy. Žádný projev smluvních stran učiněný při jednání o smlouvě ani projev učiněný po uzavření smlouvy nesmí být vykládán v rozporu s výslovnými ustanoveními smlouvy a nezakládá žádný závazek žádné ze smluvních stran.</w:t>
      </w:r>
    </w:p>
    <w:p w14:paraId="6A6725ED" w14:textId="77777777" w:rsidR="00637CB0" w:rsidRPr="00C90D7B" w:rsidRDefault="00637CB0" w:rsidP="00237DCA">
      <w:pPr>
        <w:pStyle w:val="Zkladntextodsazen"/>
        <w:numPr>
          <w:ilvl w:val="0"/>
          <w:numId w:val="21"/>
        </w:numPr>
        <w:ind w:left="426" w:hanging="426"/>
        <w:rPr>
          <w:rFonts w:ascii="Cambria" w:hAnsi="Cambria" w:cs="Tahoma"/>
          <w:sz w:val="23"/>
          <w:szCs w:val="23"/>
        </w:rPr>
      </w:pPr>
      <w:r w:rsidRPr="00C90D7B">
        <w:rPr>
          <w:rFonts w:ascii="Cambria" w:hAnsi="Cambria" w:cs="Tahoma"/>
          <w:sz w:val="23"/>
          <w:szCs w:val="23"/>
        </w:rPr>
        <w:t>Smluvní strany výslovně prohlašují, že si nepřejí, aby nad rámec výslovných ustanovení smlouvy byly jakákoliv práva a povinnosti dovozovány z budoucí praxe zavedené mezi smluvními stranami či zvyklostí zachovávaných obecně či v odvětví týkajícím se předmětu plnění smlouvy, ledaže je ve smlouvě výslovně stanoveno jinak. Zároveň smluvní strany prohlašují, že si nejsou vědomy žádných dosud mezi nimi zavedených obchodních zvyklostí či praxe.</w:t>
      </w:r>
    </w:p>
    <w:p w14:paraId="07DEA089" w14:textId="16DB38E4" w:rsidR="004A299D" w:rsidRPr="00C90D7B" w:rsidRDefault="00237DCA" w:rsidP="00237DCA">
      <w:pPr>
        <w:pStyle w:val="Odstavecseseznamem"/>
        <w:numPr>
          <w:ilvl w:val="0"/>
          <w:numId w:val="21"/>
        </w:numPr>
        <w:spacing w:before="240"/>
        <w:ind w:left="426" w:hanging="426"/>
        <w:jc w:val="both"/>
        <w:rPr>
          <w:rFonts w:ascii="Cambria" w:hAnsi="Cambria" w:cs="Tahoma"/>
          <w:sz w:val="23"/>
          <w:szCs w:val="23"/>
          <w:lang w:eastAsia="ar-SA"/>
        </w:rPr>
      </w:pPr>
      <w:bookmarkStart w:id="18" w:name="_Hlk132363393"/>
      <w:r w:rsidRPr="00C90D7B">
        <w:rPr>
          <w:rFonts w:ascii="Cambria" w:hAnsi="Cambria" w:cs="Tahoma"/>
          <w:sz w:val="23"/>
          <w:szCs w:val="23"/>
          <w:lang w:eastAsia="ar-SA"/>
        </w:rPr>
        <w:t>Uzavírá-li se smlouva v listinné podobě, vyhotovují se dvě vyhotovení s platností originálu, z nichž kupující obdrží 1 vyhotovení a prodávající 1 vyhotovení. Uzavírá-li se smlouva v elektronické podobě, sdílejí smluvní strany originální vyhotovení, ke kterému jsou připojeny elektronické podpisy obou smluvních stran</w:t>
      </w:r>
      <w:r w:rsidR="00DC6AC4" w:rsidRPr="00C90D7B">
        <w:rPr>
          <w:rFonts w:ascii="Cambria" w:hAnsi="Cambria"/>
          <w:sz w:val="23"/>
          <w:szCs w:val="23"/>
        </w:rPr>
        <w:t xml:space="preserve"> </w:t>
      </w:r>
      <w:r w:rsidR="00DC6AC4" w:rsidRPr="00C90D7B">
        <w:rPr>
          <w:rFonts w:ascii="Cambria" w:hAnsi="Cambria" w:cs="Tahoma"/>
          <w:sz w:val="23"/>
          <w:szCs w:val="23"/>
          <w:lang w:eastAsia="ar-SA"/>
        </w:rPr>
        <w:t>podle § 5 a 6 zákona č. 297/2016 Sb., o službách vytvářejících důvěru pro elektronické transakce, ve znění pozdějších předpisů</w:t>
      </w:r>
      <w:r w:rsidRPr="00C90D7B">
        <w:rPr>
          <w:rFonts w:ascii="Cambria" w:hAnsi="Cambria" w:cs="Tahoma"/>
          <w:sz w:val="23"/>
          <w:szCs w:val="23"/>
          <w:lang w:eastAsia="ar-SA"/>
        </w:rPr>
        <w:t>.</w:t>
      </w:r>
    </w:p>
    <w:p w14:paraId="6111DC08" w14:textId="77777777" w:rsidR="00237DCA" w:rsidRPr="00C90D7B" w:rsidRDefault="00237DCA" w:rsidP="00237DCA">
      <w:pPr>
        <w:pStyle w:val="Odstavecseseznamem"/>
        <w:spacing w:before="240"/>
        <w:ind w:left="426"/>
        <w:jc w:val="both"/>
        <w:rPr>
          <w:rFonts w:ascii="Cambria" w:hAnsi="Cambria" w:cs="Tahoma"/>
          <w:sz w:val="23"/>
          <w:szCs w:val="23"/>
          <w:lang w:eastAsia="ar-SA"/>
        </w:rPr>
      </w:pPr>
    </w:p>
    <w:p w14:paraId="0BD13BA4" w14:textId="6F7AEF20" w:rsidR="00237DCA" w:rsidRPr="00C90D7B" w:rsidRDefault="4A807B54" w:rsidP="00237DCA">
      <w:pPr>
        <w:pStyle w:val="Odstavecseseznamem"/>
        <w:numPr>
          <w:ilvl w:val="0"/>
          <w:numId w:val="21"/>
        </w:numPr>
        <w:ind w:left="426" w:hanging="426"/>
        <w:jc w:val="both"/>
        <w:rPr>
          <w:rFonts w:ascii="Cambria" w:hAnsi="Cambria" w:cs="Tahoma"/>
          <w:sz w:val="23"/>
          <w:szCs w:val="23"/>
          <w:lang w:eastAsia="ar-SA"/>
        </w:rPr>
      </w:pPr>
      <w:r w:rsidRPr="00C90D7B">
        <w:rPr>
          <w:rFonts w:ascii="Cambria" w:hAnsi="Cambria" w:cs="Tahoma"/>
          <w:sz w:val="23"/>
          <w:szCs w:val="23"/>
          <w:lang w:eastAsia="ar-SA"/>
        </w:rPr>
        <w:t>Smluvní strany se dohodly, že změny osob pověřených realizací smlouvy uvedených v záhlaví smlouvy nevyžadují písemný dodatek ke smlouvě. Dostačující je jednostranná písemná informace zaslaná druhé smluvní straně na adresu uvedenou v záhlaví smlouvy.</w:t>
      </w:r>
    </w:p>
    <w:p w14:paraId="7A5B6B20" w14:textId="77777777" w:rsidR="00637CB0" w:rsidRPr="00C90D7B" w:rsidRDefault="20F87036" w:rsidP="00237DCA">
      <w:pPr>
        <w:pStyle w:val="Zkladntextodsazen"/>
        <w:numPr>
          <w:ilvl w:val="0"/>
          <w:numId w:val="21"/>
        </w:numPr>
        <w:ind w:left="426" w:hanging="426"/>
        <w:rPr>
          <w:rFonts w:ascii="Cambria" w:hAnsi="Cambria" w:cs="Tahoma"/>
          <w:sz w:val="23"/>
          <w:szCs w:val="23"/>
        </w:rPr>
      </w:pPr>
      <w:r w:rsidRPr="00C90D7B">
        <w:rPr>
          <w:rFonts w:ascii="Cambria" w:hAnsi="Cambria" w:cs="Tahoma"/>
          <w:sz w:val="23"/>
          <w:szCs w:val="23"/>
        </w:rPr>
        <w:t>Smluvní strany shodně prohlašují, že si smlouvu před jejím podepsáním přečetly, že byla uzavřena podle jejich pravé a svobodné vůle, určitě, vážně a srozumitelně a na důkaz toho připojují své podpisy.</w:t>
      </w:r>
    </w:p>
    <w:p w14:paraId="2029AB94" w14:textId="77777777" w:rsidR="00637CB0" w:rsidRPr="00C90D7B" w:rsidRDefault="20F87036" w:rsidP="00237DCA">
      <w:pPr>
        <w:pStyle w:val="Zkladntextodsazen"/>
        <w:numPr>
          <w:ilvl w:val="0"/>
          <w:numId w:val="21"/>
        </w:numPr>
        <w:ind w:left="426" w:hanging="426"/>
        <w:rPr>
          <w:rFonts w:ascii="Cambria" w:hAnsi="Cambria" w:cs="Tahoma"/>
          <w:sz w:val="23"/>
          <w:szCs w:val="23"/>
        </w:rPr>
      </w:pPr>
      <w:r w:rsidRPr="00C90D7B">
        <w:rPr>
          <w:rFonts w:ascii="Cambria" w:hAnsi="Cambria" w:cs="Tahoma"/>
          <w:sz w:val="23"/>
          <w:szCs w:val="23"/>
        </w:rPr>
        <w:t>Přílohy:</w:t>
      </w:r>
    </w:p>
    <w:p w14:paraId="79A81777" w14:textId="0AF133B3" w:rsidR="00637CB0" w:rsidRPr="008E7ED4" w:rsidRDefault="00C643B5" w:rsidP="00296230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rPr>
          <w:rFonts w:ascii="Cambria" w:hAnsi="Cambria" w:cs="Tahoma"/>
          <w:sz w:val="23"/>
          <w:szCs w:val="23"/>
        </w:rPr>
      </w:pPr>
      <w:r>
        <w:rPr>
          <w:rFonts w:ascii="Cambria" w:hAnsi="Cambria" w:cs="Tahoma"/>
          <w:sz w:val="23"/>
          <w:szCs w:val="23"/>
        </w:rPr>
        <w:t xml:space="preserve">        </w:t>
      </w:r>
      <w:r w:rsidR="00637CB0" w:rsidRPr="00C643B5">
        <w:rPr>
          <w:rFonts w:ascii="Cambria" w:hAnsi="Cambria" w:cs="Tahoma"/>
          <w:sz w:val="23"/>
          <w:szCs w:val="23"/>
        </w:rPr>
        <w:t xml:space="preserve">Příloha č. 1 – </w:t>
      </w:r>
      <w:r w:rsidR="007D5F73" w:rsidRPr="008E7ED4">
        <w:rPr>
          <w:rFonts w:ascii="Cambria" w:hAnsi="Cambria" w:cs="Tahoma"/>
          <w:sz w:val="23"/>
          <w:szCs w:val="23"/>
        </w:rPr>
        <w:t>Specifikace plnění včetně položkového rozpočtu</w:t>
      </w:r>
    </w:p>
    <w:p w14:paraId="51E89C19" w14:textId="74BB1B42" w:rsidR="00296230" w:rsidRPr="008E7ED4" w:rsidRDefault="00296230" w:rsidP="00296230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rPr>
          <w:rFonts w:ascii="Cambria" w:hAnsi="Cambria" w:cs="Tahoma"/>
          <w:sz w:val="23"/>
          <w:szCs w:val="23"/>
        </w:rPr>
      </w:pPr>
      <w:r w:rsidRPr="008E7ED4">
        <w:rPr>
          <w:rFonts w:ascii="Cambria" w:hAnsi="Cambria" w:cs="Tahoma"/>
          <w:sz w:val="23"/>
          <w:szCs w:val="23"/>
        </w:rPr>
        <w:tab/>
        <w:t xml:space="preserve">Příloha č. 2 </w:t>
      </w:r>
      <w:r w:rsidR="00170FD7" w:rsidRPr="008E7ED4">
        <w:rPr>
          <w:rFonts w:ascii="Cambria" w:hAnsi="Cambria" w:cs="Tahoma"/>
          <w:sz w:val="23"/>
          <w:szCs w:val="23"/>
        </w:rPr>
        <w:t>–</w:t>
      </w:r>
      <w:r w:rsidRPr="008E7ED4">
        <w:rPr>
          <w:rFonts w:ascii="Cambria" w:hAnsi="Cambria" w:cs="Tahoma"/>
          <w:sz w:val="23"/>
          <w:szCs w:val="23"/>
        </w:rPr>
        <w:t xml:space="preserve"> </w:t>
      </w:r>
      <w:r w:rsidR="00170FD7" w:rsidRPr="008E7ED4">
        <w:rPr>
          <w:rFonts w:ascii="Cambria" w:hAnsi="Cambria" w:cs="Tahoma"/>
          <w:sz w:val="23"/>
          <w:szCs w:val="23"/>
        </w:rPr>
        <w:t>Seznam pod</w:t>
      </w:r>
      <w:r w:rsidR="00141171" w:rsidRPr="008E7ED4">
        <w:rPr>
          <w:rFonts w:ascii="Cambria" w:hAnsi="Cambria" w:cs="Tahoma"/>
          <w:sz w:val="23"/>
          <w:szCs w:val="23"/>
        </w:rPr>
        <w:t>dodavatelů</w:t>
      </w:r>
    </w:p>
    <w:p w14:paraId="2E5B91A5" w14:textId="6F21239A" w:rsidR="006C7525" w:rsidRDefault="006C7525" w:rsidP="00296230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rPr>
          <w:rFonts w:ascii="Cambria" w:hAnsi="Cambria" w:cs="Segoe UI"/>
          <w:sz w:val="23"/>
          <w:szCs w:val="23"/>
        </w:rPr>
      </w:pPr>
      <w:r w:rsidRPr="008E7ED4">
        <w:rPr>
          <w:rFonts w:ascii="Cambria" w:hAnsi="Cambria" w:cs="Tahoma"/>
          <w:sz w:val="23"/>
          <w:szCs w:val="23"/>
        </w:rPr>
        <w:tab/>
        <w:t xml:space="preserve">Příloha č. 3 </w:t>
      </w:r>
      <w:r w:rsidR="00A324CA" w:rsidRPr="008E7ED4">
        <w:rPr>
          <w:rFonts w:ascii="Cambria" w:hAnsi="Cambria" w:cs="Tahoma"/>
          <w:sz w:val="23"/>
          <w:szCs w:val="23"/>
        </w:rPr>
        <w:t>–</w:t>
      </w:r>
      <w:r w:rsidR="0084432D" w:rsidRPr="008E7ED4">
        <w:rPr>
          <w:rFonts w:ascii="Cambria" w:hAnsi="Cambria" w:cs="Tahoma"/>
          <w:sz w:val="23"/>
          <w:szCs w:val="23"/>
        </w:rPr>
        <w:t xml:space="preserve"> </w:t>
      </w:r>
      <w:r w:rsidR="007404DD">
        <w:rPr>
          <w:rFonts w:ascii="Cambria" w:hAnsi="Cambria" w:cs="Segoe UI"/>
          <w:sz w:val="23"/>
          <w:szCs w:val="23"/>
        </w:rPr>
        <w:t>Schéma zapojení AVT</w:t>
      </w:r>
    </w:p>
    <w:p w14:paraId="406C1EAC" w14:textId="0D667F20" w:rsidR="00295162" w:rsidRPr="00295162" w:rsidRDefault="00295162" w:rsidP="00295162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rPr>
          <w:rFonts w:ascii="Cambria" w:hAnsi="Cambria" w:cs="Segoe UI"/>
          <w:i/>
          <w:iCs/>
          <w:sz w:val="20"/>
          <w:szCs w:val="20"/>
        </w:rPr>
      </w:pPr>
      <w:r>
        <w:rPr>
          <w:rFonts w:ascii="Cambria" w:hAnsi="Cambria" w:cs="Segoe UI"/>
          <w:sz w:val="23"/>
          <w:szCs w:val="23"/>
        </w:rPr>
        <w:tab/>
      </w:r>
      <w:r>
        <w:rPr>
          <w:rFonts w:ascii="Cambria" w:hAnsi="Cambria" w:cs="Segoe UI"/>
          <w:sz w:val="23"/>
          <w:szCs w:val="23"/>
        </w:rPr>
        <w:tab/>
      </w:r>
      <w:r>
        <w:rPr>
          <w:rFonts w:ascii="Cambria" w:hAnsi="Cambria" w:cs="Segoe UI"/>
          <w:sz w:val="23"/>
          <w:szCs w:val="23"/>
        </w:rPr>
        <w:tab/>
      </w:r>
      <w:r w:rsidRPr="00295162">
        <w:rPr>
          <w:rFonts w:ascii="Cambria" w:hAnsi="Cambria" w:cs="Segoe UI"/>
          <w:i/>
          <w:iCs/>
          <w:sz w:val="20"/>
          <w:szCs w:val="20"/>
        </w:rPr>
        <w:t>Není uveřejněna podle výjimky § 3 odst. 2 písm. b) zákona č. 340/2015 Sb. o registru smluv.</w:t>
      </w:r>
    </w:p>
    <w:p w14:paraId="44F62B1F" w14:textId="5ECD0F4D" w:rsidR="00DF3DE3" w:rsidRDefault="00DF3DE3" w:rsidP="00296230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rPr>
          <w:rFonts w:ascii="Cambria" w:hAnsi="Cambria" w:cs="Tahoma"/>
          <w:sz w:val="23"/>
          <w:szCs w:val="23"/>
        </w:rPr>
      </w:pPr>
      <w:r w:rsidRPr="008E7ED4">
        <w:rPr>
          <w:rFonts w:ascii="Cambria" w:hAnsi="Cambria" w:cs="Segoe UI"/>
          <w:sz w:val="23"/>
          <w:szCs w:val="23"/>
        </w:rPr>
        <w:tab/>
        <w:t xml:space="preserve">Příloha č. 4 – Kontaktní </w:t>
      </w:r>
      <w:r w:rsidRPr="1F391AD7">
        <w:rPr>
          <w:rFonts w:ascii="Cambria" w:hAnsi="Cambria" w:cs="Segoe UI"/>
          <w:sz w:val="23"/>
          <w:szCs w:val="23"/>
        </w:rPr>
        <w:t>osoby</w:t>
      </w:r>
    </w:p>
    <w:p w14:paraId="74AF9042" w14:textId="0E3E1D67" w:rsidR="00296230" w:rsidRPr="00C643B5" w:rsidRDefault="00296230" w:rsidP="00C643B5">
      <w:pPr>
        <w:overflowPunct w:val="0"/>
        <w:autoSpaceDE w:val="0"/>
        <w:autoSpaceDN w:val="0"/>
        <w:adjustRightInd w:val="0"/>
        <w:jc w:val="both"/>
        <w:rPr>
          <w:rFonts w:ascii="Cambria" w:hAnsi="Cambria" w:cs="Tahoma"/>
          <w:sz w:val="23"/>
          <w:szCs w:val="23"/>
        </w:rPr>
      </w:pPr>
      <w:r>
        <w:rPr>
          <w:rFonts w:ascii="Cambria" w:hAnsi="Cambria" w:cs="Tahoma"/>
          <w:sz w:val="23"/>
          <w:szCs w:val="23"/>
        </w:rPr>
        <w:tab/>
      </w:r>
    </w:p>
    <w:p w14:paraId="5070BDA9" w14:textId="6D61D154" w:rsidR="00637CB0" w:rsidRDefault="00237DCA" w:rsidP="002C7A27">
      <w:pPr>
        <w:tabs>
          <w:tab w:val="left" w:pos="1065"/>
        </w:tabs>
        <w:overflowPunct w:val="0"/>
        <w:autoSpaceDE w:val="0"/>
        <w:autoSpaceDN w:val="0"/>
        <w:adjustRightInd w:val="0"/>
        <w:spacing w:before="120"/>
        <w:ind w:left="425" w:hanging="425"/>
        <w:jc w:val="both"/>
        <w:rPr>
          <w:rFonts w:ascii="Cambria" w:hAnsi="Cambria" w:cs="Tahoma"/>
          <w:sz w:val="23"/>
          <w:szCs w:val="23"/>
        </w:rPr>
      </w:pPr>
      <w:r w:rsidRPr="00C90D7B">
        <w:rPr>
          <w:rFonts w:ascii="Cambria" w:hAnsi="Cambria" w:cs="Tahoma"/>
          <w:sz w:val="23"/>
          <w:szCs w:val="23"/>
        </w:rPr>
        <w:tab/>
      </w:r>
      <w:r w:rsidR="00637CB0" w:rsidRPr="00C90D7B">
        <w:rPr>
          <w:rFonts w:ascii="Cambria" w:hAnsi="Cambria" w:cs="Tahoma"/>
          <w:sz w:val="23"/>
          <w:szCs w:val="23"/>
        </w:rPr>
        <w:t>Smluvní strany sjednávají, že v případě nesrovnalostí či kontradikcí mají ustanovení čl. I. až X. smlouvy přednost před ustanoveními příloh.</w:t>
      </w:r>
    </w:p>
    <w:p w14:paraId="7F76CDC6" w14:textId="77777777" w:rsidR="002128E0" w:rsidRDefault="002128E0" w:rsidP="002C7A27">
      <w:pPr>
        <w:tabs>
          <w:tab w:val="left" w:pos="1065"/>
        </w:tabs>
        <w:overflowPunct w:val="0"/>
        <w:autoSpaceDE w:val="0"/>
        <w:autoSpaceDN w:val="0"/>
        <w:adjustRightInd w:val="0"/>
        <w:spacing w:before="120"/>
        <w:ind w:left="425" w:hanging="425"/>
        <w:jc w:val="both"/>
        <w:rPr>
          <w:rFonts w:ascii="Cambria" w:hAnsi="Cambria" w:cs="Tahoma"/>
          <w:sz w:val="23"/>
          <w:szCs w:val="23"/>
        </w:rPr>
      </w:pPr>
    </w:p>
    <w:p w14:paraId="5B0993A9" w14:textId="77777777" w:rsidR="002128E0" w:rsidRPr="00C90D7B" w:rsidRDefault="002128E0" w:rsidP="002C7A27">
      <w:pPr>
        <w:tabs>
          <w:tab w:val="left" w:pos="1065"/>
        </w:tabs>
        <w:overflowPunct w:val="0"/>
        <w:autoSpaceDE w:val="0"/>
        <w:autoSpaceDN w:val="0"/>
        <w:adjustRightInd w:val="0"/>
        <w:spacing w:before="120"/>
        <w:ind w:left="425" w:hanging="425"/>
        <w:jc w:val="both"/>
        <w:rPr>
          <w:rFonts w:ascii="Cambria" w:hAnsi="Cambria" w:cs="Tahoma"/>
          <w:sz w:val="23"/>
          <w:szCs w:val="23"/>
        </w:rPr>
      </w:pPr>
    </w:p>
    <w:bookmarkEnd w:id="18"/>
    <w:p w14:paraId="081A3FB5" w14:textId="09CAA6B5" w:rsidR="00637CB0" w:rsidRPr="00C90D7B" w:rsidRDefault="00637CB0" w:rsidP="00637CB0">
      <w:pPr>
        <w:pStyle w:val="Zkladntextodsazen"/>
        <w:tabs>
          <w:tab w:val="left" w:pos="476"/>
        </w:tabs>
        <w:autoSpaceDE w:val="0"/>
        <w:autoSpaceDN w:val="0"/>
        <w:adjustRightInd w:val="0"/>
        <w:spacing w:after="240"/>
        <w:rPr>
          <w:rFonts w:ascii="Cambria" w:eastAsiaTheme="minorEastAsia" w:hAnsi="Cambria" w:cs="Tahoma"/>
          <w:sz w:val="23"/>
          <w:szCs w:val="23"/>
          <w:lang w:eastAsia="en-US"/>
        </w:rPr>
      </w:pPr>
      <w:r w:rsidRPr="00C90D7B">
        <w:rPr>
          <w:rFonts w:ascii="Cambria" w:eastAsiaTheme="minorEastAsia" w:hAnsi="Cambria" w:cs="Tahoma"/>
          <w:sz w:val="23"/>
          <w:szCs w:val="23"/>
          <w:lang w:eastAsia="en-US"/>
        </w:rPr>
        <w:lastRenderedPageBreak/>
        <w:t>V Praze dne</w:t>
      </w:r>
      <w:r w:rsidR="003A1654">
        <w:rPr>
          <w:rFonts w:ascii="Cambria" w:eastAsiaTheme="minorEastAsia" w:hAnsi="Cambria" w:cs="Tahoma"/>
          <w:sz w:val="23"/>
          <w:szCs w:val="23"/>
          <w:lang w:eastAsia="en-US"/>
        </w:rPr>
        <w:t xml:space="preserve"> </w:t>
      </w:r>
      <w:r w:rsidR="003A1654" w:rsidRPr="003A1654">
        <w:rPr>
          <w:rFonts w:ascii="Cambria" w:eastAsiaTheme="minorEastAsia" w:hAnsi="Cambria" w:cs="Tahoma"/>
          <w:sz w:val="23"/>
          <w:szCs w:val="23"/>
          <w:lang w:eastAsia="en-US"/>
        </w:rPr>
        <w:t>dle časového razítka el. podpisu)</w:t>
      </w:r>
      <w:r w:rsidR="003A1654">
        <w:rPr>
          <w:rFonts w:ascii="Cambria" w:eastAsiaTheme="minorEastAsia" w:hAnsi="Cambria" w:cs="Tahoma"/>
          <w:sz w:val="23"/>
          <w:szCs w:val="23"/>
          <w:lang w:eastAsia="en-US"/>
        </w:rPr>
        <w:tab/>
      </w:r>
      <w:r w:rsidRPr="00C90D7B">
        <w:rPr>
          <w:rFonts w:ascii="Cambria" w:eastAsiaTheme="minorEastAsia" w:hAnsi="Cambria" w:cs="Tahoma"/>
          <w:sz w:val="23"/>
          <w:szCs w:val="23"/>
          <w:lang w:eastAsia="en-US"/>
        </w:rPr>
        <w:t xml:space="preserve">V </w:t>
      </w:r>
      <w:r w:rsidR="002128E0">
        <w:rPr>
          <w:rFonts w:ascii="Cambria" w:eastAsiaTheme="minorEastAsia" w:hAnsi="Cambria" w:cs="Tahoma"/>
          <w:sz w:val="23"/>
          <w:szCs w:val="23"/>
          <w:lang w:eastAsia="en-US"/>
        </w:rPr>
        <w:t>Praze</w:t>
      </w:r>
      <w:r w:rsidRPr="00C90D7B">
        <w:rPr>
          <w:rFonts w:ascii="Cambria" w:eastAsiaTheme="minorEastAsia" w:hAnsi="Cambria" w:cs="Tahoma"/>
          <w:sz w:val="23"/>
          <w:szCs w:val="23"/>
          <w:lang w:eastAsia="en-US"/>
        </w:rPr>
        <w:t xml:space="preserve"> dne</w:t>
      </w:r>
      <w:r w:rsidR="000044D7">
        <w:rPr>
          <w:rFonts w:ascii="Cambria" w:eastAsiaTheme="minorEastAsia" w:hAnsi="Cambria" w:cs="Tahoma"/>
          <w:sz w:val="23"/>
          <w:szCs w:val="23"/>
          <w:lang w:eastAsia="en-US"/>
        </w:rPr>
        <w:t xml:space="preserve"> </w:t>
      </w:r>
      <w:r w:rsidR="003A1654" w:rsidRPr="003A1654">
        <w:rPr>
          <w:rFonts w:ascii="Cambria" w:eastAsiaTheme="minorEastAsia" w:hAnsi="Cambria" w:cs="Tahoma"/>
          <w:sz w:val="23"/>
          <w:szCs w:val="23"/>
          <w:lang w:eastAsia="en-US"/>
        </w:rPr>
        <w:t>dle časového razítka el. podpisu)</w:t>
      </w:r>
    </w:p>
    <w:p w14:paraId="720ABB66" w14:textId="19AF14E0" w:rsidR="00637CB0" w:rsidRPr="00C90D7B" w:rsidRDefault="00637CB0" w:rsidP="00637CB0">
      <w:pPr>
        <w:pStyle w:val="Zkladntextodsazen"/>
        <w:tabs>
          <w:tab w:val="left" w:pos="476"/>
        </w:tabs>
        <w:autoSpaceDE w:val="0"/>
        <w:autoSpaceDN w:val="0"/>
        <w:adjustRightInd w:val="0"/>
        <w:spacing w:after="240"/>
        <w:rPr>
          <w:rFonts w:ascii="Cambria" w:eastAsiaTheme="minorEastAsia" w:hAnsi="Cambria" w:cs="Tahoma"/>
          <w:sz w:val="23"/>
          <w:szCs w:val="23"/>
          <w:lang w:eastAsia="en-US"/>
        </w:rPr>
      </w:pPr>
      <w:r w:rsidRPr="00C90D7B">
        <w:rPr>
          <w:rFonts w:ascii="Cambria" w:eastAsiaTheme="minorEastAsia" w:hAnsi="Cambria" w:cs="Tahoma"/>
          <w:sz w:val="23"/>
          <w:szCs w:val="23"/>
          <w:lang w:eastAsia="en-US"/>
        </w:rPr>
        <w:t xml:space="preserve">Za </w:t>
      </w:r>
      <w:r w:rsidR="00A95F7B" w:rsidRPr="00C90D7B">
        <w:rPr>
          <w:rFonts w:ascii="Cambria" w:eastAsiaTheme="minorEastAsia" w:hAnsi="Cambria" w:cs="Tahoma"/>
          <w:sz w:val="23"/>
          <w:szCs w:val="23"/>
          <w:lang w:eastAsia="en-US"/>
        </w:rPr>
        <w:t>kupujícího</w:t>
      </w:r>
      <w:r w:rsidRPr="00C90D7B">
        <w:rPr>
          <w:rFonts w:ascii="Cambria" w:eastAsiaTheme="minorEastAsia" w:hAnsi="Cambria" w:cs="Tahoma"/>
          <w:sz w:val="23"/>
          <w:szCs w:val="23"/>
          <w:lang w:eastAsia="en-US"/>
        </w:rPr>
        <w:t>:</w:t>
      </w:r>
      <w:r w:rsidRPr="00C90D7B">
        <w:rPr>
          <w:rFonts w:ascii="Cambria" w:eastAsiaTheme="minorHAnsi" w:hAnsi="Cambria" w:cs="Tahoma"/>
          <w:sz w:val="23"/>
          <w:szCs w:val="23"/>
          <w:lang w:eastAsia="en-US"/>
        </w:rPr>
        <w:tab/>
      </w:r>
      <w:r w:rsidRPr="00C90D7B">
        <w:rPr>
          <w:rFonts w:ascii="Cambria" w:eastAsiaTheme="minorHAnsi" w:hAnsi="Cambria" w:cs="Tahoma"/>
          <w:sz w:val="23"/>
          <w:szCs w:val="23"/>
          <w:lang w:eastAsia="en-US"/>
        </w:rPr>
        <w:tab/>
      </w:r>
      <w:r w:rsidRPr="00C90D7B">
        <w:rPr>
          <w:rFonts w:ascii="Cambria" w:eastAsiaTheme="minorHAnsi" w:hAnsi="Cambria" w:cs="Tahoma"/>
          <w:sz w:val="23"/>
          <w:szCs w:val="23"/>
          <w:lang w:eastAsia="en-US"/>
        </w:rPr>
        <w:tab/>
      </w:r>
      <w:r w:rsidRPr="00C90D7B">
        <w:rPr>
          <w:rFonts w:ascii="Cambria" w:eastAsiaTheme="minorHAnsi" w:hAnsi="Cambria" w:cs="Tahoma"/>
          <w:sz w:val="23"/>
          <w:szCs w:val="23"/>
          <w:lang w:eastAsia="en-US"/>
        </w:rPr>
        <w:tab/>
      </w:r>
      <w:r w:rsidRPr="00C90D7B">
        <w:rPr>
          <w:rFonts w:ascii="Cambria" w:eastAsiaTheme="minorHAnsi" w:hAnsi="Cambria" w:cs="Tahoma"/>
          <w:sz w:val="23"/>
          <w:szCs w:val="23"/>
          <w:lang w:eastAsia="en-US"/>
        </w:rPr>
        <w:tab/>
      </w:r>
      <w:r w:rsidR="000044D7">
        <w:rPr>
          <w:rFonts w:ascii="Cambria" w:eastAsiaTheme="minorHAnsi" w:hAnsi="Cambria" w:cs="Tahoma"/>
          <w:sz w:val="23"/>
          <w:szCs w:val="23"/>
          <w:lang w:eastAsia="en-US"/>
        </w:rPr>
        <w:t xml:space="preserve">              </w:t>
      </w:r>
      <w:r w:rsidRPr="00C90D7B">
        <w:rPr>
          <w:rFonts w:ascii="Cambria" w:eastAsiaTheme="minorEastAsia" w:hAnsi="Cambria" w:cs="Tahoma"/>
          <w:sz w:val="23"/>
          <w:szCs w:val="23"/>
          <w:lang w:eastAsia="en-US"/>
        </w:rPr>
        <w:t xml:space="preserve">Za </w:t>
      </w:r>
      <w:r w:rsidR="00A95F7B" w:rsidRPr="00C90D7B">
        <w:rPr>
          <w:rFonts w:ascii="Cambria" w:eastAsiaTheme="minorEastAsia" w:hAnsi="Cambria" w:cs="Tahoma"/>
          <w:sz w:val="23"/>
          <w:szCs w:val="23"/>
          <w:lang w:eastAsia="en-US"/>
        </w:rPr>
        <w:t>prodávajícího</w:t>
      </w:r>
      <w:r w:rsidRPr="00C90D7B">
        <w:rPr>
          <w:rFonts w:ascii="Cambria" w:eastAsiaTheme="minorEastAsia" w:hAnsi="Cambria" w:cs="Tahoma"/>
          <w:sz w:val="23"/>
          <w:szCs w:val="23"/>
          <w:lang w:eastAsia="en-US"/>
        </w:rPr>
        <w:t>:</w:t>
      </w:r>
    </w:p>
    <w:p w14:paraId="20C41E2F" w14:textId="77777777" w:rsidR="00637CB0" w:rsidRPr="00C90D7B" w:rsidRDefault="00637CB0" w:rsidP="00637CB0">
      <w:pPr>
        <w:pStyle w:val="Zkladntextodsazen"/>
        <w:tabs>
          <w:tab w:val="left" w:pos="476"/>
        </w:tabs>
        <w:autoSpaceDE w:val="0"/>
        <w:autoSpaceDN w:val="0"/>
        <w:adjustRightInd w:val="0"/>
        <w:spacing w:after="240"/>
        <w:rPr>
          <w:rFonts w:ascii="Cambria" w:eastAsiaTheme="minorHAnsi" w:hAnsi="Cambria" w:cs="Tahoma"/>
          <w:sz w:val="23"/>
          <w:szCs w:val="23"/>
          <w:lang w:eastAsia="en-US"/>
        </w:rPr>
      </w:pPr>
    </w:p>
    <w:p w14:paraId="3FA4014B" w14:textId="1714CBF9" w:rsidR="00C20B14" w:rsidRDefault="00637CB0" w:rsidP="493E4DEE">
      <w:pPr>
        <w:pStyle w:val="Zkladntextodsazen"/>
        <w:tabs>
          <w:tab w:val="left" w:pos="476"/>
        </w:tabs>
        <w:spacing w:after="240" w:line="259" w:lineRule="auto"/>
        <w:rPr>
          <w:rFonts w:ascii="Cambria" w:eastAsiaTheme="minorEastAsia" w:hAnsi="Cambria" w:cs="Tahoma"/>
          <w:sz w:val="23"/>
          <w:szCs w:val="23"/>
          <w:lang w:eastAsia="en-US"/>
        </w:rPr>
      </w:pPr>
      <w:r w:rsidRPr="493E4DEE">
        <w:rPr>
          <w:rFonts w:ascii="Cambria" w:eastAsiaTheme="minorEastAsia" w:hAnsi="Cambria" w:cs="Tahoma"/>
          <w:sz w:val="23"/>
          <w:szCs w:val="23"/>
          <w:lang w:eastAsia="en-US"/>
        </w:rPr>
        <w:t>………………………………………………</w:t>
      </w:r>
      <w:r w:rsidR="00C20B14">
        <w:tab/>
      </w:r>
      <w:r w:rsidR="00C20B14">
        <w:tab/>
      </w:r>
      <w:r w:rsidR="00C20B14">
        <w:tab/>
      </w:r>
      <w:r w:rsidRPr="493E4DEE">
        <w:rPr>
          <w:rFonts w:ascii="Cambria" w:eastAsiaTheme="minorEastAsia" w:hAnsi="Cambria" w:cs="Tahoma"/>
          <w:sz w:val="23"/>
          <w:szCs w:val="23"/>
          <w:lang w:eastAsia="en-US"/>
        </w:rPr>
        <w:t>………………………………………………</w:t>
      </w:r>
    </w:p>
    <w:sectPr w:rsidR="00C20B14" w:rsidSect="00C933B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69B01" w14:textId="77777777" w:rsidR="007334A8" w:rsidRDefault="007334A8" w:rsidP="002319C2">
      <w:r>
        <w:separator/>
      </w:r>
    </w:p>
  </w:endnote>
  <w:endnote w:type="continuationSeparator" w:id="0">
    <w:p w14:paraId="50A09A2B" w14:textId="77777777" w:rsidR="007334A8" w:rsidRDefault="007334A8" w:rsidP="002319C2">
      <w:r>
        <w:continuationSeparator/>
      </w:r>
    </w:p>
  </w:endnote>
  <w:endnote w:type="continuationNotice" w:id="1">
    <w:p w14:paraId="12E2B6FE" w14:textId="77777777" w:rsidR="007334A8" w:rsidRDefault="007334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mbria" w:hAnsi="Cambria"/>
      </w:rPr>
      <w:id w:val="484058129"/>
      <w:docPartObj>
        <w:docPartGallery w:val="Page Numbers (Bottom of Page)"/>
        <w:docPartUnique/>
      </w:docPartObj>
    </w:sdtPr>
    <w:sdtContent>
      <w:sdt>
        <w:sdtPr>
          <w:rPr>
            <w:rFonts w:ascii="Cambria" w:hAnsi="Cambria"/>
          </w:rPr>
          <w:id w:val="1728636285"/>
          <w:docPartObj>
            <w:docPartGallery w:val="Page Numbers (Top of Page)"/>
            <w:docPartUnique/>
          </w:docPartObj>
        </w:sdtPr>
        <w:sdtContent>
          <w:p w14:paraId="3C51EE7D" w14:textId="0648613B" w:rsidR="00EA30DE" w:rsidRPr="002319C2" w:rsidRDefault="00EA30DE">
            <w:pPr>
              <w:pStyle w:val="Zpat"/>
              <w:jc w:val="center"/>
              <w:rPr>
                <w:rFonts w:ascii="Cambria" w:hAnsi="Cambria"/>
              </w:rPr>
            </w:pPr>
            <w:r w:rsidRPr="002319C2">
              <w:rPr>
                <w:rFonts w:ascii="Cambria" w:hAnsi="Cambria"/>
                <w:sz w:val="20"/>
                <w:szCs w:val="20"/>
              </w:rPr>
              <w:t xml:space="preserve">Stránka </w:t>
            </w:r>
            <w:r w:rsidRPr="002319C2">
              <w:rPr>
                <w:rFonts w:ascii="Cambria" w:hAnsi="Cambria"/>
                <w:b/>
                <w:bCs/>
                <w:sz w:val="20"/>
                <w:szCs w:val="20"/>
              </w:rPr>
              <w:fldChar w:fldCharType="begin"/>
            </w:r>
            <w:r w:rsidRPr="002319C2">
              <w:rPr>
                <w:rFonts w:ascii="Cambria" w:hAnsi="Cambria"/>
                <w:b/>
                <w:bCs/>
                <w:sz w:val="20"/>
                <w:szCs w:val="20"/>
              </w:rPr>
              <w:instrText>PAGE</w:instrText>
            </w:r>
            <w:r w:rsidRPr="002319C2">
              <w:rPr>
                <w:rFonts w:ascii="Cambria" w:hAnsi="Cambria"/>
                <w:b/>
                <w:bCs/>
                <w:sz w:val="20"/>
                <w:szCs w:val="20"/>
              </w:rPr>
              <w:fldChar w:fldCharType="separate"/>
            </w:r>
            <w:r w:rsidR="00C260BD">
              <w:rPr>
                <w:rFonts w:ascii="Cambria" w:hAnsi="Cambria"/>
                <w:b/>
                <w:bCs/>
                <w:noProof/>
                <w:sz w:val="20"/>
                <w:szCs w:val="20"/>
              </w:rPr>
              <w:t>7</w:t>
            </w:r>
            <w:r w:rsidRPr="002319C2">
              <w:rPr>
                <w:rFonts w:ascii="Cambria" w:hAnsi="Cambria"/>
                <w:b/>
                <w:bCs/>
                <w:sz w:val="20"/>
                <w:szCs w:val="20"/>
              </w:rPr>
              <w:fldChar w:fldCharType="end"/>
            </w:r>
            <w:r w:rsidRPr="002319C2">
              <w:rPr>
                <w:rFonts w:ascii="Cambria" w:hAnsi="Cambria"/>
                <w:sz w:val="20"/>
                <w:szCs w:val="20"/>
              </w:rPr>
              <w:t xml:space="preserve"> z </w:t>
            </w:r>
            <w:r w:rsidRPr="002319C2">
              <w:rPr>
                <w:rFonts w:ascii="Cambria" w:hAnsi="Cambria"/>
                <w:b/>
                <w:bCs/>
                <w:sz w:val="20"/>
                <w:szCs w:val="20"/>
              </w:rPr>
              <w:fldChar w:fldCharType="begin"/>
            </w:r>
            <w:r w:rsidRPr="002319C2">
              <w:rPr>
                <w:rFonts w:ascii="Cambria" w:hAnsi="Cambria"/>
                <w:b/>
                <w:bCs/>
                <w:sz w:val="20"/>
                <w:szCs w:val="20"/>
              </w:rPr>
              <w:instrText>NUMPAGES</w:instrText>
            </w:r>
            <w:r w:rsidRPr="002319C2">
              <w:rPr>
                <w:rFonts w:ascii="Cambria" w:hAnsi="Cambria"/>
                <w:b/>
                <w:bCs/>
                <w:sz w:val="20"/>
                <w:szCs w:val="20"/>
              </w:rPr>
              <w:fldChar w:fldCharType="separate"/>
            </w:r>
            <w:r w:rsidR="00C260BD">
              <w:rPr>
                <w:rFonts w:ascii="Cambria" w:hAnsi="Cambria"/>
                <w:b/>
                <w:bCs/>
                <w:noProof/>
                <w:sz w:val="20"/>
                <w:szCs w:val="20"/>
              </w:rPr>
              <w:t>13</w:t>
            </w:r>
            <w:r w:rsidRPr="002319C2">
              <w:rPr>
                <w:rFonts w:ascii="Cambria" w:hAnsi="Cambria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6228126" w14:textId="77777777" w:rsidR="00EA30DE" w:rsidRDefault="00EA30D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FF00F" w14:textId="77777777" w:rsidR="007334A8" w:rsidRDefault="007334A8" w:rsidP="002319C2">
      <w:r>
        <w:separator/>
      </w:r>
    </w:p>
  </w:footnote>
  <w:footnote w:type="continuationSeparator" w:id="0">
    <w:p w14:paraId="150373C4" w14:textId="77777777" w:rsidR="007334A8" w:rsidRDefault="007334A8" w:rsidP="002319C2">
      <w:r>
        <w:continuationSeparator/>
      </w:r>
    </w:p>
  </w:footnote>
  <w:footnote w:type="continuationNotice" w:id="1">
    <w:p w14:paraId="118C7051" w14:textId="77777777" w:rsidR="007334A8" w:rsidRDefault="007334A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B8A598C"/>
    <w:multiLevelType w:val="hybridMultilevel"/>
    <w:tmpl w:val="D61217F4"/>
    <w:lvl w:ilvl="0" w:tplc="745C69FC">
      <w:start w:val="1"/>
      <w:numFmt w:val="decimal"/>
      <w:lvlText w:val="6.%1."/>
      <w:lvlJc w:val="right"/>
      <w:pPr>
        <w:ind w:left="360" w:hanging="360"/>
      </w:pPr>
      <w:rPr>
        <w:rFonts w:hint="default"/>
        <w:b w:val="0"/>
        <w:color w:val="auto"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74A1F"/>
    <w:multiLevelType w:val="hybridMultilevel"/>
    <w:tmpl w:val="FB101EDE"/>
    <w:lvl w:ilvl="0" w:tplc="604A9094">
      <w:start w:val="1"/>
      <w:numFmt w:val="decimal"/>
      <w:lvlText w:val="6.9.%1.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511685"/>
    <w:multiLevelType w:val="hybridMultilevel"/>
    <w:tmpl w:val="A7A02D48"/>
    <w:lvl w:ilvl="0" w:tplc="ABD0BA90">
      <w:start w:val="1"/>
      <w:numFmt w:val="decimal"/>
      <w:lvlText w:val="4.%1."/>
      <w:lvlJc w:val="right"/>
      <w:pPr>
        <w:ind w:left="333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B1988"/>
    <w:multiLevelType w:val="hybridMultilevel"/>
    <w:tmpl w:val="664AAD60"/>
    <w:lvl w:ilvl="0" w:tplc="98F2F02E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A3FD2"/>
    <w:multiLevelType w:val="hybridMultilevel"/>
    <w:tmpl w:val="188C13B2"/>
    <w:lvl w:ilvl="0" w:tplc="1040B6E2">
      <w:start w:val="1"/>
      <w:numFmt w:val="decimal"/>
      <w:lvlText w:val="9.%1."/>
      <w:lvlJc w:val="right"/>
      <w:pPr>
        <w:ind w:left="360" w:hanging="360"/>
      </w:pPr>
      <w:rPr>
        <w:rFonts w:ascii="Cambria" w:hAnsi="Cambria" w:hint="default"/>
        <w:b w:val="0"/>
        <w:color w:val="auto"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BA26E6"/>
    <w:multiLevelType w:val="hybridMultilevel"/>
    <w:tmpl w:val="27EE38DA"/>
    <w:lvl w:ilvl="0" w:tplc="B0FEA0A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5EA5978"/>
    <w:multiLevelType w:val="multilevel"/>
    <w:tmpl w:val="54829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95C142"/>
    <w:multiLevelType w:val="hybridMultilevel"/>
    <w:tmpl w:val="B5CE36C4"/>
    <w:lvl w:ilvl="0" w:tplc="486E15A4">
      <w:start w:val="1"/>
      <w:numFmt w:val="decimal"/>
      <w:lvlText w:val="%1."/>
      <w:lvlJc w:val="left"/>
      <w:pPr>
        <w:ind w:left="720" w:hanging="360"/>
      </w:pPr>
    </w:lvl>
    <w:lvl w:ilvl="1" w:tplc="B21EA726">
      <w:start w:val="1"/>
      <w:numFmt w:val="decimal"/>
      <w:lvlText w:val="%2."/>
      <w:lvlJc w:val="left"/>
      <w:pPr>
        <w:ind w:left="1440" w:hanging="360"/>
      </w:pPr>
    </w:lvl>
    <w:lvl w:ilvl="2" w:tplc="DEBEC584">
      <w:start w:val="1"/>
      <w:numFmt w:val="lowerRoman"/>
      <w:lvlText w:val="%3."/>
      <w:lvlJc w:val="right"/>
      <w:pPr>
        <w:ind w:left="2160" w:hanging="180"/>
      </w:pPr>
    </w:lvl>
    <w:lvl w:ilvl="3" w:tplc="E348E488">
      <w:start w:val="1"/>
      <w:numFmt w:val="decimal"/>
      <w:lvlText w:val="%4."/>
      <w:lvlJc w:val="left"/>
      <w:pPr>
        <w:ind w:left="2880" w:hanging="360"/>
      </w:pPr>
    </w:lvl>
    <w:lvl w:ilvl="4" w:tplc="C77EE330">
      <w:start w:val="1"/>
      <w:numFmt w:val="lowerLetter"/>
      <w:lvlText w:val="%5."/>
      <w:lvlJc w:val="left"/>
      <w:pPr>
        <w:ind w:left="3600" w:hanging="360"/>
      </w:pPr>
    </w:lvl>
    <w:lvl w:ilvl="5" w:tplc="46B4C592">
      <w:start w:val="1"/>
      <w:numFmt w:val="lowerRoman"/>
      <w:lvlText w:val="%6."/>
      <w:lvlJc w:val="right"/>
      <w:pPr>
        <w:ind w:left="4320" w:hanging="180"/>
      </w:pPr>
    </w:lvl>
    <w:lvl w:ilvl="6" w:tplc="260C1762">
      <w:start w:val="1"/>
      <w:numFmt w:val="decimal"/>
      <w:lvlText w:val="%7."/>
      <w:lvlJc w:val="left"/>
      <w:pPr>
        <w:ind w:left="5040" w:hanging="360"/>
      </w:pPr>
    </w:lvl>
    <w:lvl w:ilvl="7" w:tplc="8D8E2D7C">
      <w:start w:val="1"/>
      <w:numFmt w:val="lowerLetter"/>
      <w:lvlText w:val="%8."/>
      <w:lvlJc w:val="left"/>
      <w:pPr>
        <w:ind w:left="5760" w:hanging="360"/>
      </w:pPr>
    </w:lvl>
    <w:lvl w:ilvl="8" w:tplc="33745B5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B24ADD"/>
    <w:multiLevelType w:val="hybridMultilevel"/>
    <w:tmpl w:val="7C58CBB4"/>
    <w:lvl w:ilvl="0" w:tplc="FDA660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760C49"/>
    <w:multiLevelType w:val="hybridMultilevel"/>
    <w:tmpl w:val="587ABB36"/>
    <w:lvl w:ilvl="0" w:tplc="A462E47E">
      <w:start w:val="1"/>
      <w:numFmt w:val="decimal"/>
      <w:lvlText w:val="8.%1."/>
      <w:lvlJc w:val="right"/>
      <w:pPr>
        <w:ind w:left="360" w:hanging="360"/>
      </w:pPr>
      <w:rPr>
        <w:rFonts w:ascii="Cambria" w:hAnsi="Cambria" w:hint="default"/>
        <w:b w:val="0"/>
        <w:color w:val="auto"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E86FE7"/>
    <w:multiLevelType w:val="multilevel"/>
    <w:tmpl w:val="007C13BE"/>
    <w:styleLink w:val="List6"/>
    <w:lvl w:ilvl="0">
      <w:start w:val="1"/>
      <w:numFmt w:val="lowerLetter"/>
      <w:lvlText w:val="%1)"/>
      <w:lvlJc w:val="left"/>
      <w:pPr>
        <w:tabs>
          <w:tab w:val="num" w:pos="1146"/>
        </w:tabs>
        <w:ind w:left="1146" w:hanging="360"/>
      </w:pPr>
      <w:rPr>
        <w:color w:val="000000"/>
        <w:position w:val="0"/>
        <w:sz w:val="24"/>
        <w:szCs w:val="24"/>
        <w:u w:color="000000"/>
      </w:rPr>
    </w:lvl>
    <w:lvl w:ilvl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color w:val="000000"/>
        <w:position w:val="0"/>
        <w:sz w:val="24"/>
        <w:szCs w:val="24"/>
        <w:u w:color="000000"/>
      </w:rPr>
    </w:lvl>
    <w:lvl w:ilvl="2">
      <w:start w:val="1"/>
      <w:numFmt w:val="lowerRoman"/>
      <w:lvlText w:val="%3."/>
      <w:lvlJc w:val="left"/>
      <w:pPr>
        <w:tabs>
          <w:tab w:val="num" w:pos="2580"/>
        </w:tabs>
        <w:ind w:left="2580" w:hanging="296"/>
      </w:pPr>
      <w:rPr>
        <w:color w:val="000000"/>
        <w:position w:val="0"/>
        <w:sz w:val="24"/>
        <w:szCs w:val="24"/>
        <w:u w:color="000000"/>
      </w:rPr>
    </w:lvl>
    <w:lvl w:ilvl="3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color w:val="000000"/>
        <w:position w:val="0"/>
        <w:sz w:val="24"/>
        <w:szCs w:val="24"/>
        <w:u w:color="000000"/>
      </w:rPr>
    </w:lvl>
    <w:lvl w:ilvl="4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color w:val="000000"/>
        <w:position w:val="0"/>
        <w:sz w:val="24"/>
        <w:szCs w:val="24"/>
        <w:u w:color="000000"/>
      </w:rPr>
    </w:lvl>
    <w:lvl w:ilvl="5">
      <w:start w:val="1"/>
      <w:numFmt w:val="lowerRoman"/>
      <w:lvlText w:val="%6."/>
      <w:lvlJc w:val="left"/>
      <w:pPr>
        <w:tabs>
          <w:tab w:val="num" w:pos="4740"/>
        </w:tabs>
        <w:ind w:left="4740" w:hanging="296"/>
      </w:pPr>
      <w:rPr>
        <w:color w:val="000000"/>
        <w:position w:val="0"/>
        <w:sz w:val="24"/>
        <w:szCs w:val="24"/>
        <w:u w:color="000000"/>
      </w:rPr>
    </w:lvl>
    <w:lvl w:ilvl="6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color w:val="000000"/>
        <w:position w:val="0"/>
        <w:sz w:val="24"/>
        <w:szCs w:val="24"/>
        <w:u w:color="000000"/>
      </w:rPr>
    </w:lvl>
    <w:lvl w:ilvl="7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color w:val="000000"/>
        <w:position w:val="0"/>
        <w:sz w:val="24"/>
        <w:szCs w:val="24"/>
        <w:u w:color="000000"/>
      </w:rPr>
    </w:lvl>
    <w:lvl w:ilvl="8">
      <w:start w:val="1"/>
      <w:numFmt w:val="lowerRoman"/>
      <w:lvlText w:val="%9."/>
      <w:lvlJc w:val="left"/>
      <w:pPr>
        <w:tabs>
          <w:tab w:val="num" w:pos="6900"/>
        </w:tabs>
        <w:ind w:left="6900" w:hanging="296"/>
      </w:pPr>
      <w:rPr>
        <w:color w:val="000000"/>
        <w:position w:val="0"/>
        <w:sz w:val="24"/>
        <w:szCs w:val="24"/>
        <w:u w:color="000000"/>
      </w:rPr>
    </w:lvl>
  </w:abstractNum>
  <w:abstractNum w:abstractNumId="12" w15:restartNumberingAfterBreak="0">
    <w:nsid w:val="26914ED2"/>
    <w:multiLevelType w:val="multilevel"/>
    <w:tmpl w:val="3648F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BB48C7"/>
    <w:multiLevelType w:val="hybridMultilevel"/>
    <w:tmpl w:val="021C5180"/>
    <w:lvl w:ilvl="0" w:tplc="EDB8523A">
      <w:start w:val="1"/>
      <w:numFmt w:val="bullet"/>
      <w:lvlText w:val="-"/>
      <w:lvlJc w:val="left"/>
      <w:pPr>
        <w:ind w:left="720" w:hanging="360"/>
      </w:pPr>
      <w:rPr>
        <w:rFonts w:ascii="Cambria" w:hAnsi="Cambria" w:hint="default"/>
      </w:rPr>
    </w:lvl>
    <w:lvl w:ilvl="1" w:tplc="D96ECB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E688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407B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22FC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5648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1650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143A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12AF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516856"/>
    <w:multiLevelType w:val="multilevel"/>
    <w:tmpl w:val="F2B00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62B4101"/>
    <w:multiLevelType w:val="hybridMultilevel"/>
    <w:tmpl w:val="5AB67C22"/>
    <w:lvl w:ilvl="0" w:tplc="8878E498">
      <w:start w:val="1"/>
      <w:numFmt w:val="decimal"/>
      <w:lvlText w:val="1.%1."/>
      <w:lvlJc w:val="right"/>
      <w:pPr>
        <w:ind w:left="3338" w:hanging="360"/>
      </w:pPr>
      <w:rPr>
        <w:rFonts w:hint="default"/>
        <w:b w:val="0"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4058" w:hanging="360"/>
      </w:pPr>
    </w:lvl>
    <w:lvl w:ilvl="2" w:tplc="0405001B" w:tentative="1">
      <w:start w:val="1"/>
      <w:numFmt w:val="lowerRoman"/>
      <w:lvlText w:val="%3."/>
      <w:lvlJc w:val="right"/>
      <w:pPr>
        <w:ind w:left="4778" w:hanging="180"/>
      </w:pPr>
    </w:lvl>
    <w:lvl w:ilvl="3" w:tplc="0405000F" w:tentative="1">
      <w:start w:val="1"/>
      <w:numFmt w:val="decimal"/>
      <w:lvlText w:val="%4."/>
      <w:lvlJc w:val="left"/>
      <w:pPr>
        <w:ind w:left="5498" w:hanging="360"/>
      </w:pPr>
    </w:lvl>
    <w:lvl w:ilvl="4" w:tplc="04050019" w:tentative="1">
      <w:start w:val="1"/>
      <w:numFmt w:val="lowerLetter"/>
      <w:lvlText w:val="%5."/>
      <w:lvlJc w:val="left"/>
      <w:pPr>
        <w:ind w:left="6218" w:hanging="360"/>
      </w:pPr>
    </w:lvl>
    <w:lvl w:ilvl="5" w:tplc="0405001B" w:tentative="1">
      <w:start w:val="1"/>
      <w:numFmt w:val="lowerRoman"/>
      <w:lvlText w:val="%6."/>
      <w:lvlJc w:val="right"/>
      <w:pPr>
        <w:ind w:left="6938" w:hanging="180"/>
      </w:pPr>
    </w:lvl>
    <w:lvl w:ilvl="6" w:tplc="0405000F" w:tentative="1">
      <w:start w:val="1"/>
      <w:numFmt w:val="decimal"/>
      <w:lvlText w:val="%7."/>
      <w:lvlJc w:val="left"/>
      <w:pPr>
        <w:ind w:left="7658" w:hanging="360"/>
      </w:pPr>
    </w:lvl>
    <w:lvl w:ilvl="7" w:tplc="04050019" w:tentative="1">
      <w:start w:val="1"/>
      <w:numFmt w:val="lowerLetter"/>
      <w:lvlText w:val="%8."/>
      <w:lvlJc w:val="left"/>
      <w:pPr>
        <w:ind w:left="8378" w:hanging="360"/>
      </w:pPr>
    </w:lvl>
    <w:lvl w:ilvl="8" w:tplc="0405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16" w15:restartNumberingAfterBreak="0">
    <w:nsid w:val="3B79583D"/>
    <w:multiLevelType w:val="hybridMultilevel"/>
    <w:tmpl w:val="3B7A2888"/>
    <w:lvl w:ilvl="0" w:tplc="54D8715C">
      <w:start w:val="1"/>
      <w:numFmt w:val="decimal"/>
      <w:lvlText w:val="7.%1."/>
      <w:lvlJc w:val="right"/>
      <w:pPr>
        <w:ind w:left="360" w:hanging="360"/>
      </w:pPr>
      <w:rPr>
        <w:rFonts w:hint="default"/>
        <w:b w:val="0"/>
        <w:color w:val="auto"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182934"/>
    <w:multiLevelType w:val="multilevel"/>
    <w:tmpl w:val="D91E0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122479E"/>
    <w:multiLevelType w:val="hybridMultilevel"/>
    <w:tmpl w:val="D908C8A0"/>
    <w:lvl w:ilvl="0" w:tplc="2EEC762C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F872C326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12025680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CC487594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3E826A7C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918E94AE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4036C85A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C8D4FCB2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DC704B54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467D7D53"/>
    <w:multiLevelType w:val="hybridMultilevel"/>
    <w:tmpl w:val="1A327AD0"/>
    <w:lvl w:ilvl="0" w:tplc="FA8A49B0">
      <w:start w:val="1"/>
      <w:numFmt w:val="decimal"/>
      <w:lvlText w:val="5.%1."/>
      <w:lvlJc w:val="right"/>
      <w:pPr>
        <w:ind w:left="36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395A21"/>
    <w:multiLevelType w:val="hybridMultilevel"/>
    <w:tmpl w:val="529A5238"/>
    <w:lvl w:ilvl="0" w:tplc="09BE26D6">
      <w:start w:val="1"/>
      <w:numFmt w:val="decimal"/>
      <w:lvlText w:val="9.%1."/>
      <w:lvlJc w:val="right"/>
      <w:pPr>
        <w:ind w:left="360" w:hanging="360"/>
      </w:pPr>
      <w:rPr>
        <w:rFonts w:ascii="Cambria" w:hAnsi="Cambria" w:hint="default"/>
        <w:b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1B7DE7"/>
    <w:multiLevelType w:val="multilevel"/>
    <w:tmpl w:val="CCAEB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C6E4CA9"/>
    <w:multiLevelType w:val="hybridMultilevel"/>
    <w:tmpl w:val="F064BF28"/>
    <w:lvl w:ilvl="0" w:tplc="18BC5D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D143B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C2C5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D483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BA8F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206E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A04E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DCAE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6897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474D12"/>
    <w:multiLevelType w:val="hybridMultilevel"/>
    <w:tmpl w:val="76ECC1B6"/>
    <w:lvl w:ilvl="0" w:tplc="E1946B14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875D62"/>
    <w:multiLevelType w:val="hybridMultilevel"/>
    <w:tmpl w:val="286E6C5C"/>
    <w:lvl w:ilvl="0" w:tplc="7BC48204">
      <w:start w:val="1"/>
      <w:numFmt w:val="decimal"/>
      <w:lvlText w:val="2.%1."/>
      <w:lvlJc w:val="right"/>
      <w:pPr>
        <w:ind w:left="333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8F8C28"/>
    <w:multiLevelType w:val="hybridMultilevel"/>
    <w:tmpl w:val="5C6AE262"/>
    <w:lvl w:ilvl="0" w:tplc="8FEE20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2D43E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D830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4475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8211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66B5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2642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B2E3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B6AA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C2538"/>
    <w:multiLevelType w:val="hybridMultilevel"/>
    <w:tmpl w:val="222EBDA2"/>
    <w:lvl w:ilvl="0" w:tplc="A9BE58D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304D1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4AB3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CEFB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0E2A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DCB2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FA93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6091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7454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0F24BC"/>
    <w:multiLevelType w:val="hybridMultilevel"/>
    <w:tmpl w:val="30AA46AE"/>
    <w:lvl w:ilvl="0" w:tplc="23920DD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602231F2"/>
    <w:multiLevelType w:val="hybridMultilevel"/>
    <w:tmpl w:val="D51A03DE"/>
    <w:lvl w:ilvl="0" w:tplc="A9803AD8">
      <w:start w:val="1"/>
      <w:numFmt w:val="decimal"/>
      <w:pStyle w:val="Nadpis2"/>
      <w:lvlText w:val="2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593033"/>
    <w:multiLevelType w:val="hybridMultilevel"/>
    <w:tmpl w:val="B144EDF0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0" w15:restartNumberingAfterBreak="0">
    <w:nsid w:val="62A64CF4"/>
    <w:multiLevelType w:val="hybridMultilevel"/>
    <w:tmpl w:val="EFC295F6"/>
    <w:lvl w:ilvl="0" w:tplc="3FC248A2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281867"/>
    <w:multiLevelType w:val="hybridMultilevel"/>
    <w:tmpl w:val="B71C563A"/>
    <w:lvl w:ilvl="0" w:tplc="3A762F28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  <w:strike w:val="0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431669E"/>
    <w:multiLevelType w:val="hybridMultilevel"/>
    <w:tmpl w:val="2854A492"/>
    <w:lvl w:ilvl="0" w:tplc="7BC48204">
      <w:start w:val="1"/>
      <w:numFmt w:val="decimal"/>
      <w:lvlText w:val="2.%1."/>
      <w:lvlJc w:val="right"/>
      <w:pPr>
        <w:ind w:left="150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226" w:hanging="360"/>
      </w:pPr>
    </w:lvl>
    <w:lvl w:ilvl="2" w:tplc="0405001B" w:tentative="1">
      <w:start w:val="1"/>
      <w:numFmt w:val="lowerRoman"/>
      <w:lvlText w:val="%3."/>
      <w:lvlJc w:val="right"/>
      <w:pPr>
        <w:ind w:left="2946" w:hanging="180"/>
      </w:pPr>
    </w:lvl>
    <w:lvl w:ilvl="3" w:tplc="0405000F" w:tentative="1">
      <w:start w:val="1"/>
      <w:numFmt w:val="decimal"/>
      <w:lvlText w:val="%4."/>
      <w:lvlJc w:val="left"/>
      <w:pPr>
        <w:ind w:left="3666" w:hanging="360"/>
      </w:pPr>
    </w:lvl>
    <w:lvl w:ilvl="4" w:tplc="04050019" w:tentative="1">
      <w:start w:val="1"/>
      <w:numFmt w:val="lowerLetter"/>
      <w:lvlText w:val="%5."/>
      <w:lvlJc w:val="left"/>
      <w:pPr>
        <w:ind w:left="4386" w:hanging="360"/>
      </w:pPr>
    </w:lvl>
    <w:lvl w:ilvl="5" w:tplc="0405001B" w:tentative="1">
      <w:start w:val="1"/>
      <w:numFmt w:val="lowerRoman"/>
      <w:lvlText w:val="%6."/>
      <w:lvlJc w:val="right"/>
      <w:pPr>
        <w:ind w:left="5106" w:hanging="180"/>
      </w:pPr>
    </w:lvl>
    <w:lvl w:ilvl="6" w:tplc="0405000F" w:tentative="1">
      <w:start w:val="1"/>
      <w:numFmt w:val="decimal"/>
      <w:lvlText w:val="%7."/>
      <w:lvlJc w:val="left"/>
      <w:pPr>
        <w:ind w:left="5826" w:hanging="360"/>
      </w:pPr>
    </w:lvl>
    <w:lvl w:ilvl="7" w:tplc="04050019" w:tentative="1">
      <w:start w:val="1"/>
      <w:numFmt w:val="lowerLetter"/>
      <w:lvlText w:val="%8."/>
      <w:lvlJc w:val="left"/>
      <w:pPr>
        <w:ind w:left="6546" w:hanging="360"/>
      </w:pPr>
    </w:lvl>
    <w:lvl w:ilvl="8" w:tplc="040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3" w15:restartNumberingAfterBreak="0">
    <w:nsid w:val="65966D6A"/>
    <w:multiLevelType w:val="hybridMultilevel"/>
    <w:tmpl w:val="B0BA6E0E"/>
    <w:lvl w:ilvl="0" w:tplc="98F2F02E">
      <w:start w:val="1"/>
      <w:numFmt w:val="lowerRoman"/>
      <w:lvlText w:val="(%1)"/>
      <w:lvlJc w:val="left"/>
      <w:pPr>
        <w:ind w:left="2777" w:hanging="360"/>
      </w:pPr>
      <w:rPr>
        <w:rFonts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349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2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9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6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3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0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8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537" w:hanging="360"/>
      </w:pPr>
      <w:rPr>
        <w:rFonts w:ascii="Wingdings" w:hAnsi="Wingdings" w:hint="default"/>
      </w:rPr>
    </w:lvl>
  </w:abstractNum>
  <w:abstractNum w:abstractNumId="34" w15:restartNumberingAfterBreak="0">
    <w:nsid w:val="697041AF"/>
    <w:multiLevelType w:val="hybridMultilevel"/>
    <w:tmpl w:val="37AAF6D0"/>
    <w:lvl w:ilvl="0" w:tplc="CFEC098A">
      <w:start w:val="1"/>
      <w:numFmt w:val="decimal"/>
      <w:lvlText w:val="3.%1."/>
      <w:lvlJc w:val="right"/>
      <w:pPr>
        <w:ind w:left="333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63287B"/>
    <w:multiLevelType w:val="multilevel"/>
    <w:tmpl w:val="4FFCCF52"/>
    <w:lvl w:ilvl="0">
      <w:start w:val="1"/>
      <w:numFmt w:val="upperRoman"/>
      <w:lvlText w:val="%1."/>
      <w:lvlJc w:val="right"/>
      <w:pPr>
        <w:ind w:left="2156" w:firstLine="39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36" w:hanging="6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9.6.%3."/>
      <w:lvlJc w:val="left"/>
      <w:pPr>
        <w:ind w:left="927" w:hanging="360"/>
      </w:pPr>
      <w:rPr>
        <w:rFonts w:hint="default"/>
        <w:i w:val="0"/>
        <w:iCs w:val="0"/>
      </w:rPr>
    </w:lvl>
    <w:lvl w:ilvl="3">
      <w:start w:val="1"/>
      <w:numFmt w:val="decimal"/>
      <w:isLgl/>
      <w:lvlText w:val="%1.%2.%3.%4."/>
      <w:lvlJc w:val="left"/>
      <w:pPr>
        <w:ind w:left="3347" w:firstLine="397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44" w:firstLine="397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41" w:firstLine="397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38" w:firstLine="397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35" w:firstLine="397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32" w:firstLine="397"/>
      </w:pPr>
      <w:rPr>
        <w:rFonts w:hint="default"/>
      </w:rPr>
    </w:lvl>
  </w:abstractNum>
  <w:abstractNum w:abstractNumId="36" w15:restartNumberingAfterBreak="0">
    <w:nsid w:val="6DA2D97B"/>
    <w:multiLevelType w:val="hybridMultilevel"/>
    <w:tmpl w:val="B1EEAE56"/>
    <w:lvl w:ilvl="0" w:tplc="A7D29FB6">
      <w:start w:val="1"/>
      <w:numFmt w:val="decimal"/>
      <w:lvlText w:val="%1."/>
      <w:lvlJc w:val="left"/>
      <w:pPr>
        <w:ind w:left="720" w:hanging="360"/>
      </w:pPr>
    </w:lvl>
    <w:lvl w:ilvl="1" w:tplc="9636F984">
      <w:start w:val="2"/>
      <w:numFmt w:val="decimal"/>
      <w:lvlText w:val="%2."/>
      <w:lvlJc w:val="left"/>
      <w:pPr>
        <w:ind w:left="1440" w:hanging="360"/>
      </w:pPr>
    </w:lvl>
    <w:lvl w:ilvl="2" w:tplc="DC8229CC">
      <w:start w:val="1"/>
      <w:numFmt w:val="lowerRoman"/>
      <w:lvlText w:val="%3."/>
      <w:lvlJc w:val="right"/>
      <w:pPr>
        <w:ind w:left="2160" w:hanging="180"/>
      </w:pPr>
    </w:lvl>
    <w:lvl w:ilvl="3" w:tplc="D124F444">
      <w:start w:val="1"/>
      <w:numFmt w:val="decimal"/>
      <w:lvlText w:val="%4."/>
      <w:lvlJc w:val="left"/>
      <w:pPr>
        <w:ind w:left="2880" w:hanging="360"/>
      </w:pPr>
    </w:lvl>
    <w:lvl w:ilvl="4" w:tplc="971A64C0">
      <w:start w:val="1"/>
      <w:numFmt w:val="lowerLetter"/>
      <w:lvlText w:val="%5."/>
      <w:lvlJc w:val="left"/>
      <w:pPr>
        <w:ind w:left="3600" w:hanging="360"/>
      </w:pPr>
    </w:lvl>
    <w:lvl w:ilvl="5" w:tplc="998284EC">
      <w:start w:val="1"/>
      <w:numFmt w:val="lowerRoman"/>
      <w:lvlText w:val="%6."/>
      <w:lvlJc w:val="right"/>
      <w:pPr>
        <w:ind w:left="4320" w:hanging="180"/>
      </w:pPr>
    </w:lvl>
    <w:lvl w:ilvl="6" w:tplc="CC902ADE">
      <w:start w:val="1"/>
      <w:numFmt w:val="decimal"/>
      <w:lvlText w:val="%7."/>
      <w:lvlJc w:val="left"/>
      <w:pPr>
        <w:ind w:left="5040" w:hanging="360"/>
      </w:pPr>
    </w:lvl>
    <w:lvl w:ilvl="7" w:tplc="EC16BAE8">
      <w:start w:val="1"/>
      <w:numFmt w:val="lowerLetter"/>
      <w:lvlText w:val="%8."/>
      <w:lvlJc w:val="left"/>
      <w:pPr>
        <w:ind w:left="5760" w:hanging="360"/>
      </w:pPr>
    </w:lvl>
    <w:lvl w:ilvl="8" w:tplc="CF7692F0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5A5121"/>
    <w:multiLevelType w:val="hybridMultilevel"/>
    <w:tmpl w:val="E28839A0"/>
    <w:lvl w:ilvl="0" w:tplc="416C5A68">
      <w:start w:val="1"/>
      <w:numFmt w:val="decimal"/>
      <w:lvlText w:val="10.%1."/>
      <w:lvlJc w:val="right"/>
      <w:pPr>
        <w:ind w:left="360" w:hanging="360"/>
      </w:pPr>
      <w:rPr>
        <w:rFonts w:ascii="Cambria" w:hAnsi="Cambria" w:hint="default"/>
        <w:b w:val="0"/>
        <w:color w:val="auto"/>
        <w:sz w:val="23"/>
        <w:szCs w:val="23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0F72D2"/>
    <w:multiLevelType w:val="hybridMultilevel"/>
    <w:tmpl w:val="E40EA0E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3B7CEE"/>
    <w:multiLevelType w:val="hybridMultilevel"/>
    <w:tmpl w:val="88349FAC"/>
    <w:lvl w:ilvl="0" w:tplc="3A762F28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  <w:strike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B8C0992"/>
    <w:multiLevelType w:val="hybridMultilevel"/>
    <w:tmpl w:val="DF681CD4"/>
    <w:lvl w:ilvl="0" w:tplc="052CAC62">
      <w:numFmt w:val="bullet"/>
      <w:lvlText w:val="-"/>
      <w:lvlJc w:val="left"/>
      <w:pPr>
        <w:ind w:left="786" w:hanging="360"/>
      </w:pPr>
      <w:rPr>
        <w:rFonts w:ascii="Cambria" w:eastAsia="Times New Roman" w:hAnsi="Cambria" w:cs="Tahoma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1" w15:restartNumberingAfterBreak="0">
    <w:nsid w:val="7CC72A88"/>
    <w:multiLevelType w:val="hybridMultilevel"/>
    <w:tmpl w:val="E6D8ACC0"/>
    <w:lvl w:ilvl="0" w:tplc="D414AB40">
      <w:start w:val="10"/>
      <w:numFmt w:val="bullet"/>
      <w:lvlText w:val="-"/>
      <w:lvlJc w:val="left"/>
      <w:pPr>
        <w:ind w:left="786" w:hanging="360"/>
      </w:pPr>
      <w:rPr>
        <w:rFonts w:ascii="Cambria" w:eastAsia="Times New Roman" w:hAnsi="Cambria" w:cs="Tahom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2" w15:restartNumberingAfterBreak="0">
    <w:nsid w:val="7EDB5F2A"/>
    <w:multiLevelType w:val="multilevel"/>
    <w:tmpl w:val="0FCC618E"/>
    <w:styleLink w:val="Seznam31"/>
    <w:lvl w:ilvl="0">
      <w:start w:val="1"/>
      <w:numFmt w:val="lowerLetter"/>
      <w:lvlText w:val="%1)"/>
      <w:lvlJc w:val="left"/>
      <w:pPr>
        <w:tabs>
          <w:tab w:val="num" w:pos="1146"/>
        </w:tabs>
        <w:ind w:left="1146" w:hanging="360"/>
      </w:pPr>
      <w:rPr>
        <w:color w:val="000000"/>
        <w:position w:val="0"/>
        <w:sz w:val="24"/>
        <w:szCs w:val="24"/>
        <w:u w:color="000000"/>
      </w:rPr>
    </w:lvl>
    <w:lvl w:ilvl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color w:val="000000"/>
        <w:position w:val="0"/>
        <w:sz w:val="24"/>
        <w:szCs w:val="24"/>
        <w:u w:color="000000"/>
      </w:rPr>
    </w:lvl>
    <w:lvl w:ilvl="2">
      <w:start w:val="1"/>
      <w:numFmt w:val="lowerRoman"/>
      <w:lvlText w:val="%3."/>
      <w:lvlJc w:val="left"/>
      <w:pPr>
        <w:tabs>
          <w:tab w:val="num" w:pos="2580"/>
        </w:tabs>
        <w:ind w:left="2580" w:hanging="296"/>
      </w:pPr>
      <w:rPr>
        <w:color w:val="000000"/>
        <w:position w:val="0"/>
        <w:sz w:val="24"/>
        <w:szCs w:val="24"/>
        <w:u w:color="000000"/>
      </w:rPr>
    </w:lvl>
    <w:lvl w:ilvl="3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color w:val="000000"/>
        <w:position w:val="0"/>
        <w:sz w:val="24"/>
        <w:szCs w:val="24"/>
        <w:u w:color="000000"/>
      </w:rPr>
    </w:lvl>
    <w:lvl w:ilvl="4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color w:val="000000"/>
        <w:position w:val="0"/>
        <w:sz w:val="24"/>
        <w:szCs w:val="24"/>
        <w:u w:color="000000"/>
      </w:rPr>
    </w:lvl>
    <w:lvl w:ilvl="5">
      <w:start w:val="1"/>
      <w:numFmt w:val="lowerRoman"/>
      <w:lvlText w:val="%6."/>
      <w:lvlJc w:val="left"/>
      <w:pPr>
        <w:tabs>
          <w:tab w:val="num" w:pos="4740"/>
        </w:tabs>
        <w:ind w:left="4740" w:hanging="296"/>
      </w:pPr>
      <w:rPr>
        <w:color w:val="000000"/>
        <w:position w:val="0"/>
        <w:sz w:val="24"/>
        <w:szCs w:val="24"/>
        <w:u w:color="000000"/>
      </w:rPr>
    </w:lvl>
    <w:lvl w:ilvl="6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color w:val="000000"/>
        <w:position w:val="0"/>
        <w:sz w:val="24"/>
        <w:szCs w:val="24"/>
        <w:u w:color="000000"/>
      </w:rPr>
    </w:lvl>
    <w:lvl w:ilvl="7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color w:val="000000"/>
        <w:position w:val="0"/>
        <w:sz w:val="24"/>
        <w:szCs w:val="24"/>
        <w:u w:color="000000"/>
      </w:rPr>
    </w:lvl>
    <w:lvl w:ilvl="8">
      <w:start w:val="1"/>
      <w:numFmt w:val="lowerRoman"/>
      <w:lvlText w:val="%9."/>
      <w:lvlJc w:val="left"/>
      <w:pPr>
        <w:tabs>
          <w:tab w:val="num" w:pos="6900"/>
        </w:tabs>
        <w:ind w:left="6900" w:hanging="296"/>
      </w:pPr>
      <w:rPr>
        <w:color w:val="000000"/>
        <w:position w:val="0"/>
        <w:sz w:val="24"/>
        <w:szCs w:val="24"/>
        <w:u w:color="000000"/>
      </w:rPr>
    </w:lvl>
  </w:abstractNum>
  <w:num w:numId="1" w16cid:durableId="1590388793">
    <w:abstractNumId w:val="26"/>
  </w:num>
  <w:num w:numId="2" w16cid:durableId="1223979839">
    <w:abstractNumId w:val="13"/>
  </w:num>
  <w:num w:numId="3" w16cid:durableId="677194790">
    <w:abstractNumId w:val="25"/>
  </w:num>
  <w:num w:numId="4" w16cid:durableId="269632666">
    <w:abstractNumId w:val="22"/>
  </w:num>
  <w:num w:numId="5" w16cid:durableId="1819493357">
    <w:abstractNumId w:val="18"/>
  </w:num>
  <w:num w:numId="6" w16cid:durableId="15690879">
    <w:abstractNumId w:val="36"/>
  </w:num>
  <w:num w:numId="7" w16cid:durableId="2083670907">
    <w:abstractNumId w:val="8"/>
  </w:num>
  <w:num w:numId="8" w16cid:durableId="2017265804">
    <w:abstractNumId w:val="0"/>
  </w:num>
  <w:num w:numId="9" w16cid:durableId="231501080">
    <w:abstractNumId w:val="28"/>
  </w:num>
  <w:num w:numId="10" w16cid:durableId="543907931">
    <w:abstractNumId w:val="15"/>
  </w:num>
  <w:num w:numId="11" w16cid:durableId="1473718674">
    <w:abstractNumId w:val="24"/>
  </w:num>
  <w:num w:numId="12" w16cid:durableId="1381133014">
    <w:abstractNumId w:val="40"/>
  </w:num>
  <w:num w:numId="13" w16cid:durableId="2039431728">
    <w:abstractNumId w:val="34"/>
  </w:num>
  <w:num w:numId="14" w16cid:durableId="76512934">
    <w:abstractNumId w:val="10"/>
  </w:num>
  <w:num w:numId="15" w16cid:durableId="2081366974">
    <w:abstractNumId w:val="3"/>
  </w:num>
  <w:num w:numId="16" w16cid:durableId="1983458150">
    <w:abstractNumId w:val="19"/>
  </w:num>
  <w:num w:numId="17" w16cid:durableId="2035306148">
    <w:abstractNumId w:val="1"/>
  </w:num>
  <w:num w:numId="18" w16cid:durableId="135803585">
    <w:abstractNumId w:val="16"/>
  </w:num>
  <w:num w:numId="19" w16cid:durableId="751122809">
    <w:abstractNumId w:val="5"/>
  </w:num>
  <w:num w:numId="20" w16cid:durableId="675378891">
    <w:abstractNumId w:val="41"/>
  </w:num>
  <w:num w:numId="21" w16cid:durableId="1924873044">
    <w:abstractNumId w:val="37"/>
  </w:num>
  <w:num w:numId="22" w16cid:durableId="121968954">
    <w:abstractNumId w:val="20"/>
  </w:num>
  <w:num w:numId="23" w16cid:durableId="1152679244">
    <w:abstractNumId w:val="11"/>
    <w:lvlOverride w:ilvl="0">
      <w:lvl w:ilvl="0">
        <w:start w:val="1"/>
        <w:numFmt w:val="lowerLetter"/>
        <w:lvlText w:val="%1)"/>
        <w:lvlJc w:val="left"/>
        <w:pPr>
          <w:tabs>
            <w:tab w:val="num" w:pos="1146"/>
          </w:tabs>
          <w:ind w:left="1146" w:hanging="360"/>
        </w:pPr>
        <w:rPr>
          <w:color w:val="000000"/>
          <w:position w:val="0"/>
          <w:sz w:val="24"/>
          <w:szCs w:val="24"/>
          <w:u w:color="000000"/>
        </w:rPr>
      </w:lvl>
    </w:lvlOverride>
  </w:num>
  <w:num w:numId="24" w16cid:durableId="255283559">
    <w:abstractNumId w:val="11"/>
  </w:num>
  <w:num w:numId="25" w16cid:durableId="2080132365">
    <w:abstractNumId w:val="42"/>
    <w:lvlOverride w:ilvl="0">
      <w:lvl w:ilvl="0">
        <w:start w:val="1"/>
        <w:numFmt w:val="lowerLetter"/>
        <w:lvlText w:val="%1)"/>
        <w:lvlJc w:val="left"/>
        <w:pPr>
          <w:tabs>
            <w:tab w:val="num" w:pos="1146"/>
          </w:tabs>
          <w:ind w:left="1146" w:hanging="360"/>
        </w:pPr>
        <w:rPr>
          <w:color w:val="000000"/>
          <w:position w:val="0"/>
          <w:sz w:val="20"/>
          <w:szCs w:val="20"/>
          <w:u w:color="000000"/>
        </w:rPr>
      </w:lvl>
    </w:lvlOverride>
  </w:num>
  <w:num w:numId="26" w16cid:durableId="449714545">
    <w:abstractNumId w:val="42"/>
  </w:num>
  <w:num w:numId="27" w16cid:durableId="1582717343">
    <w:abstractNumId w:val="23"/>
  </w:num>
  <w:num w:numId="28" w16cid:durableId="1257976604">
    <w:abstractNumId w:val="39"/>
  </w:num>
  <w:num w:numId="29" w16cid:durableId="328412241">
    <w:abstractNumId w:val="31"/>
  </w:num>
  <w:num w:numId="30" w16cid:durableId="1560019897">
    <w:abstractNumId w:val="32"/>
  </w:num>
  <w:num w:numId="31" w16cid:durableId="1137838884">
    <w:abstractNumId w:val="9"/>
  </w:num>
  <w:num w:numId="32" w16cid:durableId="1607889012">
    <w:abstractNumId w:val="29"/>
  </w:num>
  <w:num w:numId="33" w16cid:durableId="215171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958683143">
    <w:abstractNumId w:val="6"/>
  </w:num>
  <w:num w:numId="35" w16cid:durableId="188299698">
    <w:abstractNumId w:val="27"/>
  </w:num>
  <w:num w:numId="36" w16cid:durableId="3242074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812211255">
    <w:abstractNumId w:val="30"/>
  </w:num>
  <w:num w:numId="38" w16cid:durableId="1952738241">
    <w:abstractNumId w:val="2"/>
  </w:num>
  <w:num w:numId="39" w16cid:durableId="1392996518">
    <w:abstractNumId w:val="33"/>
  </w:num>
  <w:num w:numId="40" w16cid:durableId="672879883">
    <w:abstractNumId w:val="7"/>
  </w:num>
  <w:num w:numId="41" w16cid:durableId="919026918">
    <w:abstractNumId w:val="4"/>
  </w:num>
  <w:num w:numId="42" w16cid:durableId="839393701">
    <w:abstractNumId w:val="35"/>
  </w:num>
  <w:num w:numId="43" w16cid:durableId="616529699">
    <w:abstractNumId w:val="17"/>
  </w:num>
  <w:num w:numId="44" w16cid:durableId="1036537908">
    <w:abstractNumId w:val="12"/>
  </w:num>
  <w:num w:numId="45" w16cid:durableId="210577595">
    <w:abstractNumId w:val="14"/>
  </w:num>
  <w:num w:numId="46" w16cid:durableId="293171378">
    <w:abstractNumId w:val="21"/>
  </w:num>
  <w:num w:numId="47" w16cid:durableId="37894313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CBE"/>
    <w:rsid w:val="00002D89"/>
    <w:rsid w:val="000044D7"/>
    <w:rsid w:val="00007986"/>
    <w:rsid w:val="000132BF"/>
    <w:rsid w:val="000132F0"/>
    <w:rsid w:val="00020AE6"/>
    <w:rsid w:val="0002163F"/>
    <w:rsid w:val="00021E65"/>
    <w:rsid w:val="00021E8C"/>
    <w:rsid w:val="00024F31"/>
    <w:rsid w:val="00034A55"/>
    <w:rsid w:val="00037FFA"/>
    <w:rsid w:val="00040CEF"/>
    <w:rsid w:val="000439BE"/>
    <w:rsid w:val="000454EF"/>
    <w:rsid w:val="00050226"/>
    <w:rsid w:val="00054B58"/>
    <w:rsid w:val="00056A5F"/>
    <w:rsid w:val="00065493"/>
    <w:rsid w:val="000676A6"/>
    <w:rsid w:val="00071904"/>
    <w:rsid w:val="00076128"/>
    <w:rsid w:val="00091C0A"/>
    <w:rsid w:val="00093600"/>
    <w:rsid w:val="00096D92"/>
    <w:rsid w:val="00097171"/>
    <w:rsid w:val="000A3B77"/>
    <w:rsid w:val="000A5D35"/>
    <w:rsid w:val="000A688C"/>
    <w:rsid w:val="000C7DD8"/>
    <w:rsid w:val="000D51B2"/>
    <w:rsid w:val="000D74FC"/>
    <w:rsid w:val="000E5461"/>
    <w:rsid w:val="000F0406"/>
    <w:rsid w:val="000F1038"/>
    <w:rsid w:val="000F215C"/>
    <w:rsid w:val="000F2A5A"/>
    <w:rsid w:val="000F2EB7"/>
    <w:rsid w:val="000F5CA6"/>
    <w:rsid w:val="000F7A03"/>
    <w:rsid w:val="00112F6E"/>
    <w:rsid w:val="00116BA2"/>
    <w:rsid w:val="0012025A"/>
    <w:rsid w:val="00134166"/>
    <w:rsid w:val="00141171"/>
    <w:rsid w:val="001572E3"/>
    <w:rsid w:val="00162D43"/>
    <w:rsid w:val="00170FD7"/>
    <w:rsid w:val="001734D8"/>
    <w:rsid w:val="00186F04"/>
    <w:rsid w:val="0019492C"/>
    <w:rsid w:val="001A3776"/>
    <w:rsid w:val="001A6170"/>
    <w:rsid w:val="001B3E90"/>
    <w:rsid w:val="001B44AC"/>
    <w:rsid w:val="001B5B7C"/>
    <w:rsid w:val="001C54B4"/>
    <w:rsid w:val="001C5D65"/>
    <w:rsid w:val="001C62F3"/>
    <w:rsid w:val="001D6D70"/>
    <w:rsid w:val="001E0339"/>
    <w:rsid w:val="001E5FD0"/>
    <w:rsid w:val="001F1E97"/>
    <w:rsid w:val="001F23A5"/>
    <w:rsid w:val="001F2666"/>
    <w:rsid w:val="001F5910"/>
    <w:rsid w:val="00201DCE"/>
    <w:rsid w:val="00204F54"/>
    <w:rsid w:val="002072B8"/>
    <w:rsid w:val="00210643"/>
    <w:rsid w:val="00210D0A"/>
    <w:rsid w:val="002128E0"/>
    <w:rsid w:val="00214B5F"/>
    <w:rsid w:val="002173F8"/>
    <w:rsid w:val="0021742C"/>
    <w:rsid w:val="002207F3"/>
    <w:rsid w:val="00220889"/>
    <w:rsid w:val="002319C2"/>
    <w:rsid w:val="00234689"/>
    <w:rsid w:val="00234B9B"/>
    <w:rsid w:val="00235614"/>
    <w:rsid w:val="00237DCA"/>
    <w:rsid w:val="00251046"/>
    <w:rsid w:val="0025122C"/>
    <w:rsid w:val="0025311F"/>
    <w:rsid w:val="00254A1C"/>
    <w:rsid w:val="00255BEF"/>
    <w:rsid w:val="00260118"/>
    <w:rsid w:val="00260D40"/>
    <w:rsid w:val="002621F1"/>
    <w:rsid w:val="002641B9"/>
    <w:rsid w:val="00264550"/>
    <w:rsid w:val="0026685E"/>
    <w:rsid w:val="00274F22"/>
    <w:rsid w:val="00275929"/>
    <w:rsid w:val="00281091"/>
    <w:rsid w:val="0029141F"/>
    <w:rsid w:val="00295162"/>
    <w:rsid w:val="00295D7F"/>
    <w:rsid w:val="00296230"/>
    <w:rsid w:val="002A4D0D"/>
    <w:rsid w:val="002A5B69"/>
    <w:rsid w:val="002A60DD"/>
    <w:rsid w:val="002C17F3"/>
    <w:rsid w:val="002C1FEA"/>
    <w:rsid w:val="002C7A27"/>
    <w:rsid w:val="002C7E9F"/>
    <w:rsid w:val="002D0C14"/>
    <w:rsid w:val="002D52F1"/>
    <w:rsid w:val="002E252D"/>
    <w:rsid w:val="002F3989"/>
    <w:rsid w:val="002F783A"/>
    <w:rsid w:val="00300807"/>
    <w:rsid w:val="00300850"/>
    <w:rsid w:val="00307AC8"/>
    <w:rsid w:val="00320350"/>
    <w:rsid w:val="00327D48"/>
    <w:rsid w:val="0033124B"/>
    <w:rsid w:val="0034408A"/>
    <w:rsid w:val="003461F0"/>
    <w:rsid w:val="00355205"/>
    <w:rsid w:val="00361865"/>
    <w:rsid w:val="003679D3"/>
    <w:rsid w:val="00375425"/>
    <w:rsid w:val="00376BB6"/>
    <w:rsid w:val="00380BBE"/>
    <w:rsid w:val="00381C9E"/>
    <w:rsid w:val="003A1654"/>
    <w:rsid w:val="003B5B84"/>
    <w:rsid w:val="003B7D37"/>
    <w:rsid w:val="003C1A25"/>
    <w:rsid w:val="003C2317"/>
    <w:rsid w:val="003C7923"/>
    <w:rsid w:val="003D1FC7"/>
    <w:rsid w:val="003D2E20"/>
    <w:rsid w:val="003D4DFF"/>
    <w:rsid w:val="003D6636"/>
    <w:rsid w:val="003E0894"/>
    <w:rsid w:val="003E339B"/>
    <w:rsid w:val="003F0D4E"/>
    <w:rsid w:val="003F6913"/>
    <w:rsid w:val="003F74FE"/>
    <w:rsid w:val="00400026"/>
    <w:rsid w:val="00400F17"/>
    <w:rsid w:val="00405124"/>
    <w:rsid w:val="00413BC1"/>
    <w:rsid w:val="00417916"/>
    <w:rsid w:val="00433D39"/>
    <w:rsid w:val="00436444"/>
    <w:rsid w:val="00452C35"/>
    <w:rsid w:val="00455D2E"/>
    <w:rsid w:val="00460BAD"/>
    <w:rsid w:val="00464FD0"/>
    <w:rsid w:val="00481E66"/>
    <w:rsid w:val="0048665C"/>
    <w:rsid w:val="00487CEB"/>
    <w:rsid w:val="0049087D"/>
    <w:rsid w:val="004A299D"/>
    <w:rsid w:val="004A46D2"/>
    <w:rsid w:val="004A549C"/>
    <w:rsid w:val="004A5744"/>
    <w:rsid w:val="004B0561"/>
    <w:rsid w:val="004B32C3"/>
    <w:rsid w:val="004C14D7"/>
    <w:rsid w:val="004C5F6C"/>
    <w:rsid w:val="004D0E60"/>
    <w:rsid w:val="004D144A"/>
    <w:rsid w:val="004D1640"/>
    <w:rsid w:val="004D3A84"/>
    <w:rsid w:val="004D5702"/>
    <w:rsid w:val="004D63DD"/>
    <w:rsid w:val="004E34C0"/>
    <w:rsid w:val="004E56FC"/>
    <w:rsid w:val="004E5FB2"/>
    <w:rsid w:val="004F2EC7"/>
    <w:rsid w:val="004F39DA"/>
    <w:rsid w:val="0050619C"/>
    <w:rsid w:val="005068E9"/>
    <w:rsid w:val="0051037A"/>
    <w:rsid w:val="00511901"/>
    <w:rsid w:val="0052158A"/>
    <w:rsid w:val="00522BFA"/>
    <w:rsid w:val="0052532B"/>
    <w:rsid w:val="00531452"/>
    <w:rsid w:val="00543532"/>
    <w:rsid w:val="005435E9"/>
    <w:rsid w:val="0054488C"/>
    <w:rsid w:val="00546BAA"/>
    <w:rsid w:val="00554D2D"/>
    <w:rsid w:val="00561A40"/>
    <w:rsid w:val="005643B1"/>
    <w:rsid w:val="0056488E"/>
    <w:rsid w:val="00565231"/>
    <w:rsid w:val="0057141C"/>
    <w:rsid w:val="00572575"/>
    <w:rsid w:val="005726CD"/>
    <w:rsid w:val="005817C6"/>
    <w:rsid w:val="00593549"/>
    <w:rsid w:val="00594457"/>
    <w:rsid w:val="00596378"/>
    <w:rsid w:val="00596386"/>
    <w:rsid w:val="0059666D"/>
    <w:rsid w:val="005A01DA"/>
    <w:rsid w:val="005A5BCC"/>
    <w:rsid w:val="005B1B8B"/>
    <w:rsid w:val="005B28B1"/>
    <w:rsid w:val="005B4548"/>
    <w:rsid w:val="005B593C"/>
    <w:rsid w:val="005B7ADB"/>
    <w:rsid w:val="005C01AE"/>
    <w:rsid w:val="005C4393"/>
    <w:rsid w:val="005C7906"/>
    <w:rsid w:val="005D1AF3"/>
    <w:rsid w:val="005D2F9C"/>
    <w:rsid w:val="005D6437"/>
    <w:rsid w:val="005E00AE"/>
    <w:rsid w:val="005E0DBD"/>
    <w:rsid w:val="005E1034"/>
    <w:rsid w:val="005E1132"/>
    <w:rsid w:val="005E19B1"/>
    <w:rsid w:val="005E3C26"/>
    <w:rsid w:val="005F2D1B"/>
    <w:rsid w:val="005F3B6D"/>
    <w:rsid w:val="005F56CA"/>
    <w:rsid w:val="00600D4E"/>
    <w:rsid w:val="006017C7"/>
    <w:rsid w:val="00602C05"/>
    <w:rsid w:val="00605816"/>
    <w:rsid w:val="00611201"/>
    <w:rsid w:val="0061405C"/>
    <w:rsid w:val="006171BE"/>
    <w:rsid w:val="00620C36"/>
    <w:rsid w:val="0062220B"/>
    <w:rsid w:val="00625E1E"/>
    <w:rsid w:val="006346D3"/>
    <w:rsid w:val="00637CB0"/>
    <w:rsid w:val="0064332B"/>
    <w:rsid w:val="006436A1"/>
    <w:rsid w:val="0065025C"/>
    <w:rsid w:val="00651F91"/>
    <w:rsid w:val="00664250"/>
    <w:rsid w:val="0066503A"/>
    <w:rsid w:val="0066612A"/>
    <w:rsid w:val="0066637B"/>
    <w:rsid w:val="00673ED3"/>
    <w:rsid w:val="00674425"/>
    <w:rsid w:val="00675173"/>
    <w:rsid w:val="006752DA"/>
    <w:rsid w:val="00675C76"/>
    <w:rsid w:val="006763C3"/>
    <w:rsid w:val="00677768"/>
    <w:rsid w:val="00680578"/>
    <w:rsid w:val="006812F2"/>
    <w:rsid w:val="00681D82"/>
    <w:rsid w:val="00682840"/>
    <w:rsid w:val="00686F9E"/>
    <w:rsid w:val="006957B3"/>
    <w:rsid w:val="006A0E4A"/>
    <w:rsid w:val="006A71C2"/>
    <w:rsid w:val="006B48EB"/>
    <w:rsid w:val="006C504B"/>
    <w:rsid w:val="006C5964"/>
    <w:rsid w:val="006C7525"/>
    <w:rsid w:val="006D3DC1"/>
    <w:rsid w:val="006E145D"/>
    <w:rsid w:val="006E3379"/>
    <w:rsid w:val="006E4C3B"/>
    <w:rsid w:val="006E598E"/>
    <w:rsid w:val="006E7F3B"/>
    <w:rsid w:val="006F03EA"/>
    <w:rsid w:val="006F30BF"/>
    <w:rsid w:val="006F345B"/>
    <w:rsid w:val="006F3549"/>
    <w:rsid w:val="006F3E55"/>
    <w:rsid w:val="006F43D3"/>
    <w:rsid w:val="006F5FBE"/>
    <w:rsid w:val="0070248C"/>
    <w:rsid w:val="0070611E"/>
    <w:rsid w:val="007071AC"/>
    <w:rsid w:val="00710F68"/>
    <w:rsid w:val="007159E3"/>
    <w:rsid w:val="00717831"/>
    <w:rsid w:val="00723BE1"/>
    <w:rsid w:val="007243B5"/>
    <w:rsid w:val="0072725E"/>
    <w:rsid w:val="0072730C"/>
    <w:rsid w:val="00732144"/>
    <w:rsid w:val="007334A8"/>
    <w:rsid w:val="00734280"/>
    <w:rsid w:val="007404DD"/>
    <w:rsid w:val="0074148B"/>
    <w:rsid w:val="00741AE0"/>
    <w:rsid w:val="00744DD3"/>
    <w:rsid w:val="00745622"/>
    <w:rsid w:val="007500DB"/>
    <w:rsid w:val="0075087C"/>
    <w:rsid w:val="00751B13"/>
    <w:rsid w:val="00752D5C"/>
    <w:rsid w:val="007573CB"/>
    <w:rsid w:val="00773186"/>
    <w:rsid w:val="00774666"/>
    <w:rsid w:val="007834FD"/>
    <w:rsid w:val="007856AD"/>
    <w:rsid w:val="0078714A"/>
    <w:rsid w:val="0079490B"/>
    <w:rsid w:val="00795CF9"/>
    <w:rsid w:val="007A246A"/>
    <w:rsid w:val="007A3F16"/>
    <w:rsid w:val="007C0A5B"/>
    <w:rsid w:val="007C5513"/>
    <w:rsid w:val="007D06AE"/>
    <w:rsid w:val="007D3D4E"/>
    <w:rsid w:val="007D3E89"/>
    <w:rsid w:val="007D50CF"/>
    <w:rsid w:val="007D5EDB"/>
    <w:rsid w:val="007D5F73"/>
    <w:rsid w:val="007E7989"/>
    <w:rsid w:val="007F1A70"/>
    <w:rsid w:val="007F2ABF"/>
    <w:rsid w:val="007F2E01"/>
    <w:rsid w:val="007F5CA3"/>
    <w:rsid w:val="00814A34"/>
    <w:rsid w:val="008154C5"/>
    <w:rsid w:val="00816C76"/>
    <w:rsid w:val="00816F3A"/>
    <w:rsid w:val="008202E6"/>
    <w:rsid w:val="00822348"/>
    <w:rsid w:val="00827834"/>
    <w:rsid w:val="00830CBE"/>
    <w:rsid w:val="008364FD"/>
    <w:rsid w:val="00843226"/>
    <w:rsid w:val="008433A6"/>
    <w:rsid w:val="0084432D"/>
    <w:rsid w:val="008534B0"/>
    <w:rsid w:val="00854D35"/>
    <w:rsid w:val="00864C44"/>
    <w:rsid w:val="00865C42"/>
    <w:rsid w:val="0086686D"/>
    <w:rsid w:val="00874C8B"/>
    <w:rsid w:val="00883A0B"/>
    <w:rsid w:val="008901BD"/>
    <w:rsid w:val="008915C1"/>
    <w:rsid w:val="00894E95"/>
    <w:rsid w:val="008A2055"/>
    <w:rsid w:val="008A32F5"/>
    <w:rsid w:val="008B1C00"/>
    <w:rsid w:val="008B3EAB"/>
    <w:rsid w:val="008B4F6F"/>
    <w:rsid w:val="008C16E0"/>
    <w:rsid w:val="008C4273"/>
    <w:rsid w:val="008C43BA"/>
    <w:rsid w:val="008D06FF"/>
    <w:rsid w:val="008D1496"/>
    <w:rsid w:val="008D1639"/>
    <w:rsid w:val="008D5EAD"/>
    <w:rsid w:val="008D607F"/>
    <w:rsid w:val="008D7059"/>
    <w:rsid w:val="008E7ED4"/>
    <w:rsid w:val="008F27DD"/>
    <w:rsid w:val="008F2FCF"/>
    <w:rsid w:val="008F368D"/>
    <w:rsid w:val="008F3802"/>
    <w:rsid w:val="008F5AC1"/>
    <w:rsid w:val="00921673"/>
    <w:rsid w:val="00925453"/>
    <w:rsid w:val="00932F26"/>
    <w:rsid w:val="00934F4B"/>
    <w:rsid w:val="00941714"/>
    <w:rsid w:val="00950512"/>
    <w:rsid w:val="00954026"/>
    <w:rsid w:val="00954598"/>
    <w:rsid w:val="009608AC"/>
    <w:rsid w:val="00963EBF"/>
    <w:rsid w:val="00964F39"/>
    <w:rsid w:val="00967B77"/>
    <w:rsid w:val="0097110E"/>
    <w:rsid w:val="00987E38"/>
    <w:rsid w:val="00991548"/>
    <w:rsid w:val="00992893"/>
    <w:rsid w:val="009A0B75"/>
    <w:rsid w:val="009A4343"/>
    <w:rsid w:val="009B18EF"/>
    <w:rsid w:val="009B1B40"/>
    <w:rsid w:val="009B4D5C"/>
    <w:rsid w:val="009B754F"/>
    <w:rsid w:val="009B7F01"/>
    <w:rsid w:val="009C018A"/>
    <w:rsid w:val="009C1428"/>
    <w:rsid w:val="009C1701"/>
    <w:rsid w:val="009C4063"/>
    <w:rsid w:val="009C59A9"/>
    <w:rsid w:val="009C6640"/>
    <w:rsid w:val="009C7260"/>
    <w:rsid w:val="009D2B0E"/>
    <w:rsid w:val="009D2F46"/>
    <w:rsid w:val="009D418E"/>
    <w:rsid w:val="009D5E63"/>
    <w:rsid w:val="009E06F1"/>
    <w:rsid w:val="009E7A39"/>
    <w:rsid w:val="009F0C4F"/>
    <w:rsid w:val="009F272D"/>
    <w:rsid w:val="009F6C85"/>
    <w:rsid w:val="009F7EBB"/>
    <w:rsid w:val="00A01D45"/>
    <w:rsid w:val="00A02CC5"/>
    <w:rsid w:val="00A04D13"/>
    <w:rsid w:val="00A07FA6"/>
    <w:rsid w:val="00A15452"/>
    <w:rsid w:val="00A24220"/>
    <w:rsid w:val="00A26928"/>
    <w:rsid w:val="00A26E84"/>
    <w:rsid w:val="00A307F7"/>
    <w:rsid w:val="00A31B2F"/>
    <w:rsid w:val="00A324CA"/>
    <w:rsid w:val="00A32E11"/>
    <w:rsid w:val="00A52630"/>
    <w:rsid w:val="00A542D3"/>
    <w:rsid w:val="00A54E2B"/>
    <w:rsid w:val="00A5630D"/>
    <w:rsid w:val="00A623B0"/>
    <w:rsid w:val="00A62A7C"/>
    <w:rsid w:val="00A7374D"/>
    <w:rsid w:val="00A76A7C"/>
    <w:rsid w:val="00A832C4"/>
    <w:rsid w:val="00A84977"/>
    <w:rsid w:val="00A90321"/>
    <w:rsid w:val="00A93019"/>
    <w:rsid w:val="00A941D6"/>
    <w:rsid w:val="00A95F7B"/>
    <w:rsid w:val="00A96F1D"/>
    <w:rsid w:val="00A96FF9"/>
    <w:rsid w:val="00A977A9"/>
    <w:rsid w:val="00AA035E"/>
    <w:rsid w:val="00AA4F93"/>
    <w:rsid w:val="00AA5054"/>
    <w:rsid w:val="00AB4026"/>
    <w:rsid w:val="00AB76E4"/>
    <w:rsid w:val="00AC22D6"/>
    <w:rsid w:val="00AC4CB3"/>
    <w:rsid w:val="00AC54AE"/>
    <w:rsid w:val="00AD62AC"/>
    <w:rsid w:val="00AE016A"/>
    <w:rsid w:val="00AE01D6"/>
    <w:rsid w:val="00AE3FC0"/>
    <w:rsid w:val="00AE5C49"/>
    <w:rsid w:val="00AF3860"/>
    <w:rsid w:val="00B0235E"/>
    <w:rsid w:val="00B02F1B"/>
    <w:rsid w:val="00B03BED"/>
    <w:rsid w:val="00B04419"/>
    <w:rsid w:val="00B0455D"/>
    <w:rsid w:val="00B04B85"/>
    <w:rsid w:val="00B21301"/>
    <w:rsid w:val="00B30EBC"/>
    <w:rsid w:val="00B312F2"/>
    <w:rsid w:val="00B42F2B"/>
    <w:rsid w:val="00B438CA"/>
    <w:rsid w:val="00B44FF4"/>
    <w:rsid w:val="00B45464"/>
    <w:rsid w:val="00B50D3E"/>
    <w:rsid w:val="00B5256D"/>
    <w:rsid w:val="00B52785"/>
    <w:rsid w:val="00B65DEB"/>
    <w:rsid w:val="00B73787"/>
    <w:rsid w:val="00B77674"/>
    <w:rsid w:val="00B91231"/>
    <w:rsid w:val="00B95701"/>
    <w:rsid w:val="00B97B93"/>
    <w:rsid w:val="00BA48FF"/>
    <w:rsid w:val="00BA519A"/>
    <w:rsid w:val="00BA5DBC"/>
    <w:rsid w:val="00BA720D"/>
    <w:rsid w:val="00BB0D01"/>
    <w:rsid w:val="00BB0DCB"/>
    <w:rsid w:val="00BB7B0D"/>
    <w:rsid w:val="00BC4252"/>
    <w:rsid w:val="00BD0899"/>
    <w:rsid w:val="00BD3702"/>
    <w:rsid w:val="00BD3879"/>
    <w:rsid w:val="00BD3F6A"/>
    <w:rsid w:val="00BE1A4B"/>
    <w:rsid w:val="00BE7758"/>
    <w:rsid w:val="00C108CB"/>
    <w:rsid w:val="00C10B70"/>
    <w:rsid w:val="00C1176C"/>
    <w:rsid w:val="00C1582B"/>
    <w:rsid w:val="00C1656A"/>
    <w:rsid w:val="00C20B14"/>
    <w:rsid w:val="00C21006"/>
    <w:rsid w:val="00C22AC5"/>
    <w:rsid w:val="00C23A3B"/>
    <w:rsid w:val="00C23C48"/>
    <w:rsid w:val="00C260BD"/>
    <w:rsid w:val="00C26CBF"/>
    <w:rsid w:val="00C32137"/>
    <w:rsid w:val="00C32AC5"/>
    <w:rsid w:val="00C344AD"/>
    <w:rsid w:val="00C34980"/>
    <w:rsid w:val="00C43C5F"/>
    <w:rsid w:val="00C45EBB"/>
    <w:rsid w:val="00C46308"/>
    <w:rsid w:val="00C46E6B"/>
    <w:rsid w:val="00C558F2"/>
    <w:rsid w:val="00C56314"/>
    <w:rsid w:val="00C62F9C"/>
    <w:rsid w:val="00C643B5"/>
    <w:rsid w:val="00C65858"/>
    <w:rsid w:val="00C664C5"/>
    <w:rsid w:val="00C67F66"/>
    <w:rsid w:val="00C7114C"/>
    <w:rsid w:val="00C73A6F"/>
    <w:rsid w:val="00C73E22"/>
    <w:rsid w:val="00C7456B"/>
    <w:rsid w:val="00C80BEE"/>
    <w:rsid w:val="00C813E3"/>
    <w:rsid w:val="00C8482F"/>
    <w:rsid w:val="00C90D7B"/>
    <w:rsid w:val="00C92C0D"/>
    <w:rsid w:val="00C933B4"/>
    <w:rsid w:val="00C950A5"/>
    <w:rsid w:val="00CA2CE6"/>
    <w:rsid w:val="00CA383D"/>
    <w:rsid w:val="00CA3E4F"/>
    <w:rsid w:val="00CA5EF5"/>
    <w:rsid w:val="00CA690A"/>
    <w:rsid w:val="00CB1CBF"/>
    <w:rsid w:val="00CC44EF"/>
    <w:rsid w:val="00CC4F05"/>
    <w:rsid w:val="00CC5568"/>
    <w:rsid w:val="00CC7E4A"/>
    <w:rsid w:val="00CD23BA"/>
    <w:rsid w:val="00CD292E"/>
    <w:rsid w:val="00CE03F9"/>
    <w:rsid w:val="00CE126D"/>
    <w:rsid w:val="00CE74E9"/>
    <w:rsid w:val="00CF176B"/>
    <w:rsid w:val="00CF4095"/>
    <w:rsid w:val="00CF645C"/>
    <w:rsid w:val="00CF7A12"/>
    <w:rsid w:val="00D02210"/>
    <w:rsid w:val="00D0271F"/>
    <w:rsid w:val="00D03242"/>
    <w:rsid w:val="00D11C72"/>
    <w:rsid w:val="00D12F3C"/>
    <w:rsid w:val="00D17AD8"/>
    <w:rsid w:val="00D261DC"/>
    <w:rsid w:val="00D26976"/>
    <w:rsid w:val="00D302EE"/>
    <w:rsid w:val="00D35FAC"/>
    <w:rsid w:val="00D45654"/>
    <w:rsid w:val="00D6037E"/>
    <w:rsid w:val="00D72450"/>
    <w:rsid w:val="00D80530"/>
    <w:rsid w:val="00D84F42"/>
    <w:rsid w:val="00D8567E"/>
    <w:rsid w:val="00D85DD3"/>
    <w:rsid w:val="00D96E89"/>
    <w:rsid w:val="00DA62DE"/>
    <w:rsid w:val="00DA6301"/>
    <w:rsid w:val="00DA7623"/>
    <w:rsid w:val="00DB01B3"/>
    <w:rsid w:val="00DB0C8A"/>
    <w:rsid w:val="00DB6BC6"/>
    <w:rsid w:val="00DC08ED"/>
    <w:rsid w:val="00DC2931"/>
    <w:rsid w:val="00DC2DC9"/>
    <w:rsid w:val="00DC44E7"/>
    <w:rsid w:val="00DC6AC4"/>
    <w:rsid w:val="00DE338D"/>
    <w:rsid w:val="00DE71EB"/>
    <w:rsid w:val="00DF0679"/>
    <w:rsid w:val="00DF2D66"/>
    <w:rsid w:val="00DF3DE3"/>
    <w:rsid w:val="00DF47A2"/>
    <w:rsid w:val="00DF481F"/>
    <w:rsid w:val="00E07690"/>
    <w:rsid w:val="00E129DA"/>
    <w:rsid w:val="00E1561A"/>
    <w:rsid w:val="00E223D1"/>
    <w:rsid w:val="00E30AEC"/>
    <w:rsid w:val="00E33DA7"/>
    <w:rsid w:val="00E43F1F"/>
    <w:rsid w:val="00E46FCE"/>
    <w:rsid w:val="00E51173"/>
    <w:rsid w:val="00E53FCE"/>
    <w:rsid w:val="00E56AB2"/>
    <w:rsid w:val="00E77B8E"/>
    <w:rsid w:val="00E82706"/>
    <w:rsid w:val="00E84029"/>
    <w:rsid w:val="00E87D43"/>
    <w:rsid w:val="00E9448D"/>
    <w:rsid w:val="00E9589F"/>
    <w:rsid w:val="00EA29DF"/>
    <w:rsid w:val="00EA30DE"/>
    <w:rsid w:val="00EA5E67"/>
    <w:rsid w:val="00EA6EC6"/>
    <w:rsid w:val="00EB6E68"/>
    <w:rsid w:val="00EB7DC7"/>
    <w:rsid w:val="00EC170F"/>
    <w:rsid w:val="00EC5DF9"/>
    <w:rsid w:val="00EC6971"/>
    <w:rsid w:val="00ED0220"/>
    <w:rsid w:val="00ED35EF"/>
    <w:rsid w:val="00ED4241"/>
    <w:rsid w:val="00ED4599"/>
    <w:rsid w:val="00EE22E5"/>
    <w:rsid w:val="00EE35EE"/>
    <w:rsid w:val="00EE3F23"/>
    <w:rsid w:val="00EE49A6"/>
    <w:rsid w:val="00EF60A2"/>
    <w:rsid w:val="00EF6F18"/>
    <w:rsid w:val="00F006D3"/>
    <w:rsid w:val="00F03EBC"/>
    <w:rsid w:val="00F05072"/>
    <w:rsid w:val="00F10A1C"/>
    <w:rsid w:val="00F224EB"/>
    <w:rsid w:val="00F238D8"/>
    <w:rsid w:val="00F23ACD"/>
    <w:rsid w:val="00F332AC"/>
    <w:rsid w:val="00F41032"/>
    <w:rsid w:val="00F415C5"/>
    <w:rsid w:val="00F431C8"/>
    <w:rsid w:val="00F57A4D"/>
    <w:rsid w:val="00F60325"/>
    <w:rsid w:val="00F62ABF"/>
    <w:rsid w:val="00F70D31"/>
    <w:rsid w:val="00F73FF6"/>
    <w:rsid w:val="00F81B05"/>
    <w:rsid w:val="00F81E16"/>
    <w:rsid w:val="00F9161F"/>
    <w:rsid w:val="00FA03AF"/>
    <w:rsid w:val="00FA3CC0"/>
    <w:rsid w:val="00FB0462"/>
    <w:rsid w:val="00FB30DE"/>
    <w:rsid w:val="00FB72C1"/>
    <w:rsid w:val="00FC36D5"/>
    <w:rsid w:val="00FC641F"/>
    <w:rsid w:val="00FD3DEC"/>
    <w:rsid w:val="00FD57C3"/>
    <w:rsid w:val="00FD5829"/>
    <w:rsid w:val="00FE0544"/>
    <w:rsid w:val="00FE1793"/>
    <w:rsid w:val="00FE2D09"/>
    <w:rsid w:val="00FE49EC"/>
    <w:rsid w:val="00FE4A72"/>
    <w:rsid w:val="0164B55F"/>
    <w:rsid w:val="02DADCFC"/>
    <w:rsid w:val="0357DEC0"/>
    <w:rsid w:val="09066163"/>
    <w:rsid w:val="09849133"/>
    <w:rsid w:val="106E04C3"/>
    <w:rsid w:val="10AB2D22"/>
    <w:rsid w:val="12CA721A"/>
    <w:rsid w:val="14B8C84E"/>
    <w:rsid w:val="15063BE4"/>
    <w:rsid w:val="158D1481"/>
    <w:rsid w:val="1913B12D"/>
    <w:rsid w:val="1A12AA48"/>
    <w:rsid w:val="1A60F669"/>
    <w:rsid w:val="1BC24464"/>
    <w:rsid w:val="1D831E8D"/>
    <w:rsid w:val="1F391AD7"/>
    <w:rsid w:val="1F4FE60C"/>
    <w:rsid w:val="20F87036"/>
    <w:rsid w:val="23560DF9"/>
    <w:rsid w:val="23D55611"/>
    <w:rsid w:val="240F5570"/>
    <w:rsid w:val="27319ACC"/>
    <w:rsid w:val="2A7A1C4C"/>
    <w:rsid w:val="2B594CFA"/>
    <w:rsid w:val="2C210442"/>
    <w:rsid w:val="2D731652"/>
    <w:rsid w:val="2F643818"/>
    <w:rsid w:val="3083B569"/>
    <w:rsid w:val="329CB74C"/>
    <w:rsid w:val="32DEA89A"/>
    <w:rsid w:val="34E87619"/>
    <w:rsid w:val="35B3DC4C"/>
    <w:rsid w:val="3DF6FB22"/>
    <w:rsid w:val="3EA6F616"/>
    <w:rsid w:val="3F3AC173"/>
    <w:rsid w:val="3F3F95E3"/>
    <w:rsid w:val="40859703"/>
    <w:rsid w:val="40C511BA"/>
    <w:rsid w:val="43671024"/>
    <w:rsid w:val="4667FB45"/>
    <w:rsid w:val="46A74E1E"/>
    <w:rsid w:val="475F4BB3"/>
    <w:rsid w:val="47EF5EE0"/>
    <w:rsid w:val="49098E5E"/>
    <w:rsid w:val="493E4DEE"/>
    <w:rsid w:val="4A807B54"/>
    <w:rsid w:val="4CB050C0"/>
    <w:rsid w:val="50675708"/>
    <w:rsid w:val="55F2E9C2"/>
    <w:rsid w:val="569E58D1"/>
    <w:rsid w:val="56A624E1"/>
    <w:rsid w:val="5931AD47"/>
    <w:rsid w:val="594A51CA"/>
    <w:rsid w:val="59CCBBC6"/>
    <w:rsid w:val="5B89EB5C"/>
    <w:rsid w:val="5CA75608"/>
    <w:rsid w:val="5DD0CCB7"/>
    <w:rsid w:val="5FADD840"/>
    <w:rsid w:val="5FC2B042"/>
    <w:rsid w:val="61FC0386"/>
    <w:rsid w:val="65B4128E"/>
    <w:rsid w:val="695CA80C"/>
    <w:rsid w:val="69E408FB"/>
    <w:rsid w:val="6A135B6C"/>
    <w:rsid w:val="6A42ADE3"/>
    <w:rsid w:val="6ACD4E35"/>
    <w:rsid w:val="6C3DFF52"/>
    <w:rsid w:val="6C5E38D1"/>
    <w:rsid w:val="6CE9AFDE"/>
    <w:rsid w:val="7108389B"/>
    <w:rsid w:val="712C7FD7"/>
    <w:rsid w:val="71BAB1AE"/>
    <w:rsid w:val="72EFBAA8"/>
    <w:rsid w:val="73D63762"/>
    <w:rsid w:val="77F0FDD1"/>
    <w:rsid w:val="78205042"/>
    <w:rsid w:val="7888F982"/>
    <w:rsid w:val="78AA5CBC"/>
    <w:rsid w:val="7A0D5662"/>
    <w:rsid w:val="7C2FCEBE"/>
    <w:rsid w:val="7C6F3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51825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="Times New Roman"/>
        <w:sz w:val="18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0CB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Nadpis1">
    <w:name w:val="heading 1"/>
    <w:aliases w:val="Nadpis 1 - Článek smlouvy,_Nadpis 1"/>
    <w:basedOn w:val="Normln"/>
    <w:next w:val="Odstavecseseznamem"/>
    <w:link w:val="Nadpis1Char"/>
    <w:qFormat/>
    <w:rsid w:val="00921673"/>
    <w:pPr>
      <w:keepNext/>
      <w:keepLines/>
      <w:tabs>
        <w:tab w:val="left" w:pos="284"/>
      </w:tabs>
      <w:spacing w:before="360" w:after="120" w:line="360" w:lineRule="auto"/>
      <w:jc w:val="center"/>
      <w:outlineLvl w:val="0"/>
    </w:pPr>
    <w:rPr>
      <w:rFonts w:ascii="Verdana" w:eastAsiaTheme="majorEastAsia" w:hAnsi="Verdana" w:cstheme="majorBidi"/>
      <w:b/>
      <w:bCs/>
      <w:caps/>
      <w:sz w:val="20"/>
      <w:szCs w:val="20"/>
      <w:lang w:eastAsia="en-US"/>
    </w:rPr>
  </w:style>
  <w:style w:type="paragraph" w:styleId="Nadpis2">
    <w:name w:val="heading 2"/>
    <w:basedOn w:val="Normln"/>
    <w:next w:val="Normln"/>
    <w:link w:val="Nadpis2Char"/>
    <w:qFormat/>
    <w:rsid w:val="00830CBE"/>
    <w:pPr>
      <w:keepNext/>
      <w:numPr>
        <w:numId w:val="9"/>
      </w:numPr>
      <w:suppressAutoHyphens/>
      <w:spacing w:before="60"/>
      <w:jc w:val="center"/>
      <w:outlineLvl w:val="1"/>
    </w:pPr>
    <w:rPr>
      <w:rFonts w:ascii="Tahoma" w:hAnsi="Tahoma" w:cs="Arial"/>
      <w:b/>
      <w:bCs/>
      <w:iCs/>
      <w:sz w:val="28"/>
      <w:szCs w:val="28"/>
      <w:lang w:eastAsia="ar-SA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776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20B1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07FA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830CBE"/>
    <w:rPr>
      <w:rFonts w:ascii="Tahoma" w:eastAsia="Times New Roman" w:hAnsi="Tahoma" w:cs="Arial"/>
      <w:b/>
      <w:bCs/>
      <w:iCs/>
      <w:sz w:val="28"/>
      <w:szCs w:val="28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830CB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30CB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30CBE"/>
    <w:rPr>
      <w:rFonts w:ascii="Times New Roman" w:eastAsia="Times New Roman" w:hAnsi="Times New Roman"/>
      <w:sz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30CB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0CBE"/>
    <w:rPr>
      <w:rFonts w:ascii="Segoe UI" w:eastAsia="Times New Roman" w:hAnsi="Segoe UI" w:cs="Segoe UI"/>
      <w:szCs w:val="18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F481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F481F"/>
    <w:rPr>
      <w:rFonts w:ascii="Times New Roman" w:eastAsia="Times New Roman" w:hAnsi="Times New Roman"/>
      <w:b/>
      <w:bCs/>
      <w:sz w:val="20"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DF481F"/>
    <w:pPr>
      <w:suppressAutoHyphens/>
      <w:spacing w:before="227"/>
      <w:jc w:val="both"/>
    </w:pPr>
    <w:rPr>
      <w:rFonts w:ascii="Tahoma" w:hAnsi="Tahoma"/>
      <w:sz w:val="20"/>
      <w:szCs w:val="20"/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DF481F"/>
    <w:rPr>
      <w:rFonts w:ascii="Tahoma" w:eastAsia="Times New Roman" w:hAnsi="Tahoma"/>
      <w:sz w:val="20"/>
      <w:lang w:eastAsia="ar-SA"/>
    </w:rPr>
  </w:style>
  <w:style w:type="paragraph" w:styleId="Odstavecseseznamem">
    <w:name w:val="List Paragraph"/>
    <w:basedOn w:val="Normln"/>
    <w:link w:val="OdstavecseseznamemChar"/>
    <w:uiPriority w:val="34"/>
    <w:qFormat/>
    <w:rsid w:val="0013416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319C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319C2"/>
    <w:rPr>
      <w:rFonts w:ascii="Times New Roman" w:eastAsia="Times New Roman" w:hAnsi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319C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319C2"/>
    <w:rPr>
      <w:rFonts w:ascii="Times New Roman" w:eastAsia="Times New Roman" w:hAnsi="Times New Roman"/>
      <w:sz w:val="24"/>
      <w:szCs w:val="24"/>
      <w:lang w:eastAsia="cs-CZ"/>
    </w:rPr>
  </w:style>
  <w:style w:type="numbering" w:customStyle="1" w:styleId="List6">
    <w:name w:val="List 6"/>
    <w:basedOn w:val="Bezseznamu"/>
    <w:rsid w:val="00275929"/>
    <w:pPr>
      <w:numPr>
        <w:numId w:val="24"/>
      </w:numPr>
    </w:pPr>
  </w:style>
  <w:style w:type="numbering" w:customStyle="1" w:styleId="Seznam31">
    <w:name w:val="Seznam 31"/>
    <w:basedOn w:val="Bezseznamu"/>
    <w:rsid w:val="00275929"/>
    <w:pPr>
      <w:numPr>
        <w:numId w:val="26"/>
      </w:numPr>
    </w:pPr>
  </w:style>
  <w:style w:type="paragraph" w:styleId="Revize">
    <w:name w:val="Revision"/>
    <w:hidden/>
    <w:uiPriority w:val="99"/>
    <w:semiHidden/>
    <w:rsid w:val="00275929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23BE1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23BE1"/>
    <w:rPr>
      <w:color w:val="605E5C"/>
      <w:shd w:val="clear" w:color="auto" w:fill="E1DFDD"/>
    </w:rPr>
  </w:style>
  <w:style w:type="character" w:customStyle="1" w:styleId="ui-provider">
    <w:name w:val="ui-provider"/>
    <w:basedOn w:val="Standardnpsmoodstavce"/>
    <w:rsid w:val="004D5702"/>
  </w:style>
  <w:style w:type="character" w:styleId="Nevyeenzmnka">
    <w:name w:val="Unresolved Mention"/>
    <w:basedOn w:val="Standardnpsmoodstavce"/>
    <w:uiPriority w:val="99"/>
    <w:semiHidden/>
    <w:unhideWhenUsed/>
    <w:rsid w:val="00234B9B"/>
    <w:rPr>
      <w:color w:val="605E5C"/>
      <w:shd w:val="clear" w:color="auto" w:fill="E1DFDD"/>
    </w:rPr>
  </w:style>
  <w:style w:type="character" w:customStyle="1" w:styleId="Nadpis9Char">
    <w:name w:val="Nadpis 9 Char"/>
    <w:basedOn w:val="Standardnpsmoodstavce"/>
    <w:link w:val="Nadpis9"/>
    <w:rsid w:val="00A07FA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7767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customStyle="1" w:styleId="Normln0">
    <w:name w:val="_Normální"/>
    <w:basedOn w:val="Normln"/>
    <w:next w:val="Normln"/>
    <w:qFormat/>
    <w:rsid w:val="00D45654"/>
    <w:pPr>
      <w:keepNext/>
      <w:widowControl w:val="0"/>
      <w:tabs>
        <w:tab w:val="num" w:pos="2624"/>
      </w:tabs>
      <w:spacing w:before="120" w:after="120"/>
      <w:ind w:left="2624" w:hanging="567"/>
      <w:jc w:val="both"/>
    </w:pPr>
    <w:rPr>
      <w:rFonts w:asciiTheme="minorHAnsi" w:hAnsiTheme="minorHAnsi" w:cstheme="minorHAnsi"/>
      <w:color w:val="000000"/>
      <w:sz w:val="22"/>
      <w:szCs w:val="20"/>
      <w:lang w:eastAsia="en-US"/>
    </w:rPr>
  </w:style>
  <w:style w:type="character" w:customStyle="1" w:styleId="Nadpis1Char">
    <w:name w:val="Nadpis 1 Char"/>
    <w:aliases w:val="Nadpis 1 - Článek smlouvy Char,_Nadpis 1 Char"/>
    <w:basedOn w:val="Standardnpsmoodstavce"/>
    <w:link w:val="Nadpis1"/>
    <w:rsid w:val="00921673"/>
    <w:rPr>
      <w:rFonts w:ascii="Verdana" w:eastAsiaTheme="majorEastAsia" w:hAnsi="Verdana" w:cstheme="majorBidi"/>
      <w:b/>
      <w:bCs/>
      <w:caps/>
      <w:sz w:val="20"/>
    </w:rPr>
  </w:style>
  <w:style w:type="paragraph" w:styleId="Normlnweb">
    <w:name w:val="Normal (Web)"/>
    <w:basedOn w:val="Normln"/>
    <w:uiPriority w:val="99"/>
    <w:semiHidden/>
    <w:unhideWhenUsed/>
    <w:rsid w:val="007071AC"/>
    <w:pPr>
      <w:spacing w:before="100" w:beforeAutospacing="1" w:after="100" w:afterAutospacing="1"/>
    </w:pPr>
  </w:style>
  <w:style w:type="character" w:customStyle="1" w:styleId="OdstavecseseznamemChar">
    <w:name w:val="Odstavec se seznamem Char"/>
    <w:link w:val="Odstavecseseznamem"/>
    <w:uiPriority w:val="34"/>
    <w:rsid w:val="00024F31"/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20B14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29516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95162"/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562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1CD02DAC-F429-4D55-8E39-9B3F4B7D6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7303</Words>
  <Characters>43091</Characters>
  <Application>Microsoft Office Word</Application>
  <DocSecurity>2</DocSecurity>
  <Lines>359</Lines>
  <Paragraphs>100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2026-07-09T16:10:00Z</dcterms:created>
  <dcterms:modified xsi:type="dcterms:W3CDTF">2026-07-09T16:10:00Z</dcterms:modified>
</cp:coreProperties>
</file>