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C" w:rsidRPr="00E40947" w:rsidRDefault="00C22FEC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S</w:t>
      </w:r>
      <w:r w:rsidRPr="00E40947">
        <w:rPr>
          <w:caps w:val="0"/>
          <w:sz w:val="32"/>
          <w:szCs w:val="32"/>
        </w:rPr>
        <w:t>mlouva o dílo</w:t>
      </w:r>
    </w:p>
    <w:p w:rsidR="00C22FEC" w:rsidRPr="001B40D1" w:rsidRDefault="00C22FEC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0211/K0200/17/RS</w:t>
      </w:r>
      <w:r w:rsidRPr="001B40D1">
        <w:rPr>
          <w:i w:val="0"/>
          <w:caps w:val="0"/>
        </w:rPr>
        <w:t xml:space="preserve"> (objednatele)</w:t>
      </w:r>
    </w:p>
    <w:p w:rsidR="00C22FEC" w:rsidRPr="0017301F" w:rsidRDefault="00C22FEC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>MZ17K0007  (</w:t>
      </w:r>
      <w:r w:rsidRPr="0017301F">
        <w:rPr>
          <w:caps w:val="0"/>
          <w:sz w:val="22"/>
          <w:szCs w:val="22"/>
        </w:rPr>
        <w:t>zhotovitele)</w:t>
      </w:r>
    </w:p>
    <w:p w:rsidR="00C22FEC" w:rsidRPr="0017301F" w:rsidRDefault="00C22FEC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C22FEC" w:rsidRPr="0017301F" w:rsidRDefault="00C22FEC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Rekonstrukce ČSOV Domkářská, Praha 10</w:t>
      </w:r>
      <w:r w:rsidRPr="0017301F">
        <w:rPr>
          <w:b/>
          <w:i w:val="0"/>
          <w:caps w:val="0"/>
        </w:rPr>
        <w:t>“</w:t>
      </w:r>
    </w:p>
    <w:p w:rsidR="00C22FEC" w:rsidRDefault="00C22FEC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C22FEC" w:rsidRDefault="00C22FEC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C22FEC" w:rsidRDefault="00C22FEC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C22FEC" w:rsidRDefault="00C22FEC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C22FEC" w:rsidRDefault="00C22FEC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C22FEC" w:rsidRDefault="00C22FEC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C22FEC" w:rsidRDefault="00C22FEC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C22FEC" w:rsidRDefault="00C22FEC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C22FEC" w:rsidRDefault="00C22FEC" w:rsidP="007A772A">
      <w:pPr>
        <w:pStyle w:val="Smluvnstrany123"/>
        <w:spacing w:after="0"/>
        <w:rPr>
          <w:lang w:eastAsia="en-US"/>
        </w:rPr>
      </w:pPr>
      <w:r w:rsidRPr="00681514">
        <w:rPr>
          <w:b/>
          <w:lang w:eastAsia="en-US"/>
        </w:rPr>
        <w:t>KSB</w:t>
      </w:r>
      <w:r>
        <w:rPr>
          <w:b/>
          <w:lang w:eastAsia="en-US"/>
        </w:rPr>
        <w:t xml:space="preserve"> – </w:t>
      </w:r>
      <w:r w:rsidRPr="00681514">
        <w:rPr>
          <w:b/>
          <w:lang w:eastAsia="en-US"/>
        </w:rPr>
        <w:t>PUMPY</w:t>
      </w:r>
      <w:r>
        <w:rPr>
          <w:b/>
          <w:lang w:eastAsia="en-US"/>
        </w:rPr>
        <w:t xml:space="preserve"> </w:t>
      </w:r>
      <w:r w:rsidRPr="00681514">
        <w:rPr>
          <w:b/>
          <w:lang w:eastAsia="en-US"/>
        </w:rPr>
        <w:t>+</w:t>
      </w:r>
      <w:r>
        <w:rPr>
          <w:b/>
          <w:lang w:eastAsia="en-US"/>
        </w:rPr>
        <w:t xml:space="preserve"> </w:t>
      </w:r>
      <w:r w:rsidRPr="00681514">
        <w:rPr>
          <w:b/>
          <w:lang w:eastAsia="en-US"/>
        </w:rPr>
        <w:t>ARMATURY s.r.o., koncern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C22FEC" w:rsidRDefault="00C22FEC" w:rsidP="007A772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Klíčova 2300/6, 149 00 PRAHA 4 CHODOV</w:t>
      </w:r>
    </w:p>
    <w:p w:rsidR="00C22FEC" w:rsidRDefault="00C22FEC" w:rsidP="007A772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C22FEC" w:rsidRDefault="00C22FEC" w:rsidP="007A772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  <w:t xml:space="preserve"> </w:t>
      </w:r>
    </w:p>
    <w:p w:rsidR="00C22FEC" w:rsidRDefault="00C22FEC" w:rsidP="007A772A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 w:rsidRPr="007E7C4B">
        <w:rPr>
          <w:b/>
        </w:rPr>
        <w:t>Zhotovitel</w:t>
      </w:r>
      <w:r>
        <w:t>“),</w:t>
      </w:r>
    </w:p>
    <w:p w:rsidR="00C22FEC" w:rsidRDefault="00C22FEC" w:rsidP="007A772A">
      <w:pPr>
        <w:pStyle w:val="Smluvnstrany123"/>
        <w:numPr>
          <w:ilvl w:val="0"/>
          <w:numId w:val="0"/>
        </w:numPr>
        <w:ind w:left="567"/>
      </w:pPr>
      <w:r>
        <w:t xml:space="preserve"> 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C22FEC" w:rsidRDefault="00C22FEC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C22FEC" w:rsidRDefault="00C22FEC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C22FEC" w:rsidRDefault="00C22FEC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C22FEC" w:rsidRDefault="00C22FEC" w:rsidP="00581D0C">
      <w:pPr>
        <w:pStyle w:val="Nadpis"/>
      </w:pPr>
      <w:r>
        <w:t>SE SMLUVNÍ STRANY DOHODLY NA NÁSLEDUJÍCÍM:</w:t>
      </w:r>
    </w:p>
    <w:p w:rsidR="00C22FEC" w:rsidRDefault="00C22FEC" w:rsidP="00F92821">
      <w:pPr>
        <w:pStyle w:val="PrvnrovesmlouvyNadpis"/>
      </w:pPr>
      <w:r>
        <w:t>definice</w:t>
      </w:r>
    </w:p>
    <w:p w:rsidR="00C22FEC" w:rsidRPr="00BC2077" w:rsidRDefault="00C22FEC" w:rsidP="00BC2077">
      <w:pPr>
        <w:pStyle w:val="Druhrovesmlouvy"/>
        <w:ind w:hanging="567"/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C22FEC" w:rsidRDefault="00C22FEC" w:rsidP="00F92821">
      <w:pPr>
        <w:pStyle w:val="PrvnrovesmlouvyNadpis"/>
      </w:pPr>
      <w:r>
        <w:t>předmět smlouvy</w:t>
      </w:r>
    </w:p>
    <w:p w:rsidR="00C22FEC" w:rsidRPr="00AA4016" w:rsidRDefault="00C22FEC" w:rsidP="00AA4016">
      <w:pPr>
        <w:pStyle w:val="Druhrovesmlouvy"/>
        <w:ind w:hanging="567"/>
        <w:rPr>
          <w:bCs/>
        </w:rPr>
      </w:pPr>
      <w:r>
        <w:t xml:space="preserve">Předmětem této Smlouvy </w:t>
      </w:r>
      <w:r w:rsidRPr="00F45592">
        <w:t>o Dílo</w:t>
      </w:r>
      <w:r>
        <w:t xml:space="preserve"> je </w:t>
      </w:r>
      <w:r w:rsidRPr="00AA4016">
        <w:rPr>
          <w:bCs/>
        </w:rPr>
        <w:t xml:space="preserve">rekonstrukce obslužné komunikace ČSOV Domkářská, která je umístěna v areálu Římskokatolické farnosti u kostela Stětí sv. Jana Křtitele v Praze Hostivaři. </w:t>
      </w:r>
    </w:p>
    <w:p w:rsidR="00C22FEC" w:rsidRDefault="00C22FEC" w:rsidP="00E61EAF">
      <w:pPr>
        <w:pStyle w:val="Druhrovesmlouvy"/>
        <w:numPr>
          <w:ilvl w:val="0"/>
          <w:numId w:val="0"/>
        </w:numPr>
        <w:ind w:left="1277"/>
      </w:pPr>
      <w:r w:rsidRPr="00AA4016">
        <w:rPr>
          <w:bCs/>
        </w:rPr>
        <w:t xml:space="preserve">Cílem akce je vybudování zpevněné komunikace pro zajištění obslužnosti ČSOV a gravitační kanalizace. Součástí bude i demolice a rozšíření vjezdové brány do areálu, nová vrata tvarově podobná stávajícím, nový levý pilíř vrat, vybudování nového napájení rozvaděče z distribuční sítě PRE, </w:t>
      </w:r>
      <w:r>
        <w:rPr>
          <w:bCs/>
        </w:rPr>
        <w:t>tj.</w:t>
      </w:r>
      <w:r w:rsidRPr="00AA4016">
        <w:rPr>
          <w:bCs/>
        </w:rPr>
        <w:t xml:space="preserve"> vybudování elektroměrového pilířku a položení nového napájecího kabelu od pilířku do rozvaděče </w:t>
      </w:r>
      <w:r>
        <w:t>(dále jen „</w:t>
      </w:r>
      <w:r w:rsidRPr="00AA4016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C22FEC" w:rsidRPr="007A1A85" w:rsidRDefault="00C22FEC" w:rsidP="007A1A85">
      <w:pPr>
        <w:pStyle w:val="Druhrovesmlouvy"/>
        <w:ind w:hanging="567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C22FEC" w:rsidRPr="00AA4016" w:rsidRDefault="00C22FEC" w:rsidP="00A229CC">
      <w:pPr>
        <w:pStyle w:val="Tetrovesmlouvy"/>
        <w:spacing w:after="120"/>
      </w:pPr>
      <w:r w:rsidRPr="00AA4016">
        <w:t>převzetí Staveniště od Objednatele;</w:t>
      </w:r>
    </w:p>
    <w:p w:rsidR="00C22FEC" w:rsidRPr="00AA4016" w:rsidRDefault="00C22FEC" w:rsidP="00A229CC">
      <w:pPr>
        <w:pStyle w:val="Tetrovesmlouvy"/>
        <w:spacing w:after="120"/>
      </w:pPr>
      <w:r w:rsidRPr="00AA4016">
        <w:t>bude-li nutné provedení všech přípravných prací včetně přípojek, oplocení a záborů;</w:t>
      </w:r>
    </w:p>
    <w:p w:rsidR="00C22FEC" w:rsidRPr="00AA4016" w:rsidRDefault="00C22FEC" w:rsidP="00A229CC">
      <w:pPr>
        <w:pStyle w:val="Tetrovesmlouvy"/>
        <w:spacing w:after="120"/>
      </w:pPr>
      <w:r w:rsidRPr="00AA4016">
        <w:t>koordinace veškerých prací a dodávek včetně všech Poddodavatelů dle soupisů prací;</w:t>
      </w:r>
    </w:p>
    <w:p w:rsidR="00C22FEC" w:rsidRPr="00AA4016" w:rsidRDefault="00C22FEC" w:rsidP="00A229CC">
      <w:pPr>
        <w:pStyle w:val="Tetrovesmlouvy"/>
        <w:spacing w:after="120"/>
      </w:pPr>
      <w:r w:rsidRPr="00AA4016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C22FEC" w:rsidRPr="00AA4016" w:rsidRDefault="00C22FEC" w:rsidP="00A229CC">
      <w:pPr>
        <w:pStyle w:val="Tetrovesmlouvy"/>
        <w:spacing w:after="120"/>
      </w:pPr>
      <w:r w:rsidRPr="00AA4016">
        <w:t>kompletní montáže, instalace, kalibrace, uvedení do provozu, prověření bezchybné funkčnosti a předvedení všech Technologických zařízení Objednateli; a</w:t>
      </w:r>
    </w:p>
    <w:p w:rsidR="00C22FEC" w:rsidRPr="00AA4016" w:rsidRDefault="00C22FEC" w:rsidP="00A229CC">
      <w:pPr>
        <w:pStyle w:val="Tetrovesmlouvy"/>
        <w:spacing w:after="120"/>
      </w:pPr>
      <w:r w:rsidRPr="00AA4016">
        <w:t>veškeré administrativní, řídící a kontrolní činnosti Zhotovitele v souvislosti se stavbou; a</w:t>
      </w:r>
    </w:p>
    <w:p w:rsidR="00C22FEC" w:rsidRPr="00AA4016" w:rsidRDefault="00C22FEC" w:rsidP="00B13C03">
      <w:pPr>
        <w:pStyle w:val="Tetrovesmlouvy"/>
      </w:pPr>
      <w:r w:rsidRPr="00AA4016">
        <w:t>poskytování záruky za jakost Díla podle podmínek uvedených v čl. 6. této Smlouvy</w:t>
      </w:r>
    </w:p>
    <w:p w:rsidR="00C22FEC" w:rsidRPr="00AA4016" w:rsidRDefault="00C22FEC" w:rsidP="00B13C03">
      <w:pPr>
        <w:pStyle w:val="Tetrovesmlouvy"/>
      </w:pPr>
      <w:r w:rsidRPr="00AA4016">
        <w:t>projednání dopravních rozhodnutí a jejich realizace, včetně nákladů s tím spojených.</w:t>
      </w:r>
    </w:p>
    <w:p w:rsidR="00C22FEC" w:rsidRPr="000A2178" w:rsidRDefault="00C22FEC" w:rsidP="007A1A85">
      <w:pPr>
        <w:pStyle w:val="Druhrovesmlouvy"/>
        <w:ind w:hanging="567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C22FEC" w:rsidRPr="007A64B5" w:rsidRDefault="00C22FEC" w:rsidP="007A1A85">
      <w:pPr>
        <w:pStyle w:val="Druhrovesmlouvy"/>
        <w:ind w:hanging="567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C22FEC" w:rsidRDefault="00C22FEC" w:rsidP="007A64B5">
      <w:pPr>
        <w:pStyle w:val="Druhrovesmlouvy"/>
        <w:ind w:hanging="567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C22FEC" w:rsidRDefault="00C22FEC" w:rsidP="007A1A85">
      <w:pPr>
        <w:pStyle w:val="Druhrovesmlouvy"/>
        <w:ind w:hanging="567"/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C22FEC" w:rsidRDefault="00C22FEC" w:rsidP="007A1A85">
      <w:pPr>
        <w:pStyle w:val="Druhrovesmlouvy"/>
        <w:ind w:hanging="567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C22FEC" w:rsidRDefault="00C22FEC" w:rsidP="007A1A85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C22FEC" w:rsidRPr="00484D48" w:rsidRDefault="00C22FEC" w:rsidP="00484D48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C22FEC" w:rsidRPr="005F2960" w:rsidRDefault="00C22FEC" w:rsidP="001B40D1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C22FEC" w:rsidRPr="005F2960" w:rsidRDefault="00C22FEC" w:rsidP="001B40D1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C22FEC" w:rsidRPr="007A772A" w:rsidRDefault="00C22FEC" w:rsidP="00DD441E">
      <w:pPr>
        <w:pStyle w:val="Druhrovesmlouvy"/>
        <w:numPr>
          <w:ilvl w:val="0"/>
          <w:numId w:val="0"/>
        </w:numPr>
        <w:ind w:left="1440"/>
      </w:pPr>
      <w:r w:rsidRPr="007A772A">
        <w:t xml:space="preserve"> - neobsazeno  </w:t>
      </w:r>
    </w:p>
    <w:p w:rsidR="00C22FEC" w:rsidRPr="000C7172" w:rsidRDefault="00C22FEC" w:rsidP="00467CFE">
      <w:pPr>
        <w:pStyle w:val="Druhrovesmlouvy"/>
        <w:ind w:hanging="567"/>
      </w:pPr>
      <w:r>
        <w:t>Objednatel nebude požadovat po zhotoviteli garanční záruku dle ustanovení čl. 23. VOP – dle bodů 23.4 – 23.11.</w:t>
      </w:r>
    </w:p>
    <w:p w:rsidR="00C22FEC" w:rsidRPr="00CC0B8F" w:rsidRDefault="00C22FEC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C22FEC" w:rsidRDefault="00C22FEC" w:rsidP="00F7366F">
      <w:pPr>
        <w:pStyle w:val="PrvnrovesmlouvyNadpis"/>
      </w:pPr>
      <w:r>
        <w:t>Termín a místo plnění</w:t>
      </w:r>
    </w:p>
    <w:p w:rsidR="00C22FEC" w:rsidRDefault="00C22FEC" w:rsidP="00B13C03">
      <w:pPr>
        <w:pStyle w:val="Druhrovesmlouvy"/>
        <w:ind w:hanging="567"/>
      </w:pPr>
      <w:r>
        <w:t>Zhotovitel zahájí práce do 15 pracovních dnů od předání Staveniště od Objednatele.</w:t>
      </w:r>
    </w:p>
    <w:p w:rsidR="00C22FEC" w:rsidRPr="00AA4016" w:rsidRDefault="00C22FEC" w:rsidP="00467CFE">
      <w:pPr>
        <w:pStyle w:val="Druhrovesmlouvy"/>
        <w:ind w:hanging="567"/>
      </w:pPr>
      <w:r w:rsidRPr="004566F1">
        <w:t>Zhotovitel se zavazuje převzít Staveniště do 10-ti pracovních dní od doručení písemné výzvy Objednatele, nebude-li v této výzvě uvedeno jinak</w:t>
      </w:r>
      <w:r w:rsidRPr="00AA4016">
        <w:t>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C22FEC" w:rsidRDefault="00C22FEC" w:rsidP="00467CFE">
      <w:pPr>
        <w:pStyle w:val="Druhrovesmlouvy"/>
        <w:ind w:hanging="567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C22FEC" w:rsidRDefault="00C22FEC" w:rsidP="007A1A85">
      <w:pPr>
        <w:pStyle w:val="Druhrovesmlouvy"/>
        <w:ind w:hanging="567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8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C22FEC" w:rsidRPr="00CB6AEF" w:rsidRDefault="00C22FEC" w:rsidP="00B21AE9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</w:t>
      </w:r>
      <w:r w:rsidRPr="007D778C">
        <w:rPr>
          <w:rFonts w:eastAsia="Arial Unicode MS"/>
        </w:rPr>
        <w:t>ulice</w:t>
      </w:r>
      <w:r>
        <w:rPr>
          <w:rFonts w:eastAsia="Arial Unicode MS"/>
        </w:rPr>
        <w:t xml:space="preserve"> Domkářská v Praze 10 Hostivaři v areálu Římskokatolické farnosti u kostela Stětí sv. Jana Křtitele</w:t>
      </w:r>
      <w:r w:rsidRPr="007D778C">
        <w:rPr>
          <w:rFonts w:eastAsia="Arial Unicode MS"/>
        </w:rPr>
        <w:t>.</w:t>
      </w:r>
      <w:r>
        <w:rPr>
          <w:rFonts w:eastAsia="Arial Unicode MS"/>
        </w:rPr>
        <w:t xml:space="preserve"> Dílo bude plněno i na dalších místech, je-li to pro jeho splnění dle Smlouvy nezbytné.</w:t>
      </w:r>
    </w:p>
    <w:p w:rsidR="00C22FEC" w:rsidRDefault="00C22FEC" w:rsidP="00073C26">
      <w:pPr>
        <w:pStyle w:val="PrvnrovesmlouvyNadpis"/>
      </w:pPr>
      <w:r>
        <w:t>Předání a převzetí díla</w:t>
      </w:r>
    </w:p>
    <w:p w:rsidR="00C22FEC" w:rsidRDefault="00C22FEC" w:rsidP="00CC19E6">
      <w:pPr>
        <w:pStyle w:val="Druhrovesmlouvy"/>
        <w:ind w:hanging="567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22FEC" w:rsidRPr="00B13C03" w:rsidRDefault="00C22FEC" w:rsidP="00A229CC">
      <w:pPr>
        <w:pStyle w:val="Tetrovesmlouvy"/>
        <w:spacing w:after="120"/>
      </w:pPr>
      <w:r w:rsidRPr="00B13C03">
        <w:t>veškeré stavební deníky;</w:t>
      </w:r>
    </w:p>
    <w:p w:rsidR="00C22FEC" w:rsidRPr="00B13C03" w:rsidRDefault="00C22FEC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22FEC" w:rsidRPr="00B13C03" w:rsidRDefault="00C22FEC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22FEC" w:rsidRPr="00B13C03" w:rsidRDefault="00C22FEC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C22FEC" w:rsidRPr="00CB6AEF" w:rsidRDefault="00C22FEC" w:rsidP="00CC19E6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C22FEC" w:rsidRDefault="00C22FEC" w:rsidP="007A1A85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C22FEC" w:rsidRPr="00CB6AEF" w:rsidRDefault="00C22FEC" w:rsidP="007A1A85">
      <w:pPr>
        <w:pStyle w:val="Druhrovesmlouvy"/>
        <w:ind w:hanging="567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C22FEC" w:rsidRDefault="00C22FEC" w:rsidP="007A1A85">
      <w:pPr>
        <w:pStyle w:val="Druhrovesmlouvy"/>
        <w:ind w:hanging="567"/>
      </w:pPr>
      <w:r>
        <w:t>Dílo je provedeno řádně, pokud není stiženo vadami Díla. Odchylka od Smlouvy, kterou Objednatel schválil, ať již předem, či dodatečně, není vadou Díla.</w:t>
      </w:r>
    </w:p>
    <w:p w:rsidR="00C22FEC" w:rsidRDefault="00C22FEC" w:rsidP="007A1A85">
      <w:pPr>
        <w:pStyle w:val="Druhrovesmlouvy"/>
        <w:ind w:hanging="567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C22FEC" w:rsidRDefault="00C22FEC" w:rsidP="007A1A85">
      <w:pPr>
        <w:pStyle w:val="Druhrovesmlouvy"/>
        <w:ind w:hanging="567"/>
      </w:pPr>
      <w:r>
        <w:t>Zhotovitel je povinen provedené Dílo bez zbytečného odkladu předat Objednateli. Objednatel je povinen Dílo prohlédnout s náležitou péčí.</w:t>
      </w:r>
    </w:p>
    <w:p w:rsidR="00C22FEC" w:rsidRDefault="00C22FEC" w:rsidP="007A1A85">
      <w:pPr>
        <w:pStyle w:val="Druhrovesmlouvy"/>
        <w:ind w:hanging="567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C22FEC" w:rsidRPr="00291A88" w:rsidRDefault="00C22FEC" w:rsidP="007A1A85">
      <w:pPr>
        <w:pStyle w:val="Druhrovesmlouvy"/>
        <w:ind w:hanging="567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C22FEC" w:rsidRDefault="00C22FEC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C22FEC" w:rsidRDefault="00C22FEC" w:rsidP="00113342">
      <w:pPr>
        <w:pStyle w:val="Druhrovesmlouvy"/>
        <w:ind w:hanging="567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2.460.</w:t>
      </w:r>
      <w:r w:rsidRPr="000E77B2">
        <w:rPr>
          <w:b/>
        </w:rPr>
        <w:t xml:space="preserve">912,- Kč </w:t>
      </w:r>
      <w:r w:rsidRPr="000E77B2">
        <w:t>(slovy</w:t>
      </w:r>
      <w:r>
        <w:t xml:space="preserve">: Dva Miliony Čtyřistašedesát Tisíc Devětset Dvanáct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C22FEC" w:rsidRDefault="00C22FEC" w:rsidP="0023126A">
      <w:pPr>
        <w:pStyle w:val="Druhrovesmlouvy"/>
        <w:ind w:hanging="567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C22FEC" w:rsidRPr="00930C0F" w:rsidRDefault="00C22FEC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C22FEC" w:rsidRDefault="00C22FEC" w:rsidP="007A1A85">
      <w:pPr>
        <w:pStyle w:val="Druhrovesmlouvy"/>
        <w:ind w:hanging="567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C22FEC" w:rsidRDefault="00C22FEC" w:rsidP="007A1A85">
      <w:pPr>
        <w:pStyle w:val="Druhrovesmlouvy"/>
        <w:ind w:hanging="567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C22FEC" w:rsidRDefault="00C22FEC" w:rsidP="00A229CC">
      <w:pPr>
        <w:pStyle w:val="Tetrovesmlouvy"/>
        <w:spacing w:after="120"/>
      </w:pPr>
      <w:r>
        <w:t xml:space="preserve">vystavení faktury musí následovat vždy až po protokolárním předání dílčího plnění Díla ke konkrétnímu milníku; </w:t>
      </w:r>
    </w:p>
    <w:p w:rsidR="00C22FEC" w:rsidRDefault="00C22FEC" w:rsidP="00A229CC">
      <w:pPr>
        <w:pStyle w:val="Tetrovesmlouvy"/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C22FEC" w:rsidRDefault="00C22FEC" w:rsidP="00B13C03">
      <w:pPr>
        <w:pStyle w:val="Tetrovesmlouvy"/>
      </w:pPr>
      <w:r>
        <w:t>součet všech plateb před konečným předáním Díla na základě Protokolu o předání a převzetí Díla nesmí být vyšší než 90% z konečné Ceny Díla.</w:t>
      </w:r>
    </w:p>
    <w:p w:rsidR="00C22FEC" w:rsidRDefault="00C22FEC" w:rsidP="001A395D">
      <w:pPr>
        <w:pStyle w:val="Druhrovesmlouvy"/>
        <w:ind w:hanging="567"/>
      </w:pPr>
      <w:r>
        <w:t>Splatnost faktury a datum zdanitelného plnění se řídí VOP.</w:t>
      </w:r>
    </w:p>
    <w:p w:rsidR="00C22FEC" w:rsidRDefault="00C22FEC" w:rsidP="001B40D1">
      <w:pPr>
        <w:pStyle w:val="Druhrovesmlouvy"/>
        <w:ind w:hanging="567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C22FEC" w:rsidRDefault="00C22FEC" w:rsidP="007A1A85">
      <w:pPr>
        <w:pStyle w:val="Druhrovesmlouvy"/>
        <w:ind w:hanging="567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C22FEC" w:rsidRDefault="00C22FEC" w:rsidP="007A1A85">
      <w:pPr>
        <w:pStyle w:val="Druhrovesmlouvy"/>
        <w:ind w:hanging="567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C22FEC" w:rsidRPr="00CE3E04" w:rsidRDefault="00C22FEC" w:rsidP="00D55D41">
      <w:pPr>
        <w:pStyle w:val="Druhrovesmlouvy"/>
        <w:ind w:hanging="567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C22FEC" w:rsidRDefault="00C22FEC" w:rsidP="00AB53AC">
      <w:pPr>
        <w:pStyle w:val="PrvnrovesmlouvyNadpis"/>
      </w:pPr>
      <w:r>
        <w:t>Záruka za jakost</w:t>
      </w:r>
    </w:p>
    <w:p w:rsidR="00C22FEC" w:rsidRPr="00CE3E04" w:rsidRDefault="00C22FEC" w:rsidP="00AB53AC">
      <w:pPr>
        <w:pStyle w:val="Druhrovesmlouvy"/>
        <w:ind w:hanging="567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C22FEC" w:rsidRDefault="00C22FEC" w:rsidP="001D21C2">
      <w:pPr>
        <w:pStyle w:val="Druhrovesmlouvy"/>
        <w:ind w:hanging="567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</w:t>
      </w:r>
      <w:r w:rsidRPr="00B10BB1">
        <w:t>nebo elektronickou formou prostřednictvím e-mailové zprávy na níže uvedenou adresu v čl. 7</w:t>
      </w:r>
      <w:r>
        <w:t>.</w:t>
      </w:r>
      <w:r w:rsidRPr="00B10BB1">
        <w:t xml:space="preserve"> Smlouvy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C22FEC" w:rsidRPr="00CE3E04" w:rsidRDefault="00C22FEC" w:rsidP="00AB53AC">
      <w:pPr>
        <w:pStyle w:val="Druhrovesmlouvy"/>
        <w:ind w:hanging="567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C22FEC" w:rsidRPr="00CE3E04" w:rsidRDefault="00C22FEC" w:rsidP="001D21C2">
      <w:pPr>
        <w:pStyle w:val="Druhrovesmlouvy"/>
        <w:ind w:hanging="567"/>
      </w:pPr>
      <w:bookmarkStart w:id="2" w:name="_Ref317257511"/>
      <w:r>
        <w:t xml:space="preserve">Zhotovitel prohlašuje, že je pojištěn proti škodám způsobeným jeho činností dle této Smlouvy </w:t>
      </w:r>
      <w:r w:rsidRPr="00F45592">
        <w:t xml:space="preserve">o </w:t>
      </w:r>
      <w:r>
        <w:t xml:space="preserve"> </w:t>
      </w:r>
      <w:r w:rsidRPr="00F45592">
        <w:t>Dílo</w:t>
      </w:r>
      <w:r>
        <w:t>.  Pojistnou smlouvu   má  Zhotovitel uzavřenu na pojistné plnění  27 056 000,- Kč u HDI Versicherung AG.</w:t>
      </w:r>
    </w:p>
    <w:p w:rsidR="00C22FEC" w:rsidRDefault="00C22FEC" w:rsidP="007454E5">
      <w:pPr>
        <w:pStyle w:val="PrvnrovesmlouvyNadpis"/>
      </w:pPr>
      <w:r>
        <w:t>odpovědnost za vady</w:t>
      </w:r>
      <w:bookmarkEnd w:id="2"/>
    </w:p>
    <w:p w:rsidR="00C22FEC" w:rsidRDefault="00C22FEC" w:rsidP="007A1A85">
      <w:pPr>
        <w:pStyle w:val="Druhrovesmlouvy"/>
        <w:ind w:hanging="567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C22FEC" w:rsidRDefault="00C22FEC" w:rsidP="007A1A85">
      <w:pPr>
        <w:pStyle w:val="Druhrovesmlouvy"/>
        <w:ind w:hanging="567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C22FEC" w:rsidRDefault="00C22FEC" w:rsidP="00226B39">
      <w:pPr>
        <w:pStyle w:val="PrvnrovesmlouvyNadpis"/>
      </w:pPr>
      <w:r>
        <w:t>Bezpečnost a ochrana informací</w:t>
      </w:r>
    </w:p>
    <w:p w:rsidR="00C22FEC" w:rsidRPr="005F2960" w:rsidRDefault="00C22FEC" w:rsidP="00272CC1">
      <w:pPr>
        <w:pStyle w:val="Druhrovesmlouvy"/>
        <w:ind w:hanging="567"/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C22FEC" w:rsidRPr="00467CFE" w:rsidRDefault="00C22FEC" w:rsidP="00467CFE">
      <w:pPr>
        <w:pStyle w:val="PrvnrovesmlouvyNadpis"/>
      </w:pPr>
      <w:r w:rsidRPr="00467CFE">
        <w:t>REGISTR SMLUV</w:t>
      </w:r>
    </w:p>
    <w:p w:rsidR="00C22FEC" w:rsidRPr="00467CFE" w:rsidRDefault="00C22FEC" w:rsidP="00467CFE">
      <w:pPr>
        <w:pStyle w:val="Druhrovesmlouvy"/>
        <w:ind w:hanging="567"/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C22FEC" w:rsidRPr="00467CFE" w:rsidRDefault="00C22FEC" w:rsidP="00467CFE">
      <w:pPr>
        <w:pStyle w:val="Druhrovesmlouvy"/>
        <w:ind w:hanging="567"/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C22FEC" w:rsidRPr="00467CFE" w:rsidRDefault="00C22FEC" w:rsidP="00467CFE">
      <w:pPr>
        <w:pStyle w:val="Druhrovesmlouvy"/>
        <w:ind w:hanging="567"/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C22FEC" w:rsidRPr="00467CFE" w:rsidRDefault="00C22FEC" w:rsidP="00467CFE">
      <w:pPr>
        <w:pStyle w:val="PrvnrovesmlouvyNadpis"/>
      </w:pPr>
      <w:r w:rsidRPr="00467CFE">
        <w:t>závěrečná ustanovení</w:t>
      </w:r>
    </w:p>
    <w:p w:rsidR="00C22FEC" w:rsidRDefault="00C22FE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C22FEC" w:rsidRDefault="00C22FEC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C22FEC" w:rsidRDefault="00C22FE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C22FEC" w:rsidRDefault="00C22FE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C22FEC" w:rsidRDefault="00C22FE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C22FEC" w:rsidRDefault="00C22FEC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C22FEC" w:rsidRPr="004725DC" w:rsidRDefault="00C22FE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C22FEC" w:rsidRDefault="00C22FE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13392" w:type="dxa"/>
        <w:tblLook w:val="00A0"/>
      </w:tblPr>
      <w:tblGrid>
        <w:gridCol w:w="4464"/>
        <w:gridCol w:w="4464"/>
        <w:gridCol w:w="4464"/>
      </w:tblGrid>
      <w:tr w:rsidR="00C22FEC" w:rsidTr="00254F35">
        <w:trPr>
          <w:trHeight w:val="2060"/>
        </w:trPr>
        <w:tc>
          <w:tcPr>
            <w:tcW w:w="4464" w:type="dxa"/>
          </w:tcPr>
          <w:p w:rsidR="00C22FEC" w:rsidRPr="00D476A1" w:rsidRDefault="00C22FEC" w:rsidP="00254F35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C22FEC" w:rsidRPr="00D476A1" w:rsidRDefault="00C22FEC" w:rsidP="00254F35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C22FEC" w:rsidRPr="00D476A1" w:rsidRDefault="00C22FEC" w:rsidP="00254F35">
            <w:pPr>
              <w:pStyle w:val="BodyText"/>
              <w:spacing w:after="0"/>
              <w:ind w:firstLine="0"/>
            </w:pPr>
          </w:p>
          <w:p w:rsidR="00C22FEC" w:rsidRDefault="00C22FEC" w:rsidP="00254F35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22FEC" w:rsidRDefault="00C22FEC" w:rsidP="00254F35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22FEC" w:rsidRDefault="00C22FEC" w:rsidP="00254F35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22FEC" w:rsidRDefault="00C22FEC" w:rsidP="00254F35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C22FEC" w:rsidRDefault="00C22FEC" w:rsidP="00254F35">
            <w:pPr>
              <w:pStyle w:val="BodyText"/>
              <w:spacing w:after="0"/>
              <w:ind w:firstLine="0"/>
            </w:pPr>
          </w:p>
          <w:p w:rsidR="00C22FEC" w:rsidRPr="00D476A1" w:rsidRDefault="00C22FEC" w:rsidP="00254F35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C22FEC" w:rsidRDefault="00C22FEC" w:rsidP="00254F35">
            <w:pPr>
              <w:pStyle w:val="BodyText"/>
              <w:spacing w:after="0"/>
              <w:ind w:firstLine="0"/>
              <w:jc w:val="center"/>
            </w:pPr>
            <w:r>
              <w:t>Za Zhotovitele</w:t>
            </w:r>
            <w:r w:rsidRPr="00190F16">
              <w:t>,</w:t>
            </w:r>
          </w:p>
          <w:p w:rsidR="00C22FEC" w:rsidRDefault="00C22FEC" w:rsidP="00254F35">
            <w:pPr>
              <w:pStyle w:val="BodyText"/>
              <w:spacing w:after="0"/>
              <w:ind w:firstLine="0"/>
              <w:jc w:val="center"/>
            </w:pPr>
            <w:r>
              <w:t>v Praze, dne 20.9.2017,</w:t>
            </w:r>
          </w:p>
          <w:p w:rsidR="00C22FEC" w:rsidRDefault="00C22FEC" w:rsidP="00254F35">
            <w:pPr>
              <w:pStyle w:val="BodyText"/>
              <w:spacing w:after="0"/>
              <w:ind w:firstLine="0"/>
              <w:jc w:val="center"/>
            </w:pPr>
          </w:p>
          <w:p w:rsidR="00C22FEC" w:rsidRDefault="00C22FEC" w:rsidP="00254F35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center"/>
            </w:pPr>
          </w:p>
          <w:p w:rsidR="00C22FEC" w:rsidRDefault="00C22FEC" w:rsidP="00254F35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center"/>
            </w:pPr>
          </w:p>
          <w:p w:rsidR="00C22FEC" w:rsidRDefault="00C22FEC" w:rsidP="00254F35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center"/>
            </w:pPr>
          </w:p>
          <w:p w:rsidR="00C22FEC" w:rsidRDefault="00C22FEC" w:rsidP="00254F35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center"/>
            </w:pPr>
          </w:p>
          <w:p w:rsidR="00C22FEC" w:rsidRDefault="00C22FEC" w:rsidP="00254F35">
            <w:pPr>
              <w:pStyle w:val="BodyText"/>
              <w:spacing w:after="0"/>
              <w:ind w:firstLine="0"/>
              <w:jc w:val="center"/>
            </w:pPr>
          </w:p>
        </w:tc>
        <w:tc>
          <w:tcPr>
            <w:tcW w:w="4464" w:type="dxa"/>
          </w:tcPr>
          <w:p w:rsidR="00C22FEC" w:rsidRDefault="00C22FEC" w:rsidP="00254F35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C22FEC" w:rsidRDefault="00C22FEC" w:rsidP="00F92821">
      <w:pPr>
        <w:pStyle w:val="Neodsazentext"/>
        <w:rPr>
          <w:b/>
        </w:rPr>
      </w:pPr>
    </w:p>
    <w:p w:rsidR="00C22FEC" w:rsidRPr="005F2960" w:rsidRDefault="00C22FEC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C22FEC" w:rsidRPr="007D778C" w:rsidRDefault="00C22FEC" w:rsidP="002418B0">
      <w:pPr>
        <w:pStyle w:val="Neodsazentext"/>
        <w:spacing w:after="0"/>
        <w:rPr>
          <w:color w:val="000000"/>
        </w:rPr>
      </w:pPr>
      <w:r w:rsidRPr="007D778C">
        <w:rPr>
          <w:color w:val="000000"/>
        </w:rPr>
        <w:t>Příloha 1: Všeobecné obchodní podmínky pro stavby ze dne 1.5.2017</w:t>
      </w:r>
    </w:p>
    <w:p w:rsidR="00C22FEC" w:rsidRPr="007D778C" w:rsidRDefault="00C22FEC" w:rsidP="002418B0">
      <w:pPr>
        <w:pStyle w:val="Neodsazentext"/>
        <w:spacing w:after="0"/>
        <w:rPr>
          <w:i/>
          <w:color w:val="000000"/>
        </w:rPr>
      </w:pPr>
      <w:r w:rsidRPr="007D778C">
        <w:rPr>
          <w:color w:val="000000"/>
        </w:rPr>
        <w:t>Příloha 2: Zadávací dokumentace (technická předloha)</w:t>
      </w:r>
    </w:p>
    <w:p w:rsidR="00C22FEC" w:rsidRPr="007D778C" w:rsidRDefault="00C22FEC" w:rsidP="002418B0">
      <w:pPr>
        <w:pStyle w:val="Neodsazentext"/>
        <w:spacing w:after="0"/>
        <w:rPr>
          <w:color w:val="000000"/>
        </w:rPr>
      </w:pPr>
      <w:r w:rsidRPr="007D778C">
        <w:rPr>
          <w:color w:val="000000"/>
        </w:rPr>
        <w:t>Příloha 3: Seznam Odpovědných osob a čísla účtů zveřejněných v registru plátců DPH</w:t>
      </w:r>
    </w:p>
    <w:p w:rsidR="00C22FEC" w:rsidRPr="007D778C" w:rsidRDefault="00C22FEC" w:rsidP="002418B0">
      <w:pPr>
        <w:pStyle w:val="Neodsazentext"/>
        <w:spacing w:after="0"/>
        <w:rPr>
          <w:color w:val="000000"/>
        </w:rPr>
      </w:pPr>
      <w:r w:rsidRPr="007D778C">
        <w:rPr>
          <w:color w:val="000000"/>
        </w:rPr>
        <w:t xml:space="preserve">Příloha 4: Prohlášení Zhotovitele, obsahující Orientační položkový rozpočet </w:t>
      </w:r>
    </w:p>
    <w:p w:rsidR="00C22FEC" w:rsidRDefault="00C22FEC" w:rsidP="002418B0">
      <w:pPr>
        <w:pStyle w:val="Neodsazentext"/>
        <w:spacing w:after="0"/>
        <w:rPr>
          <w:color w:val="000000"/>
        </w:rPr>
      </w:pPr>
      <w:r w:rsidRPr="007D778C">
        <w:rPr>
          <w:color w:val="000000"/>
        </w:rPr>
        <w:t>Příloha 5: Harmonogram plnění (technická předloha)</w:t>
      </w:r>
    </w:p>
    <w:p w:rsidR="00C22FEC" w:rsidRDefault="00C22FEC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C22FEC" w:rsidRPr="005F2960" w:rsidRDefault="00C22FEC" w:rsidP="002418B0">
      <w:pPr>
        <w:pStyle w:val="Neodsazentext"/>
        <w:spacing w:after="0"/>
        <w:rPr>
          <w:color w:val="000000"/>
        </w:rPr>
      </w:pPr>
    </w:p>
    <w:sectPr w:rsidR="00C22FEC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EC" w:rsidRDefault="00C22FEC" w:rsidP="00FA7B21">
      <w:pPr>
        <w:spacing w:after="0"/>
      </w:pPr>
      <w:r>
        <w:separator/>
      </w:r>
    </w:p>
  </w:endnote>
  <w:endnote w:type="continuationSeparator" w:id="0">
    <w:p w:rsidR="00C22FEC" w:rsidRDefault="00C22FEC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EC" w:rsidRDefault="00C22FEC" w:rsidP="00723B70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EC" w:rsidRDefault="00C22FEC" w:rsidP="00FA7B21">
      <w:pPr>
        <w:spacing w:after="0"/>
      </w:pPr>
      <w:r>
        <w:separator/>
      </w:r>
    </w:p>
  </w:footnote>
  <w:footnote w:type="continuationSeparator" w:id="0">
    <w:p w:rsidR="00C22FEC" w:rsidRDefault="00C22FEC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EC" w:rsidRPr="00435183" w:rsidRDefault="00C22FEC" w:rsidP="00EE7A08">
    <w:pPr>
      <w:pStyle w:val="Header"/>
      <w:ind w:firstLine="0"/>
      <w:rPr>
        <w:i/>
        <w:sz w:val="20"/>
        <w:szCs w:val="20"/>
      </w:rPr>
    </w:pPr>
    <w:r w:rsidRPr="00435183">
      <w:rPr>
        <w:i/>
        <w:sz w:val="20"/>
        <w:szCs w:val="20"/>
      </w:rPr>
      <w:t>Rekonstrukce ČSOV Domkářská, P10</w:t>
    </w:r>
    <w:r w:rsidRPr="00435183">
      <w:rPr>
        <w:i/>
        <w:sz w:val="20"/>
        <w:szCs w:val="20"/>
      </w:rPr>
      <w:tab/>
    </w:r>
    <w:r w:rsidRPr="00435183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/</w:t>
    </w:r>
    <w:r w:rsidRPr="00435183">
      <w:rPr>
        <w:i/>
        <w:sz w:val="20"/>
        <w:szCs w:val="20"/>
      </w:rPr>
      <w:t>1/K02</w:t>
    </w:r>
    <w:r>
      <w:rPr>
        <w:i/>
        <w:sz w:val="20"/>
        <w:szCs w:val="20"/>
      </w:rPr>
      <w:t>/</w:t>
    </w:r>
    <w:r w:rsidRPr="00435183">
      <w:rPr>
        <w:i/>
        <w:sz w:val="20"/>
        <w:szCs w:val="20"/>
      </w:rPr>
      <w:t>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E77B2"/>
    <w:rsid w:val="000F05D4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21C2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54F35"/>
    <w:rsid w:val="0026023A"/>
    <w:rsid w:val="00263959"/>
    <w:rsid w:val="0026709F"/>
    <w:rsid w:val="00271AA1"/>
    <w:rsid w:val="00272CC1"/>
    <w:rsid w:val="00291A88"/>
    <w:rsid w:val="002935F0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DDB"/>
    <w:rsid w:val="00422F71"/>
    <w:rsid w:val="004269D1"/>
    <w:rsid w:val="00435183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1371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1B20"/>
    <w:rsid w:val="005B2698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1514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A772A"/>
    <w:rsid w:val="007B1EB5"/>
    <w:rsid w:val="007B69B2"/>
    <w:rsid w:val="007C63D1"/>
    <w:rsid w:val="007D215E"/>
    <w:rsid w:val="007D63E5"/>
    <w:rsid w:val="007D6B21"/>
    <w:rsid w:val="007D778C"/>
    <w:rsid w:val="007E32D5"/>
    <w:rsid w:val="007E34D4"/>
    <w:rsid w:val="007E7C4B"/>
    <w:rsid w:val="007F3A18"/>
    <w:rsid w:val="007F43BF"/>
    <w:rsid w:val="007F452F"/>
    <w:rsid w:val="007F6175"/>
    <w:rsid w:val="00804BE7"/>
    <w:rsid w:val="0080760A"/>
    <w:rsid w:val="00821D4B"/>
    <w:rsid w:val="008257CB"/>
    <w:rsid w:val="00827D41"/>
    <w:rsid w:val="0083011D"/>
    <w:rsid w:val="00836602"/>
    <w:rsid w:val="00842944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A4016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0BB1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2FEC"/>
    <w:rsid w:val="00C24903"/>
    <w:rsid w:val="00C47325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2B4B"/>
    <w:rsid w:val="00CE3E04"/>
    <w:rsid w:val="00CE4221"/>
    <w:rsid w:val="00CE5B3E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7227"/>
    <w:rsid w:val="00DA1D5C"/>
    <w:rsid w:val="00DA26DF"/>
    <w:rsid w:val="00DA31C3"/>
    <w:rsid w:val="00DA3994"/>
    <w:rsid w:val="00DA3FD4"/>
    <w:rsid w:val="00DA6627"/>
    <w:rsid w:val="00DB2C55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1EAF"/>
    <w:rsid w:val="00E62A70"/>
    <w:rsid w:val="00E7596F"/>
    <w:rsid w:val="00E91C48"/>
    <w:rsid w:val="00EB0858"/>
    <w:rsid w:val="00EB4A47"/>
    <w:rsid w:val="00EC17CC"/>
    <w:rsid w:val="00EC29D3"/>
    <w:rsid w:val="00EC5212"/>
    <w:rsid w:val="00EC5654"/>
    <w:rsid w:val="00ED16F2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760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6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  <w:ind w:hanging="36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3102</Words>
  <Characters>18304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2017-09-01T07:48:00Z</cp:lastPrinted>
  <dcterms:created xsi:type="dcterms:W3CDTF">2017-10-03T10:17:00Z</dcterms:created>
  <dcterms:modified xsi:type="dcterms:W3CDTF">2017-10-05T15:06:00Z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