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pPr>
        <w:rPr>
          <w:rFonts w:hint="eastAsia"/>
        </w:rPr>
      </w:pPr>
      <w:r>
        <w:rPr>
          <w:rFonts w:ascii="Calibri" w:hAnsi="Calibri" w:cs="Calibri"/>
        </w:rPr>
        <w:t>Objednatel:</w:t>
      </w:r>
    </w:p>
    <w:p w14:paraId="05FA0036" w14:textId="77777777" w:rsidR="00C34CE1" w:rsidRDefault="00C34CE1">
      <w:pPr>
        <w:rPr>
          <w:rFonts w:hint="eastAsia"/>
        </w:rPr>
      </w:pPr>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pPr>
        <w:rPr>
          <w:rFonts w:hint="eastAsia"/>
        </w:rPr>
      </w:pPr>
      <w:r>
        <w:rPr>
          <w:rFonts w:ascii="Calibri" w:hAnsi="Calibri" w:cs="Calibri"/>
        </w:rPr>
        <w:t>se sídlem: náměstí Míru 1, 344 01 Domažlice</w:t>
      </w:r>
    </w:p>
    <w:p w14:paraId="4C6319DF" w14:textId="77777777" w:rsidR="00C34CE1" w:rsidRDefault="00C34CE1">
      <w:pPr>
        <w:rPr>
          <w:rFonts w:hint="eastAsia"/>
        </w:rPr>
      </w:pPr>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pPr>
        <w:rPr>
          <w:rFonts w:hint="eastAsia"/>
        </w:rPr>
      </w:pPr>
      <w:r>
        <w:rPr>
          <w:rFonts w:ascii="Calibri" w:hAnsi="Calibri" w:cs="Calibri"/>
        </w:rPr>
        <w:t xml:space="preserve">tel. č.: 379 719 111                 </w:t>
      </w:r>
      <w:r>
        <w:rPr>
          <w:rFonts w:ascii="Calibri" w:hAnsi="Calibri" w:cs="Calibri"/>
        </w:rPr>
        <w:tab/>
      </w:r>
    </w:p>
    <w:p w14:paraId="1709ABF9" w14:textId="77777777" w:rsidR="00163741" w:rsidRDefault="00163741" w:rsidP="00163741">
      <w:pPr>
        <w:rPr>
          <w:rFonts w:hint="eastAsia"/>
        </w:rPr>
      </w:pPr>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pPr>
        <w:rPr>
          <w:rFonts w:hint="eastAsia"/>
        </w:rPr>
      </w:pPr>
      <w:r>
        <w:rPr>
          <w:rFonts w:ascii="Calibri" w:hAnsi="Calibri" w:cs="Calibri"/>
        </w:rPr>
        <w:t>e-mail: podatelna@mesto-domazlice.cz</w:t>
      </w:r>
    </w:p>
    <w:p w14:paraId="2E927020" w14:textId="77777777" w:rsidR="00C34CE1" w:rsidRDefault="00C34CE1">
      <w:pPr>
        <w:rPr>
          <w:rFonts w:hint="eastAsia"/>
        </w:rPr>
      </w:pPr>
      <w:r>
        <w:rPr>
          <w:rFonts w:ascii="Calibri" w:hAnsi="Calibri" w:cs="Calibri"/>
        </w:rPr>
        <w:t>IČO: 00253316</w:t>
      </w:r>
    </w:p>
    <w:p w14:paraId="42E44D39" w14:textId="77777777" w:rsidR="00C34CE1" w:rsidRDefault="00C34CE1">
      <w:pPr>
        <w:rPr>
          <w:rFonts w:hint="eastAsia"/>
        </w:rPr>
      </w:pPr>
      <w:r>
        <w:rPr>
          <w:rFonts w:ascii="Calibri" w:hAnsi="Calibri" w:cs="Calibri"/>
        </w:rPr>
        <w:t xml:space="preserve">DIČ: CZ00253316 </w:t>
      </w:r>
      <w:r>
        <w:rPr>
          <w:rFonts w:ascii="Calibri" w:hAnsi="Calibri" w:cs="Calibri"/>
        </w:rPr>
        <w:tab/>
        <w:t xml:space="preserve">     </w:t>
      </w:r>
    </w:p>
    <w:p w14:paraId="4B735621" w14:textId="77777777" w:rsidR="00C34CE1" w:rsidRDefault="00C34CE1">
      <w:pPr>
        <w:rPr>
          <w:rFonts w:hint="eastAsia"/>
        </w:rPr>
      </w:pPr>
      <w:r>
        <w:rPr>
          <w:rFonts w:ascii="Calibri" w:hAnsi="Calibri" w:cs="Calibri"/>
        </w:rPr>
        <w:t>bankovní spojení: Československá obchodní banka, a. s., pobočka Domažlice</w:t>
      </w:r>
    </w:p>
    <w:p w14:paraId="22BC0256" w14:textId="77777777" w:rsidR="00C34CE1" w:rsidRDefault="00C34CE1">
      <w:pPr>
        <w:rPr>
          <w:rFonts w:hint="eastAsia"/>
        </w:rPr>
      </w:pPr>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pPr>
        <w:rPr>
          <w:rFonts w:hint="eastAsia"/>
        </w:rPr>
      </w:pPr>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pPr>
        <w:rPr>
          <w:rFonts w:hint="eastAsia"/>
        </w:rPr>
      </w:pPr>
      <w:r>
        <w:rPr>
          <w:rFonts w:ascii="Calibri" w:hAnsi="Calibri" w:cs="Calibri"/>
        </w:rPr>
        <w:t>Zhotovitel:</w:t>
      </w:r>
    </w:p>
    <w:p w14:paraId="01664A39" w14:textId="4C3A2859" w:rsidR="000E515A" w:rsidRPr="000E515A" w:rsidRDefault="000E515A">
      <w:pPr>
        <w:rPr>
          <w:rFonts w:ascii="Calibri" w:hAnsi="Calibri" w:cs="Calibri"/>
          <w:b/>
          <w:bCs/>
        </w:rPr>
      </w:pPr>
      <w:r w:rsidRPr="000E515A">
        <w:rPr>
          <w:rFonts w:ascii="Calibri" w:hAnsi="Calibri" w:cs="Calibri"/>
          <w:b/>
          <w:bCs/>
        </w:rPr>
        <w:t>RYTA s.r.o.</w:t>
      </w:r>
    </w:p>
    <w:p w14:paraId="796CF59D" w14:textId="5A6E2F65" w:rsidR="000E515A" w:rsidRPr="000E515A" w:rsidRDefault="00C34CE1">
      <w:pPr>
        <w:rPr>
          <w:rFonts w:ascii="Calibri" w:hAnsi="Calibri" w:cs="Calibri"/>
        </w:rPr>
      </w:pPr>
      <w:r w:rsidRPr="000E515A">
        <w:rPr>
          <w:rFonts w:ascii="Calibri" w:hAnsi="Calibri" w:cs="Calibri"/>
        </w:rPr>
        <w:t xml:space="preserve">se sídlem: </w:t>
      </w:r>
      <w:r w:rsidR="000E515A" w:rsidRPr="000E515A">
        <w:rPr>
          <w:rFonts w:ascii="Calibri" w:hAnsi="Calibri" w:cs="Calibri"/>
        </w:rPr>
        <w:t>Bezručova 1159, 337</w:t>
      </w:r>
      <w:r w:rsidR="000E515A">
        <w:rPr>
          <w:rFonts w:ascii="Calibri" w:hAnsi="Calibri" w:cs="Calibri"/>
        </w:rPr>
        <w:t xml:space="preserve"> </w:t>
      </w:r>
      <w:r w:rsidR="000E515A" w:rsidRPr="000E515A">
        <w:rPr>
          <w:rFonts w:ascii="Calibri" w:hAnsi="Calibri" w:cs="Calibri"/>
        </w:rPr>
        <w:t>01 Rokycany</w:t>
      </w:r>
    </w:p>
    <w:p w14:paraId="01020EF9" w14:textId="5916922D" w:rsidR="00C34CE1" w:rsidRDefault="00C34CE1">
      <w:pPr>
        <w:rPr>
          <w:rFonts w:hint="eastAsia"/>
        </w:rPr>
      </w:pPr>
      <w:r>
        <w:rPr>
          <w:rFonts w:ascii="Calibri" w:hAnsi="Calibri" w:cs="Calibri"/>
        </w:rPr>
        <w:t xml:space="preserve">adresa pro doručování: </w:t>
      </w:r>
      <w:r w:rsidR="000E515A" w:rsidRPr="000E515A">
        <w:rPr>
          <w:rFonts w:ascii="Calibri" w:hAnsi="Calibri" w:cs="Calibri"/>
        </w:rPr>
        <w:t>Bezručova 1159, 337</w:t>
      </w:r>
      <w:r w:rsidR="000E515A">
        <w:rPr>
          <w:rFonts w:ascii="Calibri" w:hAnsi="Calibri" w:cs="Calibri"/>
        </w:rPr>
        <w:t xml:space="preserve"> </w:t>
      </w:r>
      <w:r w:rsidR="000E515A" w:rsidRPr="000E515A">
        <w:rPr>
          <w:rFonts w:ascii="Calibri" w:hAnsi="Calibri" w:cs="Calibri"/>
        </w:rPr>
        <w:t>01 Rokycany</w:t>
      </w:r>
      <w:r>
        <w:rPr>
          <w:rFonts w:ascii="Calibri" w:hAnsi="Calibri" w:cs="Calibri"/>
        </w:rPr>
        <w:tab/>
      </w:r>
    </w:p>
    <w:p w14:paraId="470521A6" w14:textId="631FDF24" w:rsidR="00C34CE1" w:rsidRDefault="00C34CE1">
      <w:pPr>
        <w:rPr>
          <w:rFonts w:hint="eastAsia"/>
        </w:rPr>
      </w:pPr>
      <w:r>
        <w:rPr>
          <w:rFonts w:ascii="Calibri" w:hAnsi="Calibri" w:cs="Calibri"/>
        </w:rPr>
        <w:t xml:space="preserve">zastoupený: </w:t>
      </w:r>
      <w:r w:rsidR="000E515A">
        <w:rPr>
          <w:rFonts w:ascii="Calibri" w:hAnsi="Calibri" w:cs="Calibri"/>
        </w:rPr>
        <w:t xml:space="preserve">Eduardem Rytířem, jednatelem </w:t>
      </w:r>
    </w:p>
    <w:p w14:paraId="2AE8CA2E" w14:textId="2133C165" w:rsidR="00C34CE1" w:rsidRDefault="00C34CE1">
      <w:pPr>
        <w:rPr>
          <w:rFonts w:hint="eastAsia"/>
        </w:rPr>
      </w:pPr>
      <w:r>
        <w:rPr>
          <w:rFonts w:ascii="Calibri" w:hAnsi="Calibri" w:cs="Calibri"/>
        </w:rPr>
        <w:t xml:space="preserve">zástupce pověřený ve věcech technických: </w:t>
      </w:r>
      <w:r w:rsidR="007B1F18">
        <w:rPr>
          <w:rFonts w:ascii="Calibri" w:hAnsi="Calibri" w:cs="Calibri"/>
        </w:rPr>
        <w:t>*****</w:t>
      </w:r>
    </w:p>
    <w:p w14:paraId="3FA102BB" w14:textId="37BE2A05" w:rsidR="00C34CE1" w:rsidRDefault="00C34CE1" w:rsidP="00777E76">
      <w:pPr>
        <w:rPr>
          <w:rFonts w:hint="eastAsia"/>
        </w:rPr>
      </w:pPr>
      <w:r>
        <w:rPr>
          <w:rFonts w:ascii="Calibri" w:hAnsi="Calibri" w:cs="Calibri"/>
        </w:rPr>
        <w:t xml:space="preserve">tel. č.: </w:t>
      </w:r>
      <w:r w:rsidR="007B1F18">
        <w:rPr>
          <w:rFonts w:ascii="Calibri" w:hAnsi="Calibri" w:cs="Calibri"/>
        </w:rPr>
        <w:t>*****</w:t>
      </w:r>
      <w:r>
        <w:rPr>
          <w:rFonts w:ascii="Calibri" w:hAnsi="Calibri" w:cs="Calibri"/>
        </w:rPr>
        <w:tab/>
      </w:r>
    </w:p>
    <w:p w14:paraId="1EF2865E" w14:textId="7CC34728" w:rsidR="00C34CE1" w:rsidRDefault="00A730C1" w:rsidP="00777E76">
      <w:pPr>
        <w:rPr>
          <w:rFonts w:hint="eastAsia"/>
        </w:rPr>
      </w:pPr>
      <w:r>
        <w:rPr>
          <w:rFonts w:ascii="Calibri" w:hAnsi="Calibri" w:cs="Calibri"/>
        </w:rPr>
        <w:t>datová schránka</w:t>
      </w:r>
      <w:r w:rsidR="00C34CE1">
        <w:rPr>
          <w:rFonts w:ascii="Calibri" w:hAnsi="Calibri" w:cs="Calibri"/>
        </w:rPr>
        <w:t xml:space="preserve">: </w:t>
      </w:r>
      <w:r w:rsidR="000E515A">
        <w:rPr>
          <w:rFonts w:ascii="Calibri" w:hAnsi="Calibri" w:cs="Calibri"/>
        </w:rPr>
        <w:t>uigyms9</w:t>
      </w:r>
    </w:p>
    <w:p w14:paraId="59199419" w14:textId="2902219C" w:rsidR="00C34CE1" w:rsidRDefault="00C34CE1" w:rsidP="00777E76">
      <w:pPr>
        <w:rPr>
          <w:rFonts w:hint="eastAsia"/>
        </w:rPr>
      </w:pPr>
      <w:r>
        <w:rPr>
          <w:rFonts w:ascii="Calibri" w:hAnsi="Calibri" w:cs="Calibri"/>
        </w:rPr>
        <w:t xml:space="preserve">e-mail: </w:t>
      </w:r>
      <w:r w:rsidR="007B1F18">
        <w:rPr>
          <w:rFonts w:ascii="Calibri" w:hAnsi="Calibri" w:cs="Calibri"/>
        </w:rPr>
        <w:t>*****</w:t>
      </w:r>
      <w:r>
        <w:rPr>
          <w:rFonts w:ascii="Calibri" w:hAnsi="Calibri" w:cs="Calibri"/>
        </w:rPr>
        <w:t xml:space="preserve">   </w:t>
      </w:r>
    </w:p>
    <w:p w14:paraId="455355A7" w14:textId="12BB2D90" w:rsidR="00C34CE1" w:rsidRDefault="00C34CE1">
      <w:pPr>
        <w:rPr>
          <w:rFonts w:hint="eastAsia"/>
        </w:rPr>
      </w:pPr>
      <w:r>
        <w:rPr>
          <w:rFonts w:ascii="Calibri" w:hAnsi="Calibri" w:cs="Calibri"/>
        </w:rPr>
        <w:t xml:space="preserve">IČO: </w:t>
      </w:r>
      <w:r w:rsidR="000E515A">
        <w:rPr>
          <w:rFonts w:ascii="Calibri" w:hAnsi="Calibri" w:cs="Calibri"/>
        </w:rPr>
        <w:t>26354870</w:t>
      </w:r>
    </w:p>
    <w:p w14:paraId="2909C7F4" w14:textId="4B16568F" w:rsidR="00C34CE1" w:rsidRDefault="00C34CE1">
      <w:pPr>
        <w:rPr>
          <w:rFonts w:hint="eastAsia"/>
        </w:rPr>
      </w:pPr>
      <w:r>
        <w:rPr>
          <w:rFonts w:ascii="Calibri" w:hAnsi="Calibri" w:cs="Calibri"/>
        </w:rPr>
        <w:t xml:space="preserve">DIČ: </w:t>
      </w:r>
      <w:r w:rsidR="000E515A">
        <w:rPr>
          <w:rFonts w:ascii="Calibri" w:hAnsi="Calibri" w:cs="Calibri"/>
        </w:rPr>
        <w:t>CZ26354870</w:t>
      </w:r>
      <w:r>
        <w:rPr>
          <w:rFonts w:ascii="Calibri" w:hAnsi="Calibri" w:cs="Calibri"/>
        </w:rPr>
        <w:tab/>
        <w:t xml:space="preserve">     </w:t>
      </w:r>
    </w:p>
    <w:p w14:paraId="77489EC6" w14:textId="6D90FEEC" w:rsidR="00C34CE1" w:rsidRDefault="00C34CE1">
      <w:pPr>
        <w:rPr>
          <w:rFonts w:hint="eastAsia"/>
        </w:rPr>
      </w:pPr>
      <w:r>
        <w:rPr>
          <w:rFonts w:ascii="Calibri" w:hAnsi="Calibri" w:cs="Calibri"/>
        </w:rPr>
        <w:t xml:space="preserve">bankovní spojení: </w:t>
      </w:r>
      <w:r w:rsidR="007B1F18">
        <w:rPr>
          <w:rFonts w:ascii="Calibri" w:hAnsi="Calibri" w:cs="Calibri"/>
        </w:rPr>
        <w:t>*****</w:t>
      </w:r>
    </w:p>
    <w:p w14:paraId="3800088B" w14:textId="5D6FD370" w:rsidR="00C34CE1" w:rsidRDefault="00C34CE1">
      <w:pPr>
        <w:rPr>
          <w:rFonts w:hint="eastAsia"/>
        </w:rPr>
      </w:pPr>
      <w:r>
        <w:rPr>
          <w:rFonts w:ascii="Calibri" w:hAnsi="Calibri" w:cs="Calibri"/>
        </w:rPr>
        <w:t>č.ú.:</w:t>
      </w:r>
      <w:r w:rsidR="000E515A">
        <w:rPr>
          <w:rFonts w:ascii="Calibri" w:hAnsi="Calibri" w:cs="Calibri"/>
        </w:rPr>
        <w:t xml:space="preserve"> </w:t>
      </w:r>
      <w:r w:rsidR="007B1F18">
        <w:rPr>
          <w:rFonts w:ascii="Calibri" w:hAnsi="Calibri" w:cs="Calibri"/>
        </w:rPr>
        <w:t>*****</w:t>
      </w:r>
      <w:r>
        <w:rPr>
          <w:rFonts w:ascii="Calibri" w:hAnsi="Calibri" w:cs="Calibri"/>
        </w:rPr>
        <w:t xml:space="preserve"> </w:t>
      </w:r>
    </w:p>
    <w:p w14:paraId="745484A6" w14:textId="36906764" w:rsidR="00C34CE1" w:rsidRDefault="00C34CE1">
      <w:pPr>
        <w:spacing w:line="264" w:lineRule="auto"/>
        <w:jc w:val="both"/>
        <w:rPr>
          <w:rFonts w:hint="eastAsia"/>
        </w:rPr>
      </w:pPr>
      <w:r>
        <w:rPr>
          <w:rFonts w:ascii="Calibri" w:hAnsi="Calibri" w:cs="Calibri"/>
          <w:bCs/>
          <w:color w:val="000000"/>
        </w:rPr>
        <w:t xml:space="preserve">zapsaný v obchodním rejstříku vedeném u </w:t>
      </w:r>
      <w:r w:rsidR="00236FD0">
        <w:rPr>
          <w:rFonts w:ascii="Calibri" w:hAnsi="Calibri" w:cs="Calibri"/>
          <w:bCs/>
          <w:color w:val="000000"/>
        </w:rPr>
        <w:t xml:space="preserve">Krajského </w:t>
      </w:r>
      <w:r>
        <w:rPr>
          <w:rFonts w:ascii="Calibri" w:hAnsi="Calibri" w:cs="Calibri"/>
          <w:bCs/>
          <w:color w:val="000000"/>
        </w:rPr>
        <w:t xml:space="preserve">soudu v </w:t>
      </w:r>
      <w:r w:rsidR="00236FD0">
        <w:rPr>
          <w:rFonts w:ascii="Calibri" w:hAnsi="Calibri" w:cs="Calibri"/>
          <w:bCs/>
          <w:color w:val="000000"/>
        </w:rPr>
        <w:t>Plzni</w:t>
      </w:r>
      <w:r>
        <w:rPr>
          <w:rFonts w:ascii="Calibri" w:hAnsi="Calibri" w:cs="Calibri"/>
          <w:bCs/>
          <w:color w:val="000000"/>
        </w:rPr>
        <w:t xml:space="preserve">, spisová značka </w:t>
      </w:r>
      <w:r w:rsidR="00236FD0">
        <w:rPr>
          <w:rFonts w:ascii="Calibri" w:hAnsi="Calibri" w:cs="Calibri"/>
          <w:bCs/>
          <w:color w:val="000000"/>
        </w:rPr>
        <w:t>C 14940</w:t>
      </w:r>
    </w:p>
    <w:p w14:paraId="6971D16F" w14:textId="77777777" w:rsidR="00C34CE1" w:rsidRDefault="00C34CE1">
      <w:pPr>
        <w:rPr>
          <w:rFonts w:hint="eastAsia"/>
        </w:rPr>
      </w:pPr>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5A24B531"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4260C5">
        <w:rPr>
          <w:rFonts w:ascii="Calibri" w:hAnsi="Calibri"/>
          <w:b/>
        </w:rPr>
        <w:t>DOMAŽLICE – OBJEKT RADNICE – STAVEBNÍ ÚPRAVY KROVŮ A STŘECH, úsek A a B“</w:t>
      </w:r>
      <w:r w:rsidR="00842CB6" w:rsidDel="00842CB6">
        <w:rPr>
          <w:rFonts w:ascii="Calibri" w:hAnsi="Calibri" w:cs="Calibri"/>
        </w:rPr>
        <w:t xml:space="preserve"> </w:t>
      </w:r>
      <w:r>
        <w:rPr>
          <w:rFonts w:ascii="Calibri" w:hAnsi="Calibri" w:cs="Calibri"/>
        </w:rPr>
        <w:t>dle projektové dokumentace pro prov</w:t>
      </w:r>
      <w:r w:rsidR="0017569A">
        <w:rPr>
          <w:rFonts w:ascii="Calibri" w:hAnsi="Calibri" w:cs="Calibri"/>
        </w:rPr>
        <w:t>ádění stavb</w:t>
      </w:r>
      <w:r>
        <w:rPr>
          <w:rFonts w:ascii="Calibri" w:hAnsi="Calibri" w:cs="Calibri"/>
        </w:rPr>
        <w:t>y a soupisu stavebních prací, dodávek a služeb s výkazy výměr, vše zpracované</w:t>
      </w:r>
      <w:r w:rsidR="00842CB6">
        <w:rPr>
          <w:rStyle w:val="Siln"/>
          <w:rFonts w:ascii="Calibri" w:eastAsia="Times New Roman" w:hAnsi="Calibri" w:cs="Calibri"/>
          <w:b w:val="0"/>
          <w:color w:val="000000"/>
          <w:lang w:eastAsia="ar-SA" w:bidi="ar-SA"/>
        </w:rPr>
        <w:t xml:space="preserve"> </w:t>
      </w:r>
      <w:r w:rsidR="004260C5">
        <w:rPr>
          <w:rStyle w:val="WWCharLFO1LVL1"/>
          <w:rFonts w:eastAsia="Times New Roman"/>
          <w:highlight w:val="none"/>
          <w:lang w:bidi="ar-SA"/>
        </w:rPr>
        <w:t xml:space="preserve">společností </w:t>
      </w:r>
      <w:r w:rsidR="004260C5">
        <w:rPr>
          <w:rFonts w:asciiTheme="minorHAnsi" w:hAnsiTheme="minorHAnsi" w:cstheme="minorHAnsi"/>
        </w:rPr>
        <w:t xml:space="preserve">ATELIER SOUKUP OPL ŠVEHLA s.r.o., </w:t>
      </w:r>
      <w:r w:rsidR="004260C5">
        <w:rPr>
          <w:rStyle w:val="WW8Num2z0"/>
          <w:rFonts w:asciiTheme="minorHAnsi" w:eastAsia="Times New Roman" w:hAnsiTheme="minorHAnsi" w:cstheme="minorHAnsi"/>
          <w:lang w:bidi="ar-SA"/>
        </w:rPr>
        <w:t xml:space="preserve">se sídlem </w:t>
      </w:r>
      <w:r w:rsidR="004260C5">
        <w:rPr>
          <w:rFonts w:asciiTheme="minorHAnsi" w:hAnsiTheme="minorHAnsi" w:cstheme="minorHAnsi"/>
        </w:rPr>
        <w:t>Klatovská třída 818/11, Jižní Předměstí, 30100 Plzeň, IČO 25229869</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27DDD3FF"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parc. č. </w:t>
      </w:r>
      <w:r w:rsidR="004260C5">
        <w:rPr>
          <w:rFonts w:ascii="Calibri" w:hAnsi="Calibri" w:cs="Calibri"/>
        </w:rPr>
        <w:t>st. 141</w:t>
      </w:r>
      <w:r>
        <w:rPr>
          <w:rFonts w:ascii="Calibri" w:hAnsi="Calibri" w:cs="Calibri"/>
        </w:rPr>
        <w:t xml:space="preserve">, vedený na listu vlastnictví č. </w:t>
      </w:r>
      <w:r w:rsidR="004260C5">
        <w:rPr>
          <w:rFonts w:ascii="Calibri" w:hAnsi="Calibri" w:cs="Calibri"/>
        </w:rPr>
        <w:t>1</w:t>
      </w:r>
      <w:r>
        <w:rPr>
          <w:rFonts w:ascii="Calibri" w:hAnsi="Calibri" w:cs="Calibri"/>
        </w:rPr>
        <w:t xml:space="preserve"> Katastrálním úřadem pro Plzeňský kraj, katastrální pracoviště Domažlice pro obec </w:t>
      </w:r>
      <w:r w:rsidR="004260C5">
        <w:rPr>
          <w:rFonts w:ascii="Calibri" w:hAnsi="Calibri" w:cs="Calibri"/>
        </w:rPr>
        <w:t>Domažlice</w:t>
      </w:r>
      <w:r>
        <w:rPr>
          <w:rFonts w:ascii="Calibri" w:hAnsi="Calibri" w:cs="Calibri"/>
        </w:rPr>
        <w:t xml:space="preserve"> a katastrální území </w:t>
      </w:r>
      <w:r w:rsidR="004260C5">
        <w:rPr>
          <w:rFonts w:ascii="Calibri" w:hAnsi="Calibri" w:cs="Calibri"/>
        </w:rPr>
        <w:t>Domažlice</w:t>
      </w:r>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rPr>
          <w:rFonts w:hint="eastAsia"/>
        </w:rPr>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nosiči informací ve formátu DGN a PDF. Data nebudou zabezpečena (zamčena) proti dalším </w:t>
      </w:r>
      <w:r>
        <w:rPr>
          <w:rFonts w:ascii="Calibri" w:hAnsi="Calibri" w:cs="Calibri"/>
        </w:rPr>
        <w:lastRenderedPageBreak/>
        <w:t>úpravám, tzn. objednatel s nimi bude moci dále pracovat (např. exportovat do dalších formátů či zapracovávat do svých interních systémů GIS).</w:t>
      </w:r>
    </w:p>
    <w:p w14:paraId="556466B1" w14:textId="5DB7524E" w:rsidR="00C34CE1" w:rsidRDefault="00C34CE1">
      <w:pPr>
        <w:numPr>
          <w:ilvl w:val="0"/>
          <w:numId w:val="1"/>
        </w:numPr>
        <w:spacing w:after="120" w:line="276" w:lineRule="auto"/>
        <w:ind w:left="283" w:hanging="340"/>
        <w:jc w:val="both"/>
        <w:rPr>
          <w:rFonts w:hint="eastAsia"/>
        </w:rPr>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w:t>
      </w:r>
      <w:r w:rsidR="00DC73B3">
        <w:rPr>
          <w:rFonts w:ascii="Calibri" w:hAnsi="Calibri" w:cs="Calibri"/>
        </w:rPr>
        <w:t xml:space="preserve">, </w:t>
      </w:r>
      <w:r>
        <w:rPr>
          <w:rFonts w:ascii="Calibri" w:hAnsi="Calibri" w:cs="Calibri"/>
        </w:rPr>
        <w:t>PDF</w:t>
      </w:r>
      <w:r w:rsidR="00DC73B3">
        <w:rPr>
          <w:rFonts w:ascii="Calibri" w:hAnsi="Calibri" w:cs="Calibri"/>
        </w:rPr>
        <w:t xml:space="preserve"> a ve formátu JVF DTM,</w:t>
      </w:r>
      <w:r>
        <w:rPr>
          <w:rFonts w:ascii="Calibri" w:hAnsi="Calibri" w:cs="Calibri"/>
        </w:rPr>
        <w:t xml:space="preserve">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North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rPr>
          <w:rFonts w:hint="eastAsia"/>
        </w:rPr>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5380954E"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00BE3DCE">
        <w:rPr>
          <w:rFonts w:ascii="Calibri" w:hAnsi="Calibri" w:cs="Calibri"/>
        </w:rPr>
        <w:t>4</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Default="002100ED" w:rsidP="002100ED">
      <w:pPr>
        <w:pStyle w:val="WW-Vchoz"/>
        <w:spacing w:after="120"/>
        <w:ind w:left="284"/>
        <w:jc w:val="both"/>
        <w:rPr>
          <w:rFonts w:ascii="Calibri" w:hAnsi="Calibri" w:cs="Calibri"/>
          <w:u w:val="single"/>
        </w:rPr>
      </w:pPr>
      <w:r>
        <w:rPr>
          <w:rFonts w:ascii="Calibri" w:hAnsi="Calibri" w:cs="Calibri"/>
          <w:u w:val="single"/>
        </w:rPr>
        <w:t>Výzva bude zhotoviteli zaslána nejpozději do 30 dnů od podpisu smlouvy</w:t>
      </w:r>
      <w:r>
        <w:t>.</w:t>
      </w:r>
    </w:p>
    <w:p w14:paraId="39113354" w14:textId="4027D241"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nejpozději do </w:t>
      </w:r>
      <w:r w:rsidR="00BE3DCE">
        <w:rPr>
          <w:rFonts w:ascii="Calibri" w:hAnsi="Calibri" w:cs="Calibri"/>
        </w:rPr>
        <w:t>5</w:t>
      </w:r>
      <w:r>
        <w:rPr>
          <w:rFonts w:ascii="Calibri" w:hAnsi="Calibri" w:cs="Calibri"/>
        </w:rPr>
        <w:t xml:space="preserve"> pracovních dnů od předání staveniště.</w:t>
      </w:r>
    </w:p>
    <w:p w14:paraId="63EAE37F" w14:textId="5C17268F"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E20B0F">
        <w:rPr>
          <w:rFonts w:ascii="Calibri" w:hAnsi="Calibri" w:cs="Calibri"/>
        </w:rPr>
        <w:t>14 měsíců od předání staveniště</w:t>
      </w:r>
      <w:r w:rsidRPr="00E20B0F">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BE3DCE">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dohodnutým způsobem, je zhotovitel povinen to oznámit bez zbytečného odkladu objednateli a </w:t>
      </w:r>
      <w:r>
        <w:rPr>
          <w:rFonts w:ascii="Calibri" w:hAnsi="Calibri" w:cs="Calibri"/>
        </w:rPr>
        <w:lastRenderedPageBreak/>
        <w:t>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12D102D2" w:rsidR="00C34CE1" w:rsidRDefault="00C34CE1">
      <w:pPr>
        <w:pStyle w:val="WW-Vchoz"/>
        <w:spacing w:after="120"/>
        <w:jc w:val="center"/>
      </w:pPr>
      <w:r>
        <w:rPr>
          <w:rFonts w:ascii="Calibri" w:eastAsia="Times New Roman" w:hAnsi="Calibri" w:cs="Calibri"/>
          <w:b/>
        </w:rPr>
        <w:t xml:space="preserve">cena celkem bez DPH: </w:t>
      </w:r>
      <w:r w:rsidR="007C601F">
        <w:rPr>
          <w:rFonts w:ascii="Calibri" w:eastAsia="Times New Roman" w:hAnsi="Calibri" w:cs="Calibri"/>
          <w:b/>
        </w:rPr>
        <w:t>22.205.204,30</w:t>
      </w:r>
      <w:r>
        <w:rPr>
          <w:rFonts w:ascii="Calibri" w:eastAsia="Times New Roman" w:hAnsi="Calibri" w:cs="Calibri"/>
          <w:b/>
        </w:rPr>
        <w:t xml:space="preserve"> Kč</w:t>
      </w:r>
    </w:p>
    <w:p w14:paraId="3704F009" w14:textId="3614A1BB" w:rsidR="00C34CE1" w:rsidRDefault="00C34CE1">
      <w:pPr>
        <w:pStyle w:val="WW-Vchoz"/>
        <w:spacing w:after="120"/>
        <w:jc w:val="center"/>
      </w:pPr>
      <w:r>
        <w:rPr>
          <w:rFonts w:ascii="Calibri" w:eastAsia="Times New Roman" w:hAnsi="Calibri" w:cs="Calibri"/>
          <w:b/>
        </w:rPr>
        <w:t>(slovy:</w:t>
      </w:r>
      <w:r w:rsidR="007C601F">
        <w:rPr>
          <w:rFonts w:ascii="Calibri" w:eastAsia="Times New Roman" w:hAnsi="Calibri" w:cs="Calibri"/>
          <w:b/>
        </w:rPr>
        <w:t xml:space="preserve"> </w:t>
      </w:r>
      <w:r w:rsidR="007C601F" w:rsidRPr="007C601F">
        <w:rPr>
          <w:rFonts w:ascii="Calibri" w:eastAsia="Times New Roman" w:hAnsi="Calibri" w:cs="Calibri"/>
          <w:b/>
        </w:rPr>
        <w:t>dvacet dva milionů dv</w:t>
      </w:r>
      <w:r w:rsidR="007C601F" w:rsidRPr="007C601F">
        <w:rPr>
          <w:rFonts w:ascii="Calibri" w:eastAsia="Times New Roman" w:hAnsi="Calibri" w:cs="Calibri" w:hint="eastAsia"/>
          <w:b/>
        </w:rPr>
        <w:t>ě</w:t>
      </w:r>
      <w:r w:rsidR="007C601F" w:rsidRPr="007C601F">
        <w:rPr>
          <w:rFonts w:ascii="Calibri" w:eastAsia="Times New Roman" w:hAnsi="Calibri" w:cs="Calibri"/>
          <w:b/>
        </w:rPr>
        <w:t xml:space="preserve"> st</w:t>
      </w:r>
      <w:r w:rsidR="007C601F" w:rsidRPr="007C601F">
        <w:rPr>
          <w:rFonts w:ascii="Calibri" w:eastAsia="Times New Roman" w:hAnsi="Calibri" w:cs="Calibri" w:hint="eastAsia"/>
          <w:b/>
        </w:rPr>
        <w:t>ě</w:t>
      </w:r>
      <w:r w:rsidR="007C601F" w:rsidRPr="007C601F">
        <w:rPr>
          <w:rFonts w:ascii="Calibri" w:eastAsia="Times New Roman" w:hAnsi="Calibri" w:cs="Calibri"/>
          <w:b/>
        </w:rPr>
        <w:t xml:space="preserve"> p</w:t>
      </w:r>
      <w:r w:rsidR="007C601F" w:rsidRPr="007C601F">
        <w:rPr>
          <w:rFonts w:ascii="Calibri" w:eastAsia="Times New Roman" w:hAnsi="Calibri" w:cs="Calibri" w:hint="eastAsia"/>
          <w:b/>
        </w:rPr>
        <w:t>ě</w:t>
      </w:r>
      <w:r w:rsidR="007C601F" w:rsidRPr="007C601F">
        <w:rPr>
          <w:rFonts w:ascii="Calibri" w:eastAsia="Times New Roman" w:hAnsi="Calibri" w:cs="Calibri"/>
          <w:b/>
        </w:rPr>
        <w:t>t tis</w:t>
      </w:r>
      <w:r w:rsidR="007C601F" w:rsidRPr="007C601F">
        <w:rPr>
          <w:rFonts w:ascii="Calibri" w:eastAsia="Times New Roman" w:hAnsi="Calibri" w:cs="Calibri" w:hint="eastAsia"/>
          <w:b/>
        </w:rPr>
        <w:t>í</w:t>
      </w:r>
      <w:r w:rsidR="007C601F" w:rsidRPr="007C601F">
        <w:rPr>
          <w:rFonts w:ascii="Calibri" w:eastAsia="Times New Roman" w:hAnsi="Calibri" w:cs="Calibri"/>
          <w:b/>
        </w:rPr>
        <w:t>c dv</w:t>
      </w:r>
      <w:r w:rsidR="007C601F" w:rsidRPr="007C601F">
        <w:rPr>
          <w:rFonts w:ascii="Calibri" w:eastAsia="Times New Roman" w:hAnsi="Calibri" w:cs="Calibri" w:hint="eastAsia"/>
          <w:b/>
        </w:rPr>
        <w:t>ě</w:t>
      </w:r>
      <w:r w:rsidR="007C601F" w:rsidRPr="007C601F">
        <w:rPr>
          <w:rFonts w:ascii="Calibri" w:eastAsia="Times New Roman" w:hAnsi="Calibri" w:cs="Calibri"/>
          <w:b/>
        </w:rPr>
        <w:t xml:space="preserve"> st</w:t>
      </w:r>
      <w:r w:rsidR="007C601F" w:rsidRPr="007C601F">
        <w:rPr>
          <w:rFonts w:ascii="Calibri" w:eastAsia="Times New Roman" w:hAnsi="Calibri" w:cs="Calibri" w:hint="eastAsia"/>
          <w:b/>
        </w:rPr>
        <w:t>ě</w:t>
      </w:r>
      <w:r w:rsidR="007C601F" w:rsidRPr="007C601F">
        <w:rPr>
          <w:rFonts w:ascii="Calibri" w:eastAsia="Times New Roman" w:hAnsi="Calibri" w:cs="Calibri"/>
          <w:b/>
        </w:rPr>
        <w:t xml:space="preserve"> čtyři korun česk</w:t>
      </w:r>
      <w:r w:rsidR="007C601F" w:rsidRPr="007C601F">
        <w:rPr>
          <w:rFonts w:ascii="Calibri" w:eastAsia="Times New Roman" w:hAnsi="Calibri" w:cs="Calibri" w:hint="eastAsia"/>
          <w:b/>
        </w:rPr>
        <w:t>ý</w:t>
      </w:r>
      <w:r w:rsidR="007C601F" w:rsidRPr="007C601F">
        <w:rPr>
          <w:rFonts w:ascii="Calibri" w:eastAsia="Times New Roman" w:hAnsi="Calibri" w:cs="Calibri"/>
          <w:b/>
        </w:rPr>
        <w:t>ch třicet hal</w:t>
      </w:r>
      <w:r w:rsidR="007C601F" w:rsidRPr="007C601F">
        <w:rPr>
          <w:rFonts w:ascii="Calibri" w:eastAsia="Times New Roman" w:hAnsi="Calibri" w:cs="Calibri" w:hint="eastAsia"/>
          <w:b/>
        </w:rPr>
        <w:t>é</w:t>
      </w:r>
      <w:r w:rsidR="007C601F" w:rsidRPr="007C601F">
        <w:rPr>
          <w:rFonts w:ascii="Calibri" w:eastAsia="Times New Roman" w:hAnsi="Calibri" w:cs="Calibri"/>
          <w:b/>
        </w:rPr>
        <w:t>řů</w:t>
      </w:r>
      <w:r>
        <w:rPr>
          <w:rFonts w:ascii="Calibri" w:eastAsia="Times New Roman" w:hAnsi="Calibri" w:cs="Calibri"/>
          <w:b/>
        </w:rPr>
        <w:t xml:space="preserve">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lastRenderedPageBreak/>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52B9D4F0"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w:t>
      </w:r>
      <w:r w:rsidR="00110718">
        <w:rPr>
          <w:rFonts w:ascii="Calibri" w:hAnsi="Calibri" w:cs="Calibri"/>
        </w:rPr>
        <w:t xml:space="preserve">, </w:t>
      </w:r>
      <w:r w:rsidR="00110718" w:rsidRPr="00BE3DCE">
        <w:rPr>
          <w:rFonts w:asciiTheme="minorHAnsi" w:hAnsiTheme="minorHAnsi" w:cstheme="minorHAnsi"/>
        </w:rPr>
        <w:t>případně jiného odpadu vyprodukovaného stavební činností zhotovitelem</w:t>
      </w:r>
      <w:r w:rsidRPr="00BE3DCE">
        <w:rPr>
          <w:rFonts w:asciiTheme="minorHAnsi" w:hAnsiTheme="minorHAnsi" w:cstheme="minorHAnsi"/>
        </w:rPr>
        <w:t xml:space="preserve"> </w:t>
      </w:r>
      <w:r>
        <w:rPr>
          <w:rFonts w:ascii="Calibri" w:hAnsi="Calibri" w:cs="Calibri"/>
        </w:rPr>
        <w:t>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 xml:space="preserve">Dohodnutou cenu za provedení díla uhradí objednatel zhotoviteli postupně za skutečně </w:t>
      </w:r>
      <w:r>
        <w:rPr>
          <w:rFonts w:ascii="Calibri" w:eastAsia="Arial" w:hAnsi="Calibri" w:cs="Calibri"/>
        </w:rPr>
        <w:lastRenderedPageBreak/>
        <w:t>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366D6BFF" w:rsidR="000B43DE" w:rsidRDefault="00C34CE1" w:rsidP="000B43DE">
      <w:pPr>
        <w:pStyle w:val="WW-Vchoz"/>
        <w:numPr>
          <w:ilvl w:val="0"/>
          <w:numId w:val="43"/>
        </w:numPr>
        <w:spacing w:after="120"/>
        <w:ind w:left="284"/>
        <w:jc w:val="both"/>
      </w:pPr>
      <w:r>
        <w:rPr>
          <w:rFonts w:ascii="Calibri" w:hAnsi="Calibri" w:cs="Calibri"/>
        </w:rPr>
        <w:t xml:space="preserve">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w:t>
      </w:r>
      <w:r>
        <w:rPr>
          <w:rFonts w:ascii="Calibri" w:hAnsi="Calibri" w:cs="Calibri"/>
        </w:rPr>
        <w:lastRenderedPageBreak/>
        <w:t>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w:t>
      </w:r>
      <w:r w:rsidR="000E578D">
        <w:rPr>
          <w:rFonts w:ascii="Calibri" w:hAnsi="Calibri" w:cs="Calibri"/>
        </w:rPr>
        <w:t>předání staveniště.</w:t>
      </w:r>
      <w:r>
        <w:rPr>
          <w:rFonts w:ascii="Calibri" w:hAnsi="Calibri" w:cs="Calibri"/>
        </w:rPr>
        <w:t xml:space="preserve">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165F3A61"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BE3DCE">
        <w:rPr>
          <w:rFonts w:asciiTheme="minorHAnsi" w:hAnsiTheme="minorHAnsi" w:cs="Times New Roman"/>
        </w:rPr>
        <w:t>1.500.000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056AD5A8"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BE3DCE">
        <w:rPr>
          <w:rFonts w:ascii="Calibri" w:hAnsi="Calibri" w:cs="Calibri"/>
        </w:rPr>
        <w:t>750.000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xml:space="preserve">”). Objednatel je oprávněn čerpat peněžní prostředky z bankovní záruky za předpokladu, že zhotovitel řádně a včas nesplní jakoukoli zajištěnou povinnost, objednatel je </w:t>
      </w:r>
      <w:r w:rsidRPr="000B43DE">
        <w:rPr>
          <w:rFonts w:ascii="Calibri" w:hAnsi="Calibri" w:cs="Calibri"/>
        </w:rPr>
        <w:lastRenderedPageBreak/>
        <w:t>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revolving).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V případě, že zhotovitel využije revolvingu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1526D358"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BE3DCE">
        <w:rPr>
          <w:rFonts w:ascii="Calibri" w:hAnsi="Calibri" w:cs="Calibri"/>
        </w:rPr>
        <w:t>18.000.000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w:t>
      </w:r>
      <w:r>
        <w:rPr>
          <w:rFonts w:ascii="Calibri" w:hAnsi="Calibri" w:cs="Calibri"/>
        </w:rPr>
        <w:lastRenderedPageBreak/>
        <w:t xml:space="preserve">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1E051A09"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BE3DCE">
        <w:rPr>
          <w:rFonts w:ascii="Calibri" w:hAnsi="Calibri" w:cs="Calibri"/>
        </w:rPr>
        <w:t>90</w:t>
      </w:r>
      <w:r>
        <w:rPr>
          <w:rFonts w:ascii="Calibri" w:eastAsia="Times New Roman" w:hAnsi="Calibri" w:cs="Calibri"/>
        </w:rPr>
        <w:t xml:space="preserve"> % jednotkové ceny uvedené v Ceníku stavebních prací ÚRS aktuálním v době </w:t>
      </w:r>
      <w:r>
        <w:rPr>
          <w:rFonts w:ascii="Calibri" w:eastAsia="Times New Roman" w:hAnsi="Calibri" w:cs="Calibri"/>
        </w:rPr>
        <w:lastRenderedPageBreak/>
        <w:t>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lastRenderedPageBreak/>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rPr>
          <w:rFonts w:hint="eastAsia"/>
        </w:rPr>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lastRenderedPageBreak/>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rPr>
          <w:rFonts w:hint="eastAsia"/>
        </w:rPr>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organizačně zabezpečuje konání kontrolních dnů a pořizuje z nich zápisy. Zhotovitel </w:t>
      </w:r>
      <w:r>
        <w:rPr>
          <w:rFonts w:ascii="Calibri" w:eastAsia="Times New Roman" w:hAnsi="Calibri" w:cs="Calibri"/>
        </w:rPr>
        <w:lastRenderedPageBreak/>
        <w:t>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majetku třetích osob nevznikly žádné škody. Zhotovitel je povinen uhradit veškeré škody na zdraví </w:t>
      </w:r>
      <w:r>
        <w:rPr>
          <w:rFonts w:ascii="Calibri" w:eastAsia="Times New Roman" w:hAnsi="Calibri" w:cs="Calibri"/>
        </w:rPr>
        <w:lastRenderedPageBreak/>
        <w:t>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vybaví své zaměstnance všemi osobními ochrannými pomůckami a prostředky </w:t>
      </w:r>
      <w:r>
        <w:rPr>
          <w:rFonts w:ascii="Calibri" w:hAnsi="Calibri" w:cs="Calibri"/>
        </w:rPr>
        <w:lastRenderedPageBreak/>
        <w:t>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pPr>
        <w:pStyle w:val="WW-Vchoz"/>
        <w:spacing w:after="120"/>
        <w:rPr>
          <w:rFonts w:ascii="Calibri" w:hAnsi="Calibri" w:cs="Calibri"/>
        </w:rPr>
      </w:pPr>
    </w:p>
    <w:p w14:paraId="1F5D74F1" w14:textId="77777777" w:rsidR="00DC0EB5" w:rsidRDefault="00DC0EB5">
      <w:pPr>
        <w:pStyle w:val="WW-Vchoz"/>
        <w:spacing w:after="120"/>
        <w:rPr>
          <w:rFonts w:ascii="Calibri" w:hAnsi="Calibri" w:cs="Calibri"/>
        </w:rPr>
      </w:pP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w:t>
      </w:r>
      <w:r>
        <w:rPr>
          <w:rFonts w:ascii="Calibri" w:hAnsi="Calibri" w:cs="Calibri"/>
        </w:rPr>
        <w:lastRenderedPageBreak/>
        <w:t>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44C480B2" w:rsidR="00C34CE1" w:rsidRDefault="00C34CE1">
      <w:pPr>
        <w:pStyle w:val="WW-Vchoz"/>
        <w:spacing w:after="120"/>
        <w:jc w:val="both"/>
        <w:rPr>
          <w:rFonts w:ascii="Calibri" w:hAnsi="Calibri" w:cs="Calibri"/>
        </w:rPr>
      </w:pPr>
    </w:p>
    <w:p w14:paraId="418A0215" w14:textId="667EBC2A" w:rsidR="00BE3DCE" w:rsidRDefault="00BE3DCE">
      <w:pPr>
        <w:pStyle w:val="WW-Vchoz"/>
        <w:spacing w:after="120"/>
        <w:jc w:val="both"/>
        <w:rPr>
          <w:rFonts w:ascii="Calibri" w:hAnsi="Calibri" w:cs="Calibri"/>
        </w:rPr>
      </w:pPr>
    </w:p>
    <w:p w14:paraId="27057D9D" w14:textId="77777777" w:rsidR="00BE3DCE" w:rsidRDefault="00BE3DCE">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lastRenderedPageBreak/>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 xml:space="preserve">Na předání a převzetí stavby, resp. její části za účelem předčasného užívání se použijí přiměřeně </w:t>
      </w:r>
      <w:r>
        <w:rPr>
          <w:rFonts w:ascii="Calibri" w:hAnsi="Calibri" w:cs="Calibri"/>
        </w:rPr>
        <w:lastRenderedPageBreak/>
        <w:t>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rPr>
          <w:rFonts w:hint="eastAsia"/>
        </w:rPr>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18B0A829" w:rsidR="00C34CE1" w:rsidRPr="00BE3DCE"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4C2FE23E" w14:textId="77777777" w:rsidR="00BE3DCE" w:rsidRDefault="00BE3DCE" w:rsidP="00BE3DCE">
      <w:pPr>
        <w:pStyle w:val="Normlnweb"/>
        <w:spacing w:before="0" w:after="120"/>
        <w:ind w:left="284"/>
        <w:jc w:val="both"/>
      </w:pP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lastRenderedPageBreak/>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w:t>
      </w:r>
      <w:r w:rsidRPr="0089623E">
        <w:rPr>
          <w:rFonts w:ascii="Calibri" w:hAnsi="Calibri" w:cs="Calibri"/>
        </w:rPr>
        <w:lastRenderedPageBreak/>
        <w:t xml:space="preserve">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Otázka, zda jde o podstatné porušení smlouvy, se posoudí podle § 2002 obč.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lastRenderedPageBreak/>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(ii)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lastRenderedPageBreak/>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rPr>
          <w:rFonts w:hint="eastAsia"/>
        </w:rPr>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rPr>
          <w:rFonts w:hint="eastAsia"/>
        </w:rPr>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rPr>
          <w:rFonts w:hint="eastAsia"/>
        </w:rPr>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1B22C947"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BE3DCE">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7FB88F02"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BE3DCE">
        <w:rPr>
          <w:rFonts w:ascii="Calibri" w:hAnsi="Calibri" w:cs="Calibri"/>
        </w:rPr>
        <w:t>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40A9DD67"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BE3DCE">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001405E9"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BE3DCE">
        <w:rPr>
          <w:rFonts w:ascii="Calibri" w:eastAsia="HG Mincho Light J" w:hAnsi="Calibri" w:cs="Calibri"/>
        </w:rPr>
        <w:t>0,05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43962F6E"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BE3DCE">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22F1CFA4"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BE3DCE">
        <w:rPr>
          <w:rFonts w:ascii="Calibri" w:eastAsia="HG Mincho Light J" w:hAnsi="Calibri" w:cs="Calibri"/>
        </w:rPr>
        <w:t>100.000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BE3DCE">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14:paraId="00509CF2" w14:textId="76E5D76E" w:rsidR="009C5729" w:rsidRPr="00BE3DCE" w:rsidRDefault="009C5729" w:rsidP="009C5729">
      <w:pPr>
        <w:pStyle w:val="Normlnweb"/>
        <w:numPr>
          <w:ilvl w:val="0"/>
          <w:numId w:val="44"/>
        </w:numPr>
        <w:spacing w:after="120"/>
        <w:jc w:val="both"/>
        <w:rPr>
          <w:rStyle w:val="Standardnpsmoodstavce1"/>
          <w:rFonts w:ascii="Calibri" w:eastAsia="HG Mincho Light J" w:hAnsi="Calibri" w:cs="Calibri"/>
        </w:rPr>
      </w:pPr>
      <w:r w:rsidRPr="00BE3DCE">
        <w:rPr>
          <w:rStyle w:val="Standardnpsmoodstavce1"/>
          <w:rFonts w:ascii="Calibri" w:eastAsia="HG Mincho Light J" w:hAnsi="Calibri" w:cs="Calibri"/>
        </w:rPr>
        <w:lastRenderedPageBreak/>
        <w:t>za prodlení zhotovitele s předáním bankovní záruky č. 2 objednateli oproti termínu uvedenému v čl. V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BE3DCE" w:rsidRDefault="009C5729" w:rsidP="009C5729">
      <w:pPr>
        <w:pStyle w:val="Normlnweb"/>
        <w:spacing w:before="0" w:after="120"/>
        <w:ind w:left="644"/>
        <w:jc w:val="both"/>
      </w:pPr>
      <w:r w:rsidRPr="00BE3DCE">
        <w:rPr>
          <w:rStyle w:val="Standardnpsmoodstavce1"/>
          <w:rFonts w:ascii="Calibri" w:eastAsia="HG Mincho Light J" w:hAnsi="Calibri" w:cs="Calibri"/>
        </w:rPr>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30DB07F3"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BE3DCE">
        <w:rPr>
          <w:rFonts w:ascii="Calibri" w:eastAsia="HG Mincho Light J" w:hAnsi="Calibri" w:cs="Calibri"/>
        </w:rPr>
        <w:t>20.000</w:t>
      </w:r>
      <w:r w:rsidR="00842CB6">
        <w:rPr>
          <w:rFonts w:ascii="Calibri" w:hAnsi="Calibri" w:cs="Calibri"/>
        </w:rPr>
        <w:t xml:space="preserve"> </w:t>
      </w:r>
      <w:r w:rsidRPr="007F6203">
        <w:rPr>
          <w:rFonts w:ascii="Calibri" w:hAnsi="Calibri" w:cs="Calibri"/>
          <w:color w:val="000000"/>
        </w:rPr>
        <w:t>Kč,</w:t>
      </w:r>
    </w:p>
    <w:p w14:paraId="2DC385D7" w14:textId="21367F1C"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BE3DCE">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 xml:space="preserve">bude-li zhotovitel v prodlení s převzetím staveniště, nebo zahájením prací na díle, nebo </w:t>
      </w:r>
      <w:r>
        <w:rPr>
          <w:rFonts w:ascii="Calibri" w:hAnsi="Calibri" w:cs="Calibri"/>
        </w:rPr>
        <w:lastRenderedPageBreak/>
        <w:t>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w:t>
      </w:r>
      <w:r>
        <w:rPr>
          <w:rFonts w:ascii="Calibri" w:eastAsia="Times New Roman" w:hAnsi="Calibri" w:cs="Calibri"/>
        </w:rPr>
        <w:lastRenderedPageBreak/>
        <w:t xml:space="preserve">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w:t>
      </w:r>
      <w:r>
        <w:rPr>
          <w:rFonts w:ascii="Calibri" w:hAnsi="Calibri" w:cs="Calibri"/>
        </w:rPr>
        <w:lastRenderedPageBreak/>
        <w:t xml:space="preserve">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rPr>
          <w:rFonts w:hint="eastAsia"/>
        </w:rPr>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lastRenderedPageBreak/>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3620D4C8"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pro provedení stavby a soupis stavebních prací, dodávek a služeb s výkazy výměr, vše zpracované</w:t>
      </w:r>
      <w:r w:rsidR="0008573F">
        <w:rPr>
          <w:rFonts w:ascii="Calibri" w:hAnsi="Calibri" w:cs="Calibri"/>
        </w:rPr>
        <w:t xml:space="preserve"> společností </w:t>
      </w:r>
      <w:r w:rsidR="00BE3DCE">
        <w:rPr>
          <w:rFonts w:asciiTheme="minorHAnsi" w:hAnsiTheme="minorHAnsi" w:cstheme="minorHAnsi"/>
        </w:rPr>
        <w:t xml:space="preserve">ATELIER SOUKUP OPL ŠVEHLA s.r.o., </w:t>
      </w:r>
      <w:r w:rsidR="00BE3DCE">
        <w:rPr>
          <w:rStyle w:val="WW8Num2z0"/>
          <w:rFonts w:asciiTheme="minorHAnsi" w:eastAsia="Times New Roman" w:hAnsiTheme="minorHAnsi" w:cstheme="minorHAnsi"/>
          <w:lang w:bidi="ar-SA"/>
        </w:rPr>
        <w:t xml:space="preserve">se sídlem </w:t>
      </w:r>
      <w:r w:rsidR="00BE3DCE">
        <w:rPr>
          <w:rFonts w:asciiTheme="minorHAnsi" w:hAnsiTheme="minorHAnsi" w:cstheme="minorHAnsi"/>
        </w:rPr>
        <w:t>Klatovská třída 818/11, Jižní Předměstí, 30100 Plzeň, IČO 25229869</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0FC98C94"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7B1F18">
        <w:rPr>
          <w:rFonts w:ascii="Calibri" w:hAnsi="Calibri" w:cs="Calibri"/>
          <w:color w:val="000000"/>
        </w:rPr>
        <w:t xml:space="preserve"> 08.07.2026</w:t>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7C601F">
        <w:rPr>
          <w:rFonts w:ascii="Calibri" w:hAnsi="Calibri" w:cs="Calibri"/>
          <w:color w:val="000000"/>
        </w:rPr>
        <w:t xml:space="preserve"> Rokycany</w:t>
      </w:r>
      <w:r w:rsidR="007B1F18">
        <w:rPr>
          <w:rFonts w:ascii="Calibri" w:hAnsi="Calibri" w:cs="Calibri"/>
          <w:color w:val="000000"/>
        </w:rPr>
        <w:t xml:space="preserve"> 01.07.2026</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rPr>
          <w:rFonts w:hint="eastAsia"/>
        </w:rPr>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rPr>
          <w:rFonts w:hint="eastAsia"/>
        </w:rPr>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46483B1B" w:rsidR="004D336D" w:rsidRDefault="00827541" w:rsidP="004D336D">
      <w:pPr>
        <w:spacing w:line="264" w:lineRule="auto"/>
        <w:rPr>
          <w:rFonts w:hint="eastAsia"/>
        </w:rPr>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7C601F">
        <w:rPr>
          <w:rFonts w:ascii="Calibri" w:hAnsi="Calibri" w:cs="Calibri"/>
        </w:rPr>
        <w:t>RYTA s.r.o.</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301858DA" w:rsidR="004D336D" w:rsidRDefault="00830844" w:rsidP="004D336D">
      <w:pPr>
        <w:spacing w:line="264" w:lineRule="auto"/>
        <w:rPr>
          <w:rFonts w:hint="eastAsia"/>
        </w:rPr>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7C601F">
        <w:rPr>
          <w:rFonts w:ascii="Calibri" w:hAnsi="Calibri" w:cs="Calibri"/>
        </w:rPr>
        <w:t>Eduard Rytíř, jednatel</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51C9BBE0" w:rsidR="00842CB6" w:rsidRDefault="00842CB6">
      <w:pPr>
        <w:pStyle w:val="WW-Vchoz"/>
        <w:jc w:val="center"/>
      </w:pPr>
    </w:p>
    <w:p w14:paraId="1A86B82C" w14:textId="7777777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5400E4A8" w:rsidR="00C34CE1" w:rsidRDefault="00C34CE1">
      <w:pPr>
        <w:pStyle w:val="WW-Vchoz"/>
      </w:pPr>
      <w:r>
        <w:rPr>
          <w:rFonts w:ascii="Calibri" w:hAnsi="Calibri" w:cs="Calibri"/>
          <w:bCs/>
        </w:rPr>
        <w:t xml:space="preserve">Tato smlouva byla schválena na </w:t>
      </w:r>
      <w:r w:rsidR="001923D9">
        <w:rPr>
          <w:rFonts w:ascii="Calibri" w:hAnsi="Calibri" w:cs="Calibri"/>
          <w:bCs/>
        </w:rPr>
        <w:t>114.</w:t>
      </w:r>
      <w:r>
        <w:rPr>
          <w:rFonts w:ascii="Calibri" w:hAnsi="Calibri" w:cs="Calibri"/>
          <w:bCs/>
        </w:rPr>
        <w:t xml:space="preserve"> schůzi rady města dne </w:t>
      </w:r>
      <w:r w:rsidR="001923D9">
        <w:rPr>
          <w:rFonts w:ascii="Calibri" w:hAnsi="Calibri" w:cs="Calibri"/>
          <w:bCs/>
        </w:rPr>
        <w:t>26.05.2026</w:t>
      </w:r>
      <w:r>
        <w:rPr>
          <w:rFonts w:ascii="Calibri" w:hAnsi="Calibri" w:cs="Calibri"/>
          <w:bCs/>
        </w:rPr>
        <w:t xml:space="preserve"> usnesením číslo </w:t>
      </w:r>
      <w:r w:rsidR="001923D9">
        <w:rPr>
          <w:rFonts w:ascii="Calibri" w:hAnsi="Calibri" w:cs="Calibri"/>
          <w:bCs/>
        </w:rPr>
        <w:t>4805 b)</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rPr>
          <w:rFonts w:hint="eastAsia"/>
        </w:rPr>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rPr>
          <w:rFonts w:hint="eastAsia"/>
        </w:rPr>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1C1C0FC1" w:rsidR="00C34CE1" w:rsidRDefault="00C34CE1">
      <w:pPr>
        <w:pStyle w:val="WW-Vchoz"/>
      </w:pPr>
      <w:r>
        <w:rPr>
          <w:rFonts w:ascii="Calibri" w:hAnsi="Calibri" w:cs="Calibri"/>
        </w:rPr>
        <w:t>Domažlic</w:t>
      </w:r>
      <w:r w:rsidR="000801E8">
        <w:rPr>
          <w:rFonts w:ascii="Calibri" w:hAnsi="Calibri" w:cs="Calibri"/>
        </w:rPr>
        <w:t>e</w:t>
      </w:r>
      <w:r w:rsidR="007B1F18">
        <w:rPr>
          <w:rFonts w:ascii="Calibri" w:hAnsi="Calibri" w:cs="Calibri"/>
        </w:rPr>
        <w:t xml:space="preserve"> 07.07.2026</w:t>
      </w:r>
      <w:r>
        <w:rPr>
          <w:rFonts w:ascii="Calibri" w:hAnsi="Calibri" w:cs="Calibri"/>
        </w:rPr>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4E6C1B20" w:rsidR="00C34CE1" w:rsidRDefault="00C34CE1">
      <w:pPr>
        <w:pStyle w:val="WW-Vchoz"/>
        <w:ind w:left="2836" w:hanging="2836"/>
      </w:pPr>
      <w:r>
        <w:rPr>
          <w:rFonts w:ascii="Calibri" w:hAnsi="Calibri" w:cs="Calibri"/>
        </w:rPr>
        <w:t>Domažlic</w:t>
      </w:r>
      <w:r w:rsidR="000801E8">
        <w:rPr>
          <w:rFonts w:ascii="Calibri" w:hAnsi="Calibri" w:cs="Calibri"/>
        </w:rPr>
        <w:t>e</w:t>
      </w:r>
      <w:r w:rsidR="001A63AA">
        <w:rPr>
          <w:rFonts w:ascii="Calibri" w:hAnsi="Calibri" w:cs="Calibri"/>
        </w:rPr>
        <w:t xml:space="preserve"> </w:t>
      </w:r>
      <w:r w:rsidR="001A63AA">
        <w:rPr>
          <w:rFonts w:ascii="Calibri" w:hAnsi="Calibri" w:cs="Calibri"/>
        </w:rPr>
        <w:t>07.07.2026</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pPr>
        <w:rPr>
          <w:rFonts w:hint="eastAsia"/>
        </w:rPr>
      </w:pPr>
      <w:r>
        <w:separator/>
      </w:r>
    </w:p>
  </w:endnote>
  <w:endnote w:type="continuationSeparator" w:id="0">
    <w:p w14:paraId="23801E5B" w14:textId="77777777" w:rsidR="00620055" w:rsidRDefault="006200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roid Sans Fallback">
    <w:charset w:val="00"/>
    <w:family w:val="auto"/>
    <w:pitch w:val="variable"/>
  </w:font>
  <w:font w:name="DejaVu Sans">
    <w:altName w:val="Verdana"/>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pPr>
        <w:rPr>
          <w:rFonts w:hint="eastAsia"/>
        </w:rPr>
      </w:pPr>
      <w:r>
        <w:separator/>
      </w:r>
    </w:p>
  </w:footnote>
  <w:footnote w:type="continuationSeparator" w:id="0">
    <w:p w14:paraId="4177F8E6" w14:textId="77777777" w:rsidR="00620055" w:rsidRDefault="0062005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0E515A"/>
    <w:rsid w:val="000E578D"/>
    <w:rsid w:val="00110718"/>
    <w:rsid w:val="00122A08"/>
    <w:rsid w:val="00163741"/>
    <w:rsid w:val="001653CA"/>
    <w:rsid w:val="0017569A"/>
    <w:rsid w:val="001760FE"/>
    <w:rsid w:val="001923D9"/>
    <w:rsid w:val="001A63AA"/>
    <w:rsid w:val="001F39E9"/>
    <w:rsid w:val="002100ED"/>
    <w:rsid w:val="00236FD0"/>
    <w:rsid w:val="002939BD"/>
    <w:rsid w:val="002A1D47"/>
    <w:rsid w:val="002A76FE"/>
    <w:rsid w:val="00313FE6"/>
    <w:rsid w:val="00331421"/>
    <w:rsid w:val="00336AD1"/>
    <w:rsid w:val="003407BA"/>
    <w:rsid w:val="00354E21"/>
    <w:rsid w:val="003666EF"/>
    <w:rsid w:val="003A0A1A"/>
    <w:rsid w:val="003B0372"/>
    <w:rsid w:val="003F2511"/>
    <w:rsid w:val="00416B48"/>
    <w:rsid w:val="004260C5"/>
    <w:rsid w:val="00455BE0"/>
    <w:rsid w:val="004A01EF"/>
    <w:rsid w:val="004D336D"/>
    <w:rsid w:val="00564574"/>
    <w:rsid w:val="00582716"/>
    <w:rsid w:val="005A186C"/>
    <w:rsid w:val="005B1F8A"/>
    <w:rsid w:val="005D6EEF"/>
    <w:rsid w:val="00620055"/>
    <w:rsid w:val="00646366"/>
    <w:rsid w:val="006B0360"/>
    <w:rsid w:val="006E60DC"/>
    <w:rsid w:val="00700256"/>
    <w:rsid w:val="00777E76"/>
    <w:rsid w:val="007837A2"/>
    <w:rsid w:val="007B1F18"/>
    <w:rsid w:val="007C601F"/>
    <w:rsid w:val="007E58D7"/>
    <w:rsid w:val="007E7A32"/>
    <w:rsid w:val="007F6203"/>
    <w:rsid w:val="00827541"/>
    <w:rsid w:val="00830844"/>
    <w:rsid w:val="00842CB6"/>
    <w:rsid w:val="00860CCD"/>
    <w:rsid w:val="00893400"/>
    <w:rsid w:val="00895721"/>
    <w:rsid w:val="008A6376"/>
    <w:rsid w:val="008D595C"/>
    <w:rsid w:val="00902B3B"/>
    <w:rsid w:val="009B3677"/>
    <w:rsid w:val="009C5729"/>
    <w:rsid w:val="009E3DB4"/>
    <w:rsid w:val="00A030F3"/>
    <w:rsid w:val="00A562AF"/>
    <w:rsid w:val="00A67999"/>
    <w:rsid w:val="00A71BA8"/>
    <w:rsid w:val="00A730C1"/>
    <w:rsid w:val="00AF6142"/>
    <w:rsid w:val="00B3528A"/>
    <w:rsid w:val="00B506F8"/>
    <w:rsid w:val="00BE3DCE"/>
    <w:rsid w:val="00BF6133"/>
    <w:rsid w:val="00C00C60"/>
    <w:rsid w:val="00C34CE1"/>
    <w:rsid w:val="00C97298"/>
    <w:rsid w:val="00CF4DED"/>
    <w:rsid w:val="00D03F61"/>
    <w:rsid w:val="00DC0EB5"/>
    <w:rsid w:val="00DC73B3"/>
    <w:rsid w:val="00DD6344"/>
    <w:rsid w:val="00DE2B81"/>
    <w:rsid w:val="00E20B0F"/>
    <w:rsid w:val="00E6145C"/>
    <w:rsid w:val="00F333DC"/>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 w:type="character" w:customStyle="1" w:styleId="WWCharLFO1LVL1">
    <w:name w:val="WW_CharLFO1LVL1"/>
    <w:rsid w:val="004260C5"/>
    <w:rPr>
      <w:rFonts w:ascii="Calibri" w:hAnsi="Calibri" w:cs="Calibri" w:hint="default"/>
      <w:highlight w:val="whi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28</Pages>
  <Words>10597</Words>
  <Characters>62526</Characters>
  <Application>Microsoft Office Word</Application>
  <DocSecurity>0</DocSecurity>
  <Lines>521</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18</cp:revision>
  <cp:lastPrinted>2023-08-30T12:27:00Z</cp:lastPrinted>
  <dcterms:created xsi:type="dcterms:W3CDTF">2026-01-26T13:57:00Z</dcterms:created>
  <dcterms:modified xsi:type="dcterms:W3CDTF">2026-07-08T11:40:00Z</dcterms:modified>
</cp:coreProperties>
</file>