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1E1" w:rsidRPr="0028144E" w:rsidRDefault="008F31E1" w:rsidP="0028144E">
      <w:pPr>
        <w:jc w:val="center"/>
        <w:outlineLvl w:val="0"/>
        <w:rPr>
          <w:b/>
          <w:sz w:val="40"/>
          <w:szCs w:val="40"/>
        </w:rPr>
      </w:pPr>
      <w:r w:rsidRPr="0028144E">
        <w:rPr>
          <w:b/>
          <w:sz w:val="40"/>
          <w:szCs w:val="40"/>
        </w:rPr>
        <w:t>Smlouva o dílo</w:t>
      </w:r>
      <w:r w:rsidR="002A0DF0">
        <w:rPr>
          <w:b/>
          <w:sz w:val="40"/>
          <w:szCs w:val="40"/>
        </w:rPr>
        <w:t xml:space="preserve"> </w:t>
      </w:r>
      <w:r w:rsidR="002A0DF0" w:rsidRPr="002A0DF0">
        <w:rPr>
          <w:b/>
          <w:sz w:val="28"/>
          <w:szCs w:val="28"/>
        </w:rPr>
        <w:t>č.</w:t>
      </w:r>
      <w:r w:rsidR="003F74E5">
        <w:rPr>
          <w:b/>
          <w:sz w:val="28"/>
          <w:szCs w:val="28"/>
        </w:rPr>
        <w:t xml:space="preserve"> </w:t>
      </w:r>
      <w:r w:rsidR="00780917">
        <w:rPr>
          <w:b/>
          <w:sz w:val="28"/>
          <w:szCs w:val="28"/>
        </w:rPr>
        <w:t>83</w:t>
      </w:r>
      <w:r w:rsidR="002A0DF0" w:rsidRPr="002A0DF0">
        <w:rPr>
          <w:b/>
          <w:sz w:val="28"/>
          <w:szCs w:val="28"/>
        </w:rPr>
        <w:t>/201</w:t>
      </w:r>
      <w:r w:rsidR="003A1BB4">
        <w:rPr>
          <w:b/>
          <w:sz w:val="28"/>
          <w:szCs w:val="28"/>
        </w:rPr>
        <w:t>7</w:t>
      </w:r>
    </w:p>
    <w:p w:rsidR="008F31E1" w:rsidRDefault="008F31E1" w:rsidP="008F31E1"/>
    <w:p w:rsidR="00225945" w:rsidRPr="004439A1" w:rsidRDefault="004439A1" w:rsidP="00ED2F04">
      <w:pPr>
        <w:numPr>
          <w:ilvl w:val="0"/>
          <w:numId w:val="9"/>
        </w:numPr>
        <w:ind w:left="567" w:hanging="210"/>
        <w:jc w:val="center"/>
        <w:rPr>
          <w:b/>
          <w:i/>
        </w:rPr>
      </w:pPr>
      <w:r>
        <w:rPr>
          <w:b/>
          <w:i/>
        </w:rPr>
        <w:t>Smluvní strany</w:t>
      </w:r>
    </w:p>
    <w:p w:rsidR="003F74E5" w:rsidRDefault="00CB562C" w:rsidP="003F74E5">
      <w:pPr>
        <w:outlineLvl w:val="0"/>
        <w:rPr>
          <w:sz w:val="22"/>
          <w:szCs w:val="22"/>
        </w:rPr>
      </w:pPr>
      <w:r w:rsidRPr="005F0755">
        <w:rPr>
          <w:i/>
        </w:rPr>
        <w:t>Zhotovitel</w:t>
      </w:r>
      <w:r w:rsidR="008F31E1" w:rsidRPr="005F0755">
        <w:rPr>
          <w:i/>
        </w:rPr>
        <w:t>:</w:t>
      </w:r>
      <w:r w:rsidR="006E391A">
        <w:t xml:space="preserve"> </w:t>
      </w:r>
      <w:r w:rsidR="008F31E1" w:rsidRPr="005F0755">
        <w:t xml:space="preserve"> </w:t>
      </w:r>
      <w:r w:rsidR="003F74E5">
        <w:rPr>
          <w:sz w:val="22"/>
          <w:szCs w:val="22"/>
        </w:rPr>
        <w:t xml:space="preserve">ak.soch. Jaroslav Matějíček </w:t>
      </w:r>
    </w:p>
    <w:p w:rsidR="001250DB" w:rsidRDefault="001250DB" w:rsidP="003F74E5">
      <w:pPr>
        <w:outlineLvl w:val="0"/>
      </w:pPr>
      <w:r>
        <w:t>podnikající na základě</w:t>
      </w:r>
      <w:r w:rsidR="0062432E">
        <w:t xml:space="preserve"> autorského zákona</w:t>
      </w:r>
    </w:p>
    <w:p w:rsidR="00225945" w:rsidRPr="005F0755" w:rsidRDefault="008F31E1" w:rsidP="00225945">
      <w:r w:rsidRPr="005F0755">
        <w:t xml:space="preserve">se sídlem </w:t>
      </w:r>
      <w:r w:rsidR="003F74E5">
        <w:t xml:space="preserve"> </w:t>
      </w:r>
      <w:r w:rsidR="003F74E5" w:rsidRPr="003F74E5">
        <w:t>Talichova 16, 623 00 Brno</w:t>
      </w:r>
      <w:r w:rsidR="003F74E5">
        <w:t xml:space="preserve"> /dílna:</w:t>
      </w:r>
      <w:r w:rsidR="003F74E5" w:rsidRPr="003F74E5">
        <w:t xml:space="preserve"> </w:t>
      </w:r>
      <w:r w:rsidR="003F74E5" w:rsidRPr="005F0755">
        <w:t xml:space="preserve">664 81 </w:t>
      </w:r>
      <w:r w:rsidR="003A1BB4">
        <w:t>Veverské Knínice č. 258</w:t>
      </w:r>
    </w:p>
    <w:p w:rsidR="00225945" w:rsidRPr="005F0755" w:rsidRDefault="00225945" w:rsidP="008F31E1">
      <w:r w:rsidRPr="009A6EDA">
        <w:t>IČ:</w:t>
      </w:r>
      <w:r w:rsidRPr="005F0755">
        <w:t xml:space="preserve"> </w:t>
      </w:r>
      <w:r w:rsidR="009A6EDA">
        <w:t xml:space="preserve"> </w:t>
      </w:r>
      <w:r w:rsidR="0062432E">
        <w:t>--</w:t>
      </w:r>
    </w:p>
    <w:p w:rsidR="008F31E1" w:rsidRPr="005F0755" w:rsidRDefault="008F31E1" w:rsidP="008F31E1">
      <w:r w:rsidRPr="005F0755">
        <w:t>DIČ:</w:t>
      </w:r>
      <w:r w:rsidR="00225945" w:rsidRPr="005F0755">
        <w:t xml:space="preserve"> </w:t>
      </w:r>
      <w:r w:rsidR="001250DB">
        <w:t>CZ</w:t>
      </w:r>
      <w:r w:rsidR="00694F2B">
        <w:t xml:space="preserve"> </w:t>
      </w:r>
      <w:r w:rsidR="00694F2B" w:rsidRPr="00694F2B">
        <w:t>6003181063</w:t>
      </w:r>
      <w:r w:rsidR="001250DB">
        <w:t xml:space="preserve">, </w:t>
      </w:r>
      <w:r w:rsidR="00225945" w:rsidRPr="005F0755">
        <w:t>plátce DPH</w:t>
      </w:r>
      <w:r w:rsidRPr="005F0755">
        <w:t xml:space="preserve"> </w:t>
      </w:r>
      <w:r w:rsidR="00225945" w:rsidRPr="005F0755">
        <w:t xml:space="preserve"> </w:t>
      </w:r>
    </w:p>
    <w:p w:rsidR="008F31E1" w:rsidRPr="005F0755" w:rsidRDefault="008F31E1" w:rsidP="008F31E1">
      <w:r w:rsidRPr="005F0755">
        <w:t xml:space="preserve">Bankovní spojení: </w:t>
      </w:r>
      <w:r w:rsidR="00694F2B">
        <w:t>Fio Banka</w:t>
      </w:r>
      <w:r w:rsidR="00B31251" w:rsidRPr="005F0755">
        <w:t xml:space="preserve">, č. ú. </w:t>
      </w:r>
    </w:p>
    <w:p w:rsidR="00225945" w:rsidRPr="005F0755" w:rsidRDefault="00272D8D" w:rsidP="00225945">
      <w:pPr>
        <w:autoSpaceDE w:val="0"/>
        <w:autoSpaceDN w:val="0"/>
      </w:pPr>
      <w:r w:rsidRPr="005F0755">
        <w:t xml:space="preserve">kontakt: </w:t>
      </w:r>
      <w:r w:rsidR="00B31251" w:rsidRPr="005F0755">
        <w:t xml:space="preserve"> </w:t>
      </w:r>
    </w:p>
    <w:p w:rsidR="00225945" w:rsidRPr="005F0755" w:rsidRDefault="00225945" w:rsidP="00225945">
      <w:pPr>
        <w:autoSpaceDE w:val="0"/>
        <w:autoSpaceDN w:val="0"/>
      </w:pPr>
    </w:p>
    <w:p w:rsidR="00B31251" w:rsidRPr="005F0755" w:rsidRDefault="008F31E1" w:rsidP="00225945">
      <w:pPr>
        <w:autoSpaceDE w:val="0"/>
        <w:autoSpaceDN w:val="0"/>
      </w:pPr>
      <w:r w:rsidRPr="005F0755">
        <w:rPr>
          <w:i/>
        </w:rPr>
        <w:t>Objednavatel:</w:t>
      </w:r>
      <w:r w:rsidRPr="005F0755">
        <w:t xml:space="preserve">  Jihomoravské muzeum ve Znojmě</w:t>
      </w:r>
      <w:r w:rsidR="00903805" w:rsidRPr="005F0755">
        <w:t xml:space="preserve">, </w:t>
      </w:r>
      <w:r w:rsidRPr="005F0755">
        <w:t>příspěvková organizace</w:t>
      </w:r>
    </w:p>
    <w:tbl>
      <w:tblPr>
        <w:tblW w:w="0" w:type="auto"/>
        <w:tblInd w:w="108" w:type="dxa"/>
        <w:tblLook w:val="01E0"/>
      </w:tblPr>
      <w:tblGrid>
        <w:gridCol w:w="9104"/>
      </w:tblGrid>
      <w:tr w:rsidR="001250DB" w:rsidRPr="00EF4365" w:rsidTr="00740575">
        <w:tc>
          <w:tcPr>
            <w:tcW w:w="9104" w:type="dxa"/>
          </w:tcPr>
          <w:p w:rsidR="001250DB" w:rsidRPr="00EF4365" w:rsidRDefault="001250DB" w:rsidP="001250DB">
            <w:pPr>
              <w:tabs>
                <w:tab w:val="left" w:pos="1701"/>
                <w:tab w:val="left" w:pos="4678"/>
              </w:tabs>
              <w:ind w:hanging="108"/>
              <w:rPr>
                <w:snapToGrid w:val="0"/>
                <w:szCs w:val="20"/>
              </w:rPr>
            </w:pPr>
            <w:r w:rsidRPr="00EF4365">
              <w:rPr>
                <w:snapToGrid w:val="0"/>
                <w:szCs w:val="20"/>
              </w:rPr>
              <w:t xml:space="preserve">zapsané </w:t>
            </w:r>
            <w:r w:rsidRPr="00164512">
              <w:t>v obchodním rejstříku vedeném u Krajského soudu v</w:t>
            </w:r>
            <w:r>
              <w:t> </w:t>
            </w:r>
            <w:r w:rsidRPr="00164512">
              <w:t>Brně</w:t>
            </w:r>
            <w:r>
              <w:t>,</w:t>
            </w:r>
            <w:r w:rsidRPr="00164512">
              <w:t xml:space="preserve"> oddíl Pr, vložka 1222</w:t>
            </w:r>
          </w:p>
        </w:tc>
      </w:tr>
    </w:tbl>
    <w:p w:rsidR="008F31E1" w:rsidRPr="005F0755" w:rsidRDefault="008F31E1" w:rsidP="00B31251">
      <w:pPr>
        <w:outlineLvl w:val="0"/>
      </w:pPr>
      <w:r w:rsidRPr="005F0755">
        <w:t xml:space="preserve"> </w:t>
      </w:r>
      <w:r w:rsidR="00903805" w:rsidRPr="005F0755">
        <w:t xml:space="preserve">se sídlem </w:t>
      </w:r>
      <w:r w:rsidRPr="005F0755">
        <w:t xml:space="preserve">Přemyslovců </w:t>
      </w:r>
      <w:r w:rsidR="00225945" w:rsidRPr="005F0755">
        <w:t>129/</w:t>
      </w:r>
      <w:r w:rsidRPr="005F0755">
        <w:t>8</w:t>
      </w:r>
      <w:r w:rsidR="00903805" w:rsidRPr="005F0755">
        <w:t xml:space="preserve">, </w:t>
      </w:r>
      <w:r w:rsidRPr="005F0755">
        <w:t xml:space="preserve">669 </w:t>
      </w:r>
      <w:r w:rsidR="00225945" w:rsidRPr="005F0755">
        <w:t>02</w:t>
      </w:r>
      <w:r w:rsidRPr="005F0755">
        <w:t xml:space="preserve"> Znojmo</w:t>
      </w:r>
    </w:p>
    <w:p w:rsidR="00225945" w:rsidRPr="005F0755" w:rsidRDefault="00903805" w:rsidP="008F31E1">
      <w:r w:rsidRPr="005F0755">
        <w:t xml:space="preserve"> IČ</w:t>
      </w:r>
      <w:r w:rsidR="00225945" w:rsidRPr="005F0755">
        <w:t>:</w:t>
      </w:r>
      <w:r w:rsidRPr="005F0755">
        <w:t xml:space="preserve"> 000</w:t>
      </w:r>
      <w:r w:rsidR="00EF380D" w:rsidRPr="005F0755">
        <w:t xml:space="preserve">92738, </w:t>
      </w:r>
    </w:p>
    <w:p w:rsidR="00903805" w:rsidRPr="005F0755" w:rsidRDefault="00225945" w:rsidP="008F31E1">
      <w:r w:rsidRPr="005F0755">
        <w:t xml:space="preserve"> </w:t>
      </w:r>
      <w:r w:rsidR="00EF380D" w:rsidRPr="005F0755">
        <w:t>DIČ</w:t>
      </w:r>
      <w:r w:rsidRPr="005F0755">
        <w:t>:</w:t>
      </w:r>
      <w:r w:rsidR="00EF380D" w:rsidRPr="005F0755">
        <w:t xml:space="preserve"> nejsme plátci DPH</w:t>
      </w:r>
    </w:p>
    <w:p w:rsidR="00EF380D" w:rsidRPr="005F0755" w:rsidRDefault="00EF380D" w:rsidP="008F31E1">
      <w:r w:rsidRPr="005F0755">
        <w:t xml:space="preserve"> Bankovní spojení: Česká spořitelna a.s., č.</w:t>
      </w:r>
      <w:r w:rsidR="00454486">
        <w:t>.</w:t>
      </w:r>
      <w:r w:rsidRPr="005F0755">
        <w:t xml:space="preserve">ú: </w:t>
      </w:r>
    </w:p>
    <w:p w:rsidR="00EF380D" w:rsidRPr="005F0755" w:rsidRDefault="00502901" w:rsidP="008F31E1">
      <w:r w:rsidRPr="005F0755">
        <w:t xml:space="preserve"> zastoupené Ing. Vladimírou Durajkovou, ředitelkou</w:t>
      </w:r>
      <w:r w:rsidR="00EF380D" w:rsidRPr="005F0755">
        <w:t xml:space="preserve">                      </w:t>
      </w:r>
    </w:p>
    <w:p w:rsidR="008F31E1" w:rsidRPr="005F0755" w:rsidRDefault="00B31251" w:rsidP="008F31E1">
      <w:r w:rsidRPr="005F0755">
        <w:t xml:space="preserve"> kontakt:  </w:t>
      </w:r>
      <w:r w:rsidR="008F31E1" w:rsidRPr="005F0755">
        <w:t xml:space="preserve">          </w:t>
      </w:r>
    </w:p>
    <w:p w:rsidR="008F31E1" w:rsidRPr="005F0755" w:rsidRDefault="008F31E1" w:rsidP="008F31E1">
      <w:r w:rsidRPr="005F0755">
        <w:t xml:space="preserve">          </w:t>
      </w:r>
    </w:p>
    <w:p w:rsidR="009D7245" w:rsidRPr="005F0755" w:rsidRDefault="008F31E1" w:rsidP="006E391A">
      <w:pPr>
        <w:jc w:val="both"/>
      </w:pPr>
      <w:r w:rsidRPr="005F0755">
        <w:t xml:space="preserve">uzavírají  </w:t>
      </w:r>
      <w:r w:rsidR="00225945" w:rsidRPr="005F0755">
        <w:t>podle § 2586 a násl. zákona č. 89/2012 Sb., občanského zákoníku</w:t>
      </w:r>
      <w:r w:rsidRPr="005F0755">
        <w:t xml:space="preserve"> za níže uvedených podmínek tuto smlouvu</w:t>
      </w:r>
      <w:r w:rsidR="009D7245" w:rsidRPr="005F0755">
        <w:t xml:space="preserve"> o dílo:</w:t>
      </w:r>
    </w:p>
    <w:p w:rsidR="008F31E1" w:rsidRPr="005F0755" w:rsidRDefault="008F31E1" w:rsidP="008F31E1"/>
    <w:p w:rsidR="008F31E1" w:rsidRPr="005F0755" w:rsidRDefault="008F31E1" w:rsidP="00BF7A68">
      <w:pPr>
        <w:jc w:val="center"/>
        <w:outlineLvl w:val="0"/>
        <w:rPr>
          <w:b/>
          <w:i/>
        </w:rPr>
      </w:pPr>
      <w:r w:rsidRPr="005F0755">
        <w:rPr>
          <w:b/>
          <w:i/>
        </w:rPr>
        <w:t>I</w:t>
      </w:r>
      <w:r w:rsidR="004439A1">
        <w:rPr>
          <w:b/>
          <w:i/>
        </w:rPr>
        <w:t>I</w:t>
      </w:r>
      <w:r w:rsidRPr="005F0755">
        <w:rPr>
          <w:b/>
          <w:i/>
        </w:rPr>
        <w:t>.</w:t>
      </w:r>
      <w:r w:rsidR="004439A1">
        <w:rPr>
          <w:b/>
          <w:i/>
        </w:rPr>
        <w:t xml:space="preserve"> </w:t>
      </w:r>
      <w:r w:rsidRPr="005F0755">
        <w:rPr>
          <w:b/>
          <w:i/>
        </w:rPr>
        <w:t>Předmět smlouvy</w:t>
      </w:r>
    </w:p>
    <w:p w:rsidR="00225945" w:rsidRPr="005F0755" w:rsidRDefault="00CB562C" w:rsidP="00F56B31">
      <w:pPr>
        <w:jc w:val="both"/>
        <w:rPr>
          <w:b/>
        </w:rPr>
      </w:pPr>
      <w:r w:rsidRPr="005F0755">
        <w:t xml:space="preserve">1. </w:t>
      </w:r>
      <w:r w:rsidR="00225945" w:rsidRPr="005F0755">
        <w:t xml:space="preserve">Předmětem smlouvy je </w:t>
      </w:r>
      <w:r w:rsidR="00225945" w:rsidRPr="005F0755">
        <w:rPr>
          <w:b/>
        </w:rPr>
        <w:t xml:space="preserve">odlití </w:t>
      </w:r>
      <w:r w:rsidR="000F4D2A" w:rsidRPr="0059223B">
        <w:t>níže uveden</w:t>
      </w:r>
      <w:r w:rsidR="003A1BB4">
        <w:t>ého</w:t>
      </w:r>
      <w:r w:rsidR="000F4D2A">
        <w:rPr>
          <w:b/>
        </w:rPr>
        <w:t xml:space="preserve"> </w:t>
      </w:r>
      <w:r w:rsidR="003A1BB4">
        <w:rPr>
          <w:b/>
        </w:rPr>
        <w:t>díla</w:t>
      </w:r>
      <w:r w:rsidR="00225945" w:rsidRPr="005F0755">
        <w:rPr>
          <w:b/>
        </w:rPr>
        <w:t xml:space="preserve"> </w:t>
      </w:r>
      <w:r w:rsidR="000F4D2A" w:rsidRPr="0059223B">
        <w:t xml:space="preserve">Hugo </w:t>
      </w:r>
      <w:r w:rsidR="0059223B" w:rsidRPr="0059223B">
        <w:t>L</w:t>
      </w:r>
      <w:r w:rsidR="000F4D2A" w:rsidRPr="0059223B">
        <w:t>ederera</w:t>
      </w:r>
      <w:r w:rsidR="00225945" w:rsidRPr="005F0755">
        <w:rPr>
          <w:b/>
        </w:rPr>
        <w:t xml:space="preserve"> do bronzu</w:t>
      </w:r>
      <w:r w:rsidR="000F4D2A">
        <w:rPr>
          <w:b/>
        </w:rPr>
        <w:t>:</w:t>
      </w:r>
    </w:p>
    <w:p w:rsidR="000F4D2A" w:rsidRPr="00306122" w:rsidRDefault="000F4D2A" w:rsidP="00780917">
      <w:pPr>
        <w:ind w:left="360"/>
        <w:jc w:val="both"/>
      </w:pPr>
      <w:r w:rsidRPr="00306122">
        <w:rPr>
          <w:b/>
        </w:rPr>
        <w:t>„</w:t>
      </w:r>
      <w:r w:rsidR="003A1BB4" w:rsidRPr="002E328D">
        <w:rPr>
          <w:b/>
        </w:rPr>
        <w:t>Figurální podstavec „Dvě schoulené“ pro sochu Šermíře</w:t>
      </w:r>
      <w:r w:rsidRPr="00306122">
        <w:rPr>
          <w:b/>
        </w:rPr>
        <w:t xml:space="preserve">“, sádra, v. </w:t>
      </w:r>
      <w:r w:rsidR="003A1BB4">
        <w:rPr>
          <w:b/>
        </w:rPr>
        <w:t>130</w:t>
      </w:r>
      <w:r>
        <w:rPr>
          <w:b/>
        </w:rPr>
        <w:t xml:space="preserve"> cm, </w:t>
      </w:r>
      <w:r w:rsidR="003A1BB4">
        <w:rPr>
          <w:b/>
        </w:rPr>
        <w:t>š. 130 cm, h. 7</w:t>
      </w:r>
      <w:r>
        <w:rPr>
          <w:b/>
        </w:rPr>
        <w:t xml:space="preserve">0 </w:t>
      </w:r>
      <w:r w:rsidRPr="00306122">
        <w:rPr>
          <w:b/>
        </w:rPr>
        <w:t xml:space="preserve">cm, </w:t>
      </w:r>
      <w:r w:rsidR="003A1BB4">
        <w:rPr>
          <w:b/>
        </w:rPr>
        <w:t>př. č. 27/2014</w:t>
      </w:r>
    </w:p>
    <w:p w:rsidR="00F56B31" w:rsidRPr="005F0755" w:rsidRDefault="00F56B31" w:rsidP="006E391A">
      <w:pPr>
        <w:spacing w:before="120"/>
        <w:ind w:left="284" w:hanging="284"/>
        <w:jc w:val="both"/>
      </w:pPr>
      <w:r w:rsidRPr="005F0755">
        <w:rPr>
          <w:b/>
        </w:rPr>
        <w:t>2.</w:t>
      </w:r>
      <w:r w:rsidRPr="005F0755">
        <w:t xml:space="preserve"> Odlití bude provedeno metodou ztraceného vosku do bronzu. Povrchová úprava s patinou.</w:t>
      </w:r>
    </w:p>
    <w:p w:rsidR="00F56B31" w:rsidRPr="005F0755" w:rsidRDefault="00F56B31" w:rsidP="00F56B31">
      <w:pPr>
        <w:ind w:left="284"/>
        <w:jc w:val="both"/>
      </w:pPr>
      <w:r w:rsidRPr="005F0755">
        <w:t>Další podmínky:</w:t>
      </w:r>
    </w:p>
    <w:p w:rsidR="00F56B31" w:rsidRPr="005F0755" w:rsidRDefault="00F56B31" w:rsidP="00F56B31">
      <w:pPr>
        <w:numPr>
          <w:ilvl w:val="0"/>
          <w:numId w:val="6"/>
        </w:numPr>
        <w:ind w:left="714" w:hanging="357"/>
      </w:pPr>
      <w:r w:rsidRPr="005F0755">
        <w:t>předložení technologického postupu odlití</w:t>
      </w:r>
    </w:p>
    <w:p w:rsidR="00F56B31" w:rsidRPr="005F0755" w:rsidRDefault="00F56B31" w:rsidP="00F56B31">
      <w:pPr>
        <w:numPr>
          <w:ilvl w:val="0"/>
          <w:numId w:val="6"/>
        </w:numPr>
        <w:ind w:left="714" w:hanging="357"/>
      </w:pPr>
      <w:r w:rsidRPr="005F0755">
        <w:t xml:space="preserve">nepoškození sádrové plastiky </w:t>
      </w:r>
    </w:p>
    <w:p w:rsidR="00F56B31" w:rsidRDefault="00F56B31" w:rsidP="00F56B31">
      <w:pPr>
        <w:numPr>
          <w:ilvl w:val="0"/>
          <w:numId w:val="6"/>
        </w:numPr>
        <w:ind w:left="714" w:hanging="357"/>
      </w:pPr>
      <w:r w:rsidRPr="005F0755">
        <w:t>zničení formy</w:t>
      </w:r>
    </w:p>
    <w:p w:rsidR="000F4D2A" w:rsidRPr="005F0755" w:rsidRDefault="000F4D2A" w:rsidP="00F56B31">
      <w:pPr>
        <w:numPr>
          <w:ilvl w:val="0"/>
          <w:numId w:val="6"/>
        </w:numPr>
        <w:ind w:left="714" w:hanging="357"/>
      </w:pPr>
      <w:r>
        <w:t>před odlitím oprava sádrov</w:t>
      </w:r>
      <w:r w:rsidR="003F74E5">
        <w:t>é</w:t>
      </w:r>
      <w:r>
        <w:t xml:space="preserve"> soch</w:t>
      </w:r>
      <w:r w:rsidR="003F74E5">
        <w:t>y.</w:t>
      </w:r>
      <w:r>
        <w:t xml:space="preserve"> </w:t>
      </w:r>
    </w:p>
    <w:p w:rsidR="00F56B31" w:rsidRPr="005F0755" w:rsidRDefault="006E391A" w:rsidP="00F56B31">
      <w:pPr>
        <w:ind w:left="644"/>
        <w:jc w:val="both"/>
      </w:pPr>
      <w:r>
        <w:t xml:space="preserve">                                                </w:t>
      </w:r>
    </w:p>
    <w:p w:rsidR="008F31E1" w:rsidRDefault="004439A1" w:rsidP="006E391A">
      <w:pPr>
        <w:jc w:val="center"/>
        <w:outlineLvl w:val="0"/>
        <w:rPr>
          <w:b/>
          <w:i/>
        </w:rPr>
      </w:pPr>
      <w:r>
        <w:rPr>
          <w:b/>
          <w:i/>
        </w:rPr>
        <w:t>I</w:t>
      </w:r>
      <w:r w:rsidR="008F31E1" w:rsidRPr="005F0755">
        <w:rPr>
          <w:b/>
          <w:i/>
        </w:rPr>
        <w:t>II.</w:t>
      </w:r>
      <w:r>
        <w:rPr>
          <w:b/>
          <w:i/>
        </w:rPr>
        <w:t xml:space="preserve"> </w:t>
      </w:r>
      <w:r w:rsidR="00ED2F04">
        <w:rPr>
          <w:b/>
          <w:i/>
        </w:rPr>
        <w:t>Místo a čas plnění</w:t>
      </w:r>
    </w:p>
    <w:p w:rsidR="00ED2F04" w:rsidRDefault="00ED2F04" w:rsidP="00E568C4">
      <w:pPr>
        <w:pStyle w:val="Odstavecseseznamem"/>
        <w:numPr>
          <w:ilvl w:val="0"/>
          <w:numId w:val="13"/>
        </w:numPr>
        <w:spacing w:after="120"/>
        <w:ind w:left="284" w:hanging="284"/>
        <w:contextualSpacing w:val="0"/>
        <w:jc w:val="both"/>
        <w:outlineLvl w:val="0"/>
      </w:pPr>
      <w:r w:rsidRPr="00ED2F04">
        <w:t>Zhotovitel bude předmět plnění sjednaný v čl. II. této smlouvy provádět v</w:t>
      </w:r>
      <w:r>
        <w:t> </w:t>
      </w:r>
      <w:r w:rsidRPr="00ED2F04">
        <w:t>dílně</w:t>
      </w:r>
      <w:r>
        <w:t xml:space="preserve"> na adrese </w:t>
      </w:r>
      <w:r w:rsidRPr="005F0755">
        <w:t xml:space="preserve">664 81 </w:t>
      </w:r>
      <w:r>
        <w:t>Veverské Knínice č. 258.</w:t>
      </w:r>
    </w:p>
    <w:p w:rsidR="00ED2F04" w:rsidRDefault="00ED2F04" w:rsidP="00E568C4">
      <w:pPr>
        <w:pStyle w:val="Odstavecseseznamem"/>
        <w:numPr>
          <w:ilvl w:val="0"/>
          <w:numId w:val="13"/>
        </w:numPr>
        <w:spacing w:after="120"/>
        <w:ind w:left="284" w:hanging="284"/>
        <w:contextualSpacing w:val="0"/>
        <w:jc w:val="both"/>
        <w:outlineLvl w:val="0"/>
      </w:pPr>
      <w:r w:rsidRPr="00ED2F04">
        <w:t xml:space="preserve"> Zhotovitel převezme po dohodě s objednatelem </w:t>
      </w:r>
      <w:r>
        <w:t>sbírkový</w:t>
      </w:r>
      <w:r w:rsidRPr="00ED2F04">
        <w:t xml:space="preserve"> předmět na adrese: Hnanice (Znojemská 99).</w:t>
      </w:r>
    </w:p>
    <w:p w:rsidR="00ED2F04" w:rsidRPr="00FA667C" w:rsidRDefault="00ED2F04" w:rsidP="00E568C4">
      <w:pPr>
        <w:pStyle w:val="Odstavecseseznamem"/>
        <w:numPr>
          <w:ilvl w:val="0"/>
          <w:numId w:val="13"/>
        </w:numPr>
        <w:spacing w:after="120"/>
        <w:ind w:left="284" w:hanging="284"/>
        <w:contextualSpacing w:val="0"/>
        <w:jc w:val="both"/>
        <w:outlineLvl w:val="0"/>
      </w:pPr>
      <w:r w:rsidRPr="00FA667C">
        <w:t>Zhotovitel po dokončení díla vrátí sbírkov</w:t>
      </w:r>
      <w:r w:rsidR="00FA667C">
        <w:t>ý</w:t>
      </w:r>
      <w:r w:rsidRPr="00FA667C">
        <w:t xml:space="preserve"> předmět (sádrový </w:t>
      </w:r>
      <w:r w:rsidR="00FA667C">
        <w:t>model</w:t>
      </w:r>
      <w:r w:rsidRPr="00FA667C">
        <w:t>) na výše uvedenou adresu viz bod 2.</w:t>
      </w:r>
      <w:r w:rsidR="00FA667C">
        <w:t xml:space="preserve"> Bronzový odlitek na adresu: Znojemský hrad, ul. Hradní, Znojmo.</w:t>
      </w:r>
    </w:p>
    <w:p w:rsidR="00CB562C" w:rsidRPr="00ED2F04" w:rsidRDefault="00CB562C" w:rsidP="00ED2F04">
      <w:pPr>
        <w:pStyle w:val="Odstavecseseznamem"/>
        <w:numPr>
          <w:ilvl w:val="0"/>
          <w:numId w:val="13"/>
        </w:numPr>
        <w:ind w:left="284" w:hanging="284"/>
        <w:jc w:val="both"/>
        <w:outlineLvl w:val="0"/>
      </w:pPr>
      <w:r w:rsidRPr="00ED2F04">
        <w:t xml:space="preserve">Zhotovitel se zavazuje provést dílo ve sjednané době do </w:t>
      </w:r>
      <w:r w:rsidR="00F56B31" w:rsidRPr="00ED2F04">
        <w:t>1</w:t>
      </w:r>
      <w:r w:rsidR="000F4D2A" w:rsidRPr="00ED2F04">
        <w:t>5</w:t>
      </w:r>
      <w:r w:rsidRPr="00ED2F04">
        <w:t>. 12. 201</w:t>
      </w:r>
      <w:r w:rsidR="003A1BB4" w:rsidRPr="00ED2F04">
        <w:t>7</w:t>
      </w:r>
      <w:r w:rsidRPr="00ED2F04">
        <w:t>.</w:t>
      </w:r>
      <w:r w:rsidR="00ED2F04">
        <w:t xml:space="preserve"> </w:t>
      </w:r>
      <w:r w:rsidR="00ED2F04" w:rsidRPr="00ED2F04">
        <w:t>Zhotovitel oznámí objednateli termín předání dokončeného předmětu díla alespoň 3 dny předem.</w:t>
      </w:r>
    </w:p>
    <w:p w:rsidR="00ED2F04" w:rsidRPr="005F0755" w:rsidRDefault="00ED2F04" w:rsidP="00CB562C">
      <w:pPr>
        <w:pStyle w:val="Zkladntextodsazen"/>
        <w:spacing w:before="0" w:line="240" w:lineRule="auto"/>
        <w:ind w:firstLine="0"/>
        <w:rPr>
          <w:szCs w:val="24"/>
        </w:rPr>
      </w:pPr>
    </w:p>
    <w:p w:rsidR="004439A1" w:rsidRPr="006E391A" w:rsidRDefault="006E391A" w:rsidP="00BF7A68">
      <w:r>
        <w:t xml:space="preserve"> </w:t>
      </w:r>
    </w:p>
    <w:p w:rsidR="008F31E1" w:rsidRPr="005F0755" w:rsidRDefault="004439A1" w:rsidP="006E391A">
      <w:pPr>
        <w:jc w:val="center"/>
        <w:outlineLvl w:val="0"/>
        <w:rPr>
          <w:b/>
          <w:i/>
        </w:rPr>
      </w:pPr>
      <w:r w:rsidRPr="005F0755">
        <w:rPr>
          <w:b/>
          <w:i/>
        </w:rPr>
        <w:t>IV.</w:t>
      </w:r>
      <w:r>
        <w:rPr>
          <w:b/>
          <w:i/>
        </w:rPr>
        <w:t xml:space="preserve"> </w:t>
      </w:r>
      <w:r w:rsidR="008F31E1" w:rsidRPr="005F0755">
        <w:rPr>
          <w:b/>
          <w:i/>
        </w:rPr>
        <w:t>Cena díla</w:t>
      </w:r>
      <w:r>
        <w:rPr>
          <w:b/>
          <w:i/>
        </w:rPr>
        <w:t xml:space="preserve"> a platební podmínky</w:t>
      </w:r>
    </w:p>
    <w:p w:rsidR="006C3C34" w:rsidRPr="00E568C4" w:rsidRDefault="008F31E1" w:rsidP="00E568C4">
      <w:pPr>
        <w:pStyle w:val="Odstavecseseznamem"/>
        <w:numPr>
          <w:ilvl w:val="0"/>
          <w:numId w:val="15"/>
        </w:numPr>
        <w:spacing w:after="120"/>
        <w:ind w:left="284" w:hanging="284"/>
        <w:contextualSpacing w:val="0"/>
        <w:jc w:val="both"/>
      </w:pPr>
      <w:r w:rsidRPr="005F0755">
        <w:t>Dohodnutá cena za provedení cizelovaného odlitku do bronzu (technikou lití na ztracený</w:t>
      </w:r>
      <w:r w:rsidR="004439A1">
        <w:t xml:space="preserve"> </w:t>
      </w:r>
      <w:r w:rsidRPr="005F0755">
        <w:t>vosk)</w:t>
      </w:r>
      <w:r w:rsidR="00C72F13">
        <w:t>,</w:t>
      </w:r>
      <w:r w:rsidR="009D7245" w:rsidRPr="005F0755">
        <w:t xml:space="preserve"> </w:t>
      </w:r>
      <w:r w:rsidRPr="005F0755">
        <w:t>který bude napatinován, činí</w:t>
      </w:r>
      <w:r w:rsidR="009D7245" w:rsidRPr="005F0755">
        <w:t xml:space="preserve"> </w:t>
      </w:r>
      <w:r w:rsidR="00C72F13">
        <w:t xml:space="preserve">celkem </w:t>
      </w:r>
      <w:r w:rsidR="003A1BB4" w:rsidRPr="00E568C4">
        <w:rPr>
          <w:b/>
        </w:rPr>
        <w:t>526</w:t>
      </w:r>
      <w:r w:rsidR="00C72F13" w:rsidRPr="00E568C4">
        <w:rPr>
          <w:b/>
        </w:rPr>
        <w:t>.</w:t>
      </w:r>
      <w:r w:rsidR="003A1BB4" w:rsidRPr="00E568C4">
        <w:rPr>
          <w:b/>
        </w:rPr>
        <w:t>987,50</w:t>
      </w:r>
      <w:r w:rsidR="00C72F13" w:rsidRPr="00E568C4">
        <w:rPr>
          <w:b/>
        </w:rPr>
        <w:t xml:space="preserve"> Kč</w:t>
      </w:r>
      <w:r w:rsidR="003F74E5" w:rsidRPr="00E568C4">
        <w:rPr>
          <w:b/>
        </w:rPr>
        <w:t xml:space="preserve"> s DPH, 15% DPH 68.737,50 Kč, cena bez DPH 458.250 Kč</w:t>
      </w:r>
      <w:r w:rsidR="003A1BB4" w:rsidRPr="00E568C4">
        <w:rPr>
          <w:b/>
        </w:rPr>
        <w:t>.</w:t>
      </w:r>
    </w:p>
    <w:p w:rsidR="00C758E5" w:rsidRPr="00E568C4" w:rsidRDefault="00CB562C" w:rsidP="00E568C4">
      <w:pPr>
        <w:pStyle w:val="Odstavecseseznamem"/>
        <w:numPr>
          <w:ilvl w:val="0"/>
          <w:numId w:val="15"/>
        </w:numPr>
        <w:spacing w:after="120"/>
        <w:ind w:left="284" w:hanging="284"/>
        <w:contextualSpacing w:val="0"/>
        <w:jc w:val="both"/>
      </w:pPr>
      <w:r w:rsidRPr="00E568C4">
        <w:rPr>
          <w:snapToGrid w:val="0"/>
        </w:rPr>
        <w:lastRenderedPageBreak/>
        <w:t>Uvedená cena je cena nejvýše přípustná</w:t>
      </w:r>
      <w:r w:rsidRPr="00E568C4">
        <w:rPr>
          <w:bCs/>
          <w:snapToGrid w:val="0"/>
        </w:rPr>
        <w:t xml:space="preserve">. </w:t>
      </w:r>
      <w:r w:rsidR="00C758E5" w:rsidRPr="00E568C4">
        <w:rPr>
          <w:bCs/>
          <w:snapToGrid w:val="0"/>
        </w:rPr>
        <w:t xml:space="preserve">Dohodnutá cena zahrnuje veškeré náklady zhotovitele související s provedením díla, </w:t>
      </w:r>
      <w:r w:rsidR="00C758E5">
        <w:t xml:space="preserve">spočívající zejména v </w:t>
      </w:r>
      <w:r w:rsidR="00C758E5" w:rsidRPr="005F0755">
        <w:t>d</w:t>
      </w:r>
      <w:r w:rsidR="00C758E5">
        <w:t>oplnění chybějících částí modelů</w:t>
      </w:r>
      <w:r w:rsidR="004439A1">
        <w:t>,</w:t>
      </w:r>
      <w:r w:rsidR="00C758E5">
        <w:t xml:space="preserve"> </w:t>
      </w:r>
      <w:r w:rsidR="004439A1">
        <w:t xml:space="preserve">náklady na </w:t>
      </w:r>
      <w:r w:rsidR="00C758E5" w:rsidRPr="005F0755">
        <w:t>doprav</w:t>
      </w:r>
      <w:r w:rsidR="004439A1">
        <w:t>u,</w:t>
      </w:r>
      <w:r w:rsidR="00C758E5" w:rsidRPr="00E568C4">
        <w:rPr>
          <w:bCs/>
          <w:snapToGrid w:val="0"/>
        </w:rPr>
        <w:t xml:space="preserve"> zisk zhotovitele, a očekávaný vývoj cen k datu předání díla. Platba za provedení díla bude provedena objednatelem na základě řádně vystavené faktury obsahující alespoň tyto náležitosti: označení objednatele a zhotovitele, datum vystavení, datum splatnosti, předmět fakturace,</w:t>
      </w:r>
      <w:r w:rsidR="00C758E5" w:rsidRPr="00E568C4">
        <w:rPr>
          <w:b/>
          <w:bCs/>
          <w:snapToGrid w:val="0"/>
        </w:rPr>
        <w:t xml:space="preserve"> </w:t>
      </w:r>
      <w:r w:rsidR="00C758E5" w:rsidRPr="00E568C4">
        <w:rPr>
          <w:bCs/>
          <w:snapToGrid w:val="0"/>
        </w:rPr>
        <w:t xml:space="preserve">dohodnutou Podkladem pro vystavení faktury k zaplacení sjednané ceny díla dle této smlouvy bude </w:t>
      </w:r>
      <w:r w:rsidR="00C758E5" w:rsidRPr="00E568C4">
        <w:rPr>
          <w:b/>
          <w:bCs/>
          <w:snapToGrid w:val="0"/>
        </w:rPr>
        <w:t>písemný protokol o předání a převzetí díla podepsaný oběma smluvními stranami</w:t>
      </w:r>
      <w:r w:rsidR="00C758E5" w:rsidRPr="00E568C4">
        <w:rPr>
          <w:bCs/>
          <w:snapToGrid w:val="0"/>
        </w:rPr>
        <w:t>.</w:t>
      </w:r>
    </w:p>
    <w:p w:rsidR="00C758E5" w:rsidRPr="00E568C4" w:rsidRDefault="00C758E5" w:rsidP="00E568C4">
      <w:pPr>
        <w:pStyle w:val="Odstavecseseznamem"/>
        <w:numPr>
          <w:ilvl w:val="0"/>
          <w:numId w:val="15"/>
        </w:numPr>
        <w:spacing w:after="120"/>
        <w:ind w:left="284" w:hanging="284"/>
        <w:contextualSpacing w:val="0"/>
        <w:jc w:val="both"/>
      </w:pPr>
      <w:r w:rsidRPr="00E568C4">
        <w:rPr>
          <w:bCs/>
          <w:snapToGrid w:val="0"/>
        </w:rPr>
        <w:t xml:space="preserve">Faktura je splatná do 15 dnů ode dne jejího doručení objednateli na adresu sídla uvedenou v čl. I. </w:t>
      </w:r>
    </w:p>
    <w:p w:rsidR="00C758E5" w:rsidRPr="00E568C4" w:rsidRDefault="00C758E5" w:rsidP="00E568C4">
      <w:pPr>
        <w:pStyle w:val="Odstavecseseznamem"/>
        <w:numPr>
          <w:ilvl w:val="0"/>
          <w:numId w:val="15"/>
        </w:numPr>
        <w:spacing w:after="120"/>
        <w:ind w:left="284" w:hanging="284"/>
        <w:contextualSpacing w:val="0"/>
        <w:jc w:val="both"/>
      </w:pPr>
      <w:r w:rsidRPr="00E568C4">
        <w:rPr>
          <w:bCs/>
          <w:snapToGrid w:val="0"/>
        </w:rPr>
        <w:t>Objednatel je oprávněn vrátit fakturu zhotoviteli až do data její splatnosti, jestliže obsahuje neúplné, chybné nebo nepravdivé údaje. Objednatel je oprávněn předat fakturu ke kontrole třetí osobě. Zhotovitel je v takovém případě povinen fakturu řádně opravit a doručit ji objednateli s novou lhůtou splatnosti.</w:t>
      </w:r>
    </w:p>
    <w:p w:rsidR="00C758E5" w:rsidRPr="00E568C4" w:rsidRDefault="00C758E5" w:rsidP="00E568C4">
      <w:pPr>
        <w:pStyle w:val="Odstavecseseznamem"/>
        <w:numPr>
          <w:ilvl w:val="0"/>
          <w:numId w:val="15"/>
        </w:numPr>
        <w:spacing w:after="120"/>
        <w:ind w:left="284" w:hanging="284"/>
        <w:contextualSpacing w:val="0"/>
        <w:jc w:val="both"/>
      </w:pPr>
      <w:r w:rsidRPr="00E568C4">
        <w:rPr>
          <w:bCs/>
          <w:snapToGrid w:val="0"/>
        </w:rPr>
        <w:t>Provádí-li zhotovitel práce, které nejsou v této smlouvě sjednány, platí, že je provádí na svůj náklad.</w:t>
      </w:r>
    </w:p>
    <w:p w:rsidR="00C758E5" w:rsidRPr="00E568C4" w:rsidRDefault="00C758E5" w:rsidP="00E568C4">
      <w:pPr>
        <w:pStyle w:val="Odstavecseseznamem"/>
        <w:numPr>
          <w:ilvl w:val="0"/>
          <w:numId w:val="15"/>
        </w:numPr>
        <w:spacing w:after="120"/>
        <w:ind w:left="284" w:hanging="284"/>
        <w:jc w:val="both"/>
      </w:pPr>
      <w:r w:rsidRPr="00E568C4">
        <w:rPr>
          <w:bCs/>
          <w:snapToGrid w:val="0"/>
        </w:rPr>
        <w:t>Zhotovitel není oprávněn po objednateli žádat poskytnutí záloh na cenu za dílo.</w:t>
      </w:r>
    </w:p>
    <w:p w:rsidR="008F31E1" w:rsidRPr="005F0755" w:rsidRDefault="008F31E1" w:rsidP="00B31251">
      <w:pPr>
        <w:tabs>
          <w:tab w:val="left" w:pos="426"/>
        </w:tabs>
        <w:spacing w:after="120"/>
        <w:jc w:val="both"/>
        <w:rPr>
          <w:bCs/>
          <w:snapToGrid w:val="0"/>
        </w:rPr>
      </w:pPr>
    </w:p>
    <w:p w:rsidR="008F31E1" w:rsidRPr="005F0755" w:rsidRDefault="008F31E1" w:rsidP="006E391A">
      <w:pPr>
        <w:jc w:val="center"/>
        <w:outlineLvl w:val="0"/>
        <w:rPr>
          <w:b/>
          <w:i/>
        </w:rPr>
      </w:pPr>
      <w:r w:rsidRPr="005F0755">
        <w:rPr>
          <w:b/>
          <w:i/>
        </w:rPr>
        <w:t>V.</w:t>
      </w:r>
      <w:r w:rsidR="006E391A">
        <w:rPr>
          <w:b/>
          <w:i/>
        </w:rPr>
        <w:t xml:space="preserve"> </w:t>
      </w:r>
      <w:r w:rsidRPr="005F0755">
        <w:rPr>
          <w:b/>
          <w:i/>
        </w:rPr>
        <w:t xml:space="preserve">Práva a povinnosti </w:t>
      </w:r>
      <w:r w:rsidR="00272D8D" w:rsidRPr="005F0755">
        <w:rPr>
          <w:b/>
          <w:i/>
        </w:rPr>
        <w:t>zhotovi</w:t>
      </w:r>
      <w:r w:rsidRPr="005F0755">
        <w:rPr>
          <w:b/>
          <w:i/>
        </w:rPr>
        <w:t>tele</w:t>
      </w:r>
    </w:p>
    <w:p w:rsidR="008F31E1" w:rsidRDefault="00BF7A68" w:rsidP="00E568C4">
      <w:pPr>
        <w:pStyle w:val="Odstavecseseznamem"/>
        <w:numPr>
          <w:ilvl w:val="0"/>
          <w:numId w:val="16"/>
        </w:numPr>
        <w:spacing w:after="120"/>
        <w:ind w:left="284" w:hanging="284"/>
        <w:contextualSpacing w:val="0"/>
        <w:jc w:val="both"/>
      </w:pPr>
      <w:r w:rsidRPr="00BF7A68">
        <w:t xml:space="preserve">Zhotovitel se zavazuje řádně provést na svůj náklad a své nebezpečí dílo uvedené v čl. </w:t>
      </w:r>
      <w:r>
        <w:t>I</w:t>
      </w:r>
      <w:r w:rsidRPr="00BF7A68">
        <w:t>. smlouvy v termínu sjednaných v čl.</w:t>
      </w:r>
      <w:r>
        <w:t xml:space="preserve"> I</w:t>
      </w:r>
      <w:r w:rsidRPr="00BF7A68">
        <w:t>II. smlouvy</w:t>
      </w:r>
      <w:r w:rsidR="00502901" w:rsidRPr="005F0755">
        <w:t>.</w:t>
      </w:r>
    </w:p>
    <w:p w:rsidR="00272D8D" w:rsidRDefault="00272D8D" w:rsidP="00E568C4">
      <w:pPr>
        <w:pStyle w:val="Odstavecseseznamem"/>
        <w:numPr>
          <w:ilvl w:val="0"/>
          <w:numId w:val="16"/>
        </w:numPr>
        <w:spacing w:after="120"/>
        <w:ind w:left="284" w:hanging="284"/>
        <w:contextualSpacing w:val="0"/>
        <w:jc w:val="both"/>
      </w:pPr>
      <w:r w:rsidRPr="005F0755">
        <w:t xml:space="preserve">Zhotovitel se zavazuje postupovat při realizaci díla opatrně a nepoškodit </w:t>
      </w:r>
      <w:r w:rsidR="00BF7A68">
        <w:t>převzat</w:t>
      </w:r>
      <w:r w:rsidR="00ED2F04">
        <w:t>ou</w:t>
      </w:r>
      <w:r w:rsidR="00BF7A68">
        <w:t xml:space="preserve"> </w:t>
      </w:r>
      <w:r w:rsidRPr="005F0755">
        <w:t>sádrov</w:t>
      </w:r>
      <w:r w:rsidR="00ED2F04">
        <w:t>ou</w:t>
      </w:r>
      <w:r w:rsidRPr="005F0755">
        <w:t xml:space="preserve"> plastik</w:t>
      </w:r>
      <w:r w:rsidR="00ED2F04">
        <w:t>u</w:t>
      </w:r>
      <w:r w:rsidRPr="005F0755">
        <w:t>.</w:t>
      </w:r>
    </w:p>
    <w:p w:rsidR="00BF7A68" w:rsidRDefault="00BF7A68" w:rsidP="00E568C4">
      <w:pPr>
        <w:pStyle w:val="Odstavecseseznamem"/>
        <w:numPr>
          <w:ilvl w:val="0"/>
          <w:numId w:val="16"/>
        </w:numPr>
        <w:spacing w:after="120"/>
        <w:ind w:left="284" w:hanging="284"/>
        <w:contextualSpacing w:val="0"/>
        <w:jc w:val="both"/>
      </w:pPr>
      <w:r w:rsidRPr="00BF7A68">
        <w:t>Zhotovitel se zavazuje umožnit kontrolu provádění díla v jeho průběhu objednatelem v termínu předem dohodnutém oběma smluvními stranami.</w:t>
      </w:r>
      <w:r w:rsidR="00272D8D" w:rsidRPr="005F0755">
        <w:t xml:space="preserve"> </w:t>
      </w:r>
    </w:p>
    <w:p w:rsidR="008F31E1" w:rsidRDefault="00272D8D" w:rsidP="00E568C4">
      <w:pPr>
        <w:pStyle w:val="Odstavecseseznamem"/>
        <w:numPr>
          <w:ilvl w:val="0"/>
          <w:numId w:val="16"/>
        </w:numPr>
        <w:spacing w:after="120"/>
        <w:ind w:left="284" w:hanging="284"/>
        <w:contextualSpacing w:val="0"/>
        <w:jc w:val="both"/>
      </w:pPr>
      <w:r w:rsidRPr="005F0755">
        <w:t>Zhotovitel</w:t>
      </w:r>
      <w:r w:rsidR="008F31E1" w:rsidRPr="005F0755">
        <w:t xml:space="preserve"> se zavazuje po dokončení díla formy zničit pod dohledem pověřeného zástupce </w:t>
      </w:r>
      <w:r w:rsidRPr="005F0755">
        <w:t>objednatele a</w:t>
      </w:r>
      <w:r w:rsidR="008F31E1" w:rsidRPr="005F0755">
        <w:t xml:space="preserve"> nepoškozený </w:t>
      </w:r>
      <w:r w:rsidR="00ED2F04">
        <w:t xml:space="preserve">sádrový </w:t>
      </w:r>
      <w:r w:rsidR="008F31E1" w:rsidRPr="005F0755">
        <w:t>originál vrátit objednateli.</w:t>
      </w:r>
    </w:p>
    <w:p w:rsidR="00BF7A68" w:rsidRDefault="00BF7A68" w:rsidP="00BF7A68">
      <w:pPr>
        <w:pStyle w:val="Odstavecseseznamem"/>
        <w:numPr>
          <w:ilvl w:val="0"/>
          <w:numId w:val="16"/>
        </w:numPr>
        <w:spacing w:after="120"/>
        <w:ind w:left="284" w:hanging="284"/>
        <w:jc w:val="both"/>
      </w:pPr>
      <w:r w:rsidRPr="00BF7A68">
        <w:t>Zhotovitel se zavazuje neprodleně informovat objednatele o všech důležitých skutečnostech, které by mohly vést ke změně sjednaného předmětu smlouvy, nebo znemožnily provedení díla.</w:t>
      </w:r>
    </w:p>
    <w:p w:rsidR="009D7245" w:rsidRPr="005F0755" w:rsidRDefault="009D7245" w:rsidP="009D7245"/>
    <w:p w:rsidR="008F31E1" w:rsidRPr="005F0755" w:rsidRDefault="009D7245" w:rsidP="006E391A">
      <w:pPr>
        <w:jc w:val="center"/>
        <w:outlineLvl w:val="0"/>
        <w:rPr>
          <w:b/>
          <w:i/>
        </w:rPr>
      </w:pPr>
      <w:r w:rsidRPr="005F0755">
        <w:rPr>
          <w:b/>
          <w:i/>
        </w:rPr>
        <w:t>VI</w:t>
      </w:r>
      <w:r w:rsidR="0028144E" w:rsidRPr="005F0755">
        <w:rPr>
          <w:b/>
          <w:i/>
        </w:rPr>
        <w:t>.</w:t>
      </w:r>
      <w:r w:rsidR="006E391A">
        <w:rPr>
          <w:b/>
          <w:i/>
        </w:rPr>
        <w:t xml:space="preserve"> </w:t>
      </w:r>
      <w:r w:rsidR="008F31E1" w:rsidRPr="005F0755">
        <w:rPr>
          <w:b/>
          <w:i/>
        </w:rPr>
        <w:t>Práva a povinnosti objednatele</w:t>
      </w:r>
    </w:p>
    <w:p w:rsidR="008F31E1" w:rsidRDefault="00502901" w:rsidP="00E568C4">
      <w:pPr>
        <w:pStyle w:val="Odstavecseseznamem"/>
        <w:numPr>
          <w:ilvl w:val="0"/>
          <w:numId w:val="18"/>
        </w:numPr>
        <w:spacing w:after="120"/>
        <w:ind w:left="284" w:hanging="284"/>
        <w:contextualSpacing w:val="0"/>
        <w:jc w:val="both"/>
      </w:pPr>
      <w:r w:rsidRPr="005F0755">
        <w:t>O</w:t>
      </w:r>
      <w:r w:rsidR="008F31E1" w:rsidRPr="005F0755">
        <w:t>bjednatel má právo na schválení definitivní podoby odlitku</w:t>
      </w:r>
      <w:r w:rsidR="00272D8D" w:rsidRPr="005F0755">
        <w:t>, jeho patinaci,</w:t>
      </w:r>
      <w:r w:rsidR="008F31E1" w:rsidRPr="005F0755">
        <w:t xml:space="preserve"> na konzultaci </w:t>
      </w:r>
      <w:r w:rsidR="00272D8D" w:rsidRPr="005F0755">
        <w:t>a</w:t>
      </w:r>
      <w:r w:rsidR="008F31E1" w:rsidRPr="005F0755">
        <w:t xml:space="preserve"> připomínk</w:t>
      </w:r>
      <w:r w:rsidR="00272D8D" w:rsidRPr="005F0755">
        <w:t>y</w:t>
      </w:r>
      <w:r w:rsidR="008F31E1" w:rsidRPr="005F0755">
        <w:t xml:space="preserve"> i v průběhu </w:t>
      </w:r>
      <w:r w:rsidR="00272D8D" w:rsidRPr="005F0755">
        <w:t xml:space="preserve">probíhajících </w:t>
      </w:r>
      <w:r w:rsidR="008F31E1" w:rsidRPr="005F0755">
        <w:t>prací</w:t>
      </w:r>
      <w:r w:rsidR="00272D8D" w:rsidRPr="005F0755">
        <w:t>.</w:t>
      </w:r>
    </w:p>
    <w:p w:rsidR="002A1D73" w:rsidRPr="005F0755" w:rsidRDefault="008F31E1" w:rsidP="0059223B">
      <w:pPr>
        <w:pStyle w:val="Odstavecseseznamem"/>
        <w:numPr>
          <w:ilvl w:val="0"/>
          <w:numId w:val="18"/>
        </w:numPr>
        <w:spacing w:after="120"/>
        <w:ind w:left="284" w:hanging="284"/>
        <w:jc w:val="both"/>
      </w:pPr>
      <w:r w:rsidRPr="005F0755">
        <w:t>Objednatel je povinen provedené dílo převzít a zaplatit dohodnutou cenu za jeho provedení podle ujednání v této smlouvě. Přitom je p</w:t>
      </w:r>
      <w:r w:rsidR="009D7245" w:rsidRPr="005F0755">
        <w:t>o</w:t>
      </w:r>
      <w:r w:rsidRPr="005F0755">
        <w:t xml:space="preserve">vinen při předání dílo prohlédnout, zda </w:t>
      </w:r>
      <w:r w:rsidR="0059223B">
        <w:t>zhotovi</w:t>
      </w:r>
      <w:r w:rsidRPr="005F0755">
        <w:t>tel neposkytl vadné plnění.</w:t>
      </w:r>
    </w:p>
    <w:p w:rsidR="00454486" w:rsidRDefault="0047460A" w:rsidP="006E391A">
      <w:pPr>
        <w:rPr>
          <w:b/>
        </w:rPr>
      </w:pPr>
      <w:r w:rsidRPr="005F0755">
        <w:rPr>
          <w:b/>
        </w:rPr>
        <w:t xml:space="preserve">                                                                </w:t>
      </w:r>
    </w:p>
    <w:p w:rsidR="002A0DF0" w:rsidRPr="006E391A" w:rsidRDefault="0047460A" w:rsidP="00454486">
      <w:pPr>
        <w:jc w:val="center"/>
        <w:rPr>
          <w:b/>
        </w:rPr>
      </w:pPr>
      <w:r w:rsidRPr="005F0755">
        <w:rPr>
          <w:b/>
          <w:i/>
        </w:rPr>
        <w:t>VII</w:t>
      </w:r>
      <w:r w:rsidRPr="005F0755">
        <w:rPr>
          <w:b/>
        </w:rPr>
        <w:t>.</w:t>
      </w:r>
      <w:r w:rsidR="006E391A">
        <w:rPr>
          <w:b/>
        </w:rPr>
        <w:t xml:space="preserve"> </w:t>
      </w:r>
      <w:r w:rsidR="002A0DF0" w:rsidRPr="005F0755">
        <w:rPr>
          <w:b/>
          <w:i/>
        </w:rPr>
        <w:t>Smluvní pokuty</w:t>
      </w:r>
    </w:p>
    <w:p w:rsidR="00ED2F04" w:rsidRPr="00ED2F04" w:rsidRDefault="00ED2F04" w:rsidP="00ED2F04">
      <w:pPr>
        <w:numPr>
          <w:ilvl w:val="0"/>
          <w:numId w:val="14"/>
        </w:numPr>
        <w:spacing w:after="120"/>
        <w:jc w:val="both"/>
      </w:pPr>
      <w:r w:rsidRPr="00ED2F04">
        <w:t>Pro případ porušení smluvních povinností dohodly strany smlouvy tyto ve smyslu ustanovení § 2048 občanského zákoníku níže uvedené smluvní pokuty.</w:t>
      </w:r>
    </w:p>
    <w:p w:rsidR="00ED2F04" w:rsidRDefault="00ED2F04" w:rsidP="00ED2F04">
      <w:pPr>
        <w:numPr>
          <w:ilvl w:val="0"/>
          <w:numId w:val="14"/>
        </w:numPr>
        <w:spacing w:after="120"/>
        <w:jc w:val="both"/>
      </w:pPr>
      <w:r w:rsidRPr="00ED2F04">
        <w:t>Za nedodržení sjednaného termínu dokončení díla dle této smlouvy zaplatí zhotovitel objednateli smluvní pokutu ve výši 1.000 Kč za každý byť i jen započatý den prodlení.</w:t>
      </w:r>
    </w:p>
    <w:p w:rsidR="00E568C4" w:rsidRDefault="00E568C4" w:rsidP="00E568C4">
      <w:pPr>
        <w:numPr>
          <w:ilvl w:val="0"/>
          <w:numId w:val="14"/>
        </w:numPr>
        <w:spacing w:after="120"/>
        <w:ind w:left="357" w:hanging="357"/>
        <w:jc w:val="both"/>
      </w:pPr>
      <w:r w:rsidRPr="00E568C4">
        <w:lastRenderedPageBreak/>
        <w:t>V případě prodlení objednatele se zaplacením ceny díla na základě faktury vystavené zhotovitelem je zhotovitel oprávněn po objednateli požadovat uhrazení smluvní pokuty ve výši 0,</w:t>
      </w:r>
      <w:r>
        <w:t>0</w:t>
      </w:r>
      <w:r w:rsidRPr="00E568C4">
        <w:t xml:space="preserve">5 % z dlužné částky za každý byť i jen započatý den prodlení. </w:t>
      </w:r>
    </w:p>
    <w:p w:rsidR="00E568C4" w:rsidRPr="00E568C4" w:rsidRDefault="00E568C4" w:rsidP="00E568C4">
      <w:pPr>
        <w:numPr>
          <w:ilvl w:val="0"/>
          <w:numId w:val="14"/>
        </w:numPr>
        <w:spacing w:after="120"/>
        <w:ind w:left="357" w:hanging="357"/>
        <w:jc w:val="both"/>
      </w:pPr>
      <w:r w:rsidRPr="00E568C4">
        <w:t>Objednatel není v prodlení se zaplacením ceny díla, pokud nedošlo k sepsání protokolu o předání a převzetí díla bez vad a nedodělků z důvodu, že objednatel odmítl jeho převzetí proto, že dílo má vady nebo nedodělky.</w:t>
      </w:r>
    </w:p>
    <w:p w:rsidR="00E568C4" w:rsidRPr="00E568C4" w:rsidRDefault="00E568C4" w:rsidP="00E568C4">
      <w:pPr>
        <w:pStyle w:val="Default"/>
        <w:numPr>
          <w:ilvl w:val="0"/>
          <w:numId w:val="14"/>
        </w:numPr>
      </w:pPr>
      <w:r w:rsidRPr="00E568C4">
        <w:t>Ujednáním o smluvní pokutě není dotčeno právo na náhradu škody.</w:t>
      </w:r>
    </w:p>
    <w:p w:rsidR="0047460A" w:rsidRPr="005F0755" w:rsidRDefault="0047460A" w:rsidP="00ED2F04">
      <w:pPr>
        <w:spacing w:after="120"/>
        <w:jc w:val="both"/>
        <w:rPr>
          <w:b/>
          <w:highlight w:val="yellow"/>
        </w:rPr>
      </w:pPr>
    </w:p>
    <w:p w:rsidR="002A0DF0" w:rsidRPr="005F0755" w:rsidRDefault="008F31E1" w:rsidP="006E391A">
      <w:pPr>
        <w:jc w:val="center"/>
        <w:outlineLvl w:val="0"/>
        <w:rPr>
          <w:b/>
          <w:i/>
        </w:rPr>
      </w:pPr>
      <w:r w:rsidRPr="005F0755">
        <w:rPr>
          <w:b/>
          <w:i/>
        </w:rPr>
        <w:t>V</w:t>
      </w:r>
      <w:r w:rsidR="002A0DF0" w:rsidRPr="005F0755">
        <w:rPr>
          <w:b/>
          <w:i/>
        </w:rPr>
        <w:t>III</w:t>
      </w:r>
      <w:r w:rsidRPr="005F0755">
        <w:rPr>
          <w:b/>
          <w:i/>
        </w:rPr>
        <w:t>.</w:t>
      </w:r>
      <w:r w:rsidR="006E391A">
        <w:rPr>
          <w:b/>
          <w:i/>
        </w:rPr>
        <w:t xml:space="preserve"> </w:t>
      </w:r>
      <w:r w:rsidR="002A0DF0" w:rsidRPr="005F0755">
        <w:rPr>
          <w:b/>
          <w:i/>
        </w:rPr>
        <w:t>Záruka</w:t>
      </w:r>
    </w:p>
    <w:p w:rsidR="00E568C4" w:rsidRDefault="00E568C4" w:rsidP="00E568C4">
      <w:pPr>
        <w:numPr>
          <w:ilvl w:val="0"/>
          <w:numId w:val="22"/>
        </w:numPr>
        <w:spacing w:after="120"/>
        <w:ind w:hanging="357"/>
        <w:jc w:val="both"/>
        <w:outlineLvl w:val="0"/>
      </w:pPr>
      <w:r w:rsidRPr="00E568C4">
        <w:t xml:space="preserve">Zhotovitel poskytuje na provedené dílo dle předmětu smlouvy záruku v délce </w:t>
      </w:r>
      <w:r w:rsidRPr="00E568C4">
        <w:rPr>
          <w:b/>
        </w:rPr>
        <w:t>60 měsíců</w:t>
      </w:r>
      <w:r w:rsidRPr="00E568C4">
        <w:t xml:space="preserve"> od dokončení a řádného předání díla. Záruční doba počíná plynout dnem podepsání protokolu o předání a převzetí díla bez vad a nedodělků oběma smluvními stranami.</w:t>
      </w:r>
    </w:p>
    <w:p w:rsidR="00E568C4" w:rsidRDefault="00E568C4" w:rsidP="00E568C4">
      <w:pPr>
        <w:numPr>
          <w:ilvl w:val="0"/>
          <w:numId w:val="22"/>
        </w:numPr>
        <w:spacing w:after="120"/>
        <w:ind w:hanging="357"/>
        <w:jc w:val="both"/>
        <w:outlineLvl w:val="0"/>
      </w:pPr>
      <w:r w:rsidRPr="00E568C4">
        <w:t>Zhotovitel se zavazuje odstranit bezplatně veškeré vady nebo nedodělky, které existovaly v době předání díla objednateli, a dále vady vzniklé na díle kdykoli během doby 60 měsíců ode dne předání díla objednateli. V případě oprávněné reklamace se záruční doba na dílo prodlužuje o dobu počínající datem uplatnění reklamace a končící dnem odstranění reklamované vady zhotovitelem.</w:t>
      </w:r>
    </w:p>
    <w:p w:rsidR="00E568C4" w:rsidRPr="00E568C4" w:rsidRDefault="00E568C4" w:rsidP="00E568C4">
      <w:pPr>
        <w:numPr>
          <w:ilvl w:val="0"/>
          <w:numId w:val="22"/>
        </w:numPr>
        <w:spacing w:after="120"/>
        <w:ind w:hanging="357"/>
        <w:jc w:val="both"/>
        <w:outlineLvl w:val="0"/>
      </w:pPr>
      <w:r w:rsidRPr="00E568C4">
        <w:t>Zhotovitel je povinen během záruční doby na svou odpovědnost a náklady:</w:t>
      </w:r>
    </w:p>
    <w:p w:rsidR="00E568C4" w:rsidRPr="00E568C4" w:rsidRDefault="00E568C4" w:rsidP="00E568C4">
      <w:pPr>
        <w:numPr>
          <w:ilvl w:val="0"/>
          <w:numId w:val="23"/>
        </w:numPr>
        <w:spacing w:after="120"/>
        <w:ind w:left="426" w:firstLine="0"/>
        <w:jc w:val="both"/>
        <w:outlineLvl w:val="0"/>
      </w:pPr>
      <w:r w:rsidRPr="00E568C4">
        <w:t>započít s odstraňováním oprávněné a ohlášené vady nejpozději do 7 dnů ode dne ohlášení, nebude-li v této době dohodnuto písemně jinak,</w:t>
      </w:r>
    </w:p>
    <w:p w:rsidR="00E568C4" w:rsidRPr="00E568C4" w:rsidRDefault="00E568C4" w:rsidP="00E568C4">
      <w:pPr>
        <w:numPr>
          <w:ilvl w:val="0"/>
          <w:numId w:val="23"/>
        </w:numPr>
        <w:spacing w:after="120"/>
        <w:ind w:left="709" w:hanging="283"/>
        <w:jc w:val="both"/>
        <w:outlineLvl w:val="0"/>
      </w:pPr>
      <w:r w:rsidRPr="00E568C4">
        <w:t>odstranit ve sjednané lhůtě reklamované vady, které vznikly z důvodu vadného plnění zhotovitele.</w:t>
      </w:r>
    </w:p>
    <w:p w:rsidR="00E568C4" w:rsidRPr="00E568C4" w:rsidRDefault="00E568C4" w:rsidP="00E568C4">
      <w:pPr>
        <w:numPr>
          <w:ilvl w:val="0"/>
          <w:numId w:val="22"/>
        </w:numPr>
        <w:jc w:val="both"/>
        <w:outlineLvl w:val="0"/>
      </w:pPr>
      <w:r w:rsidRPr="00E568C4">
        <w:t>Ohlášením vady zhotoviteli se rozumí pro účely této smlouvy odeslání dopisu nebo e-mailu s uplatněnou reklamací objednatelem s tím, že kontakty určené pro reklamaci jsou uvedené v čl. I. této smlouvy.</w:t>
      </w:r>
    </w:p>
    <w:p w:rsidR="005F0755" w:rsidRPr="005F0755" w:rsidRDefault="005F0755" w:rsidP="009D7245">
      <w:pPr>
        <w:jc w:val="center"/>
        <w:outlineLvl w:val="0"/>
        <w:rPr>
          <w:b/>
          <w:i/>
        </w:rPr>
      </w:pPr>
    </w:p>
    <w:p w:rsidR="00E568C4" w:rsidRPr="00396B35" w:rsidRDefault="002A0DF0" w:rsidP="00396B35">
      <w:pPr>
        <w:jc w:val="center"/>
        <w:outlineLvl w:val="0"/>
        <w:rPr>
          <w:b/>
          <w:i/>
        </w:rPr>
      </w:pPr>
      <w:r w:rsidRPr="005F0755">
        <w:rPr>
          <w:b/>
          <w:i/>
        </w:rPr>
        <w:t>IX.</w:t>
      </w:r>
      <w:r w:rsidR="006E391A">
        <w:rPr>
          <w:b/>
          <w:i/>
        </w:rPr>
        <w:t xml:space="preserve"> </w:t>
      </w:r>
      <w:r w:rsidR="00396B35">
        <w:rPr>
          <w:b/>
          <w:i/>
        </w:rPr>
        <w:t xml:space="preserve"> </w:t>
      </w:r>
      <w:r w:rsidR="00E568C4" w:rsidRPr="00396B35">
        <w:rPr>
          <w:rFonts w:asciiTheme="minorHAnsi" w:hAnsiTheme="minorHAnsi" w:cstheme="minorHAnsi"/>
          <w:b/>
          <w:sz w:val="22"/>
          <w:szCs w:val="22"/>
        </w:rPr>
        <w:t>Odstoupení od smlouvy</w:t>
      </w:r>
    </w:p>
    <w:p w:rsidR="00E568C4" w:rsidRPr="00396B35" w:rsidRDefault="00E568C4" w:rsidP="00E568C4">
      <w:pPr>
        <w:widowControl w:val="0"/>
        <w:numPr>
          <w:ilvl w:val="0"/>
          <w:numId w:val="25"/>
        </w:numPr>
        <w:suppressAutoHyphens/>
        <w:spacing w:after="60"/>
        <w:ind w:left="357" w:hanging="357"/>
        <w:jc w:val="both"/>
      </w:pPr>
      <w:r w:rsidRPr="00396B35">
        <w:t>Poruší-li zhotovitel podstatným způsobem povinnosti vyplývající pro něj z této smlouvy, je objednatel oprávněn od této smlouvy odstoupit a požadovat na zhotoviteli náhradu vzniklé škody.</w:t>
      </w:r>
    </w:p>
    <w:p w:rsidR="00E568C4" w:rsidRPr="00396B35" w:rsidRDefault="00E568C4" w:rsidP="00E568C4">
      <w:pPr>
        <w:numPr>
          <w:ilvl w:val="0"/>
          <w:numId w:val="25"/>
        </w:numPr>
        <w:suppressAutoHyphens/>
        <w:spacing w:after="60"/>
        <w:ind w:left="357" w:hanging="357"/>
        <w:jc w:val="both"/>
      </w:pPr>
      <w:r w:rsidRPr="00396B35">
        <w:t xml:space="preserve">Smluvní strany se dohodly, že za podstatné porušení smlouvy považují zejména nedodržení dohodnutého předmětu plnění a nedodržení doby plnění. </w:t>
      </w:r>
    </w:p>
    <w:p w:rsidR="00E568C4" w:rsidRPr="00396B35" w:rsidRDefault="00E568C4" w:rsidP="00E568C4">
      <w:pPr>
        <w:numPr>
          <w:ilvl w:val="0"/>
          <w:numId w:val="25"/>
        </w:numPr>
        <w:suppressAutoHyphens/>
        <w:spacing w:after="60"/>
        <w:ind w:left="357" w:hanging="357"/>
        <w:jc w:val="both"/>
      </w:pPr>
      <w:r w:rsidRPr="00396B35">
        <w:t>Je-li zřejmé již v průběhu plnění díla, že právní, technické, finanční či organizační změny na straně zhotovitele budou mít podstatný vliv na plnění této smlouvy, může objednatel od smlouvy odstoupit.</w:t>
      </w:r>
    </w:p>
    <w:p w:rsidR="00E568C4" w:rsidRPr="00396B35" w:rsidRDefault="00E568C4" w:rsidP="00E568C4">
      <w:pPr>
        <w:numPr>
          <w:ilvl w:val="0"/>
          <w:numId w:val="25"/>
        </w:numPr>
        <w:suppressAutoHyphens/>
        <w:spacing w:after="60"/>
        <w:ind w:left="357" w:hanging="357"/>
        <w:jc w:val="both"/>
      </w:pPr>
      <w:r w:rsidRPr="00396B35">
        <w:t xml:space="preserve">Odstoupení musí mít písemnou formu s tím, že je účinné od jeho doručení druhé smluvní straně. V případě pochybností se má za to, že je odstoupení doručeno 5. den od jeho odeslání. </w:t>
      </w:r>
    </w:p>
    <w:p w:rsidR="00E568C4" w:rsidRPr="00396B35" w:rsidRDefault="00E568C4" w:rsidP="00E568C4">
      <w:pPr>
        <w:numPr>
          <w:ilvl w:val="0"/>
          <w:numId w:val="25"/>
        </w:numPr>
        <w:suppressAutoHyphens/>
        <w:ind w:left="357" w:hanging="357"/>
        <w:jc w:val="both"/>
        <w:rPr>
          <w:b/>
        </w:rPr>
      </w:pPr>
      <w:r w:rsidRPr="00396B35">
        <w:t>Odstoupením od smlouvy nejsou dotčena ustanovení týkající se smluvních pokut, úroků z prodlení a ustanovení týkající se těch práv a povinností, z jejichž povahy vyplývá, že mají trvat i po odstoupení.</w:t>
      </w:r>
    </w:p>
    <w:p w:rsidR="00E568C4" w:rsidRDefault="00E568C4" w:rsidP="006E391A">
      <w:pPr>
        <w:jc w:val="center"/>
        <w:outlineLvl w:val="0"/>
        <w:rPr>
          <w:b/>
          <w:i/>
        </w:rPr>
      </w:pPr>
    </w:p>
    <w:p w:rsidR="008F31E1" w:rsidRPr="006E391A" w:rsidRDefault="00396B35" w:rsidP="006E391A">
      <w:pPr>
        <w:jc w:val="center"/>
        <w:outlineLvl w:val="0"/>
        <w:rPr>
          <w:b/>
          <w:i/>
        </w:rPr>
      </w:pPr>
      <w:r>
        <w:rPr>
          <w:b/>
          <w:i/>
        </w:rPr>
        <w:t xml:space="preserve">X. </w:t>
      </w:r>
      <w:r w:rsidR="008F31E1" w:rsidRPr="005F0755">
        <w:rPr>
          <w:b/>
          <w:i/>
        </w:rPr>
        <w:t>Závěrečná ustanovení</w:t>
      </w:r>
    </w:p>
    <w:p w:rsidR="00396B35" w:rsidRPr="00396B35" w:rsidRDefault="00396B35" w:rsidP="00396B35">
      <w:pPr>
        <w:numPr>
          <w:ilvl w:val="0"/>
          <w:numId w:val="26"/>
        </w:numPr>
        <w:spacing w:after="120"/>
        <w:ind w:left="357" w:hanging="357"/>
        <w:jc w:val="both"/>
        <w:outlineLvl w:val="0"/>
      </w:pPr>
      <w:r w:rsidRPr="00396B35">
        <w:t>Tato smlouva, jakož i práva a povinnosti vzniklé na základě této smlouvy nebo v souvislosti s ní, se řídí právem České republiky, zejména příslušnými ustanoveními zákona č. 89/2012 Sb., občanský zákoník, ve znění pozdějších předpisů.</w:t>
      </w:r>
    </w:p>
    <w:p w:rsidR="00396B35" w:rsidRPr="00396B35" w:rsidRDefault="00396B35" w:rsidP="00396B35">
      <w:pPr>
        <w:numPr>
          <w:ilvl w:val="0"/>
          <w:numId w:val="26"/>
        </w:numPr>
        <w:spacing w:after="120"/>
        <w:ind w:left="357" w:hanging="357"/>
        <w:jc w:val="both"/>
        <w:outlineLvl w:val="0"/>
      </w:pPr>
      <w:r w:rsidRPr="00396B35">
        <w:lastRenderedPageBreak/>
        <w:t>Vzhledem k veřejnoprávnímu charakteru objednatele smluvní strany výslovně sjednávají, že zhotovitel je obeznámen a souhlasí se zveřejněním smluvních podmínek obsažených v této smlouvě v rozsahu a za podmínek vyplývajících z příslušných právních předpisů (zejména zák. č. 106/1999 Sb., o svobodném přístupu k informacím, ve znění pozdějších předpisů).</w:t>
      </w:r>
    </w:p>
    <w:p w:rsidR="00396B35" w:rsidRPr="00396B35" w:rsidRDefault="00396B35" w:rsidP="00396B35">
      <w:pPr>
        <w:numPr>
          <w:ilvl w:val="0"/>
          <w:numId w:val="26"/>
        </w:numPr>
        <w:spacing w:after="120"/>
        <w:ind w:left="357" w:hanging="357"/>
        <w:jc w:val="both"/>
        <w:outlineLvl w:val="0"/>
      </w:pPr>
      <w:r w:rsidRPr="00396B35">
        <w:t>Zhotovitel dle § 2 písm. e) zákona č. 320/2001 Sb., o finanční kontrole, ve znění pozdějších předpisů, je osobou povinnou spolupůsobit při výkonu finanční kontroly.</w:t>
      </w:r>
    </w:p>
    <w:p w:rsidR="00396B35" w:rsidRPr="00396B35" w:rsidRDefault="00396B35" w:rsidP="00396B35">
      <w:pPr>
        <w:numPr>
          <w:ilvl w:val="0"/>
          <w:numId w:val="26"/>
        </w:numPr>
        <w:spacing w:after="120"/>
        <w:ind w:left="357" w:hanging="357"/>
        <w:jc w:val="both"/>
        <w:outlineLvl w:val="0"/>
      </w:pPr>
      <w:r w:rsidRPr="00396B35">
        <w:rPr>
          <w:bCs/>
        </w:rPr>
        <w:t>Smlouva podléhá uveřejnění</w:t>
      </w:r>
      <w:r w:rsidRPr="00396B35">
        <w:rPr>
          <w:bCs/>
          <w:i/>
          <w:iCs/>
        </w:rPr>
        <w:t xml:space="preserve"> </w:t>
      </w:r>
      <w:r w:rsidRPr="00396B35">
        <w:rPr>
          <w:bCs/>
        </w:rPr>
        <w:t>v registru smluv. Smluvní strany se dohodly, že návrh na uveřejnění smlouvy v registru smluv podá objednatel.</w:t>
      </w:r>
    </w:p>
    <w:p w:rsidR="00396B35" w:rsidRPr="00396B35" w:rsidRDefault="00396B35" w:rsidP="00396B35">
      <w:pPr>
        <w:numPr>
          <w:ilvl w:val="0"/>
          <w:numId w:val="26"/>
        </w:numPr>
        <w:spacing w:after="120"/>
        <w:ind w:left="357" w:hanging="357"/>
        <w:jc w:val="both"/>
        <w:outlineLvl w:val="0"/>
      </w:pPr>
      <w:r w:rsidRPr="00396B35">
        <w:t>Tuto smlouvu lze změnit pouze očíslovanými písemnými dodatky, označenými jako dodatek ke smlouvě o dílo a podepsanými oběma smluvními stranami.</w:t>
      </w:r>
    </w:p>
    <w:p w:rsidR="00396B35" w:rsidRDefault="00396B35" w:rsidP="00396B35">
      <w:pPr>
        <w:numPr>
          <w:ilvl w:val="0"/>
          <w:numId w:val="26"/>
        </w:numPr>
        <w:spacing w:after="120"/>
        <w:ind w:left="357" w:hanging="357"/>
        <w:jc w:val="both"/>
        <w:outlineLvl w:val="0"/>
      </w:pPr>
      <w:r w:rsidRPr="00396B35">
        <w:t>Tato smlouva se vyhotovuje ve třech stejnopisech, které mají platnost originálu, dvě vyhotovení pro objednatele a jedno pro zhotovitele.</w:t>
      </w:r>
    </w:p>
    <w:p w:rsidR="00396B35" w:rsidRPr="00BB1EA5" w:rsidRDefault="00396B35" w:rsidP="00396B35">
      <w:pPr>
        <w:numPr>
          <w:ilvl w:val="0"/>
          <w:numId w:val="26"/>
        </w:numPr>
        <w:spacing w:after="120"/>
        <w:ind w:left="357" w:hanging="357"/>
        <w:jc w:val="both"/>
        <w:outlineLvl w:val="0"/>
      </w:pPr>
      <w:r w:rsidRPr="00BB1EA5">
        <w:t xml:space="preserve">Smlouva nabývá platnosti a účinnosti dnem podpisu oprávněnými zástupci obou smluvních stran. </w:t>
      </w:r>
      <w:bookmarkStart w:id="0" w:name="_GoBack"/>
      <w:bookmarkEnd w:id="0"/>
    </w:p>
    <w:p w:rsidR="00396B35" w:rsidRPr="00396B35" w:rsidRDefault="00396B35" w:rsidP="00396B35">
      <w:pPr>
        <w:numPr>
          <w:ilvl w:val="0"/>
          <w:numId w:val="26"/>
        </w:numPr>
        <w:jc w:val="both"/>
        <w:outlineLvl w:val="0"/>
      </w:pPr>
      <w:r w:rsidRPr="00396B35">
        <w:t>Smluvní strany prohlašují, že tuto smlouvu uzavřely svobodně, vážně a srozumitelně, nikoliv v tísni nebo za nápadně nevýhodných podmínek.</w:t>
      </w:r>
    </w:p>
    <w:p w:rsidR="0059223B" w:rsidRDefault="0059223B" w:rsidP="009D7245">
      <w:pPr>
        <w:outlineLvl w:val="0"/>
      </w:pPr>
    </w:p>
    <w:p w:rsidR="008F31E1" w:rsidRPr="005F0755" w:rsidRDefault="00272D8D" w:rsidP="009D7245">
      <w:pPr>
        <w:outlineLvl w:val="0"/>
      </w:pPr>
      <w:r w:rsidRPr="005F0755">
        <w:t>Ve Znojmě dne</w:t>
      </w:r>
      <w:r w:rsidR="003A1BB4">
        <w:t xml:space="preserve"> </w:t>
      </w:r>
      <w:r w:rsidR="00780917">
        <w:t>6</w:t>
      </w:r>
      <w:r w:rsidR="003A1BB4">
        <w:t>. 9. 2017</w:t>
      </w:r>
      <w:r w:rsidR="003A1BB4">
        <w:tab/>
        <w:t xml:space="preserve">         </w:t>
      </w:r>
      <w:r w:rsidR="003A1BB4">
        <w:tab/>
      </w:r>
      <w:r w:rsidR="003A1BB4">
        <w:tab/>
        <w:t xml:space="preserve">   </w:t>
      </w:r>
      <w:r w:rsidR="00B31251" w:rsidRPr="005F0755">
        <w:t>V</w:t>
      </w:r>
      <w:r w:rsidR="00396B35">
        <w:t>e Znojmě</w:t>
      </w:r>
      <w:r w:rsidR="006E391A">
        <w:t xml:space="preserve"> </w:t>
      </w:r>
      <w:r w:rsidR="00B31251" w:rsidRPr="005F0755">
        <w:t xml:space="preserve">dne </w:t>
      </w:r>
      <w:r w:rsidR="00291283">
        <w:t>3. 10. 2017</w:t>
      </w:r>
      <w:r w:rsidR="0047460A" w:rsidRPr="005F0755">
        <w:t xml:space="preserve">                               </w:t>
      </w:r>
    </w:p>
    <w:p w:rsidR="008F31E1" w:rsidRPr="005F0755" w:rsidRDefault="008F31E1" w:rsidP="008F31E1"/>
    <w:p w:rsidR="006E391A" w:rsidRPr="005F0755" w:rsidRDefault="006E391A" w:rsidP="008F31E1"/>
    <w:p w:rsidR="00B31251" w:rsidRDefault="00B31251" w:rsidP="008F31E1"/>
    <w:p w:rsidR="0059223B" w:rsidRPr="005F0755" w:rsidRDefault="0059223B" w:rsidP="008F31E1"/>
    <w:p w:rsidR="0047460A" w:rsidRPr="005F0755" w:rsidRDefault="0047460A" w:rsidP="008F31E1"/>
    <w:p w:rsidR="0047460A" w:rsidRPr="005F0755" w:rsidRDefault="0047460A" w:rsidP="008F31E1">
      <w:r w:rsidRPr="005F0755">
        <w:t>…………………………………</w:t>
      </w:r>
      <w:r w:rsidR="00D115B8" w:rsidRPr="005F0755">
        <w:t>……….</w:t>
      </w:r>
      <w:r w:rsidR="008F31E1" w:rsidRPr="005F0755">
        <w:tab/>
      </w:r>
      <w:r w:rsidRPr="005F0755">
        <w:t xml:space="preserve">     ……………………………</w:t>
      </w:r>
      <w:r w:rsidR="0059223B">
        <w:t>…..</w:t>
      </w:r>
      <w:r w:rsidRPr="005F0755">
        <w:t>…………..</w:t>
      </w:r>
    </w:p>
    <w:p w:rsidR="00BF7A68" w:rsidRDefault="008F31E1" w:rsidP="008F31E1">
      <w:r w:rsidRPr="005F0755">
        <w:t>Objednavatel</w:t>
      </w:r>
      <w:r w:rsidR="00D115B8" w:rsidRPr="005F0755">
        <w:t>: Ing. Vladimíra Durajková</w:t>
      </w:r>
      <w:r w:rsidRPr="005F0755">
        <w:t xml:space="preserve">  </w:t>
      </w:r>
      <w:r w:rsidR="00BF7A68">
        <w:t xml:space="preserve">       </w:t>
      </w:r>
      <w:r w:rsidRPr="005F0755">
        <w:t xml:space="preserve"> </w:t>
      </w:r>
      <w:r w:rsidR="0059223B">
        <w:t>Zhotovitel</w:t>
      </w:r>
      <w:r w:rsidR="00BF7A68" w:rsidRPr="005F0755">
        <w:t>:</w:t>
      </w:r>
      <w:r w:rsidR="00BF7A68">
        <w:t xml:space="preserve"> </w:t>
      </w:r>
      <w:r w:rsidR="00396B35">
        <w:t xml:space="preserve">ak. soch..Jaroslav </w:t>
      </w:r>
      <w:r w:rsidR="003A1BB4">
        <w:t>Matějíček</w:t>
      </w:r>
      <w:r w:rsidR="00BF7A68" w:rsidRPr="005F0755">
        <w:t xml:space="preserve"> </w:t>
      </w:r>
    </w:p>
    <w:p w:rsidR="00BF7A68" w:rsidRDefault="00BF7A68" w:rsidP="008F31E1">
      <w:r>
        <w:t>Jihomoravské muzeum ve Znojmě,</w:t>
      </w:r>
    </w:p>
    <w:p w:rsidR="008F31E1" w:rsidRPr="005F0755" w:rsidRDefault="00BF7A68" w:rsidP="008F31E1">
      <w:r>
        <w:t>příspěvková organizace</w:t>
      </w:r>
      <w:r w:rsidR="008F31E1" w:rsidRPr="005F0755">
        <w:t xml:space="preserve">   </w:t>
      </w:r>
      <w:r w:rsidR="0047460A" w:rsidRPr="005F0755">
        <w:t xml:space="preserve">    </w:t>
      </w:r>
    </w:p>
    <w:sectPr w:rsidR="008F31E1" w:rsidRPr="005F0755" w:rsidSect="00BF7A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1E2" w:rsidRDefault="009611E2" w:rsidP="008F6DA4">
      <w:r>
        <w:separator/>
      </w:r>
    </w:p>
  </w:endnote>
  <w:endnote w:type="continuationSeparator" w:id="0">
    <w:p w:rsidR="009611E2" w:rsidRDefault="009611E2" w:rsidP="008F6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DA4" w:rsidRDefault="008F6DA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DA4" w:rsidRPr="008F6DA4" w:rsidRDefault="007639D5">
    <w:pPr>
      <w:pStyle w:val="Zpat"/>
      <w:jc w:val="center"/>
      <w:rPr>
        <w:sz w:val="22"/>
        <w:szCs w:val="22"/>
      </w:rPr>
    </w:pPr>
    <w:r w:rsidRPr="008F6DA4">
      <w:rPr>
        <w:sz w:val="22"/>
        <w:szCs w:val="22"/>
      </w:rPr>
      <w:fldChar w:fldCharType="begin"/>
    </w:r>
    <w:r w:rsidR="008F6DA4" w:rsidRPr="008F6DA4">
      <w:rPr>
        <w:sz w:val="22"/>
        <w:szCs w:val="22"/>
      </w:rPr>
      <w:instrText xml:space="preserve"> PAGE   \* MERGEFORMAT </w:instrText>
    </w:r>
    <w:r w:rsidRPr="008F6DA4">
      <w:rPr>
        <w:sz w:val="22"/>
        <w:szCs w:val="22"/>
      </w:rPr>
      <w:fldChar w:fldCharType="separate"/>
    </w:r>
    <w:r w:rsidR="00291283">
      <w:rPr>
        <w:noProof/>
        <w:sz w:val="22"/>
        <w:szCs w:val="22"/>
      </w:rPr>
      <w:t>1</w:t>
    </w:r>
    <w:r w:rsidRPr="008F6DA4">
      <w:rPr>
        <w:sz w:val="22"/>
        <w:szCs w:val="22"/>
      </w:rPr>
      <w:fldChar w:fldCharType="end"/>
    </w:r>
  </w:p>
  <w:p w:rsidR="008F6DA4" w:rsidRDefault="008F6DA4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DA4" w:rsidRDefault="008F6DA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1E2" w:rsidRDefault="009611E2" w:rsidP="008F6DA4">
      <w:r>
        <w:separator/>
      </w:r>
    </w:p>
  </w:footnote>
  <w:footnote w:type="continuationSeparator" w:id="0">
    <w:p w:rsidR="009611E2" w:rsidRDefault="009611E2" w:rsidP="008F6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DA4" w:rsidRDefault="008F6DA4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DA4" w:rsidRDefault="008F6DA4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DA4" w:rsidRDefault="008F6DA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6CC66EAE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">
    <w:nsid w:val="01862C58"/>
    <w:multiLevelType w:val="hybridMultilevel"/>
    <w:tmpl w:val="CBD67EF6"/>
    <w:lvl w:ilvl="0" w:tplc="2D26964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21162"/>
    <w:multiLevelType w:val="hybridMultilevel"/>
    <w:tmpl w:val="8B548E56"/>
    <w:lvl w:ilvl="0" w:tplc="E250D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10E2D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0FC4FDB"/>
    <w:multiLevelType w:val="hybridMultilevel"/>
    <w:tmpl w:val="B87E64E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C6981"/>
    <w:multiLevelType w:val="hybridMultilevel"/>
    <w:tmpl w:val="A7E6D558"/>
    <w:lvl w:ilvl="0" w:tplc="0405000F">
      <w:start w:val="1"/>
      <w:numFmt w:val="decimal"/>
      <w:lvlText w:val="%1."/>
      <w:lvlJc w:val="left"/>
      <w:pPr>
        <w:ind w:left="4472" w:hanging="360"/>
      </w:pPr>
    </w:lvl>
    <w:lvl w:ilvl="1" w:tplc="04050019" w:tentative="1">
      <w:start w:val="1"/>
      <w:numFmt w:val="lowerLetter"/>
      <w:lvlText w:val="%2."/>
      <w:lvlJc w:val="left"/>
      <w:pPr>
        <w:ind w:left="5192" w:hanging="360"/>
      </w:pPr>
    </w:lvl>
    <w:lvl w:ilvl="2" w:tplc="0405001B" w:tentative="1">
      <w:start w:val="1"/>
      <w:numFmt w:val="lowerRoman"/>
      <w:lvlText w:val="%3."/>
      <w:lvlJc w:val="right"/>
      <w:pPr>
        <w:ind w:left="5912" w:hanging="180"/>
      </w:pPr>
    </w:lvl>
    <w:lvl w:ilvl="3" w:tplc="0405000F" w:tentative="1">
      <w:start w:val="1"/>
      <w:numFmt w:val="decimal"/>
      <w:lvlText w:val="%4."/>
      <w:lvlJc w:val="left"/>
      <w:pPr>
        <w:ind w:left="6632" w:hanging="360"/>
      </w:pPr>
    </w:lvl>
    <w:lvl w:ilvl="4" w:tplc="04050019" w:tentative="1">
      <w:start w:val="1"/>
      <w:numFmt w:val="lowerLetter"/>
      <w:lvlText w:val="%5."/>
      <w:lvlJc w:val="left"/>
      <w:pPr>
        <w:ind w:left="7352" w:hanging="360"/>
      </w:pPr>
    </w:lvl>
    <w:lvl w:ilvl="5" w:tplc="0405001B" w:tentative="1">
      <w:start w:val="1"/>
      <w:numFmt w:val="lowerRoman"/>
      <w:lvlText w:val="%6."/>
      <w:lvlJc w:val="right"/>
      <w:pPr>
        <w:ind w:left="8072" w:hanging="180"/>
      </w:pPr>
    </w:lvl>
    <w:lvl w:ilvl="6" w:tplc="0405000F" w:tentative="1">
      <w:start w:val="1"/>
      <w:numFmt w:val="decimal"/>
      <w:lvlText w:val="%7."/>
      <w:lvlJc w:val="left"/>
      <w:pPr>
        <w:ind w:left="8792" w:hanging="360"/>
      </w:pPr>
    </w:lvl>
    <w:lvl w:ilvl="7" w:tplc="04050019" w:tentative="1">
      <w:start w:val="1"/>
      <w:numFmt w:val="lowerLetter"/>
      <w:lvlText w:val="%8."/>
      <w:lvlJc w:val="left"/>
      <w:pPr>
        <w:ind w:left="9512" w:hanging="360"/>
      </w:pPr>
    </w:lvl>
    <w:lvl w:ilvl="8" w:tplc="040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6">
    <w:nsid w:val="1DBA1143"/>
    <w:multiLevelType w:val="hybridMultilevel"/>
    <w:tmpl w:val="CB702B52"/>
    <w:lvl w:ilvl="0" w:tplc="2030187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20F22"/>
    <w:multiLevelType w:val="hybridMultilevel"/>
    <w:tmpl w:val="8F2632A2"/>
    <w:lvl w:ilvl="0" w:tplc="A3AA24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64DE6"/>
    <w:multiLevelType w:val="hybridMultilevel"/>
    <w:tmpl w:val="F5B85F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92777"/>
    <w:multiLevelType w:val="hybridMultilevel"/>
    <w:tmpl w:val="39D03C12"/>
    <w:lvl w:ilvl="0" w:tplc="F2787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606C04"/>
    <w:multiLevelType w:val="hybridMultilevel"/>
    <w:tmpl w:val="4656D52A"/>
    <w:lvl w:ilvl="0" w:tplc="2A2AE8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68744B3"/>
    <w:multiLevelType w:val="hybridMultilevel"/>
    <w:tmpl w:val="F55C62E8"/>
    <w:lvl w:ilvl="0" w:tplc="C934634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EEA14BD"/>
    <w:multiLevelType w:val="hybridMultilevel"/>
    <w:tmpl w:val="5A6AE9E6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4C7841"/>
    <w:multiLevelType w:val="hybridMultilevel"/>
    <w:tmpl w:val="5E90330A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428F1FA2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A2F39D6"/>
    <w:multiLevelType w:val="hybridMultilevel"/>
    <w:tmpl w:val="33300F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8A0B20"/>
    <w:multiLevelType w:val="hybridMultilevel"/>
    <w:tmpl w:val="E0A818E4"/>
    <w:lvl w:ilvl="0" w:tplc="EB56E2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BC4FBEA">
      <w:start w:val="1"/>
      <w:numFmt w:val="decimal"/>
      <w:lvlText w:val="10.%2"/>
      <w:lvlJc w:val="left"/>
      <w:pPr>
        <w:ind w:left="360" w:hanging="360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722297"/>
    <w:multiLevelType w:val="hybridMultilevel"/>
    <w:tmpl w:val="E5D481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FE0666"/>
    <w:multiLevelType w:val="hybridMultilevel"/>
    <w:tmpl w:val="37029F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B60193"/>
    <w:multiLevelType w:val="hybridMultilevel"/>
    <w:tmpl w:val="0A0847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561962"/>
    <w:multiLevelType w:val="hybridMultilevel"/>
    <w:tmpl w:val="E30E3D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AA023B"/>
    <w:multiLevelType w:val="hybridMultilevel"/>
    <w:tmpl w:val="0EB8E4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907498"/>
    <w:multiLevelType w:val="multilevel"/>
    <w:tmpl w:val="5EAE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345E3E"/>
    <w:multiLevelType w:val="hybridMultilevel"/>
    <w:tmpl w:val="93BC233C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09246B"/>
    <w:multiLevelType w:val="hybridMultilevel"/>
    <w:tmpl w:val="841EFB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5E4612"/>
    <w:multiLevelType w:val="hybridMultilevel"/>
    <w:tmpl w:val="FBBE4A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6B061F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6"/>
  </w:num>
  <w:num w:numId="3">
    <w:abstractNumId w:val="25"/>
  </w:num>
  <w:num w:numId="4">
    <w:abstractNumId w:val="17"/>
  </w:num>
  <w:num w:numId="5">
    <w:abstractNumId w:val="11"/>
  </w:num>
  <w:num w:numId="6">
    <w:abstractNumId w:val="22"/>
  </w:num>
  <w:num w:numId="7">
    <w:abstractNumId w:val="26"/>
  </w:num>
  <w:num w:numId="8">
    <w:abstractNumId w:val="4"/>
  </w:num>
  <w:num w:numId="9">
    <w:abstractNumId w:val="2"/>
  </w:num>
  <w:num w:numId="10">
    <w:abstractNumId w:val="23"/>
  </w:num>
  <w:num w:numId="11">
    <w:abstractNumId w:val="12"/>
  </w:num>
  <w:num w:numId="12">
    <w:abstractNumId w:val="7"/>
  </w:num>
  <w:num w:numId="13">
    <w:abstractNumId w:val="18"/>
  </w:num>
  <w:num w:numId="14">
    <w:abstractNumId w:val="10"/>
  </w:num>
  <w:num w:numId="15">
    <w:abstractNumId w:val="13"/>
  </w:num>
  <w:num w:numId="16">
    <w:abstractNumId w:val="5"/>
  </w:num>
  <w:num w:numId="17">
    <w:abstractNumId w:val="8"/>
  </w:num>
  <w:num w:numId="18">
    <w:abstractNumId w:val="20"/>
  </w:num>
  <w:num w:numId="19">
    <w:abstractNumId w:val="21"/>
  </w:num>
  <w:num w:numId="20">
    <w:abstractNumId w:val="19"/>
  </w:num>
  <w:num w:numId="21">
    <w:abstractNumId w:val="15"/>
  </w:num>
  <w:num w:numId="22">
    <w:abstractNumId w:val="14"/>
  </w:num>
  <w:num w:numId="23">
    <w:abstractNumId w:val="24"/>
  </w:num>
  <w:num w:numId="24">
    <w:abstractNumId w:val="9"/>
  </w:num>
  <w:num w:numId="25">
    <w:abstractNumId w:val="0"/>
  </w:num>
  <w:num w:numId="26">
    <w:abstractNumId w:val="3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1E1"/>
    <w:rsid w:val="000F4D2A"/>
    <w:rsid w:val="001250DB"/>
    <w:rsid w:val="001711AC"/>
    <w:rsid w:val="001A7799"/>
    <w:rsid w:val="001D65E2"/>
    <w:rsid w:val="00210B6B"/>
    <w:rsid w:val="00225945"/>
    <w:rsid w:val="00272D8D"/>
    <w:rsid w:val="0028144E"/>
    <w:rsid w:val="00291283"/>
    <w:rsid w:val="002A0DF0"/>
    <w:rsid w:val="002A1D73"/>
    <w:rsid w:val="003041C5"/>
    <w:rsid w:val="00305D5D"/>
    <w:rsid w:val="00343F1B"/>
    <w:rsid w:val="00396B35"/>
    <w:rsid w:val="003A1BB4"/>
    <w:rsid w:val="003F74E5"/>
    <w:rsid w:val="0040597F"/>
    <w:rsid w:val="004439A1"/>
    <w:rsid w:val="00454486"/>
    <w:rsid w:val="0047460A"/>
    <w:rsid w:val="00483D83"/>
    <w:rsid w:val="004D73DC"/>
    <w:rsid w:val="00502901"/>
    <w:rsid w:val="005278E3"/>
    <w:rsid w:val="005831AE"/>
    <w:rsid w:val="0059223B"/>
    <w:rsid w:val="005F0755"/>
    <w:rsid w:val="0062432E"/>
    <w:rsid w:val="00691E38"/>
    <w:rsid w:val="00694F2B"/>
    <w:rsid w:val="006A7A1D"/>
    <w:rsid w:val="006C3C34"/>
    <w:rsid w:val="006E391A"/>
    <w:rsid w:val="00740575"/>
    <w:rsid w:val="007463EE"/>
    <w:rsid w:val="007639D5"/>
    <w:rsid w:val="00780917"/>
    <w:rsid w:val="007850FC"/>
    <w:rsid w:val="00785E5D"/>
    <w:rsid w:val="007C79E5"/>
    <w:rsid w:val="00813FC2"/>
    <w:rsid w:val="008F31E1"/>
    <w:rsid w:val="008F6DA4"/>
    <w:rsid w:val="00903805"/>
    <w:rsid w:val="009611E2"/>
    <w:rsid w:val="009A6EDA"/>
    <w:rsid w:val="009C4BF8"/>
    <w:rsid w:val="009D7245"/>
    <w:rsid w:val="009F6B2D"/>
    <w:rsid w:val="00A15457"/>
    <w:rsid w:val="00A32AAD"/>
    <w:rsid w:val="00A35227"/>
    <w:rsid w:val="00B31251"/>
    <w:rsid w:val="00BB1EA5"/>
    <w:rsid w:val="00BF7A68"/>
    <w:rsid w:val="00C72F13"/>
    <w:rsid w:val="00C758E5"/>
    <w:rsid w:val="00C86DA9"/>
    <w:rsid w:val="00CB562C"/>
    <w:rsid w:val="00D115B8"/>
    <w:rsid w:val="00D50380"/>
    <w:rsid w:val="00D70074"/>
    <w:rsid w:val="00D80FBB"/>
    <w:rsid w:val="00E42178"/>
    <w:rsid w:val="00E568C4"/>
    <w:rsid w:val="00E92A78"/>
    <w:rsid w:val="00EA3049"/>
    <w:rsid w:val="00ED2F04"/>
    <w:rsid w:val="00EF380D"/>
    <w:rsid w:val="00F37C92"/>
    <w:rsid w:val="00F547F2"/>
    <w:rsid w:val="00F56B31"/>
    <w:rsid w:val="00F94522"/>
    <w:rsid w:val="00FA667C"/>
    <w:rsid w:val="00FA6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85E5D"/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396B35"/>
    <w:pPr>
      <w:keepNext/>
      <w:tabs>
        <w:tab w:val="left" w:pos="1701"/>
        <w:tab w:val="left" w:pos="4678"/>
      </w:tabs>
      <w:jc w:val="center"/>
      <w:outlineLvl w:val="6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CB562C"/>
    <w:pPr>
      <w:spacing w:before="120" w:line="240" w:lineRule="atLeast"/>
      <w:ind w:firstLine="720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CB562C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B31251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rsid w:val="00225945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225945"/>
    <w:rPr>
      <w:rFonts w:ascii="Courier New" w:hAnsi="Courier New" w:cs="Courier New"/>
    </w:rPr>
  </w:style>
  <w:style w:type="paragraph" w:styleId="Zhlav">
    <w:name w:val="header"/>
    <w:basedOn w:val="Normln"/>
    <w:link w:val="ZhlavChar"/>
    <w:rsid w:val="008F6D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F6DA4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8F6D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6DA4"/>
    <w:rPr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ED2F04"/>
    <w:pPr>
      <w:ind w:left="720"/>
      <w:contextualSpacing/>
    </w:pPr>
  </w:style>
  <w:style w:type="paragraph" w:customStyle="1" w:styleId="Default">
    <w:name w:val="Default"/>
    <w:rsid w:val="00E568C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9"/>
    <w:rsid w:val="00396B35"/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1334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Stará Huť, s. r. o.</Company>
  <LinksUpToDate>false</LinksUpToDate>
  <CharactersWithSpaces>9188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kancelář</dc:creator>
  <cp:lastModifiedBy>durajkova</cp:lastModifiedBy>
  <cp:revision>2</cp:revision>
  <cp:lastPrinted>2015-07-27T07:06:00Z</cp:lastPrinted>
  <dcterms:created xsi:type="dcterms:W3CDTF">2017-10-05T13:40:00Z</dcterms:created>
  <dcterms:modified xsi:type="dcterms:W3CDTF">2017-10-05T13:40:00Z</dcterms:modified>
</cp:coreProperties>
</file>