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70C8B" w14:textId="176DFF9A" w:rsidR="00FF3EED" w:rsidRPr="001D2E86" w:rsidRDefault="00FF3EED" w:rsidP="00BB5014">
      <w:pPr>
        <w:widowControl w:val="0"/>
        <w:spacing w:before="120"/>
        <w:rPr>
          <w:b/>
          <w:caps/>
          <w:sz w:val="22"/>
          <w:szCs w:val="22"/>
        </w:rPr>
      </w:pPr>
      <w:r w:rsidRPr="00ED48A6">
        <w:rPr>
          <w:color w:val="000000"/>
          <w:sz w:val="24"/>
        </w:rPr>
        <w:t xml:space="preserve">Stavba </w:t>
      </w:r>
      <w:r w:rsidRPr="00ED48A6">
        <w:rPr>
          <w:b/>
          <w:caps/>
          <w:sz w:val="24"/>
        </w:rPr>
        <w:t>„</w:t>
      </w:r>
      <w:r w:rsidR="00FA0044" w:rsidRPr="00FA0044">
        <w:rPr>
          <w:b/>
          <w:caps/>
          <w:sz w:val="24"/>
        </w:rPr>
        <w:t>SILNICE III/49025: ŘETECHOV, SESUV</w:t>
      </w:r>
      <w:r w:rsidRPr="001D2E86">
        <w:rPr>
          <w:b/>
          <w:caps/>
          <w:sz w:val="24"/>
        </w:rPr>
        <w:t>“</w:t>
      </w:r>
    </w:p>
    <w:p w14:paraId="4C0CC997" w14:textId="77777777" w:rsidR="00FF3EED" w:rsidRPr="001D2E86" w:rsidRDefault="00FF3EED" w:rsidP="00BB5014">
      <w:pPr>
        <w:rPr>
          <w:rFonts w:cs="Calibri"/>
          <w:b/>
          <w:sz w:val="24"/>
          <w:lang w:eastAsia="en-US"/>
        </w:rPr>
      </w:pPr>
    </w:p>
    <w:p w14:paraId="382642BF" w14:textId="77777777" w:rsidR="009B2A83" w:rsidRPr="00647DD5" w:rsidRDefault="009B2A83" w:rsidP="009B2A83">
      <w:pPr>
        <w:rPr>
          <w:rFonts w:cs="Calibri"/>
          <w:b/>
          <w:sz w:val="24"/>
          <w:lang w:eastAsia="en-US"/>
        </w:rPr>
      </w:pPr>
      <w:r w:rsidRPr="00647DD5">
        <w:rPr>
          <w:rFonts w:cs="Calibri"/>
          <w:b/>
          <w:sz w:val="24"/>
          <w:lang w:eastAsia="en-US"/>
        </w:rPr>
        <w:t>Smlouva o dílo</w:t>
      </w:r>
    </w:p>
    <w:p w14:paraId="2EDB72A1" w14:textId="654FDD3C" w:rsidR="009B2A83" w:rsidRPr="00647DD5" w:rsidRDefault="009B2A83" w:rsidP="009B2A83">
      <w:pPr>
        <w:rPr>
          <w:rFonts w:cs="Calibri"/>
          <w:b/>
          <w:sz w:val="24"/>
          <w:lang w:eastAsia="en-US"/>
        </w:rPr>
      </w:pPr>
      <w:r w:rsidRPr="00647DD5">
        <w:rPr>
          <w:rFonts w:cs="Calibri"/>
          <w:b/>
          <w:sz w:val="24"/>
          <w:lang w:eastAsia="en-US"/>
        </w:rPr>
        <w:t>č. smlouvy objednatele: SML/</w:t>
      </w:r>
      <w:r>
        <w:rPr>
          <w:rFonts w:cs="Calibri"/>
          <w:b/>
          <w:sz w:val="24"/>
          <w:lang w:eastAsia="en-US"/>
        </w:rPr>
        <w:t>0</w:t>
      </w:r>
      <w:r w:rsidR="00AE7599">
        <w:rPr>
          <w:rFonts w:cs="Calibri"/>
          <w:b/>
          <w:sz w:val="24"/>
          <w:lang w:eastAsia="en-US"/>
        </w:rPr>
        <w:t>207</w:t>
      </w:r>
      <w:r w:rsidRPr="00647DD5">
        <w:rPr>
          <w:rFonts w:cs="Calibri"/>
          <w:b/>
          <w:sz w:val="24"/>
          <w:lang w:eastAsia="en-US"/>
        </w:rPr>
        <w:t>/2</w:t>
      </w:r>
      <w:r>
        <w:rPr>
          <w:rFonts w:cs="Calibri"/>
          <w:b/>
          <w:sz w:val="24"/>
          <w:lang w:eastAsia="en-US"/>
        </w:rPr>
        <w:t>6</w:t>
      </w:r>
    </w:p>
    <w:p w14:paraId="2AC533E8" w14:textId="27D85D15" w:rsidR="00206C07" w:rsidRPr="001D2E86" w:rsidRDefault="009B2A83" w:rsidP="009B2A83">
      <w:r w:rsidRPr="00647DD5">
        <w:rPr>
          <w:rFonts w:cs="Calibri"/>
          <w:b/>
          <w:sz w:val="24"/>
          <w:lang w:eastAsia="en-US"/>
        </w:rPr>
        <w:t xml:space="preserve">č. smlouvy zhotovitele: </w:t>
      </w:r>
      <w:r w:rsidR="006A32EC">
        <w:rPr>
          <w:rFonts w:cs="Calibri"/>
          <w:b/>
          <w:sz w:val="24"/>
          <w:lang w:eastAsia="en-US"/>
        </w:rPr>
        <w:t>17-2026</w:t>
      </w:r>
    </w:p>
    <w:p w14:paraId="6A941BC5" w14:textId="7C23D9A9" w:rsidR="008877EC" w:rsidRPr="001D2E86" w:rsidRDefault="008877EC" w:rsidP="00BB5014">
      <w:pPr>
        <w:spacing w:before="120"/>
        <w:jc w:val="both"/>
        <w:rPr>
          <w:rFonts w:cs="Calibri"/>
          <w:szCs w:val="18"/>
          <w:lang w:eastAsia="en-US"/>
        </w:rPr>
      </w:pPr>
      <w:r w:rsidRPr="001D2E86">
        <w:rPr>
          <w:rFonts w:cs="Calibri"/>
          <w:szCs w:val="18"/>
          <w:lang w:eastAsia="en-US"/>
        </w:rPr>
        <w:t xml:space="preserve">uzavřená dle příslušných ustanovení </w:t>
      </w:r>
      <w:r w:rsidR="00FF3EED" w:rsidRPr="001D2E86">
        <w:rPr>
          <w:rFonts w:cs="Calibri"/>
          <w:szCs w:val="18"/>
          <w:lang w:eastAsia="en-US"/>
        </w:rPr>
        <w:t>zákona č. 89/2012 Sb. občanský zákoník, ve znění pozdějších předpisů (dále jen „</w:t>
      </w:r>
      <w:r w:rsidR="00FF3EED" w:rsidRPr="001D2E86">
        <w:rPr>
          <w:rFonts w:cs="Calibri"/>
          <w:b/>
          <w:bCs/>
          <w:szCs w:val="18"/>
          <w:lang w:eastAsia="en-US"/>
        </w:rPr>
        <w:t>OZ</w:t>
      </w:r>
      <w:r w:rsidR="00FF3EED" w:rsidRPr="001D2E86">
        <w:rPr>
          <w:rFonts w:cs="Calibri"/>
          <w:szCs w:val="18"/>
          <w:lang w:eastAsia="en-US"/>
        </w:rPr>
        <w:t>“) mezi smluvními stranami</w:t>
      </w:r>
      <w:r w:rsidRPr="001D2E86">
        <w:rPr>
          <w:rFonts w:cs="Calibri"/>
          <w:szCs w:val="18"/>
          <w:lang w:eastAsia="en-US"/>
        </w:rPr>
        <w:t>, kterými jsou:</w:t>
      </w:r>
    </w:p>
    <w:p w14:paraId="1114EF37" w14:textId="24EB97FF" w:rsidR="00FF3EED" w:rsidRPr="001D2E86" w:rsidRDefault="00FF3EED" w:rsidP="00BB5014">
      <w:pPr>
        <w:widowControl w:val="0"/>
        <w:spacing w:before="120"/>
        <w:jc w:val="both"/>
        <w:rPr>
          <w:rFonts w:cs="Calibri"/>
          <w:b/>
          <w:szCs w:val="18"/>
        </w:rPr>
      </w:pPr>
      <w:r w:rsidRPr="001D2E86">
        <w:rPr>
          <w:rFonts w:cs="Calibri"/>
          <w:b/>
          <w:szCs w:val="18"/>
        </w:rPr>
        <w:t>Ředitelství silnic Zlínského kraje, příspěvková organizace</w:t>
      </w:r>
    </w:p>
    <w:p w14:paraId="6B29BCE3" w14:textId="777206F1" w:rsidR="00FF3EED" w:rsidRPr="001D2E86" w:rsidRDefault="00FF3EED" w:rsidP="00BB5014">
      <w:pPr>
        <w:widowControl w:val="0"/>
        <w:jc w:val="both"/>
        <w:rPr>
          <w:rFonts w:cs="Calibri"/>
          <w:szCs w:val="18"/>
        </w:rPr>
      </w:pPr>
      <w:r w:rsidRPr="001D2E86">
        <w:rPr>
          <w:rFonts w:cs="Calibri"/>
          <w:szCs w:val="18"/>
        </w:rPr>
        <w:t>Sídlo:</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K Majáku 5001, 760 01 Zlín</w:t>
      </w:r>
    </w:p>
    <w:p w14:paraId="3B403B3D" w14:textId="77777777" w:rsidR="00FF3EED" w:rsidRPr="001D2E86" w:rsidRDefault="00FF3EED" w:rsidP="00BB5014">
      <w:pPr>
        <w:widowControl w:val="0"/>
        <w:jc w:val="both"/>
        <w:rPr>
          <w:rFonts w:cs="Calibri"/>
          <w:szCs w:val="18"/>
        </w:rPr>
      </w:pPr>
      <w:r w:rsidRPr="001D2E86">
        <w:rPr>
          <w:rFonts w:cs="Calibri"/>
          <w:szCs w:val="18"/>
        </w:rPr>
        <w:t>Zápis v obchodním rejstříku:</w:t>
      </w:r>
      <w:r w:rsidRPr="001D2E86">
        <w:rPr>
          <w:rFonts w:cs="Calibri"/>
          <w:szCs w:val="18"/>
        </w:rPr>
        <w:tab/>
      </w:r>
      <w:r w:rsidRPr="001D2E86">
        <w:rPr>
          <w:rFonts w:cs="Calibri"/>
          <w:szCs w:val="18"/>
        </w:rPr>
        <w:tab/>
      </w:r>
      <w:r w:rsidRPr="001D2E86">
        <w:rPr>
          <w:rFonts w:cs="Calibri"/>
          <w:szCs w:val="18"/>
        </w:rPr>
        <w:tab/>
        <w:t xml:space="preserve">Krajský soud Brno, oddíl </w:t>
      </w:r>
      <w:proofErr w:type="spellStart"/>
      <w:r w:rsidRPr="001D2E86">
        <w:rPr>
          <w:rFonts w:cs="Calibri"/>
          <w:szCs w:val="18"/>
        </w:rPr>
        <w:t>Pr</w:t>
      </w:r>
      <w:proofErr w:type="spellEnd"/>
      <w:r w:rsidRPr="001D2E86">
        <w:rPr>
          <w:rFonts w:cs="Calibri"/>
          <w:szCs w:val="18"/>
        </w:rPr>
        <w:t>., vložka 295</w:t>
      </w:r>
    </w:p>
    <w:p w14:paraId="2A2D66DB" w14:textId="12EE3D22" w:rsidR="00FF3EED" w:rsidRPr="001D2E86" w:rsidRDefault="00FF3EED" w:rsidP="00BB5014">
      <w:pPr>
        <w:widowControl w:val="0"/>
        <w:jc w:val="both"/>
        <w:rPr>
          <w:rFonts w:cs="Calibri"/>
          <w:szCs w:val="18"/>
        </w:rPr>
      </w:pPr>
      <w:r w:rsidRPr="001D2E86">
        <w:rPr>
          <w:rFonts w:cs="Calibri"/>
          <w:szCs w:val="18"/>
        </w:rPr>
        <w:t>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70934860</w:t>
      </w:r>
    </w:p>
    <w:p w14:paraId="2ACFB547" w14:textId="2D8099C1" w:rsidR="00FF3EED" w:rsidRPr="00ED48A6" w:rsidRDefault="00FF3EED" w:rsidP="00BB5014">
      <w:pPr>
        <w:widowControl w:val="0"/>
        <w:jc w:val="both"/>
        <w:rPr>
          <w:rFonts w:cs="Calibri"/>
          <w:szCs w:val="18"/>
        </w:rPr>
      </w:pPr>
      <w:r w:rsidRPr="001D2E86">
        <w:rPr>
          <w:rFonts w:cs="Calibri"/>
          <w:szCs w:val="18"/>
        </w:rPr>
        <w:t>DIČ:</w:t>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r>
      <w:r w:rsidRPr="001D2E86">
        <w:rPr>
          <w:rFonts w:cs="Calibri"/>
          <w:szCs w:val="18"/>
        </w:rPr>
        <w:tab/>
        <w:t>CZ70934860</w:t>
      </w:r>
      <w:r w:rsidRPr="00ED48A6">
        <w:rPr>
          <w:rFonts w:cs="Calibri"/>
          <w:szCs w:val="18"/>
        </w:rPr>
        <w:t xml:space="preserve"> </w:t>
      </w:r>
    </w:p>
    <w:p w14:paraId="7D6A36D6" w14:textId="50276829" w:rsidR="00FF3EED" w:rsidRPr="00ED48A6" w:rsidRDefault="00FF3EED" w:rsidP="00BB5014">
      <w:pPr>
        <w:widowControl w:val="0"/>
        <w:jc w:val="both"/>
        <w:rPr>
          <w:rFonts w:cs="Calibri"/>
          <w:szCs w:val="18"/>
        </w:rPr>
      </w:pPr>
      <w:r w:rsidRPr="00ED48A6">
        <w:rPr>
          <w:rFonts w:cs="Calibri"/>
          <w:szCs w:val="18"/>
        </w:rPr>
        <w:t>Zastoupený:</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Ing. Bronislav Malý, ředitel</w:t>
      </w:r>
    </w:p>
    <w:p w14:paraId="42E1D220" w14:textId="77777777" w:rsidR="00AF594D" w:rsidRPr="00ED48A6" w:rsidRDefault="00AF594D" w:rsidP="00AF594D">
      <w:pPr>
        <w:widowControl w:val="0"/>
        <w:jc w:val="both"/>
        <w:rPr>
          <w:rFonts w:cs="Calibri"/>
          <w:szCs w:val="18"/>
        </w:rPr>
      </w:pPr>
      <w:r w:rsidRPr="00ED48A6">
        <w:rPr>
          <w:rFonts w:cs="Calibri"/>
          <w:szCs w:val="18"/>
        </w:rPr>
        <w:t>K jednání o technických věcech pověřen:</w:t>
      </w:r>
      <w:r w:rsidRPr="00ED48A6">
        <w:rPr>
          <w:rFonts w:cs="Calibri"/>
          <w:szCs w:val="18"/>
        </w:rPr>
        <w:tab/>
      </w:r>
    </w:p>
    <w:p w14:paraId="6C46F741" w14:textId="3846DA58" w:rsidR="00AF594D" w:rsidRPr="0097458B" w:rsidRDefault="00AF594D" w:rsidP="00AF594D">
      <w:pPr>
        <w:widowControl w:val="0"/>
        <w:numPr>
          <w:ilvl w:val="0"/>
          <w:numId w:val="15"/>
        </w:numPr>
        <w:contextualSpacing/>
        <w:jc w:val="both"/>
        <w:rPr>
          <w:rFonts w:cs="Calibri"/>
          <w:szCs w:val="18"/>
        </w:rPr>
      </w:pPr>
      <w:r w:rsidRPr="0097458B">
        <w:rPr>
          <w:rFonts w:cs="Calibri"/>
          <w:szCs w:val="18"/>
        </w:rPr>
        <w:t>ve věcech přípravy stavby</w:t>
      </w:r>
      <w:r w:rsidRPr="0097458B">
        <w:rPr>
          <w:rFonts w:cs="Calibri"/>
          <w:szCs w:val="18"/>
        </w:rPr>
        <w:tab/>
      </w:r>
      <w:r w:rsidRPr="0097458B">
        <w:rPr>
          <w:rFonts w:cs="Calibri"/>
          <w:szCs w:val="18"/>
        </w:rPr>
        <w:tab/>
      </w:r>
      <w:proofErr w:type="spellStart"/>
      <w:r w:rsidR="00D5241C">
        <w:rPr>
          <w:rFonts w:cs="Calibri"/>
          <w:szCs w:val="18"/>
        </w:rPr>
        <w:t>xxxxxxxxxxx</w:t>
      </w:r>
      <w:proofErr w:type="spellEnd"/>
    </w:p>
    <w:p w14:paraId="79886C73" w14:textId="5FEEA446" w:rsidR="00AF594D" w:rsidRPr="0097458B" w:rsidRDefault="00AF594D" w:rsidP="00AF594D">
      <w:pPr>
        <w:widowControl w:val="0"/>
        <w:numPr>
          <w:ilvl w:val="0"/>
          <w:numId w:val="15"/>
        </w:numPr>
        <w:contextualSpacing/>
        <w:jc w:val="both"/>
        <w:rPr>
          <w:rFonts w:cs="Calibri"/>
          <w:szCs w:val="18"/>
        </w:rPr>
      </w:pPr>
      <w:r w:rsidRPr="0097458B">
        <w:rPr>
          <w:rFonts w:cs="Calibri"/>
          <w:szCs w:val="18"/>
        </w:rPr>
        <w:t>ve věcech realizace stavby</w:t>
      </w:r>
      <w:r w:rsidRPr="0097458B">
        <w:rPr>
          <w:rFonts w:cs="Calibri"/>
          <w:szCs w:val="18"/>
        </w:rPr>
        <w:tab/>
      </w:r>
      <w:r w:rsidRPr="0097458B">
        <w:rPr>
          <w:rFonts w:cs="Calibri"/>
          <w:szCs w:val="18"/>
        </w:rPr>
        <w:tab/>
      </w:r>
      <w:proofErr w:type="spellStart"/>
      <w:r w:rsidR="00D5241C">
        <w:rPr>
          <w:rFonts w:cs="Calibri"/>
          <w:szCs w:val="18"/>
        </w:rPr>
        <w:t>xxxxxxxxx</w:t>
      </w:r>
      <w:proofErr w:type="spellEnd"/>
    </w:p>
    <w:p w14:paraId="01B57117" w14:textId="061C1E4E" w:rsidR="00AF594D" w:rsidRPr="0097458B" w:rsidRDefault="00AF594D" w:rsidP="00AF594D">
      <w:pPr>
        <w:widowControl w:val="0"/>
        <w:jc w:val="both"/>
        <w:rPr>
          <w:rFonts w:cs="Calibri"/>
          <w:szCs w:val="18"/>
        </w:rPr>
      </w:pPr>
      <w:r w:rsidRPr="0097458B">
        <w:rPr>
          <w:rFonts w:cs="Calibri"/>
          <w:szCs w:val="18"/>
        </w:rPr>
        <w:t>Technický dozor:</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D5241C">
        <w:rPr>
          <w:rFonts w:cs="Calibri"/>
          <w:szCs w:val="18"/>
        </w:rPr>
        <w:t>xxxxxxx</w:t>
      </w:r>
      <w:proofErr w:type="spellEnd"/>
    </w:p>
    <w:p w14:paraId="28C035D5" w14:textId="641E7B26" w:rsidR="00AF594D" w:rsidRPr="0097458B" w:rsidRDefault="00AF594D" w:rsidP="00AF594D">
      <w:pPr>
        <w:widowControl w:val="0"/>
        <w:jc w:val="both"/>
        <w:rPr>
          <w:rFonts w:cs="Calibri"/>
          <w:szCs w:val="18"/>
        </w:rPr>
      </w:pPr>
      <w:r w:rsidRPr="0097458B">
        <w:rPr>
          <w:rFonts w:cs="Calibri"/>
          <w:szCs w:val="18"/>
        </w:rPr>
        <w:t>Tel.: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proofErr w:type="spellStart"/>
      <w:r w:rsidR="00D5241C">
        <w:rPr>
          <w:rFonts w:cs="Calibri"/>
          <w:szCs w:val="18"/>
        </w:rPr>
        <w:t>xx</w:t>
      </w:r>
      <w:proofErr w:type="spellEnd"/>
    </w:p>
    <w:p w14:paraId="70DDE1E1" w14:textId="33F87EC0" w:rsidR="00AF594D" w:rsidRDefault="00AF594D" w:rsidP="00AF594D">
      <w:pPr>
        <w:widowControl w:val="0"/>
        <w:jc w:val="both"/>
      </w:pPr>
      <w:r w:rsidRPr="0097458B">
        <w:rPr>
          <w:rFonts w:cs="Calibri"/>
          <w:szCs w:val="18"/>
        </w:rPr>
        <w:t>E-mail:</w:t>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r w:rsidRPr="0097458B">
        <w:rPr>
          <w:rFonts w:cs="Calibri"/>
          <w:szCs w:val="18"/>
        </w:rPr>
        <w:tab/>
      </w:r>
      <w:hyperlink r:id="rId8" w:history="1">
        <w:proofErr w:type="spellStart"/>
        <w:r w:rsidR="00D5241C">
          <w:rPr>
            <w:rStyle w:val="Hypertextovodkaz"/>
          </w:rPr>
          <w:t>xxxxxxxx</w:t>
        </w:r>
        <w:proofErr w:type="spellEnd"/>
      </w:hyperlink>
    </w:p>
    <w:p w14:paraId="490A6BE0" w14:textId="0B2F59BF" w:rsidR="00FF3EED" w:rsidRPr="00ED48A6" w:rsidRDefault="00AF594D" w:rsidP="00AF594D">
      <w:pPr>
        <w:widowControl w:val="0"/>
        <w:jc w:val="both"/>
        <w:rPr>
          <w:rFonts w:cs="Calibri"/>
          <w:szCs w:val="18"/>
        </w:rPr>
      </w:pPr>
      <w:r w:rsidRPr="00ED48A6">
        <w:rPr>
          <w:rFonts w:cs="Calibri"/>
          <w:szCs w:val="18"/>
        </w:rPr>
        <w:t>Bankovní spojení:</w:t>
      </w:r>
      <w:r w:rsidRPr="00ED48A6">
        <w:rPr>
          <w:rFonts w:cs="Calibri"/>
          <w:szCs w:val="18"/>
        </w:rPr>
        <w:tab/>
      </w:r>
      <w:r w:rsidRPr="00ED48A6">
        <w:rPr>
          <w:rFonts w:cs="Calibri"/>
          <w:szCs w:val="18"/>
        </w:rPr>
        <w:tab/>
      </w:r>
      <w:r w:rsidRPr="00ED48A6">
        <w:rPr>
          <w:rFonts w:cs="Calibri"/>
          <w:szCs w:val="18"/>
        </w:rPr>
        <w:tab/>
      </w:r>
      <w:r w:rsidRPr="00ED48A6">
        <w:rPr>
          <w:rFonts w:cs="Calibri"/>
          <w:szCs w:val="18"/>
        </w:rPr>
        <w:tab/>
        <w:t xml:space="preserve">Česká spořitelna, a. s., č. </w:t>
      </w:r>
      <w:proofErr w:type="spellStart"/>
      <w:r w:rsidRPr="00ED48A6">
        <w:rPr>
          <w:rFonts w:cs="Calibri"/>
          <w:szCs w:val="18"/>
        </w:rPr>
        <w:t>ú.</w:t>
      </w:r>
      <w:proofErr w:type="spellEnd"/>
      <w:r w:rsidRPr="00ED48A6">
        <w:rPr>
          <w:rFonts w:cs="Calibri"/>
          <w:szCs w:val="18"/>
        </w:rPr>
        <w:t xml:space="preserve"> 3464732/0800</w:t>
      </w:r>
    </w:p>
    <w:p w14:paraId="7B5EEBB5" w14:textId="2F42C0DC" w:rsidR="00FF3EED" w:rsidRPr="00ED48A6" w:rsidRDefault="00FF3EED" w:rsidP="00BB5014">
      <w:pPr>
        <w:widowControl w:val="0"/>
        <w:spacing w:before="60"/>
        <w:jc w:val="both"/>
        <w:rPr>
          <w:rFonts w:cs="Calibri"/>
          <w:szCs w:val="18"/>
        </w:rPr>
      </w:pPr>
      <w:r w:rsidRPr="00ED48A6">
        <w:rPr>
          <w:rFonts w:cs="Calibri"/>
          <w:szCs w:val="18"/>
        </w:rPr>
        <w:t>(dále jen „</w:t>
      </w:r>
      <w:r w:rsidR="000E3C8F" w:rsidRPr="00ED48A6">
        <w:rPr>
          <w:rFonts w:cs="Calibri"/>
          <w:b/>
          <w:szCs w:val="18"/>
        </w:rPr>
        <w:t>Objednatel</w:t>
      </w:r>
      <w:r w:rsidRPr="00ED48A6">
        <w:rPr>
          <w:rFonts w:cs="Calibri"/>
          <w:szCs w:val="18"/>
        </w:rPr>
        <w:t>“)</w:t>
      </w:r>
    </w:p>
    <w:p w14:paraId="2FD940A0" w14:textId="01497D77" w:rsidR="00FF3EED" w:rsidRPr="00ED48A6" w:rsidRDefault="00FF3EED" w:rsidP="00BB5014">
      <w:pPr>
        <w:widowControl w:val="0"/>
        <w:spacing w:before="120"/>
        <w:jc w:val="both"/>
        <w:rPr>
          <w:rFonts w:cs="Calibri"/>
          <w:szCs w:val="18"/>
        </w:rPr>
      </w:pPr>
      <w:r w:rsidRPr="00ED48A6">
        <w:rPr>
          <w:rFonts w:cs="Calibri"/>
          <w:szCs w:val="18"/>
        </w:rPr>
        <w:t>a</w:t>
      </w:r>
    </w:p>
    <w:p w14:paraId="220E7B0E" w14:textId="3005D28E" w:rsidR="00FF3EED" w:rsidRPr="00CA7C4D" w:rsidRDefault="00CA7C4D" w:rsidP="00BB5014">
      <w:pPr>
        <w:widowControl w:val="0"/>
        <w:spacing w:before="120"/>
        <w:jc w:val="both"/>
        <w:rPr>
          <w:rFonts w:cs="Calibri"/>
          <w:b/>
          <w:szCs w:val="18"/>
        </w:rPr>
      </w:pPr>
      <w:r>
        <w:rPr>
          <w:rFonts w:cs="Calibri"/>
          <w:b/>
          <w:szCs w:val="18"/>
        </w:rPr>
        <w:t>KKS, spol. s r.o.</w:t>
      </w:r>
    </w:p>
    <w:p w14:paraId="20938CB9" w14:textId="090E7E12" w:rsidR="00FF3EED" w:rsidRPr="00CA7C4D" w:rsidRDefault="009540FA" w:rsidP="00BB5014">
      <w:pPr>
        <w:widowControl w:val="0"/>
        <w:jc w:val="both"/>
        <w:rPr>
          <w:rFonts w:cs="Calibri"/>
          <w:szCs w:val="18"/>
        </w:rPr>
      </w:pPr>
      <w:r w:rsidRPr="00CA7C4D">
        <w:rPr>
          <w:rFonts w:cs="Calibri"/>
          <w:szCs w:val="18"/>
        </w:rPr>
        <w:t>Sídlo</w:t>
      </w:r>
      <w:r w:rsidR="00FF3EED" w:rsidRPr="00CA7C4D">
        <w:rPr>
          <w:rFonts w:cs="Calibri"/>
          <w:szCs w:val="18"/>
        </w:rPr>
        <w:t>:</w:t>
      </w:r>
      <w:r w:rsidR="00FF3EED" w:rsidRPr="00CA7C4D">
        <w:rPr>
          <w:rFonts w:cs="Calibri"/>
          <w:szCs w:val="18"/>
        </w:rPr>
        <w:tab/>
      </w:r>
      <w:r w:rsidR="00FF3EED" w:rsidRPr="00CA7C4D">
        <w:rPr>
          <w:rFonts w:cs="Calibri"/>
          <w:szCs w:val="18"/>
        </w:rPr>
        <w:tab/>
      </w:r>
      <w:r w:rsidR="00FF3EED" w:rsidRPr="00CA7C4D">
        <w:rPr>
          <w:rFonts w:cs="Calibri"/>
          <w:szCs w:val="18"/>
        </w:rPr>
        <w:tab/>
      </w:r>
      <w:r w:rsidR="00FF3EED" w:rsidRPr="00CA7C4D">
        <w:rPr>
          <w:rFonts w:cs="Calibri"/>
          <w:szCs w:val="18"/>
        </w:rPr>
        <w:tab/>
      </w:r>
      <w:r w:rsidR="00FF3EED" w:rsidRPr="00CA7C4D">
        <w:rPr>
          <w:rFonts w:cs="Calibri"/>
          <w:szCs w:val="18"/>
        </w:rPr>
        <w:tab/>
      </w:r>
      <w:r w:rsidR="001E4CF6">
        <w:rPr>
          <w:rFonts w:cs="Calibri"/>
          <w:szCs w:val="18"/>
        </w:rPr>
        <w:t>Příluky 386, 760 01 Zlín</w:t>
      </w:r>
    </w:p>
    <w:p w14:paraId="578A575E" w14:textId="6E086436" w:rsidR="00FF3EED" w:rsidRPr="00CA7C4D" w:rsidRDefault="00FF3EED" w:rsidP="00BB5014">
      <w:pPr>
        <w:widowControl w:val="0"/>
        <w:jc w:val="both"/>
        <w:rPr>
          <w:rFonts w:cs="Calibri"/>
          <w:szCs w:val="18"/>
        </w:rPr>
      </w:pPr>
      <w:r w:rsidRPr="00CA7C4D">
        <w:rPr>
          <w:rFonts w:cs="Calibri"/>
          <w:szCs w:val="18"/>
        </w:rPr>
        <w:t>Zápis v obchodním rejstříku:</w:t>
      </w:r>
      <w:r w:rsidRPr="00CA7C4D">
        <w:rPr>
          <w:rFonts w:cs="Calibri"/>
          <w:szCs w:val="18"/>
        </w:rPr>
        <w:tab/>
      </w:r>
      <w:r w:rsidRPr="00CA7C4D">
        <w:rPr>
          <w:rFonts w:cs="Calibri"/>
          <w:szCs w:val="18"/>
        </w:rPr>
        <w:tab/>
      </w:r>
      <w:r w:rsidRPr="00CA7C4D">
        <w:rPr>
          <w:rFonts w:cs="Calibri"/>
          <w:szCs w:val="18"/>
        </w:rPr>
        <w:tab/>
      </w:r>
      <w:r w:rsidR="001E4CF6">
        <w:rPr>
          <w:rFonts w:cs="Calibri"/>
          <w:szCs w:val="18"/>
        </w:rPr>
        <w:t>Krajský soud Brno, oddíl C, vložka 3965</w:t>
      </w:r>
    </w:p>
    <w:p w14:paraId="714699E5" w14:textId="7F1B1E54" w:rsidR="00FF3EED" w:rsidRPr="00CA7C4D" w:rsidRDefault="00FF3EED" w:rsidP="00BB5014">
      <w:pPr>
        <w:widowControl w:val="0"/>
        <w:jc w:val="both"/>
        <w:rPr>
          <w:rFonts w:cs="Calibri"/>
          <w:szCs w:val="18"/>
        </w:rPr>
      </w:pPr>
      <w:r w:rsidRPr="00CA7C4D">
        <w:rPr>
          <w:rFonts w:cs="Calibri"/>
          <w:szCs w:val="18"/>
        </w:rPr>
        <w:t>IČ:</w:t>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r w:rsidR="001E4CF6">
        <w:rPr>
          <w:rFonts w:cs="Calibri"/>
          <w:szCs w:val="18"/>
        </w:rPr>
        <w:t>42340802</w:t>
      </w:r>
    </w:p>
    <w:p w14:paraId="3C8AE3D9" w14:textId="360B2902" w:rsidR="00FF3EED" w:rsidRPr="00CA7C4D" w:rsidRDefault="00FF3EED" w:rsidP="00BB5014">
      <w:pPr>
        <w:widowControl w:val="0"/>
        <w:jc w:val="both"/>
        <w:rPr>
          <w:rFonts w:cs="Calibri"/>
          <w:szCs w:val="18"/>
        </w:rPr>
      </w:pPr>
      <w:r w:rsidRPr="00CA7C4D">
        <w:rPr>
          <w:rFonts w:cs="Calibri"/>
          <w:szCs w:val="18"/>
        </w:rPr>
        <w:t>DIČ:</w:t>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r w:rsidR="001E4CF6">
        <w:rPr>
          <w:rFonts w:cs="Calibri"/>
          <w:szCs w:val="18"/>
        </w:rPr>
        <w:t>CZ42340802</w:t>
      </w:r>
    </w:p>
    <w:p w14:paraId="3753C6D6" w14:textId="51E91F10" w:rsidR="00FF3EED" w:rsidRPr="00CA7C4D" w:rsidRDefault="00FF3EED" w:rsidP="00BB5014">
      <w:pPr>
        <w:widowControl w:val="0"/>
        <w:jc w:val="both"/>
        <w:rPr>
          <w:rFonts w:cs="Calibri"/>
          <w:szCs w:val="18"/>
        </w:rPr>
      </w:pPr>
      <w:r w:rsidRPr="00CA7C4D">
        <w:rPr>
          <w:rFonts w:cs="Calibri"/>
          <w:szCs w:val="18"/>
        </w:rPr>
        <w:t>Zastoupený:</w:t>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r w:rsidR="007F6F77">
        <w:rPr>
          <w:rFonts w:cs="Calibri"/>
          <w:szCs w:val="18"/>
        </w:rPr>
        <w:t>Ing. Radomír Kocman, jednatel</w:t>
      </w:r>
    </w:p>
    <w:p w14:paraId="1B93D848" w14:textId="7BD5110E" w:rsidR="002028EB" w:rsidRDefault="002028EB" w:rsidP="002028EB">
      <w:pPr>
        <w:widowControl w:val="0"/>
        <w:jc w:val="both"/>
        <w:rPr>
          <w:rFonts w:cs="Calibri"/>
          <w:szCs w:val="18"/>
        </w:rPr>
      </w:pPr>
      <w:r>
        <w:rPr>
          <w:rFonts w:cs="Calibri"/>
          <w:szCs w:val="18"/>
        </w:rPr>
        <w:t>K jednání o technických věcech pověřen:</w:t>
      </w:r>
      <w:r>
        <w:rPr>
          <w:rFonts w:cs="Calibri"/>
          <w:szCs w:val="18"/>
        </w:rPr>
        <w:tab/>
      </w:r>
      <w:proofErr w:type="spellStart"/>
      <w:r w:rsidR="00D5241C">
        <w:rPr>
          <w:rFonts w:cs="Calibri"/>
          <w:szCs w:val="18"/>
        </w:rPr>
        <w:t>xxxxxxxx</w:t>
      </w:r>
      <w:proofErr w:type="spellEnd"/>
    </w:p>
    <w:p w14:paraId="4C8798AB" w14:textId="588ED29E" w:rsidR="00BC72D4" w:rsidRPr="00CA7C4D" w:rsidRDefault="002028EB" w:rsidP="002028EB">
      <w:pPr>
        <w:widowControl w:val="0"/>
        <w:jc w:val="both"/>
        <w:rPr>
          <w:rFonts w:cs="Calibri"/>
          <w:szCs w:val="18"/>
        </w:rPr>
      </w:pPr>
      <w:r>
        <w:rPr>
          <w:rFonts w:cs="Calibri"/>
          <w:szCs w:val="18"/>
        </w:rPr>
        <w:t>Stavbyvedoucí:</w:t>
      </w:r>
      <w:r>
        <w:rPr>
          <w:rFonts w:cs="Calibri"/>
          <w:szCs w:val="18"/>
        </w:rPr>
        <w:tab/>
      </w:r>
      <w:r>
        <w:rPr>
          <w:rFonts w:cs="Calibri"/>
          <w:szCs w:val="18"/>
        </w:rPr>
        <w:tab/>
      </w:r>
      <w:r>
        <w:rPr>
          <w:rFonts w:cs="Calibri"/>
          <w:szCs w:val="18"/>
        </w:rPr>
        <w:tab/>
      </w:r>
      <w:r>
        <w:rPr>
          <w:rFonts w:cs="Calibri"/>
          <w:szCs w:val="18"/>
        </w:rPr>
        <w:tab/>
      </w:r>
      <w:proofErr w:type="spellStart"/>
      <w:r w:rsidR="00D5241C">
        <w:rPr>
          <w:rFonts w:cs="Calibri"/>
          <w:szCs w:val="18"/>
        </w:rPr>
        <w:t>xxxx</w:t>
      </w:r>
      <w:proofErr w:type="spellEnd"/>
    </w:p>
    <w:p w14:paraId="28456692" w14:textId="2A40B414" w:rsidR="00FF3EED" w:rsidRPr="00CA7C4D" w:rsidRDefault="00BC72D4" w:rsidP="00BB5014">
      <w:pPr>
        <w:widowControl w:val="0"/>
        <w:jc w:val="both"/>
        <w:rPr>
          <w:rFonts w:cs="Calibri"/>
          <w:szCs w:val="18"/>
        </w:rPr>
      </w:pPr>
      <w:r w:rsidRPr="00CA7C4D">
        <w:rPr>
          <w:rFonts w:cs="Calibri"/>
          <w:szCs w:val="18"/>
        </w:rPr>
        <w:t>(osoba s</w:t>
      </w:r>
      <w:r w:rsidR="007C1B00" w:rsidRPr="00CA7C4D">
        <w:rPr>
          <w:rFonts w:cs="Calibri"/>
          <w:szCs w:val="18"/>
        </w:rPr>
        <w:t> </w:t>
      </w:r>
      <w:r w:rsidRPr="00CA7C4D">
        <w:rPr>
          <w:rFonts w:cs="Calibri"/>
          <w:szCs w:val="18"/>
        </w:rPr>
        <w:t>autorizací</w:t>
      </w:r>
      <w:r w:rsidR="007C1B00" w:rsidRPr="00CA7C4D">
        <w:rPr>
          <w:rFonts w:cs="Calibri"/>
          <w:szCs w:val="18"/>
        </w:rPr>
        <w:t xml:space="preserve"> dle zákona č. 360/1992 Sb. ve znění pozdějších předpisů</w:t>
      </w:r>
      <w:r w:rsidRPr="00CA7C4D">
        <w:rPr>
          <w:rFonts w:cs="Calibri"/>
          <w:szCs w:val="18"/>
        </w:rPr>
        <w:t xml:space="preserve"> pro dopravní stavby)</w:t>
      </w:r>
    </w:p>
    <w:p w14:paraId="097CBFD1" w14:textId="2332134C" w:rsidR="00FF3EED" w:rsidRPr="00CA7C4D" w:rsidRDefault="00FF3EED" w:rsidP="00BB5014">
      <w:pPr>
        <w:widowControl w:val="0"/>
        <w:jc w:val="both"/>
        <w:rPr>
          <w:rFonts w:cs="Calibri"/>
          <w:szCs w:val="18"/>
        </w:rPr>
      </w:pPr>
      <w:r w:rsidRPr="00CA7C4D">
        <w:rPr>
          <w:rFonts w:cs="Calibri"/>
          <w:szCs w:val="18"/>
        </w:rPr>
        <w:t>Tel.:</w:t>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proofErr w:type="spellStart"/>
      <w:r w:rsidR="00D5241C">
        <w:rPr>
          <w:rFonts w:cs="Calibri"/>
          <w:szCs w:val="18"/>
        </w:rPr>
        <w:t>xxxxxx</w:t>
      </w:r>
      <w:proofErr w:type="spellEnd"/>
    </w:p>
    <w:p w14:paraId="11D76110" w14:textId="16C8BA0B" w:rsidR="00FF3EED" w:rsidRDefault="00FF3EED" w:rsidP="00BB5014">
      <w:pPr>
        <w:widowControl w:val="0"/>
        <w:jc w:val="both"/>
        <w:rPr>
          <w:rFonts w:cs="Calibri"/>
          <w:szCs w:val="18"/>
        </w:rPr>
      </w:pPr>
      <w:r w:rsidRPr="00CA7C4D">
        <w:rPr>
          <w:rFonts w:cs="Calibri"/>
          <w:szCs w:val="18"/>
        </w:rPr>
        <w:t>E-mail:</w:t>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hyperlink r:id="rId9" w:history="1">
        <w:proofErr w:type="spellStart"/>
        <w:r w:rsidR="00D5241C">
          <w:rPr>
            <w:rStyle w:val="Hypertextovodkaz"/>
            <w:rFonts w:cs="Calibri"/>
            <w:szCs w:val="18"/>
          </w:rPr>
          <w:t>xxxxxx</w:t>
        </w:r>
        <w:proofErr w:type="spellEnd"/>
      </w:hyperlink>
    </w:p>
    <w:p w14:paraId="0EB355C4" w14:textId="3FA66926" w:rsidR="00FF3EED" w:rsidRPr="00CA7C4D" w:rsidRDefault="00FF3EED" w:rsidP="00BB5014">
      <w:pPr>
        <w:widowControl w:val="0"/>
        <w:jc w:val="both"/>
        <w:rPr>
          <w:rFonts w:cs="Calibri"/>
          <w:szCs w:val="18"/>
        </w:rPr>
      </w:pPr>
      <w:r w:rsidRPr="00CA7C4D">
        <w:rPr>
          <w:rFonts w:cs="Calibri"/>
          <w:szCs w:val="18"/>
        </w:rPr>
        <w:t>Bankovní spojení:</w:t>
      </w:r>
      <w:r w:rsidRPr="00CA7C4D">
        <w:rPr>
          <w:rFonts w:cs="Calibri"/>
          <w:szCs w:val="18"/>
        </w:rPr>
        <w:tab/>
      </w:r>
      <w:r w:rsidRPr="00CA7C4D">
        <w:rPr>
          <w:rFonts w:cs="Calibri"/>
          <w:szCs w:val="18"/>
        </w:rPr>
        <w:tab/>
      </w:r>
      <w:r w:rsidRPr="00CA7C4D">
        <w:rPr>
          <w:rFonts w:cs="Calibri"/>
          <w:szCs w:val="18"/>
        </w:rPr>
        <w:tab/>
      </w:r>
      <w:r w:rsidRPr="00CA7C4D">
        <w:rPr>
          <w:rFonts w:cs="Calibri"/>
          <w:szCs w:val="18"/>
        </w:rPr>
        <w:tab/>
      </w:r>
      <w:r w:rsidR="007F6F77">
        <w:rPr>
          <w:rFonts w:cs="Calibri"/>
          <w:szCs w:val="18"/>
        </w:rPr>
        <w:t>Česká spořitelna, a.s., č.ú.:1403990349/0800</w:t>
      </w:r>
    </w:p>
    <w:p w14:paraId="15BE01B5" w14:textId="691DAD1B" w:rsidR="00FF3EED" w:rsidRPr="00ED48A6" w:rsidRDefault="00FF3EED" w:rsidP="00BB5014">
      <w:pPr>
        <w:spacing w:before="60"/>
        <w:rPr>
          <w:bCs/>
        </w:rPr>
      </w:pPr>
      <w:r w:rsidRPr="00CA7C4D">
        <w:rPr>
          <w:bCs/>
        </w:rPr>
        <w:t>(dále jen „</w:t>
      </w:r>
      <w:r w:rsidR="000E3C8F" w:rsidRPr="00CA7C4D">
        <w:rPr>
          <w:b/>
        </w:rPr>
        <w:t>Zhotovitel</w:t>
      </w:r>
      <w:r w:rsidRPr="00CA7C4D">
        <w:rPr>
          <w:bCs/>
        </w:rPr>
        <w:t>“)</w:t>
      </w:r>
    </w:p>
    <w:p w14:paraId="60642276" w14:textId="4FC521E6" w:rsidR="00206C07" w:rsidRPr="00ED48A6" w:rsidRDefault="00806DCF" w:rsidP="00BB5014">
      <w:pPr>
        <w:keepNext/>
        <w:spacing w:before="240"/>
        <w:jc w:val="both"/>
        <w:rPr>
          <w:rFonts w:cs="Calibri"/>
          <w:b/>
          <w:szCs w:val="16"/>
          <w:lang w:eastAsia="en-US"/>
        </w:rPr>
      </w:pPr>
      <w:r w:rsidRPr="00ED48A6">
        <w:rPr>
          <w:rFonts w:cs="Calibri"/>
          <w:b/>
          <w:szCs w:val="16"/>
          <w:lang w:eastAsia="en-US"/>
        </w:rPr>
        <w:t xml:space="preserve">I. </w:t>
      </w:r>
      <w:r w:rsidR="00CE71AD" w:rsidRPr="00ED48A6">
        <w:rPr>
          <w:rFonts w:cs="Calibri"/>
          <w:b/>
          <w:szCs w:val="16"/>
          <w:lang w:eastAsia="en-US"/>
        </w:rPr>
        <w:t>Úvodní prohlášení</w:t>
      </w:r>
    </w:p>
    <w:p w14:paraId="79ABEE74" w14:textId="437EA698" w:rsidR="00206C07" w:rsidRPr="00ED48A6" w:rsidRDefault="000E3C8F"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prohlašuje a podpisem této </w:t>
      </w:r>
      <w:r w:rsidR="00E73026" w:rsidRPr="00ED48A6">
        <w:rPr>
          <w:rFonts w:cs="Calibri"/>
          <w:szCs w:val="18"/>
          <w:lang w:eastAsia="en-US"/>
        </w:rPr>
        <w:t>s</w:t>
      </w:r>
      <w:r w:rsidR="00206C07" w:rsidRPr="00ED48A6">
        <w:rPr>
          <w:rFonts w:cs="Calibri"/>
          <w:szCs w:val="18"/>
          <w:lang w:eastAsia="en-US"/>
        </w:rPr>
        <w:t xml:space="preserve">mlouvy </w:t>
      </w:r>
      <w:r w:rsidR="00E73026" w:rsidRPr="00ED48A6">
        <w:rPr>
          <w:rFonts w:cs="Calibri"/>
          <w:szCs w:val="18"/>
          <w:lang w:eastAsia="en-US"/>
        </w:rPr>
        <w:t>(dále jen „</w:t>
      </w:r>
      <w:r w:rsidR="00270AAE">
        <w:rPr>
          <w:rFonts w:cs="Calibri"/>
          <w:b/>
          <w:bCs/>
          <w:szCs w:val="18"/>
          <w:lang w:eastAsia="en-US"/>
        </w:rPr>
        <w:t>Smlouv</w:t>
      </w:r>
      <w:r w:rsidR="00E73026" w:rsidRPr="00ED48A6">
        <w:rPr>
          <w:rFonts w:cs="Calibri"/>
          <w:b/>
          <w:bCs/>
          <w:szCs w:val="18"/>
          <w:lang w:eastAsia="en-US"/>
        </w:rPr>
        <w:t>a</w:t>
      </w:r>
      <w:r w:rsidR="00E73026" w:rsidRPr="00ED48A6">
        <w:rPr>
          <w:rFonts w:cs="Calibri"/>
          <w:szCs w:val="18"/>
          <w:lang w:eastAsia="en-US"/>
        </w:rPr>
        <w:t xml:space="preserve">“) </w:t>
      </w:r>
      <w:r w:rsidR="00206C07" w:rsidRPr="00ED48A6">
        <w:rPr>
          <w:rFonts w:cs="Calibri"/>
          <w:szCs w:val="18"/>
          <w:lang w:eastAsia="en-US"/>
        </w:rPr>
        <w:t xml:space="preserve">potvrzuje, že je </w:t>
      </w:r>
      <w:r w:rsidR="00206C07" w:rsidRPr="00ED48A6">
        <w:t>obchodní společností</w:t>
      </w:r>
      <w:r w:rsidR="00206C07" w:rsidRPr="00ED48A6">
        <w:rPr>
          <w:rFonts w:cs="Calibri"/>
          <w:szCs w:val="18"/>
          <w:lang w:eastAsia="en-US"/>
        </w:rPr>
        <w:t xml:space="preserve"> řádně založenou a existující podle právního řádu </w:t>
      </w:r>
      <w:r w:rsidR="00206C07" w:rsidRPr="00ED48A6">
        <w:t>České republiky</w:t>
      </w:r>
      <w:r w:rsidR="00206C07" w:rsidRPr="00ED48A6">
        <w:rPr>
          <w:rFonts w:cs="Calibri"/>
          <w:szCs w:val="18"/>
          <w:lang w:eastAsia="en-US"/>
        </w:rPr>
        <w:t xml:space="preserve">, že má veškeré pravomoci a způsobilost k tomu, aby uzavřel tuto </w:t>
      </w:r>
      <w:r w:rsidR="00270AAE">
        <w:rPr>
          <w:rFonts w:cs="Calibri"/>
          <w:szCs w:val="18"/>
          <w:lang w:eastAsia="en-US"/>
        </w:rPr>
        <w:t>Smlouv</w:t>
      </w:r>
      <w:r w:rsidR="00206C07" w:rsidRPr="00ED48A6">
        <w:rPr>
          <w:rFonts w:cs="Calibri"/>
          <w:szCs w:val="18"/>
          <w:lang w:eastAsia="en-US"/>
        </w:rPr>
        <w:t xml:space="preserve">u, a veškeré odborné, materiální a další potřebné předpoklady, aby řádně a včas splnil veškeré závazky </w:t>
      </w:r>
      <w:r w:rsidR="00270AAE">
        <w:rPr>
          <w:rFonts w:cs="Calibri"/>
          <w:szCs w:val="18"/>
          <w:lang w:eastAsia="en-US"/>
        </w:rPr>
        <w:t>Smlouv</w:t>
      </w:r>
      <w:r w:rsidR="00206C07" w:rsidRPr="00ED48A6">
        <w:rPr>
          <w:rFonts w:cs="Calibri"/>
          <w:szCs w:val="18"/>
          <w:lang w:eastAsia="en-US"/>
        </w:rPr>
        <w:t xml:space="preserve">ou sjednané a z této </w:t>
      </w:r>
      <w:r w:rsidR="00270AAE">
        <w:rPr>
          <w:rFonts w:cs="Calibri"/>
          <w:szCs w:val="18"/>
          <w:lang w:eastAsia="en-US"/>
        </w:rPr>
        <w:t>Smlouv</w:t>
      </w:r>
      <w:r w:rsidR="00206C07" w:rsidRPr="00ED48A6">
        <w:rPr>
          <w:rFonts w:cs="Calibri"/>
          <w:szCs w:val="18"/>
          <w:lang w:eastAsia="en-US"/>
        </w:rPr>
        <w:t xml:space="preserve">y vyplývající. </w:t>
      </w:r>
    </w:p>
    <w:p w14:paraId="7FFBFE5E" w14:textId="20A29C0E" w:rsidR="00206C07" w:rsidRPr="001D2E86" w:rsidRDefault="001A351C" w:rsidP="00BB5014">
      <w:pPr>
        <w:pStyle w:val="Odstavecseseznamem"/>
        <w:numPr>
          <w:ilvl w:val="1"/>
          <w:numId w:val="1"/>
        </w:numPr>
        <w:spacing w:before="120"/>
        <w:ind w:left="459" w:hanging="425"/>
        <w:contextualSpacing w:val="0"/>
        <w:jc w:val="both"/>
        <w:rPr>
          <w:rFonts w:cs="Calibri"/>
          <w:szCs w:val="18"/>
          <w:lang w:eastAsia="en-US"/>
        </w:rPr>
      </w:pPr>
      <w:r w:rsidRPr="00ED48A6">
        <w:rPr>
          <w:rFonts w:cs="Calibri"/>
          <w:szCs w:val="18"/>
          <w:lang w:eastAsia="en-US"/>
        </w:rPr>
        <w:t xml:space="preserve">Obě smluvní strany prohlašují, že tato </w:t>
      </w:r>
      <w:r w:rsidR="00270AAE">
        <w:rPr>
          <w:rFonts w:cs="Calibri"/>
          <w:szCs w:val="18"/>
          <w:lang w:eastAsia="en-US"/>
        </w:rPr>
        <w:t>Smlouv</w:t>
      </w:r>
      <w:r w:rsidRPr="00ED48A6">
        <w:rPr>
          <w:rFonts w:cs="Calibri"/>
          <w:szCs w:val="18"/>
          <w:lang w:eastAsia="en-US"/>
        </w:rPr>
        <w:t xml:space="preserve">a je projevem jejich pravé, svobodné a omylu prosté vůle. Smluvní strany </w:t>
      </w:r>
      <w:r w:rsidRPr="001D2E86">
        <w:rPr>
          <w:rFonts w:cs="Calibri"/>
          <w:szCs w:val="18"/>
          <w:lang w:eastAsia="en-US"/>
        </w:rPr>
        <w:t xml:space="preserve">považují tuto </w:t>
      </w:r>
      <w:r w:rsidR="00270AAE">
        <w:rPr>
          <w:rFonts w:cs="Calibri"/>
          <w:szCs w:val="18"/>
          <w:lang w:eastAsia="en-US"/>
        </w:rPr>
        <w:t>Smlouv</w:t>
      </w:r>
      <w:r w:rsidRPr="001D2E86">
        <w:rPr>
          <w:rFonts w:cs="Calibri"/>
          <w:szCs w:val="18"/>
          <w:lang w:eastAsia="en-US"/>
        </w:rPr>
        <w:t xml:space="preserve">u za ujednání v souladu s dobrými mravy a pravidly poctivého obchodního styku, a shodně prohlašují, že tato </w:t>
      </w:r>
      <w:r w:rsidR="00270AAE">
        <w:rPr>
          <w:rFonts w:cs="Calibri"/>
          <w:szCs w:val="18"/>
          <w:lang w:eastAsia="en-US"/>
        </w:rPr>
        <w:t>Smlouv</w:t>
      </w:r>
      <w:r w:rsidRPr="001D2E86">
        <w:rPr>
          <w:rFonts w:cs="Calibri"/>
          <w:szCs w:val="18"/>
          <w:lang w:eastAsia="en-US"/>
        </w:rPr>
        <w:t>a nebyla uzavřena v tísni ani za nápadně jednostranně nevýhodných podmínek</w:t>
      </w:r>
      <w:r w:rsidR="00206C07" w:rsidRPr="001D2E86">
        <w:rPr>
          <w:rFonts w:cs="Calibri"/>
          <w:szCs w:val="18"/>
          <w:lang w:eastAsia="en-US"/>
        </w:rPr>
        <w:t>.</w:t>
      </w:r>
    </w:p>
    <w:p w14:paraId="745B1D33" w14:textId="1949812E" w:rsidR="00206C07" w:rsidRPr="001D2E86" w:rsidRDefault="00806DCF" w:rsidP="00BB5014">
      <w:pPr>
        <w:pStyle w:val="Odstavecseseznamem"/>
        <w:keepNext/>
        <w:spacing w:before="240"/>
        <w:ind w:left="0"/>
        <w:contextualSpacing w:val="0"/>
        <w:jc w:val="both"/>
        <w:rPr>
          <w:b/>
          <w:bCs/>
          <w:lang w:eastAsia="en-US"/>
        </w:rPr>
      </w:pPr>
      <w:r w:rsidRPr="001D2E86">
        <w:rPr>
          <w:rFonts w:cs="Calibri"/>
          <w:b/>
          <w:bCs/>
          <w:szCs w:val="18"/>
          <w:lang w:eastAsia="en-US"/>
        </w:rPr>
        <w:t xml:space="preserve">II. </w:t>
      </w:r>
      <w:r w:rsidR="00206C07" w:rsidRPr="001D2E86">
        <w:rPr>
          <w:b/>
          <w:bCs/>
          <w:lang w:eastAsia="en-US"/>
        </w:rPr>
        <w:t xml:space="preserve">Předmět </w:t>
      </w:r>
      <w:r w:rsidR="00270AAE">
        <w:rPr>
          <w:b/>
          <w:bCs/>
          <w:lang w:eastAsia="en-US"/>
        </w:rPr>
        <w:t>Smlouv</w:t>
      </w:r>
      <w:r w:rsidR="00206C07" w:rsidRPr="001D2E86">
        <w:rPr>
          <w:b/>
          <w:bCs/>
          <w:lang w:eastAsia="en-US"/>
        </w:rPr>
        <w:t>y</w:t>
      </w:r>
    </w:p>
    <w:p w14:paraId="44C3ABC6" w14:textId="7CFB1B7B" w:rsidR="00206C07" w:rsidRPr="001D2E86" w:rsidRDefault="00206C07"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Touto </w:t>
      </w:r>
      <w:r w:rsidR="00270AAE">
        <w:rPr>
          <w:rFonts w:cs="Calibri"/>
          <w:szCs w:val="18"/>
          <w:lang w:eastAsia="en-US"/>
        </w:rPr>
        <w:t>Smlouv</w:t>
      </w:r>
      <w:r w:rsidRPr="001D2E86">
        <w:rPr>
          <w:rFonts w:cs="Calibri"/>
          <w:szCs w:val="18"/>
          <w:lang w:eastAsia="en-US"/>
        </w:rPr>
        <w:t xml:space="preserve">ou se </w:t>
      </w:r>
      <w:r w:rsidR="000E3C8F" w:rsidRPr="001D2E86">
        <w:rPr>
          <w:rFonts w:cs="Calibri"/>
          <w:szCs w:val="18"/>
          <w:lang w:eastAsia="en-US"/>
        </w:rPr>
        <w:t>Zhotovitel</w:t>
      </w:r>
      <w:r w:rsidRPr="001D2E86">
        <w:rPr>
          <w:rFonts w:cs="Calibri"/>
          <w:szCs w:val="18"/>
          <w:lang w:eastAsia="en-US"/>
        </w:rPr>
        <w:t xml:space="preserve"> zavazuje pro </w:t>
      </w:r>
      <w:r w:rsidR="000E3C8F" w:rsidRPr="001D2E86">
        <w:rPr>
          <w:rFonts w:cs="Calibri"/>
          <w:szCs w:val="18"/>
          <w:lang w:eastAsia="en-US"/>
        </w:rPr>
        <w:t>Objednatel</w:t>
      </w:r>
      <w:r w:rsidRPr="001D2E86">
        <w:rPr>
          <w:rFonts w:cs="Calibri"/>
          <w:szCs w:val="18"/>
          <w:lang w:eastAsia="en-US"/>
        </w:rPr>
        <w:t xml:space="preserve">e provést </w:t>
      </w:r>
      <w:r w:rsidR="003E0883" w:rsidRPr="001D2E86">
        <w:rPr>
          <w:rFonts w:cs="Calibri"/>
          <w:szCs w:val="18"/>
          <w:lang w:eastAsia="en-US"/>
        </w:rPr>
        <w:t xml:space="preserve">svým jménem, </w:t>
      </w:r>
      <w:r w:rsidRPr="001D2E86">
        <w:rPr>
          <w:rFonts w:cs="Calibri"/>
          <w:szCs w:val="18"/>
          <w:lang w:eastAsia="en-US"/>
        </w:rPr>
        <w:t xml:space="preserve">na svůj náklad, na své nebezpečí, způsobem, v rozsahu, v kvalitě, v množství (objemu) a za podmínek sjednaných v této </w:t>
      </w:r>
      <w:r w:rsidR="00270AAE">
        <w:rPr>
          <w:rFonts w:cs="Calibri"/>
          <w:szCs w:val="18"/>
          <w:lang w:eastAsia="en-US"/>
        </w:rPr>
        <w:t>Smlouv</w:t>
      </w:r>
      <w:r w:rsidRPr="001D2E86">
        <w:rPr>
          <w:rFonts w:cs="Calibri"/>
          <w:szCs w:val="18"/>
          <w:lang w:eastAsia="en-US"/>
        </w:rPr>
        <w:t xml:space="preserve">ě dílo </w:t>
      </w:r>
      <w:r w:rsidR="00AE357F" w:rsidRPr="00AE357F">
        <w:rPr>
          <w:rFonts w:cs="Calibri"/>
          <w:szCs w:val="18"/>
          <w:lang w:eastAsia="en-US"/>
        </w:rPr>
        <w:t>jako „</w:t>
      </w:r>
      <w:r w:rsidR="00FA0044" w:rsidRPr="00FA0044">
        <w:rPr>
          <w:rFonts w:cs="Calibri"/>
          <w:szCs w:val="18"/>
          <w:lang w:eastAsia="en-US"/>
        </w:rPr>
        <w:t>SILNICE III/49025: ŘETECHOV, SESUV</w:t>
      </w:r>
      <w:r w:rsidR="00AE357F" w:rsidRPr="00AE357F">
        <w:rPr>
          <w:rFonts w:cs="Calibri"/>
          <w:szCs w:val="18"/>
          <w:lang w:eastAsia="en-US"/>
        </w:rPr>
        <w:t>“ (dále jako „</w:t>
      </w:r>
      <w:r w:rsidR="00AE357F" w:rsidRPr="00AE357F">
        <w:rPr>
          <w:rFonts w:cs="Calibri"/>
          <w:b/>
          <w:bCs/>
          <w:szCs w:val="18"/>
          <w:lang w:eastAsia="en-US"/>
        </w:rPr>
        <w:t>Dílo</w:t>
      </w:r>
      <w:r w:rsidR="00AE357F" w:rsidRPr="00AE357F">
        <w:rPr>
          <w:rFonts w:cs="Calibri"/>
          <w:szCs w:val="18"/>
          <w:lang w:eastAsia="en-US"/>
        </w:rPr>
        <w:t xml:space="preserve">“) v rámci veřejné zakázky </w:t>
      </w:r>
      <w:r w:rsidR="00320928">
        <w:rPr>
          <w:rFonts w:cs="Calibri"/>
          <w:szCs w:val="18"/>
          <w:lang w:eastAsia="en-US"/>
        </w:rPr>
        <w:t xml:space="preserve">malého rozsahu </w:t>
      </w:r>
      <w:r w:rsidR="00AE357F" w:rsidRPr="00AE357F">
        <w:rPr>
          <w:rFonts w:cs="Calibri"/>
          <w:szCs w:val="18"/>
          <w:lang w:eastAsia="en-US"/>
        </w:rPr>
        <w:t>s názvem „</w:t>
      </w:r>
      <w:r w:rsidR="00FA0044" w:rsidRPr="00FA0044">
        <w:rPr>
          <w:rFonts w:cs="Calibri"/>
          <w:szCs w:val="18"/>
          <w:lang w:eastAsia="en-US"/>
        </w:rPr>
        <w:t>SILNICE III/49025: ŘETECHOV, SESUV</w:t>
      </w:r>
      <w:r w:rsidR="00580041">
        <w:rPr>
          <w:rFonts w:cs="Calibri"/>
          <w:szCs w:val="18"/>
          <w:lang w:eastAsia="en-US"/>
        </w:rPr>
        <w:t>“</w:t>
      </w:r>
      <w:r w:rsidRPr="001D2E86">
        <w:rPr>
          <w:rFonts w:cs="Calibri"/>
          <w:szCs w:val="18"/>
          <w:lang w:eastAsia="en-US"/>
        </w:rPr>
        <w:t xml:space="preserve">, jak je blíže vymezeno </w:t>
      </w:r>
      <w:r w:rsidR="002409C7" w:rsidRPr="001D2E86">
        <w:rPr>
          <w:rFonts w:cs="Calibri"/>
          <w:szCs w:val="18"/>
          <w:lang w:eastAsia="en-US"/>
        </w:rPr>
        <w:t xml:space="preserve">touto </w:t>
      </w:r>
      <w:r w:rsidR="00270AAE">
        <w:rPr>
          <w:rFonts w:cs="Calibri"/>
          <w:szCs w:val="18"/>
          <w:lang w:eastAsia="en-US"/>
        </w:rPr>
        <w:t>Smlouv</w:t>
      </w:r>
      <w:r w:rsidR="002409C7" w:rsidRPr="001D2E86">
        <w:rPr>
          <w:rFonts w:cs="Calibri"/>
          <w:szCs w:val="18"/>
          <w:lang w:eastAsia="en-US"/>
        </w:rPr>
        <w:t xml:space="preserve">ou, zejména </w:t>
      </w:r>
      <w:r w:rsidR="000C67E0" w:rsidRPr="001D2E86">
        <w:rPr>
          <w:rFonts w:cs="Calibri"/>
          <w:szCs w:val="18"/>
          <w:lang w:eastAsia="en-US"/>
        </w:rPr>
        <w:t>odst</w:t>
      </w:r>
      <w:r w:rsidRPr="001D2E86">
        <w:rPr>
          <w:rFonts w:cs="Calibri"/>
          <w:szCs w:val="18"/>
          <w:lang w:eastAsia="en-US"/>
        </w:rPr>
        <w:t>. 3.1 a 3.</w:t>
      </w:r>
      <w:r w:rsidR="00FD0C9D" w:rsidRPr="001D2E86">
        <w:rPr>
          <w:rFonts w:cs="Calibri"/>
          <w:szCs w:val="18"/>
          <w:lang w:eastAsia="en-US"/>
        </w:rPr>
        <w:t>2</w:t>
      </w:r>
      <w:r w:rsidRPr="001D2E86">
        <w:rPr>
          <w:rFonts w:cs="Calibri"/>
          <w:szCs w:val="18"/>
          <w:lang w:eastAsia="en-US"/>
        </w:rPr>
        <w:t xml:space="preserve"> této </w:t>
      </w:r>
      <w:r w:rsidR="00270AAE">
        <w:rPr>
          <w:rFonts w:cs="Calibri"/>
          <w:szCs w:val="18"/>
          <w:lang w:eastAsia="en-US"/>
        </w:rPr>
        <w:t>Smlouv</w:t>
      </w:r>
      <w:r w:rsidRPr="001D2E86">
        <w:rPr>
          <w:rFonts w:cs="Calibri"/>
          <w:szCs w:val="18"/>
          <w:lang w:eastAsia="en-US"/>
        </w:rPr>
        <w:t xml:space="preserve">y, a takto zhotovené Dílo předat </w:t>
      </w:r>
      <w:r w:rsidR="000E3C8F" w:rsidRPr="001D2E86">
        <w:rPr>
          <w:rFonts w:cs="Calibri"/>
          <w:szCs w:val="18"/>
          <w:lang w:eastAsia="en-US"/>
        </w:rPr>
        <w:t>Objednatel</w:t>
      </w:r>
      <w:r w:rsidRPr="001D2E86">
        <w:rPr>
          <w:rFonts w:cs="Calibri"/>
          <w:szCs w:val="18"/>
          <w:lang w:eastAsia="en-US"/>
        </w:rPr>
        <w:t xml:space="preserve">i. Bližší specifikace Díla a podmínky jeho zhotovení jsou uvedeny v dalších ustanoveních této </w:t>
      </w:r>
      <w:r w:rsidR="00270AAE">
        <w:rPr>
          <w:rFonts w:cs="Calibri"/>
          <w:szCs w:val="18"/>
          <w:lang w:eastAsia="en-US"/>
        </w:rPr>
        <w:t>Smlouv</w:t>
      </w:r>
      <w:r w:rsidRPr="001D2E86">
        <w:rPr>
          <w:rFonts w:cs="Calibri"/>
          <w:szCs w:val="18"/>
          <w:lang w:eastAsia="en-US"/>
        </w:rPr>
        <w:t xml:space="preserve">y. </w:t>
      </w:r>
      <w:r w:rsidR="000E3C8F" w:rsidRPr="001D2E86">
        <w:rPr>
          <w:rFonts w:cs="Calibri"/>
          <w:szCs w:val="18"/>
          <w:lang w:eastAsia="en-US"/>
        </w:rPr>
        <w:t>Zhotovitel</w:t>
      </w:r>
      <w:r w:rsidRPr="001D2E86">
        <w:rPr>
          <w:rFonts w:cs="Calibri"/>
          <w:szCs w:val="18"/>
          <w:lang w:eastAsia="en-US"/>
        </w:rPr>
        <w:t xml:space="preserve"> se rovněž zavazuje za podmínek sjednaných v této </w:t>
      </w:r>
      <w:r w:rsidR="00270AAE">
        <w:rPr>
          <w:rFonts w:cs="Calibri"/>
          <w:szCs w:val="18"/>
          <w:lang w:eastAsia="en-US"/>
        </w:rPr>
        <w:t>Smlouv</w:t>
      </w:r>
      <w:r w:rsidRPr="001D2E86">
        <w:rPr>
          <w:rFonts w:cs="Calibri"/>
          <w:szCs w:val="18"/>
          <w:lang w:eastAsia="en-US"/>
        </w:rPr>
        <w:t xml:space="preserve">ě odstranit jakékoli vady na Díle, jejichž odstranění požaduje </w:t>
      </w:r>
      <w:r w:rsidR="000E3C8F" w:rsidRPr="001D2E86">
        <w:rPr>
          <w:rFonts w:cs="Calibri"/>
          <w:szCs w:val="18"/>
          <w:lang w:eastAsia="en-US"/>
        </w:rPr>
        <w:t>Objednatel</w:t>
      </w:r>
      <w:r w:rsidRPr="001D2E86">
        <w:rPr>
          <w:rFonts w:cs="Calibri"/>
          <w:szCs w:val="18"/>
          <w:lang w:eastAsia="en-US"/>
        </w:rPr>
        <w:t xml:space="preserve"> v průběhu provádění Díla, při předání Díla anebo v záruční době.</w:t>
      </w:r>
    </w:p>
    <w:p w14:paraId="51BC456B" w14:textId="6C80A4A9" w:rsidR="00206C07" w:rsidRPr="001D2E86" w:rsidRDefault="000E3C8F"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lastRenderedPageBreak/>
        <w:t>Objednatel</w:t>
      </w:r>
      <w:r w:rsidR="00206C07" w:rsidRPr="001D2E86">
        <w:rPr>
          <w:rFonts w:cs="Calibri"/>
          <w:szCs w:val="18"/>
          <w:lang w:eastAsia="en-US"/>
        </w:rPr>
        <w:t xml:space="preserve"> se zavazuje poskytnout </w:t>
      </w:r>
      <w:r w:rsidRPr="001D2E86">
        <w:rPr>
          <w:rFonts w:cs="Calibri"/>
          <w:szCs w:val="18"/>
          <w:lang w:eastAsia="en-US"/>
        </w:rPr>
        <w:t>Zhotovitel</w:t>
      </w:r>
      <w:r w:rsidR="00206C07" w:rsidRPr="001D2E86">
        <w:rPr>
          <w:rFonts w:cs="Calibri"/>
          <w:szCs w:val="18"/>
          <w:lang w:eastAsia="en-US"/>
        </w:rPr>
        <w:t xml:space="preserve">i touto </w:t>
      </w:r>
      <w:r w:rsidR="00270AAE">
        <w:rPr>
          <w:rFonts w:cs="Calibri"/>
          <w:szCs w:val="18"/>
          <w:lang w:eastAsia="en-US"/>
        </w:rPr>
        <w:t>Smlouv</w:t>
      </w:r>
      <w:r w:rsidR="00206C07" w:rsidRPr="001D2E86">
        <w:rPr>
          <w:rFonts w:cs="Calibri"/>
          <w:szCs w:val="18"/>
          <w:lang w:eastAsia="en-US"/>
        </w:rPr>
        <w:t xml:space="preserve">ou dohodnuté spolupůsobení, </w:t>
      </w:r>
      <w:r w:rsidR="007A47BA" w:rsidRPr="001D2E86">
        <w:rPr>
          <w:rFonts w:cs="Calibri"/>
          <w:szCs w:val="18"/>
          <w:lang w:eastAsia="en-US"/>
        </w:rPr>
        <w:t xml:space="preserve">řádně dokončené </w:t>
      </w:r>
      <w:r w:rsidR="00206C07" w:rsidRPr="001D2E86">
        <w:rPr>
          <w:rFonts w:cs="Calibri"/>
          <w:szCs w:val="18"/>
          <w:lang w:eastAsia="en-US"/>
        </w:rPr>
        <w:t xml:space="preserve">Dílo za podmínek sjednaných v této </w:t>
      </w:r>
      <w:r w:rsidR="00270AAE">
        <w:rPr>
          <w:rFonts w:cs="Calibri"/>
          <w:szCs w:val="18"/>
          <w:lang w:eastAsia="en-US"/>
        </w:rPr>
        <w:t>Smlouv</w:t>
      </w:r>
      <w:r w:rsidR="00206C07" w:rsidRPr="001D2E86">
        <w:rPr>
          <w:rFonts w:cs="Calibri"/>
          <w:szCs w:val="18"/>
          <w:lang w:eastAsia="en-US"/>
        </w:rPr>
        <w:t xml:space="preserve">ě převzít a zaplatit </w:t>
      </w:r>
      <w:r w:rsidRPr="001D2E86">
        <w:rPr>
          <w:rFonts w:cs="Calibri"/>
          <w:szCs w:val="18"/>
          <w:lang w:eastAsia="en-US"/>
        </w:rPr>
        <w:t>Zhotovitel</w:t>
      </w:r>
      <w:r w:rsidR="00206C07" w:rsidRPr="001D2E86">
        <w:rPr>
          <w:rFonts w:cs="Calibri"/>
          <w:szCs w:val="18"/>
          <w:lang w:eastAsia="en-US"/>
        </w:rPr>
        <w:t xml:space="preserve">i odměnu za provedení Díla, a to ve výši a za podmínek sjednaných v této </w:t>
      </w:r>
      <w:r w:rsidR="00270AAE">
        <w:rPr>
          <w:rFonts w:cs="Calibri"/>
          <w:szCs w:val="18"/>
          <w:lang w:eastAsia="en-US"/>
        </w:rPr>
        <w:t>Smlouv</w:t>
      </w:r>
      <w:r w:rsidR="00206C07" w:rsidRPr="001D2E86">
        <w:rPr>
          <w:rFonts w:cs="Calibri"/>
          <w:szCs w:val="18"/>
          <w:lang w:eastAsia="en-US"/>
        </w:rPr>
        <w:t>ě.</w:t>
      </w:r>
    </w:p>
    <w:p w14:paraId="256FBCC1" w14:textId="22FDA654" w:rsidR="000C3E35" w:rsidRPr="001D2E86" w:rsidRDefault="000C3E35" w:rsidP="00BB5014">
      <w:pPr>
        <w:pStyle w:val="Odstavecseseznamem"/>
        <w:numPr>
          <w:ilvl w:val="1"/>
          <w:numId w:val="2"/>
        </w:numPr>
        <w:spacing w:before="120"/>
        <w:ind w:left="459" w:hanging="459"/>
        <w:contextualSpacing w:val="0"/>
        <w:jc w:val="both"/>
        <w:rPr>
          <w:rFonts w:cs="Calibri"/>
          <w:szCs w:val="18"/>
          <w:lang w:eastAsia="en-US"/>
        </w:rPr>
      </w:pPr>
      <w:r w:rsidRPr="001D2E86">
        <w:rPr>
          <w:rFonts w:cs="Calibri"/>
          <w:szCs w:val="18"/>
          <w:lang w:eastAsia="en-US"/>
        </w:rPr>
        <w:t xml:space="preserve">Tato </w:t>
      </w:r>
      <w:r w:rsidR="00270AAE">
        <w:rPr>
          <w:rFonts w:cs="Calibri"/>
          <w:szCs w:val="18"/>
          <w:lang w:eastAsia="en-US"/>
        </w:rPr>
        <w:t>Smlouv</w:t>
      </w:r>
      <w:r w:rsidRPr="001D2E86">
        <w:rPr>
          <w:rFonts w:cs="Calibri"/>
          <w:szCs w:val="18"/>
          <w:lang w:eastAsia="en-US"/>
        </w:rPr>
        <w:t xml:space="preserve">a se uzavírá v rámci </w:t>
      </w:r>
      <w:r w:rsidR="00F5305B">
        <w:rPr>
          <w:rFonts w:cs="Calibri"/>
          <w:szCs w:val="18"/>
          <w:lang w:eastAsia="en-US"/>
        </w:rPr>
        <w:t>výběrového</w:t>
      </w:r>
      <w:r w:rsidRPr="001D2E86">
        <w:rPr>
          <w:rFonts w:cs="Calibri"/>
          <w:szCs w:val="18"/>
          <w:lang w:eastAsia="en-US"/>
        </w:rPr>
        <w:t xml:space="preserve"> řízení veřejné zakázky </w:t>
      </w:r>
      <w:r w:rsidR="00F5305B">
        <w:rPr>
          <w:rFonts w:cs="Calibri"/>
          <w:szCs w:val="18"/>
          <w:lang w:eastAsia="en-US"/>
        </w:rPr>
        <w:t xml:space="preserve">malého rozsahu </w:t>
      </w:r>
      <w:r w:rsidRPr="001D2E86">
        <w:rPr>
          <w:rFonts w:cs="Calibri"/>
          <w:szCs w:val="18"/>
          <w:lang w:eastAsia="en-US"/>
        </w:rPr>
        <w:t>„</w:t>
      </w:r>
      <w:r w:rsidR="00FA0044" w:rsidRPr="00FA0044">
        <w:rPr>
          <w:rFonts w:cs="Calibri"/>
          <w:caps/>
          <w:szCs w:val="18"/>
          <w:lang w:eastAsia="en-US"/>
        </w:rPr>
        <w:t>SILNICE III/49025: ŘETECHOV, SESUV</w:t>
      </w:r>
      <w:r w:rsidRPr="001D2E86">
        <w:rPr>
          <w:rFonts w:cs="Calibri"/>
          <w:szCs w:val="18"/>
          <w:lang w:eastAsia="en-US"/>
        </w:rPr>
        <w:t>“ (dále jen „</w:t>
      </w:r>
      <w:r w:rsidRPr="001D2E86">
        <w:rPr>
          <w:rFonts w:cs="Calibri"/>
          <w:b/>
          <w:bCs/>
          <w:szCs w:val="18"/>
          <w:lang w:eastAsia="en-US"/>
        </w:rPr>
        <w:t>VZ</w:t>
      </w:r>
      <w:r w:rsidR="00491C15">
        <w:rPr>
          <w:rFonts w:cs="Calibri"/>
          <w:b/>
          <w:bCs/>
          <w:szCs w:val="18"/>
          <w:lang w:eastAsia="en-US"/>
        </w:rPr>
        <w:t>MR</w:t>
      </w:r>
      <w:r w:rsidRPr="001D2E86">
        <w:rPr>
          <w:rFonts w:cs="Calibri"/>
          <w:szCs w:val="18"/>
          <w:lang w:eastAsia="en-US"/>
        </w:rPr>
        <w:t xml:space="preserve">“) přičemž </w:t>
      </w:r>
      <w:r w:rsidR="000E3C8F" w:rsidRPr="001D2E86">
        <w:rPr>
          <w:rFonts w:cs="Calibri"/>
          <w:szCs w:val="18"/>
          <w:lang w:eastAsia="en-US"/>
        </w:rPr>
        <w:t>Objednatel</w:t>
      </w:r>
      <w:r w:rsidRPr="001D2E86">
        <w:rPr>
          <w:rFonts w:cs="Calibri"/>
          <w:szCs w:val="18"/>
          <w:lang w:eastAsia="en-US"/>
        </w:rPr>
        <w:t xml:space="preserve"> má v tomto zadávacím řízení postavení veřejného zadavatele.</w:t>
      </w:r>
    </w:p>
    <w:p w14:paraId="3BFCF223" w14:textId="75F969B3" w:rsidR="00206C07" w:rsidRPr="001D2E86" w:rsidRDefault="00806DCF" w:rsidP="00BB5014">
      <w:pPr>
        <w:pStyle w:val="Odstavecseseznamem"/>
        <w:keepNext/>
        <w:spacing w:before="240"/>
        <w:ind w:left="0"/>
        <w:contextualSpacing w:val="0"/>
        <w:jc w:val="both"/>
        <w:rPr>
          <w:b/>
          <w:bCs/>
        </w:rPr>
      </w:pPr>
      <w:r w:rsidRPr="001D2E86">
        <w:rPr>
          <w:rFonts w:cs="Calibri"/>
          <w:b/>
          <w:bCs/>
          <w:szCs w:val="18"/>
          <w:lang w:eastAsia="en-US"/>
        </w:rPr>
        <w:t xml:space="preserve">III. </w:t>
      </w:r>
      <w:r w:rsidR="00206C07" w:rsidRPr="001D2E86">
        <w:rPr>
          <w:b/>
          <w:bCs/>
          <w:lang w:eastAsia="en-US"/>
        </w:rPr>
        <w:t>Specifikace a rozsah Díla</w:t>
      </w:r>
    </w:p>
    <w:p w14:paraId="62409B0D" w14:textId="0BA23286" w:rsidR="00BD3121" w:rsidRPr="001D2E86" w:rsidRDefault="00AF6744"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Dílo spočívá zejm</w:t>
      </w:r>
      <w:r w:rsidR="00B65E86" w:rsidRPr="001D2E86">
        <w:rPr>
          <w:rFonts w:cs="Calibri"/>
          <w:szCs w:val="18"/>
          <w:lang w:eastAsia="en-US"/>
        </w:rPr>
        <w:t>éna</w:t>
      </w:r>
      <w:r w:rsidRPr="001D2E86">
        <w:rPr>
          <w:rFonts w:cs="Calibri"/>
          <w:szCs w:val="18"/>
          <w:lang w:eastAsia="en-US"/>
        </w:rPr>
        <w:t xml:space="preserve"> ve zhotovení (provedení) </w:t>
      </w:r>
      <w:r w:rsidR="00BD3121" w:rsidRPr="001D2E86">
        <w:rPr>
          <w:rFonts w:cs="Calibri"/>
          <w:szCs w:val="18"/>
          <w:lang w:eastAsia="en-US"/>
        </w:rPr>
        <w:t>stavby</w:t>
      </w:r>
      <w:r w:rsidR="003B58B0" w:rsidRPr="001D2E86">
        <w:rPr>
          <w:rFonts w:cs="Calibri"/>
          <w:szCs w:val="18"/>
          <w:lang w:eastAsia="en-US"/>
        </w:rPr>
        <w:t xml:space="preserve"> „</w:t>
      </w:r>
      <w:r w:rsidR="00FA0044" w:rsidRPr="00FA0044">
        <w:rPr>
          <w:rFonts w:cs="Calibri"/>
          <w:szCs w:val="18"/>
          <w:lang w:eastAsia="en-US"/>
        </w:rPr>
        <w:t>SILNICE III/49025: ŘETECHOV, SESUV</w:t>
      </w:r>
      <w:r w:rsidR="003B58B0" w:rsidRPr="001D2E86">
        <w:rPr>
          <w:rFonts w:cs="Calibri"/>
          <w:szCs w:val="18"/>
          <w:lang w:eastAsia="en-US"/>
        </w:rPr>
        <w:t xml:space="preserve">“ </w:t>
      </w:r>
      <w:r w:rsidR="00BD3121" w:rsidRPr="001D2E86">
        <w:rPr>
          <w:rFonts w:cs="Calibri"/>
          <w:szCs w:val="18"/>
          <w:lang w:eastAsia="en-US"/>
        </w:rPr>
        <w:t>specifikované zejména</w:t>
      </w:r>
      <w:r w:rsidR="003B58B0" w:rsidRPr="001D2E86">
        <w:rPr>
          <w:rFonts w:cs="Calibri"/>
          <w:szCs w:val="18"/>
          <w:lang w:eastAsia="en-US"/>
        </w:rPr>
        <w:t xml:space="preserve"> následujícími podklady (dále souhrnně jen „</w:t>
      </w:r>
      <w:r w:rsidR="003B58B0" w:rsidRPr="001D2E86">
        <w:rPr>
          <w:rFonts w:cs="Calibri"/>
          <w:b/>
          <w:bCs/>
          <w:szCs w:val="18"/>
          <w:lang w:eastAsia="en-US"/>
        </w:rPr>
        <w:t>Podklady</w:t>
      </w:r>
      <w:r w:rsidR="003B58B0" w:rsidRPr="001D2E86">
        <w:rPr>
          <w:rFonts w:cs="Calibri"/>
          <w:szCs w:val="18"/>
          <w:lang w:eastAsia="en-US"/>
        </w:rPr>
        <w:t>“)</w:t>
      </w:r>
      <w:r w:rsidR="00BD3121" w:rsidRPr="001D2E86">
        <w:rPr>
          <w:rFonts w:cs="Calibri"/>
          <w:szCs w:val="18"/>
          <w:lang w:eastAsia="en-US"/>
        </w:rPr>
        <w:t>:</w:t>
      </w:r>
    </w:p>
    <w:p w14:paraId="12C9A1BE" w14:textId="7CC4B335" w:rsidR="003B58B0" w:rsidRPr="001D2E86" w:rsidRDefault="003B58B0">
      <w:pPr>
        <w:pStyle w:val="Odstavecseseznamem"/>
        <w:numPr>
          <w:ilvl w:val="0"/>
          <w:numId w:val="19"/>
        </w:numPr>
        <w:spacing w:before="60"/>
        <w:ind w:left="1134" w:hanging="567"/>
        <w:contextualSpacing w:val="0"/>
        <w:jc w:val="both"/>
        <w:rPr>
          <w:rFonts w:cs="Calibri"/>
          <w:szCs w:val="18"/>
          <w:lang w:eastAsia="en-US"/>
        </w:rPr>
      </w:pPr>
      <w:bookmarkStart w:id="0" w:name="_Hlk129849868"/>
      <w:r w:rsidRPr="001D2E86">
        <w:rPr>
          <w:rFonts w:cs="Calibri"/>
          <w:szCs w:val="18"/>
          <w:lang w:eastAsia="en-US"/>
        </w:rPr>
        <w:t xml:space="preserve">Kompletní zadávací </w:t>
      </w:r>
      <w:r w:rsidR="006901BD" w:rsidRPr="001D2E86">
        <w:rPr>
          <w:rFonts w:cs="Calibri"/>
          <w:szCs w:val="18"/>
          <w:lang w:eastAsia="en-US"/>
        </w:rPr>
        <w:t>dokumentace</w:t>
      </w:r>
      <w:r w:rsidRPr="001D2E86">
        <w:rPr>
          <w:rFonts w:cs="Calibri"/>
          <w:szCs w:val="18"/>
          <w:lang w:eastAsia="en-US"/>
        </w:rPr>
        <w:t xml:space="preserve"> VZ, kter</w:t>
      </w:r>
      <w:r w:rsidR="006901BD" w:rsidRPr="001D2E86">
        <w:rPr>
          <w:rFonts w:cs="Calibri"/>
          <w:szCs w:val="18"/>
          <w:lang w:eastAsia="en-US"/>
        </w:rPr>
        <w:t>ou</w:t>
      </w:r>
      <w:r w:rsidR="007515A9" w:rsidRPr="001D2E86">
        <w:rPr>
          <w:rFonts w:cs="Calibri"/>
          <w:szCs w:val="18"/>
          <w:lang w:eastAsia="en-US"/>
        </w:rPr>
        <w:t xml:space="preserve"> </w:t>
      </w:r>
      <w:r w:rsidRPr="001D2E86">
        <w:rPr>
          <w:rFonts w:cs="Calibri"/>
          <w:szCs w:val="18"/>
          <w:lang w:eastAsia="en-US"/>
        </w:rPr>
        <w:t>tvoří zejména:</w:t>
      </w:r>
    </w:p>
    <w:bookmarkEnd w:id="0"/>
    <w:p w14:paraId="3A02C07B" w14:textId="4F22EB9C" w:rsidR="00A15A64" w:rsidRPr="00000C35" w:rsidRDefault="006901BD" w:rsidP="00AA16D3">
      <w:pPr>
        <w:pStyle w:val="Odstavecseseznamem"/>
        <w:numPr>
          <w:ilvl w:val="0"/>
          <w:numId w:val="33"/>
        </w:numPr>
        <w:spacing w:before="60"/>
        <w:ind w:left="1701" w:hanging="567"/>
        <w:contextualSpacing w:val="0"/>
        <w:jc w:val="both"/>
        <w:rPr>
          <w:rFonts w:cs="Calibri"/>
          <w:szCs w:val="18"/>
          <w:lang w:eastAsia="en-US"/>
        </w:rPr>
      </w:pPr>
      <w:r w:rsidRPr="00000C35">
        <w:rPr>
          <w:rFonts w:cs="Calibri"/>
          <w:szCs w:val="18"/>
          <w:lang w:eastAsia="en-US"/>
        </w:rPr>
        <w:t>Projektov</w:t>
      </w:r>
      <w:r w:rsidR="00000C35" w:rsidRPr="00000C35">
        <w:rPr>
          <w:rFonts w:cs="Calibri"/>
          <w:szCs w:val="18"/>
          <w:lang w:eastAsia="en-US"/>
        </w:rPr>
        <w:t>á</w:t>
      </w:r>
      <w:r w:rsidR="006F4DC8" w:rsidRPr="00000C35">
        <w:rPr>
          <w:rFonts w:cs="Calibri"/>
          <w:szCs w:val="18"/>
          <w:lang w:eastAsia="en-US"/>
        </w:rPr>
        <w:t xml:space="preserve"> dokumentace </w:t>
      </w:r>
      <w:r w:rsidR="00A04BBD" w:rsidRPr="00000C35">
        <w:rPr>
          <w:rFonts w:cs="Calibri"/>
          <w:szCs w:val="18"/>
          <w:lang w:eastAsia="en-US"/>
        </w:rPr>
        <w:t xml:space="preserve">s názvem </w:t>
      </w:r>
      <w:r w:rsidR="00AE357F">
        <w:rPr>
          <w:rFonts w:cs="Calibri"/>
          <w:szCs w:val="18"/>
          <w:lang w:eastAsia="en-US"/>
        </w:rPr>
        <w:t>„</w:t>
      </w:r>
      <w:r w:rsidR="00FA0044" w:rsidRPr="00FA0044">
        <w:rPr>
          <w:rFonts w:cs="Calibri"/>
          <w:szCs w:val="18"/>
          <w:lang w:eastAsia="en-US"/>
        </w:rPr>
        <w:t>SILNICE III/49025: ŘETECHOV, SESUV</w:t>
      </w:r>
      <w:r w:rsidR="00AE357F">
        <w:rPr>
          <w:rFonts w:cs="Calibri"/>
          <w:szCs w:val="18"/>
          <w:lang w:eastAsia="en-US"/>
        </w:rPr>
        <w:t>“</w:t>
      </w:r>
      <w:r w:rsidR="00A04BBD" w:rsidRPr="00000C35">
        <w:rPr>
          <w:rFonts w:cs="Calibri"/>
          <w:szCs w:val="18"/>
          <w:lang w:eastAsia="en-US"/>
        </w:rPr>
        <w:t xml:space="preserve"> </w:t>
      </w:r>
      <w:r w:rsidR="006F4DC8" w:rsidRPr="00000C35">
        <w:rPr>
          <w:rFonts w:cs="Calibri"/>
          <w:szCs w:val="18"/>
          <w:lang w:eastAsia="en-US"/>
        </w:rPr>
        <w:t>vypracovan</w:t>
      </w:r>
      <w:r w:rsidR="00000C35" w:rsidRPr="00000C35">
        <w:rPr>
          <w:rFonts w:cs="Calibri"/>
          <w:szCs w:val="18"/>
          <w:lang w:eastAsia="en-US"/>
        </w:rPr>
        <w:t>á</w:t>
      </w:r>
      <w:r w:rsidR="006F4DC8" w:rsidRPr="00000C35">
        <w:rPr>
          <w:rFonts w:cs="Calibri"/>
          <w:szCs w:val="18"/>
          <w:lang w:eastAsia="en-US"/>
        </w:rPr>
        <w:t xml:space="preserve"> </w:t>
      </w:r>
      <w:proofErr w:type="spellStart"/>
      <w:r w:rsidR="00D5241C">
        <w:rPr>
          <w:rFonts w:cs="Calibri"/>
          <w:szCs w:val="18"/>
          <w:lang w:eastAsia="en-US"/>
        </w:rPr>
        <w:t>xxxxxxxxxxx</w:t>
      </w:r>
      <w:proofErr w:type="spellEnd"/>
      <w:r w:rsidR="00D5241C">
        <w:rPr>
          <w:rFonts w:cs="Calibri"/>
          <w:szCs w:val="18"/>
          <w:lang w:eastAsia="en-US"/>
        </w:rPr>
        <w:t xml:space="preserve"> </w:t>
      </w:r>
      <w:r w:rsidR="00580041">
        <w:rPr>
          <w:rFonts w:cs="Calibri"/>
          <w:szCs w:val="18"/>
          <w:lang w:eastAsia="en-US"/>
        </w:rPr>
        <w:t xml:space="preserve">ve stupni </w:t>
      </w:r>
      <w:r w:rsidR="00141DFB" w:rsidRPr="00141DFB">
        <w:t>DUSP</w:t>
      </w:r>
      <w:r w:rsidR="00000C35">
        <w:t xml:space="preserve"> v</w:t>
      </w:r>
      <w:r w:rsidR="00FA0044">
        <w:t> listopadu 2022</w:t>
      </w:r>
      <w:r w:rsidR="00000C35">
        <w:t xml:space="preserve"> </w:t>
      </w:r>
      <w:r w:rsidR="00A15A64" w:rsidRPr="00000C35">
        <w:rPr>
          <w:rFonts w:cs="Calibri"/>
          <w:szCs w:val="18"/>
          <w:lang w:eastAsia="en-US"/>
        </w:rPr>
        <w:t>(dále jen „</w:t>
      </w:r>
      <w:r w:rsidR="00A15A64" w:rsidRPr="00000C35">
        <w:rPr>
          <w:rFonts w:cs="Calibri"/>
          <w:b/>
          <w:bCs/>
          <w:szCs w:val="18"/>
          <w:lang w:eastAsia="en-US"/>
        </w:rPr>
        <w:t>PD</w:t>
      </w:r>
      <w:r w:rsidR="00A15A64" w:rsidRPr="00000C35">
        <w:rPr>
          <w:rFonts w:cs="Calibri"/>
          <w:szCs w:val="18"/>
          <w:lang w:eastAsia="en-US"/>
        </w:rPr>
        <w:t>“).</w:t>
      </w:r>
    </w:p>
    <w:p w14:paraId="4671ABD6" w14:textId="1A50C931" w:rsidR="00710B7F" w:rsidRPr="001D2E86" w:rsidRDefault="00710B7F" w:rsidP="00AA16D3">
      <w:pPr>
        <w:pStyle w:val="Odstavecseseznamem"/>
        <w:numPr>
          <w:ilvl w:val="0"/>
          <w:numId w:val="33"/>
        </w:numPr>
        <w:spacing w:before="60"/>
        <w:ind w:left="1701" w:hanging="567"/>
        <w:contextualSpacing w:val="0"/>
        <w:jc w:val="both"/>
        <w:rPr>
          <w:rFonts w:cs="Calibri"/>
          <w:szCs w:val="18"/>
          <w:lang w:eastAsia="en-US"/>
        </w:rPr>
      </w:pPr>
      <w:r w:rsidRPr="001D2E86">
        <w:rPr>
          <w:rFonts w:cs="Calibri"/>
          <w:szCs w:val="18"/>
          <w:lang w:eastAsia="en-US"/>
        </w:rPr>
        <w:t>Příslušná rozhodnutí, a to</w:t>
      </w:r>
      <w:r w:rsidR="00A15A64" w:rsidRPr="001D2E86">
        <w:rPr>
          <w:rFonts w:cs="Calibri"/>
          <w:szCs w:val="18"/>
          <w:lang w:eastAsia="en-US"/>
        </w:rPr>
        <w:t xml:space="preserve"> konkrétně</w:t>
      </w:r>
      <w:r w:rsidRPr="001D2E86">
        <w:rPr>
          <w:rFonts w:cs="Calibri"/>
          <w:szCs w:val="18"/>
          <w:lang w:eastAsia="en-US"/>
        </w:rPr>
        <w:t>:</w:t>
      </w:r>
    </w:p>
    <w:p w14:paraId="025A04D6" w14:textId="4002B96C" w:rsidR="002C3D9A" w:rsidRPr="00445E99" w:rsidRDefault="00580041" w:rsidP="00445E99">
      <w:pPr>
        <w:pStyle w:val="Odstavecseseznamem"/>
        <w:numPr>
          <w:ilvl w:val="0"/>
          <w:numId w:val="34"/>
        </w:numPr>
        <w:spacing w:before="60"/>
        <w:ind w:left="2268" w:hanging="567"/>
        <w:contextualSpacing w:val="0"/>
        <w:jc w:val="both"/>
        <w:rPr>
          <w:rFonts w:cs="Calibri"/>
          <w:szCs w:val="18"/>
          <w:lang w:eastAsia="en-US"/>
        </w:rPr>
      </w:pPr>
      <w:r w:rsidRPr="00580041">
        <w:rPr>
          <w:rFonts w:cs="Calibri"/>
          <w:szCs w:val="18"/>
          <w:lang w:eastAsia="en-US"/>
        </w:rPr>
        <w:t>S</w:t>
      </w:r>
      <w:r w:rsidR="00E10D1F">
        <w:rPr>
          <w:rFonts w:cs="Calibri"/>
          <w:szCs w:val="18"/>
          <w:lang w:eastAsia="en-US"/>
        </w:rPr>
        <w:t>polečné</w:t>
      </w:r>
      <w:r w:rsidRPr="00580041">
        <w:rPr>
          <w:rFonts w:cs="Calibri"/>
          <w:szCs w:val="18"/>
          <w:lang w:eastAsia="en-US"/>
        </w:rPr>
        <w:t xml:space="preserve"> povolení </w:t>
      </w:r>
      <w:r w:rsidR="00E10D1F" w:rsidRPr="00E10D1F">
        <w:rPr>
          <w:rFonts w:cs="Calibri"/>
          <w:szCs w:val="18"/>
          <w:lang w:eastAsia="en-US"/>
        </w:rPr>
        <w:t xml:space="preserve">č. j. </w:t>
      </w:r>
      <w:r w:rsidR="00445E99" w:rsidRPr="00445E99">
        <w:rPr>
          <w:rFonts w:cs="Calibri"/>
          <w:szCs w:val="18"/>
          <w:lang w:eastAsia="en-US"/>
        </w:rPr>
        <w:t>MULU -58408/2023/26/</w:t>
      </w:r>
      <w:proofErr w:type="spellStart"/>
      <w:r w:rsidR="00445E99" w:rsidRPr="00445E99">
        <w:rPr>
          <w:rFonts w:cs="Calibri"/>
          <w:szCs w:val="18"/>
          <w:lang w:eastAsia="en-US"/>
        </w:rPr>
        <w:t>ČeJ</w:t>
      </w:r>
      <w:proofErr w:type="spellEnd"/>
      <w:r w:rsidR="00445E99">
        <w:rPr>
          <w:rFonts w:cs="Calibri"/>
          <w:szCs w:val="18"/>
          <w:lang w:eastAsia="en-US"/>
        </w:rPr>
        <w:t xml:space="preserve"> </w:t>
      </w:r>
      <w:r w:rsidR="00E10D1F" w:rsidRPr="00E10D1F">
        <w:rPr>
          <w:rFonts w:cs="Calibri"/>
          <w:szCs w:val="18"/>
          <w:lang w:eastAsia="en-US"/>
        </w:rPr>
        <w:t xml:space="preserve">vydané MěÚ </w:t>
      </w:r>
      <w:r w:rsidR="00445E99" w:rsidRPr="00445E99">
        <w:rPr>
          <w:rFonts w:cs="Calibri"/>
          <w:szCs w:val="18"/>
          <w:lang w:eastAsia="en-US"/>
        </w:rPr>
        <w:t>Luhačovice, odbor dopravy</w:t>
      </w:r>
      <w:r w:rsidR="00E10D1F" w:rsidRPr="00E10D1F">
        <w:rPr>
          <w:rFonts w:cs="Calibri"/>
          <w:szCs w:val="18"/>
          <w:lang w:eastAsia="en-US"/>
        </w:rPr>
        <w:t xml:space="preserve"> dne </w:t>
      </w:r>
      <w:r w:rsidR="00445E99" w:rsidRPr="00445E99">
        <w:rPr>
          <w:rFonts w:cs="Calibri"/>
          <w:szCs w:val="18"/>
          <w:lang w:eastAsia="en-US"/>
        </w:rPr>
        <w:t>13.12.2023</w:t>
      </w:r>
      <w:r w:rsidR="00E10D1F">
        <w:rPr>
          <w:rFonts w:cs="Calibri"/>
          <w:szCs w:val="18"/>
          <w:lang w:eastAsia="en-US"/>
        </w:rPr>
        <w:t>,</w:t>
      </w:r>
      <w:r w:rsidR="00E10D1F" w:rsidRPr="00E10D1F">
        <w:rPr>
          <w:rFonts w:cs="Calibri"/>
          <w:szCs w:val="18"/>
          <w:lang w:eastAsia="en-US"/>
        </w:rPr>
        <w:t xml:space="preserve"> </w:t>
      </w:r>
      <w:r w:rsidR="00E10D1F">
        <w:rPr>
          <w:rFonts w:cs="Calibri"/>
          <w:szCs w:val="18"/>
          <w:lang w:eastAsia="en-US"/>
        </w:rPr>
        <w:t>n</w:t>
      </w:r>
      <w:r w:rsidR="00E10D1F" w:rsidRPr="00E10D1F">
        <w:rPr>
          <w:rFonts w:cs="Calibri"/>
          <w:szCs w:val="18"/>
          <w:lang w:eastAsia="en-US"/>
        </w:rPr>
        <w:t xml:space="preserve">abytí právní moci dne </w:t>
      </w:r>
      <w:r w:rsidR="00445E99">
        <w:rPr>
          <w:rFonts w:cs="Calibri"/>
          <w:szCs w:val="18"/>
          <w:lang w:eastAsia="en-US"/>
        </w:rPr>
        <w:t>16.01.2024.</w:t>
      </w:r>
    </w:p>
    <w:p w14:paraId="5DB12A62" w14:textId="76BC570D" w:rsidR="00B727D7" w:rsidRPr="00125E7E" w:rsidRDefault="00B727D7" w:rsidP="009A44DF">
      <w:pPr>
        <w:pStyle w:val="Odstavecseseznamem"/>
        <w:numPr>
          <w:ilvl w:val="0"/>
          <w:numId w:val="19"/>
        </w:numPr>
        <w:spacing w:before="60"/>
        <w:ind w:left="1134" w:hanging="567"/>
        <w:contextualSpacing w:val="0"/>
        <w:jc w:val="both"/>
        <w:rPr>
          <w:rFonts w:cs="Calibri"/>
          <w:szCs w:val="18"/>
          <w:lang w:eastAsia="en-US"/>
        </w:rPr>
      </w:pPr>
      <w:r w:rsidRPr="00125E7E">
        <w:rPr>
          <w:rFonts w:cs="Calibri"/>
          <w:szCs w:val="18"/>
          <w:lang w:eastAsia="en-US"/>
        </w:rPr>
        <w:t xml:space="preserve">Nabídka Zhotovitele předložená </w:t>
      </w:r>
      <w:r w:rsidR="00B25FCF" w:rsidRPr="00125E7E">
        <w:rPr>
          <w:rFonts w:cs="Calibri"/>
          <w:szCs w:val="18"/>
          <w:lang w:eastAsia="en-US"/>
        </w:rPr>
        <w:t xml:space="preserve">(podaná) </w:t>
      </w:r>
      <w:r w:rsidRPr="00125E7E">
        <w:rPr>
          <w:rFonts w:cs="Calibri"/>
          <w:szCs w:val="18"/>
          <w:lang w:eastAsia="en-US"/>
        </w:rPr>
        <w:t xml:space="preserve">v zadávacím řízení </w:t>
      </w:r>
      <w:r w:rsidR="001929B5" w:rsidRPr="00125E7E">
        <w:rPr>
          <w:rFonts w:cs="Calibri"/>
          <w:szCs w:val="18"/>
          <w:lang w:eastAsia="en-US"/>
        </w:rPr>
        <w:t>VZ</w:t>
      </w:r>
      <w:r w:rsidR="00491C15">
        <w:rPr>
          <w:rFonts w:cs="Calibri"/>
          <w:szCs w:val="18"/>
          <w:lang w:eastAsia="en-US"/>
        </w:rPr>
        <w:t>MR</w:t>
      </w:r>
      <w:r w:rsidR="00B25FCF" w:rsidRPr="00125E7E">
        <w:rPr>
          <w:rFonts w:cs="Calibri"/>
          <w:szCs w:val="18"/>
          <w:lang w:eastAsia="en-US"/>
        </w:rPr>
        <w:t xml:space="preserve">, zejména </w:t>
      </w:r>
      <w:r w:rsidR="008B2B78" w:rsidRPr="00125E7E">
        <w:rPr>
          <w:rFonts w:cs="Calibri"/>
          <w:szCs w:val="18"/>
          <w:lang w:eastAsia="en-US"/>
        </w:rPr>
        <w:t xml:space="preserve">v rámci nabídky </w:t>
      </w:r>
      <w:r w:rsidR="00B25FCF" w:rsidRPr="00125E7E">
        <w:rPr>
          <w:rFonts w:cs="Calibri"/>
          <w:szCs w:val="18"/>
          <w:lang w:eastAsia="en-US"/>
        </w:rPr>
        <w:t>předložen</w:t>
      </w:r>
      <w:r w:rsidR="00AA24C2" w:rsidRPr="00125E7E">
        <w:rPr>
          <w:rFonts w:cs="Calibri"/>
          <w:szCs w:val="18"/>
          <w:lang w:eastAsia="en-US"/>
        </w:rPr>
        <w:t>ý položkový rozpočet (dále jen „Rozpočet“)</w:t>
      </w:r>
      <w:r w:rsidRPr="00125E7E">
        <w:rPr>
          <w:rFonts w:cs="Calibri"/>
          <w:szCs w:val="18"/>
          <w:lang w:eastAsia="en-US"/>
        </w:rPr>
        <w:t>.</w:t>
      </w:r>
    </w:p>
    <w:p w14:paraId="45ECCF70" w14:textId="52755F28" w:rsidR="001C5B5F" w:rsidRPr="001D2E86" w:rsidRDefault="000E3C8F" w:rsidP="00BB5014">
      <w:pPr>
        <w:spacing w:before="60"/>
        <w:ind w:left="567"/>
        <w:jc w:val="both"/>
        <w:rPr>
          <w:rFonts w:cs="Calibri"/>
          <w:szCs w:val="18"/>
          <w:lang w:eastAsia="en-US"/>
        </w:rPr>
      </w:pPr>
      <w:r w:rsidRPr="001D2E86">
        <w:rPr>
          <w:rFonts w:cs="Calibri"/>
          <w:szCs w:val="18"/>
          <w:lang w:eastAsia="en-US"/>
        </w:rPr>
        <w:t>Zhotovitel</w:t>
      </w:r>
      <w:r w:rsidR="00774AC0" w:rsidRPr="001D2E86">
        <w:rPr>
          <w:rFonts w:cs="Calibri"/>
          <w:szCs w:val="18"/>
          <w:lang w:eastAsia="en-US"/>
        </w:rPr>
        <w:t xml:space="preserve"> podpisem této </w:t>
      </w:r>
      <w:r w:rsidR="00270AAE">
        <w:rPr>
          <w:rFonts w:cs="Calibri"/>
          <w:szCs w:val="18"/>
          <w:lang w:eastAsia="en-US"/>
        </w:rPr>
        <w:t>Smlouv</w:t>
      </w:r>
      <w:r w:rsidR="00774AC0" w:rsidRPr="001D2E86">
        <w:rPr>
          <w:rFonts w:cs="Calibri"/>
          <w:szCs w:val="18"/>
          <w:lang w:eastAsia="en-US"/>
        </w:rPr>
        <w:t xml:space="preserve">y potvrzuje, že Podklady od </w:t>
      </w:r>
      <w:r w:rsidRPr="001D2E86">
        <w:rPr>
          <w:rFonts w:cs="Calibri"/>
          <w:szCs w:val="18"/>
          <w:lang w:eastAsia="en-US"/>
        </w:rPr>
        <w:t>Objednatel</w:t>
      </w:r>
      <w:r w:rsidR="00774AC0" w:rsidRPr="001D2E86">
        <w:rPr>
          <w:rFonts w:cs="Calibri"/>
          <w:szCs w:val="18"/>
          <w:lang w:eastAsia="en-US"/>
        </w:rPr>
        <w:t xml:space="preserve">e převzal před uzavřením této </w:t>
      </w:r>
      <w:r w:rsidR="00270AAE">
        <w:rPr>
          <w:rFonts w:cs="Calibri"/>
          <w:szCs w:val="18"/>
          <w:lang w:eastAsia="en-US"/>
        </w:rPr>
        <w:t>Smlouv</w:t>
      </w:r>
      <w:r w:rsidR="00774AC0" w:rsidRPr="001D2E86">
        <w:rPr>
          <w:rFonts w:cs="Calibri"/>
          <w:szCs w:val="18"/>
          <w:lang w:eastAsia="en-US"/>
        </w:rPr>
        <w:t xml:space="preserve">y, </w:t>
      </w:r>
      <w:r w:rsidR="001C5B5F" w:rsidRPr="001D2E86">
        <w:rPr>
          <w:rFonts w:cs="Calibri"/>
          <w:szCs w:val="18"/>
          <w:lang w:eastAsia="en-US"/>
        </w:rPr>
        <w:t xml:space="preserve">jako odborně způsobilý se </w:t>
      </w:r>
      <w:r w:rsidR="008F3988">
        <w:rPr>
          <w:rFonts w:cs="Calibri"/>
          <w:szCs w:val="18"/>
          <w:lang w:eastAsia="en-US"/>
        </w:rPr>
        <w:t xml:space="preserve">s </w:t>
      </w:r>
      <w:r w:rsidR="001C5B5F" w:rsidRPr="001D2E86">
        <w:rPr>
          <w:rFonts w:cs="Calibri"/>
          <w:szCs w:val="18"/>
          <w:lang w:eastAsia="en-US"/>
        </w:rPr>
        <w:t xml:space="preserve">nimi </w:t>
      </w:r>
      <w:r w:rsidR="00774AC0" w:rsidRPr="001D2E86">
        <w:rPr>
          <w:rFonts w:cs="Calibri"/>
          <w:szCs w:val="18"/>
          <w:lang w:eastAsia="en-US"/>
        </w:rPr>
        <w:t>dostatečně seznámil</w:t>
      </w:r>
      <w:r w:rsidR="001C5B5F" w:rsidRPr="001D2E86">
        <w:rPr>
          <w:rFonts w:cs="Calibri"/>
          <w:szCs w:val="18"/>
          <w:lang w:eastAsia="en-US"/>
        </w:rPr>
        <w:t xml:space="preserve"> (zejména podrobně prostudoval soupis stavebních prací, dodávek a služeb vč. výkazu výměr a na základě toho přistoupil ke zpracování nabídky</w:t>
      </w:r>
      <w:r w:rsidR="007A457D" w:rsidRPr="001D2E86">
        <w:rPr>
          <w:rFonts w:cs="Calibri"/>
          <w:szCs w:val="18"/>
          <w:lang w:eastAsia="en-US"/>
        </w:rPr>
        <w:t>, kterou v rámci VZ</w:t>
      </w:r>
      <w:r w:rsidR="00491C15">
        <w:rPr>
          <w:rFonts w:cs="Calibri"/>
          <w:szCs w:val="18"/>
          <w:lang w:eastAsia="en-US"/>
        </w:rPr>
        <w:t>MR</w:t>
      </w:r>
      <w:r w:rsidR="007A457D" w:rsidRPr="001D2E86">
        <w:rPr>
          <w:rFonts w:cs="Calibri"/>
          <w:szCs w:val="18"/>
          <w:lang w:eastAsia="en-US"/>
        </w:rPr>
        <w:t xml:space="preserve"> podal</w:t>
      </w:r>
      <w:r w:rsidR="001C5B5F" w:rsidRPr="001D2E86">
        <w:rPr>
          <w:rFonts w:cs="Calibri"/>
          <w:szCs w:val="18"/>
          <w:lang w:eastAsia="en-US"/>
        </w:rPr>
        <w:t>)</w:t>
      </w:r>
      <w:r w:rsidR="00774AC0" w:rsidRPr="001D2E86">
        <w:rPr>
          <w:rFonts w:cs="Calibri"/>
          <w:szCs w:val="18"/>
          <w:lang w:eastAsia="en-US"/>
        </w:rPr>
        <w:t xml:space="preserve">, má je k dispozici a považuje Podklady za dostatečný podklad pro řádné provedení Díla tak, aby sloužilo svému účelu a splňovalo všechny podmínky sjednané touto </w:t>
      </w:r>
      <w:r w:rsidR="00270AAE">
        <w:rPr>
          <w:rFonts w:cs="Calibri"/>
          <w:szCs w:val="18"/>
          <w:lang w:eastAsia="en-US"/>
        </w:rPr>
        <w:t>Smlouv</w:t>
      </w:r>
      <w:r w:rsidR="00774AC0" w:rsidRPr="001D2E86">
        <w:rPr>
          <w:rFonts w:cs="Calibri"/>
          <w:szCs w:val="18"/>
          <w:lang w:eastAsia="en-US"/>
        </w:rPr>
        <w:t>ou</w:t>
      </w:r>
      <w:r w:rsidR="001C5B5F" w:rsidRPr="001D2E86">
        <w:rPr>
          <w:rFonts w:cs="Calibri"/>
          <w:szCs w:val="18"/>
          <w:lang w:eastAsia="en-US"/>
        </w:rPr>
        <w:t xml:space="preserve"> a všechny požadavky na něj kladené a očekávané</w:t>
      </w:r>
      <w:r w:rsidR="00774AC0" w:rsidRPr="001D2E86">
        <w:rPr>
          <w:rFonts w:cs="Calibri"/>
          <w:szCs w:val="18"/>
          <w:lang w:eastAsia="en-US"/>
        </w:rPr>
        <w:t>.</w:t>
      </w:r>
    </w:p>
    <w:p w14:paraId="3D84B80C" w14:textId="75B9A2E5" w:rsidR="000C67E0" w:rsidRPr="001D2E86" w:rsidRDefault="002D27A6"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 xml:space="preserve">Dílo podle této </w:t>
      </w:r>
      <w:r w:rsidR="00270AAE">
        <w:rPr>
          <w:rFonts w:cs="Calibri"/>
          <w:szCs w:val="18"/>
          <w:lang w:eastAsia="en-US"/>
        </w:rPr>
        <w:t>Smlouv</w:t>
      </w:r>
      <w:r w:rsidRPr="001D2E86">
        <w:rPr>
          <w:rFonts w:cs="Calibri"/>
          <w:szCs w:val="18"/>
          <w:lang w:eastAsia="en-US"/>
        </w:rPr>
        <w:t>y zahrnuje zejména:</w:t>
      </w:r>
    </w:p>
    <w:p w14:paraId="3FFC21A5" w14:textId="6DAB1A9B" w:rsidR="00B4646E" w:rsidRPr="001D2E86" w:rsidRDefault="00C44DED">
      <w:pPr>
        <w:pStyle w:val="Odstavecseseznamem"/>
        <w:numPr>
          <w:ilvl w:val="0"/>
          <w:numId w:val="14"/>
        </w:numPr>
        <w:tabs>
          <w:tab w:val="left" w:pos="1134"/>
        </w:tabs>
        <w:spacing w:before="60"/>
        <w:ind w:left="1134" w:hanging="437"/>
        <w:contextualSpacing w:val="0"/>
        <w:jc w:val="both"/>
        <w:rPr>
          <w:rFonts w:cs="Calibri"/>
          <w:szCs w:val="18"/>
          <w:lang w:eastAsia="en-US"/>
        </w:rPr>
      </w:pPr>
      <w:r w:rsidRPr="001D2E86">
        <w:rPr>
          <w:rFonts w:cs="Calibri"/>
          <w:szCs w:val="18"/>
          <w:lang w:eastAsia="en-US"/>
        </w:rPr>
        <w:t>Kompletní zhotovení stavby</w:t>
      </w:r>
      <w:r w:rsidR="005C7F78" w:rsidRPr="001D2E86">
        <w:rPr>
          <w:rFonts w:cs="Calibri"/>
          <w:szCs w:val="18"/>
          <w:lang w:eastAsia="en-US"/>
        </w:rPr>
        <w:t xml:space="preserve"> </w:t>
      </w:r>
      <w:r w:rsidR="00B4646E" w:rsidRPr="001D2E86">
        <w:rPr>
          <w:rFonts w:cs="Calibri"/>
          <w:szCs w:val="18"/>
          <w:lang w:eastAsia="en-US"/>
        </w:rPr>
        <w:t xml:space="preserve">(kompletní zhotovení stavby pro účely této </w:t>
      </w:r>
      <w:r w:rsidR="00270AAE">
        <w:rPr>
          <w:rFonts w:cs="Calibri"/>
          <w:szCs w:val="18"/>
          <w:lang w:eastAsia="en-US"/>
        </w:rPr>
        <w:t>Smlouv</w:t>
      </w:r>
      <w:r w:rsidR="00B4646E" w:rsidRPr="001D2E86">
        <w:rPr>
          <w:rFonts w:cs="Calibri"/>
          <w:szCs w:val="18"/>
          <w:lang w:eastAsia="en-US"/>
        </w:rPr>
        <w:t>y zahrnuje úplné, funkční a bezvadné provedení všech stavebních a montážních prací bez vad a nedodělků, včetně dodávek potřebných materiálů, výrobků a konstrukcí nezbytných pro řádné dokončení provozuschopné stavby, provedení všech činností souvisejících s dodávkou stavebních a montážních prací, jejichž provedení je pro řádné dokončení Díla nezbytné):</w:t>
      </w:r>
    </w:p>
    <w:p w14:paraId="686D61AE" w14:textId="4300F22A" w:rsidR="00E149D6" w:rsidRPr="00E149D6" w:rsidRDefault="00CA31BD" w:rsidP="00E149D6">
      <w:pPr>
        <w:pStyle w:val="Odstavecseseznamem"/>
        <w:tabs>
          <w:tab w:val="left" w:pos="1134"/>
        </w:tabs>
        <w:spacing w:before="120"/>
        <w:ind w:left="1134"/>
        <w:contextualSpacing w:val="0"/>
        <w:jc w:val="both"/>
        <w:rPr>
          <w:bCs/>
        </w:rPr>
      </w:pPr>
      <w:r>
        <w:rPr>
          <w:bCs/>
        </w:rPr>
        <w:t xml:space="preserve">Předmětem díla </w:t>
      </w:r>
      <w:r w:rsidR="00E149D6" w:rsidRPr="00E149D6">
        <w:rPr>
          <w:bCs/>
        </w:rPr>
        <w:t xml:space="preserve">je zajištění stability silnice III/49025 pomocí opěrné stěny u obce </w:t>
      </w:r>
      <w:proofErr w:type="spellStart"/>
      <w:r w:rsidR="00E149D6" w:rsidRPr="00E149D6">
        <w:rPr>
          <w:bCs/>
        </w:rPr>
        <w:t>Řetechov</w:t>
      </w:r>
      <w:proofErr w:type="spellEnd"/>
      <w:r w:rsidR="00E149D6" w:rsidRPr="00E149D6">
        <w:rPr>
          <w:bCs/>
        </w:rPr>
        <w:t xml:space="preserve"> (místní část města Luhačovice).</w:t>
      </w:r>
      <w:r w:rsidR="00E149D6">
        <w:rPr>
          <w:bCs/>
        </w:rPr>
        <w:t xml:space="preserve"> </w:t>
      </w:r>
      <w:r w:rsidR="00E149D6" w:rsidRPr="00E149D6">
        <w:rPr>
          <w:bCs/>
        </w:rPr>
        <w:t xml:space="preserve">Stavební úprava silnice III/49025 bude realizována v celkové délce 115 m. Začátek řešeného úseku je cca 90 m před obcí </w:t>
      </w:r>
      <w:proofErr w:type="spellStart"/>
      <w:r w:rsidR="00E149D6" w:rsidRPr="00E149D6">
        <w:rPr>
          <w:bCs/>
        </w:rPr>
        <w:t>Řetechov</w:t>
      </w:r>
      <w:proofErr w:type="spellEnd"/>
      <w:r w:rsidR="00E149D6" w:rsidRPr="00E149D6">
        <w:rPr>
          <w:bCs/>
        </w:rPr>
        <w:t xml:space="preserve"> (před značkou IS12a), konec úseku je u domu č.p. 77. </w:t>
      </w:r>
    </w:p>
    <w:p w14:paraId="53300016" w14:textId="47493657" w:rsidR="001764E7" w:rsidRDefault="00E149D6" w:rsidP="00E149D6">
      <w:pPr>
        <w:pStyle w:val="Odstavecseseznamem"/>
        <w:tabs>
          <w:tab w:val="left" w:pos="1134"/>
        </w:tabs>
        <w:ind w:left="1134"/>
        <w:contextualSpacing w:val="0"/>
        <w:jc w:val="both"/>
        <w:rPr>
          <w:bCs/>
        </w:rPr>
      </w:pPr>
      <w:r w:rsidRPr="00E149D6">
        <w:rPr>
          <w:bCs/>
        </w:rPr>
        <w:t>Stabilita silničního tělesa bude zajištěna pomocí monolitické železobetonové pilotové stěny o délce 31 m (km 3,652 – 3,683 uzl. staničení). Pilotová stěna bude rozdělena na tři dilatační celky. Průměr pilot 600 mm, délka pilot 6,5 m. V místě vedení VN nad silnicí budou velkoformátové piloty vynechány a stabilita stěny bude zajištěna pomocí šikmých kotev (mikropilot) ocel. profilu 89/10 délky 10 m s injektovaným kořenem po celé délce. Horní část stěny bude tvořena ztužujícím monolitickým železobetonovým trámem (dříkem). Na trámu bude monolitická železobetonová římsa osazená zábradelním svodidlem se svislou výplní. Současně bude na navazujících úsecích silnice III/49025 provedena výměna živičných povrchů, v prostoru opěrné stěny bude vyměněna celá konstrukce vozovky. Stávající směrové a výškové parametry silnice III/49025 zůstanou zachovány. Šířka vozovky 5,5 m, v oblouku rozšíření na 6 m. Součástí stavby je řešení odvodnění silnice. Na levé straně budou srážkové vody odváděny do příkopu se zpevněným dnem příkopovou tvárnicí. Na pravé straně komunikace budou srážkové vody odváděny podél nové římsy a přes odvodňovací otvory a přes opevnění z kamenné dlažby na přilehlý terén. V rámci stavby bude provedena úprava stávajícího sjezdu na levé straně komunikace v km 3,673 uzl. staničení, vč. vybudování propustku pod sjezdem.</w:t>
      </w:r>
    </w:p>
    <w:p w14:paraId="10FE2700" w14:textId="64E22846" w:rsidR="00F62D6A" w:rsidRPr="007C7A7B" w:rsidRDefault="00F62D6A" w:rsidP="001764E7">
      <w:pPr>
        <w:pStyle w:val="Odstavecseseznamem"/>
        <w:tabs>
          <w:tab w:val="left" w:pos="1134"/>
        </w:tabs>
        <w:spacing w:before="60"/>
        <w:ind w:left="1134"/>
        <w:contextualSpacing w:val="0"/>
        <w:jc w:val="both"/>
        <w:rPr>
          <w:rFonts w:cs="Calibri"/>
          <w:szCs w:val="18"/>
          <w:lang w:eastAsia="en-US"/>
        </w:rPr>
      </w:pPr>
      <w:r w:rsidRPr="007C7A7B">
        <w:rPr>
          <w:rFonts w:cs="Calibri"/>
          <w:szCs w:val="18"/>
          <w:u w:val="single"/>
          <w:lang w:eastAsia="en-US"/>
        </w:rPr>
        <w:t xml:space="preserve">Členění stavebních objektů, které jsou </w:t>
      </w:r>
      <w:r>
        <w:rPr>
          <w:rFonts w:cs="Calibri"/>
          <w:szCs w:val="18"/>
          <w:u w:val="single"/>
          <w:lang w:eastAsia="en-US"/>
        </w:rPr>
        <w:t>předmětem</w:t>
      </w:r>
      <w:r w:rsidRPr="007C7A7B">
        <w:rPr>
          <w:rFonts w:cs="Calibri"/>
          <w:szCs w:val="18"/>
          <w:u w:val="single"/>
          <w:lang w:eastAsia="en-US"/>
        </w:rPr>
        <w:t xml:space="preserve"> Díla</w:t>
      </w:r>
      <w:r w:rsidRPr="007C7A7B">
        <w:rPr>
          <w:rFonts w:cs="Calibri"/>
          <w:szCs w:val="18"/>
          <w:lang w:eastAsia="en-US"/>
        </w:rPr>
        <w:t>:</w:t>
      </w:r>
    </w:p>
    <w:p w14:paraId="5130EA10" w14:textId="223A6D1E" w:rsidR="00E149D6" w:rsidRPr="00E149D6" w:rsidRDefault="00E149D6" w:rsidP="00E149D6">
      <w:pPr>
        <w:pStyle w:val="Odstavecseseznamem"/>
        <w:tabs>
          <w:tab w:val="left" w:pos="1134"/>
        </w:tabs>
        <w:spacing w:before="60"/>
        <w:ind w:left="1134"/>
        <w:jc w:val="both"/>
        <w:rPr>
          <w:bCs/>
        </w:rPr>
      </w:pPr>
      <w:r w:rsidRPr="00E149D6">
        <w:rPr>
          <w:bCs/>
        </w:rPr>
        <w:t>SO 000</w:t>
      </w:r>
      <w:r>
        <w:rPr>
          <w:bCs/>
        </w:rPr>
        <w:tab/>
      </w:r>
      <w:r w:rsidRPr="00E149D6">
        <w:rPr>
          <w:bCs/>
        </w:rPr>
        <w:t>Vedlejší a ostatní náklady</w:t>
      </w:r>
    </w:p>
    <w:p w14:paraId="5C903BF5" w14:textId="3678D544" w:rsidR="00E149D6" w:rsidRPr="00E149D6" w:rsidRDefault="00E149D6" w:rsidP="00E149D6">
      <w:pPr>
        <w:pStyle w:val="Odstavecseseznamem"/>
        <w:tabs>
          <w:tab w:val="left" w:pos="1134"/>
        </w:tabs>
        <w:spacing w:before="60"/>
        <w:ind w:left="1134"/>
        <w:jc w:val="both"/>
        <w:rPr>
          <w:bCs/>
        </w:rPr>
      </w:pPr>
      <w:r w:rsidRPr="00E149D6">
        <w:rPr>
          <w:bCs/>
        </w:rPr>
        <w:t>SO 101</w:t>
      </w:r>
      <w:r>
        <w:rPr>
          <w:bCs/>
        </w:rPr>
        <w:t xml:space="preserve"> </w:t>
      </w:r>
      <w:r>
        <w:rPr>
          <w:bCs/>
        </w:rPr>
        <w:tab/>
      </w:r>
      <w:r w:rsidRPr="00E149D6">
        <w:rPr>
          <w:bCs/>
        </w:rPr>
        <w:t>Silnice III/49025</w:t>
      </w:r>
    </w:p>
    <w:p w14:paraId="2458FF2C" w14:textId="549A627A" w:rsidR="00E149D6" w:rsidRPr="00E149D6" w:rsidRDefault="00E149D6" w:rsidP="00E149D6">
      <w:pPr>
        <w:pStyle w:val="Odstavecseseznamem"/>
        <w:tabs>
          <w:tab w:val="left" w:pos="1134"/>
        </w:tabs>
        <w:spacing w:before="60"/>
        <w:ind w:left="1134"/>
        <w:jc w:val="both"/>
        <w:rPr>
          <w:bCs/>
        </w:rPr>
      </w:pPr>
      <w:r w:rsidRPr="00E149D6">
        <w:rPr>
          <w:bCs/>
        </w:rPr>
        <w:t>SO 102</w:t>
      </w:r>
      <w:r>
        <w:rPr>
          <w:bCs/>
        </w:rPr>
        <w:t xml:space="preserve"> </w:t>
      </w:r>
      <w:r>
        <w:rPr>
          <w:bCs/>
        </w:rPr>
        <w:tab/>
      </w:r>
      <w:r w:rsidRPr="00E149D6">
        <w:rPr>
          <w:bCs/>
        </w:rPr>
        <w:t>Objízdná trasa, DIO – přechodné dopravní značení</w:t>
      </w:r>
    </w:p>
    <w:p w14:paraId="304F4EB7" w14:textId="41C0B4D1" w:rsidR="001764E7" w:rsidRDefault="00E149D6" w:rsidP="00E149D6">
      <w:pPr>
        <w:pStyle w:val="Odstavecseseznamem"/>
        <w:tabs>
          <w:tab w:val="left" w:pos="1134"/>
        </w:tabs>
        <w:spacing w:before="60"/>
        <w:ind w:left="1134"/>
        <w:jc w:val="both"/>
        <w:rPr>
          <w:bCs/>
        </w:rPr>
      </w:pPr>
      <w:r w:rsidRPr="00E149D6">
        <w:rPr>
          <w:bCs/>
        </w:rPr>
        <w:t>SO 201</w:t>
      </w:r>
      <w:r>
        <w:rPr>
          <w:bCs/>
        </w:rPr>
        <w:t xml:space="preserve"> </w:t>
      </w:r>
      <w:r>
        <w:rPr>
          <w:bCs/>
        </w:rPr>
        <w:tab/>
      </w:r>
      <w:r w:rsidRPr="00E149D6">
        <w:rPr>
          <w:bCs/>
        </w:rPr>
        <w:t>Pilotová stěna</w:t>
      </w:r>
    </w:p>
    <w:p w14:paraId="49AA8604" w14:textId="79130377" w:rsidR="001764E7" w:rsidRPr="001764E7" w:rsidRDefault="00E149D6" w:rsidP="001764E7">
      <w:pPr>
        <w:pStyle w:val="Odstavecseseznamem"/>
        <w:tabs>
          <w:tab w:val="left" w:pos="1134"/>
        </w:tabs>
        <w:spacing w:before="60"/>
        <w:ind w:left="1134"/>
        <w:contextualSpacing w:val="0"/>
        <w:jc w:val="both"/>
        <w:rPr>
          <w:bCs/>
        </w:rPr>
      </w:pPr>
      <w:r w:rsidRPr="00E149D6">
        <w:rPr>
          <w:bCs/>
        </w:rPr>
        <w:t>Stavební úpravy na silnici III/49025 budou probíhat za úplné uzavírky. Objízdná trasa bude vedena po místních komunikacích a silnici III/4922 přes městys Pozlovice.</w:t>
      </w:r>
    </w:p>
    <w:p w14:paraId="02A17AE0" w14:textId="5A779927" w:rsidR="00321CDC" w:rsidRPr="001D2E86" w:rsidRDefault="00321CDC">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 xml:space="preserve">Vytyčení inženýrských sítí, geodetické vytyčení staveniště, vytyčení základních výškových a směrových/polohopisných bodů stavby, vč. vypracování vytyčovacích protokolů, ověřených úředně oprávněným zeměměřičským inženýrem, a to za účasti technického dozoru </w:t>
      </w:r>
      <w:r w:rsidR="000E3C8F" w:rsidRPr="001D2E86">
        <w:rPr>
          <w:rFonts w:cs="Calibri"/>
          <w:szCs w:val="18"/>
          <w:lang w:eastAsia="en-US"/>
        </w:rPr>
        <w:t>Objednatel</w:t>
      </w:r>
      <w:r w:rsidRPr="001D2E86">
        <w:rPr>
          <w:rFonts w:cs="Calibri"/>
          <w:szCs w:val="18"/>
          <w:lang w:eastAsia="en-US"/>
        </w:rPr>
        <w:t>e a před zahájením jakýchkoliv stavebních prací.</w:t>
      </w:r>
    </w:p>
    <w:p w14:paraId="2921DC84" w14:textId="42F5E8B5" w:rsidR="00321CDC" w:rsidRPr="00ED48A6" w:rsidRDefault="00491C15">
      <w:pPr>
        <w:widowControl w:val="0"/>
        <w:numPr>
          <w:ilvl w:val="0"/>
          <w:numId w:val="14"/>
        </w:numPr>
        <w:spacing w:before="60"/>
        <w:ind w:left="1134" w:hanging="567"/>
        <w:jc w:val="both"/>
      </w:pPr>
      <w:r>
        <w:t>Č</w:t>
      </w:r>
      <w:r w:rsidR="00321CDC" w:rsidRPr="001D2E86">
        <w:t>asov</w:t>
      </w:r>
      <w:r>
        <w:t>ý</w:t>
      </w:r>
      <w:r w:rsidR="00321CDC" w:rsidRPr="001D2E86">
        <w:t xml:space="preserve"> a finanční harmonogram realizace jednotlivých stavebních objektů </w:t>
      </w:r>
      <w:r w:rsidR="00466D80" w:rsidRPr="001D2E86">
        <w:t xml:space="preserve">(viz shora) </w:t>
      </w:r>
      <w:r w:rsidR="00321CDC" w:rsidRPr="001D2E86">
        <w:t xml:space="preserve">vč. ostatních prací (zkoušky apod.), </w:t>
      </w:r>
      <w:r w:rsidR="002B65EF" w:rsidRPr="001D2E86">
        <w:t>členěn</w:t>
      </w:r>
      <w:r>
        <w:t>ý</w:t>
      </w:r>
      <w:r w:rsidR="00321CDC" w:rsidRPr="001D2E86">
        <w:t xml:space="preserve"> po týdnech</w:t>
      </w:r>
      <w:r w:rsidR="00321CDC" w:rsidRPr="00ED48A6">
        <w:t xml:space="preserve"> s grafickým znázorněním zahájení a ukončení prací každého stavebního objektu, </w:t>
      </w:r>
      <w:r w:rsidR="002B65EF" w:rsidRPr="00ED48A6">
        <w:t xml:space="preserve">s </w:t>
      </w:r>
      <w:r w:rsidR="00321CDC" w:rsidRPr="00ED48A6">
        <w:lastRenderedPageBreak/>
        <w:t>finanční</w:t>
      </w:r>
      <w:r w:rsidR="002B65EF" w:rsidRPr="00ED48A6">
        <w:t>m</w:t>
      </w:r>
      <w:r w:rsidR="00321CDC" w:rsidRPr="00ED48A6">
        <w:t xml:space="preserve"> plnění</w:t>
      </w:r>
      <w:r w:rsidR="002B65EF" w:rsidRPr="00ED48A6">
        <w:t>m</w:t>
      </w:r>
      <w:r w:rsidR="00321CDC" w:rsidRPr="00ED48A6">
        <w:t xml:space="preserve"> sumarizov</w:t>
      </w:r>
      <w:r w:rsidR="002B65EF" w:rsidRPr="00ED48A6">
        <w:t>a</w:t>
      </w:r>
      <w:r w:rsidR="00321CDC" w:rsidRPr="00ED48A6">
        <w:t>n</w:t>
      </w:r>
      <w:r w:rsidR="002B65EF" w:rsidRPr="00ED48A6">
        <w:t>ým</w:t>
      </w:r>
      <w:r w:rsidR="00321CDC" w:rsidRPr="00ED48A6">
        <w:t xml:space="preserve"> po jednotlivých kalendářních měsících</w:t>
      </w:r>
      <w:r w:rsidR="00BA12E9" w:rsidRPr="00ED48A6">
        <w:t xml:space="preserve"> (v souladu se </w:t>
      </w:r>
      <w:r w:rsidR="00270AAE">
        <w:t>Smlouv</w:t>
      </w:r>
      <w:r w:rsidR="00BA12E9" w:rsidRPr="00ED48A6">
        <w:t>ou stanovenými termíny provádění Díla</w:t>
      </w:r>
      <w:r w:rsidR="00321CDC" w:rsidRPr="00ED48A6">
        <w:t xml:space="preserve">. </w:t>
      </w:r>
      <w:r w:rsidR="002B65EF" w:rsidRPr="00ED48A6">
        <w:t xml:space="preserve">Harmonogram je Zhotovitel povinen aktualizovat </w:t>
      </w:r>
      <w:r w:rsidR="003C20E0">
        <w:t>(vždy zejména tak, aby odpovídal již realizované části Díla a současně i té části Díla, kter</w:t>
      </w:r>
      <w:r w:rsidR="008F3988">
        <w:t>á</w:t>
      </w:r>
      <w:r w:rsidR="003C20E0">
        <w:t xml:space="preserve"> k realizaci zbývá) </w:t>
      </w:r>
      <w:r w:rsidR="002B65EF" w:rsidRPr="00ED48A6">
        <w:t>a Objednateli předložit na výzvu Objednatele, nejvýše však jednou za kalendářní měsíc (</w:t>
      </w:r>
      <w:r w:rsidR="00C44067" w:rsidRPr="00ED48A6">
        <w:t xml:space="preserve">žádnou </w:t>
      </w:r>
      <w:r w:rsidR="002B65EF" w:rsidRPr="00ED48A6">
        <w:t xml:space="preserve">aktualizací Harmonogramu není možné měnit termíny ani lhůty sjednané v této </w:t>
      </w:r>
      <w:r w:rsidR="00270AAE">
        <w:t>Smlouv</w:t>
      </w:r>
      <w:r w:rsidR="002B65EF" w:rsidRPr="00ED48A6">
        <w:t>ě). Harmonogram musí zohledňovat případnou možnost provádění stavebních prací v průběhu zimní sezóny (viz níže)</w:t>
      </w:r>
      <w:r w:rsidR="00C44067" w:rsidRPr="00ED48A6">
        <w:t>.</w:t>
      </w:r>
    </w:p>
    <w:p w14:paraId="4D3FA4D6" w14:textId="55BAAF14" w:rsidR="001341E0" w:rsidRPr="00ED48A6" w:rsidRDefault="0059376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Zpracování návrhu přechodného dopravního značení po dobu stavebních prací a vyznačení případných objízdných tras a dopravních omezení včetně </w:t>
      </w:r>
      <w:r w:rsidR="001341E0" w:rsidRPr="00ED48A6">
        <w:t>zajištění vyjádření příslušného orgánu Policie ČR</w:t>
      </w:r>
      <w:r w:rsidR="006B39EF" w:rsidRPr="00ED48A6">
        <w:t xml:space="preserve">, </w:t>
      </w:r>
      <w:r w:rsidRPr="00ED48A6">
        <w:t>podání žádosti u příslušného silničního správního úřadu a zajištění vydání odpovídajícího stanovení dopravního značení</w:t>
      </w:r>
      <w:r w:rsidR="005A163D" w:rsidRPr="00ED48A6">
        <w:t xml:space="preserve"> k potřebným (zejména PD stanoveným) dopravním omezením</w:t>
      </w:r>
      <w:r w:rsidRPr="00ED48A6">
        <w:t>.</w:t>
      </w:r>
      <w:r w:rsidR="001341E0" w:rsidRPr="00ED48A6">
        <w:t xml:space="preserve"> Návrh přechodného dopravního značení musí být předán</w:t>
      </w:r>
      <w:r w:rsidRPr="00ED48A6">
        <w:t xml:space="preserve"> k odsouhlasení </w:t>
      </w:r>
      <w:r w:rsidR="000E3C8F" w:rsidRPr="00ED48A6">
        <w:t>Objednatel</w:t>
      </w:r>
      <w:r w:rsidRPr="00ED48A6">
        <w:t xml:space="preserve">i </w:t>
      </w:r>
      <w:r w:rsidR="002B65EF" w:rsidRPr="00ED48A6">
        <w:t>v dostatečném předstihu</w:t>
      </w:r>
      <w:r w:rsidRPr="00ED48A6">
        <w:t xml:space="preserve"> před </w:t>
      </w:r>
      <w:r w:rsidR="00270AAE">
        <w:t>Smlouv</w:t>
      </w:r>
      <w:r w:rsidR="005A163D" w:rsidRPr="00ED48A6">
        <w:t xml:space="preserve">ou stanoveným </w:t>
      </w:r>
      <w:r w:rsidRPr="00ED48A6">
        <w:t xml:space="preserve">termínem zahájení stavebních prací; návrh </w:t>
      </w:r>
      <w:r w:rsidR="00241A3E" w:rsidRPr="00ED48A6">
        <w:t>mus</w:t>
      </w:r>
      <w:r w:rsidR="00A81BAA" w:rsidRPr="00ED48A6">
        <w:t>í</w:t>
      </w:r>
      <w:r w:rsidRPr="00ED48A6">
        <w:t xml:space="preserve"> před podáním žádosti o vydání potřebných povolení elektronicky odsouhlasen </w:t>
      </w:r>
      <w:proofErr w:type="spellStart"/>
      <w:r w:rsidR="00D5241C">
        <w:t>xxxxxxx</w:t>
      </w:r>
      <w:proofErr w:type="spellEnd"/>
    </w:p>
    <w:p w14:paraId="78DB6280" w14:textId="0A0FC21B" w:rsidR="0059376E" w:rsidRPr="00ED48A6" w:rsidRDefault="0060109D">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 xml:space="preserve">Instalaci </w:t>
      </w:r>
      <w:r w:rsidR="0059376E" w:rsidRPr="00ED48A6">
        <w:t>dopravního značení k potřebným dopravním omezením, jeho údržba, přemísťování po dobu realizace</w:t>
      </w:r>
      <w:r w:rsidRPr="00ED48A6">
        <w:t xml:space="preserve"> stavebních prací </w:t>
      </w:r>
      <w:r w:rsidR="0059376E" w:rsidRPr="00ED48A6">
        <w:t xml:space="preserve">a následné odstranění </w:t>
      </w:r>
      <w:r w:rsidRPr="00ED48A6">
        <w:t>nejpozději při vyklizení staveniště.</w:t>
      </w:r>
    </w:p>
    <w:p w14:paraId="652DCF87" w14:textId="65B925C5" w:rsidR="00241A3E" w:rsidRPr="00ED48A6" w:rsidRDefault="00241A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t>Podání žádosti u příslušného silničního správního úřadu (včetně zajištění vyjádření příslušného orgánu Policie ČR, zajištění vydání odpovídající</w:t>
      </w:r>
      <w:r w:rsidR="007A75AD" w:rsidRPr="00ED48A6">
        <w:t>ho stanovení místní úpravy provozu</w:t>
      </w:r>
      <w:r w:rsidRPr="00ED48A6">
        <w:t xml:space="preserve">. Návrh </w:t>
      </w:r>
      <w:r w:rsidR="00D5283E" w:rsidRPr="00ED48A6">
        <w:t xml:space="preserve">místní úpravy provozu </w:t>
      </w:r>
      <w:r w:rsidR="00A81BAA" w:rsidRPr="00ED48A6">
        <w:t>musí</w:t>
      </w:r>
      <w:r w:rsidRPr="00ED48A6">
        <w:t xml:space="preserve"> </w:t>
      </w:r>
      <w:r w:rsidR="00BC0D85">
        <w:t xml:space="preserve">být </w:t>
      </w:r>
      <w:r w:rsidRPr="00ED48A6">
        <w:t xml:space="preserve">před podáním žádosti o vydání potřebných povolení elektronicky odsouhlasen </w:t>
      </w:r>
      <w:proofErr w:type="spellStart"/>
      <w:r w:rsidR="00D5241C">
        <w:t>xxxxxxxx</w:t>
      </w:r>
      <w:proofErr w:type="spellEnd"/>
    </w:p>
    <w:p w14:paraId="2AD36FA9" w14:textId="48F69B20" w:rsidR="00A4057E" w:rsidRPr="00ED48A6" w:rsidRDefault="00D5283E">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A</w:t>
      </w:r>
      <w:r w:rsidR="00A4057E" w:rsidRPr="00ED48A6">
        <w:rPr>
          <w:rFonts w:cs="Calibri"/>
          <w:szCs w:val="18"/>
          <w:lang w:eastAsia="en-US"/>
        </w:rPr>
        <w:t xml:space="preserve">ktivní spolupráci s koordinátorem </w:t>
      </w:r>
      <w:r w:rsidR="00B961B1">
        <w:rPr>
          <w:rFonts w:cs="Calibri"/>
          <w:szCs w:val="18"/>
          <w:lang w:eastAsia="en-US"/>
        </w:rPr>
        <w:t>BOZP</w:t>
      </w:r>
      <w:r w:rsidR="00A4057E" w:rsidRPr="00ED48A6">
        <w:rPr>
          <w:rFonts w:cs="Calibri"/>
          <w:szCs w:val="18"/>
          <w:lang w:eastAsia="en-US"/>
        </w:rPr>
        <w:t xml:space="preserve"> na staveništi a předávání informací bezprostředně souvisejících s výkonem funkce koordinátora BOZP</w:t>
      </w:r>
      <w:r w:rsidR="005235BE">
        <w:rPr>
          <w:rFonts w:cs="Calibri"/>
          <w:szCs w:val="18"/>
          <w:lang w:eastAsia="en-US"/>
        </w:rPr>
        <w:t>.</w:t>
      </w:r>
    </w:p>
    <w:p w14:paraId="7F9E78FF" w14:textId="6C6F9474" w:rsidR="00C21DE1"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Označení stavby dle požadavků </w:t>
      </w:r>
      <w:r w:rsidR="000E3C8F" w:rsidRPr="00ED48A6">
        <w:rPr>
          <w:rFonts w:cs="Calibri"/>
          <w:szCs w:val="18"/>
          <w:lang w:eastAsia="en-US"/>
        </w:rPr>
        <w:t>Objednatel</w:t>
      </w:r>
      <w:r w:rsidRPr="00ED48A6">
        <w:rPr>
          <w:rFonts w:cs="Calibri"/>
          <w:szCs w:val="18"/>
          <w:lang w:eastAsia="en-US"/>
        </w:rPr>
        <w:t>e (</w:t>
      </w:r>
      <w:r w:rsidR="008F3988">
        <w:rPr>
          <w:rFonts w:cs="Calibri"/>
          <w:szCs w:val="18"/>
          <w:lang w:eastAsia="en-US"/>
        </w:rPr>
        <w:t>viz</w:t>
      </w:r>
      <w:r w:rsidRPr="00ED48A6">
        <w:rPr>
          <w:rFonts w:cs="Calibri"/>
          <w:szCs w:val="18"/>
          <w:lang w:eastAsia="en-US"/>
        </w:rPr>
        <w:t xml:space="preserve"> níže).</w:t>
      </w:r>
    </w:p>
    <w:p w14:paraId="04D9B5D0" w14:textId="1931C34A"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Zajištění splnění podmínek stanovených správci dopravní a technické infrastruktury a účastníků správního řízení dle stavebních povolení </w:t>
      </w:r>
      <w:r w:rsidR="00907512" w:rsidRPr="00ED48A6">
        <w:rPr>
          <w:rFonts w:cs="Calibri"/>
          <w:szCs w:val="18"/>
          <w:lang w:eastAsia="en-US"/>
        </w:rPr>
        <w:t>(</w:t>
      </w:r>
      <w:r w:rsidR="008F3988">
        <w:rPr>
          <w:rFonts w:cs="Calibri"/>
          <w:szCs w:val="18"/>
          <w:lang w:eastAsia="en-US"/>
        </w:rPr>
        <w:t>viz</w:t>
      </w:r>
      <w:r w:rsidR="00907512" w:rsidRPr="00ED48A6">
        <w:rPr>
          <w:rFonts w:cs="Calibri"/>
          <w:szCs w:val="18"/>
          <w:lang w:eastAsia="en-US"/>
        </w:rPr>
        <w:t xml:space="preserve"> shora) </w:t>
      </w:r>
      <w:r w:rsidRPr="00ED48A6">
        <w:rPr>
          <w:rFonts w:cs="Calibri"/>
          <w:szCs w:val="18"/>
          <w:lang w:eastAsia="en-US"/>
        </w:rPr>
        <w:t>a vyjádření jednotlivých účastníků správních řízení.</w:t>
      </w:r>
    </w:p>
    <w:p w14:paraId="2F20A775" w14:textId="414ADE57" w:rsidR="00C21DE1" w:rsidRPr="00ED48A6" w:rsidRDefault="00C21DE1">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w:t>
      </w:r>
    </w:p>
    <w:p w14:paraId="1B1FA4A4" w14:textId="77777777" w:rsidR="002133F7" w:rsidRPr="00BA5DB2" w:rsidRDefault="002133F7" w:rsidP="002133F7">
      <w:pPr>
        <w:pStyle w:val="Odstavecseseznamem"/>
        <w:widowControl w:val="0"/>
        <w:numPr>
          <w:ilvl w:val="0"/>
          <w:numId w:val="14"/>
        </w:numPr>
        <w:tabs>
          <w:tab w:val="left" w:pos="1134"/>
        </w:tabs>
        <w:spacing w:before="60"/>
        <w:ind w:left="1134" w:hanging="567"/>
        <w:contextualSpacing w:val="0"/>
        <w:jc w:val="both"/>
        <w:rPr>
          <w:rFonts w:cs="Calibri"/>
          <w:szCs w:val="18"/>
          <w:lang w:eastAsia="en-US"/>
        </w:rPr>
      </w:pPr>
      <w:r w:rsidRPr="00BA5DB2">
        <w:rPr>
          <w:rFonts w:cs="Calibri"/>
          <w:szCs w:val="18"/>
          <w:lang w:eastAsia="en-US"/>
        </w:rPr>
        <w:t>Po dokončení stavby, která vyvolá změnu údajů v digitální technické mapě, Zhotovitel zajistí její zaměření a zpracování pro změny základní prostorové situace (ZPS) ve formě Geodetického podkladu podle přílohy č.4 k vyhlášce č. 393/2020 Sb., o DTM. Ověřený geodetický podklad v elektronické podobě, včetně identifikátoru záznamu a Protokolu o přijetí podkladu pro zápis změny podle §4b) odst. 4 písm. b) zákona č. 200/1994 Sb., o zeměměřictví (</w:t>
      </w:r>
      <w:proofErr w:type="spellStart"/>
      <w:r w:rsidRPr="00BA5DB2">
        <w:rPr>
          <w:rFonts w:cs="Calibri"/>
          <w:szCs w:val="18"/>
          <w:lang w:eastAsia="en-US"/>
        </w:rPr>
        <w:t>ZemZ</w:t>
      </w:r>
      <w:proofErr w:type="spellEnd"/>
      <w:r w:rsidRPr="00BA5DB2">
        <w:rPr>
          <w:rFonts w:cs="Calibri"/>
          <w:szCs w:val="18"/>
          <w:lang w:eastAsia="en-US"/>
        </w:rPr>
        <w:t>) do DTM, bude součástí předávacích podkladů k dokončené stavbě.  </w:t>
      </w:r>
    </w:p>
    <w:p w14:paraId="27FBE997" w14:textId="77777777" w:rsidR="002133F7" w:rsidRPr="00BA5DB2" w:rsidRDefault="002133F7" w:rsidP="002133F7">
      <w:pPr>
        <w:pStyle w:val="Odstavecseseznamem"/>
        <w:widowControl w:val="0"/>
        <w:tabs>
          <w:tab w:val="left" w:pos="1134"/>
        </w:tabs>
        <w:spacing w:before="60"/>
        <w:ind w:left="1134"/>
        <w:contextualSpacing w:val="0"/>
        <w:jc w:val="both"/>
        <w:rPr>
          <w:rFonts w:cs="Calibri"/>
          <w:szCs w:val="18"/>
          <w:lang w:eastAsia="en-US"/>
        </w:rPr>
      </w:pPr>
      <w:r w:rsidRPr="00BA5DB2">
        <w:rPr>
          <w:rFonts w:cs="Calibri"/>
          <w:szCs w:val="18"/>
          <w:lang w:eastAsia="en-US"/>
        </w:rPr>
        <w:t xml:space="preserve">Pro změny dopravní a technické infrastruktury (DTI) podle §4b odst. 4 písm. a) </w:t>
      </w:r>
      <w:proofErr w:type="spellStart"/>
      <w:r w:rsidRPr="00BA5DB2">
        <w:rPr>
          <w:rFonts w:cs="Calibri"/>
          <w:szCs w:val="18"/>
          <w:lang w:eastAsia="en-US"/>
        </w:rPr>
        <w:t>ZemZ</w:t>
      </w:r>
      <w:proofErr w:type="spellEnd"/>
      <w:r w:rsidRPr="00BA5DB2">
        <w:rPr>
          <w:rFonts w:cs="Calibri"/>
          <w:szCs w:val="18"/>
          <w:lang w:eastAsia="en-US"/>
        </w:rPr>
        <w:t>, zhotovitel předá stavebníkovi zaměřená a zpracovaná data DTI podle Přílohy č.1 Vyhlášky o DTM ve formátu JVF DTM v aktuální verzi. Data budou součástí Elaborátu zaměření skutečného stavu DTI.</w:t>
      </w:r>
    </w:p>
    <w:p w14:paraId="063D20AC" w14:textId="77777777" w:rsidR="002133F7" w:rsidRPr="00BA5DB2" w:rsidRDefault="002133F7" w:rsidP="002133F7">
      <w:pPr>
        <w:pStyle w:val="Odstavecseseznamem"/>
        <w:widowControl w:val="0"/>
        <w:tabs>
          <w:tab w:val="left" w:pos="1134"/>
        </w:tabs>
        <w:spacing w:before="60"/>
        <w:ind w:left="1134"/>
        <w:contextualSpacing w:val="0"/>
        <w:jc w:val="both"/>
        <w:rPr>
          <w:rFonts w:cs="Calibri"/>
          <w:b/>
          <w:bCs/>
          <w:szCs w:val="18"/>
          <w:lang w:eastAsia="en-US"/>
        </w:rPr>
      </w:pPr>
      <w:r w:rsidRPr="00BA5DB2">
        <w:rPr>
          <w:rFonts w:cs="Calibri"/>
          <w:b/>
          <w:bCs/>
          <w:szCs w:val="18"/>
          <w:lang w:eastAsia="en-US"/>
        </w:rPr>
        <w:t>Elaborát zaměření skutečného stavu DTI bude obsahovat:</w:t>
      </w:r>
    </w:p>
    <w:p w14:paraId="721B1FA7" w14:textId="77777777" w:rsidR="002133F7" w:rsidRPr="00BA5DB2" w:rsidRDefault="002133F7" w:rsidP="002133F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seznam souřadnic podrobných bodů technické infrastruktury ve formátu .</w:t>
      </w:r>
      <w:proofErr w:type="spellStart"/>
      <w:r w:rsidRPr="00BA5DB2">
        <w:rPr>
          <w:rFonts w:cs="Calibri"/>
          <w:szCs w:val="18"/>
          <w:lang w:eastAsia="en-US"/>
        </w:rPr>
        <w:t>txt</w:t>
      </w:r>
      <w:proofErr w:type="spellEnd"/>
      <w:r w:rsidRPr="00BA5DB2">
        <w:rPr>
          <w:rFonts w:cs="Calibri"/>
          <w:szCs w:val="18"/>
          <w:lang w:eastAsia="en-US"/>
        </w:rPr>
        <w:t xml:space="preserve"> (SS bude obsahovat pouze nově zaměřené podrobné body TI, tj. nový stav)</w:t>
      </w:r>
    </w:p>
    <w:p w14:paraId="159A3A37" w14:textId="77777777" w:rsidR="002133F7" w:rsidRPr="00611C26" w:rsidRDefault="002133F7" w:rsidP="002133F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BA5DB2">
        <w:rPr>
          <w:rFonts w:cs="Calibri"/>
          <w:szCs w:val="18"/>
          <w:lang w:eastAsia="en-US"/>
        </w:rPr>
        <w:t xml:space="preserve">datovou sadu změnových souborů JVF pro DI a TI v aktuální verzi, členěných podle Přílohy 1 vyhlášky o DTM (včetně ochranných pásem TI, u dopravní infrastruktury kromě osy a obvodu komunikace budou doloženy </w:t>
      </w:r>
      <w:r w:rsidRPr="00611C26">
        <w:rPr>
          <w:rFonts w:cs="Calibri"/>
          <w:szCs w:val="18"/>
          <w:lang w:eastAsia="en-US"/>
        </w:rPr>
        <w:t xml:space="preserve">také obvody mostů, případně dopravní uzly a ochranná pásma silnic II. a III. třídy a místních komunikací I. a II. třídy) </w:t>
      </w:r>
    </w:p>
    <w:p w14:paraId="58B7FCDD" w14:textId="77777777" w:rsidR="002133F7" w:rsidRDefault="002133F7" w:rsidP="002133F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611C26">
        <w:rPr>
          <w:rFonts w:cs="Calibri"/>
          <w:szCs w:val="18"/>
          <w:lang w:eastAsia="en-US"/>
        </w:rPr>
        <w:t>náčrt se zobrazením technické infrastruktury ve formátu .</w:t>
      </w:r>
      <w:proofErr w:type="spellStart"/>
      <w:r w:rsidRPr="00611C26">
        <w:rPr>
          <w:rFonts w:cs="Calibri"/>
          <w:szCs w:val="18"/>
          <w:lang w:eastAsia="en-US"/>
        </w:rPr>
        <w:t>pdf</w:t>
      </w:r>
      <w:proofErr w:type="spellEnd"/>
    </w:p>
    <w:p w14:paraId="268BD6C5" w14:textId="256C7C8F" w:rsidR="000416A5" w:rsidRPr="002133F7" w:rsidRDefault="002133F7" w:rsidP="002133F7">
      <w:pPr>
        <w:pStyle w:val="Odstavecseseznamem"/>
        <w:widowControl w:val="0"/>
        <w:numPr>
          <w:ilvl w:val="0"/>
          <w:numId w:val="20"/>
        </w:numPr>
        <w:tabs>
          <w:tab w:val="left" w:pos="1701"/>
        </w:tabs>
        <w:spacing w:before="60"/>
        <w:ind w:left="1701" w:hanging="567"/>
        <w:contextualSpacing w:val="0"/>
        <w:jc w:val="both"/>
        <w:rPr>
          <w:rFonts w:cs="Calibri"/>
          <w:szCs w:val="18"/>
          <w:lang w:eastAsia="en-US"/>
        </w:rPr>
      </w:pPr>
      <w:r w:rsidRPr="002133F7">
        <w:rPr>
          <w:rFonts w:cs="Calibri"/>
          <w:szCs w:val="18"/>
          <w:lang w:eastAsia="en-US"/>
        </w:rPr>
        <w:t>technickou zprávu ověřenou AZI ve formátu .</w:t>
      </w:r>
      <w:proofErr w:type="spellStart"/>
      <w:r w:rsidRPr="002133F7">
        <w:rPr>
          <w:rFonts w:cs="Calibri"/>
          <w:szCs w:val="18"/>
          <w:lang w:eastAsia="en-US"/>
        </w:rPr>
        <w:t>pdf</w:t>
      </w:r>
      <w:proofErr w:type="spellEnd"/>
    </w:p>
    <w:p w14:paraId="5D3953B9" w14:textId="3CAA7F4E" w:rsidR="00F24533" w:rsidRDefault="00F24533">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Průběžnou likvidaci odpadů a obalů v souladu se zákonem č. 541/2020 Sb., o odpadech, ve znění pozdějších předpisů, a dalších prováděcích předpisů včetně úhrady poplatků za likvidaci odpadu a doložení dokladů o likvidaci </w:t>
      </w:r>
      <w:r w:rsidR="00284062" w:rsidRPr="00ED48A6">
        <w:rPr>
          <w:rFonts w:cs="Calibri"/>
          <w:szCs w:val="18"/>
          <w:lang w:eastAsia="en-US"/>
        </w:rPr>
        <w:t>odpadů subjekty k tomu oprávněnými (v případě uložení opadů na skládku nejen doklady o převzetí daných odpadů skládkou, ale i doklady o oprávnění předmětné skládky takové o</w:t>
      </w:r>
      <w:r w:rsidR="00BC0D85">
        <w:rPr>
          <w:rFonts w:cs="Calibri"/>
          <w:szCs w:val="18"/>
          <w:lang w:eastAsia="en-US"/>
        </w:rPr>
        <w:t>d</w:t>
      </w:r>
      <w:r w:rsidR="00284062" w:rsidRPr="00ED48A6">
        <w:rPr>
          <w:rFonts w:cs="Calibri"/>
          <w:szCs w:val="18"/>
          <w:lang w:eastAsia="en-US"/>
        </w:rPr>
        <w:t xml:space="preserve">pady zpracovávat) </w:t>
      </w:r>
      <w:r w:rsidRPr="00ED48A6">
        <w:rPr>
          <w:rFonts w:cs="Calibri"/>
          <w:szCs w:val="18"/>
          <w:lang w:eastAsia="en-US"/>
        </w:rPr>
        <w:t>nejpozději při předání a převzetí Díla.</w:t>
      </w:r>
    </w:p>
    <w:p w14:paraId="2802D443" w14:textId="352831D4" w:rsidR="00810337" w:rsidRPr="00FE6244" w:rsidRDefault="00810337">
      <w:pPr>
        <w:pStyle w:val="Odstavecseseznamem"/>
        <w:numPr>
          <w:ilvl w:val="0"/>
          <w:numId w:val="14"/>
        </w:numPr>
        <w:tabs>
          <w:tab w:val="left" w:pos="1134"/>
        </w:tabs>
        <w:spacing w:before="60"/>
        <w:ind w:left="1134" w:hanging="567"/>
        <w:contextualSpacing w:val="0"/>
        <w:jc w:val="both"/>
        <w:rPr>
          <w:rFonts w:cs="Calibri"/>
          <w:szCs w:val="18"/>
          <w:lang w:eastAsia="en-US"/>
        </w:rPr>
      </w:pPr>
      <w:r w:rsidRPr="00ED48A6">
        <w:rPr>
          <w:rFonts w:cs="Calibri"/>
          <w:szCs w:val="18"/>
          <w:lang w:eastAsia="en-US"/>
        </w:rPr>
        <w:t>Vyhotovení dokumentace skutečného provedení stavby</w:t>
      </w:r>
      <w:r w:rsidR="001B3B2F" w:rsidRPr="00ED48A6">
        <w:rPr>
          <w:rFonts w:cs="Calibri"/>
          <w:szCs w:val="18"/>
          <w:lang w:eastAsia="en-US"/>
        </w:rPr>
        <w:t xml:space="preserve"> (dále také jen „</w:t>
      </w:r>
      <w:r w:rsidR="001B3B2F" w:rsidRPr="00ED48A6">
        <w:rPr>
          <w:rFonts w:cs="Calibri"/>
          <w:b/>
          <w:bCs/>
          <w:szCs w:val="18"/>
          <w:lang w:eastAsia="en-US"/>
        </w:rPr>
        <w:t>DSPS</w:t>
      </w:r>
      <w:r w:rsidR="001B3B2F" w:rsidRPr="00ED48A6">
        <w:rPr>
          <w:rFonts w:cs="Calibri"/>
          <w:szCs w:val="18"/>
          <w:lang w:eastAsia="en-US"/>
        </w:rPr>
        <w:t>“)</w:t>
      </w:r>
      <w:r w:rsidRPr="00ED48A6">
        <w:rPr>
          <w:rFonts w:cs="Calibri"/>
          <w:szCs w:val="18"/>
          <w:lang w:eastAsia="en-US"/>
        </w:rPr>
        <w:t>.</w:t>
      </w:r>
      <w:r w:rsidR="007C1FD2" w:rsidRPr="00ED48A6">
        <w:rPr>
          <w:rFonts w:cs="Calibri"/>
          <w:szCs w:val="18"/>
          <w:lang w:eastAsia="en-US"/>
        </w:rPr>
        <w:t xml:space="preserve"> </w:t>
      </w:r>
      <w:r w:rsidR="001B3B2F" w:rsidRPr="00ED48A6">
        <w:rPr>
          <w:rFonts w:cs="Calibri"/>
          <w:szCs w:val="18"/>
          <w:lang w:eastAsia="en-US"/>
        </w:rPr>
        <w:t>DPSP</w:t>
      </w:r>
      <w:r w:rsidR="007C1FD2" w:rsidRPr="00ED48A6">
        <w:rPr>
          <w:rFonts w:cs="Calibri"/>
          <w:szCs w:val="18"/>
          <w:lang w:eastAsia="en-US"/>
        </w:rPr>
        <w:t xml:space="preserve"> bude </w:t>
      </w:r>
      <w:r w:rsidR="000E3C8F" w:rsidRPr="00ED48A6">
        <w:rPr>
          <w:rFonts w:cs="Calibri"/>
          <w:szCs w:val="18"/>
          <w:lang w:eastAsia="en-US"/>
        </w:rPr>
        <w:t>Objednatel</w:t>
      </w:r>
      <w:r w:rsidR="007C1FD2" w:rsidRPr="00ED48A6">
        <w:rPr>
          <w:rFonts w:cs="Calibri"/>
          <w:szCs w:val="18"/>
          <w:lang w:eastAsia="en-US"/>
        </w:rPr>
        <w:t xml:space="preserve">i předána ve </w:t>
      </w:r>
      <w:r w:rsidR="000416A5">
        <w:rPr>
          <w:rFonts w:cs="Calibri"/>
          <w:szCs w:val="18"/>
          <w:lang w:eastAsia="en-US"/>
        </w:rPr>
        <w:t>2</w:t>
      </w:r>
      <w:r w:rsidR="001568B2" w:rsidRPr="00ED48A6">
        <w:rPr>
          <w:rFonts w:cs="Calibri"/>
          <w:szCs w:val="18"/>
          <w:lang w:eastAsia="en-US"/>
        </w:rPr>
        <w:t xml:space="preserve"> (</w:t>
      </w:r>
      <w:r w:rsidR="000416A5">
        <w:rPr>
          <w:rFonts w:cs="Calibri"/>
          <w:szCs w:val="18"/>
          <w:lang w:eastAsia="en-US"/>
        </w:rPr>
        <w:t>dvou</w:t>
      </w:r>
      <w:r w:rsidR="001568B2" w:rsidRPr="00ED48A6">
        <w:rPr>
          <w:rFonts w:cs="Calibri"/>
          <w:szCs w:val="18"/>
          <w:lang w:eastAsia="en-US"/>
        </w:rPr>
        <w:t>)</w:t>
      </w:r>
      <w:r w:rsidR="007C1FD2" w:rsidRPr="00ED48A6">
        <w:rPr>
          <w:rFonts w:cs="Calibri"/>
          <w:szCs w:val="18"/>
          <w:lang w:eastAsia="en-US"/>
        </w:rPr>
        <w:t xml:space="preserve"> vyhotoveních v tištěné formě a v digitální formě (ve formátu PDF a formátu zpracované PD (*.DWG, *.DGN, *.DOC) v souladu se zákonem č. </w:t>
      </w:r>
      <w:r w:rsidR="00401170">
        <w:rPr>
          <w:rFonts w:cs="Calibri"/>
          <w:szCs w:val="18"/>
          <w:lang w:eastAsia="en-US"/>
        </w:rPr>
        <w:t>2</w:t>
      </w:r>
      <w:r w:rsidR="007C1FD2" w:rsidRPr="00ED48A6">
        <w:rPr>
          <w:rFonts w:cs="Calibri"/>
          <w:szCs w:val="18"/>
          <w:lang w:eastAsia="en-US"/>
        </w:rPr>
        <w:t>83/20</w:t>
      </w:r>
      <w:r w:rsidR="00401170">
        <w:rPr>
          <w:rFonts w:cs="Calibri"/>
          <w:szCs w:val="18"/>
          <w:lang w:eastAsia="en-US"/>
        </w:rPr>
        <w:t>21</w:t>
      </w:r>
      <w:r w:rsidR="007C1FD2" w:rsidRPr="00ED48A6">
        <w:rPr>
          <w:rFonts w:cs="Calibri"/>
          <w:szCs w:val="18"/>
          <w:lang w:eastAsia="en-US"/>
        </w:rPr>
        <w:t xml:space="preserve"> Sb.</w:t>
      </w:r>
      <w:r w:rsidR="00EC6DB8" w:rsidRPr="00ED48A6">
        <w:rPr>
          <w:rFonts w:cs="Calibri"/>
          <w:szCs w:val="18"/>
          <w:lang w:eastAsia="en-US"/>
        </w:rPr>
        <w:t>, stavební zákon, ve znění pozdějších předpisů</w:t>
      </w:r>
      <w:r w:rsidR="006B262E" w:rsidRPr="00ED48A6">
        <w:rPr>
          <w:rFonts w:cs="Calibri"/>
          <w:szCs w:val="18"/>
          <w:lang w:eastAsia="en-US"/>
        </w:rPr>
        <w:t xml:space="preserve"> (dále jen „</w:t>
      </w:r>
      <w:r w:rsidR="006B262E" w:rsidRPr="00ED48A6">
        <w:rPr>
          <w:rFonts w:cs="Calibri"/>
          <w:b/>
          <w:bCs/>
          <w:szCs w:val="18"/>
          <w:lang w:eastAsia="en-US"/>
        </w:rPr>
        <w:t>Stavební zákon</w:t>
      </w:r>
      <w:r w:rsidR="006B262E" w:rsidRPr="00ED48A6">
        <w:rPr>
          <w:rFonts w:cs="Calibri"/>
          <w:szCs w:val="18"/>
          <w:lang w:eastAsia="en-US"/>
        </w:rPr>
        <w:t>“)</w:t>
      </w:r>
      <w:r w:rsidR="00EC6DB8" w:rsidRPr="00ED48A6">
        <w:rPr>
          <w:rFonts w:cs="Calibri"/>
          <w:szCs w:val="18"/>
          <w:lang w:eastAsia="en-US"/>
        </w:rPr>
        <w:t xml:space="preserve">, </w:t>
      </w:r>
      <w:r w:rsidR="007C1FD2" w:rsidRPr="00ED48A6">
        <w:rPr>
          <w:rFonts w:cs="Calibri"/>
          <w:szCs w:val="18"/>
          <w:lang w:eastAsia="en-US"/>
        </w:rPr>
        <w:t xml:space="preserve">a jeho prováděcími právními </w:t>
      </w:r>
      <w:r w:rsidR="007C1FD2" w:rsidRPr="00FE6244">
        <w:rPr>
          <w:rFonts w:cs="Calibri"/>
          <w:szCs w:val="18"/>
          <w:lang w:eastAsia="en-US"/>
        </w:rPr>
        <w:t>předpisy</w:t>
      </w:r>
      <w:r w:rsidR="002258D2" w:rsidRPr="00FE6244">
        <w:rPr>
          <w:rFonts w:cs="Calibri"/>
          <w:szCs w:val="18"/>
          <w:lang w:eastAsia="en-US"/>
        </w:rPr>
        <w:t>, jakož i v rozsahu, formě a za podmínek stanovených vyhláškou č. 393/2020 Sb., o digitální technické mapě kraje</w:t>
      </w:r>
      <w:r w:rsidR="004B6227" w:rsidRPr="00FE6244">
        <w:rPr>
          <w:rFonts w:cs="Calibri"/>
          <w:szCs w:val="18"/>
          <w:lang w:eastAsia="en-US"/>
        </w:rPr>
        <w:t>, ve znění pozdějších předpisů</w:t>
      </w:r>
      <w:r w:rsidR="007C1FD2" w:rsidRPr="00FE6244">
        <w:rPr>
          <w:rFonts w:cs="Calibri"/>
          <w:szCs w:val="18"/>
          <w:lang w:eastAsia="en-US"/>
        </w:rPr>
        <w:t xml:space="preserve">. </w:t>
      </w:r>
      <w:r w:rsidR="004818CE" w:rsidRPr="00FE6244">
        <w:rPr>
          <w:rFonts w:cs="Calibri"/>
          <w:szCs w:val="18"/>
          <w:lang w:eastAsia="en-US"/>
        </w:rPr>
        <w:t>Platí</w:t>
      </w:r>
      <w:r w:rsidR="000D6933" w:rsidRPr="00FE6244">
        <w:rPr>
          <w:rFonts w:cs="Calibri"/>
          <w:szCs w:val="18"/>
          <w:lang w:eastAsia="en-US"/>
        </w:rPr>
        <w:t xml:space="preserve"> </w:t>
      </w:r>
      <w:r w:rsidR="007C1FD2" w:rsidRPr="00FE6244">
        <w:rPr>
          <w:rFonts w:cs="Calibri"/>
          <w:szCs w:val="18"/>
          <w:lang w:eastAsia="en-US"/>
        </w:rPr>
        <w:t>přitom následující zásady:</w:t>
      </w:r>
    </w:p>
    <w:p w14:paraId="07349BCE" w14:textId="661EE044" w:rsidR="007C1FD2" w:rsidRPr="00FE6244" w:rsidRDefault="000E3C8F">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Zhotovitel</w:t>
      </w:r>
      <w:r w:rsidR="007C1FD2" w:rsidRPr="00FE6244">
        <w:rPr>
          <w:rFonts w:cs="Calibri"/>
          <w:szCs w:val="18"/>
          <w:lang w:eastAsia="en-US"/>
        </w:rPr>
        <w:t xml:space="preserve"> je povinen do projektu zakreslovat všechny změny na stavbě, k nimž došlo v průběhu zhotovení </w:t>
      </w:r>
      <w:r w:rsidR="00DE42FB" w:rsidRPr="00FE6244">
        <w:rPr>
          <w:rFonts w:cs="Calibri"/>
          <w:szCs w:val="18"/>
          <w:lang w:eastAsia="en-US"/>
        </w:rPr>
        <w:t>Díla</w:t>
      </w:r>
      <w:r w:rsidR="007C1FD2" w:rsidRPr="00FE6244">
        <w:rPr>
          <w:rFonts w:cs="Calibri"/>
          <w:szCs w:val="18"/>
          <w:lang w:eastAsia="en-US"/>
        </w:rPr>
        <w:t xml:space="preserve">. </w:t>
      </w:r>
    </w:p>
    <w:p w14:paraId="0849E3F0" w14:textId="6659FEBA"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Každý výkres projektu bude opatřen jménem a příjmením osoby, která změny zakreslila, včetně razítka </w:t>
      </w:r>
      <w:r w:rsidR="000E3C8F" w:rsidRPr="00FE6244">
        <w:rPr>
          <w:rFonts w:cs="Calibri"/>
          <w:szCs w:val="18"/>
          <w:lang w:eastAsia="en-US"/>
        </w:rPr>
        <w:t>Zhotovitel</w:t>
      </w:r>
      <w:r w:rsidRPr="00FE6244">
        <w:rPr>
          <w:rFonts w:cs="Calibri"/>
          <w:szCs w:val="18"/>
          <w:lang w:eastAsia="en-US"/>
        </w:rPr>
        <w:t>e.</w:t>
      </w:r>
    </w:p>
    <w:p w14:paraId="15BA2736" w14:textId="3D3F4984"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lastRenderedPageBreak/>
        <w:t xml:space="preserve">U výkresu obsahujícího změnu proti </w:t>
      </w:r>
      <w:r w:rsidR="00CE71D5" w:rsidRPr="00FE6244">
        <w:rPr>
          <w:rFonts w:cs="Calibri"/>
          <w:szCs w:val="18"/>
          <w:lang w:eastAsia="en-US"/>
        </w:rPr>
        <w:t xml:space="preserve">PD </w:t>
      </w:r>
      <w:r w:rsidRPr="00FE6244">
        <w:rPr>
          <w:rFonts w:cs="Calibri"/>
          <w:szCs w:val="18"/>
          <w:lang w:eastAsia="en-US"/>
        </w:rPr>
        <w:t xml:space="preserve">bude přiložen i doklad, ze kterého bude vyplývat projednání změny s osobou vykonávající dozor </w:t>
      </w:r>
      <w:r w:rsidR="00B86401">
        <w:rPr>
          <w:rFonts w:cs="Calibri"/>
          <w:szCs w:val="18"/>
          <w:lang w:eastAsia="en-US"/>
        </w:rPr>
        <w:t xml:space="preserve">projektanta </w:t>
      </w:r>
      <w:r w:rsidR="00012EDA" w:rsidRPr="00FE6244">
        <w:rPr>
          <w:rFonts w:cs="Calibri"/>
          <w:szCs w:val="18"/>
          <w:lang w:eastAsia="en-US"/>
        </w:rPr>
        <w:t>(dále jen „</w:t>
      </w:r>
      <w:r w:rsidR="00012EDA" w:rsidRPr="00FE6244">
        <w:rPr>
          <w:rFonts w:cs="Calibri"/>
          <w:b/>
          <w:bCs/>
          <w:szCs w:val="18"/>
          <w:lang w:eastAsia="en-US"/>
        </w:rPr>
        <w:t>D</w:t>
      </w:r>
      <w:r w:rsidR="00B86401">
        <w:rPr>
          <w:rFonts w:cs="Calibri"/>
          <w:b/>
          <w:bCs/>
          <w:szCs w:val="18"/>
          <w:lang w:eastAsia="en-US"/>
        </w:rPr>
        <w:t>P</w:t>
      </w:r>
      <w:r w:rsidR="00012EDA" w:rsidRPr="00FE6244">
        <w:rPr>
          <w:rFonts w:cs="Calibri"/>
          <w:szCs w:val="18"/>
          <w:lang w:eastAsia="en-US"/>
        </w:rPr>
        <w:t xml:space="preserve">“) </w:t>
      </w:r>
      <w:r w:rsidRPr="00FE6244">
        <w:rPr>
          <w:rFonts w:cs="Calibri"/>
          <w:szCs w:val="18"/>
          <w:lang w:eastAsia="en-US"/>
        </w:rPr>
        <w:t xml:space="preserve">a </w:t>
      </w:r>
      <w:r w:rsidR="00041918" w:rsidRPr="00FE6244">
        <w:rPr>
          <w:rFonts w:cs="Calibri"/>
          <w:szCs w:val="18"/>
          <w:lang w:eastAsia="en-US"/>
        </w:rPr>
        <w:t>TDI (</w:t>
      </w:r>
      <w:r w:rsidR="008F3988" w:rsidRPr="00FE6244">
        <w:rPr>
          <w:rFonts w:cs="Calibri"/>
          <w:szCs w:val="18"/>
          <w:lang w:eastAsia="en-US"/>
        </w:rPr>
        <w:t>viz</w:t>
      </w:r>
      <w:r w:rsidR="00041918" w:rsidRPr="00FE6244">
        <w:rPr>
          <w:rFonts w:cs="Calibri"/>
          <w:szCs w:val="18"/>
          <w:lang w:eastAsia="en-US"/>
        </w:rPr>
        <w:t xml:space="preserve"> níže)</w:t>
      </w:r>
      <w:r w:rsidRPr="00FE6244">
        <w:rPr>
          <w:rFonts w:cs="Calibri"/>
          <w:szCs w:val="18"/>
          <w:lang w:eastAsia="en-US"/>
        </w:rPr>
        <w:t xml:space="preserve"> a jejich souhlasné stanovisko. </w:t>
      </w:r>
    </w:p>
    <w:p w14:paraId="217EFEDD" w14:textId="6F2A77D1"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U těch částí </w:t>
      </w:r>
      <w:r w:rsidR="006D3BE5" w:rsidRPr="00FE6244">
        <w:rPr>
          <w:rFonts w:cs="Calibri"/>
          <w:szCs w:val="18"/>
          <w:lang w:eastAsia="en-US"/>
        </w:rPr>
        <w:t>PD</w:t>
      </w:r>
      <w:r w:rsidRPr="00FE6244">
        <w:rPr>
          <w:rFonts w:cs="Calibri"/>
          <w:szCs w:val="18"/>
          <w:lang w:eastAsia="en-US"/>
        </w:rPr>
        <w:t xml:space="preserve">, u kterých nedošlo k žádným změnám, bude uvedeno označení „beze změn“. </w:t>
      </w:r>
    </w:p>
    <w:p w14:paraId="20041943" w14:textId="5156746F"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Součástí bude i celková situace skutečného provedení stavby vč. přívodů, přípojek, komunikací, podzemních i nadzemních vedení v areálu staveniště s údaji o hloubkách uložení sítí (tato část bude i v digitální podobě).</w:t>
      </w:r>
    </w:p>
    <w:p w14:paraId="1575B783" w14:textId="57BBA886" w:rsidR="007C1FD2" w:rsidRPr="00FE6244" w:rsidRDefault="007C1FD2">
      <w:pPr>
        <w:pStyle w:val="Odstavecseseznamem"/>
        <w:numPr>
          <w:ilvl w:val="0"/>
          <w:numId w:val="20"/>
        </w:numPr>
        <w:tabs>
          <w:tab w:val="left" w:pos="1701"/>
        </w:tabs>
        <w:spacing w:before="60"/>
        <w:ind w:left="1701" w:hanging="567"/>
        <w:contextualSpacing w:val="0"/>
        <w:jc w:val="both"/>
        <w:rPr>
          <w:rFonts w:cs="Calibri"/>
          <w:szCs w:val="18"/>
          <w:lang w:eastAsia="en-US"/>
        </w:rPr>
      </w:pPr>
      <w:r w:rsidRPr="00FE6244">
        <w:rPr>
          <w:rFonts w:cs="Calibri"/>
          <w:szCs w:val="18"/>
          <w:lang w:eastAsia="en-US"/>
        </w:rPr>
        <w:t xml:space="preserve">Takto zpracovanou a </w:t>
      </w:r>
      <w:r w:rsidR="000E3C8F" w:rsidRPr="00FE6244">
        <w:rPr>
          <w:rFonts w:cs="Calibri"/>
          <w:szCs w:val="18"/>
          <w:lang w:eastAsia="en-US"/>
        </w:rPr>
        <w:t>Zhotovitel</w:t>
      </w:r>
      <w:r w:rsidRPr="00FE6244">
        <w:rPr>
          <w:rFonts w:cs="Calibri"/>
          <w:szCs w:val="18"/>
          <w:lang w:eastAsia="en-US"/>
        </w:rPr>
        <w:t xml:space="preserve">em podepsanou </w:t>
      </w:r>
      <w:r w:rsidR="00E21EB1">
        <w:rPr>
          <w:rFonts w:cs="Calibri"/>
          <w:szCs w:val="18"/>
          <w:lang w:eastAsia="en-US"/>
        </w:rPr>
        <w:t>DSPS</w:t>
      </w:r>
      <w:r w:rsidRPr="00FE6244">
        <w:rPr>
          <w:rFonts w:cs="Calibri"/>
          <w:szCs w:val="18"/>
          <w:lang w:eastAsia="en-US"/>
        </w:rPr>
        <w:t xml:space="preserve"> předá </w:t>
      </w:r>
      <w:r w:rsidR="000E3C8F" w:rsidRPr="00FE6244">
        <w:rPr>
          <w:rFonts w:cs="Calibri"/>
          <w:szCs w:val="18"/>
          <w:lang w:eastAsia="en-US"/>
        </w:rPr>
        <w:t>Zhotovitel</w:t>
      </w:r>
      <w:r w:rsidRPr="00FE6244">
        <w:rPr>
          <w:rFonts w:cs="Calibri"/>
          <w:szCs w:val="18"/>
          <w:lang w:eastAsia="en-US"/>
        </w:rPr>
        <w:t xml:space="preserve"> </w:t>
      </w:r>
      <w:r w:rsidR="000E3C8F" w:rsidRPr="00FE6244">
        <w:rPr>
          <w:rFonts w:cs="Calibri"/>
          <w:szCs w:val="18"/>
          <w:lang w:eastAsia="en-US"/>
        </w:rPr>
        <w:t>Objednatel</w:t>
      </w:r>
      <w:r w:rsidRPr="00FE6244">
        <w:rPr>
          <w:rFonts w:cs="Calibri"/>
          <w:szCs w:val="18"/>
          <w:lang w:eastAsia="en-US"/>
        </w:rPr>
        <w:t xml:space="preserve">i při předání a převzetí </w:t>
      </w:r>
      <w:r w:rsidR="00B14183" w:rsidRPr="00FE6244">
        <w:rPr>
          <w:rFonts w:cs="Calibri"/>
          <w:szCs w:val="18"/>
          <w:lang w:eastAsia="en-US"/>
        </w:rPr>
        <w:t>Díla</w:t>
      </w:r>
      <w:r w:rsidRPr="00FE6244">
        <w:rPr>
          <w:rFonts w:cs="Calibri"/>
          <w:szCs w:val="18"/>
          <w:lang w:eastAsia="en-US"/>
        </w:rPr>
        <w:t>.</w:t>
      </w:r>
    </w:p>
    <w:p w14:paraId="46C6C529" w14:textId="5987B2B1" w:rsidR="004A6324" w:rsidRPr="00FE6244" w:rsidRDefault="00D270A0">
      <w:pPr>
        <w:pStyle w:val="Odstavecseseznamem"/>
        <w:numPr>
          <w:ilvl w:val="0"/>
          <w:numId w:val="14"/>
        </w:numPr>
        <w:tabs>
          <w:tab w:val="left" w:pos="1134"/>
        </w:tabs>
        <w:spacing w:before="60"/>
        <w:ind w:left="1134" w:hanging="567"/>
        <w:contextualSpacing w:val="0"/>
        <w:jc w:val="both"/>
        <w:rPr>
          <w:rFonts w:cs="Calibri"/>
          <w:szCs w:val="18"/>
          <w:lang w:eastAsia="en-US"/>
        </w:rPr>
      </w:pPr>
      <w:r w:rsidRPr="00FE6244">
        <w:rPr>
          <w:rFonts w:cs="Calibri"/>
          <w:szCs w:val="18"/>
          <w:lang w:eastAsia="en-US"/>
        </w:rPr>
        <w:t xml:space="preserve">Konečný úklid </w:t>
      </w:r>
      <w:r w:rsidR="00D82C77" w:rsidRPr="00FE6244">
        <w:rPr>
          <w:rFonts w:cs="Calibri"/>
          <w:szCs w:val="18"/>
          <w:lang w:eastAsia="en-US"/>
        </w:rPr>
        <w:t>M</w:t>
      </w:r>
      <w:r w:rsidRPr="00FE6244">
        <w:rPr>
          <w:rFonts w:cs="Calibri"/>
          <w:szCs w:val="18"/>
          <w:lang w:eastAsia="en-US"/>
        </w:rPr>
        <w:t>ísta prov</w:t>
      </w:r>
      <w:r w:rsidR="00D82C77" w:rsidRPr="00FE6244">
        <w:rPr>
          <w:rFonts w:cs="Calibri"/>
          <w:szCs w:val="18"/>
          <w:lang w:eastAsia="en-US"/>
        </w:rPr>
        <w:t xml:space="preserve">ádění </w:t>
      </w:r>
      <w:r w:rsidRPr="00FE6244">
        <w:rPr>
          <w:rFonts w:cs="Calibri"/>
          <w:szCs w:val="18"/>
          <w:lang w:eastAsia="en-US"/>
        </w:rPr>
        <w:t xml:space="preserve">Díla, včetně přístupových cest a souvisejících prostor jakož i </w:t>
      </w:r>
      <w:r w:rsidR="00174CC7" w:rsidRPr="00FE6244">
        <w:rPr>
          <w:rFonts w:cs="Calibri"/>
          <w:szCs w:val="18"/>
          <w:lang w:eastAsia="en-US"/>
        </w:rPr>
        <w:t xml:space="preserve">uvedení všech povrchů a konstrukcí dotčených </w:t>
      </w:r>
      <w:r w:rsidR="00D82C77" w:rsidRPr="00FE6244">
        <w:rPr>
          <w:rFonts w:cs="Calibri"/>
          <w:szCs w:val="18"/>
          <w:lang w:eastAsia="en-US"/>
        </w:rPr>
        <w:t xml:space="preserve">stavebními pracemi </w:t>
      </w:r>
      <w:r w:rsidR="00174CC7" w:rsidRPr="00FE6244">
        <w:rPr>
          <w:rFonts w:cs="Calibri"/>
          <w:szCs w:val="18"/>
          <w:lang w:eastAsia="en-US"/>
        </w:rPr>
        <w:t xml:space="preserve">do původního stavu (komunikace, chodníky, zeleň, příkopy, propustky atd.) před dokončením </w:t>
      </w:r>
      <w:r w:rsidR="00424D9C" w:rsidRPr="00FE6244">
        <w:rPr>
          <w:rFonts w:cs="Calibri"/>
          <w:szCs w:val="18"/>
          <w:lang w:eastAsia="en-US"/>
        </w:rPr>
        <w:t xml:space="preserve">Díla </w:t>
      </w:r>
      <w:r w:rsidR="00D82C77" w:rsidRPr="00FE6244">
        <w:rPr>
          <w:rFonts w:cs="Calibri"/>
          <w:szCs w:val="18"/>
          <w:lang w:eastAsia="en-US"/>
        </w:rPr>
        <w:t xml:space="preserve">(ujednání </w:t>
      </w:r>
      <w:r w:rsidR="00270AAE" w:rsidRPr="00FE6244">
        <w:rPr>
          <w:rFonts w:cs="Calibri"/>
          <w:szCs w:val="18"/>
          <w:lang w:eastAsia="en-US"/>
        </w:rPr>
        <w:t>Smlouv</w:t>
      </w:r>
      <w:r w:rsidR="00D82C77" w:rsidRPr="00FE6244">
        <w:rPr>
          <w:rFonts w:cs="Calibri"/>
          <w:szCs w:val="18"/>
          <w:lang w:eastAsia="en-US"/>
        </w:rPr>
        <w:t>y o vyklizení staveniště zůstáv</w:t>
      </w:r>
      <w:r w:rsidR="00C1568B" w:rsidRPr="00FE6244">
        <w:rPr>
          <w:rFonts w:cs="Calibri"/>
          <w:szCs w:val="18"/>
          <w:lang w:eastAsia="en-US"/>
        </w:rPr>
        <w:t>ají</w:t>
      </w:r>
      <w:r w:rsidR="00D82C77" w:rsidRPr="00FE6244">
        <w:rPr>
          <w:rFonts w:cs="Calibri"/>
          <w:szCs w:val="18"/>
          <w:lang w:eastAsia="en-US"/>
        </w:rPr>
        <w:t xml:space="preserve"> nedotčena).</w:t>
      </w:r>
    </w:p>
    <w:p w14:paraId="2702FFA3" w14:textId="3100FA17" w:rsidR="009E603A" w:rsidRPr="009E603A" w:rsidRDefault="00491C15">
      <w:pPr>
        <w:pStyle w:val="Odstavecseseznamem"/>
        <w:numPr>
          <w:ilvl w:val="0"/>
          <w:numId w:val="14"/>
        </w:numPr>
        <w:tabs>
          <w:tab w:val="left" w:pos="1134"/>
        </w:tabs>
        <w:spacing w:before="60"/>
        <w:ind w:left="1134" w:hanging="567"/>
        <w:contextualSpacing w:val="0"/>
        <w:jc w:val="both"/>
        <w:rPr>
          <w:rFonts w:cs="Calibri"/>
          <w:szCs w:val="18"/>
          <w:lang w:eastAsia="en-US"/>
        </w:rPr>
      </w:pPr>
      <w:r>
        <w:t>Vyhotovení</w:t>
      </w:r>
      <w:r w:rsidR="009E603A" w:rsidRPr="009E603A">
        <w:t xml:space="preserve"> plánu kvality dle platných Technických kvalitativních podmínek (dále jen „TKP“) vydaných v rámci Systému jakosti dopravních staveb Ministerstvem dopravy ČR, kap. 7, odst. 7.1.3.2 Zajištění kvality. Pro vyloučení pochybností se výslovně uvádí, že plán kvality musí obsahovat technologické předpisy výroby, dopravy, pokládky a kontroly asfaltových směsí konkretizované na podmínky stavby vyhovující zadávací dokumentaci VZ v rozsahu uvedeném v odst. 7.3.1 TKP.</w:t>
      </w:r>
    </w:p>
    <w:p w14:paraId="79BAD2F4" w14:textId="35447A74" w:rsidR="00ED4F52" w:rsidRDefault="00F31B1E">
      <w:pPr>
        <w:pStyle w:val="Odstavecseseznamem"/>
        <w:numPr>
          <w:ilvl w:val="0"/>
          <w:numId w:val="14"/>
        </w:numPr>
        <w:tabs>
          <w:tab w:val="left" w:pos="1134"/>
        </w:tabs>
        <w:spacing w:before="60"/>
        <w:ind w:left="1134" w:hanging="567"/>
        <w:contextualSpacing w:val="0"/>
        <w:jc w:val="both"/>
        <w:rPr>
          <w:rFonts w:cs="Calibri"/>
          <w:szCs w:val="18"/>
          <w:lang w:eastAsia="en-US"/>
        </w:rPr>
      </w:pPr>
      <w:r w:rsidRPr="006E6ABD">
        <w:rPr>
          <w:rFonts w:cs="Calibri"/>
          <w:szCs w:val="18"/>
          <w:lang w:eastAsia="en-US"/>
        </w:rPr>
        <w:t>V</w:t>
      </w:r>
      <w:r w:rsidR="00ED4F52" w:rsidRPr="006E6ABD">
        <w:rPr>
          <w:rFonts w:cs="Calibri"/>
          <w:szCs w:val="18"/>
          <w:lang w:eastAsia="en-US"/>
        </w:rPr>
        <w:t xml:space="preserve">yhotovení oddělovacího geometrického plánu </w:t>
      </w:r>
      <w:r w:rsidR="00130BCA" w:rsidRPr="006E6ABD">
        <w:rPr>
          <w:rFonts w:cs="Calibri"/>
          <w:szCs w:val="18"/>
          <w:lang w:eastAsia="en-US"/>
        </w:rPr>
        <w:t xml:space="preserve">pro </w:t>
      </w:r>
      <w:r w:rsidR="00130BCA" w:rsidRPr="006E6ABD">
        <w:t xml:space="preserve">účely majetkoprávního vypořádání pozemků </w:t>
      </w:r>
      <w:r w:rsidR="00F57B04" w:rsidRPr="006E6ABD">
        <w:t>dotčených</w:t>
      </w:r>
      <w:r w:rsidR="00130BCA" w:rsidRPr="006E6ABD">
        <w:t xml:space="preserve"> stavbou </w:t>
      </w:r>
      <w:r w:rsidR="00ED4F52" w:rsidRPr="006E6ABD">
        <w:rPr>
          <w:rFonts w:cs="Calibri"/>
          <w:szCs w:val="18"/>
          <w:lang w:eastAsia="en-US"/>
        </w:rPr>
        <w:t>na základě skutečného provedení stavby</w:t>
      </w:r>
      <w:r w:rsidR="00130BCA" w:rsidRPr="006E6ABD">
        <w:rPr>
          <w:rFonts w:cs="Calibri"/>
          <w:szCs w:val="18"/>
          <w:lang w:eastAsia="en-US"/>
        </w:rPr>
        <w:t xml:space="preserve"> (dále jen „</w:t>
      </w:r>
      <w:r w:rsidR="00130BCA" w:rsidRPr="006E6ABD">
        <w:rPr>
          <w:rFonts w:cs="Calibri"/>
          <w:b/>
          <w:bCs/>
          <w:szCs w:val="18"/>
          <w:lang w:eastAsia="en-US"/>
        </w:rPr>
        <w:t>Oddělovací GP</w:t>
      </w:r>
      <w:r w:rsidR="00130BCA" w:rsidRPr="006E6ABD">
        <w:rPr>
          <w:rFonts w:cs="Calibri"/>
          <w:szCs w:val="18"/>
          <w:lang w:eastAsia="en-US"/>
        </w:rPr>
        <w:t>“)</w:t>
      </w:r>
      <w:r w:rsidR="00ED4F52" w:rsidRPr="006E6ABD">
        <w:rPr>
          <w:rFonts w:cs="Calibri"/>
          <w:szCs w:val="18"/>
          <w:lang w:eastAsia="en-US"/>
        </w:rPr>
        <w:t xml:space="preserve"> ověřeného úředně oprávněným zeměměřičským inženýrem, který </w:t>
      </w:r>
      <w:r w:rsidR="007D4A98" w:rsidRPr="006E6ABD">
        <w:rPr>
          <w:rFonts w:cs="Calibri"/>
          <w:szCs w:val="18"/>
          <w:lang w:eastAsia="en-US"/>
        </w:rPr>
        <w:t xml:space="preserve">musí být </w:t>
      </w:r>
      <w:r w:rsidR="00ED4F52" w:rsidRPr="006E6ABD">
        <w:rPr>
          <w:rFonts w:cs="Calibri"/>
          <w:szCs w:val="18"/>
          <w:lang w:eastAsia="en-US"/>
        </w:rPr>
        <w:t xml:space="preserve">před potvrzením katastrálním úřadem písemně odsouhlasen vedoucím oddělení majetkové </w:t>
      </w:r>
      <w:r w:rsidR="00717008" w:rsidRPr="006E6ABD">
        <w:rPr>
          <w:rFonts w:cs="Calibri"/>
          <w:szCs w:val="18"/>
          <w:lang w:eastAsia="en-US"/>
        </w:rPr>
        <w:t xml:space="preserve">správy </w:t>
      </w:r>
      <w:r w:rsidR="000E3C8F" w:rsidRPr="006E6ABD">
        <w:rPr>
          <w:rFonts w:cs="Calibri"/>
          <w:szCs w:val="18"/>
          <w:lang w:eastAsia="en-US"/>
        </w:rPr>
        <w:t>Objednatel</w:t>
      </w:r>
      <w:r w:rsidR="007E23F4" w:rsidRPr="006E6ABD">
        <w:rPr>
          <w:rFonts w:cs="Calibri"/>
          <w:szCs w:val="18"/>
          <w:lang w:eastAsia="en-US"/>
        </w:rPr>
        <w:t xml:space="preserve">e </w:t>
      </w:r>
      <w:r w:rsidR="00ED4F52" w:rsidRPr="006E6ABD">
        <w:rPr>
          <w:rFonts w:cs="Calibri"/>
          <w:szCs w:val="18"/>
          <w:lang w:eastAsia="en-US"/>
        </w:rPr>
        <w:t>v</w:t>
      </w:r>
      <w:r w:rsidR="00315DFE">
        <w:rPr>
          <w:rFonts w:cs="Calibri"/>
          <w:szCs w:val="18"/>
          <w:lang w:eastAsia="en-US"/>
        </w:rPr>
        <w:t>e</w:t>
      </w:r>
      <w:r w:rsidR="00FF764E">
        <w:rPr>
          <w:rFonts w:cs="Calibri"/>
          <w:szCs w:val="18"/>
          <w:lang w:eastAsia="en-US"/>
        </w:rPr>
        <w:t> </w:t>
      </w:r>
      <w:r w:rsidR="00315DFE">
        <w:rPr>
          <w:rFonts w:cs="Calibri"/>
          <w:szCs w:val="18"/>
          <w:lang w:eastAsia="en-US"/>
        </w:rPr>
        <w:t>Zlíně</w:t>
      </w:r>
      <w:r w:rsidR="006435EC" w:rsidRPr="006E6ABD">
        <w:rPr>
          <w:rFonts w:cs="Calibri"/>
          <w:szCs w:val="18"/>
          <w:lang w:eastAsia="en-US"/>
        </w:rPr>
        <w:t>.</w:t>
      </w:r>
    </w:p>
    <w:p w14:paraId="3EE178D8" w14:textId="32C5CDFA" w:rsidR="00D270A0" w:rsidRPr="001D2E86" w:rsidRDefault="00CA46C9">
      <w:pPr>
        <w:pStyle w:val="Odstavecseseznamem"/>
        <w:numPr>
          <w:ilvl w:val="0"/>
          <w:numId w:val="14"/>
        </w:numPr>
        <w:tabs>
          <w:tab w:val="left" w:pos="1134"/>
        </w:tabs>
        <w:spacing w:before="60"/>
        <w:ind w:left="1134" w:hanging="567"/>
        <w:contextualSpacing w:val="0"/>
        <w:jc w:val="both"/>
        <w:rPr>
          <w:rFonts w:cs="Calibri"/>
          <w:szCs w:val="18"/>
          <w:lang w:eastAsia="en-US"/>
        </w:rPr>
      </w:pPr>
      <w:r w:rsidRPr="001D2E86">
        <w:rPr>
          <w:rFonts w:cs="Calibri"/>
          <w:szCs w:val="18"/>
          <w:lang w:eastAsia="en-US"/>
        </w:rPr>
        <w:t>Vyhotovení a/nebo zajištění níže uvedených dokladů a dokumentů (dále společně jen „</w:t>
      </w:r>
      <w:r w:rsidRPr="001D2E86">
        <w:rPr>
          <w:rFonts w:cs="Calibri"/>
          <w:b/>
          <w:bCs/>
          <w:szCs w:val="18"/>
          <w:lang w:eastAsia="en-US"/>
        </w:rPr>
        <w:t>Předávací dokumenty</w:t>
      </w:r>
      <w:r w:rsidRPr="001D2E86">
        <w:rPr>
          <w:rFonts w:cs="Calibri"/>
          <w:szCs w:val="18"/>
          <w:lang w:eastAsia="en-US"/>
        </w:rPr>
        <w:t>“)</w:t>
      </w:r>
      <w:r w:rsidR="008E5583" w:rsidRPr="001D2E86">
        <w:rPr>
          <w:rFonts w:cs="Calibri"/>
          <w:szCs w:val="18"/>
          <w:lang w:eastAsia="en-US"/>
        </w:rPr>
        <w:t xml:space="preserve"> a jejich předání </w:t>
      </w:r>
      <w:r w:rsidR="000E3C8F" w:rsidRPr="001D2E86">
        <w:rPr>
          <w:rFonts w:cs="Calibri"/>
          <w:szCs w:val="18"/>
          <w:lang w:eastAsia="en-US"/>
        </w:rPr>
        <w:t>Objednatel</w:t>
      </w:r>
      <w:r w:rsidR="008E5583" w:rsidRPr="001D2E86">
        <w:rPr>
          <w:rFonts w:cs="Calibri"/>
          <w:szCs w:val="18"/>
          <w:lang w:eastAsia="en-US"/>
        </w:rPr>
        <w:t>i nejpozději při předání a převzetí Díla</w:t>
      </w:r>
      <w:r w:rsidRPr="001D2E86">
        <w:rPr>
          <w:rFonts w:cs="Calibri"/>
          <w:szCs w:val="18"/>
          <w:lang w:eastAsia="en-US"/>
        </w:rPr>
        <w:t>:</w:t>
      </w:r>
    </w:p>
    <w:p w14:paraId="0847A5F6" w14:textId="77777777" w:rsidR="00315DFE"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sidRPr="002907D4">
        <w:rPr>
          <w:rFonts w:cs="Calibri"/>
          <w:szCs w:val="18"/>
          <w:lang w:eastAsia="en-US"/>
        </w:rPr>
        <w:t>Oddělovací GP ve 4 vyhotoveních potvrzený příslušným katastrálním úřadem;</w:t>
      </w:r>
    </w:p>
    <w:p w14:paraId="3FB6910E" w14:textId="74E3FEDE" w:rsidR="00315DFE"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Pr>
          <w:rFonts w:cs="Calibri"/>
          <w:szCs w:val="18"/>
          <w:lang w:eastAsia="en-US"/>
        </w:rPr>
        <w:t xml:space="preserve">Geodetická aktualizační dokumentace </w:t>
      </w:r>
      <w:r w:rsidRPr="00611C26">
        <w:rPr>
          <w:rFonts w:cs="Calibri"/>
          <w:szCs w:val="18"/>
          <w:lang w:eastAsia="en-US"/>
        </w:rPr>
        <w:t>(podrobnosti viz shora);</w:t>
      </w:r>
    </w:p>
    <w:p w14:paraId="59E792E3" w14:textId="77777777" w:rsidR="00315DFE"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Doklad o vytýčení stavby osobou oprávněnou k provádění zeměměřických a geodetických prací;</w:t>
      </w:r>
    </w:p>
    <w:p w14:paraId="23FAEF46" w14:textId="77777777" w:rsidR="00315DFE" w:rsidRPr="001D2E86"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sidRPr="00611C26">
        <w:rPr>
          <w:rFonts w:cs="Calibri"/>
          <w:szCs w:val="18"/>
          <w:lang w:eastAsia="en-US"/>
        </w:rPr>
        <w:t>DSPS (podrobnosti viz shora);</w:t>
      </w:r>
    </w:p>
    <w:p w14:paraId="6CBA1DFA" w14:textId="77777777" w:rsidR="00315DFE" w:rsidRPr="001D2E86"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Fotodokumentace stavby (viz níže);</w:t>
      </w:r>
    </w:p>
    <w:p w14:paraId="3B1CFFF3" w14:textId="77777777" w:rsidR="00315DFE" w:rsidRPr="00ED48A6"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sidRPr="001D2E86">
        <w:rPr>
          <w:rFonts w:cs="Calibri"/>
          <w:szCs w:val="18"/>
          <w:lang w:eastAsia="en-US"/>
        </w:rPr>
        <w:t>Atesty použitých materiálů</w:t>
      </w:r>
      <w:r w:rsidRPr="00ED48A6">
        <w:rPr>
          <w:rFonts w:cs="Calibri"/>
          <w:szCs w:val="18"/>
          <w:lang w:eastAsia="en-US"/>
        </w:rPr>
        <w:t xml:space="preserve"> a jiné certifikáty dle této </w:t>
      </w:r>
      <w:r>
        <w:rPr>
          <w:rFonts w:cs="Calibri"/>
          <w:szCs w:val="18"/>
          <w:lang w:eastAsia="en-US"/>
        </w:rPr>
        <w:t>Smlouv</w:t>
      </w:r>
      <w:r w:rsidRPr="00ED48A6">
        <w:rPr>
          <w:rFonts w:cs="Calibri"/>
          <w:szCs w:val="18"/>
          <w:lang w:eastAsia="en-US"/>
        </w:rPr>
        <w:t>y;</w:t>
      </w:r>
    </w:p>
    <w:p w14:paraId="6293D821" w14:textId="77777777" w:rsidR="00315DFE" w:rsidRPr="00ED48A6"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Doklady o úspěšně provedených zkouškách předpokládaných touto </w:t>
      </w:r>
      <w:r>
        <w:rPr>
          <w:rFonts w:cs="Calibri"/>
          <w:szCs w:val="18"/>
          <w:lang w:eastAsia="en-US"/>
        </w:rPr>
        <w:t>Smlouv</w:t>
      </w:r>
      <w:r w:rsidRPr="00ED48A6">
        <w:rPr>
          <w:rFonts w:cs="Calibri"/>
          <w:szCs w:val="18"/>
          <w:lang w:eastAsia="en-US"/>
        </w:rPr>
        <w:t xml:space="preserve">ou a výsledky takových zkoušek; </w:t>
      </w:r>
    </w:p>
    <w:p w14:paraId="5CD7556F" w14:textId="77777777" w:rsidR="00315DFE" w:rsidRPr="00F40EDB"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sidRPr="00F40EDB">
        <w:rPr>
          <w:rFonts w:cs="Calibri"/>
          <w:szCs w:val="18"/>
          <w:lang w:eastAsia="en-US"/>
        </w:rPr>
        <w:t>Smlouvou stanovené doklady o likvidaci odpadů;</w:t>
      </w:r>
    </w:p>
    <w:p w14:paraId="0EAE1D92" w14:textId="4BF56F4C" w:rsidR="00ED4F52" w:rsidRPr="001D2E86" w:rsidRDefault="00315DFE" w:rsidP="00315DFE">
      <w:pPr>
        <w:pStyle w:val="Odstavecseseznamem"/>
        <w:numPr>
          <w:ilvl w:val="0"/>
          <w:numId w:val="35"/>
        </w:numPr>
        <w:tabs>
          <w:tab w:val="left" w:pos="1134"/>
        </w:tabs>
        <w:spacing w:before="60"/>
        <w:ind w:left="1701" w:hanging="567"/>
        <w:contextualSpacing w:val="0"/>
        <w:jc w:val="both"/>
        <w:rPr>
          <w:rFonts w:cs="Calibri"/>
          <w:szCs w:val="18"/>
          <w:lang w:eastAsia="en-US"/>
        </w:rPr>
      </w:pPr>
      <w:r w:rsidRPr="00ED48A6">
        <w:rPr>
          <w:rFonts w:cs="Calibri"/>
          <w:szCs w:val="18"/>
          <w:lang w:eastAsia="en-US"/>
        </w:rPr>
        <w:t xml:space="preserve">Další potřebné doklady, které jsou nutné ke kolaudačnímu řízení stavby (staveb) tvořících součást Díla </w:t>
      </w:r>
      <w:r w:rsidRPr="001D2E86">
        <w:rPr>
          <w:rFonts w:cs="Calibri"/>
          <w:szCs w:val="18"/>
          <w:lang w:eastAsia="en-US"/>
        </w:rPr>
        <w:t xml:space="preserve">v souladu se Stavebním zákonem. </w:t>
      </w:r>
      <w:r w:rsidR="00AA0234" w:rsidRPr="001D2E86">
        <w:rPr>
          <w:rFonts w:cs="Calibri"/>
          <w:szCs w:val="18"/>
          <w:lang w:eastAsia="en-US"/>
        </w:rPr>
        <w:t xml:space="preserve"> </w:t>
      </w:r>
    </w:p>
    <w:p w14:paraId="3A53FC3A" w14:textId="6E3B37C5" w:rsidR="0088457E" w:rsidRPr="001D2E86" w:rsidRDefault="00A7436E" w:rsidP="00BB5014">
      <w:pPr>
        <w:pStyle w:val="Odstavecseseznamem"/>
        <w:numPr>
          <w:ilvl w:val="1"/>
          <w:numId w:val="3"/>
        </w:numPr>
        <w:spacing w:before="120"/>
        <w:ind w:left="567" w:hanging="567"/>
        <w:contextualSpacing w:val="0"/>
        <w:jc w:val="both"/>
        <w:rPr>
          <w:rFonts w:cs="Calibri"/>
          <w:szCs w:val="18"/>
          <w:lang w:eastAsia="en-US"/>
        </w:rPr>
      </w:pPr>
      <w:r>
        <w:rPr>
          <w:rFonts w:cs="Calibri"/>
          <w:szCs w:val="18"/>
          <w:lang w:eastAsia="en-US"/>
        </w:rPr>
        <w:t xml:space="preserve">Jednotlivé </w:t>
      </w:r>
      <w:r w:rsidR="00D270A0" w:rsidRPr="001D2E86">
        <w:rPr>
          <w:rFonts w:cs="Calibri"/>
          <w:szCs w:val="18"/>
          <w:lang w:eastAsia="en-US"/>
        </w:rPr>
        <w:t xml:space="preserve">PD </w:t>
      </w:r>
      <w:r w:rsidR="003A3474" w:rsidRPr="001D2E86">
        <w:rPr>
          <w:rFonts w:cs="Calibri"/>
          <w:szCs w:val="18"/>
          <w:lang w:eastAsia="en-US"/>
        </w:rPr>
        <w:t xml:space="preserve">věcně </w:t>
      </w:r>
      <w:r w:rsidR="0088457E" w:rsidRPr="001D2E86">
        <w:rPr>
          <w:rFonts w:cs="Calibri"/>
          <w:szCs w:val="18"/>
          <w:lang w:eastAsia="en-US"/>
        </w:rPr>
        <w:t>definuj</w:t>
      </w:r>
      <w:r w:rsidR="003561FA">
        <w:rPr>
          <w:rFonts w:cs="Calibri"/>
          <w:szCs w:val="18"/>
          <w:lang w:eastAsia="en-US"/>
        </w:rPr>
        <w:t>í</w:t>
      </w:r>
      <w:r w:rsidR="0088457E" w:rsidRPr="001D2E86">
        <w:rPr>
          <w:rFonts w:cs="Calibri"/>
          <w:szCs w:val="18"/>
          <w:lang w:eastAsia="en-US"/>
        </w:rPr>
        <w:t xml:space="preserve"> </w:t>
      </w:r>
      <w:r w:rsidR="00385F0B">
        <w:rPr>
          <w:rFonts w:cs="Calibri"/>
          <w:szCs w:val="18"/>
          <w:lang w:eastAsia="en-US"/>
        </w:rPr>
        <w:t>D</w:t>
      </w:r>
      <w:r w:rsidR="00385F0B" w:rsidRPr="001D2E86">
        <w:rPr>
          <w:rFonts w:cs="Calibri"/>
          <w:szCs w:val="18"/>
          <w:lang w:eastAsia="en-US"/>
        </w:rPr>
        <w:t>ílo</w:t>
      </w:r>
      <w:r>
        <w:rPr>
          <w:rFonts w:cs="Calibri"/>
          <w:szCs w:val="18"/>
          <w:lang w:eastAsia="en-US"/>
        </w:rPr>
        <w:t>, resp. jeho příslušné části</w:t>
      </w:r>
      <w:r w:rsidR="0088457E" w:rsidRPr="001D2E86">
        <w:rPr>
          <w:rFonts w:cs="Calibri"/>
          <w:szCs w:val="18"/>
          <w:lang w:eastAsia="en-US"/>
        </w:rPr>
        <w:t>. Od takto vymezeného rozsahu se budou posuzovat případné změny věcného rozsahu a</w:t>
      </w:r>
      <w:r w:rsidR="00497807">
        <w:rPr>
          <w:rFonts w:cs="Calibri"/>
          <w:szCs w:val="18"/>
          <w:lang w:eastAsia="en-US"/>
        </w:rPr>
        <w:t>/nebo</w:t>
      </w:r>
      <w:r w:rsidR="0088457E" w:rsidRPr="001D2E86">
        <w:rPr>
          <w:rFonts w:cs="Calibri"/>
          <w:szCs w:val="18"/>
          <w:lang w:eastAsia="en-US"/>
        </w:rPr>
        <w:t xml:space="preserve"> technického řešení </w:t>
      </w:r>
      <w:r w:rsidR="00497807">
        <w:rPr>
          <w:rFonts w:cs="Calibri"/>
          <w:szCs w:val="18"/>
          <w:lang w:eastAsia="en-US"/>
        </w:rPr>
        <w:t>D</w:t>
      </w:r>
      <w:r w:rsidR="00497807" w:rsidRPr="001D2E86">
        <w:rPr>
          <w:rFonts w:cs="Calibri"/>
          <w:szCs w:val="18"/>
          <w:lang w:eastAsia="en-US"/>
        </w:rPr>
        <w:t>íla</w:t>
      </w:r>
      <w:r w:rsidR="0088457E" w:rsidRPr="001D2E86">
        <w:rPr>
          <w:rFonts w:cs="Calibri"/>
          <w:szCs w:val="18"/>
          <w:lang w:eastAsia="en-US"/>
        </w:rPr>
        <w:t xml:space="preserve">. V případě rozporu mezi věcným vymezením </w:t>
      </w:r>
      <w:r w:rsidR="00A8325C">
        <w:rPr>
          <w:rFonts w:cs="Calibri"/>
          <w:szCs w:val="18"/>
          <w:lang w:eastAsia="en-US"/>
        </w:rPr>
        <w:t>D</w:t>
      </w:r>
      <w:r w:rsidR="00A8325C" w:rsidRPr="001D2E86">
        <w:rPr>
          <w:rFonts w:cs="Calibri"/>
          <w:szCs w:val="18"/>
          <w:lang w:eastAsia="en-US"/>
        </w:rPr>
        <w:t xml:space="preserve">íla </w:t>
      </w:r>
      <w:r w:rsidR="0088457E" w:rsidRPr="001D2E86">
        <w:rPr>
          <w:rFonts w:cs="Calibri"/>
          <w:szCs w:val="18"/>
          <w:lang w:eastAsia="en-US"/>
        </w:rPr>
        <w:t xml:space="preserve">ve výkresové části </w:t>
      </w:r>
      <w:r w:rsidR="002D47FD">
        <w:rPr>
          <w:rFonts w:cs="Calibri"/>
          <w:szCs w:val="18"/>
          <w:lang w:eastAsia="en-US"/>
        </w:rPr>
        <w:t>PD</w:t>
      </w:r>
      <w:r w:rsidR="0088457E" w:rsidRPr="001D2E86">
        <w:rPr>
          <w:rFonts w:cs="Calibri"/>
          <w:szCs w:val="18"/>
          <w:lang w:eastAsia="en-US"/>
        </w:rPr>
        <w:t xml:space="preserve"> a jeho technických specifikacích a v soupisu stavebních prací, dodávek a služeb vč. výkazu výměr, bude platit soupis prací.</w:t>
      </w:r>
    </w:p>
    <w:p w14:paraId="12DE6017" w14:textId="066224DB" w:rsidR="00206C07" w:rsidRPr="00ED48A6" w:rsidRDefault="000E3C8F" w:rsidP="00BB5014">
      <w:pPr>
        <w:pStyle w:val="Odstavecseseznamem"/>
        <w:numPr>
          <w:ilvl w:val="1"/>
          <w:numId w:val="3"/>
        </w:numPr>
        <w:spacing w:before="120"/>
        <w:ind w:left="567" w:hanging="567"/>
        <w:contextualSpacing w:val="0"/>
        <w:jc w:val="both"/>
        <w:rPr>
          <w:rFonts w:cs="Calibri"/>
          <w:szCs w:val="18"/>
          <w:lang w:eastAsia="en-US"/>
        </w:rPr>
      </w:pPr>
      <w:r w:rsidRPr="001D2E86">
        <w:rPr>
          <w:rFonts w:cs="Calibri"/>
          <w:szCs w:val="18"/>
          <w:lang w:eastAsia="en-US"/>
        </w:rPr>
        <w:t>Zhotovitel</w:t>
      </w:r>
      <w:r w:rsidR="00206C07" w:rsidRPr="001D2E86">
        <w:rPr>
          <w:rFonts w:cs="Calibri"/>
          <w:szCs w:val="18"/>
          <w:lang w:eastAsia="en-US"/>
        </w:rPr>
        <w:t xml:space="preserve"> se </w:t>
      </w:r>
      <w:r w:rsidR="006C721C" w:rsidRPr="001D2E86">
        <w:rPr>
          <w:rFonts w:cs="Calibri"/>
          <w:szCs w:val="18"/>
          <w:lang w:eastAsia="en-US"/>
        </w:rPr>
        <w:t>z</w:t>
      </w:r>
      <w:r w:rsidR="00206C07" w:rsidRPr="001D2E86">
        <w:rPr>
          <w:rFonts w:cs="Calibri"/>
          <w:szCs w:val="18"/>
          <w:lang w:eastAsia="en-US"/>
        </w:rPr>
        <w:t xml:space="preserve">avazuje, že v případě pozdějšího požadavku </w:t>
      </w:r>
      <w:r w:rsidRPr="001D2E86">
        <w:rPr>
          <w:rFonts w:cs="Calibri"/>
          <w:szCs w:val="18"/>
          <w:lang w:eastAsia="en-US"/>
        </w:rPr>
        <w:t>Objednatel</w:t>
      </w:r>
      <w:r w:rsidR="00206C07" w:rsidRPr="001D2E86">
        <w:rPr>
          <w:rFonts w:cs="Calibri"/>
          <w:szCs w:val="18"/>
          <w:lang w:eastAsia="en-US"/>
        </w:rPr>
        <w:t>e rozšíří rozsah Díla o další eventuální práce, činnosti, dodávky a služby</w:t>
      </w:r>
      <w:r w:rsidR="00206C07" w:rsidRPr="00ED48A6">
        <w:rPr>
          <w:rFonts w:cs="Calibri"/>
          <w:szCs w:val="18"/>
          <w:lang w:eastAsia="en-US"/>
        </w:rPr>
        <w:t xml:space="preserve">, jež se budou funkčně, věcně, technicky, či technologicky dotýkat Díla. </w:t>
      </w:r>
      <w:r w:rsidRPr="00ED48A6">
        <w:rPr>
          <w:rFonts w:cs="Calibri"/>
          <w:szCs w:val="18"/>
          <w:lang w:eastAsia="en-US"/>
        </w:rPr>
        <w:t>Zhotovitel</w:t>
      </w:r>
      <w:r w:rsidR="00B81D20" w:rsidRPr="00ED48A6">
        <w:rPr>
          <w:rFonts w:cs="Calibri"/>
          <w:szCs w:val="18"/>
          <w:lang w:eastAsia="en-US"/>
        </w:rPr>
        <w:t xml:space="preserve"> se dále zavazuje, že v případě pozdějšího požadavku </w:t>
      </w:r>
      <w:r w:rsidRPr="00ED48A6">
        <w:rPr>
          <w:rFonts w:cs="Calibri"/>
          <w:szCs w:val="18"/>
          <w:lang w:eastAsia="en-US"/>
        </w:rPr>
        <w:t>Objednatel</w:t>
      </w:r>
      <w:r w:rsidR="00B81D20" w:rsidRPr="00ED48A6">
        <w:rPr>
          <w:rFonts w:cs="Calibri"/>
          <w:szCs w:val="18"/>
          <w:lang w:eastAsia="en-US"/>
        </w:rPr>
        <w:t xml:space="preserve">e zúží rozsah Díla. </w:t>
      </w:r>
      <w:r w:rsidR="00206C07" w:rsidRPr="00ED48A6">
        <w:rPr>
          <w:rFonts w:cs="Calibri"/>
          <w:szCs w:val="18"/>
          <w:lang w:eastAsia="en-US"/>
        </w:rPr>
        <w:t xml:space="preserve">Způsob sjednání případných víceprací a </w:t>
      </w:r>
      <w:r w:rsidR="00B81D20" w:rsidRPr="00ED48A6">
        <w:rPr>
          <w:rFonts w:cs="Calibri"/>
          <w:szCs w:val="18"/>
          <w:lang w:eastAsia="en-US"/>
        </w:rPr>
        <w:t xml:space="preserve">méněprací </w:t>
      </w:r>
      <w:r w:rsidR="00206C07" w:rsidRPr="00ED48A6">
        <w:rPr>
          <w:rFonts w:cs="Calibri"/>
          <w:szCs w:val="18"/>
          <w:lang w:eastAsia="en-US"/>
        </w:rPr>
        <w:t xml:space="preserve">je dohodnut v dalších ustanoveních </w:t>
      </w:r>
      <w:r w:rsidR="00270AAE">
        <w:rPr>
          <w:rFonts w:cs="Calibri"/>
          <w:szCs w:val="18"/>
          <w:lang w:eastAsia="en-US"/>
        </w:rPr>
        <w:t>Smlouv</w:t>
      </w:r>
      <w:r w:rsidR="00206C07" w:rsidRPr="00ED48A6">
        <w:rPr>
          <w:rFonts w:cs="Calibri"/>
          <w:szCs w:val="18"/>
          <w:lang w:eastAsia="en-US"/>
        </w:rPr>
        <w:t xml:space="preserve">y. </w:t>
      </w:r>
    </w:p>
    <w:p w14:paraId="24E51B03" w14:textId="16823698" w:rsidR="00206C07" w:rsidRPr="00ED48A6" w:rsidRDefault="000E3C8F" w:rsidP="00BB5014">
      <w:pPr>
        <w:pStyle w:val="Odstavecseseznamem"/>
        <w:numPr>
          <w:ilvl w:val="1"/>
          <w:numId w:val="3"/>
        </w:numPr>
        <w:tabs>
          <w:tab w:val="num" w:pos="567"/>
        </w:tabs>
        <w:spacing w:before="120"/>
        <w:ind w:left="567" w:hanging="567"/>
        <w:contextualSpacing w:val="0"/>
        <w:jc w:val="both"/>
        <w:rPr>
          <w:rFonts w:cs="Calibri"/>
          <w:szCs w:val="18"/>
          <w:lang w:eastAsia="en-US"/>
        </w:rPr>
      </w:pPr>
      <w:r w:rsidRPr="00ED48A6">
        <w:rPr>
          <w:rFonts w:cs="Calibri"/>
          <w:szCs w:val="18"/>
          <w:lang w:eastAsia="en-US"/>
        </w:rPr>
        <w:t>Zhotovitel</w:t>
      </w:r>
      <w:r w:rsidR="00206C07" w:rsidRPr="00ED48A6">
        <w:rPr>
          <w:rFonts w:cs="Calibri"/>
          <w:szCs w:val="18"/>
          <w:lang w:eastAsia="en-US"/>
        </w:rPr>
        <w:t xml:space="preserve"> se touto </w:t>
      </w:r>
      <w:r w:rsidR="00270AAE">
        <w:rPr>
          <w:rFonts w:cs="Calibri"/>
          <w:szCs w:val="18"/>
          <w:lang w:eastAsia="en-US"/>
        </w:rPr>
        <w:t>Smlouv</w:t>
      </w:r>
      <w:r w:rsidR="00206C07" w:rsidRPr="00ED48A6">
        <w:rPr>
          <w:rFonts w:cs="Calibri"/>
          <w:szCs w:val="18"/>
          <w:lang w:eastAsia="en-US"/>
        </w:rPr>
        <w:t xml:space="preserve">ou dále zavazuje (a to i v době po předání Díla) poskytnout </w:t>
      </w:r>
      <w:r w:rsidRPr="00ED48A6">
        <w:rPr>
          <w:rFonts w:cs="Calibri"/>
          <w:szCs w:val="18"/>
          <w:lang w:eastAsia="en-US"/>
        </w:rPr>
        <w:t>Objednatel</w:t>
      </w:r>
      <w:r w:rsidR="00206C07" w:rsidRPr="00ED48A6">
        <w:rPr>
          <w:rFonts w:cs="Calibri"/>
          <w:szCs w:val="18"/>
          <w:lang w:eastAsia="en-US"/>
        </w:rPr>
        <w:t>i veškerou nezbytnou součinnos</w:t>
      </w:r>
      <w:r w:rsidR="00AC4159" w:rsidRPr="00ED48A6">
        <w:rPr>
          <w:rFonts w:cs="Calibri"/>
          <w:szCs w:val="18"/>
          <w:lang w:eastAsia="en-US"/>
        </w:rPr>
        <w:t>t při obstarání veřejnoprávních formalit k</w:t>
      </w:r>
      <w:r w:rsidR="00206C07" w:rsidRPr="00ED48A6">
        <w:rPr>
          <w:rFonts w:cs="Calibri"/>
          <w:szCs w:val="18"/>
          <w:lang w:eastAsia="en-US"/>
        </w:rPr>
        <w:t xml:space="preserve"> povolení </w:t>
      </w:r>
      <w:r w:rsidR="0064698A" w:rsidRPr="00ED48A6">
        <w:rPr>
          <w:rFonts w:cs="Calibri"/>
          <w:szCs w:val="18"/>
          <w:lang w:eastAsia="en-US"/>
        </w:rPr>
        <w:t>s</w:t>
      </w:r>
      <w:r w:rsidR="00206C07" w:rsidRPr="00ED48A6">
        <w:rPr>
          <w:rFonts w:cs="Calibri"/>
          <w:szCs w:val="18"/>
          <w:lang w:eastAsia="en-US"/>
        </w:rPr>
        <w:t>tav</w:t>
      </w:r>
      <w:r w:rsidR="006A6605">
        <w:rPr>
          <w:rFonts w:cs="Calibri"/>
          <w:szCs w:val="18"/>
          <w:lang w:eastAsia="en-US"/>
        </w:rPr>
        <w:t>e</w:t>
      </w:r>
      <w:r w:rsidR="00206C07" w:rsidRPr="00ED48A6">
        <w:rPr>
          <w:rFonts w:cs="Calibri"/>
          <w:szCs w:val="18"/>
          <w:lang w:eastAsia="en-US"/>
        </w:rPr>
        <w:t>b</w:t>
      </w:r>
      <w:r w:rsidR="006A6605">
        <w:rPr>
          <w:rFonts w:cs="Calibri"/>
          <w:szCs w:val="18"/>
          <w:lang w:eastAsia="en-US"/>
        </w:rPr>
        <w:t>ních částí Díla</w:t>
      </w:r>
      <w:r w:rsidR="00206C07" w:rsidRPr="00ED48A6">
        <w:rPr>
          <w:rFonts w:cs="Calibri"/>
          <w:szCs w:val="18"/>
          <w:lang w:eastAsia="en-US"/>
        </w:rPr>
        <w:t xml:space="preserve"> do trvalého užívání (</w:t>
      </w:r>
      <w:r w:rsidR="00FC6B50" w:rsidRPr="00ED48A6">
        <w:rPr>
          <w:rFonts w:cs="Calibri"/>
          <w:szCs w:val="18"/>
          <w:lang w:eastAsia="en-US"/>
        </w:rPr>
        <w:t xml:space="preserve">zejména </w:t>
      </w:r>
      <w:r w:rsidR="00206C07" w:rsidRPr="00ED48A6">
        <w:rPr>
          <w:rFonts w:cs="Calibri"/>
          <w:szCs w:val="18"/>
          <w:lang w:eastAsia="en-US"/>
        </w:rPr>
        <w:t>kolaudační</w:t>
      </w:r>
      <w:r w:rsidR="00FC6B50" w:rsidRPr="00ED48A6">
        <w:rPr>
          <w:rFonts w:cs="Calibri"/>
          <w:szCs w:val="18"/>
          <w:lang w:eastAsia="en-US"/>
        </w:rPr>
        <w:t>ho</w:t>
      </w:r>
      <w:r w:rsidR="00206C07" w:rsidRPr="00ED48A6">
        <w:rPr>
          <w:rFonts w:cs="Calibri"/>
          <w:szCs w:val="18"/>
          <w:lang w:eastAsia="en-US"/>
        </w:rPr>
        <w:t xml:space="preserve"> rozhodnutí), zejména v podobě účasti na </w:t>
      </w:r>
      <w:r w:rsidR="00AC4159" w:rsidRPr="00ED48A6">
        <w:rPr>
          <w:rFonts w:cs="Calibri"/>
          <w:szCs w:val="18"/>
          <w:lang w:eastAsia="en-US"/>
        </w:rPr>
        <w:t>vyřizování takových formalit (vč. účasti na veškerých kontrolních a jiných prohlídkách stavby)</w:t>
      </w:r>
      <w:r w:rsidR="00206C07" w:rsidRPr="00ED48A6">
        <w:rPr>
          <w:rFonts w:cs="Calibri"/>
          <w:szCs w:val="18"/>
          <w:lang w:eastAsia="en-US"/>
        </w:rPr>
        <w:t>, zajištění listin</w:t>
      </w:r>
      <w:r w:rsidR="00AC4159" w:rsidRPr="00ED48A6">
        <w:rPr>
          <w:rFonts w:cs="Calibri"/>
          <w:szCs w:val="18"/>
          <w:lang w:eastAsia="en-US"/>
        </w:rPr>
        <w:t xml:space="preserve"> nezbytných k vydání daných formalit</w:t>
      </w:r>
      <w:r w:rsidR="00206C07" w:rsidRPr="00ED48A6">
        <w:rPr>
          <w:rFonts w:cs="Calibri"/>
          <w:szCs w:val="18"/>
          <w:lang w:eastAsia="en-US"/>
        </w:rPr>
        <w:t xml:space="preserve"> požadovaných příslušným správním orgánem, u nějž </w:t>
      </w:r>
      <w:r w:rsidR="00AC4159" w:rsidRPr="00ED48A6">
        <w:rPr>
          <w:rFonts w:cs="Calibri"/>
          <w:szCs w:val="18"/>
          <w:lang w:eastAsia="en-US"/>
        </w:rPr>
        <w:t xml:space="preserve">se </w:t>
      </w:r>
      <w:r w:rsidR="00206C07" w:rsidRPr="00ED48A6">
        <w:rPr>
          <w:rFonts w:cs="Calibri"/>
          <w:szCs w:val="18"/>
          <w:lang w:eastAsia="en-US"/>
        </w:rPr>
        <w:t xml:space="preserve">předmětné </w:t>
      </w:r>
      <w:r w:rsidR="00AC4159" w:rsidRPr="00ED48A6">
        <w:rPr>
          <w:rFonts w:cs="Calibri"/>
          <w:szCs w:val="18"/>
          <w:lang w:eastAsia="en-US"/>
        </w:rPr>
        <w:t>formality vyřizují</w:t>
      </w:r>
      <w:r w:rsidR="00206C07" w:rsidRPr="00ED48A6">
        <w:rPr>
          <w:rFonts w:cs="Calibri"/>
          <w:szCs w:val="18"/>
          <w:lang w:eastAsia="en-US"/>
        </w:rPr>
        <w:t>, a realizace případných požadavků, týkajících se jím prováděného Díla, které z</w:t>
      </w:r>
      <w:r w:rsidR="00AC4159" w:rsidRPr="00ED48A6">
        <w:rPr>
          <w:rFonts w:cs="Calibri"/>
          <w:szCs w:val="18"/>
          <w:lang w:eastAsia="en-US"/>
        </w:rPr>
        <w:t xml:space="preserve"> vyřizování </w:t>
      </w:r>
      <w:r w:rsidR="00FC6B50" w:rsidRPr="00ED48A6">
        <w:rPr>
          <w:rFonts w:cs="Calibri"/>
          <w:szCs w:val="18"/>
          <w:lang w:eastAsia="en-US"/>
        </w:rPr>
        <w:t>(</w:t>
      </w:r>
      <w:r w:rsidR="00AC4159" w:rsidRPr="00ED48A6">
        <w:rPr>
          <w:rFonts w:cs="Calibri"/>
          <w:szCs w:val="18"/>
          <w:lang w:eastAsia="en-US"/>
        </w:rPr>
        <w:t>kolaudačních</w:t>
      </w:r>
      <w:r w:rsidR="00FC6B50" w:rsidRPr="00ED48A6">
        <w:rPr>
          <w:rFonts w:cs="Calibri"/>
          <w:szCs w:val="18"/>
          <w:lang w:eastAsia="en-US"/>
        </w:rPr>
        <w:t>)</w:t>
      </w:r>
      <w:r w:rsidR="00AC4159" w:rsidRPr="00ED48A6">
        <w:rPr>
          <w:rFonts w:cs="Calibri"/>
          <w:szCs w:val="18"/>
          <w:lang w:eastAsia="en-US"/>
        </w:rPr>
        <w:t xml:space="preserve"> formalit</w:t>
      </w:r>
      <w:r w:rsidR="00206C07" w:rsidRPr="00ED48A6">
        <w:rPr>
          <w:rFonts w:cs="Calibri"/>
          <w:szCs w:val="18"/>
          <w:lang w:eastAsia="en-US"/>
        </w:rPr>
        <w:t xml:space="preserve"> vyplynou a jsou požadov</w:t>
      </w:r>
      <w:r w:rsidR="00AC4159" w:rsidRPr="00ED48A6">
        <w:rPr>
          <w:rFonts w:cs="Calibri"/>
          <w:szCs w:val="18"/>
          <w:lang w:eastAsia="en-US"/>
        </w:rPr>
        <w:t>ány příslušným správním orgánem</w:t>
      </w:r>
      <w:r w:rsidR="00206C07" w:rsidRPr="00ED48A6">
        <w:rPr>
          <w:rFonts w:cs="Calibri"/>
          <w:szCs w:val="18"/>
          <w:lang w:eastAsia="en-US"/>
        </w:rPr>
        <w:t xml:space="preserve">. Odměna za splnění závazků </w:t>
      </w:r>
      <w:r w:rsidRPr="00ED48A6">
        <w:rPr>
          <w:rFonts w:cs="Calibri"/>
          <w:szCs w:val="18"/>
          <w:lang w:eastAsia="en-US"/>
        </w:rPr>
        <w:t>Zhotovitel</w:t>
      </w:r>
      <w:r w:rsidR="00206C07" w:rsidRPr="00ED48A6">
        <w:rPr>
          <w:rFonts w:cs="Calibri"/>
          <w:szCs w:val="18"/>
          <w:lang w:eastAsia="en-US"/>
        </w:rPr>
        <w:t>e sjednaných v tomto odstavci je zahrnuta v ceně Díla.</w:t>
      </w:r>
    </w:p>
    <w:p w14:paraId="79671E12" w14:textId="184227E3" w:rsidR="00CE4B4A"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IV. </w:t>
      </w:r>
      <w:r w:rsidR="00CE4B4A" w:rsidRPr="00ED48A6">
        <w:rPr>
          <w:b/>
          <w:bCs/>
          <w:lang w:eastAsia="en-US"/>
        </w:rPr>
        <w:t xml:space="preserve">Doba </w:t>
      </w:r>
      <w:r w:rsidR="00DA0E50" w:rsidRPr="00ED48A6">
        <w:rPr>
          <w:b/>
          <w:bCs/>
          <w:lang w:eastAsia="en-US"/>
        </w:rPr>
        <w:t xml:space="preserve">a místo </w:t>
      </w:r>
      <w:r w:rsidR="00CE4B4A" w:rsidRPr="00ED48A6">
        <w:rPr>
          <w:b/>
          <w:bCs/>
          <w:lang w:eastAsia="en-US"/>
        </w:rPr>
        <w:t>plnění</w:t>
      </w:r>
    </w:p>
    <w:p w14:paraId="1FAF1E6A" w14:textId="5A72558C" w:rsidR="000D7491" w:rsidRPr="00A757E5" w:rsidRDefault="000D7491" w:rsidP="000D7491">
      <w:pPr>
        <w:pStyle w:val="Odstavecseseznamem"/>
        <w:numPr>
          <w:ilvl w:val="1"/>
          <w:numId w:val="4"/>
        </w:numPr>
        <w:tabs>
          <w:tab w:val="left" w:pos="567"/>
        </w:tabs>
        <w:spacing w:before="120"/>
        <w:ind w:left="567" w:hanging="567"/>
        <w:contextualSpacing w:val="0"/>
        <w:jc w:val="both"/>
        <w:rPr>
          <w:rFonts w:cs="Calibri"/>
          <w:szCs w:val="18"/>
          <w:lang w:eastAsia="en-US"/>
        </w:rPr>
      </w:pPr>
      <w:r w:rsidRPr="00A757E5">
        <w:rPr>
          <w:rFonts w:cs="Calibri"/>
          <w:szCs w:val="18"/>
          <w:lang w:eastAsia="en-US"/>
        </w:rPr>
        <w:t xml:space="preserve">Termín předání a převzetí staveniště: </w:t>
      </w:r>
      <w:r w:rsidRPr="00D87FB5">
        <w:rPr>
          <w:rFonts w:cs="Calibri"/>
          <w:szCs w:val="18"/>
          <w:lang w:eastAsia="en-US"/>
        </w:rPr>
        <w:t>do 15 dnů od uzavření této smlouvy. Prodlení Zhotovitele s převzetím staveniště delší než 15 (patnáct) dnů je podstatným porušením Smlouvy.</w:t>
      </w:r>
    </w:p>
    <w:p w14:paraId="2160482E" w14:textId="77777777"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t>Zhotovitel je povinen zahájit stavební práce do 45 (pětačtyřiceti) dnů od předání staveniště. Prodlení Zhotovitele se zahájením stavebních prací delší než 15 (patnáct) dnů je podstatným porušením Smlouvy.</w:t>
      </w:r>
    </w:p>
    <w:p w14:paraId="05BDDD7D" w14:textId="2E3FD1EE" w:rsidR="00A757E5" w:rsidRPr="00A757E5" w:rsidRDefault="00A757E5" w:rsidP="00A757E5">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A757E5">
        <w:rPr>
          <w:rFonts w:cs="Calibri"/>
          <w:szCs w:val="18"/>
          <w:lang w:eastAsia="en-US"/>
        </w:rPr>
        <w:lastRenderedPageBreak/>
        <w:t xml:space="preserve">Zhotovitel se zavazuje Dílo provést (dokončit a předat Objednateli) do </w:t>
      </w:r>
      <w:r w:rsidR="000A756A">
        <w:rPr>
          <w:rFonts w:cs="Calibri"/>
          <w:szCs w:val="18"/>
          <w:lang w:eastAsia="en-US"/>
        </w:rPr>
        <w:t>5</w:t>
      </w:r>
      <w:r w:rsidRPr="00A757E5">
        <w:rPr>
          <w:rFonts w:cs="Calibri"/>
          <w:szCs w:val="18"/>
          <w:lang w:eastAsia="en-US"/>
        </w:rPr>
        <w:t xml:space="preserve"> (</w:t>
      </w:r>
      <w:r w:rsidR="000A756A">
        <w:rPr>
          <w:rFonts w:cs="Calibri"/>
          <w:szCs w:val="18"/>
          <w:lang w:eastAsia="en-US"/>
        </w:rPr>
        <w:t>pěti</w:t>
      </w:r>
      <w:r w:rsidRPr="00A757E5">
        <w:rPr>
          <w:rFonts w:cs="Calibri"/>
          <w:szCs w:val="18"/>
          <w:lang w:eastAsia="en-US"/>
        </w:rPr>
        <w:t xml:space="preserve">) </w:t>
      </w:r>
      <w:r w:rsidR="000A756A">
        <w:rPr>
          <w:rFonts w:cs="Calibri"/>
          <w:szCs w:val="18"/>
          <w:lang w:eastAsia="en-US"/>
        </w:rPr>
        <w:t>měsíců</w:t>
      </w:r>
      <w:r w:rsidRPr="00A757E5">
        <w:rPr>
          <w:rFonts w:cs="Calibri"/>
          <w:szCs w:val="18"/>
          <w:lang w:eastAsia="en-US"/>
        </w:rPr>
        <w:t xml:space="preserve"> ode dne předání staveniště (viz shora) (takto vymezený úsek pro provedení Díla dále jen „</w:t>
      </w:r>
      <w:r w:rsidRPr="00A757E5">
        <w:rPr>
          <w:rFonts w:cs="Calibri"/>
          <w:b/>
          <w:bCs/>
          <w:szCs w:val="18"/>
          <w:lang w:eastAsia="en-US"/>
        </w:rPr>
        <w:t>Doba provádění díla</w:t>
      </w:r>
      <w:r w:rsidRPr="00A757E5">
        <w:rPr>
          <w:rFonts w:cs="Calibri"/>
          <w:szCs w:val="18"/>
          <w:lang w:eastAsia="en-US"/>
        </w:rPr>
        <w:t xml:space="preserve">“). </w:t>
      </w:r>
    </w:p>
    <w:p w14:paraId="45A392E0" w14:textId="58AAF31B" w:rsidR="007E590E" w:rsidRPr="005A06D9" w:rsidRDefault="007E590E">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 období zimní sezóny stanovené vyhláškou č. 104/1997 Sb., ve znění pozdějších předpisů, tj. vždy od </w:t>
      </w:r>
      <w:r w:rsidR="007274EC">
        <w:rPr>
          <w:rFonts w:cs="Calibri"/>
          <w:szCs w:val="18"/>
          <w:lang w:eastAsia="en-US"/>
        </w:rPr>
        <w:t>0</w:t>
      </w:r>
      <w:r w:rsidRPr="00ED48A6">
        <w:rPr>
          <w:rFonts w:cs="Calibri"/>
          <w:szCs w:val="18"/>
          <w:lang w:eastAsia="en-US"/>
        </w:rPr>
        <w:t xml:space="preserve">1. 11. do 31. </w:t>
      </w:r>
      <w:r w:rsidR="007274EC">
        <w:rPr>
          <w:rFonts w:cs="Calibri"/>
          <w:szCs w:val="18"/>
          <w:lang w:eastAsia="en-US"/>
        </w:rPr>
        <w:t>0</w:t>
      </w:r>
      <w:r w:rsidRPr="00ED48A6">
        <w:rPr>
          <w:rFonts w:cs="Calibri"/>
          <w:szCs w:val="18"/>
          <w:lang w:eastAsia="en-US"/>
        </w:rPr>
        <w:t xml:space="preserve">3. následujícího kalendářního roku probíhá technologická přestávka. V průběhu této doby je </w:t>
      </w:r>
      <w:r w:rsidR="000E3C8F" w:rsidRPr="00ED48A6">
        <w:rPr>
          <w:rFonts w:cs="Calibri"/>
          <w:szCs w:val="18"/>
          <w:lang w:eastAsia="en-US"/>
        </w:rPr>
        <w:t>Zhotovitel</w:t>
      </w:r>
      <w:r w:rsidRPr="00ED48A6">
        <w:rPr>
          <w:rFonts w:cs="Calibri"/>
          <w:szCs w:val="18"/>
          <w:lang w:eastAsia="en-US"/>
        </w:rPr>
        <w:t xml:space="preserve"> oprávněn provádět stavební práce pouze v omezeném rozsahu závislém zejména na klimatických podmínkách vhodných pro provádění příslušných technologií v souladu se souvisejícími technickými podmínkami, a to vždy na základě předchozí </w:t>
      </w:r>
      <w:r w:rsidRPr="005A06D9">
        <w:rPr>
          <w:rFonts w:cs="Calibri"/>
          <w:szCs w:val="18"/>
          <w:lang w:eastAsia="en-US"/>
        </w:rPr>
        <w:t xml:space="preserve">písemné dohody s TDI a v souladu s povoleními vydanými silničním správním úřadem. O této skutečnosti bude vždy učiněn záznam do stavebního deníku. </w:t>
      </w:r>
    </w:p>
    <w:p w14:paraId="4F3F75D1" w14:textId="3CC7DD97" w:rsidR="00E1575A" w:rsidRPr="005A06D9" w:rsidRDefault="000E3C8F">
      <w:pPr>
        <w:pStyle w:val="Odstavecseseznamem"/>
        <w:numPr>
          <w:ilvl w:val="1"/>
          <w:numId w:val="4"/>
        </w:numPr>
        <w:tabs>
          <w:tab w:val="left" w:pos="567"/>
        </w:tabs>
        <w:overflowPunct w:val="0"/>
        <w:autoSpaceDE w:val="0"/>
        <w:autoSpaceDN w:val="0"/>
        <w:adjustRightInd w:val="0"/>
        <w:spacing w:before="120"/>
        <w:ind w:left="567" w:hanging="567"/>
        <w:contextualSpacing w:val="0"/>
        <w:jc w:val="both"/>
        <w:rPr>
          <w:rFonts w:cs="Calibri"/>
          <w:szCs w:val="18"/>
          <w:lang w:eastAsia="en-US"/>
        </w:rPr>
      </w:pPr>
      <w:r w:rsidRPr="005A06D9">
        <w:rPr>
          <w:rFonts w:cs="Calibri"/>
          <w:szCs w:val="18"/>
          <w:lang w:eastAsia="en-US"/>
        </w:rPr>
        <w:t>Zhotovitel</w:t>
      </w:r>
      <w:r w:rsidR="00783B8D" w:rsidRPr="005A06D9">
        <w:rPr>
          <w:rFonts w:cs="Calibri"/>
          <w:szCs w:val="18"/>
          <w:lang w:eastAsia="en-US"/>
        </w:rPr>
        <w:t xml:space="preserve"> se dále zavazuje provádět Dílo v dílčích částech, tj. v pravidelných měsíčních intervalech odpovídajících </w:t>
      </w:r>
      <w:r w:rsidR="00FF0E0C" w:rsidRPr="005A06D9">
        <w:rPr>
          <w:rFonts w:cs="Calibri"/>
          <w:szCs w:val="18"/>
          <w:lang w:eastAsia="en-US"/>
        </w:rPr>
        <w:t>Harmonogramu</w:t>
      </w:r>
      <w:r w:rsidR="00E1575A" w:rsidRPr="005A06D9">
        <w:rPr>
          <w:rFonts w:cs="Calibri"/>
          <w:szCs w:val="18"/>
          <w:lang w:eastAsia="en-US"/>
        </w:rPr>
        <w:t>.</w:t>
      </w:r>
      <w:r w:rsidR="009B7D23" w:rsidRPr="005A06D9">
        <w:rPr>
          <w:rFonts w:cs="Calibri"/>
          <w:szCs w:val="18"/>
          <w:lang w:eastAsia="en-US"/>
        </w:rPr>
        <w:t xml:space="preserve"> Harmonogram slouží mj. k průběžnému vyhodnocování postupu prací z časového a finančního hlediska.</w:t>
      </w:r>
      <w:r w:rsidR="00AE7A83" w:rsidRPr="005A06D9">
        <w:rPr>
          <w:rFonts w:cs="Calibri"/>
          <w:szCs w:val="18"/>
          <w:lang w:eastAsia="en-US"/>
        </w:rPr>
        <w:t xml:space="preserve"> </w:t>
      </w:r>
    </w:p>
    <w:p w14:paraId="18B9E594" w14:textId="08EE97E4" w:rsidR="00094605" w:rsidRPr="005A06D9" w:rsidRDefault="00DA0E50">
      <w:pPr>
        <w:pStyle w:val="Odstavecseseznamem"/>
        <w:numPr>
          <w:ilvl w:val="1"/>
          <w:numId w:val="4"/>
        </w:numPr>
        <w:spacing w:before="120"/>
        <w:ind w:left="567" w:hanging="567"/>
        <w:contextualSpacing w:val="0"/>
        <w:jc w:val="both"/>
        <w:rPr>
          <w:rFonts w:cs="Calibri"/>
          <w:szCs w:val="18"/>
          <w:lang w:eastAsia="en-US"/>
        </w:rPr>
      </w:pPr>
      <w:r w:rsidRPr="005A06D9">
        <w:rPr>
          <w:rFonts w:cs="Calibri"/>
          <w:szCs w:val="18"/>
          <w:lang w:eastAsia="en-US"/>
        </w:rPr>
        <w:t xml:space="preserve">Místem plnění je </w:t>
      </w:r>
      <w:r w:rsidR="00094605" w:rsidRPr="005A06D9">
        <w:rPr>
          <w:rFonts w:cs="Calibri"/>
          <w:szCs w:val="18"/>
          <w:lang w:eastAsia="en-US"/>
        </w:rPr>
        <w:t xml:space="preserve">silnice </w:t>
      </w:r>
      <w:r w:rsidR="00DB77F8">
        <w:rPr>
          <w:rFonts w:cs="Calibri"/>
          <w:szCs w:val="18"/>
          <w:lang w:eastAsia="en-US"/>
        </w:rPr>
        <w:t>II</w:t>
      </w:r>
      <w:r w:rsidR="00BF3D67">
        <w:rPr>
          <w:rFonts w:cs="Calibri"/>
          <w:szCs w:val="18"/>
          <w:lang w:eastAsia="en-US"/>
        </w:rPr>
        <w:t>I</w:t>
      </w:r>
      <w:r w:rsidR="00DB77F8">
        <w:rPr>
          <w:rFonts w:cs="Calibri"/>
          <w:szCs w:val="18"/>
          <w:lang w:eastAsia="en-US"/>
        </w:rPr>
        <w:t>/</w:t>
      </w:r>
      <w:r w:rsidR="000A756A">
        <w:rPr>
          <w:rFonts w:cs="Calibri"/>
          <w:szCs w:val="18"/>
          <w:lang w:eastAsia="en-US"/>
        </w:rPr>
        <w:t>4</w:t>
      </w:r>
      <w:r w:rsidR="00BF3D67">
        <w:rPr>
          <w:rFonts w:cs="Calibri"/>
          <w:szCs w:val="18"/>
          <w:lang w:eastAsia="en-US"/>
        </w:rPr>
        <w:t>9025</w:t>
      </w:r>
      <w:r w:rsidR="00DB77F8">
        <w:rPr>
          <w:rFonts w:cs="Calibri"/>
          <w:szCs w:val="18"/>
          <w:lang w:eastAsia="en-US"/>
        </w:rPr>
        <w:t xml:space="preserve"> </w:t>
      </w:r>
      <w:r w:rsidR="00094605" w:rsidRPr="005A06D9">
        <w:rPr>
          <w:rFonts w:cs="Calibri"/>
          <w:szCs w:val="18"/>
          <w:lang w:eastAsia="en-US"/>
        </w:rPr>
        <w:t>v následující</w:t>
      </w:r>
      <w:r w:rsidR="00B140DB">
        <w:rPr>
          <w:rFonts w:cs="Calibri"/>
          <w:szCs w:val="18"/>
          <w:lang w:eastAsia="en-US"/>
        </w:rPr>
        <w:t>m</w:t>
      </w:r>
      <w:r w:rsidR="00094605" w:rsidRPr="005A06D9">
        <w:rPr>
          <w:rFonts w:cs="Calibri"/>
          <w:szCs w:val="18"/>
          <w:lang w:eastAsia="en-US"/>
        </w:rPr>
        <w:t xml:space="preserve"> uzlov</w:t>
      </w:r>
      <w:r w:rsidR="00B140DB">
        <w:rPr>
          <w:rFonts w:cs="Calibri"/>
          <w:szCs w:val="18"/>
          <w:lang w:eastAsia="en-US"/>
        </w:rPr>
        <w:t>ém</w:t>
      </w:r>
      <w:r w:rsidR="00094605" w:rsidRPr="005A06D9">
        <w:rPr>
          <w:rFonts w:cs="Calibri"/>
          <w:szCs w:val="18"/>
          <w:lang w:eastAsia="en-US"/>
        </w:rPr>
        <w:t xml:space="preserve"> úse</w:t>
      </w:r>
      <w:r w:rsidR="00B140DB">
        <w:rPr>
          <w:rFonts w:cs="Calibri"/>
          <w:szCs w:val="18"/>
          <w:lang w:eastAsia="en-US"/>
        </w:rPr>
        <w:t>ku</w:t>
      </w:r>
      <w:r w:rsidR="00094605" w:rsidRPr="005A06D9">
        <w:rPr>
          <w:rFonts w:cs="Calibri"/>
          <w:szCs w:val="18"/>
          <w:lang w:eastAsia="en-US"/>
        </w:rPr>
        <w:t>:</w:t>
      </w:r>
    </w:p>
    <w:p w14:paraId="5D9E4793" w14:textId="10A352E2" w:rsidR="00530B10" w:rsidRPr="00530B10" w:rsidRDefault="00530B10" w:rsidP="00AA16D3">
      <w:pPr>
        <w:pStyle w:val="Odstavecseseznamem"/>
        <w:numPr>
          <w:ilvl w:val="0"/>
          <w:numId w:val="38"/>
        </w:numPr>
        <w:tabs>
          <w:tab w:val="left" w:pos="1134"/>
        </w:tabs>
        <w:spacing w:before="60"/>
        <w:ind w:left="1134" w:hanging="567"/>
        <w:contextualSpacing w:val="0"/>
        <w:rPr>
          <w:szCs w:val="18"/>
        </w:rPr>
      </w:pPr>
      <w:r w:rsidRPr="00530B10">
        <w:rPr>
          <w:szCs w:val="18"/>
        </w:rPr>
        <w:t xml:space="preserve">uzlový úsek č. </w:t>
      </w:r>
      <w:r w:rsidR="00BF3D67">
        <w:rPr>
          <w:szCs w:val="18"/>
        </w:rPr>
        <w:t>1</w:t>
      </w:r>
      <w:r w:rsidR="008667EE" w:rsidRPr="008667EE">
        <w:rPr>
          <w:szCs w:val="18"/>
        </w:rPr>
        <w:t xml:space="preserve"> „</w:t>
      </w:r>
      <w:proofErr w:type="spellStart"/>
      <w:r w:rsidR="00BF3D67">
        <w:rPr>
          <w:szCs w:val="18"/>
        </w:rPr>
        <w:t>Řetechov</w:t>
      </w:r>
      <w:proofErr w:type="spellEnd"/>
      <w:r w:rsidR="008667EE" w:rsidRPr="008667EE">
        <w:rPr>
          <w:szCs w:val="18"/>
        </w:rPr>
        <w:t>“</w:t>
      </w:r>
      <w:r w:rsidRPr="00530B10">
        <w:rPr>
          <w:szCs w:val="18"/>
        </w:rPr>
        <w:t xml:space="preserve"> km </w:t>
      </w:r>
      <w:r w:rsidR="00BF3D67">
        <w:rPr>
          <w:szCs w:val="18"/>
        </w:rPr>
        <w:t>3,635 – 3,750</w:t>
      </w:r>
      <w:r w:rsidRPr="00530B10">
        <w:rPr>
          <w:szCs w:val="18"/>
        </w:rPr>
        <w:t xml:space="preserve"> </w:t>
      </w:r>
    </w:p>
    <w:p w14:paraId="442EC1A9" w14:textId="788A81D4" w:rsidR="00530B10" w:rsidRPr="00621CC1" w:rsidRDefault="00530B10" w:rsidP="00621CC1">
      <w:pPr>
        <w:tabs>
          <w:tab w:val="left" w:pos="1134"/>
        </w:tabs>
        <w:overflowPunct w:val="0"/>
        <w:autoSpaceDE w:val="0"/>
        <w:autoSpaceDN w:val="0"/>
        <w:adjustRightInd w:val="0"/>
        <w:spacing w:before="60"/>
        <w:ind w:left="567"/>
        <w:jc w:val="both"/>
        <w:rPr>
          <w:rFonts w:cs="Calibri"/>
          <w:szCs w:val="18"/>
          <w:lang w:eastAsia="en-US"/>
        </w:rPr>
      </w:pPr>
      <w:r w:rsidRPr="00621CC1">
        <w:rPr>
          <w:rFonts w:cs="Calibri"/>
          <w:szCs w:val="18"/>
          <w:lang w:eastAsia="en-US"/>
        </w:rPr>
        <w:t xml:space="preserve">v k. </w:t>
      </w:r>
      <w:proofErr w:type="spellStart"/>
      <w:r w:rsidRPr="00621CC1">
        <w:rPr>
          <w:rFonts w:cs="Calibri"/>
          <w:szCs w:val="18"/>
          <w:lang w:eastAsia="en-US"/>
        </w:rPr>
        <w:t>ú.</w:t>
      </w:r>
      <w:proofErr w:type="spellEnd"/>
      <w:r w:rsidRPr="00621CC1">
        <w:rPr>
          <w:rFonts w:cs="Calibri"/>
          <w:szCs w:val="18"/>
          <w:lang w:eastAsia="en-US"/>
        </w:rPr>
        <w:t xml:space="preserve"> </w:t>
      </w:r>
      <w:proofErr w:type="spellStart"/>
      <w:r w:rsidR="00BF3D67">
        <w:rPr>
          <w:rFonts w:cs="Calibri"/>
          <w:szCs w:val="18"/>
          <w:lang w:eastAsia="en-US"/>
        </w:rPr>
        <w:t>Řetechov</w:t>
      </w:r>
      <w:proofErr w:type="spellEnd"/>
      <w:r w:rsidR="0098732D">
        <w:rPr>
          <w:rFonts w:cs="Calibri"/>
          <w:szCs w:val="18"/>
          <w:lang w:eastAsia="en-US"/>
        </w:rPr>
        <w:t xml:space="preserve">, </w:t>
      </w:r>
      <w:r w:rsidRPr="00621CC1">
        <w:rPr>
          <w:rFonts w:cs="Calibri"/>
          <w:szCs w:val="18"/>
          <w:lang w:eastAsia="en-US"/>
        </w:rPr>
        <w:t>Zlínský kraj</w:t>
      </w:r>
      <w:r w:rsidR="00621CC1" w:rsidRPr="00621CC1">
        <w:rPr>
          <w:rFonts w:cs="Calibri"/>
          <w:szCs w:val="18"/>
          <w:lang w:eastAsia="en-US"/>
        </w:rPr>
        <w:t xml:space="preserve"> </w:t>
      </w:r>
      <w:r w:rsidR="00621CC1" w:rsidRPr="005A06D9">
        <w:rPr>
          <w:rFonts w:cs="Calibri"/>
          <w:szCs w:val="18"/>
          <w:lang w:eastAsia="en-US"/>
        </w:rPr>
        <w:t>(dále jen „</w:t>
      </w:r>
      <w:r w:rsidR="00621CC1" w:rsidRPr="00621CC1">
        <w:rPr>
          <w:rFonts w:cs="Calibri"/>
          <w:szCs w:val="18"/>
          <w:lang w:eastAsia="en-US"/>
        </w:rPr>
        <w:t>Místo provádění Díla</w:t>
      </w:r>
      <w:r w:rsidR="00621CC1" w:rsidRPr="005A06D9">
        <w:rPr>
          <w:rFonts w:cs="Calibri"/>
          <w:szCs w:val="18"/>
          <w:lang w:eastAsia="en-US"/>
        </w:rPr>
        <w:t>“).</w:t>
      </w:r>
    </w:p>
    <w:p w14:paraId="787C7163" w14:textId="65141725" w:rsidR="00DA0E50" w:rsidRPr="005A06D9" w:rsidRDefault="00DA0E50">
      <w:pPr>
        <w:pStyle w:val="Odstavecseseznamem"/>
        <w:numPr>
          <w:ilvl w:val="1"/>
          <w:numId w:val="4"/>
        </w:numPr>
        <w:tabs>
          <w:tab w:val="left" w:pos="567"/>
        </w:tabs>
        <w:spacing w:before="120"/>
        <w:ind w:left="567" w:hanging="567"/>
        <w:contextualSpacing w:val="0"/>
        <w:jc w:val="both"/>
        <w:rPr>
          <w:rFonts w:cs="Calibri"/>
          <w:szCs w:val="18"/>
          <w:lang w:eastAsia="en-US"/>
        </w:rPr>
      </w:pPr>
      <w:r w:rsidRPr="005A06D9">
        <w:rPr>
          <w:rFonts w:cs="Calibri"/>
          <w:szCs w:val="18"/>
          <w:lang w:eastAsia="en-US"/>
        </w:rPr>
        <w:t>Místem předání Předávací</w:t>
      </w:r>
      <w:r w:rsidR="00AE2DFA" w:rsidRPr="005A06D9">
        <w:rPr>
          <w:rFonts w:cs="Calibri"/>
          <w:szCs w:val="18"/>
          <w:lang w:eastAsia="en-US"/>
        </w:rPr>
        <w:t>ch dokumentů</w:t>
      </w:r>
      <w:r w:rsidRPr="005A06D9">
        <w:rPr>
          <w:rFonts w:cs="Calibri"/>
          <w:szCs w:val="18"/>
          <w:lang w:eastAsia="en-US"/>
        </w:rPr>
        <w:t xml:space="preserve"> je sídlo </w:t>
      </w:r>
      <w:r w:rsidR="000E3C8F" w:rsidRPr="005A06D9">
        <w:rPr>
          <w:rFonts w:cs="Calibri"/>
          <w:szCs w:val="18"/>
          <w:lang w:eastAsia="en-US"/>
        </w:rPr>
        <w:t>Objednatel</w:t>
      </w:r>
      <w:r w:rsidRPr="005A06D9">
        <w:rPr>
          <w:rFonts w:cs="Calibri"/>
          <w:szCs w:val="18"/>
          <w:lang w:eastAsia="en-US"/>
        </w:rPr>
        <w:t>e.</w:t>
      </w:r>
    </w:p>
    <w:p w14:paraId="1EBB5BF7" w14:textId="72930DAC" w:rsidR="00A26A0B" w:rsidRPr="00ED48A6" w:rsidRDefault="00806DCF" w:rsidP="00BB5014">
      <w:pPr>
        <w:pStyle w:val="Odstavecseseznamem"/>
        <w:keepNext/>
        <w:spacing w:before="240"/>
        <w:ind w:left="0"/>
        <w:contextualSpacing w:val="0"/>
        <w:jc w:val="both"/>
        <w:rPr>
          <w:b/>
          <w:bCs/>
          <w:lang w:eastAsia="en-US"/>
        </w:rPr>
      </w:pPr>
      <w:r w:rsidRPr="00ED48A6">
        <w:rPr>
          <w:rFonts w:cs="Calibri"/>
          <w:b/>
          <w:bCs/>
          <w:szCs w:val="18"/>
          <w:lang w:eastAsia="en-US"/>
        </w:rPr>
        <w:t xml:space="preserve">V. </w:t>
      </w:r>
      <w:r w:rsidR="00A26A0B" w:rsidRPr="00ED48A6">
        <w:rPr>
          <w:b/>
          <w:bCs/>
          <w:lang w:eastAsia="en-US"/>
        </w:rPr>
        <w:t>Podmínky provádění Díla</w:t>
      </w:r>
    </w:p>
    <w:p w14:paraId="4B7B363F" w14:textId="55CA9AB8" w:rsidR="00A11F66"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se zavazuje Dílo provést v souladu s touto </w:t>
      </w:r>
      <w:r w:rsidR="00270AAE">
        <w:rPr>
          <w:rFonts w:cs="Calibri"/>
          <w:szCs w:val="18"/>
          <w:lang w:eastAsia="en-US"/>
        </w:rPr>
        <w:t>Smlouv</w:t>
      </w:r>
      <w:r w:rsidR="00A26A0B" w:rsidRPr="00ED48A6">
        <w:rPr>
          <w:rFonts w:cs="Calibri"/>
          <w:szCs w:val="18"/>
          <w:lang w:eastAsia="en-US"/>
        </w:rPr>
        <w:t>ou</w:t>
      </w:r>
      <w:r w:rsidR="008F5456" w:rsidRPr="00ED48A6">
        <w:rPr>
          <w:rFonts w:cs="Calibri"/>
          <w:szCs w:val="18"/>
          <w:lang w:eastAsia="en-US"/>
        </w:rPr>
        <w:t xml:space="preserve">, </w:t>
      </w:r>
      <w:r w:rsidR="006E6125" w:rsidRPr="00ED48A6">
        <w:rPr>
          <w:rFonts w:cs="Calibri"/>
          <w:szCs w:val="18"/>
          <w:lang w:eastAsia="en-US"/>
        </w:rPr>
        <w:t xml:space="preserve">v souladu s </w:t>
      </w:r>
      <w:r w:rsidR="008F5456" w:rsidRPr="00ED48A6">
        <w:rPr>
          <w:rFonts w:cs="Calibri"/>
          <w:szCs w:val="18"/>
          <w:lang w:eastAsia="en-US"/>
        </w:rPr>
        <w:t>podmínkami stanovenými Podklady</w:t>
      </w:r>
      <w:r w:rsidR="00A26A0B" w:rsidRPr="00ED48A6">
        <w:rPr>
          <w:rFonts w:cs="Calibri"/>
          <w:szCs w:val="18"/>
          <w:lang w:eastAsia="en-US"/>
        </w:rPr>
        <w:t>, v souladu s veškerými právními předpisy, technickými a hygienickými normami a předpisy souvisejícími vč. technologických postupů a návodů (to vše ve znění platném a účinném v době předání Díla</w:t>
      </w:r>
      <w:r w:rsidR="0045612A">
        <w:rPr>
          <w:rFonts w:cs="Calibri"/>
          <w:szCs w:val="18"/>
          <w:lang w:eastAsia="en-US"/>
        </w:rPr>
        <w:t xml:space="preserve"> Objednateli</w:t>
      </w:r>
      <w:r w:rsidR="00A26A0B" w:rsidRPr="00ED48A6">
        <w:rPr>
          <w:rFonts w:cs="Calibri"/>
          <w:szCs w:val="18"/>
          <w:lang w:eastAsia="en-US"/>
        </w:rPr>
        <w:t>)</w:t>
      </w:r>
      <w:r w:rsidR="00B02580" w:rsidRPr="00ED48A6">
        <w:rPr>
          <w:rFonts w:cs="Calibri"/>
          <w:szCs w:val="18"/>
          <w:lang w:eastAsia="en-US"/>
        </w:rPr>
        <w:t xml:space="preserve"> </w:t>
      </w:r>
      <w:r w:rsidR="00A26A0B" w:rsidRPr="00ED48A6">
        <w:rPr>
          <w:rFonts w:cs="Calibri"/>
          <w:szCs w:val="18"/>
          <w:lang w:eastAsia="en-US"/>
        </w:rPr>
        <w:t xml:space="preserve">a dle pokynů (příkazů) a požadavků </w:t>
      </w:r>
      <w:r w:rsidRPr="00ED48A6">
        <w:rPr>
          <w:rFonts w:cs="Calibri"/>
          <w:szCs w:val="18"/>
          <w:lang w:eastAsia="en-US"/>
        </w:rPr>
        <w:t>Objednatel</w:t>
      </w:r>
      <w:r w:rsidR="00A26A0B" w:rsidRPr="00ED48A6">
        <w:rPr>
          <w:rFonts w:cs="Calibri"/>
          <w:szCs w:val="18"/>
          <w:lang w:eastAsia="en-US"/>
        </w:rPr>
        <w:t xml:space="preserve">e činěným přímo jím anebo prostřednictvím jeho </w:t>
      </w:r>
      <w:r w:rsidR="00C66760" w:rsidRPr="00ED48A6">
        <w:rPr>
          <w:rFonts w:cs="Calibri"/>
          <w:szCs w:val="18"/>
          <w:lang w:eastAsia="en-US"/>
        </w:rPr>
        <w:t xml:space="preserve">technického </w:t>
      </w:r>
      <w:r w:rsidR="00A26A0B" w:rsidRPr="00ED48A6">
        <w:rPr>
          <w:rFonts w:cs="Calibri"/>
          <w:szCs w:val="18"/>
          <w:lang w:eastAsia="en-US"/>
        </w:rPr>
        <w:t>dozoru (dále jako „</w:t>
      </w:r>
      <w:r w:rsidR="00A26A0B" w:rsidRPr="00ED48A6">
        <w:rPr>
          <w:rFonts w:cs="Calibri"/>
          <w:b/>
          <w:szCs w:val="18"/>
          <w:lang w:eastAsia="en-US"/>
        </w:rPr>
        <w:t>TDI</w:t>
      </w:r>
      <w:r w:rsidR="00A26A0B" w:rsidRPr="00ED48A6">
        <w:rPr>
          <w:rFonts w:cs="Calibri"/>
          <w:szCs w:val="18"/>
          <w:lang w:eastAsia="en-US"/>
        </w:rPr>
        <w:t xml:space="preserve">“), popř. způsobem obvyklým (nebude-li určeno žádným z jiných výše uvedených měřítek). V případě nejasností </w:t>
      </w:r>
      <w:r w:rsidRPr="00ED48A6">
        <w:rPr>
          <w:rFonts w:cs="Calibri"/>
          <w:szCs w:val="18"/>
          <w:lang w:eastAsia="en-US"/>
        </w:rPr>
        <w:t>Zhotovitel</w:t>
      </w:r>
      <w:r w:rsidR="00A26A0B" w:rsidRPr="00ED48A6">
        <w:rPr>
          <w:rFonts w:cs="Calibri"/>
          <w:szCs w:val="18"/>
          <w:lang w:eastAsia="en-US"/>
        </w:rPr>
        <w:t>e je jeho povinností před zahájením konkrétních prací, činností, dodávek či služeb předem provedení konzultovat s </w:t>
      </w:r>
      <w:r w:rsidRPr="00ED48A6">
        <w:rPr>
          <w:rFonts w:cs="Calibri"/>
          <w:szCs w:val="18"/>
          <w:lang w:eastAsia="en-US"/>
        </w:rPr>
        <w:t>Objednatel</w:t>
      </w:r>
      <w:r w:rsidR="00A26A0B" w:rsidRPr="00ED48A6">
        <w:rPr>
          <w:rFonts w:cs="Calibri"/>
          <w:szCs w:val="18"/>
          <w:lang w:eastAsia="en-US"/>
        </w:rPr>
        <w:t xml:space="preserve">em anebo s TDI. </w:t>
      </w:r>
    </w:p>
    <w:p w14:paraId="20E378D4" w14:textId="2B5C0E84" w:rsidR="00A11F66" w:rsidRPr="00ED48A6" w:rsidRDefault="00A11F66">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Veškeré povinnosti a závazky </w:t>
      </w:r>
      <w:r w:rsidR="000E3C8F" w:rsidRPr="00ED48A6">
        <w:rPr>
          <w:rFonts w:cs="Calibri"/>
          <w:szCs w:val="18"/>
          <w:lang w:eastAsia="en-US"/>
        </w:rPr>
        <w:t>Zhotovitel</w:t>
      </w:r>
      <w:r w:rsidRPr="00ED48A6">
        <w:rPr>
          <w:rFonts w:cs="Calibri"/>
          <w:szCs w:val="18"/>
          <w:lang w:eastAsia="en-US"/>
        </w:rPr>
        <w:t xml:space="preserve">e sjednané v této </w:t>
      </w:r>
      <w:r w:rsidR="00270AAE">
        <w:rPr>
          <w:rFonts w:cs="Calibri"/>
          <w:szCs w:val="18"/>
          <w:lang w:eastAsia="en-US"/>
        </w:rPr>
        <w:t>Smlouv</w:t>
      </w:r>
      <w:r w:rsidRPr="00ED48A6">
        <w:rPr>
          <w:rFonts w:cs="Calibri"/>
          <w:szCs w:val="18"/>
          <w:lang w:eastAsia="en-US"/>
        </w:rPr>
        <w:t xml:space="preserve">ě vztahující se k podmínkám realizace Díla budou přiměřeně platit i na odstraňování vad Díla (vč. těch, na něž se vztahuje záruka). </w:t>
      </w:r>
    </w:p>
    <w:p w14:paraId="64A5AA34" w14:textId="1064EE17" w:rsidR="00C66760"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C66760" w:rsidRPr="00ED48A6">
        <w:rPr>
          <w:rFonts w:cs="Calibri"/>
          <w:szCs w:val="18"/>
          <w:lang w:eastAsia="en-US"/>
        </w:rPr>
        <w:t xml:space="preserve"> je povinen umožnit výkon činnosti TDI. TDI bude prováděn osobou uvedenou shora v této </w:t>
      </w:r>
      <w:r w:rsidR="00270AAE">
        <w:rPr>
          <w:rFonts w:cs="Calibri"/>
          <w:szCs w:val="18"/>
          <w:lang w:eastAsia="en-US"/>
        </w:rPr>
        <w:t>Smlouv</w:t>
      </w:r>
      <w:r w:rsidR="00C66760" w:rsidRPr="00ED48A6">
        <w:rPr>
          <w:rFonts w:cs="Calibri"/>
          <w:szCs w:val="18"/>
          <w:lang w:eastAsia="en-US"/>
        </w:rPr>
        <w:t xml:space="preserve">ě, přičemž </w:t>
      </w:r>
      <w:r w:rsidRPr="00ED48A6">
        <w:rPr>
          <w:rFonts w:cs="Calibri"/>
          <w:szCs w:val="18"/>
          <w:lang w:eastAsia="en-US"/>
        </w:rPr>
        <w:t>Objednatel</w:t>
      </w:r>
      <w:r w:rsidR="00C66760" w:rsidRPr="00ED48A6">
        <w:rPr>
          <w:rFonts w:cs="Calibri"/>
          <w:szCs w:val="18"/>
          <w:lang w:eastAsia="en-US"/>
        </w:rPr>
        <w:t xml:space="preserve"> je oprávněn osobu </w:t>
      </w:r>
      <w:r w:rsidR="00F577B7" w:rsidRPr="00ED48A6">
        <w:rPr>
          <w:rFonts w:cs="Calibri"/>
          <w:szCs w:val="18"/>
          <w:lang w:eastAsia="en-US"/>
        </w:rPr>
        <w:t>TDI</w:t>
      </w:r>
      <w:r w:rsidR="00C66760" w:rsidRPr="00ED48A6">
        <w:rPr>
          <w:rFonts w:cs="Calibri"/>
          <w:szCs w:val="18"/>
          <w:lang w:eastAsia="en-US"/>
        </w:rPr>
        <w:t xml:space="preserve"> kdykoliv měnit, a to písemným oznámení</w:t>
      </w:r>
      <w:r w:rsidR="002940D6">
        <w:rPr>
          <w:rFonts w:cs="Calibri"/>
          <w:szCs w:val="18"/>
          <w:lang w:eastAsia="en-US"/>
        </w:rPr>
        <w:t>m</w:t>
      </w:r>
      <w:r w:rsidR="00C66760" w:rsidRPr="00ED48A6">
        <w:rPr>
          <w:rFonts w:cs="Calibri"/>
          <w:szCs w:val="18"/>
          <w:lang w:eastAsia="en-US"/>
        </w:rPr>
        <w:t xml:space="preserve"> </w:t>
      </w:r>
      <w:r w:rsidR="00B440AF" w:rsidRPr="00ED48A6">
        <w:rPr>
          <w:rFonts w:cs="Calibri"/>
          <w:szCs w:val="18"/>
          <w:lang w:eastAsia="en-US"/>
        </w:rPr>
        <w:t xml:space="preserve">Zhotoviteli </w:t>
      </w:r>
      <w:r w:rsidR="00C66760" w:rsidRPr="00ED48A6">
        <w:rPr>
          <w:rFonts w:cs="Calibri"/>
          <w:szCs w:val="18"/>
          <w:lang w:eastAsia="en-US"/>
        </w:rPr>
        <w:t xml:space="preserve">(včetně zápisu ve stavebním deníku či zápisu z kontrolního dne stavby; změna je účinná dnem jejího oznámení, nestanoví-li </w:t>
      </w:r>
      <w:r w:rsidRPr="00ED48A6">
        <w:rPr>
          <w:rFonts w:cs="Calibri"/>
          <w:szCs w:val="18"/>
          <w:lang w:eastAsia="en-US"/>
        </w:rPr>
        <w:t>Objednatel</w:t>
      </w:r>
      <w:r w:rsidR="00C66760" w:rsidRPr="00ED48A6">
        <w:rPr>
          <w:rFonts w:cs="Calibri"/>
          <w:szCs w:val="18"/>
          <w:lang w:eastAsia="en-US"/>
        </w:rPr>
        <w:t xml:space="preserve"> datum pozdější). V případě provádění </w:t>
      </w:r>
      <w:r w:rsidR="0039428F" w:rsidRPr="00ED48A6">
        <w:rPr>
          <w:rFonts w:cs="Calibri"/>
          <w:szCs w:val="18"/>
          <w:lang w:eastAsia="en-US"/>
        </w:rPr>
        <w:t xml:space="preserve">technického dozoru </w:t>
      </w:r>
      <w:r w:rsidR="00C66760" w:rsidRPr="00ED48A6">
        <w:rPr>
          <w:rFonts w:cs="Calibri"/>
          <w:szCs w:val="18"/>
          <w:lang w:eastAsia="en-US"/>
        </w:rPr>
        <w:t xml:space="preserve">jiným subjektem nesmí provádět technický dozor </w:t>
      </w:r>
      <w:r w:rsidRPr="00ED48A6">
        <w:rPr>
          <w:rFonts w:cs="Calibri"/>
          <w:szCs w:val="18"/>
          <w:lang w:eastAsia="en-US"/>
        </w:rPr>
        <w:t>Zhotovitel</w:t>
      </w:r>
      <w:r w:rsidR="00C66760" w:rsidRPr="00ED48A6">
        <w:rPr>
          <w:rFonts w:cs="Calibri"/>
          <w:szCs w:val="18"/>
          <w:lang w:eastAsia="en-US"/>
        </w:rPr>
        <w:t xml:space="preserve"> ani osoba s ním propojená. </w:t>
      </w:r>
      <w:r w:rsidRPr="00ED48A6">
        <w:rPr>
          <w:rFonts w:cs="Calibri"/>
          <w:szCs w:val="18"/>
          <w:lang w:eastAsia="en-US"/>
        </w:rPr>
        <w:t>Zhotovitel</w:t>
      </w:r>
      <w:r w:rsidR="00C66760" w:rsidRPr="00ED48A6">
        <w:rPr>
          <w:rFonts w:cs="Calibri"/>
          <w:szCs w:val="18"/>
          <w:lang w:eastAsia="en-US"/>
        </w:rPr>
        <w:t xml:space="preserve"> je dále povinen umožnit výkon </w:t>
      </w:r>
      <w:r w:rsidR="00B440AF" w:rsidRPr="00ED48A6">
        <w:rPr>
          <w:rFonts w:cs="Calibri"/>
          <w:szCs w:val="18"/>
          <w:lang w:eastAsia="en-US"/>
        </w:rPr>
        <w:t xml:space="preserve">archeologického dohledu, </w:t>
      </w:r>
      <w:r w:rsidR="00B86401">
        <w:rPr>
          <w:rFonts w:cs="Calibri"/>
          <w:szCs w:val="18"/>
          <w:lang w:eastAsia="en-US"/>
        </w:rPr>
        <w:t>DP</w:t>
      </w:r>
      <w:r w:rsidR="00C66760" w:rsidRPr="00ED48A6">
        <w:rPr>
          <w:rFonts w:cs="Calibri"/>
          <w:szCs w:val="18"/>
          <w:lang w:eastAsia="en-US"/>
        </w:rPr>
        <w:t xml:space="preserve"> i výkon činnosti koordinátora BOZP, je-li to vyžadováno právními předpisy anebo požádá-li o to </w:t>
      </w:r>
      <w:r w:rsidRPr="00ED48A6">
        <w:rPr>
          <w:rFonts w:cs="Calibri"/>
          <w:szCs w:val="18"/>
          <w:lang w:eastAsia="en-US"/>
        </w:rPr>
        <w:t>Objednatel</w:t>
      </w:r>
      <w:r w:rsidR="00C66760" w:rsidRPr="00ED48A6">
        <w:rPr>
          <w:rFonts w:cs="Calibri"/>
          <w:szCs w:val="18"/>
          <w:lang w:eastAsia="en-US"/>
        </w:rPr>
        <w:t xml:space="preserve"> písemně (včetně zápisu ve stavebním deníku či zápisu z kontrolního dne stavby).</w:t>
      </w:r>
    </w:p>
    <w:p w14:paraId="5F7D3756" w14:textId="1C28EF43"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povinen při provádění Díla postupovat s náležitou odbornou péčí, veškeré pokyny (příkazy) </w:t>
      </w:r>
      <w:r w:rsidRPr="00ED48A6">
        <w:rPr>
          <w:rFonts w:cs="Calibri"/>
          <w:szCs w:val="18"/>
          <w:lang w:eastAsia="en-US"/>
        </w:rPr>
        <w:t>Objednatel</w:t>
      </w:r>
      <w:r w:rsidR="00A26A0B" w:rsidRPr="00ED48A6">
        <w:rPr>
          <w:rFonts w:cs="Calibri"/>
          <w:szCs w:val="18"/>
          <w:lang w:eastAsia="en-US"/>
        </w:rPr>
        <w:t>e (ať už činěné přímo jím či prostřednictvím TDI) řádně posuzovat</w:t>
      </w:r>
      <w:r w:rsidR="006F22CB" w:rsidRPr="00ED48A6">
        <w:rPr>
          <w:rFonts w:cs="Calibri"/>
          <w:szCs w:val="18"/>
          <w:lang w:eastAsia="en-US"/>
        </w:rPr>
        <w:t xml:space="preserve"> (</w:t>
      </w:r>
      <w:r w:rsidR="008F3988">
        <w:rPr>
          <w:rFonts w:cs="Calibri"/>
          <w:szCs w:val="18"/>
          <w:lang w:eastAsia="en-US"/>
        </w:rPr>
        <w:t>viz</w:t>
      </w:r>
      <w:r w:rsidR="006F22CB" w:rsidRPr="00ED48A6">
        <w:rPr>
          <w:rFonts w:cs="Calibri"/>
          <w:szCs w:val="18"/>
          <w:lang w:eastAsia="en-US"/>
        </w:rPr>
        <w:t xml:space="preserve"> níže)</w:t>
      </w:r>
      <w:r w:rsidR="00A26A0B" w:rsidRPr="00ED48A6">
        <w:rPr>
          <w:rFonts w:cs="Calibri"/>
          <w:szCs w:val="18"/>
          <w:lang w:eastAsia="en-US"/>
        </w:rPr>
        <w:t xml:space="preserve">, Dílo provést řádně, včas a v prvotřídní kvalitě. </w:t>
      </w:r>
      <w:r w:rsidRPr="00ED48A6">
        <w:rPr>
          <w:rFonts w:cs="Calibri"/>
          <w:szCs w:val="18"/>
          <w:lang w:eastAsia="en-US"/>
        </w:rPr>
        <w:t>Zhotovitel</w:t>
      </w:r>
      <w:r w:rsidR="0039428F" w:rsidRPr="00ED48A6">
        <w:rPr>
          <w:rFonts w:cs="Calibri"/>
          <w:szCs w:val="18"/>
          <w:lang w:eastAsia="en-US"/>
        </w:rPr>
        <w:t xml:space="preserve"> v této souvislosti prohlašuje, že je odborníkem v oboru a zavazuje se tedy provést veškeré odborné činnosti a vynaložit veškerou odbornou péči, jakou je možno od něj (jako od odborníka disponující všemi potřebnými znalostmi, dovednostmi, možnostmi, schopnostmi a kapacitami) spravedlivě očekávat</w:t>
      </w:r>
      <w:r w:rsidR="00A26A0B" w:rsidRPr="00ED48A6">
        <w:rPr>
          <w:rFonts w:cs="Calibri"/>
          <w:szCs w:val="18"/>
          <w:lang w:eastAsia="en-US"/>
        </w:rPr>
        <w:t xml:space="preserve">. </w:t>
      </w:r>
    </w:p>
    <w:p w14:paraId="170CDFC1" w14:textId="2DF92982" w:rsidR="006F22CB" w:rsidRPr="00ED48A6" w:rsidRDefault="006F22CB">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 xml:space="preserve">Ohledně jakýchkoliv pokynů (příkazů) a požadavků </w:t>
      </w:r>
      <w:r w:rsidR="000E3C8F" w:rsidRPr="00ED48A6">
        <w:rPr>
          <w:rFonts w:cs="Calibri"/>
          <w:szCs w:val="18"/>
          <w:lang w:eastAsia="en-US"/>
        </w:rPr>
        <w:t>Objednatel</w:t>
      </w:r>
      <w:r w:rsidRPr="00ED48A6">
        <w:rPr>
          <w:rFonts w:cs="Calibri"/>
          <w:szCs w:val="18"/>
          <w:lang w:eastAsia="en-US"/>
        </w:rPr>
        <w:t xml:space="preserve">e (vč. TDI) </w:t>
      </w:r>
      <w:r w:rsidR="000E3C8F" w:rsidRPr="00ED48A6">
        <w:rPr>
          <w:rFonts w:cs="Calibri"/>
          <w:szCs w:val="18"/>
          <w:lang w:eastAsia="en-US"/>
        </w:rPr>
        <w:t>Zhotovitel</w:t>
      </w:r>
      <w:r w:rsidRPr="00ED48A6">
        <w:rPr>
          <w:rFonts w:cs="Calibri"/>
          <w:szCs w:val="18"/>
          <w:lang w:eastAsia="en-US"/>
        </w:rPr>
        <w:t xml:space="preserve">i a jakýchkoliv věcí předaných </w:t>
      </w:r>
      <w:r w:rsidR="000E3C8F" w:rsidRPr="00ED48A6">
        <w:rPr>
          <w:rFonts w:cs="Calibri"/>
          <w:szCs w:val="18"/>
          <w:lang w:eastAsia="en-US"/>
        </w:rPr>
        <w:t>Objednatel</w:t>
      </w:r>
      <w:r w:rsidRPr="00ED48A6">
        <w:rPr>
          <w:rFonts w:cs="Calibri"/>
          <w:szCs w:val="18"/>
          <w:lang w:eastAsia="en-US"/>
        </w:rPr>
        <w:t xml:space="preserve">em </w:t>
      </w:r>
      <w:r w:rsidR="000E3C8F" w:rsidRPr="00ED48A6">
        <w:rPr>
          <w:rFonts w:cs="Calibri"/>
          <w:szCs w:val="18"/>
          <w:lang w:eastAsia="en-US"/>
        </w:rPr>
        <w:t>Zhotovitel</w:t>
      </w:r>
      <w:r w:rsidRPr="00ED48A6">
        <w:rPr>
          <w:rFonts w:cs="Calibri"/>
          <w:szCs w:val="18"/>
          <w:lang w:eastAsia="en-US"/>
        </w:rPr>
        <w:t xml:space="preserve">i k provedení Díla (jakékoliv takové pokyny, příkazy, </w:t>
      </w:r>
      <w:r w:rsidR="004644BA" w:rsidRPr="00ED48A6">
        <w:rPr>
          <w:rFonts w:cs="Calibri"/>
          <w:szCs w:val="18"/>
          <w:lang w:eastAsia="en-US"/>
        </w:rPr>
        <w:t xml:space="preserve">připomínky, </w:t>
      </w:r>
      <w:r w:rsidRPr="00ED48A6">
        <w:rPr>
          <w:rFonts w:cs="Calibri"/>
          <w:szCs w:val="18"/>
          <w:lang w:eastAsia="en-US"/>
        </w:rPr>
        <w:t>požadavky a věci dále jen „</w:t>
      </w:r>
      <w:r w:rsidRPr="00ED48A6">
        <w:rPr>
          <w:rFonts w:cs="Calibri"/>
          <w:b/>
          <w:szCs w:val="18"/>
          <w:lang w:eastAsia="en-US"/>
        </w:rPr>
        <w:t xml:space="preserve">Podklady </w:t>
      </w:r>
      <w:r w:rsidR="000E3C8F" w:rsidRPr="00ED48A6">
        <w:rPr>
          <w:rFonts w:cs="Calibri"/>
          <w:b/>
          <w:szCs w:val="18"/>
          <w:lang w:eastAsia="en-US"/>
        </w:rPr>
        <w:t>Objednatel</w:t>
      </w:r>
      <w:r w:rsidRPr="00ED48A6">
        <w:rPr>
          <w:rFonts w:cs="Calibri"/>
          <w:b/>
          <w:szCs w:val="18"/>
          <w:lang w:eastAsia="en-US"/>
        </w:rPr>
        <w:t>e</w:t>
      </w:r>
      <w:r w:rsidRPr="00ED48A6">
        <w:rPr>
          <w:rFonts w:cs="Calibri"/>
          <w:szCs w:val="18"/>
          <w:lang w:eastAsia="en-US"/>
        </w:rPr>
        <w:t>“) budou smluvní strany postupovat v souladu s ustanovení</w:t>
      </w:r>
      <w:r w:rsidR="002940D6">
        <w:rPr>
          <w:rFonts w:cs="Calibri"/>
          <w:szCs w:val="18"/>
          <w:lang w:eastAsia="en-US"/>
        </w:rPr>
        <w:t>m</w:t>
      </w:r>
      <w:r w:rsidRPr="00ED48A6">
        <w:rPr>
          <w:rFonts w:cs="Calibri"/>
          <w:szCs w:val="18"/>
          <w:lang w:eastAsia="en-US"/>
        </w:rPr>
        <w:t xml:space="preserve"> § 2594 občanského zákoníku s tím, že na případnou nevhodnou povahu Podkladů </w:t>
      </w:r>
      <w:r w:rsidR="000E3C8F" w:rsidRPr="00ED48A6">
        <w:rPr>
          <w:rFonts w:cs="Calibri"/>
          <w:szCs w:val="18"/>
          <w:lang w:eastAsia="en-US"/>
        </w:rPr>
        <w:t>Objednatel</w:t>
      </w:r>
      <w:r w:rsidRPr="00ED48A6">
        <w:rPr>
          <w:rFonts w:cs="Calibri"/>
          <w:szCs w:val="18"/>
          <w:lang w:eastAsia="en-US"/>
        </w:rPr>
        <w:t xml:space="preserve">e je </w:t>
      </w:r>
      <w:r w:rsidR="000E3C8F" w:rsidRPr="00ED48A6">
        <w:rPr>
          <w:rFonts w:cs="Calibri"/>
          <w:szCs w:val="18"/>
          <w:lang w:eastAsia="en-US"/>
        </w:rPr>
        <w:t>Zhotovitel</w:t>
      </w:r>
      <w:r w:rsidRPr="00ED48A6">
        <w:rPr>
          <w:rFonts w:cs="Calibri"/>
          <w:szCs w:val="18"/>
          <w:lang w:eastAsia="en-US"/>
        </w:rPr>
        <w:t xml:space="preserve"> povinen upozornit </w:t>
      </w:r>
      <w:r w:rsidR="000E3C8F" w:rsidRPr="00ED48A6">
        <w:rPr>
          <w:rFonts w:cs="Calibri"/>
          <w:szCs w:val="18"/>
          <w:lang w:eastAsia="en-US"/>
        </w:rPr>
        <w:t>Objednatel</w:t>
      </w:r>
      <w:r w:rsidRPr="00ED48A6">
        <w:rPr>
          <w:rFonts w:cs="Calibri"/>
          <w:szCs w:val="18"/>
          <w:lang w:eastAsia="en-US"/>
        </w:rPr>
        <w:t>e písemně (postačí</w:t>
      </w:r>
      <w:r w:rsidR="004644BA" w:rsidRPr="00ED48A6">
        <w:rPr>
          <w:rFonts w:cs="Calibri"/>
          <w:szCs w:val="18"/>
          <w:lang w:eastAsia="en-US"/>
        </w:rPr>
        <w:t xml:space="preserve"> též e-mail nebo zápis ve stavebním </w:t>
      </w:r>
      <w:r w:rsidR="00C75A35" w:rsidRPr="00ED48A6">
        <w:rPr>
          <w:rFonts w:cs="Calibri"/>
          <w:szCs w:val="18"/>
          <w:lang w:eastAsia="en-US"/>
        </w:rPr>
        <w:t>deníku</w:t>
      </w:r>
      <w:r w:rsidRPr="00ED48A6">
        <w:rPr>
          <w:rFonts w:cs="Calibri"/>
          <w:szCs w:val="18"/>
          <w:lang w:eastAsia="en-US"/>
        </w:rPr>
        <w:t xml:space="preserve">), a to ihned (nejpozději však do </w:t>
      </w:r>
      <w:r w:rsidR="006E69FE" w:rsidRPr="00ED48A6">
        <w:rPr>
          <w:rFonts w:cs="Calibri"/>
          <w:szCs w:val="18"/>
          <w:lang w:eastAsia="en-US"/>
        </w:rPr>
        <w:t xml:space="preserve">2 pracovních </w:t>
      </w:r>
      <w:r w:rsidRPr="00ED48A6">
        <w:rPr>
          <w:rFonts w:cs="Calibri"/>
          <w:szCs w:val="18"/>
          <w:lang w:eastAsia="en-US"/>
        </w:rPr>
        <w:t xml:space="preserve">dnů) po seznámení se s danými Podklady </w:t>
      </w:r>
      <w:r w:rsidR="000E3C8F" w:rsidRPr="00ED48A6">
        <w:rPr>
          <w:rFonts w:cs="Calibri"/>
          <w:szCs w:val="18"/>
          <w:lang w:eastAsia="en-US"/>
        </w:rPr>
        <w:t>Objednatel</w:t>
      </w:r>
      <w:r w:rsidRPr="00ED48A6">
        <w:rPr>
          <w:rFonts w:cs="Calibri"/>
          <w:szCs w:val="18"/>
          <w:lang w:eastAsia="en-US"/>
        </w:rPr>
        <w:t xml:space="preserve">e. V případě, že bude </w:t>
      </w:r>
      <w:r w:rsidR="000E3C8F" w:rsidRPr="00ED48A6">
        <w:rPr>
          <w:rFonts w:cs="Calibri"/>
          <w:szCs w:val="18"/>
          <w:lang w:eastAsia="en-US"/>
        </w:rPr>
        <w:t>Objednatel</w:t>
      </w:r>
      <w:r w:rsidRPr="00ED48A6">
        <w:rPr>
          <w:rFonts w:cs="Calibri"/>
          <w:szCs w:val="18"/>
          <w:lang w:eastAsia="en-US"/>
        </w:rPr>
        <w:t xml:space="preserve"> trvat na provádění </w:t>
      </w:r>
      <w:r w:rsidR="004644BA" w:rsidRPr="00ED48A6">
        <w:rPr>
          <w:rFonts w:cs="Calibri"/>
          <w:szCs w:val="18"/>
          <w:lang w:eastAsia="en-US"/>
        </w:rPr>
        <w:t>Díla</w:t>
      </w:r>
      <w:r w:rsidRPr="00ED48A6">
        <w:rPr>
          <w:rFonts w:cs="Calibri"/>
          <w:szCs w:val="18"/>
          <w:lang w:eastAsia="en-US"/>
        </w:rPr>
        <w:t xml:space="preserve"> s použitím Podkladů </w:t>
      </w:r>
      <w:r w:rsidR="000E3C8F" w:rsidRPr="00ED48A6">
        <w:rPr>
          <w:rFonts w:cs="Calibri"/>
          <w:szCs w:val="18"/>
          <w:lang w:eastAsia="en-US"/>
        </w:rPr>
        <w:t>Objednatel</w:t>
      </w:r>
      <w:r w:rsidRPr="00ED48A6">
        <w:rPr>
          <w:rFonts w:cs="Calibri"/>
          <w:szCs w:val="18"/>
          <w:lang w:eastAsia="en-US"/>
        </w:rPr>
        <w:t xml:space="preserve">e, na jejichž nevhodnost byl ze strany </w:t>
      </w:r>
      <w:r w:rsidR="000E3C8F" w:rsidRPr="00ED48A6">
        <w:rPr>
          <w:rFonts w:cs="Calibri"/>
          <w:szCs w:val="18"/>
          <w:lang w:eastAsia="en-US"/>
        </w:rPr>
        <w:t>Zhotovitel</w:t>
      </w:r>
      <w:r w:rsidRPr="00ED48A6">
        <w:rPr>
          <w:rFonts w:cs="Calibri"/>
          <w:szCs w:val="18"/>
          <w:lang w:eastAsia="en-US"/>
        </w:rPr>
        <w:t xml:space="preserve">e upozorněn a které překáží v řádné realizaci </w:t>
      </w:r>
      <w:r w:rsidR="004644BA" w:rsidRPr="00ED48A6">
        <w:rPr>
          <w:rFonts w:cs="Calibri"/>
          <w:szCs w:val="18"/>
          <w:lang w:eastAsia="en-US"/>
        </w:rPr>
        <w:t>Díla</w:t>
      </w:r>
      <w:r w:rsidRPr="00ED48A6">
        <w:rPr>
          <w:rFonts w:cs="Calibri"/>
          <w:szCs w:val="18"/>
          <w:lang w:eastAsia="en-US"/>
        </w:rPr>
        <w:t xml:space="preserve">, zavazuje se v takovém případě </w:t>
      </w:r>
      <w:r w:rsidR="000E3C8F" w:rsidRPr="00ED48A6">
        <w:rPr>
          <w:rFonts w:cs="Calibri"/>
          <w:szCs w:val="18"/>
          <w:lang w:eastAsia="en-US"/>
        </w:rPr>
        <w:t>Zhotovitel</w:t>
      </w:r>
      <w:r w:rsidRPr="00ED48A6">
        <w:rPr>
          <w:rFonts w:cs="Calibri"/>
          <w:szCs w:val="18"/>
          <w:lang w:eastAsia="en-US"/>
        </w:rPr>
        <w:t xml:space="preserve"> okamžikem, kdy mu bude sděleno stanovisko </w:t>
      </w:r>
      <w:r w:rsidR="000E3C8F" w:rsidRPr="00ED48A6">
        <w:rPr>
          <w:rFonts w:cs="Calibri"/>
          <w:szCs w:val="18"/>
          <w:lang w:eastAsia="en-US"/>
        </w:rPr>
        <w:t>Objednatel</w:t>
      </w:r>
      <w:r w:rsidRPr="00ED48A6">
        <w:rPr>
          <w:rFonts w:cs="Calibri"/>
          <w:szCs w:val="18"/>
          <w:lang w:eastAsia="en-US"/>
        </w:rPr>
        <w:t xml:space="preserve">e o trvání na provádění </w:t>
      </w:r>
      <w:r w:rsidR="00011A93" w:rsidRPr="00ED48A6">
        <w:rPr>
          <w:rFonts w:cs="Calibri"/>
          <w:szCs w:val="18"/>
          <w:lang w:eastAsia="en-US"/>
        </w:rPr>
        <w:t xml:space="preserve">Díla </w:t>
      </w:r>
      <w:r w:rsidRPr="00ED48A6">
        <w:rPr>
          <w:rFonts w:cs="Calibri"/>
          <w:szCs w:val="18"/>
          <w:lang w:eastAsia="en-US"/>
        </w:rPr>
        <w:t xml:space="preserve">dle takových Podkladů </w:t>
      </w:r>
      <w:r w:rsidR="000E3C8F" w:rsidRPr="00ED48A6">
        <w:rPr>
          <w:rFonts w:cs="Calibri"/>
          <w:szCs w:val="18"/>
          <w:lang w:eastAsia="en-US"/>
        </w:rPr>
        <w:t>Objednatel</w:t>
      </w:r>
      <w:r w:rsidRPr="00ED48A6">
        <w:rPr>
          <w:rFonts w:cs="Calibri"/>
          <w:szCs w:val="18"/>
          <w:lang w:eastAsia="en-US"/>
        </w:rPr>
        <w:t xml:space="preserve">e či s jejich použitím, pokračovat v provádění </w:t>
      </w:r>
      <w:r w:rsidR="00011A93" w:rsidRPr="00ED48A6">
        <w:rPr>
          <w:rFonts w:cs="Calibri"/>
          <w:szCs w:val="18"/>
          <w:lang w:eastAsia="en-US"/>
        </w:rPr>
        <w:t>Díla</w:t>
      </w:r>
      <w:r w:rsidRPr="00ED48A6">
        <w:rPr>
          <w:rFonts w:cs="Calibri"/>
          <w:szCs w:val="18"/>
          <w:lang w:eastAsia="en-US"/>
        </w:rPr>
        <w:t xml:space="preserve"> (tzn. ukončit případné přerušení </w:t>
      </w:r>
      <w:r w:rsidR="00011A93" w:rsidRPr="00ED48A6">
        <w:rPr>
          <w:rFonts w:cs="Calibri"/>
          <w:szCs w:val="18"/>
          <w:lang w:eastAsia="en-US"/>
        </w:rPr>
        <w:t>provádění Díla</w:t>
      </w:r>
      <w:r w:rsidRPr="00ED48A6">
        <w:rPr>
          <w:rFonts w:cs="Calibri"/>
          <w:szCs w:val="18"/>
          <w:lang w:eastAsia="en-US"/>
        </w:rPr>
        <w:t xml:space="preserve">). Strany výslovně sjednávají, že ustanovení § 2595 </w:t>
      </w:r>
      <w:r w:rsidR="00C66760" w:rsidRPr="00ED48A6">
        <w:rPr>
          <w:rFonts w:cs="Calibri"/>
          <w:szCs w:val="18"/>
          <w:lang w:eastAsia="en-US"/>
        </w:rPr>
        <w:t>OZ</w:t>
      </w:r>
      <w:r w:rsidRPr="00ED48A6">
        <w:rPr>
          <w:rFonts w:cs="Calibri"/>
          <w:szCs w:val="18"/>
          <w:lang w:eastAsia="en-US"/>
        </w:rPr>
        <w:t xml:space="preserve"> nebude v tomto smluvním vztahu aplikováno; toto zákonné ustanovení strany výslovně vylučují</w:t>
      </w:r>
      <w:r w:rsidR="00F06F5F" w:rsidRPr="00ED48A6">
        <w:rPr>
          <w:rFonts w:cs="Calibri"/>
          <w:szCs w:val="18"/>
          <w:lang w:eastAsia="en-US"/>
        </w:rPr>
        <w:t>.</w:t>
      </w:r>
    </w:p>
    <w:p w14:paraId="28CDC9A3" w14:textId="2AEA4278" w:rsidR="00255049"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617F8E" w:rsidRPr="00ED48A6">
        <w:rPr>
          <w:rFonts w:cs="Calibri"/>
          <w:szCs w:val="18"/>
          <w:lang w:eastAsia="en-US"/>
        </w:rPr>
        <w:t xml:space="preserve"> se zavazuje, že veškerá </w:t>
      </w:r>
      <w:r w:rsidR="00473DEE" w:rsidRPr="00ED48A6">
        <w:rPr>
          <w:rFonts w:cs="Calibri"/>
          <w:szCs w:val="18"/>
          <w:lang w:eastAsia="en-US"/>
        </w:rPr>
        <w:t xml:space="preserve">zabudovaná </w:t>
      </w:r>
      <w:r w:rsidR="00617F8E" w:rsidRPr="00ED48A6">
        <w:rPr>
          <w:rFonts w:cs="Calibri"/>
          <w:szCs w:val="18"/>
          <w:lang w:eastAsia="en-US"/>
        </w:rPr>
        <w:t xml:space="preserve">zařízení, výrobky a materiály budou nové (posuzováno ve vztahu k datu jejich výroby) a dosud nepoužité, pokud se s </w:t>
      </w:r>
      <w:r w:rsidRPr="00ED48A6">
        <w:rPr>
          <w:rFonts w:cs="Calibri"/>
          <w:szCs w:val="18"/>
          <w:lang w:eastAsia="en-US"/>
        </w:rPr>
        <w:t>Objednatel</w:t>
      </w:r>
      <w:r w:rsidR="00617F8E" w:rsidRPr="00ED48A6">
        <w:rPr>
          <w:rFonts w:cs="Calibri"/>
          <w:szCs w:val="18"/>
          <w:lang w:eastAsia="en-US"/>
        </w:rPr>
        <w:t>em nedohodne písemně jinak</w:t>
      </w:r>
      <w:r w:rsidR="00634DCC" w:rsidRPr="00ED48A6">
        <w:rPr>
          <w:rFonts w:cs="Calibri"/>
          <w:szCs w:val="18"/>
          <w:lang w:eastAsia="en-US"/>
        </w:rPr>
        <w:t xml:space="preserve"> či nejedná-li se o zařízení, výrobky nebo materiály dodávané Objednatelem</w:t>
      </w:r>
      <w:r w:rsidR="00617F8E" w:rsidRPr="00ED48A6">
        <w:rPr>
          <w:rFonts w:cs="Calibri"/>
          <w:szCs w:val="18"/>
          <w:lang w:eastAsia="en-US"/>
        </w:rPr>
        <w:t xml:space="preserve">. </w:t>
      </w:r>
      <w:r w:rsidRPr="00ED48A6">
        <w:rPr>
          <w:rFonts w:cs="Calibri"/>
          <w:szCs w:val="18"/>
          <w:lang w:eastAsia="en-US"/>
        </w:rPr>
        <w:t>Zhotovitel</w:t>
      </w:r>
      <w:r w:rsidR="00617F8E" w:rsidRPr="00ED48A6">
        <w:rPr>
          <w:rFonts w:cs="Calibri"/>
          <w:szCs w:val="18"/>
          <w:lang w:eastAsia="en-US"/>
        </w:rPr>
        <w:t xml:space="preserve"> použije pro dílo zásadně jen zařízení, výrobky a materiály, které mají takové vlastnosti, aby po dobu obvyklé existence Díla byla při běžné údržbě zaručena platnými právními předpisy a technickými normami požadovaná mechanická charakteristika, stabilita, pevnost a stálost, jakož i bezpečnost při užívání, a které mají veškeré atesty a jiné certifikáty vyžadované příslušnými obecně závaznými právními předpisy a technickými normami</w:t>
      </w:r>
      <w:r w:rsidR="00A26A0B" w:rsidRPr="00ED48A6">
        <w:rPr>
          <w:rFonts w:cs="Calibri"/>
          <w:szCs w:val="18"/>
          <w:lang w:eastAsia="en-US"/>
        </w:rPr>
        <w:t xml:space="preserve">. </w:t>
      </w:r>
    </w:p>
    <w:p w14:paraId="5ECAB603" w14:textId="3D152342" w:rsidR="00BF2FAD" w:rsidRPr="002734B5" w:rsidRDefault="00BF2FAD">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BD4818">
        <w:rPr>
          <w:bCs/>
        </w:rPr>
        <w:lastRenderedPageBreak/>
        <w:t>Zhotovitel se zavazuje zajistit si živičné směsi pro realizaci Díla z obalovny v objemu stanoveném v PD a za dodržení vlastností asfaltových směsí při jejich skladování, dopravě a pokládce stanovených v TKP staveb pozemních komunikací, kapitola 7 Hutněné asfaltové vrstvy, TP a navazující ČSN 73 6121 Hutněné asfaltové vrstvy.</w:t>
      </w:r>
    </w:p>
    <w:p w14:paraId="0301C595" w14:textId="61EDCA64" w:rsidR="002734B5" w:rsidRDefault="002734B5">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5E0944">
        <w:rPr>
          <w:bCs/>
        </w:rPr>
        <w:t>Vyhodnocení tlouštěk asfaltových vrstev bude prováděno v souladu s ČSN 73 6121 a TKP, kapitoly 7 v aktuálním znění. Místa kontrolních vývrtů určuje technický dozor objednatele. Při provedení vývrtů zhotovitelem bez přítomnosti technického dozoru objednatele jsou výsledky z kontrolních vývrtů neplatné.</w:t>
      </w:r>
    </w:p>
    <w:p w14:paraId="397CAE23" w14:textId="566AEB1E" w:rsidR="00A26A0B" w:rsidRPr="00ED48A6" w:rsidRDefault="000E3C8F">
      <w:pPr>
        <w:pStyle w:val="Odstavecseseznamem"/>
        <w:numPr>
          <w:ilvl w:val="1"/>
          <w:numId w:val="5"/>
        </w:numPr>
        <w:overflowPunct w:val="0"/>
        <w:autoSpaceDE w:val="0"/>
        <w:autoSpaceDN w:val="0"/>
        <w:adjustRightInd w:val="0"/>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prohlašuje, že má </w:t>
      </w:r>
      <w:r w:rsidR="000473C1" w:rsidRPr="00ED48A6">
        <w:rPr>
          <w:rFonts w:cs="Calibri"/>
          <w:szCs w:val="18"/>
          <w:lang w:eastAsia="en-US"/>
        </w:rPr>
        <w:t>(</w:t>
      </w:r>
      <w:r w:rsidR="00A26A0B" w:rsidRPr="00ED48A6">
        <w:rPr>
          <w:rFonts w:cs="Calibri"/>
          <w:szCs w:val="18"/>
          <w:lang w:eastAsia="en-US"/>
        </w:rPr>
        <w:t>resp. bude mít</w:t>
      </w:r>
      <w:r w:rsidR="000473C1" w:rsidRPr="00ED48A6">
        <w:rPr>
          <w:rFonts w:cs="Calibri"/>
          <w:szCs w:val="18"/>
          <w:lang w:eastAsia="en-US"/>
        </w:rPr>
        <w:t>)</w:t>
      </w:r>
      <w:r w:rsidR="00A26A0B" w:rsidRPr="00ED48A6">
        <w:rPr>
          <w:rFonts w:cs="Calibri"/>
          <w:szCs w:val="18"/>
          <w:lang w:eastAsia="en-US"/>
        </w:rPr>
        <w:t xml:space="preserve"> k dispozici veškeré atesty a jiné certifikáty vyžadované obecně závaznými právními předpisy a technickými normami pro </w:t>
      </w:r>
      <w:r w:rsidR="003635CE" w:rsidRPr="00ED48A6">
        <w:rPr>
          <w:rFonts w:cs="Calibri"/>
          <w:szCs w:val="18"/>
          <w:lang w:eastAsia="en-US"/>
        </w:rPr>
        <w:t xml:space="preserve">materiály a zařízení tvořící součást </w:t>
      </w:r>
      <w:r w:rsidR="00A26A0B" w:rsidRPr="00ED48A6">
        <w:rPr>
          <w:rFonts w:cs="Calibri"/>
          <w:szCs w:val="18"/>
          <w:lang w:eastAsia="en-US"/>
        </w:rPr>
        <w:t>Díla</w:t>
      </w:r>
      <w:r w:rsidR="003635CE" w:rsidRPr="00ED48A6">
        <w:rPr>
          <w:rFonts w:cs="Calibri"/>
          <w:szCs w:val="18"/>
          <w:lang w:eastAsia="en-US"/>
        </w:rPr>
        <w:t xml:space="preserve">. </w:t>
      </w:r>
      <w:r w:rsidRPr="00ED48A6">
        <w:rPr>
          <w:rFonts w:cs="Calibri"/>
          <w:szCs w:val="18"/>
          <w:lang w:eastAsia="en-US"/>
        </w:rPr>
        <w:t>Zhotovitel</w:t>
      </w:r>
      <w:r w:rsidR="003635CE" w:rsidRPr="00ED48A6">
        <w:rPr>
          <w:rFonts w:cs="Calibri"/>
          <w:szCs w:val="18"/>
          <w:lang w:eastAsia="en-US"/>
        </w:rPr>
        <w:t xml:space="preserve"> je povinen průběžně před zabudováním dotčených materiálů a/nebo zařízení prokazatelně předkládat </w:t>
      </w:r>
      <w:r w:rsidRPr="00ED48A6">
        <w:rPr>
          <w:rFonts w:cs="Calibri"/>
          <w:szCs w:val="18"/>
          <w:lang w:eastAsia="en-US"/>
        </w:rPr>
        <w:t>Objednatel</w:t>
      </w:r>
      <w:r w:rsidR="003635CE" w:rsidRPr="00ED48A6">
        <w:rPr>
          <w:rFonts w:cs="Calibri"/>
          <w:szCs w:val="18"/>
          <w:lang w:eastAsia="en-US"/>
        </w:rPr>
        <w:t>i jejich atesty a/nebo jiné</w:t>
      </w:r>
      <w:r w:rsidR="00B92C85" w:rsidRPr="00ED48A6">
        <w:rPr>
          <w:rFonts w:cs="Calibri"/>
          <w:szCs w:val="18"/>
          <w:lang w:eastAsia="en-US"/>
        </w:rPr>
        <w:t xml:space="preserve"> certifikáty</w:t>
      </w:r>
      <w:r w:rsidR="003635CE" w:rsidRPr="00ED48A6">
        <w:rPr>
          <w:rFonts w:cs="Calibri"/>
          <w:szCs w:val="18"/>
          <w:lang w:eastAsia="en-US"/>
        </w:rPr>
        <w:t xml:space="preserve"> (i za své poddodavatele)</w:t>
      </w:r>
      <w:r w:rsidR="00A26A0B" w:rsidRPr="00ED48A6">
        <w:rPr>
          <w:rFonts w:cs="Calibri"/>
          <w:szCs w:val="18"/>
          <w:lang w:eastAsia="en-US"/>
        </w:rPr>
        <w:t>.</w:t>
      </w:r>
      <w:r w:rsidR="00DD569C" w:rsidRPr="00ED48A6">
        <w:rPr>
          <w:rFonts w:cs="Calibri"/>
          <w:szCs w:val="18"/>
          <w:lang w:eastAsia="en-US"/>
        </w:rPr>
        <w:t xml:space="preserve">  </w:t>
      </w:r>
      <w:r w:rsidR="004C06D4" w:rsidRPr="00ED48A6">
        <w:rPr>
          <w:rFonts w:cs="Calibri"/>
          <w:szCs w:val="18"/>
          <w:lang w:eastAsia="en-US"/>
        </w:rPr>
        <w:t xml:space="preserve">  </w:t>
      </w:r>
    </w:p>
    <w:p w14:paraId="6B9DD57E" w14:textId="25BFE14E" w:rsidR="003305E6" w:rsidRPr="00216CA3" w:rsidRDefault="0026608F">
      <w:pPr>
        <w:pStyle w:val="Odstavecseseznamem"/>
        <w:numPr>
          <w:ilvl w:val="1"/>
          <w:numId w:val="5"/>
        </w:numPr>
        <w:spacing w:before="120"/>
        <w:ind w:left="567" w:hanging="567"/>
        <w:contextualSpacing w:val="0"/>
        <w:jc w:val="both"/>
        <w:rPr>
          <w:rFonts w:cs="Calibri"/>
          <w:szCs w:val="18"/>
          <w:lang w:eastAsia="en-US"/>
        </w:rPr>
      </w:pPr>
      <w:r w:rsidRPr="00216CA3">
        <w:rPr>
          <w:rFonts w:cs="Calibri"/>
          <w:szCs w:val="18"/>
          <w:lang w:eastAsia="en-US"/>
        </w:rPr>
        <w:t xml:space="preserve">Zhotovitel je oprávněn změnit </w:t>
      </w:r>
      <w:r w:rsidR="003E2C9E" w:rsidRPr="00216CA3">
        <w:rPr>
          <w:rFonts w:cs="Calibri"/>
          <w:szCs w:val="18"/>
          <w:lang w:eastAsia="en-US"/>
        </w:rPr>
        <w:t xml:space="preserve">v průběhu realizace Díla </w:t>
      </w:r>
      <w:r w:rsidR="0021764C" w:rsidRPr="00216CA3">
        <w:rPr>
          <w:rFonts w:cs="Calibri"/>
          <w:szCs w:val="18"/>
          <w:lang w:eastAsia="en-US"/>
        </w:rPr>
        <w:t xml:space="preserve">autorizovanou </w:t>
      </w:r>
      <w:r w:rsidRPr="00216CA3">
        <w:rPr>
          <w:rFonts w:cs="Calibri"/>
          <w:szCs w:val="18"/>
          <w:lang w:eastAsia="en-US"/>
        </w:rPr>
        <w:t xml:space="preserve">osobu </w:t>
      </w:r>
      <w:r w:rsidR="00267812" w:rsidRPr="00216CA3">
        <w:rPr>
          <w:rFonts w:cs="Calibri"/>
          <w:szCs w:val="18"/>
          <w:lang w:eastAsia="en-US"/>
        </w:rPr>
        <w:t>vykonávající funkci stavbyvedoucího Zhotovitele (dále jen „</w:t>
      </w:r>
      <w:r w:rsidRPr="00216CA3">
        <w:rPr>
          <w:rFonts w:cs="Calibri"/>
          <w:b/>
          <w:bCs/>
          <w:szCs w:val="18"/>
          <w:lang w:eastAsia="en-US"/>
        </w:rPr>
        <w:t>Stavbyvedoucí</w:t>
      </w:r>
      <w:r w:rsidR="00267812" w:rsidRPr="00216CA3">
        <w:rPr>
          <w:rFonts w:cs="Calibri"/>
          <w:szCs w:val="18"/>
          <w:lang w:eastAsia="en-US"/>
        </w:rPr>
        <w:t xml:space="preserve">“) </w:t>
      </w:r>
      <w:r w:rsidRPr="00216CA3">
        <w:rPr>
          <w:rFonts w:cs="Calibri"/>
          <w:szCs w:val="18"/>
          <w:lang w:eastAsia="en-US"/>
        </w:rPr>
        <w:t xml:space="preserve">pouze s předchozím písemným souhlasem Objednatele, který nebude odepřen bez vážného důvodu. Souhlas Objednatele se nevyžaduje v případě, kdy pracovněprávní či smluvní vztah mezi Stavbyvedoucím a Zhotovitelem zanikne z důvodů neležících na straně Zhotovitele. </w:t>
      </w:r>
      <w:r w:rsidR="00267812" w:rsidRPr="00216CA3">
        <w:rPr>
          <w:rFonts w:cs="Calibri"/>
          <w:szCs w:val="18"/>
          <w:lang w:eastAsia="en-US"/>
        </w:rPr>
        <w:t xml:space="preserve">Zhotovitel </w:t>
      </w:r>
      <w:r w:rsidR="0021764C" w:rsidRPr="00216CA3">
        <w:rPr>
          <w:rFonts w:cs="Calibri"/>
          <w:szCs w:val="18"/>
          <w:lang w:eastAsia="en-US"/>
        </w:rPr>
        <w:t xml:space="preserve">je </w:t>
      </w:r>
      <w:r w:rsidR="00267812" w:rsidRPr="00216CA3">
        <w:rPr>
          <w:rFonts w:cs="Calibri"/>
          <w:szCs w:val="18"/>
          <w:lang w:eastAsia="en-US"/>
        </w:rPr>
        <w:t>povinen zajisti</w:t>
      </w:r>
      <w:r w:rsidR="0021764C" w:rsidRPr="00216CA3">
        <w:rPr>
          <w:rFonts w:cs="Calibri"/>
          <w:szCs w:val="18"/>
          <w:lang w:eastAsia="en-US"/>
        </w:rPr>
        <w:t>t</w:t>
      </w:r>
      <w:r w:rsidR="00267812" w:rsidRPr="00216CA3">
        <w:rPr>
          <w:rFonts w:cs="Calibri"/>
          <w:szCs w:val="18"/>
          <w:lang w:eastAsia="en-US"/>
        </w:rPr>
        <w:t xml:space="preserve">, aby v případě změny Stavbyvedoucího </w:t>
      </w:r>
      <w:r w:rsidR="0021764C" w:rsidRPr="00216CA3">
        <w:rPr>
          <w:rFonts w:cs="Calibri"/>
          <w:szCs w:val="18"/>
          <w:lang w:eastAsia="en-US"/>
        </w:rPr>
        <w:t xml:space="preserve">byl </w:t>
      </w:r>
      <w:r w:rsidR="00267812" w:rsidRPr="00216CA3">
        <w:rPr>
          <w:rFonts w:cs="Calibri"/>
          <w:szCs w:val="18"/>
          <w:lang w:eastAsia="en-US"/>
        </w:rPr>
        <w:t xml:space="preserve">nový Stavbyvedoucí </w:t>
      </w:r>
      <w:r w:rsidR="0021764C" w:rsidRPr="00216CA3">
        <w:rPr>
          <w:rFonts w:cs="Calibri"/>
          <w:szCs w:val="18"/>
          <w:lang w:eastAsia="en-US"/>
        </w:rPr>
        <w:t>autorizovanou osobou</w:t>
      </w:r>
      <w:r w:rsidR="00267812" w:rsidRPr="00216CA3">
        <w:rPr>
          <w:rFonts w:cs="Calibri"/>
          <w:szCs w:val="18"/>
          <w:lang w:eastAsia="en-US"/>
        </w:rPr>
        <w:t xml:space="preserve">.  </w:t>
      </w:r>
    </w:p>
    <w:p w14:paraId="65E726A3" w14:textId="2BAC368C"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si k realizaci Díla sám na vlastní náklady zajistí potřebné nářadí, techniku, měřící přístroje, veškerý stavební a jiný materiál, včetně jejich dopravy na staveniště</w:t>
      </w:r>
      <w:r w:rsidR="00F20DA6" w:rsidRPr="00ED48A6">
        <w:rPr>
          <w:rFonts w:cs="Calibri"/>
          <w:szCs w:val="18"/>
          <w:lang w:eastAsia="en-US"/>
        </w:rPr>
        <w:t xml:space="preserve">. </w:t>
      </w:r>
      <w:r w:rsidRPr="00ED48A6">
        <w:rPr>
          <w:rFonts w:cs="Calibri"/>
          <w:bCs/>
          <w:szCs w:val="18"/>
          <w:lang w:eastAsia="en-US"/>
        </w:rPr>
        <w:t>Zhotovitel</w:t>
      </w:r>
      <w:r w:rsidR="00181A43" w:rsidRPr="00ED48A6">
        <w:rPr>
          <w:rFonts w:cs="Calibri"/>
          <w:bCs/>
          <w:szCs w:val="18"/>
          <w:lang w:eastAsia="en-US"/>
        </w:rPr>
        <w:t xml:space="preserve"> je dále povinen zajistit si na svůj náklad dodávky a úhradu elektrické energie, dodávku a odvod vody a dodávky dalších nezbytných médií přímo u jejich dodavatelů. </w:t>
      </w:r>
      <w:r w:rsidRPr="00ED48A6">
        <w:rPr>
          <w:rFonts w:cs="Calibri"/>
          <w:bCs/>
          <w:szCs w:val="18"/>
          <w:lang w:eastAsia="en-US"/>
        </w:rPr>
        <w:t>Zhotovitel</w:t>
      </w:r>
      <w:r w:rsidR="00181A43" w:rsidRPr="00ED48A6">
        <w:rPr>
          <w:rFonts w:cs="Calibri"/>
          <w:bCs/>
          <w:szCs w:val="18"/>
          <w:lang w:eastAsia="en-US"/>
        </w:rPr>
        <w:t xml:space="preserve"> zajistí na své náklady a na svou odpovědnost řádné měření jejich odběru.</w:t>
      </w:r>
      <w:r w:rsidR="00A26A0B" w:rsidRPr="00ED48A6">
        <w:rPr>
          <w:rFonts w:cs="Calibri"/>
          <w:szCs w:val="18"/>
          <w:lang w:eastAsia="en-US"/>
        </w:rPr>
        <w:t xml:space="preserve">  </w:t>
      </w:r>
    </w:p>
    <w:p w14:paraId="548FD64F" w14:textId="72E99DA8" w:rsidR="00A26A0B"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A26A0B" w:rsidRPr="00ED48A6">
        <w:rPr>
          <w:rFonts w:cs="Calibri"/>
          <w:szCs w:val="18"/>
          <w:lang w:eastAsia="en-US"/>
        </w:rPr>
        <w:t xml:space="preserve"> je při realizaci Díla povinen dodržovat veškeré obecně závazné právní předpisy (vč. norem v oblasti bezpečnosti, požární ochrany, ochrany zdraví osob a životního prostředí) platné a účinné v České republice a v Místě provádění Díla. </w:t>
      </w:r>
      <w:r w:rsidRPr="00ED48A6">
        <w:rPr>
          <w:rFonts w:cs="Calibri"/>
          <w:szCs w:val="18"/>
          <w:lang w:eastAsia="en-US"/>
        </w:rPr>
        <w:t>Zhotovitel</w:t>
      </w:r>
      <w:r w:rsidR="00A26A0B" w:rsidRPr="00ED48A6">
        <w:rPr>
          <w:rFonts w:cs="Calibri"/>
          <w:szCs w:val="18"/>
          <w:lang w:eastAsia="en-US"/>
        </w:rPr>
        <w:t xml:space="preserve"> je povinen si počínat při realizaci Díla tak, aby nedocházelo k neoprávněným zásahům do vlastnických a jiných práv třetích osob, ke škodám na majetku </w:t>
      </w:r>
      <w:r w:rsidRPr="00ED48A6">
        <w:rPr>
          <w:rFonts w:cs="Calibri"/>
          <w:szCs w:val="18"/>
          <w:lang w:eastAsia="en-US"/>
        </w:rPr>
        <w:t>Objednatel</w:t>
      </w:r>
      <w:r w:rsidR="00A26A0B" w:rsidRPr="00ED48A6">
        <w:rPr>
          <w:rFonts w:cs="Calibri"/>
          <w:szCs w:val="18"/>
          <w:lang w:eastAsia="en-US"/>
        </w:rPr>
        <w:t xml:space="preserve">e ani třetích osob, zdraví osob, ani na životním prostředí. </w:t>
      </w:r>
      <w:r w:rsidRPr="00ED48A6">
        <w:rPr>
          <w:rFonts w:cs="Calibri"/>
          <w:szCs w:val="18"/>
          <w:lang w:eastAsia="en-US"/>
        </w:rPr>
        <w:t>Zhotovitel</w:t>
      </w:r>
      <w:r w:rsidR="00A26A0B" w:rsidRPr="00ED48A6">
        <w:rPr>
          <w:rFonts w:cs="Calibri"/>
          <w:szCs w:val="18"/>
          <w:lang w:eastAsia="en-US"/>
        </w:rPr>
        <w:t xml:space="preserve"> plně odpovídá za škody na majetku </w:t>
      </w:r>
      <w:r w:rsidRPr="00ED48A6">
        <w:rPr>
          <w:rFonts w:cs="Calibri"/>
          <w:szCs w:val="18"/>
          <w:lang w:eastAsia="en-US"/>
        </w:rPr>
        <w:t>Objednatel</w:t>
      </w:r>
      <w:r w:rsidR="00A26A0B" w:rsidRPr="00ED48A6">
        <w:rPr>
          <w:rFonts w:cs="Calibri"/>
          <w:szCs w:val="18"/>
          <w:lang w:eastAsia="en-US"/>
        </w:rPr>
        <w:t>e či třetích osob, zdraví osob a životním prostředí, vzniklé v důsledku provádění Díla nebo odstraňování vad Díla (vč. vad, na něž se vztahuje záruka), a zavazuje se proto takto vzniklé škody v plné výši nahradit.</w:t>
      </w:r>
    </w:p>
    <w:p w14:paraId="163523F6" w14:textId="22C7DBCC" w:rsidR="00181A43" w:rsidRPr="00A02EFC"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3C2684" w:rsidRPr="00ED48A6">
        <w:rPr>
          <w:rFonts w:cs="Calibri"/>
          <w:szCs w:val="18"/>
          <w:lang w:eastAsia="en-US"/>
        </w:rPr>
        <w:t xml:space="preserve"> je též povinen zajistit splnění všech podmínek a požadavků dle vyjádření dotčených orgánů, organizací, </w:t>
      </w:r>
      <w:r w:rsidR="003C2684" w:rsidRPr="00A02EFC">
        <w:rPr>
          <w:rFonts w:cs="Calibri"/>
          <w:szCs w:val="18"/>
          <w:lang w:eastAsia="en-US"/>
        </w:rPr>
        <w:t xml:space="preserve">správců inženýrských sítí a vlastníků dotčených nemovitostí zapracovaných do PD, v případě dodatečných požadavků budou tyto předem písemně </w:t>
      </w:r>
      <w:r w:rsidR="00CB0E13" w:rsidRPr="00A02EFC">
        <w:rPr>
          <w:rFonts w:cs="Calibri"/>
          <w:szCs w:val="18"/>
          <w:lang w:eastAsia="en-US"/>
        </w:rPr>
        <w:t xml:space="preserve">(včetně zápisu z kontrolního dne nebo zápisu ve stavebním deníku) </w:t>
      </w:r>
      <w:r w:rsidR="003C2684" w:rsidRPr="00A02EFC">
        <w:rPr>
          <w:rFonts w:cs="Calibri"/>
          <w:szCs w:val="18"/>
          <w:lang w:eastAsia="en-US"/>
        </w:rPr>
        <w:t xml:space="preserve">odsouhlaseny </w:t>
      </w:r>
      <w:r w:rsidRPr="00A02EFC">
        <w:rPr>
          <w:rFonts w:cs="Calibri"/>
          <w:szCs w:val="18"/>
          <w:lang w:eastAsia="en-US"/>
        </w:rPr>
        <w:t>Objednatel</w:t>
      </w:r>
      <w:r w:rsidR="003C2684" w:rsidRPr="00A02EFC">
        <w:rPr>
          <w:rFonts w:cs="Calibri"/>
          <w:szCs w:val="18"/>
          <w:lang w:eastAsia="en-US"/>
        </w:rPr>
        <w:t>em.</w:t>
      </w:r>
    </w:p>
    <w:p w14:paraId="46DBADD6" w14:textId="27BBC445" w:rsidR="00EA495F" w:rsidRPr="00ED48A6" w:rsidRDefault="000E3C8F">
      <w:pPr>
        <w:pStyle w:val="Odstavecseseznamem"/>
        <w:numPr>
          <w:ilvl w:val="1"/>
          <w:numId w:val="5"/>
        </w:numPr>
        <w:spacing w:before="120"/>
        <w:ind w:left="567" w:hanging="567"/>
        <w:contextualSpacing w:val="0"/>
        <w:jc w:val="both"/>
        <w:rPr>
          <w:rFonts w:cs="Calibri"/>
          <w:szCs w:val="18"/>
          <w:lang w:eastAsia="en-US"/>
        </w:rPr>
      </w:pPr>
      <w:r w:rsidRPr="00A02EFC">
        <w:rPr>
          <w:rFonts w:cs="Calibri"/>
          <w:szCs w:val="18"/>
          <w:lang w:eastAsia="en-US"/>
        </w:rPr>
        <w:t>Zhotovitel</w:t>
      </w:r>
      <w:r w:rsidR="00EA495F" w:rsidRPr="00A02EFC">
        <w:rPr>
          <w:rFonts w:cs="Calibri"/>
          <w:szCs w:val="18"/>
          <w:lang w:eastAsia="en-US"/>
        </w:rPr>
        <w:t xml:space="preserve"> je dále povinen zajistit kompletační a koordinační činnost při realizaci stavby, zejména zajištění a provedení všech opatření</w:t>
      </w:r>
      <w:r w:rsidR="00EA495F" w:rsidRPr="00ED48A6">
        <w:rPr>
          <w:rFonts w:cs="Calibri"/>
          <w:szCs w:val="18"/>
          <w:lang w:eastAsia="en-US"/>
        </w:rPr>
        <w:t xml:space="preserve"> organizačního a stavebně technologického charakteru (včetně zpracování postupových harmonogramů), koordinaci s případnými jinými stavbami v okolí Místa provádění Díla atd. </w:t>
      </w:r>
    </w:p>
    <w:p w14:paraId="75BC7090" w14:textId="27F935CE"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se zavazuje při provádění Díla a veškeré své činnosti související s realizací Díla nakládat s odpady v souladu s příslušnými obecně závaznými právními předpisy (zejména zákonem o odpadech) a právními a jinými předpisy platnými v Místě provádění Díla. Zejména je povinen uložit veškerý odpad, zbytky stavebního materiálu, nátěrových hmot, chemických směsí apod. výlučně na povolené skládky a v souladu s příslušnými obecně závaznými právními předpisy a právními a jinými předpisy platnými v Místě prov</w:t>
      </w:r>
      <w:r w:rsidR="008B275B">
        <w:rPr>
          <w:rFonts w:cs="Calibri"/>
          <w:szCs w:val="18"/>
          <w:lang w:eastAsia="en-US"/>
        </w:rPr>
        <w:t>ádění</w:t>
      </w:r>
      <w:r w:rsidR="00CC58C6" w:rsidRPr="00ED48A6">
        <w:rPr>
          <w:rFonts w:cs="Calibri"/>
          <w:szCs w:val="18"/>
          <w:lang w:eastAsia="en-US"/>
        </w:rPr>
        <w:t xml:space="preserve"> Díla. Náklady a poplatky s tím spojené (vč. dopravy na místo uskladnění či likvidace či následnému využití odpadů) jdou k tíži </w:t>
      </w:r>
      <w:r w:rsidRPr="00ED48A6">
        <w:rPr>
          <w:rFonts w:cs="Calibri"/>
          <w:szCs w:val="18"/>
          <w:lang w:eastAsia="en-US"/>
        </w:rPr>
        <w:t>Zhotovitel</w:t>
      </w:r>
      <w:r w:rsidR="00CC58C6" w:rsidRPr="00ED48A6">
        <w:rPr>
          <w:rFonts w:cs="Calibri"/>
          <w:szCs w:val="18"/>
          <w:lang w:eastAsia="en-US"/>
        </w:rPr>
        <w:t>e.</w:t>
      </w:r>
    </w:p>
    <w:p w14:paraId="2ADDCA01" w14:textId="11F16798" w:rsidR="00CC58C6" w:rsidRPr="00ED48A6" w:rsidRDefault="000E3C8F">
      <w:pPr>
        <w:pStyle w:val="Odstavecseseznamem"/>
        <w:numPr>
          <w:ilvl w:val="1"/>
          <w:numId w:val="5"/>
        </w:numPr>
        <w:spacing w:before="120"/>
        <w:ind w:left="567" w:hanging="567"/>
        <w:contextualSpacing w:val="0"/>
        <w:jc w:val="both"/>
        <w:rPr>
          <w:rFonts w:cs="Calibri"/>
          <w:szCs w:val="18"/>
          <w:lang w:eastAsia="en-US"/>
        </w:rPr>
      </w:pPr>
      <w:r w:rsidRPr="00ED48A6">
        <w:rPr>
          <w:rFonts w:cs="Calibri"/>
          <w:szCs w:val="18"/>
          <w:lang w:eastAsia="en-US"/>
        </w:rPr>
        <w:t>Zhotovitel</w:t>
      </w:r>
      <w:r w:rsidR="00CC58C6" w:rsidRPr="00ED48A6">
        <w:rPr>
          <w:rFonts w:cs="Calibri"/>
          <w:szCs w:val="18"/>
          <w:lang w:eastAsia="en-US"/>
        </w:rPr>
        <w:t xml:space="preserve"> je povinen minimalizovat zneči</w:t>
      </w:r>
      <w:r w:rsidR="00A20CF7">
        <w:rPr>
          <w:rFonts w:cs="Calibri"/>
          <w:szCs w:val="18"/>
          <w:lang w:eastAsia="en-US"/>
        </w:rPr>
        <w:t>š</w:t>
      </w:r>
      <w:r w:rsidR="00CC58C6" w:rsidRPr="00ED48A6">
        <w:rPr>
          <w:rFonts w:cs="Calibri"/>
          <w:szCs w:val="18"/>
          <w:lang w:eastAsia="en-US"/>
        </w:rPr>
        <w:t>tění okolí Místa provádění Díla (zejména přístupových komunikací k Místu provádění Díla, z nichž je povinen případné znečištění odstraňovat bezodkladně); veškeré případné zneči</w:t>
      </w:r>
      <w:r w:rsidR="00A20CF7">
        <w:rPr>
          <w:rFonts w:cs="Calibri"/>
          <w:szCs w:val="18"/>
          <w:lang w:eastAsia="en-US"/>
        </w:rPr>
        <w:t>š</w:t>
      </w:r>
      <w:r w:rsidR="00CC58C6" w:rsidRPr="00ED48A6">
        <w:rPr>
          <w:rFonts w:cs="Calibri"/>
          <w:szCs w:val="18"/>
          <w:lang w:eastAsia="en-US"/>
        </w:rPr>
        <w:t xml:space="preserve">tění je povinen tentýž den (ve kterém vzniklo) na své náklady odstranit. </w:t>
      </w:r>
      <w:r w:rsidRPr="00ED48A6">
        <w:rPr>
          <w:rFonts w:cs="Calibri"/>
          <w:szCs w:val="18"/>
          <w:lang w:eastAsia="en-US"/>
        </w:rPr>
        <w:t>Zhotovitel</w:t>
      </w:r>
      <w:r w:rsidR="00CC58C6" w:rsidRPr="00ED48A6">
        <w:rPr>
          <w:rFonts w:cs="Calibri"/>
          <w:szCs w:val="18"/>
          <w:lang w:eastAsia="en-US"/>
        </w:rPr>
        <w:t xml:space="preserve"> je povinen udržovat čistotu a pořádek na Místě provádění Díla a v jeho okolí po celou dobu realizace Díla a po dobu odstraňování vad </w:t>
      </w:r>
      <w:r w:rsidR="00D17F65">
        <w:rPr>
          <w:rFonts w:cs="Calibri"/>
          <w:szCs w:val="18"/>
          <w:lang w:eastAsia="en-US"/>
        </w:rPr>
        <w:t xml:space="preserve">a/nebo </w:t>
      </w:r>
      <w:r w:rsidR="00CC58C6" w:rsidRPr="00ED48A6">
        <w:rPr>
          <w:rFonts w:cs="Calibri"/>
          <w:szCs w:val="18"/>
          <w:lang w:eastAsia="en-US"/>
        </w:rPr>
        <w:t xml:space="preserve">nedodělků Díla. Zejména je povinen průběžně (každý den provádění Díla) odstraňovat jím způsobené znečištění staveniště, přístupových cest a souvisejících ploch. </w:t>
      </w:r>
    </w:p>
    <w:p w14:paraId="410C18B0" w14:textId="1716FA1D" w:rsidR="003635CE" w:rsidRPr="00ED48A6" w:rsidRDefault="003635CE">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Před zakrytím provedených prací, izolací, konstrukcí či jiných částí Díla, kde nebude možno dodatečně zjistit jejich rozsah a kvalitu, je </w:t>
      </w:r>
      <w:r w:rsidR="000E3C8F" w:rsidRPr="00ED48A6">
        <w:rPr>
          <w:bCs/>
        </w:rPr>
        <w:t>Zhotovitel</w:t>
      </w:r>
      <w:r w:rsidRPr="00ED48A6">
        <w:rPr>
          <w:bCs/>
        </w:rPr>
        <w:t xml:space="preserve"> povinen minimálně 3 (tři) pracovní dny před jejich zakrytím prokazatelně písemně vyzvat </w:t>
      </w:r>
      <w:r w:rsidR="000E3C8F" w:rsidRPr="00ED48A6">
        <w:rPr>
          <w:bCs/>
        </w:rPr>
        <w:t>Objednatel</w:t>
      </w:r>
      <w:r w:rsidRPr="00ED48A6">
        <w:rPr>
          <w:bCs/>
        </w:rPr>
        <w:t xml:space="preserve">e (postačí zápisem do stavebního deníku – v případě zápisu do stavebního deníku bude ovšem výzva relevantní pouze v případě, že bude přečtení výzvy potvrzeno </w:t>
      </w:r>
      <w:r w:rsidR="000E3C8F" w:rsidRPr="00ED48A6">
        <w:rPr>
          <w:bCs/>
        </w:rPr>
        <w:t>Objednatel</w:t>
      </w:r>
      <w:r w:rsidRPr="00ED48A6">
        <w:rPr>
          <w:bCs/>
        </w:rPr>
        <w:t xml:space="preserve">em či </w:t>
      </w:r>
      <w:r w:rsidR="00C5622C" w:rsidRPr="00ED48A6">
        <w:rPr>
          <w:bCs/>
        </w:rPr>
        <w:t>TDI</w:t>
      </w:r>
      <w:r w:rsidRPr="00ED48A6">
        <w:rPr>
          <w:bCs/>
        </w:rPr>
        <w:t xml:space="preserve"> ve stavebním deníku před plánovaným zakrytím) k provedení kontroly zakrývaných prací, izolací, konstrukcí či jiných částí Díla. Po prohlídce předmětných prací, izolací, konstrukcí či jiných částí Díla a po písemném odsouhlasení jejich řádného provedení </w:t>
      </w:r>
      <w:r w:rsidR="000E3C8F" w:rsidRPr="00ED48A6">
        <w:rPr>
          <w:bCs/>
        </w:rPr>
        <w:t>Objednatel</w:t>
      </w:r>
      <w:r w:rsidRPr="00ED48A6">
        <w:rPr>
          <w:bCs/>
        </w:rPr>
        <w:t>em mohou být tyto zakryty.</w:t>
      </w:r>
      <w:r w:rsidR="00EE79B5" w:rsidRPr="00ED48A6">
        <w:rPr>
          <w:bCs/>
        </w:rPr>
        <w:t xml:space="preserve"> </w:t>
      </w:r>
      <w:r w:rsidRPr="00ED48A6">
        <w:rPr>
          <w:bCs/>
        </w:rPr>
        <w:t xml:space="preserve">Jestliže bude </w:t>
      </w:r>
      <w:r w:rsidR="000E3C8F" w:rsidRPr="00ED48A6">
        <w:rPr>
          <w:bCs/>
        </w:rPr>
        <w:t>Objednatel</w:t>
      </w:r>
      <w:r w:rsidRPr="00ED48A6">
        <w:rPr>
          <w:bCs/>
        </w:rPr>
        <w:t xml:space="preserve"> dodatečně požadovat odkrytí předmětných prací, izolací, konstrukcí či jiných částí Díla (</w:t>
      </w:r>
      <w:r w:rsidR="000E3C8F" w:rsidRPr="00ED48A6">
        <w:rPr>
          <w:bCs/>
        </w:rPr>
        <w:t>Zhotovitel</w:t>
      </w:r>
      <w:r w:rsidRPr="00ED48A6">
        <w:rPr>
          <w:bCs/>
        </w:rPr>
        <w:t xml:space="preserve"> je povinen takové odkrytí na pokyn </w:t>
      </w:r>
      <w:r w:rsidR="000E3C8F" w:rsidRPr="00ED48A6">
        <w:rPr>
          <w:bCs/>
        </w:rPr>
        <w:t>Objednatel</w:t>
      </w:r>
      <w:r w:rsidRPr="00ED48A6">
        <w:rPr>
          <w:bCs/>
        </w:rPr>
        <w:t xml:space="preserve">e provést), je </w:t>
      </w:r>
      <w:r w:rsidR="000E3C8F" w:rsidRPr="00ED48A6">
        <w:rPr>
          <w:bCs/>
        </w:rPr>
        <w:t>Zhotovitel</w:t>
      </w:r>
      <w:r w:rsidRPr="00ED48A6">
        <w:rPr>
          <w:bCs/>
        </w:rPr>
        <w:t xml:space="preserve"> povinen provést toto odkrytí. Náklady na takové odkrytí jdou k tíži </w:t>
      </w:r>
      <w:r w:rsidR="000E3C8F" w:rsidRPr="00ED48A6">
        <w:rPr>
          <w:bCs/>
        </w:rPr>
        <w:t>Objednatel</w:t>
      </w:r>
      <w:r w:rsidRPr="00ED48A6">
        <w:rPr>
          <w:bCs/>
        </w:rPr>
        <w:t xml:space="preserve">e, vyjma případů, kdy se při dodatečném odkrytí zjistí, že zakryté práce, izolace, konstrukce či jiné části Díla nebyly řádně provedeny – v takovém případě hradí náklady na odkrytí </w:t>
      </w:r>
      <w:r w:rsidR="000E3C8F" w:rsidRPr="00ED48A6">
        <w:rPr>
          <w:bCs/>
        </w:rPr>
        <w:t>Zhotovitel</w:t>
      </w:r>
      <w:r w:rsidRPr="00ED48A6">
        <w:rPr>
          <w:bCs/>
        </w:rPr>
        <w:t xml:space="preserve">. </w:t>
      </w:r>
      <w:r w:rsidR="000E3C8F" w:rsidRPr="00ED48A6">
        <w:rPr>
          <w:bCs/>
        </w:rPr>
        <w:t>Zhotovitel</w:t>
      </w:r>
      <w:r w:rsidRPr="00ED48A6">
        <w:rPr>
          <w:bCs/>
        </w:rPr>
        <w:t xml:space="preserve"> hradí vynaložené náklady i v případě, kdy řádně nevyzve </w:t>
      </w:r>
      <w:r w:rsidR="000E3C8F" w:rsidRPr="00ED48A6">
        <w:rPr>
          <w:bCs/>
        </w:rPr>
        <w:t>Objednatel</w:t>
      </w:r>
      <w:r w:rsidRPr="00ED48A6">
        <w:rPr>
          <w:bCs/>
        </w:rPr>
        <w:t xml:space="preserve">e ke kontrole zakrývaných prací, izolací, </w:t>
      </w:r>
      <w:r w:rsidRPr="00ED48A6">
        <w:rPr>
          <w:bCs/>
        </w:rPr>
        <w:lastRenderedPageBreak/>
        <w:t xml:space="preserve">konstrukcí či jiných částí Díla ve shora sjednané předstižné lhůtě a </w:t>
      </w:r>
      <w:r w:rsidR="000E3C8F" w:rsidRPr="00ED48A6">
        <w:rPr>
          <w:bCs/>
        </w:rPr>
        <w:t>Objednatel</w:t>
      </w:r>
      <w:r w:rsidRPr="00ED48A6">
        <w:rPr>
          <w:bCs/>
        </w:rPr>
        <w:t xml:space="preserve"> si vyžádá jejich odkrytí (</w:t>
      </w:r>
      <w:r w:rsidR="000E3C8F" w:rsidRPr="00ED48A6">
        <w:rPr>
          <w:bCs/>
        </w:rPr>
        <w:t>Zhotovitel</w:t>
      </w:r>
      <w:r w:rsidRPr="00ED48A6">
        <w:rPr>
          <w:bCs/>
        </w:rPr>
        <w:t xml:space="preserve"> je povinen takové odkrytí na pokyn </w:t>
      </w:r>
      <w:r w:rsidR="000E3C8F" w:rsidRPr="00ED48A6">
        <w:rPr>
          <w:bCs/>
        </w:rPr>
        <w:t>Objednatel</w:t>
      </w:r>
      <w:r w:rsidRPr="00ED48A6">
        <w:rPr>
          <w:bCs/>
        </w:rPr>
        <w:t>e provést) a zjistí, že byly provedeny řádně.</w:t>
      </w:r>
    </w:p>
    <w:p w14:paraId="054350D7" w14:textId="751FF846" w:rsidR="008D2734" w:rsidRPr="00ED48A6" w:rsidRDefault="008D2734">
      <w:pPr>
        <w:pStyle w:val="Odstavecseseznamem"/>
        <w:numPr>
          <w:ilvl w:val="1"/>
          <w:numId w:val="5"/>
        </w:numPr>
        <w:spacing w:before="120"/>
        <w:ind w:left="567" w:hanging="567"/>
        <w:contextualSpacing w:val="0"/>
        <w:jc w:val="both"/>
        <w:rPr>
          <w:rFonts w:cs="Calibri"/>
          <w:szCs w:val="18"/>
          <w:lang w:eastAsia="en-US"/>
        </w:rPr>
      </w:pPr>
      <w:r w:rsidRPr="00ED48A6">
        <w:rPr>
          <w:bCs/>
        </w:rPr>
        <w:t xml:space="preserve">Objednatel, TDI anebo koordinátor BOZP jsou oprávněni dát Zhotoviteli příkaz okamžitě </w:t>
      </w:r>
      <w:r w:rsidRPr="00ED48A6">
        <w:rPr>
          <w:rFonts w:cs="Calibri"/>
          <w:szCs w:val="18"/>
          <w:lang w:eastAsia="en-US"/>
        </w:rPr>
        <w:t xml:space="preserve">zastavit </w:t>
      </w:r>
      <w:r w:rsidR="002D4630" w:rsidRPr="00ED48A6">
        <w:rPr>
          <w:rFonts w:cs="Calibri"/>
          <w:szCs w:val="18"/>
          <w:lang w:eastAsia="en-US"/>
        </w:rPr>
        <w:t>(</w:t>
      </w:r>
      <w:r w:rsidRPr="00ED48A6">
        <w:rPr>
          <w:rFonts w:cs="Calibri"/>
          <w:szCs w:val="18"/>
          <w:lang w:eastAsia="en-US"/>
        </w:rPr>
        <w:t xml:space="preserve">Zhotovitel je povinen takový příkaz respektovat) </w:t>
      </w:r>
      <w:r w:rsidR="002D4630" w:rsidRPr="00ED48A6">
        <w:rPr>
          <w:rFonts w:cs="Calibri"/>
          <w:szCs w:val="18"/>
          <w:lang w:eastAsia="en-US"/>
        </w:rPr>
        <w:t xml:space="preserve">na dobu nezbytně nutnou </w:t>
      </w:r>
      <w:r w:rsidR="00785B38">
        <w:rPr>
          <w:rFonts w:cs="Calibri"/>
          <w:szCs w:val="18"/>
          <w:lang w:eastAsia="en-US"/>
        </w:rPr>
        <w:t xml:space="preserve">provádění </w:t>
      </w:r>
      <w:r w:rsidR="002D4630" w:rsidRPr="00ED48A6">
        <w:rPr>
          <w:rFonts w:cs="Calibri"/>
          <w:szCs w:val="18"/>
          <w:lang w:eastAsia="en-US"/>
        </w:rPr>
        <w:t>pr</w:t>
      </w:r>
      <w:r w:rsidR="00785B38">
        <w:rPr>
          <w:rFonts w:cs="Calibri"/>
          <w:szCs w:val="18"/>
          <w:lang w:eastAsia="en-US"/>
        </w:rPr>
        <w:t>ací</w:t>
      </w:r>
      <w:r w:rsidR="002D4630" w:rsidRPr="00ED48A6">
        <w:rPr>
          <w:rFonts w:cs="Calibri"/>
          <w:szCs w:val="18"/>
          <w:lang w:eastAsia="en-US"/>
        </w:rPr>
        <w:t xml:space="preserve"> </w:t>
      </w:r>
      <w:r w:rsidRPr="00ED48A6">
        <w:rPr>
          <w:rFonts w:cs="Calibri"/>
          <w:szCs w:val="18"/>
          <w:lang w:eastAsia="en-US"/>
        </w:rPr>
        <w:t>v</w:t>
      </w:r>
      <w:r w:rsidR="002D4630" w:rsidRPr="00ED48A6">
        <w:rPr>
          <w:rFonts w:cs="Calibri"/>
          <w:szCs w:val="18"/>
          <w:lang w:eastAsia="en-US"/>
        </w:rPr>
        <w:t> </w:t>
      </w:r>
      <w:r w:rsidRPr="00ED48A6">
        <w:rPr>
          <w:rFonts w:cs="Calibri"/>
          <w:szCs w:val="18"/>
          <w:lang w:eastAsia="en-US"/>
        </w:rPr>
        <w:t>případ</w:t>
      </w:r>
      <w:r w:rsidR="002D4630" w:rsidRPr="00ED48A6">
        <w:rPr>
          <w:rFonts w:cs="Calibri"/>
          <w:szCs w:val="18"/>
          <w:lang w:eastAsia="en-US"/>
        </w:rPr>
        <w:t>ě, že</w:t>
      </w:r>
      <w:r w:rsidRPr="00ED48A6">
        <w:rPr>
          <w:rFonts w:cs="Calibri"/>
          <w:szCs w:val="18"/>
          <w:lang w:eastAsia="en-US"/>
        </w:rPr>
        <w:t>:</w:t>
      </w:r>
    </w:p>
    <w:p w14:paraId="0280F3A5" w14:textId="140AA987" w:rsidR="008D2734" w:rsidRPr="00ED48A6" w:rsidRDefault="00EB2C25" w:rsidP="00AA16D3">
      <w:pPr>
        <w:pStyle w:val="Odstavecseseznamem"/>
        <w:numPr>
          <w:ilvl w:val="0"/>
          <w:numId w:val="36"/>
        </w:numPr>
        <w:spacing w:before="60"/>
        <w:ind w:left="1134" w:hanging="567"/>
        <w:contextualSpacing w:val="0"/>
        <w:jc w:val="both"/>
        <w:rPr>
          <w:rFonts w:cs="Calibri"/>
          <w:szCs w:val="18"/>
          <w:lang w:eastAsia="en-US"/>
        </w:rPr>
      </w:pPr>
      <w:r w:rsidRPr="00ED48A6">
        <w:rPr>
          <w:rFonts w:cs="Calibri"/>
          <w:szCs w:val="18"/>
          <w:lang w:eastAsia="en-US"/>
        </w:rPr>
        <w:t>h</w:t>
      </w:r>
      <w:r w:rsidR="008D2734" w:rsidRPr="00ED48A6">
        <w:rPr>
          <w:rFonts w:cs="Calibri"/>
          <w:szCs w:val="18"/>
          <w:lang w:eastAsia="en-US"/>
        </w:rPr>
        <w:t>rozí nebezpečí vzniku škody</w:t>
      </w:r>
      <w:r w:rsidR="00DD2E83" w:rsidRPr="00ED48A6">
        <w:rPr>
          <w:rFonts w:cs="Calibri"/>
          <w:szCs w:val="18"/>
          <w:lang w:eastAsia="en-US"/>
        </w:rPr>
        <w:t xml:space="preserve"> nebo újmy na zdraví</w:t>
      </w:r>
      <w:r w:rsidR="008D2734" w:rsidRPr="00ED48A6">
        <w:rPr>
          <w:rFonts w:cs="Calibri"/>
          <w:szCs w:val="18"/>
          <w:lang w:eastAsia="en-US"/>
        </w:rPr>
        <w:t>;</w:t>
      </w:r>
      <w:r w:rsidR="002D4630" w:rsidRPr="00ED48A6">
        <w:rPr>
          <w:rFonts w:cs="Calibri"/>
          <w:szCs w:val="18"/>
          <w:lang w:eastAsia="en-US"/>
        </w:rPr>
        <w:t xml:space="preserve"> nebo</w:t>
      </w:r>
    </w:p>
    <w:p w14:paraId="3C0A0458" w14:textId="78166E1D" w:rsidR="008D2734" w:rsidRPr="00A02EFC" w:rsidRDefault="00EB2C25" w:rsidP="00AA16D3">
      <w:pPr>
        <w:pStyle w:val="Odstavecseseznamem"/>
        <w:numPr>
          <w:ilvl w:val="0"/>
          <w:numId w:val="36"/>
        </w:numPr>
        <w:spacing w:before="60"/>
        <w:ind w:left="1134" w:hanging="567"/>
        <w:contextualSpacing w:val="0"/>
        <w:jc w:val="both"/>
        <w:rPr>
          <w:rFonts w:cs="Calibri"/>
          <w:szCs w:val="18"/>
          <w:lang w:eastAsia="en-US"/>
        </w:rPr>
      </w:pPr>
      <w:r w:rsidRPr="00A02EFC">
        <w:rPr>
          <w:rFonts w:cs="Calibri"/>
          <w:szCs w:val="18"/>
          <w:lang w:eastAsia="en-US"/>
        </w:rPr>
        <w:t>h</w:t>
      </w:r>
      <w:r w:rsidR="008D2734" w:rsidRPr="00A02EFC">
        <w:rPr>
          <w:rFonts w:cs="Calibri"/>
          <w:szCs w:val="18"/>
          <w:lang w:eastAsia="en-US"/>
        </w:rPr>
        <w:t>rozí zhoršení požadované kvality jakékoliv části Díla.</w:t>
      </w:r>
    </w:p>
    <w:p w14:paraId="405A85A2" w14:textId="5C1D8166" w:rsidR="00CE281D" w:rsidRPr="00A02EFC" w:rsidRDefault="000E3C8F">
      <w:pPr>
        <w:pStyle w:val="Odstavecseseznamem"/>
        <w:numPr>
          <w:ilvl w:val="1"/>
          <w:numId w:val="5"/>
        </w:numPr>
        <w:spacing w:before="120"/>
        <w:ind w:left="567" w:hanging="567"/>
        <w:contextualSpacing w:val="0"/>
        <w:jc w:val="both"/>
        <w:rPr>
          <w:rFonts w:cs="Calibri"/>
          <w:szCs w:val="18"/>
          <w:lang w:eastAsia="en-US"/>
        </w:rPr>
      </w:pPr>
      <w:r w:rsidRPr="00A02EFC">
        <w:t>Zhotovitel</w:t>
      </w:r>
      <w:r w:rsidR="00CE281D" w:rsidRPr="00A02EFC">
        <w:t xml:space="preserve"> je povinen instalovat v Místě provádění Díla na viditelném místě 1 (jeden) dočasný velkoplošný billboard o velikosti </w:t>
      </w:r>
      <w:r w:rsidR="00486681">
        <w:t xml:space="preserve">min. </w:t>
      </w:r>
      <w:r w:rsidR="00CE281D" w:rsidRPr="00A02EFC">
        <w:t xml:space="preserve">2 x </w:t>
      </w:r>
      <w:r w:rsidR="00486681">
        <w:t>2</w:t>
      </w:r>
      <w:r w:rsidR="00CE281D" w:rsidRPr="00A02EFC">
        <w:t xml:space="preserve"> m, jehož podoba bude v souladu s požadavky </w:t>
      </w:r>
      <w:r w:rsidR="00486681">
        <w:t>Objednatele</w:t>
      </w:r>
      <w:r w:rsidR="00CE281D" w:rsidRPr="00A02EFC">
        <w:t xml:space="preserve">, a to po celou dobu realizace. </w:t>
      </w:r>
      <w:r w:rsidR="00CE281D" w:rsidRPr="00961330">
        <w:t xml:space="preserve">Grafický návrh billboardu zašle </w:t>
      </w:r>
      <w:r w:rsidRPr="00961330">
        <w:t>Zhotovitel</w:t>
      </w:r>
      <w:r w:rsidR="00CE281D" w:rsidRPr="00961330">
        <w:t xml:space="preserve"> před jeho instalací k odsouhlasení </w:t>
      </w:r>
      <w:r w:rsidRPr="00961330">
        <w:t>Objednatel</w:t>
      </w:r>
      <w:r w:rsidR="00CE281D" w:rsidRPr="00961330">
        <w:t xml:space="preserve">i (e-mail </w:t>
      </w:r>
      <w:proofErr w:type="spellStart"/>
      <w:r w:rsidR="00D5241C">
        <w:t>xxxxxxxxxxx</w:t>
      </w:r>
      <w:proofErr w:type="spellEnd"/>
      <w:r w:rsidR="00CE281D" w:rsidRPr="00961330">
        <w:t xml:space="preserve"> </w:t>
      </w:r>
      <w:r w:rsidRPr="00961330">
        <w:t>Zhotovitel</w:t>
      </w:r>
      <w:r w:rsidR="00CE281D" w:rsidRPr="00961330">
        <w:t xml:space="preserve"> je povinen provést fotodokumentaci nainstalovaného billboardu. Po ukončení stavebních prací, nejpozději</w:t>
      </w:r>
      <w:r w:rsidR="00CE281D" w:rsidRPr="00A02EFC">
        <w:t xml:space="preserve"> však </w:t>
      </w:r>
      <w:r w:rsidR="005E7F55" w:rsidRPr="00A02EFC">
        <w:t xml:space="preserve">současně s </w:t>
      </w:r>
      <w:r w:rsidR="00CE281D" w:rsidRPr="00A02EFC">
        <w:t>vyklizení</w:t>
      </w:r>
      <w:r w:rsidR="005E7F55" w:rsidRPr="00A02EFC">
        <w:t>m</w:t>
      </w:r>
      <w:r w:rsidR="00CE281D" w:rsidRPr="00A02EFC">
        <w:t xml:space="preserve"> staveniště</w:t>
      </w:r>
      <w:r w:rsidR="005E7F55" w:rsidRPr="00A02EFC">
        <w:t>,</w:t>
      </w:r>
      <w:r w:rsidR="00CE281D" w:rsidRPr="00A02EFC">
        <w:t xml:space="preserve"> je </w:t>
      </w:r>
      <w:r w:rsidRPr="00A02EFC">
        <w:t>Zhotovitel</w:t>
      </w:r>
      <w:r w:rsidR="00CE281D" w:rsidRPr="00A02EFC">
        <w:t xml:space="preserve"> povinen billboard odstranit</w:t>
      </w:r>
      <w:r w:rsidR="005E7F55" w:rsidRPr="00A02EFC">
        <w:t>.</w:t>
      </w:r>
    </w:p>
    <w:p w14:paraId="7C9167C5" w14:textId="79F287B0" w:rsidR="00D114B7" w:rsidRPr="00ED48A6" w:rsidRDefault="000E3C8F">
      <w:pPr>
        <w:pStyle w:val="Odstavecseseznamem"/>
        <w:numPr>
          <w:ilvl w:val="1"/>
          <w:numId w:val="5"/>
        </w:numPr>
        <w:spacing w:before="60"/>
        <w:ind w:left="567" w:hanging="567"/>
        <w:contextualSpacing w:val="0"/>
        <w:jc w:val="both"/>
        <w:rPr>
          <w:rFonts w:cs="Calibri"/>
          <w:szCs w:val="18"/>
          <w:lang w:eastAsia="en-US"/>
        </w:rPr>
      </w:pPr>
      <w:r w:rsidRPr="00A02EFC">
        <w:rPr>
          <w:rFonts w:cs="Calibri"/>
          <w:szCs w:val="18"/>
          <w:lang w:eastAsia="en-US"/>
        </w:rPr>
        <w:t>Zhotovitel</w:t>
      </w:r>
      <w:r w:rsidR="00D114B7" w:rsidRPr="00A02EFC">
        <w:rPr>
          <w:rFonts w:cs="Calibri"/>
          <w:szCs w:val="18"/>
          <w:lang w:eastAsia="en-US"/>
        </w:rPr>
        <w:t xml:space="preserve"> je povinen dodržet podmínky vyplývající z</w:t>
      </w:r>
      <w:r w:rsidR="00F40EDB">
        <w:rPr>
          <w:rFonts w:cs="Calibri"/>
          <w:szCs w:val="18"/>
          <w:lang w:eastAsia="en-US"/>
        </w:rPr>
        <w:t xml:space="preserve"> Objednatelem </w:t>
      </w:r>
      <w:r w:rsidR="00D114B7" w:rsidRPr="00ED48A6">
        <w:rPr>
          <w:rFonts w:cs="Calibri"/>
          <w:szCs w:val="18"/>
          <w:lang w:eastAsia="en-US"/>
        </w:rPr>
        <w:t>uzavřených smluvních s vlastníky pozemků dotčených stavbou</w:t>
      </w:r>
      <w:r w:rsidR="00F40EDB">
        <w:rPr>
          <w:rFonts w:cs="Calibri"/>
          <w:szCs w:val="18"/>
          <w:lang w:eastAsia="en-US"/>
        </w:rPr>
        <w:t xml:space="preserve"> </w:t>
      </w:r>
      <w:r w:rsidR="00F40EDB" w:rsidRPr="00F40EDB">
        <w:rPr>
          <w:rFonts w:cs="Calibri"/>
          <w:szCs w:val="18"/>
          <w:lang w:eastAsia="en-US"/>
        </w:rPr>
        <w:t>vztahů (nájemní smlouvy a smlouvy o právu provést změnu stavby)</w:t>
      </w:r>
      <w:r w:rsidR="00D114B7" w:rsidRPr="00ED48A6">
        <w:rPr>
          <w:rFonts w:cs="Calibri"/>
          <w:szCs w:val="18"/>
          <w:lang w:eastAsia="en-US"/>
        </w:rPr>
        <w:t xml:space="preserve">; v případě jejich nedodržení ponese </w:t>
      </w:r>
      <w:r w:rsidRPr="00ED48A6">
        <w:rPr>
          <w:rFonts w:cs="Calibri"/>
          <w:szCs w:val="18"/>
          <w:lang w:eastAsia="en-US"/>
        </w:rPr>
        <w:t>Zhotovitel</w:t>
      </w:r>
      <w:r w:rsidR="00D114B7" w:rsidRPr="00ED48A6">
        <w:rPr>
          <w:rFonts w:cs="Calibri"/>
          <w:szCs w:val="18"/>
          <w:lang w:eastAsia="en-US"/>
        </w:rPr>
        <w:t xml:space="preserve"> veškerou zodpovědnost </w:t>
      </w:r>
      <w:r w:rsidR="00B3436D">
        <w:rPr>
          <w:rFonts w:cs="Calibri"/>
          <w:szCs w:val="18"/>
          <w:lang w:eastAsia="en-US"/>
        </w:rPr>
        <w:t>(</w:t>
      </w:r>
      <w:r w:rsidR="007E34D5">
        <w:rPr>
          <w:rFonts w:cs="Calibri"/>
          <w:szCs w:val="18"/>
          <w:lang w:eastAsia="en-US"/>
        </w:rPr>
        <w:t xml:space="preserve">vč. </w:t>
      </w:r>
      <w:r w:rsidR="003C621E">
        <w:rPr>
          <w:rFonts w:cs="Calibri"/>
          <w:szCs w:val="18"/>
          <w:lang w:eastAsia="en-US"/>
        </w:rPr>
        <w:t xml:space="preserve">povinnosti k náhradě </w:t>
      </w:r>
      <w:r w:rsidR="00F40EDB">
        <w:rPr>
          <w:rFonts w:cs="Calibri"/>
          <w:szCs w:val="18"/>
          <w:lang w:eastAsia="en-US"/>
        </w:rPr>
        <w:t>případných sankcí</w:t>
      </w:r>
      <w:r w:rsidR="00B3436D">
        <w:rPr>
          <w:rFonts w:cs="Calibri"/>
          <w:szCs w:val="18"/>
          <w:lang w:eastAsia="en-US"/>
        </w:rPr>
        <w:t xml:space="preserve">, které bude </w:t>
      </w:r>
      <w:r w:rsidR="00F40EDB">
        <w:rPr>
          <w:rFonts w:cs="Calibri"/>
          <w:szCs w:val="18"/>
          <w:lang w:eastAsia="en-US"/>
        </w:rPr>
        <w:t>Objednatel</w:t>
      </w:r>
      <w:r w:rsidR="00B3436D">
        <w:rPr>
          <w:rFonts w:cs="Calibri"/>
          <w:szCs w:val="18"/>
          <w:lang w:eastAsia="en-US"/>
        </w:rPr>
        <w:t xml:space="preserve"> </w:t>
      </w:r>
      <w:r w:rsidR="00DA724A">
        <w:rPr>
          <w:rFonts w:cs="Calibri"/>
          <w:szCs w:val="18"/>
          <w:lang w:eastAsia="en-US"/>
        </w:rPr>
        <w:t>povinen</w:t>
      </w:r>
      <w:r w:rsidR="00B3436D">
        <w:rPr>
          <w:rFonts w:cs="Calibri"/>
          <w:szCs w:val="18"/>
          <w:lang w:eastAsia="en-US"/>
        </w:rPr>
        <w:t xml:space="preserve"> v této souvislosti uhradit svým smluvním partnerům</w:t>
      </w:r>
      <w:r w:rsidR="00E74D7B">
        <w:rPr>
          <w:rFonts w:cs="Calibri"/>
          <w:szCs w:val="18"/>
          <w:lang w:eastAsia="en-US"/>
        </w:rPr>
        <w:t>)</w:t>
      </w:r>
      <w:r w:rsidR="00D114B7" w:rsidRPr="00ED48A6">
        <w:rPr>
          <w:rFonts w:cs="Calibri"/>
          <w:szCs w:val="18"/>
          <w:lang w:eastAsia="en-US"/>
        </w:rPr>
        <w:t>.</w:t>
      </w:r>
    </w:p>
    <w:p w14:paraId="6B0C3E38" w14:textId="44EFCAE9" w:rsidR="00135C07" w:rsidRPr="000E03BC" w:rsidRDefault="00135C07">
      <w:pPr>
        <w:pStyle w:val="Odstavecseseznamem"/>
        <w:numPr>
          <w:ilvl w:val="1"/>
          <w:numId w:val="5"/>
        </w:numPr>
        <w:spacing w:before="60"/>
        <w:ind w:left="567" w:hanging="567"/>
        <w:contextualSpacing w:val="0"/>
        <w:jc w:val="both"/>
        <w:rPr>
          <w:rFonts w:cs="Calibri"/>
          <w:szCs w:val="18"/>
          <w:lang w:eastAsia="en-US"/>
        </w:rPr>
      </w:pPr>
      <w:r w:rsidRPr="00ED48A6">
        <w:rPr>
          <w:rFonts w:cs="Calibri"/>
          <w:bCs/>
          <w:szCs w:val="18"/>
          <w:lang w:eastAsia="en-US"/>
        </w:rPr>
        <w:t xml:space="preserve">Zhotovitel </w:t>
      </w:r>
      <w:r w:rsidRPr="00ED48A6">
        <w:rPr>
          <w:rFonts w:cs="Calibri"/>
          <w:szCs w:val="18"/>
          <w:lang w:eastAsia="en-US"/>
        </w:rPr>
        <w:t xml:space="preserve">je povinen umožnit přístup kontrolním orgánům ve smyslu zákona č. 320/2001 Sb., o finanční kontrole v platném znění, ve znění pozdějších předpisů (poskytovateli </w:t>
      </w:r>
      <w:r w:rsidR="00C8371F">
        <w:rPr>
          <w:rFonts w:cs="Calibri"/>
          <w:szCs w:val="18"/>
          <w:lang w:eastAsia="en-US"/>
        </w:rPr>
        <w:t>finančních prostředků</w:t>
      </w:r>
      <w:r w:rsidRPr="00ED48A6">
        <w:rPr>
          <w:rFonts w:cs="Calibri"/>
          <w:szCs w:val="18"/>
          <w:lang w:eastAsia="en-US"/>
        </w:rPr>
        <w:t xml:space="preserve">, Nejvyššímu kontrolnímu úřadu, příslušnému finančnímu úřadu a dalším </w:t>
      </w:r>
      <w:r w:rsidRPr="000E03BC">
        <w:rPr>
          <w:rFonts w:cs="Calibri"/>
          <w:szCs w:val="18"/>
          <w:lang w:eastAsia="en-US"/>
        </w:rPr>
        <w:t>kontrolním orgánům) do objektů a na pozemky dotčené projektem (Dílem) a/nebo jeho realizací a umožnit provést kontrolu dokladů souvisejících s projektem (Dílem).</w:t>
      </w:r>
    </w:p>
    <w:p w14:paraId="2125EC86" w14:textId="65CCDF9F" w:rsidR="001C5B5F" w:rsidRPr="000E03BC" w:rsidRDefault="00CB60C5">
      <w:pPr>
        <w:pStyle w:val="Odstavecseseznamem"/>
        <w:numPr>
          <w:ilvl w:val="1"/>
          <w:numId w:val="5"/>
        </w:numPr>
        <w:spacing w:before="60"/>
        <w:ind w:left="567" w:hanging="567"/>
        <w:contextualSpacing w:val="0"/>
        <w:jc w:val="both"/>
        <w:rPr>
          <w:rFonts w:cs="Calibri"/>
          <w:szCs w:val="18"/>
          <w:lang w:eastAsia="en-US"/>
        </w:rPr>
      </w:pPr>
      <w:r w:rsidRPr="000E03BC">
        <w:rPr>
          <w:rFonts w:cs="Calibri"/>
          <w:szCs w:val="18"/>
          <w:lang w:eastAsia="en-US"/>
        </w:rPr>
        <w:t xml:space="preserve">Zhotovitel prohlašuje, že si je vědom skutečnosti, že Objednatel má zájem na realizaci VZ prostřednictvím této </w:t>
      </w:r>
      <w:r w:rsidR="00270AAE">
        <w:rPr>
          <w:rFonts w:cs="Calibri"/>
          <w:szCs w:val="18"/>
          <w:lang w:eastAsia="en-US"/>
        </w:rPr>
        <w:t>Smlouv</w:t>
      </w:r>
      <w:r w:rsidRPr="000E03BC">
        <w:rPr>
          <w:rFonts w:cs="Calibri"/>
          <w:szCs w:val="18"/>
          <w:lang w:eastAsia="en-US"/>
        </w:rPr>
        <w:t xml:space="preserve">y v souladu se zásadami společensky odpovědného zadávání veřejných zakázek. Zhotovitel se zavazuje po celou dobu trvání smluvního </w:t>
      </w:r>
      <w:r w:rsidR="00251846">
        <w:rPr>
          <w:rFonts w:cs="Calibri"/>
          <w:szCs w:val="18"/>
          <w:lang w:eastAsia="en-US"/>
        </w:rPr>
        <w:t>vztahu</w:t>
      </w:r>
      <w:r w:rsidR="00251846" w:rsidRPr="000E03BC">
        <w:rPr>
          <w:rFonts w:cs="Calibri"/>
          <w:szCs w:val="18"/>
          <w:lang w:eastAsia="en-US"/>
        </w:rPr>
        <w:t xml:space="preserve"> </w:t>
      </w:r>
      <w:r w:rsidRPr="000E03BC">
        <w:rPr>
          <w:rFonts w:cs="Calibri"/>
          <w:szCs w:val="18"/>
          <w:lang w:eastAsia="en-US"/>
        </w:rPr>
        <w:t xml:space="preserve">založeného touto </w:t>
      </w:r>
      <w:r w:rsidR="00270AAE">
        <w:rPr>
          <w:rFonts w:cs="Calibri"/>
          <w:szCs w:val="18"/>
          <w:lang w:eastAsia="en-US"/>
        </w:rPr>
        <w:t>Smlouv</w:t>
      </w:r>
      <w:r w:rsidRPr="000E03BC">
        <w:rPr>
          <w:rFonts w:cs="Calibri"/>
          <w:szCs w:val="18"/>
          <w:lang w:eastAsia="en-US"/>
        </w:rPr>
        <w:t>ou zajistit dodržování veškerých právních předpisů, zejména pracovněprávních (</w:t>
      </w:r>
      <w:r w:rsidR="000F709D">
        <w:rPr>
          <w:rFonts w:cs="Calibri"/>
          <w:szCs w:val="18"/>
          <w:lang w:eastAsia="en-US"/>
        </w:rPr>
        <w:t xml:space="preserve">především </w:t>
      </w:r>
      <w:r w:rsidR="000F709D" w:rsidRPr="000F709D">
        <w:rPr>
          <w:rFonts w:cs="Calibri"/>
          <w:szCs w:val="18"/>
          <w:lang w:eastAsia="en-US"/>
        </w:rPr>
        <w:t>zákona č. 262/2006 Sb., zákoník práce, ve znění pozdějších předpisů</w:t>
      </w:r>
      <w:r w:rsidR="000F709D">
        <w:rPr>
          <w:rFonts w:cs="Calibri"/>
          <w:szCs w:val="18"/>
          <w:lang w:eastAsia="en-US"/>
        </w:rPr>
        <w:t>,</w:t>
      </w:r>
      <w:r w:rsidR="000F709D" w:rsidRPr="000F709D">
        <w:rPr>
          <w:rFonts w:cs="Calibri"/>
          <w:szCs w:val="18"/>
          <w:lang w:eastAsia="en-US"/>
        </w:rPr>
        <w:t xml:space="preserve"> </w:t>
      </w:r>
      <w:r w:rsidR="00A17C88">
        <w:rPr>
          <w:rFonts w:cs="Calibri"/>
          <w:szCs w:val="18"/>
          <w:lang w:eastAsia="en-US"/>
        </w:rPr>
        <w:t xml:space="preserve">obzvláště pokud jde o </w:t>
      </w:r>
      <w:r w:rsidRPr="000E03BC">
        <w:rPr>
          <w:rFonts w:cs="Calibri"/>
          <w:szCs w:val="18"/>
          <w:lang w:eastAsia="en-US"/>
        </w:rPr>
        <w:t>odměňování, pracovní dob</w:t>
      </w:r>
      <w:r w:rsidR="00A17C88">
        <w:rPr>
          <w:rFonts w:cs="Calibri"/>
          <w:szCs w:val="18"/>
          <w:lang w:eastAsia="en-US"/>
        </w:rPr>
        <w:t>u</w:t>
      </w:r>
      <w:r w:rsidRPr="000E03BC">
        <w:rPr>
          <w:rFonts w:cs="Calibri"/>
          <w:szCs w:val="18"/>
          <w:lang w:eastAsia="en-US"/>
        </w:rPr>
        <w:t>, dob</w:t>
      </w:r>
      <w:r w:rsidR="00A17C88">
        <w:rPr>
          <w:rFonts w:cs="Calibri"/>
          <w:szCs w:val="18"/>
          <w:lang w:eastAsia="en-US"/>
        </w:rPr>
        <w:t>u</w:t>
      </w:r>
      <w:r w:rsidRPr="000E03BC">
        <w:rPr>
          <w:rFonts w:cs="Calibri"/>
          <w:szCs w:val="18"/>
          <w:lang w:eastAsia="en-US"/>
        </w:rPr>
        <w:t xml:space="preserve"> odpočinku mezi směnami, placené přesčasy</w:t>
      </w:r>
      <w:r w:rsidR="00A17C88">
        <w:rPr>
          <w:rFonts w:cs="Calibri"/>
          <w:szCs w:val="18"/>
          <w:lang w:eastAsia="en-US"/>
        </w:rPr>
        <w:t xml:space="preserve"> atd.</w:t>
      </w:r>
      <w:r w:rsidRPr="000E03BC">
        <w:rPr>
          <w:rFonts w:cs="Calibri"/>
          <w:szCs w:val="18"/>
          <w:lang w:eastAsia="en-US"/>
        </w:rPr>
        <w:t xml:space="preserve">), </w:t>
      </w:r>
      <w:r w:rsidR="00A17C88">
        <w:rPr>
          <w:rFonts w:cs="Calibri"/>
          <w:szCs w:val="18"/>
          <w:lang w:eastAsia="en-US"/>
        </w:rPr>
        <w:t>a</w:t>
      </w:r>
      <w:r w:rsidR="00A17C88" w:rsidRPr="000E03BC">
        <w:rPr>
          <w:rFonts w:cs="Calibri"/>
          <w:szCs w:val="18"/>
          <w:lang w:eastAsia="en-US"/>
        </w:rPr>
        <w:t xml:space="preserve"> </w:t>
      </w:r>
      <w:r w:rsidRPr="000E03BC">
        <w:rPr>
          <w:rFonts w:cs="Calibri"/>
          <w:szCs w:val="18"/>
          <w:lang w:eastAsia="en-US"/>
        </w:rPr>
        <w:t xml:space="preserve">předpisů týkajících se oblasti zaměstnanosti </w:t>
      </w:r>
      <w:r w:rsidR="000F709D">
        <w:rPr>
          <w:rFonts w:cs="Calibri"/>
          <w:szCs w:val="18"/>
          <w:lang w:eastAsia="en-US"/>
        </w:rPr>
        <w:t>(</w:t>
      </w:r>
      <w:r w:rsidR="000F709D" w:rsidRPr="000F709D">
        <w:rPr>
          <w:rFonts w:cs="Calibri"/>
          <w:szCs w:val="18"/>
          <w:lang w:eastAsia="en-US"/>
        </w:rPr>
        <w:t>zejména zákona č. 435/2004 Sb., o zaměstnanosti, ve znění pozdějších předpisů</w:t>
      </w:r>
      <w:r w:rsidR="000F709D">
        <w:rPr>
          <w:rFonts w:cs="Calibri"/>
          <w:szCs w:val="18"/>
          <w:lang w:eastAsia="en-US"/>
        </w:rPr>
        <w:t xml:space="preserve">) </w:t>
      </w:r>
      <w:r w:rsidRPr="000E03BC">
        <w:rPr>
          <w:rFonts w:cs="Calibri"/>
          <w:szCs w:val="18"/>
          <w:lang w:eastAsia="en-US"/>
        </w:rPr>
        <w:t>a bezpečnosti a ochrany zdraví při práci</w:t>
      </w:r>
      <w:r w:rsidR="001C5B5F" w:rsidRPr="000E03BC">
        <w:rPr>
          <w:rFonts w:cs="Calibri"/>
          <w:szCs w:val="18"/>
          <w:lang w:eastAsia="en-US"/>
        </w:rPr>
        <w:t>.</w:t>
      </w:r>
    </w:p>
    <w:p w14:paraId="4984A54A" w14:textId="48610249" w:rsidR="00D55A4E" w:rsidRPr="00ED48A6" w:rsidRDefault="00806DCF" w:rsidP="00BB5014">
      <w:pPr>
        <w:keepNext/>
        <w:spacing w:before="240"/>
        <w:jc w:val="both"/>
        <w:rPr>
          <w:rFonts w:cs="Calibri"/>
          <w:b/>
          <w:bCs/>
          <w:szCs w:val="18"/>
          <w:lang w:eastAsia="en-US"/>
        </w:rPr>
      </w:pPr>
      <w:r w:rsidRPr="000E03BC">
        <w:rPr>
          <w:rFonts w:cs="Calibri"/>
          <w:b/>
          <w:bCs/>
          <w:szCs w:val="16"/>
          <w:lang w:eastAsia="en-US"/>
        </w:rPr>
        <w:t>VI. C</w:t>
      </w:r>
      <w:r w:rsidR="00D55A4E" w:rsidRPr="000E03BC">
        <w:rPr>
          <w:rFonts w:cs="Calibri"/>
          <w:b/>
          <w:bCs/>
          <w:szCs w:val="18"/>
          <w:lang w:eastAsia="en-US"/>
        </w:rPr>
        <w:t>ena Díla, platební</w:t>
      </w:r>
      <w:r w:rsidR="00D55A4E" w:rsidRPr="00ED48A6">
        <w:rPr>
          <w:rFonts w:cs="Calibri"/>
          <w:b/>
          <w:bCs/>
          <w:szCs w:val="18"/>
          <w:lang w:eastAsia="en-US"/>
        </w:rPr>
        <w:t xml:space="preserve"> podmínky</w:t>
      </w:r>
    </w:p>
    <w:p w14:paraId="00157394" w14:textId="625CAB8E" w:rsidR="00A74CE1"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za provedení Díla (dále jen „</w:t>
      </w:r>
      <w:r w:rsidRPr="00ED48A6">
        <w:rPr>
          <w:rFonts w:cs="Calibri"/>
          <w:b/>
          <w:bCs/>
          <w:szCs w:val="18"/>
          <w:lang w:eastAsia="en-US"/>
        </w:rPr>
        <w:t>Cena Díla</w:t>
      </w:r>
      <w:r w:rsidRPr="00ED48A6">
        <w:rPr>
          <w:rFonts w:cs="Calibri"/>
          <w:szCs w:val="18"/>
          <w:lang w:eastAsia="en-US"/>
        </w:rPr>
        <w:t>“) je sjednána ve výši:</w:t>
      </w:r>
    </w:p>
    <w:p w14:paraId="3ED9FAF9" w14:textId="701466E9" w:rsidR="00A74CE1" w:rsidRPr="00345D02" w:rsidRDefault="00A74CE1" w:rsidP="00AA16D3">
      <w:pPr>
        <w:pStyle w:val="Odstavecseseznamem"/>
        <w:numPr>
          <w:ilvl w:val="0"/>
          <w:numId w:val="26"/>
        </w:numPr>
        <w:spacing w:before="60"/>
        <w:ind w:left="1134" w:hanging="567"/>
        <w:contextualSpacing w:val="0"/>
        <w:jc w:val="both"/>
        <w:rPr>
          <w:rFonts w:cs="Calibri"/>
          <w:szCs w:val="18"/>
          <w:lang w:eastAsia="en-US"/>
        </w:rPr>
      </w:pPr>
      <w:r w:rsidRPr="00ED48A6">
        <w:rPr>
          <w:rFonts w:cs="Calibri"/>
          <w:szCs w:val="18"/>
          <w:lang w:eastAsia="en-US"/>
        </w:rPr>
        <w:t>Cena bez DPH</w:t>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Pr="00ED48A6">
        <w:rPr>
          <w:rFonts w:cs="Calibri"/>
          <w:szCs w:val="18"/>
          <w:lang w:eastAsia="en-US"/>
        </w:rPr>
        <w:tab/>
      </w:r>
      <w:r w:rsidR="00345D02">
        <w:rPr>
          <w:rFonts w:cs="Calibri"/>
          <w:szCs w:val="18"/>
          <w:lang w:eastAsia="en-US"/>
        </w:rPr>
        <w:t>5 299 978,60</w:t>
      </w:r>
      <w:r w:rsidRPr="00345D02">
        <w:rPr>
          <w:rFonts w:cs="Calibri"/>
          <w:szCs w:val="18"/>
          <w:lang w:eastAsia="en-US"/>
        </w:rPr>
        <w:t xml:space="preserve"> Kč</w:t>
      </w:r>
    </w:p>
    <w:p w14:paraId="4B7DECA3" w14:textId="08D80F1F" w:rsidR="00A74CE1" w:rsidRPr="00345D02" w:rsidRDefault="00A74CE1" w:rsidP="00AA16D3">
      <w:pPr>
        <w:pStyle w:val="Odstavecseseznamem"/>
        <w:numPr>
          <w:ilvl w:val="0"/>
          <w:numId w:val="26"/>
        </w:numPr>
        <w:ind w:left="1134" w:hanging="567"/>
        <w:contextualSpacing w:val="0"/>
        <w:jc w:val="both"/>
        <w:rPr>
          <w:rFonts w:cs="Calibri"/>
          <w:szCs w:val="18"/>
          <w:lang w:eastAsia="en-US"/>
        </w:rPr>
      </w:pPr>
      <w:r w:rsidRPr="00345D02">
        <w:rPr>
          <w:rFonts w:cs="Calibri"/>
          <w:szCs w:val="18"/>
          <w:lang w:eastAsia="en-US"/>
        </w:rPr>
        <w:t>DPH 21 %</w:t>
      </w:r>
      <w:r w:rsidRPr="00345D02">
        <w:rPr>
          <w:rFonts w:cs="Calibri"/>
          <w:szCs w:val="18"/>
          <w:lang w:eastAsia="en-US"/>
        </w:rPr>
        <w:tab/>
      </w:r>
      <w:r w:rsidRPr="00345D02">
        <w:rPr>
          <w:rFonts w:cs="Calibri"/>
          <w:szCs w:val="18"/>
          <w:lang w:eastAsia="en-US"/>
        </w:rPr>
        <w:tab/>
      </w:r>
      <w:r w:rsidRPr="00345D02">
        <w:rPr>
          <w:rFonts w:cs="Calibri"/>
          <w:szCs w:val="18"/>
          <w:lang w:eastAsia="en-US"/>
        </w:rPr>
        <w:tab/>
      </w:r>
      <w:r w:rsidRPr="00345D02">
        <w:rPr>
          <w:rFonts w:cs="Calibri"/>
          <w:szCs w:val="18"/>
          <w:lang w:eastAsia="en-US"/>
        </w:rPr>
        <w:tab/>
      </w:r>
      <w:r w:rsidRPr="00345D02">
        <w:rPr>
          <w:rFonts w:cs="Calibri"/>
          <w:szCs w:val="18"/>
          <w:lang w:eastAsia="en-US"/>
        </w:rPr>
        <w:tab/>
      </w:r>
      <w:r w:rsidRPr="00345D02">
        <w:rPr>
          <w:rFonts w:cs="Calibri"/>
          <w:szCs w:val="18"/>
          <w:lang w:eastAsia="en-US"/>
        </w:rPr>
        <w:tab/>
      </w:r>
      <w:r w:rsidR="00345D02">
        <w:rPr>
          <w:rFonts w:cs="Calibri"/>
          <w:szCs w:val="18"/>
          <w:lang w:eastAsia="en-US"/>
        </w:rPr>
        <w:t>1 112 995,51</w:t>
      </w:r>
      <w:r w:rsidRPr="00345D02">
        <w:rPr>
          <w:rFonts w:cs="Calibri"/>
          <w:szCs w:val="18"/>
          <w:lang w:eastAsia="en-US"/>
        </w:rPr>
        <w:t>Kč</w:t>
      </w:r>
    </w:p>
    <w:p w14:paraId="38EBFC50" w14:textId="2250F676" w:rsidR="00A74CE1" w:rsidRPr="00345D02" w:rsidRDefault="00A74CE1" w:rsidP="00AA16D3">
      <w:pPr>
        <w:pStyle w:val="Odstavecseseznamem"/>
        <w:numPr>
          <w:ilvl w:val="0"/>
          <w:numId w:val="26"/>
        </w:numPr>
        <w:ind w:left="1134" w:hanging="567"/>
        <w:contextualSpacing w:val="0"/>
        <w:jc w:val="both"/>
        <w:rPr>
          <w:rFonts w:cs="Calibri"/>
          <w:szCs w:val="18"/>
          <w:lang w:eastAsia="en-US"/>
        </w:rPr>
      </w:pPr>
      <w:r w:rsidRPr="00345D02">
        <w:rPr>
          <w:rFonts w:cs="Calibri"/>
          <w:szCs w:val="18"/>
          <w:lang w:eastAsia="en-US"/>
        </w:rPr>
        <w:t xml:space="preserve">Cena celkem vč. DPH </w:t>
      </w:r>
      <w:r w:rsidRPr="00345D02">
        <w:rPr>
          <w:rFonts w:cs="Calibri"/>
          <w:szCs w:val="18"/>
          <w:lang w:eastAsia="en-US"/>
        </w:rPr>
        <w:tab/>
      </w:r>
      <w:r w:rsidRPr="00345D02">
        <w:rPr>
          <w:rFonts w:cs="Calibri"/>
          <w:szCs w:val="18"/>
          <w:lang w:eastAsia="en-US"/>
        </w:rPr>
        <w:tab/>
      </w:r>
      <w:r w:rsidRPr="00345D02">
        <w:rPr>
          <w:rFonts w:cs="Calibri"/>
          <w:szCs w:val="18"/>
          <w:lang w:eastAsia="en-US"/>
        </w:rPr>
        <w:tab/>
      </w:r>
      <w:r w:rsidRPr="00345D02">
        <w:rPr>
          <w:rFonts w:cs="Calibri"/>
          <w:szCs w:val="18"/>
          <w:lang w:eastAsia="en-US"/>
        </w:rPr>
        <w:tab/>
      </w:r>
      <w:r w:rsidRPr="00345D02">
        <w:rPr>
          <w:rFonts w:cs="Calibri"/>
          <w:szCs w:val="18"/>
          <w:lang w:eastAsia="en-US"/>
        </w:rPr>
        <w:tab/>
      </w:r>
      <w:r w:rsidR="00FB45B0">
        <w:rPr>
          <w:rFonts w:cs="Calibri"/>
          <w:szCs w:val="18"/>
          <w:lang w:eastAsia="en-US"/>
        </w:rPr>
        <w:t>6 412 974,11</w:t>
      </w:r>
      <w:r w:rsidRPr="00345D02">
        <w:rPr>
          <w:rFonts w:cs="Calibri"/>
          <w:szCs w:val="18"/>
          <w:lang w:eastAsia="en-US"/>
        </w:rPr>
        <w:t xml:space="preserve"> Kč</w:t>
      </w:r>
    </w:p>
    <w:p w14:paraId="1C6DEAA2" w14:textId="52790ED5" w:rsidR="00BE1F1B" w:rsidRPr="00345D02" w:rsidRDefault="00A74CE1" w:rsidP="00BB5014">
      <w:pPr>
        <w:pStyle w:val="Odstavecseseznamem"/>
        <w:ind w:left="1134"/>
        <w:contextualSpacing w:val="0"/>
        <w:jc w:val="both"/>
        <w:rPr>
          <w:rFonts w:cs="Calibri"/>
          <w:szCs w:val="18"/>
          <w:lang w:eastAsia="en-US"/>
        </w:rPr>
      </w:pPr>
      <w:r w:rsidRPr="00345D02">
        <w:rPr>
          <w:rFonts w:cs="Calibri"/>
          <w:szCs w:val="18"/>
          <w:lang w:eastAsia="en-US"/>
        </w:rPr>
        <w:t xml:space="preserve">(slovy </w:t>
      </w:r>
      <w:proofErr w:type="spellStart"/>
      <w:r w:rsidR="00FB45B0">
        <w:rPr>
          <w:rFonts w:cs="Calibri"/>
          <w:szCs w:val="18"/>
          <w:lang w:eastAsia="en-US"/>
        </w:rPr>
        <w:t>šestmilionůčtyřistadvanácttisícdevětsetsedmdesátčtyři</w:t>
      </w:r>
      <w:proofErr w:type="spellEnd"/>
      <w:r w:rsidRPr="00345D02">
        <w:rPr>
          <w:rFonts w:cs="Calibri"/>
          <w:szCs w:val="18"/>
          <w:lang w:eastAsia="en-US"/>
        </w:rPr>
        <w:t xml:space="preserve"> korun českých</w:t>
      </w:r>
      <w:r w:rsidR="00345D02">
        <w:rPr>
          <w:rFonts w:cs="Calibri"/>
          <w:szCs w:val="18"/>
          <w:lang w:eastAsia="en-US"/>
        </w:rPr>
        <w:t xml:space="preserve"> 11/100</w:t>
      </w:r>
      <w:r w:rsidRPr="00345D02">
        <w:rPr>
          <w:rFonts w:cs="Calibri"/>
          <w:szCs w:val="18"/>
          <w:lang w:eastAsia="en-US"/>
        </w:rPr>
        <w:t>)</w:t>
      </w:r>
      <w:r w:rsidR="00476925" w:rsidRPr="00345D02">
        <w:rPr>
          <w:rFonts w:cs="Calibri"/>
          <w:szCs w:val="18"/>
          <w:lang w:eastAsia="en-US"/>
        </w:rPr>
        <w:t>.</w:t>
      </w:r>
    </w:p>
    <w:p w14:paraId="3AFF57E5" w14:textId="6119D1ED" w:rsidR="00F334FF" w:rsidRPr="00ED48A6" w:rsidRDefault="00A74CE1">
      <w:pPr>
        <w:pStyle w:val="Odstavecseseznamem"/>
        <w:numPr>
          <w:ilvl w:val="1"/>
          <w:numId w:val="6"/>
        </w:numPr>
        <w:tabs>
          <w:tab w:val="left" w:pos="567"/>
        </w:tabs>
        <w:spacing w:before="120"/>
        <w:ind w:left="567" w:hanging="567"/>
        <w:contextualSpacing w:val="0"/>
        <w:jc w:val="both"/>
        <w:rPr>
          <w:rFonts w:cs="Calibri"/>
          <w:szCs w:val="18"/>
          <w:lang w:eastAsia="en-US"/>
        </w:rPr>
      </w:pPr>
      <w:r w:rsidRPr="00345D02">
        <w:t>DPH v zákonem stanovené výši bude účtována a zaplacena postupem</w:t>
      </w:r>
      <w:r w:rsidRPr="00ED48A6">
        <w:t xml:space="preserve"> dle zákona č. 235/2004 Sb., o dani z přidané hodnoty, ve znění pozdějších předpisů</w:t>
      </w:r>
      <w:r w:rsidR="00101155" w:rsidRPr="00ED48A6">
        <w:t xml:space="preserve"> (dále jen „</w:t>
      </w:r>
      <w:proofErr w:type="spellStart"/>
      <w:r w:rsidR="00101155" w:rsidRPr="00ED48A6">
        <w:rPr>
          <w:b/>
          <w:bCs/>
        </w:rPr>
        <w:t>ZoDPH</w:t>
      </w:r>
      <w:proofErr w:type="spellEnd"/>
      <w:r w:rsidR="00101155" w:rsidRPr="00ED48A6">
        <w:t>“)</w:t>
      </w:r>
      <w:r w:rsidRPr="00ED48A6">
        <w:t>.</w:t>
      </w:r>
      <w:r w:rsidR="00F334FF" w:rsidRPr="00ED48A6">
        <w:t xml:space="preserve"> </w:t>
      </w:r>
    </w:p>
    <w:p w14:paraId="2FA2F73E" w14:textId="317D2DB0"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Cena Díla je stanovena na základě PD (pro obsah ceny Díla je rozhodující soupis prací, dodávek a služeb včetně výkazu výměr) a je cenou maximálně přípustnou, ledaže dojde k její úpravě v důsledk</w:t>
      </w:r>
      <w:r w:rsidR="00256003">
        <w:rPr>
          <w:rFonts w:cs="Calibri"/>
          <w:szCs w:val="18"/>
          <w:lang w:eastAsia="en-US"/>
        </w:rPr>
        <w:t>u</w:t>
      </w:r>
      <w:r w:rsidRPr="00ED48A6">
        <w:rPr>
          <w:rFonts w:cs="Calibri"/>
          <w:szCs w:val="18"/>
          <w:lang w:eastAsia="en-US"/>
        </w:rPr>
        <w:t xml:space="preserve"> víceprací sjednaných smluvními stranami níže uvedeným postupem či v důsledku méněprací. Na tuto cenu nebude mít žádný vliv ani inflace, kursové změny, zvýšení mezd, změny cen materiálů, energií či jiných vstupů jakož </w:t>
      </w:r>
      <w:r w:rsidR="002B2C07">
        <w:rPr>
          <w:rFonts w:cs="Calibri"/>
          <w:szCs w:val="18"/>
          <w:lang w:eastAsia="en-US"/>
        </w:rPr>
        <w:t>an</w:t>
      </w:r>
      <w:r w:rsidRPr="00ED48A6">
        <w:rPr>
          <w:rFonts w:cs="Calibri"/>
          <w:szCs w:val="18"/>
          <w:lang w:eastAsia="en-US"/>
        </w:rPr>
        <w:t>i další obdobné skutečnosti, nedohodnou</w:t>
      </w:r>
      <w:r w:rsidR="007419AE">
        <w:rPr>
          <w:rFonts w:cs="Calibri"/>
          <w:szCs w:val="18"/>
          <w:lang w:eastAsia="en-US"/>
        </w:rPr>
        <w:noBreakHyphen/>
      </w:r>
      <w:r w:rsidRPr="00ED48A6">
        <w:rPr>
          <w:rFonts w:cs="Calibri"/>
          <w:szCs w:val="18"/>
          <w:lang w:eastAsia="en-US"/>
        </w:rPr>
        <w:t xml:space="preserve">li se </w:t>
      </w:r>
      <w:r w:rsidR="007419AE">
        <w:rPr>
          <w:rFonts w:cs="Calibri"/>
          <w:szCs w:val="18"/>
          <w:lang w:eastAsia="en-US"/>
        </w:rPr>
        <w:t xml:space="preserve">smluvní </w:t>
      </w:r>
      <w:r w:rsidRPr="00ED48A6">
        <w:rPr>
          <w:rFonts w:cs="Calibri"/>
          <w:szCs w:val="18"/>
          <w:lang w:eastAsia="en-US"/>
        </w:rPr>
        <w:t>strany výslovně písemně jinak a</w:t>
      </w:r>
      <w:r w:rsidR="007419AE">
        <w:rPr>
          <w:rFonts w:cs="Calibri"/>
          <w:szCs w:val="18"/>
          <w:lang w:eastAsia="en-US"/>
        </w:rPr>
        <w:t>nebo</w:t>
      </w:r>
      <w:r w:rsidRPr="00ED48A6">
        <w:rPr>
          <w:rFonts w:cs="Calibri"/>
          <w:szCs w:val="18"/>
          <w:lang w:eastAsia="en-US"/>
        </w:rPr>
        <w:t xml:space="preserve"> není-li v dalších ustanoveních této </w:t>
      </w:r>
      <w:r w:rsidR="00270AAE">
        <w:rPr>
          <w:rFonts w:cs="Calibri"/>
          <w:szCs w:val="18"/>
          <w:lang w:eastAsia="en-US"/>
        </w:rPr>
        <w:t>Smlouv</w:t>
      </w:r>
      <w:r w:rsidRPr="00ED48A6">
        <w:rPr>
          <w:rFonts w:cs="Calibri"/>
          <w:szCs w:val="18"/>
          <w:lang w:eastAsia="en-US"/>
        </w:rPr>
        <w:t xml:space="preserve">y dohodnuto jinak. Takto sjednaná </w:t>
      </w:r>
      <w:r w:rsidR="00CF50A7">
        <w:rPr>
          <w:rFonts w:cs="Calibri"/>
          <w:szCs w:val="18"/>
          <w:lang w:eastAsia="en-US"/>
        </w:rPr>
        <w:t>C</w:t>
      </w:r>
      <w:r w:rsidR="00CF50A7" w:rsidRPr="00ED48A6">
        <w:rPr>
          <w:rFonts w:cs="Calibri"/>
          <w:szCs w:val="18"/>
          <w:lang w:eastAsia="en-US"/>
        </w:rPr>
        <w:t xml:space="preserve">ena </w:t>
      </w:r>
      <w:r w:rsidRPr="00ED48A6">
        <w:rPr>
          <w:rFonts w:cs="Calibri"/>
          <w:szCs w:val="18"/>
          <w:lang w:eastAsia="en-US"/>
        </w:rPr>
        <w:t xml:space="preserve">Díla zahrnuje veškeré náklady </w:t>
      </w:r>
      <w:r w:rsidR="000E3C8F" w:rsidRPr="00ED48A6">
        <w:rPr>
          <w:rFonts w:cs="Calibri"/>
          <w:szCs w:val="18"/>
          <w:lang w:eastAsia="en-US"/>
        </w:rPr>
        <w:t>Zhotovitel</w:t>
      </w:r>
      <w:r w:rsidRPr="00ED48A6">
        <w:rPr>
          <w:rFonts w:cs="Calibri"/>
          <w:szCs w:val="18"/>
          <w:lang w:eastAsia="en-US"/>
        </w:rPr>
        <w:t xml:space="preserve">e spojené s pořízením (přípravou a provedením) Díla a splnění všech povinností a závazků </w:t>
      </w:r>
      <w:r w:rsidR="000E3C8F" w:rsidRPr="00ED48A6">
        <w:rPr>
          <w:rFonts w:cs="Calibri"/>
          <w:szCs w:val="18"/>
          <w:lang w:eastAsia="en-US"/>
        </w:rPr>
        <w:t>Zhotovitel</w:t>
      </w:r>
      <w:r w:rsidRPr="00ED48A6">
        <w:rPr>
          <w:rFonts w:cs="Calibri"/>
          <w:szCs w:val="18"/>
          <w:lang w:eastAsia="en-US"/>
        </w:rPr>
        <w:t xml:space="preserve">e vyplývajících z této </w:t>
      </w:r>
      <w:r w:rsidR="00270AAE">
        <w:rPr>
          <w:rFonts w:cs="Calibri"/>
          <w:szCs w:val="18"/>
          <w:lang w:eastAsia="en-US"/>
        </w:rPr>
        <w:t>Smlouv</w:t>
      </w:r>
      <w:r w:rsidRPr="00ED48A6">
        <w:rPr>
          <w:rFonts w:cs="Calibri"/>
          <w:szCs w:val="18"/>
          <w:lang w:eastAsia="en-US"/>
        </w:rPr>
        <w:t xml:space="preserve">y, jakož i veškerý kalkulovaný zisk </w:t>
      </w:r>
      <w:r w:rsidR="000E3C8F" w:rsidRPr="00ED48A6">
        <w:rPr>
          <w:rFonts w:cs="Calibri"/>
          <w:szCs w:val="18"/>
          <w:lang w:eastAsia="en-US"/>
        </w:rPr>
        <w:t>Zhotovitel</w:t>
      </w:r>
      <w:r w:rsidRPr="00ED48A6">
        <w:rPr>
          <w:rFonts w:cs="Calibri"/>
          <w:szCs w:val="18"/>
          <w:lang w:eastAsia="en-US"/>
        </w:rPr>
        <w:t>e.</w:t>
      </w:r>
      <w:r w:rsidR="00CC566C">
        <w:rPr>
          <w:rFonts w:cs="Calibri"/>
          <w:szCs w:val="18"/>
          <w:lang w:eastAsia="en-US"/>
        </w:rPr>
        <w:t xml:space="preserve"> </w:t>
      </w:r>
      <w:r w:rsidR="00CC566C" w:rsidRPr="00CC566C">
        <w:rPr>
          <w:rFonts w:cs="Calibri"/>
          <w:bCs/>
          <w:szCs w:val="18"/>
          <w:lang w:eastAsia="en-US"/>
        </w:rPr>
        <w:t xml:space="preserve">Zhotovitel </w:t>
      </w:r>
      <w:r w:rsidR="00B50FF3">
        <w:rPr>
          <w:rFonts w:cs="Calibri"/>
          <w:bCs/>
          <w:szCs w:val="18"/>
          <w:lang w:eastAsia="en-US"/>
        </w:rPr>
        <w:t xml:space="preserve">výslovně </w:t>
      </w:r>
      <w:r w:rsidR="00CC566C">
        <w:rPr>
          <w:rFonts w:cs="Calibri"/>
          <w:bCs/>
          <w:szCs w:val="18"/>
          <w:lang w:eastAsia="en-US"/>
        </w:rPr>
        <w:t xml:space="preserve">přebírá </w:t>
      </w:r>
      <w:r w:rsidR="00CC566C" w:rsidRPr="00CC566C">
        <w:rPr>
          <w:rFonts w:cs="Calibri"/>
          <w:bCs/>
          <w:szCs w:val="18"/>
          <w:lang w:eastAsia="en-US"/>
        </w:rPr>
        <w:t>nebezpečí změny okolností ve smyslu ustanovení § 2620 odst. 2) OZ</w:t>
      </w:r>
      <w:r w:rsidR="00CC566C">
        <w:rPr>
          <w:rFonts w:cs="Calibri"/>
          <w:bCs/>
          <w:szCs w:val="18"/>
          <w:lang w:eastAsia="en-US"/>
        </w:rPr>
        <w:t>.</w:t>
      </w:r>
    </w:p>
    <w:p w14:paraId="6BF6136C" w14:textId="23842C6A" w:rsidR="00D75D71" w:rsidRPr="00ED48A6" w:rsidRDefault="00D75D71">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Za vícepráce budou považovány veškeré práce prováděné na základě požadavku </w:t>
      </w:r>
      <w:r w:rsidR="000E3C8F" w:rsidRPr="00ED48A6">
        <w:rPr>
          <w:rFonts w:cs="Calibri"/>
          <w:szCs w:val="18"/>
          <w:lang w:eastAsia="en-US"/>
        </w:rPr>
        <w:t>Objednatel</w:t>
      </w:r>
      <w:r w:rsidRPr="00ED48A6">
        <w:rPr>
          <w:rFonts w:cs="Calibri"/>
          <w:szCs w:val="18"/>
          <w:lang w:eastAsia="en-US"/>
        </w:rPr>
        <w:t xml:space="preserve">e (sděleného </w:t>
      </w:r>
      <w:r w:rsidR="000E3C8F" w:rsidRPr="00ED48A6">
        <w:rPr>
          <w:rFonts w:cs="Calibri"/>
          <w:szCs w:val="18"/>
          <w:lang w:eastAsia="en-US"/>
        </w:rPr>
        <w:t>Zhotovitel</w:t>
      </w:r>
      <w:r w:rsidRPr="00ED48A6">
        <w:rPr>
          <w:rFonts w:cs="Calibri"/>
          <w:szCs w:val="18"/>
          <w:lang w:eastAsia="en-US"/>
        </w:rPr>
        <w:t xml:space="preserve">i písemně či zápisem do stavebního deníku) či </w:t>
      </w:r>
      <w:r w:rsidR="000E3C8F" w:rsidRPr="00ED48A6">
        <w:rPr>
          <w:rFonts w:cs="Calibri"/>
          <w:szCs w:val="18"/>
          <w:lang w:eastAsia="en-US"/>
        </w:rPr>
        <w:t>Objednatel</w:t>
      </w:r>
      <w:r w:rsidRPr="00ED48A6">
        <w:rPr>
          <w:rFonts w:cs="Calibri"/>
          <w:szCs w:val="18"/>
          <w:lang w:eastAsia="en-US"/>
        </w:rPr>
        <w:t xml:space="preserve">em (na návrh </w:t>
      </w:r>
      <w:r w:rsidR="000E3C8F" w:rsidRPr="00ED48A6">
        <w:rPr>
          <w:rFonts w:cs="Calibri"/>
          <w:szCs w:val="18"/>
          <w:lang w:eastAsia="en-US"/>
        </w:rPr>
        <w:t>Zhotovitel</w:t>
      </w:r>
      <w:r w:rsidRPr="00ED48A6">
        <w:rPr>
          <w:rFonts w:cs="Calibri"/>
          <w:szCs w:val="18"/>
          <w:lang w:eastAsia="en-US"/>
        </w:rPr>
        <w:t xml:space="preserve">e) výslovně schválené nad rámec rozsahu Díla vymezeného touto </w:t>
      </w:r>
      <w:r w:rsidR="00270AAE">
        <w:rPr>
          <w:rFonts w:cs="Calibri"/>
          <w:szCs w:val="18"/>
          <w:lang w:eastAsia="en-US"/>
        </w:rPr>
        <w:t>S</w:t>
      </w:r>
      <w:r w:rsidRPr="00ED48A6">
        <w:rPr>
          <w:rFonts w:cs="Calibri"/>
          <w:szCs w:val="18"/>
          <w:lang w:eastAsia="en-US"/>
        </w:rPr>
        <w:t xml:space="preserve">mlouvou (vč. Podkladů), přičemž důvody (příčiny) takových víceprací nebudou ležet na straně </w:t>
      </w:r>
      <w:r w:rsidR="000E3C8F" w:rsidRPr="00ED48A6">
        <w:rPr>
          <w:rFonts w:cs="Calibri"/>
          <w:szCs w:val="18"/>
          <w:lang w:eastAsia="en-US"/>
        </w:rPr>
        <w:t>Zhotovitel</w:t>
      </w:r>
      <w:r w:rsidRPr="00ED48A6">
        <w:rPr>
          <w:rFonts w:cs="Calibri"/>
          <w:szCs w:val="18"/>
          <w:lang w:eastAsia="en-US"/>
        </w:rPr>
        <w:t xml:space="preserve">e. Za méněpráce (zmenšení rozsahu Díla) budou považovány případy, kdy dojde k zúžení rozsahu Díla sjednaného touto </w:t>
      </w:r>
      <w:r w:rsidR="00270AAE">
        <w:rPr>
          <w:rFonts w:cs="Calibri"/>
          <w:szCs w:val="18"/>
          <w:lang w:eastAsia="en-US"/>
        </w:rPr>
        <w:t>S</w:t>
      </w:r>
      <w:r w:rsidRPr="00ED48A6">
        <w:rPr>
          <w:rFonts w:cs="Calibri"/>
          <w:szCs w:val="18"/>
          <w:lang w:eastAsia="en-US"/>
        </w:rPr>
        <w:t>mlouvou (vč. Podkladů). V případě méněprací dojde k přiměřenému snížení Ceny díla o cenu méněprací. Pro sjednání a úhradu víceprací a méněprací budu platit následující zásady:</w:t>
      </w:r>
    </w:p>
    <w:p w14:paraId="260C9515" w14:textId="5C6571F7" w:rsidR="00F10F79" w:rsidRPr="00ED48A6" w:rsidRDefault="00D75D71">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Na základě požadavku </w:t>
      </w:r>
      <w:r w:rsidR="000E3C8F" w:rsidRPr="00ED48A6">
        <w:rPr>
          <w:rFonts w:cs="Calibri"/>
          <w:bCs/>
          <w:szCs w:val="18"/>
          <w:lang w:eastAsia="en-US"/>
        </w:rPr>
        <w:t>Objednatel</w:t>
      </w:r>
      <w:r w:rsidRPr="00ED48A6">
        <w:rPr>
          <w:rFonts w:cs="Calibri"/>
          <w:bCs/>
          <w:szCs w:val="18"/>
          <w:lang w:eastAsia="en-US"/>
        </w:rPr>
        <w:t xml:space="preserve">e či návrhu </w:t>
      </w:r>
      <w:r w:rsidR="000E3C8F" w:rsidRPr="00ED48A6">
        <w:rPr>
          <w:rFonts w:cs="Calibri"/>
          <w:bCs/>
          <w:szCs w:val="18"/>
          <w:lang w:eastAsia="en-US"/>
        </w:rPr>
        <w:t>Zhotovitel</w:t>
      </w:r>
      <w:r w:rsidRPr="00ED48A6">
        <w:rPr>
          <w:rFonts w:cs="Calibri"/>
          <w:bCs/>
          <w:szCs w:val="18"/>
          <w:lang w:eastAsia="en-US"/>
        </w:rPr>
        <w:t xml:space="preserve">e ve věci příslušných víceprací či méněprací bude nejpozději do 15 (patnácti) </w:t>
      </w:r>
      <w:r w:rsidR="00BC0D85">
        <w:rPr>
          <w:rFonts w:cs="Calibri"/>
          <w:bCs/>
          <w:szCs w:val="18"/>
          <w:lang w:eastAsia="en-US"/>
        </w:rPr>
        <w:t xml:space="preserve">dnů </w:t>
      </w:r>
      <w:r w:rsidR="000E3C8F" w:rsidRPr="00ED48A6">
        <w:rPr>
          <w:rFonts w:cs="Calibri"/>
          <w:bCs/>
          <w:szCs w:val="18"/>
          <w:lang w:eastAsia="en-US"/>
        </w:rPr>
        <w:t>Zhotovitel</w:t>
      </w:r>
      <w:r w:rsidRPr="00ED48A6">
        <w:rPr>
          <w:rFonts w:cs="Calibri"/>
          <w:bCs/>
          <w:szCs w:val="18"/>
          <w:lang w:eastAsia="en-US"/>
        </w:rPr>
        <w:t>em zpracován změnový list, jehož součástí bude oceněný soupis prací a dodávek, jichž se změna týká (tj. specifikace prací a dodávek dotčených možnou změnou včetně vyčíslení cenových dopadů</w:t>
      </w:r>
      <w:r w:rsidR="00BB7370">
        <w:rPr>
          <w:rFonts w:cs="Calibri"/>
          <w:bCs/>
          <w:szCs w:val="18"/>
          <w:lang w:eastAsia="en-US"/>
        </w:rPr>
        <w:t>)</w:t>
      </w:r>
      <w:r w:rsidR="00F10F79" w:rsidRPr="00ED48A6">
        <w:rPr>
          <w:rFonts w:cs="Calibri"/>
          <w:bCs/>
          <w:szCs w:val="18"/>
          <w:lang w:eastAsia="en-US"/>
        </w:rPr>
        <w:t>.</w:t>
      </w:r>
    </w:p>
    <w:p w14:paraId="39E62174" w14:textId="1E5D8E96"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Vyčíslení cenových dopadů (ocenění předmětných víceprací a /nebo méněprací) bude provedeno s použitím položkových cen </w:t>
      </w:r>
      <w:r w:rsidR="00955E3D" w:rsidRPr="00ED48A6">
        <w:rPr>
          <w:rFonts w:cs="Calibri"/>
          <w:bCs/>
          <w:szCs w:val="18"/>
          <w:lang w:eastAsia="en-US"/>
        </w:rPr>
        <w:t>Rozpočtu</w:t>
      </w:r>
      <w:r w:rsidRPr="00ED48A6">
        <w:rPr>
          <w:rFonts w:cs="Calibri"/>
          <w:bCs/>
          <w:szCs w:val="18"/>
          <w:lang w:eastAsia="en-US"/>
        </w:rPr>
        <w:t>.</w:t>
      </w:r>
    </w:p>
    <w:p w14:paraId="4C3F91B6" w14:textId="411EEA24" w:rsidR="00F10F79" w:rsidRPr="00ED48A6"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lastRenderedPageBreak/>
        <w:t xml:space="preserve">Pokud práce a dodávky tvořící oceňované vícepráce a/nebo méněpráce nebudou v </w:t>
      </w:r>
      <w:r w:rsidR="00955E3D" w:rsidRPr="00ED48A6">
        <w:rPr>
          <w:rFonts w:cs="Calibri"/>
          <w:bCs/>
          <w:szCs w:val="18"/>
          <w:lang w:eastAsia="en-US"/>
        </w:rPr>
        <w:t>R</w:t>
      </w:r>
      <w:r w:rsidRPr="00ED48A6">
        <w:rPr>
          <w:rFonts w:cs="Calibri"/>
          <w:bCs/>
          <w:szCs w:val="18"/>
          <w:lang w:eastAsia="en-US"/>
        </w:rPr>
        <w:t xml:space="preserve">ozpočtu obsaženy, pak </w:t>
      </w:r>
      <w:r w:rsidR="000E3C8F" w:rsidRPr="00ED48A6">
        <w:rPr>
          <w:rFonts w:cs="Calibri"/>
          <w:bCs/>
          <w:szCs w:val="18"/>
          <w:lang w:eastAsia="en-US"/>
        </w:rPr>
        <w:t>Zhotovitel</w:t>
      </w:r>
      <w:r w:rsidRPr="00ED48A6">
        <w:rPr>
          <w:rFonts w:cs="Calibri"/>
          <w:bCs/>
          <w:szCs w:val="18"/>
          <w:lang w:eastAsia="en-US"/>
        </w:rPr>
        <w:t xml:space="preserve"> použije jednotkové ceny </w:t>
      </w:r>
      <w:r w:rsidR="00333AE4" w:rsidRPr="00333AE4">
        <w:rPr>
          <w:rFonts w:cs="Calibri"/>
          <w:bCs/>
          <w:szCs w:val="18"/>
          <w:lang w:eastAsia="en-US"/>
        </w:rPr>
        <w:t xml:space="preserve">maximálně do výše aktuálních jednotkových cen cenové soustavy </w:t>
      </w:r>
      <w:r w:rsidR="00106371">
        <w:rPr>
          <w:rFonts w:cs="Calibri"/>
          <w:bCs/>
          <w:szCs w:val="18"/>
          <w:lang w:eastAsia="en-US"/>
        </w:rPr>
        <w:t>ÚRS</w:t>
      </w:r>
      <w:r w:rsidR="00333AE4" w:rsidRPr="00333AE4" w:rsidDel="00333AE4">
        <w:rPr>
          <w:rFonts w:cs="Calibri"/>
          <w:bCs/>
          <w:szCs w:val="18"/>
          <w:lang w:eastAsia="en-US"/>
        </w:rPr>
        <w:t xml:space="preserve"> </w:t>
      </w:r>
      <w:r w:rsidRPr="00ED48A6">
        <w:rPr>
          <w:rFonts w:cs="Calibri"/>
          <w:bCs/>
          <w:szCs w:val="18"/>
          <w:lang w:eastAsia="en-US"/>
        </w:rPr>
        <w:t>platné v době ocenění</w:t>
      </w:r>
      <w:r w:rsidR="004F7B9A" w:rsidRPr="00ED48A6">
        <w:rPr>
          <w:rFonts w:cs="Calibri"/>
          <w:bCs/>
          <w:szCs w:val="18"/>
          <w:lang w:eastAsia="en-US"/>
        </w:rPr>
        <w:t>.</w:t>
      </w:r>
    </w:p>
    <w:p w14:paraId="61052642" w14:textId="2D014C17" w:rsidR="00F10F79"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ED48A6">
        <w:rPr>
          <w:rFonts w:cs="Calibri"/>
          <w:bCs/>
          <w:szCs w:val="18"/>
          <w:lang w:eastAsia="en-US"/>
        </w:rPr>
        <w:t xml:space="preserve">Pro práce a dodávky neuvedené </w:t>
      </w:r>
      <w:r w:rsidR="004F7B9A" w:rsidRPr="00ED48A6">
        <w:rPr>
          <w:rFonts w:cs="Calibri"/>
          <w:bCs/>
          <w:szCs w:val="18"/>
          <w:lang w:eastAsia="en-US"/>
        </w:rPr>
        <w:t xml:space="preserve">v ceníku </w:t>
      </w:r>
      <w:r w:rsidR="00106371">
        <w:rPr>
          <w:rFonts w:cs="Calibri"/>
          <w:bCs/>
          <w:szCs w:val="18"/>
          <w:lang w:eastAsia="en-US"/>
        </w:rPr>
        <w:t>ÚRS</w:t>
      </w:r>
      <w:r w:rsidR="004F7B9A" w:rsidRPr="00ED48A6">
        <w:rPr>
          <w:rFonts w:cs="Calibri"/>
          <w:bCs/>
          <w:szCs w:val="18"/>
          <w:lang w:eastAsia="en-US"/>
        </w:rPr>
        <w:t xml:space="preserve"> </w:t>
      </w:r>
      <w:r w:rsidRPr="00ED48A6">
        <w:rPr>
          <w:rFonts w:cs="Calibri"/>
          <w:bCs/>
          <w:szCs w:val="18"/>
          <w:lang w:eastAsia="en-US"/>
        </w:rPr>
        <w:t xml:space="preserve">bude dohodnuta individuální kalkulace. </w:t>
      </w:r>
      <w:r w:rsidR="000E3C8F" w:rsidRPr="00ED48A6">
        <w:rPr>
          <w:rFonts w:cs="Calibri"/>
          <w:bCs/>
          <w:szCs w:val="18"/>
          <w:lang w:eastAsia="en-US"/>
        </w:rPr>
        <w:t>Zhotovitel</w:t>
      </w:r>
      <w:r w:rsidRPr="00ED48A6">
        <w:rPr>
          <w:rFonts w:cs="Calibri"/>
          <w:bCs/>
          <w:szCs w:val="18"/>
          <w:lang w:eastAsia="en-US"/>
        </w:rPr>
        <w:t xml:space="preserve"> je povinen v případě požadavku doložit </w:t>
      </w:r>
      <w:r w:rsidR="000E3C8F" w:rsidRPr="00ED48A6">
        <w:rPr>
          <w:rFonts w:cs="Calibri"/>
          <w:bCs/>
          <w:szCs w:val="18"/>
          <w:lang w:eastAsia="en-US"/>
        </w:rPr>
        <w:t>Zhotovitel</w:t>
      </w:r>
      <w:r w:rsidRPr="00ED48A6">
        <w:rPr>
          <w:rFonts w:cs="Calibri"/>
          <w:bCs/>
          <w:szCs w:val="18"/>
          <w:lang w:eastAsia="en-US"/>
        </w:rPr>
        <w:t xml:space="preserve">i </w:t>
      </w:r>
      <w:r w:rsidRPr="007A1961">
        <w:rPr>
          <w:rFonts w:cs="Calibri"/>
          <w:bCs/>
          <w:szCs w:val="18"/>
          <w:lang w:eastAsia="en-US"/>
        </w:rPr>
        <w:t>podrobný výpočet individuální kalkulace zahrnující zejména cenu materiálů, strojů, prací, režií apod.</w:t>
      </w:r>
      <w:r w:rsidR="00586B65">
        <w:rPr>
          <w:rFonts w:cs="Calibri"/>
          <w:bCs/>
          <w:szCs w:val="18"/>
          <w:lang w:eastAsia="en-US"/>
        </w:rPr>
        <w:t xml:space="preserve"> (položky pr</w:t>
      </w:r>
      <w:r w:rsidR="00F4714A">
        <w:rPr>
          <w:rFonts w:cs="Calibri"/>
          <w:bCs/>
          <w:szCs w:val="18"/>
          <w:lang w:eastAsia="en-US"/>
        </w:rPr>
        <w:t>a</w:t>
      </w:r>
      <w:r w:rsidR="00586B65">
        <w:rPr>
          <w:rFonts w:cs="Calibri"/>
          <w:bCs/>
          <w:szCs w:val="18"/>
          <w:lang w:eastAsia="en-US"/>
        </w:rPr>
        <w:t>c</w:t>
      </w:r>
      <w:r w:rsidR="00C63FDB">
        <w:rPr>
          <w:rFonts w:cs="Calibri"/>
          <w:bCs/>
          <w:szCs w:val="18"/>
          <w:lang w:eastAsia="en-US"/>
        </w:rPr>
        <w:t>í</w:t>
      </w:r>
      <w:r w:rsidR="00586B65">
        <w:rPr>
          <w:rFonts w:cs="Calibri"/>
          <w:bCs/>
          <w:szCs w:val="18"/>
          <w:lang w:eastAsia="en-US"/>
        </w:rPr>
        <w:t xml:space="preserve"> a dodávek oceněné dle odst. 6.4.3 a/nebo dle tohoto odst. 6.4.4 dále jen „</w:t>
      </w:r>
      <w:r w:rsidR="00586B65" w:rsidRPr="00586B65">
        <w:rPr>
          <w:rFonts w:cs="Calibri"/>
          <w:b/>
          <w:szCs w:val="18"/>
          <w:lang w:eastAsia="en-US"/>
        </w:rPr>
        <w:t>Nové položky</w:t>
      </w:r>
      <w:r w:rsidR="00586B65">
        <w:rPr>
          <w:rFonts w:cs="Calibri"/>
          <w:bCs/>
          <w:szCs w:val="18"/>
          <w:lang w:eastAsia="en-US"/>
        </w:rPr>
        <w:t>“).</w:t>
      </w:r>
    </w:p>
    <w:p w14:paraId="43D7F5AD" w14:textId="484F1333" w:rsidR="00D75D71" w:rsidRPr="007A1961" w:rsidRDefault="00F10F79">
      <w:pPr>
        <w:pStyle w:val="Odstavecseseznamem"/>
        <w:numPr>
          <w:ilvl w:val="0"/>
          <w:numId w:val="22"/>
        </w:numPr>
        <w:spacing w:before="60"/>
        <w:ind w:left="1134" w:hanging="567"/>
        <w:contextualSpacing w:val="0"/>
        <w:jc w:val="both"/>
        <w:rPr>
          <w:rFonts w:cs="Calibri"/>
          <w:bCs/>
          <w:szCs w:val="18"/>
          <w:lang w:eastAsia="en-US"/>
        </w:rPr>
      </w:pPr>
      <w:r w:rsidRPr="007A1961">
        <w:rPr>
          <w:rFonts w:cs="Calibri"/>
          <w:bCs/>
          <w:szCs w:val="18"/>
          <w:lang w:eastAsia="en-US"/>
        </w:rPr>
        <w:t>Takto připravený z</w:t>
      </w:r>
      <w:r w:rsidR="00D75D71" w:rsidRPr="007A1961">
        <w:rPr>
          <w:rFonts w:cs="Calibri"/>
          <w:bCs/>
          <w:szCs w:val="18"/>
          <w:lang w:eastAsia="en-US"/>
        </w:rPr>
        <w:t xml:space="preserve">měnový list bude písemně potvrzený </w:t>
      </w:r>
      <w:r w:rsidR="001B2197" w:rsidRPr="007A1961">
        <w:rPr>
          <w:rFonts w:cs="Calibri"/>
          <w:bCs/>
          <w:szCs w:val="18"/>
          <w:lang w:eastAsia="en-US"/>
        </w:rPr>
        <w:t xml:space="preserve">TDI, Stavbyvedoucím, </w:t>
      </w:r>
      <w:r w:rsidR="00B86401">
        <w:rPr>
          <w:rFonts w:cs="Calibri"/>
          <w:bCs/>
          <w:szCs w:val="18"/>
          <w:lang w:eastAsia="en-US"/>
        </w:rPr>
        <w:t>DP</w:t>
      </w:r>
      <w:r w:rsidR="001B2197" w:rsidRPr="007A1961">
        <w:rPr>
          <w:rFonts w:cs="Calibri"/>
          <w:bCs/>
          <w:szCs w:val="18"/>
          <w:lang w:eastAsia="en-US"/>
        </w:rPr>
        <w:t xml:space="preserve"> </w:t>
      </w:r>
      <w:r w:rsidR="00D75D71" w:rsidRPr="007A1961">
        <w:rPr>
          <w:rFonts w:cs="Calibri"/>
          <w:bCs/>
          <w:szCs w:val="18"/>
          <w:lang w:eastAsia="en-US"/>
        </w:rPr>
        <w:t>a bude podkladem pro jednání o</w:t>
      </w:r>
      <w:r w:rsidR="00614685" w:rsidRPr="007A1961">
        <w:rPr>
          <w:rFonts w:cs="Calibri"/>
          <w:bCs/>
          <w:szCs w:val="18"/>
          <w:lang w:eastAsia="en-US"/>
        </w:rPr>
        <w:t xml:space="preserve"> případné</w:t>
      </w:r>
      <w:r w:rsidR="00D75D71" w:rsidRPr="007A1961">
        <w:rPr>
          <w:rFonts w:cs="Calibri"/>
          <w:bCs/>
          <w:szCs w:val="18"/>
          <w:lang w:eastAsia="en-US"/>
        </w:rPr>
        <w:t xml:space="preserve"> změně </w:t>
      </w:r>
      <w:r w:rsidR="00270AAE">
        <w:rPr>
          <w:rFonts w:cs="Calibri"/>
          <w:bCs/>
          <w:szCs w:val="18"/>
          <w:lang w:eastAsia="en-US"/>
        </w:rPr>
        <w:t>Smlouv</w:t>
      </w:r>
      <w:r w:rsidR="00D75D71" w:rsidRPr="007A1961">
        <w:rPr>
          <w:rFonts w:cs="Calibri"/>
          <w:bCs/>
          <w:szCs w:val="18"/>
          <w:lang w:eastAsia="en-US"/>
        </w:rPr>
        <w:t>y.</w:t>
      </w:r>
    </w:p>
    <w:p w14:paraId="4224B5B2" w14:textId="5E4AC6BF" w:rsidR="00D75D71" w:rsidRPr="007A1961" w:rsidRDefault="00D75D71">
      <w:pPr>
        <w:pStyle w:val="Odstavecseseznamem"/>
        <w:numPr>
          <w:ilvl w:val="0"/>
          <w:numId w:val="22"/>
        </w:numPr>
        <w:spacing w:before="60"/>
        <w:ind w:left="1134" w:hanging="567"/>
        <w:contextualSpacing w:val="0"/>
        <w:jc w:val="both"/>
        <w:rPr>
          <w:rFonts w:cs="Calibri"/>
          <w:szCs w:val="18"/>
          <w:lang w:eastAsia="en-US"/>
        </w:rPr>
      </w:pPr>
      <w:r w:rsidRPr="007A1961">
        <w:rPr>
          <w:rFonts w:cs="Calibri"/>
          <w:szCs w:val="18"/>
          <w:lang w:eastAsia="en-US"/>
        </w:rPr>
        <w:t xml:space="preserve">Rozsah a cena jakýchkoliv víceprací i méněprací musí být před jejich provedením výslovně (tj. nikoli pouhou fikcí souhlasu) </w:t>
      </w:r>
      <w:r w:rsidR="000E3C8F" w:rsidRPr="007A1961">
        <w:rPr>
          <w:rFonts w:cs="Calibri"/>
          <w:szCs w:val="18"/>
          <w:lang w:eastAsia="en-US"/>
        </w:rPr>
        <w:t>Objednatel</w:t>
      </w:r>
      <w:r w:rsidRPr="007A1961">
        <w:rPr>
          <w:rFonts w:cs="Calibri"/>
          <w:szCs w:val="18"/>
          <w:lang w:eastAsia="en-US"/>
        </w:rPr>
        <w:t xml:space="preserve">em odsouhlasen, a to formou dodatku této </w:t>
      </w:r>
      <w:r w:rsidR="00270AAE">
        <w:rPr>
          <w:rFonts w:cs="Calibri"/>
          <w:szCs w:val="18"/>
          <w:lang w:eastAsia="en-US"/>
        </w:rPr>
        <w:t>Smlouv</w:t>
      </w:r>
      <w:r w:rsidRPr="007A1961">
        <w:rPr>
          <w:rFonts w:cs="Calibri"/>
          <w:szCs w:val="18"/>
          <w:lang w:eastAsia="en-US"/>
        </w:rPr>
        <w:t xml:space="preserve">y; bez takového předchozího odsouhlasení ze strany </w:t>
      </w:r>
      <w:r w:rsidR="000E3C8F" w:rsidRPr="007A1961">
        <w:rPr>
          <w:rFonts w:cs="Calibri"/>
          <w:szCs w:val="18"/>
          <w:lang w:eastAsia="en-US"/>
        </w:rPr>
        <w:t>Objednatel</w:t>
      </w:r>
      <w:r w:rsidRPr="007A1961">
        <w:rPr>
          <w:rFonts w:cs="Calibri"/>
          <w:szCs w:val="18"/>
          <w:lang w:eastAsia="en-US"/>
        </w:rPr>
        <w:t xml:space="preserve">e nevznikne </w:t>
      </w:r>
      <w:r w:rsidR="000E3C8F" w:rsidRPr="007A1961">
        <w:rPr>
          <w:rFonts w:cs="Calibri"/>
          <w:szCs w:val="18"/>
          <w:lang w:eastAsia="en-US"/>
        </w:rPr>
        <w:t>Zhotovitel</w:t>
      </w:r>
      <w:r w:rsidRPr="007A1961">
        <w:rPr>
          <w:rFonts w:cs="Calibri"/>
          <w:szCs w:val="18"/>
          <w:lang w:eastAsia="en-US"/>
        </w:rPr>
        <w:t>i nárok na úhradu ceny víceprací ani nárok na jakoukoli jinou kompenzaci za jejich provedení (ať už by tato kompenzace měla z hlediska právního povahu jakoukoli)</w:t>
      </w:r>
      <w:r w:rsidR="00843A14" w:rsidRPr="007A1961">
        <w:rPr>
          <w:rFonts w:cs="Calibri"/>
          <w:szCs w:val="18"/>
          <w:lang w:eastAsia="en-US"/>
        </w:rPr>
        <w:t>.</w:t>
      </w:r>
    </w:p>
    <w:p w14:paraId="4EA436E7" w14:textId="28B85B0F" w:rsidR="00C56201" w:rsidRPr="007A1961" w:rsidRDefault="000E3C8F">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Objednatel</w:t>
      </w:r>
      <w:r w:rsidR="00A27923" w:rsidRPr="007A1961">
        <w:rPr>
          <w:rFonts w:cs="Calibri"/>
          <w:szCs w:val="18"/>
          <w:lang w:eastAsia="en-US"/>
        </w:rPr>
        <w:t xml:space="preserve"> </w:t>
      </w:r>
      <w:r w:rsidR="000B3799" w:rsidRPr="007A1961">
        <w:rPr>
          <w:rFonts w:cs="Calibri"/>
          <w:szCs w:val="18"/>
          <w:lang w:eastAsia="en-US"/>
        </w:rPr>
        <w:t>neposkytuje zálohy</w:t>
      </w:r>
      <w:r w:rsidR="0021304D" w:rsidRPr="007A1961">
        <w:rPr>
          <w:rFonts w:cs="Calibri"/>
          <w:szCs w:val="18"/>
          <w:lang w:eastAsia="en-US"/>
        </w:rPr>
        <w:t xml:space="preserve">. </w:t>
      </w:r>
    </w:p>
    <w:p w14:paraId="5353FB5B" w14:textId="77777777" w:rsidR="00B60001" w:rsidRPr="007A1961" w:rsidRDefault="00B60001">
      <w:pPr>
        <w:pStyle w:val="Odstavecseseznamem"/>
        <w:numPr>
          <w:ilvl w:val="1"/>
          <w:numId w:val="6"/>
        </w:numPr>
        <w:tabs>
          <w:tab w:val="left" w:pos="567"/>
        </w:tabs>
        <w:spacing w:before="120"/>
        <w:ind w:left="567" w:hanging="567"/>
        <w:contextualSpacing w:val="0"/>
        <w:jc w:val="both"/>
        <w:rPr>
          <w:rFonts w:cs="Calibri"/>
          <w:szCs w:val="18"/>
          <w:lang w:eastAsia="en-US"/>
        </w:rPr>
      </w:pPr>
      <w:r w:rsidRPr="007A1961">
        <w:rPr>
          <w:rFonts w:cs="Calibri"/>
          <w:szCs w:val="18"/>
          <w:lang w:eastAsia="en-US"/>
        </w:rPr>
        <w:t>Fakturace je dohodnuta takto:</w:t>
      </w:r>
    </w:p>
    <w:p w14:paraId="2B0AD562" w14:textId="58477062" w:rsidR="00B60001" w:rsidRPr="007A1961"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dodržovat </w:t>
      </w:r>
      <w:r w:rsidR="00C76F5C" w:rsidRPr="007A1961">
        <w:rPr>
          <w:rFonts w:cs="Calibri"/>
          <w:szCs w:val="18"/>
          <w:lang w:eastAsia="en-US"/>
        </w:rPr>
        <w:t>H</w:t>
      </w:r>
      <w:r w:rsidR="00B60001" w:rsidRPr="007A1961">
        <w:rPr>
          <w:rFonts w:cs="Calibri"/>
          <w:szCs w:val="18"/>
          <w:lang w:eastAsia="en-US"/>
        </w:rPr>
        <w:t>armonogram prací a je oprávněn fakturovat pouze skutečně provedené práce, dodávky a činnosti.</w:t>
      </w:r>
    </w:p>
    <w:p w14:paraId="533EF24E" w14:textId="0DD9D9D9" w:rsidR="005B1BF6"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Dílčí fakturace bude probíhat v pravidelných měsíčních intervalech na základě soupisu v daném měsíci </w:t>
      </w:r>
      <w:r w:rsidR="00DF041D">
        <w:rPr>
          <w:rFonts w:cs="Calibri"/>
          <w:szCs w:val="18"/>
          <w:lang w:eastAsia="en-US"/>
        </w:rPr>
        <w:t xml:space="preserve">skutečně </w:t>
      </w:r>
      <w:r w:rsidRPr="007A1961">
        <w:rPr>
          <w:rFonts w:cs="Calibri"/>
          <w:szCs w:val="18"/>
          <w:lang w:eastAsia="en-US"/>
        </w:rPr>
        <w:t>provedených prací</w:t>
      </w:r>
      <w:r w:rsidR="00DF041D">
        <w:rPr>
          <w:rFonts w:cs="Calibri"/>
          <w:szCs w:val="18"/>
          <w:lang w:eastAsia="en-US"/>
        </w:rPr>
        <w:t>, dodávek a činností</w:t>
      </w:r>
      <w:r w:rsidR="005C22E5" w:rsidRPr="007A1961">
        <w:rPr>
          <w:rFonts w:cs="Calibri"/>
          <w:szCs w:val="18"/>
          <w:lang w:eastAsia="en-US"/>
        </w:rPr>
        <w:t xml:space="preserve"> (dále jen „</w:t>
      </w:r>
      <w:r w:rsidR="005C22E5" w:rsidRPr="007A1961">
        <w:rPr>
          <w:rFonts w:cs="Calibri"/>
          <w:b/>
          <w:bCs/>
          <w:szCs w:val="18"/>
          <w:lang w:eastAsia="en-US"/>
        </w:rPr>
        <w:t>Soupis</w:t>
      </w:r>
      <w:r w:rsidR="005C22E5" w:rsidRPr="007A1961">
        <w:rPr>
          <w:rFonts w:cs="Calibri"/>
          <w:szCs w:val="18"/>
          <w:lang w:eastAsia="en-US"/>
        </w:rPr>
        <w:t>“)</w:t>
      </w:r>
      <w:r w:rsidR="00770283" w:rsidRPr="007A1961">
        <w:rPr>
          <w:rFonts w:cs="Calibri"/>
          <w:szCs w:val="18"/>
          <w:lang w:eastAsia="en-US"/>
        </w:rPr>
        <w:t xml:space="preserve">, který bude </w:t>
      </w:r>
      <w:r w:rsidRPr="007A1961">
        <w:rPr>
          <w:rFonts w:cs="Calibri"/>
          <w:szCs w:val="18"/>
          <w:lang w:eastAsia="en-US"/>
        </w:rPr>
        <w:t>písemně odsouhlasen</w:t>
      </w:r>
      <w:r w:rsidR="00770283" w:rsidRPr="007A1961">
        <w:rPr>
          <w:rFonts w:cs="Calibri"/>
          <w:szCs w:val="18"/>
          <w:lang w:eastAsia="en-US"/>
        </w:rPr>
        <w:t xml:space="preserve"> TDI</w:t>
      </w:r>
      <w:r w:rsidRPr="007A1961">
        <w:rPr>
          <w:rFonts w:cs="Calibri"/>
          <w:szCs w:val="18"/>
          <w:lang w:eastAsia="en-US"/>
        </w:rPr>
        <w:t xml:space="preserve">. </w:t>
      </w:r>
      <w:r w:rsidR="000D183D" w:rsidRPr="007A1961">
        <w:rPr>
          <w:rFonts w:cs="Calibri"/>
          <w:szCs w:val="18"/>
          <w:lang w:eastAsia="en-US"/>
        </w:rPr>
        <w:t xml:space="preserve">Soupisy musí obsahovat </w:t>
      </w:r>
      <w:r w:rsidR="00923766" w:rsidRPr="007A1961">
        <w:rPr>
          <w:rFonts w:cs="Calibri"/>
          <w:szCs w:val="18"/>
          <w:lang w:eastAsia="en-US"/>
        </w:rPr>
        <w:t xml:space="preserve">a respektovat </w:t>
      </w:r>
      <w:r w:rsidR="000D183D" w:rsidRPr="007A1961">
        <w:rPr>
          <w:rFonts w:cs="Calibri"/>
          <w:szCs w:val="18"/>
          <w:lang w:eastAsia="en-US"/>
        </w:rPr>
        <w:t xml:space="preserve">ceny příslušných položek uvedené v </w:t>
      </w:r>
      <w:r w:rsidR="00F84043" w:rsidRPr="007A1961">
        <w:rPr>
          <w:rFonts w:cs="Calibri"/>
          <w:szCs w:val="18"/>
          <w:lang w:eastAsia="en-US"/>
        </w:rPr>
        <w:t>R</w:t>
      </w:r>
      <w:r w:rsidR="000D183D" w:rsidRPr="007A1961">
        <w:rPr>
          <w:rFonts w:cs="Calibri"/>
          <w:szCs w:val="18"/>
          <w:lang w:eastAsia="en-US"/>
        </w:rPr>
        <w:t xml:space="preserve">ozpočtu. </w:t>
      </w:r>
      <w:r w:rsidR="00A40418" w:rsidRPr="007A1961">
        <w:rPr>
          <w:rFonts w:cs="Calibri"/>
          <w:szCs w:val="18"/>
          <w:lang w:eastAsia="en-US"/>
        </w:rPr>
        <w:t xml:space="preserve">Soupisy </w:t>
      </w:r>
      <w:r w:rsidR="00ED48A6" w:rsidRPr="007A1961">
        <w:rPr>
          <w:rFonts w:cs="Calibri"/>
          <w:szCs w:val="18"/>
          <w:lang w:eastAsia="en-US"/>
        </w:rPr>
        <w:t xml:space="preserve">je </w:t>
      </w:r>
      <w:r w:rsidR="000E3C8F" w:rsidRPr="007A1961">
        <w:rPr>
          <w:rFonts w:cs="Calibri"/>
          <w:szCs w:val="18"/>
          <w:lang w:eastAsia="en-US"/>
        </w:rPr>
        <w:t>Zhotovitel</w:t>
      </w:r>
      <w:r w:rsidR="00A40418" w:rsidRPr="007A1961">
        <w:rPr>
          <w:rFonts w:cs="Calibri"/>
          <w:szCs w:val="18"/>
          <w:lang w:eastAsia="en-US"/>
        </w:rPr>
        <w:t xml:space="preserve"> </w:t>
      </w:r>
      <w:r w:rsidR="00ED48A6" w:rsidRPr="007A1961">
        <w:rPr>
          <w:rFonts w:cs="Calibri"/>
          <w:szCs w:val="18"/>
          <w:lang w:eastAsia="en-US"/>
        </w:rPr>
        <w:t xml:space="preserve">povinen předložit </w:t>
      </w:r>
      <w:r w:rsidR="00AC4BEF" w:rsidRPr="007A1961">
        <w:rPr>
          <w:rFonts w:cs="Calibri"/>
          <w:szCs w:val="18"/>
          <w:lang w:eastAsia="en-US"/>
        </w:rPr>
        <w:t>TDI</w:t>
      </w:r>
      <w:r w:rsidR="00A40418" w:rsidRPr="007A1961">
        <w:rPr>
          <w:rFonts w:cs="Calibri"/>
          <w:szCs w:val="18"/>
          <w:lang w:eastAsia="en-US"/>
        </w:rPr>
        <w:t xml:space="preserve"> k odsouhlasení vždy nejpozději 2. (druhý) pracovní den následujícího měsíce po termínu zdanitelného plnění fakturovaných prací, dodávek a činností. </w:t>
      </w:r>
      <w:r w:rsidR="005B1BF6" w:rsidRPr="007A1961">
        <w:rPr>
          <w:rFonts w:cs="Calibri"/>
          <w:szCs w:val="18"/>
          <w:lang w:eastAsia="en-US"/>
        </w:rPr>
        <w:t xml:space="preserve">TDI se předloženému </w:t>
      </w:r>
      <w:r w:rsidR="005C22E5" w:rsidRPr="007A1961">
        <w:rPr>
          <w:rFonts w:cs="Calibri"/>
          <w:szCs w:val="18"/>
          <w:lang w:eastAsia="en-US"/>
        </w:rPr>
        <w:t xml:space="preserve">Soupisu </w:t>
      </w:r>
      <w:r w:rsidR="005B1BF6" w:rsidRPr="007A1961">
        <w:rPr>
          <w:rFonts w:cs="Calibri"/>
          <w:szCs w:val="18"/>
          <w:lang w:eastAsia="en-US"/>
        </w:rPr>
        <w:t xml:space="preserve">vyjádří do 2 (dvou) pracovních dnů od jeho předložení. Případná nečinnost TDI se nepovažuje za souhlas. </w:t>
      </w:r>
    </w:p>
    <w:p w14:paraId="4E059459" w14:textId="77777777" w:rsidR="00D80037" w:rsidRPr="007A1961" w:rsidRDefault="00D80037" w:rsidP="00D80037">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Stejným způsobem jako Soupisy budou v pravidelných měsíčních intervalech připravovány, předkládány a odsouhlasovány rovněž:</w:t>
      </w:r>
    </w:p>
    <w:p w14:paraId="47190A6D" w14:textId="3F1D269C"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Zjišťovací protokoly o provedených pracích</w:t>
      </w:r>
      <w:r w:rsidR="00AF37F2">
        <w:rPr>
          <w:rFonts w:cs="Calibri"/>
          <w:szCs w:val="18"/>
          <w:lang w:eastAsia="en-US"/>
        </w:rPr>
        <w:t>, dodávkách a činnostech</w:t>
      </w:r>
      <w:r w:rsidRPr="007A1961">
        <w:rPr>
          <w:rFonts w:cs="Calibri"/>
          <w:szCs w:val="18"/>
          <w:lang w:eastAsia="en-US"/>
        </w:rPr>
        <w:t xml:space="preserve"> (v nichž bude uvedeno označení a název dotčených stavebních objektů, a </w:t>
      </w:r>
    </w:p>
    <w:p w14:paraId="26B1C740" w14:textId="77777777" w:rsidR="00D80037" w:rsidRPr="007A1961" w:rsidRDefault="00D80037" w:rsidP="00AA16D3">
      <w:pPr>
        <w:pStyle w:val="Odstavecseseznamem"/>
        <w:numPr>
          <w:ilvl w:val="0"/>
          <w:numId w:val="37"/>
        </w:numPr>
        <w:tabs>
          <w:tab w:val="left" w:pos="1701"/>
        </w:tabs>
        <w:spacing w:before="60"/>
        <w:ind w:left="1701" w:hanging="567"/>
        <w:contextualSpacing w:val="0"/>
        <w:jc w:val="both"/>
        <w:rPr>
          <w:rFonts w:cs="Calibri"/>
          <w:szCs w:val="18"/>
          <w:lang w:eastAsia="en-US"/>
        </w:rPr>
      </w:pPr>
      <w:r w:rsidRPr="007A1961">
        <w:rPr>
          <w:rFonts w:cs="Calibri"/>
          <w:szCs w:val="18"/>
          <w:lang w:eastAsia="en-US"/>
        </w:rPr>
        <w:t>Rekapitulace plnění stavebních objektů (v nichž bude uvedeno fakturační období, příp. označení názvu ostatních činností spolu s příslušnými částkami).</w:t>
      </w:r>
    </w:p>
    <w:p w14:paraId="59A8D6A9" w14:textId="5C5F140C"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Pro odstranění jakýchkoli pochybností strany konstatují, že </w:t>
      </w:r>
      <w:r w:rsidR="001C50B9" w:rsidRPr="007A1961">
        <w:rPr>
          <w:rFonts w:cs="Calibri"/>
          <w:szCs w:val="18"/>
          <w:lang w:eastAsia="en-US"/>
        </w:rPr>
        <w:t>TDI</w:t>
      </w:r>
      <w:r w:rsidRPr="007A1961">
        <w:rPr>
          <w:rFonts w:cs="Calibri"/>
          <w:szCs w:val="18"/>
          <w:lang w:eastAsia="en-US"/>
        </w:rPr>
        <w:t xml:space="preserve"> (anebo přímo </w:t>
      </w:r>
      <w:r w:rsidR="000E3C8F" w:rsidRPr="007A1961">
        <w:rPr>
          <w:rFonts w:cs="Calibri"/>
          <w:szCs w:val="18"/>
          <w:lang w:eastAsia="en-US"/>
        </w:rPr>
        <w:t>Objednatel</w:t>
      </w:r>
      <w:r w:rsidRPr="007A1961">
        <w:rPr>
          <w:rFonts w:cs="Calibri"/>
          <w:szCs w:val="18"/>
          <w:lang w:eastAsia="en-US"/>
        </w:rPr>
        <w:t xml:space="preserve">em) odsouhlasené provedení měsíčních </w:t>
      </w:r>
      <w:r w:rsidR="009F4937">
        <w:rPr>
          <w:rFonts w:cs="Calibri"/>
          <w:szCs w:val="18"/>
          <w:lang w:eastAsia="en-US"/>
        </w:rPr>
        <w:t xml:space="preserve">prací, dodávek a činností </w:t>
      </w:r>
      <w:r w:rsidR="005B1BF6" w:rsidRPr="007A1961">
        <w:rPr>
          <w:rFonts w:cs="Calibri"/>
          <w:szCs w:val="18"/>
          <w:lang w:eastAsia="en-US"/>
        </w:rPr>
        <w:t xml:space="preserve">(v rámci předmětného </w:t>
      </w:r>
      <w:r w:rsidR="005C22E5" w:rsidRPr="007A1961">
        <w:rPr>
          <w:rFonts w:cs="Calibri"/>
          <w:szCs w:val="18"/>
          <w:lang w:eastAsia="en-US"/>
        </w:rPr>
        <w:t>Soupisu</w:t>
      </w:r>
      <w:r w:rsidR="00D80037" w:rsidRPr="007A1961">
        <w:rPr>
          <w:rFonts w:cs="Calibri"/>
          <w:szCs w:val="18"/>
          <w:lang w:eastAsia="en-US"/>
        </w:rPr>
        <w:t xml:space="preserve">, zjišťovacího protokolu či rekapitulace </w:t>
      </w:r>
      <w:r w:rsidR="00993C19" w:rsidRPr="007A1961">
        <w:rPr>
          <w:rFonts w:cs="Calibri"/>
          <w:szCs w:val="18"/>
          <w:lang w:eastAsia="en-US"/>
        </w:rPr>
        <w:t>plnění</w:t>
      </w:r>
      <w:r w:rsidR="00D80037" w:rsidRPr="007A1961">
        <w:rPr>
          <w:rFonts w:cs="Calibri"/>
          <w:szCs w:val="18"/>
          <w:lang w:eastAsia="en-US"/>
        </w:rPr>
        <w:t xml:space="preserve"> stavebních objektů</w:t>
      </w:r>
      <w:r w:rsidR="005B1BF6" w:rsidRPr="007A1961">
        <w:rPr>
          <w:rFonts w:cs="Calibri"/>
          <w:szCs w:val="18"/>
          <w:lang w:eastAsia="en-US"/>
        </w:rPr>
        <w:t xml:space="preserve">) </w:t>
      </w:r>
      <w:r w:rsidRPr="007A1961">
        <w:rPr>
          <w:rFonts w:cs="Calibri"/>
          <w:szCs w:val="18"/>
          <w:lang w:eastAsia="en-US"/>
        </w:rPr>
        <w:t xml:space="preserve">nepotvrzuje jejich bezvadnost ani úplnost, které budou prověřovány finálně až v rámci předávání </w:t>
      </w:r>
      <w:r w:rsidR="00B95DF4" w:rsidRPr="007A1961">
        <w:rPr>
          <w:rFonts w:cs="Calibri"/>
          <w:szCs w:val="18"/>
          <w:lang w:eastAsia="en-US"/>
        </w:rPr>
        <w:t>Díla</w:t>
      </w:r>
      <w:r w:rsidRPr="007A1961">
        <w:rPr>
          <w:rFonts w:cs="Calibri"/>
          <w:szCs w:val="18"/>
          <w:lang w:eastAsia="en-US"/>
        </w:rPr>
        <w:t>.</w:t>
      </w:r>
    </w:p>
    <w:p w14:paraId="3D3FE4DD" w14:textId="44D3A5E4"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vystaví po splnění dílčí části </w:t>
      </w:r>
      <w:r w:rsidR="002967EB">
        <w:rPr>
          <w:rFonts w:cs="Calibri"/>
          <w:szCs w:val="18"/>
          <w:lang w:eastAsia="en-US"/>
        </w:rPr>
        <w:t>D</w:t>
      </w:r>
      <w:r w:rsidR="002967EB" w:rsidRPr="007A1961">
        <w:rPr>
          <w:rFonts w:cs="Calibri"/>
          <w:szCs w:val="18"/>
          <w:lang w:eastAsia="en-US"/>
        </w:rPr>
        <w:t xml:space="preserve">íla </w:t>
      </w:r>
      <w:r w:rsidR="00C42DE7" w:rsidRPr="007A1961">
        <w:rPr>
          <w:rFonts w:cs="Calibri"/>
          <w:szCs w:val="18"/>
          <w:lang w:eastAsia="en-US"/>
        </w:rPr>
        <w:t xml:space="preserve">dle Soupisu odsouhlaseného TDI </w:t>
      </w:r>
      <w:r w:rsidR="00B60001" w:rsidRPr="007A1961">
        <w:rPr>
          <w:rFonts w:cs="Calibri"/>
          <w:szCs w:val="18"/>
          <w:lang w:eastAsia="en-US"/>
        </w:rPr>
        <w:t xml:space="preserve">fakturu (daňový doklad), kde bude uveden název stavby v plném znění dle </w:t>
      </w:r>
      <w:r w:rsidR="00270AAE">
        <w:rPr>
          <w:rFonts w:cs="Calibri"/>
          <w:szCs w:val="18"/>
          <w:lang w:eastAsia="en-US"/>
        </w:rPr>
        <w:t>Smlouv</w:t>
      </w:r>
      <w:r w:rsidR="00B60001" w:rsidRPr="007A1961">
        <w:rPr>
          <w:rFonts w:cs="Calibri"/>
          <w:szCs w:val="18"/>
          <w:lang w:eastAsia="en-US"/>
        </w:rPr>
        <w:t xml:space="preserve">y a číslo </w:t>
      </w:r>
      <w:r w:rsidR="00270AAE">
        <w:rPr>
          <w:rFonts w:cs="Calibri"/>
          <w:szCs w:val="18"/>
          <w:lang w:eastAsia="en-US"/>
        </w:rPr>
        <w:t>Smlouv</w:t>
      </w:r>
      <w:r w:rsidR="00B60001" w:rsidRPr="007A1961">
        <w:rPr>
          <w:rFonts w:cs="Calibri"/>
          <w:szCs w:val="18"/>
          <w:lang w:eastAsia="en-US"/>
        </w:rPr>
        <w:t xml:space="preserve">y </w:t>
      </w:r>
      <w:r w:rsidR="00A767CA">
        <w:rPr>
          <w:rFonts w:cs="Calibri"/>
          <w:szCs w:val="18"/>
          <w:lang w:eastAsia="en-US"/>
        </w:rPr>
        <w:t xml:space="preserve">(přidělené Smlouvě </w:t>
      </w:r>
      <w:r w:rsidRPr="007A1961">
        <w:rPr>
          <w:rFonts w:cs="Calibri"/>
          <w:szCs w:val="18"/>
          <w:lang w:eastAsia="en-US"/>
        </w:rPr>
        <w:t>Objednatel</w:t>
      </w:r>
      <w:r w:rsidR="00B60001" w:rsidRPr="007A1961">
        <w:rPr>
          <w:rFonts w:cs="Calibri"/>
          <w:szCs w:val="18"/>
          <w:lang w:eastAsia="en-US"/>
        </w:rPr>
        <w:t>e</w:t>
      </w:r>
      <w:r w:rsidR="00A767CA">
        <w:rPr>
          <w:rFonts w:cs="Calibri"/>
          <w:szCs w:val="18"/>
          <w:lang w:eastAsia="en-US"/>
        </w:rPr>
        <w:t>m</w:t>
      </w:r>
      <w:r w:rsidR="00A23D27">
        <w:rPr>
          <w:rFonts w:cs="Calibri"/>
          <w:szCs w:val="18"/>
          <w:lang w:eastAsia="en-US"/>
        </w:rPr>
        <w:t xml:space="preserve"> před jejím uzavřením</w:t>
      </w:r>
      <w:r w:rsidR="00A767CA">
        <w:rPr>
          <w:rFonts w:cs="Calibri"/>
          <w:szCs w:val="18"/>
          <w:lang w:eastAsia="en-US"/>
        </w:rPr>
        <w:t>)</w:t>
      </w:r>
      <w:r w:rsidR="00B60001" w:rsidRPr="007A1961">
        <w:rPr>
          <w:rFonts w:cs="Calibri"/>
          <w:szCs w:val="18"/>
          <w:lang w:eastAsia="en-US"/>
        </w:rPr>
        <w:t xml:space="preserve">. Samostatnou položkou daňového dokladu za poslední dílčí část </w:t>
      </w:r>
      <w:r w:rsidR="00F1203D" w:rsidRPr="007A1961">
        <w:rPr>
          <w:rFonts w:cs="Calibri"/>
          <w:szCs w:val="18"/>
          <w:lang w:eastAsia="en-US"/>
        </w:rPr>
        <w:t xml:space="preserve">Díla </w:t>
      </w:r>
      <w:r w:rsidR="00B60001" w:rsidRPr="007A1961">
        <w:rPr>
          <w:rFonts w:cs="Calibri"/>
          <w:szCs w:val="18"/>
          <w:lang w:eastAsia="en-US"/>
        </w:rPr>
        <w:t>bud</w:t>
      </w:r>
      <w:r w:rsidR="00F1203D" w:rsidRPr="007A1961">
        <w:rPr>
          <w:rFonts w:cs="Calibri"/>
          <w:szCs w:val="18"/>
          <w:lang w:eastAsia="en-US"/>
        </w:rPr>
        <w:t>e cena DSPS</w:t>
      </w:r>
      <w:r w:rsidR="00B60001" w:rsidRPr="007A1961">
        <w:rPr>
          <w:rFonts w:cs="Calibri"/>
          <w:szCs w:val="18"/>
          <w:lang w:eastAsia="en-US"/>
        </w:rPr>
        <w:t xml:space="preserve">. </w:t>
      </w:r>
      <w:r w:rsidR="0076733D" w:rsidRPr="007A1961">
        <w:rPr>
          <w:rFonts w:cs="Calibri"/>
          <w:szCs w:val="18"/>
          <w:lang w:eastAsia="en-US"/>
        </w:rPr>
        <w:t>Případné v</w:t>
      </w:r>
      <w:r w:rsidR="00A56AAB" w:rsidRPr="007A1961">
        <w:rPr>
          <w:rFonts w:cs="Calibri"/>
          <w:szCs w:val="18"/>
          <w:lang w:eastAsia="en-US"/>
        </w:rPr>
        <w:t xml:space="preserve">ícepráce </w:t>
      </w:r>
      <w:r w:rsidR="00B60001" w:rsidRPr="007A1961">
        <w:rPr>
          <w:rFonts w:cs="Calibri"/>
          <w:szCs w:val="18"/>
          <w:lang w:eastAsia="en-US"/>
        </w:rPr>
        <w:t xml:space="preserve">dle řádně uzavřených dodatků ke </w:t>
      </w:r>
      <w:r w:rsidR="00270AAE">
        <w:rPr>
          <w:rFonts w:cs="Calibri"/>
          <w:szCs w:val="18"/>
          <w:lang w:eastAsia="en-US"/>
        </w:rPr>
        <w:t>Smlouv</w:t>
      </w:r>
      <w:r w:rsidR="00A56AAB" w:rsidRPr="007A1961">
        <w:rPr>
          <w:rFonts w:cs="Calibri"/>
          <w:szCs w:val="18"/>
          <w:lang w:eastAsia="en-US"/>
        </w:rPr>
        <w:t xml:space="preserve">ě </w:t>
      </w:r>
      <w:r w:rsidR="00B60001" w:rsidRPr="007A1961">
        <w:rPr>
          <w:rFonts w:cs="Calibri"/>
          <w:szCs w:val="18"/>
          <w:lang w:eastAsia="en-US"/>
        </w:rPr>
        <w:t>budou fakturovány samostatně v měsíci</w:t>
      </w:r>
      <w:r w:rsidR="00B60001" w:rsidRPr="00ED48A6">
        <w:rPr>
          <w:rFonts w:cs="Calibri"/>
          <w:szCs w:val="18"/>
          <w:lang w:eastAsia="en-US"/>
        </w:rPr>
        <w:t>, ve kterém byly skutečně realizovány, a to k poslednímu dni dílčího fakturačního období</w:t>
      </w:r>
      <w:r w:rsidR="00C42DE7" w:rsidRPr="00ED48A6">
        <w:rPr>
          <w:rFonts w:cs="Calibri"/>
          <w:szCs w:val="18"/>
          <w:lang w:eastAsia="en-US"/>
        </w:rPr>
        <w:t xml:space="preserve">, </w:t>
      </w:r>
      <w:r w:rsidR="003C4A33">
        <w:rPr>
          <w:rFonts w:cs="Calibri"/>
          <w:szCs w:val="18"/>
          <w:lang w:eastAsia="en-US"/>
        </w:rPr>
        <w:t xml:space="preserve">přičemž </w:t>
      </w:r>
      <w:r w:rsidR="00C42DE7" w:rsidRPr="00ED48A6">
        <w:rPr>
          <w:rFonts w:cs="Calibri"/>
          <w:szCs w:val="18"/>
          <w:lang w:eastAsia="en-US"/>
        </w:rPr>
        <w:t xml:space="preserve">kromě jiných náležitostí sjednaných v této </w:t>
      </w:r>
      <w:r w:rsidR="00270AAE">
        <w:rPr>
          <w:rFonts w:cs="Calibri"/>
          <w:szCs w:val="18"/>
          <w:lang w:eastAsia="en-US"/>
        </w:rPr>
        <w:t>Smlouv</w:t>
      </w:r>
      <w:r w:rsidR="00C42DE7" w:rsidRPr="00ED48A6">
        <w:rPr>
          <w:rFonts w:cs="Calibri"/>
          <w:szCs w:val="18"/>
          <w:lang w:eastAsia="en-US"/>
        </w:rPr>
        <w:t xml:space="preserve">ě musí faktura na vícepráce obsahovat i číslo příslušného dodatku ke </w:t>
      </w:r>
      <w:r w:rsidR="00270AAE">
        <w:rPr>
          <w:rFonts w:cs="Calibri"/>
          <w:szCs w:val="18"/>
          <w:lang w:eastAsia="en-US"/>
        </w:rPr>
        <w:t>Smlouv</w:t>
      </w:r>
      <w:r w:rsidR="00C42DE7" w:rsidRPr="00ED48A6">
        <w:rPr>
          <w:rFonts w:cs="Calibri"/>
          <w:szCs w:val="18"/>
          <w:lang w:eastAsia="en-US"/>
        </w:rPr>
        <w:t>ě</w:t>
      </w:r>
      <w:r w:rsidR="00B60001" w:rsidRPr="00ED48A6">
        <w:rPr>
          <w:rFonts w:cs="Calibri"/>
          <w:szCs w:val="18"/>
          <w:lang w:eastAsia="en-US"/>
        </w:rPr>
        <w:t xml:space="preserve">. </w:t>
      </w:r>
    </w:p>
    <w:p w14:paraId="573BD976" w14:textId="235E8F9E" w:rsidR="00B60001" w:rsidRPr="00ED48A6" w:rsidRDefault="00E86159">
      <w:pPr>
        <w:pStyle w:val="Odstavecseseznamem"/>
        <w:numPr>
          <w:ilvl w:val="1"/>
          <w:numId w:val="23"/>
        </w:numPr>
        <w:tabs>
          <w:tab w:val="left" w:pos="1134"/>
        </w:tabs>
        <w:spacing w:before="60"/>
        <w:ind w:left="1134" w:hanging="567"/>
        <w:contextualSpacing w:val="0"/>
        <w:jc w:val="both"/>
        <w:rPr>
          <w:rFonts w:cs="Calibri"/>
          <w:szCs w:val="18"/>
          <w:lang w:eastAsia="en-US"/>
        </w:rPr>
      </w:pPr>
      <w:r>
        <w:rPr>
          <w:rFonts w:cs="Calibri"/>
          <w:szCs w:val="18"/>
          <w:lang w:eastAsia="en-US"/>
        </w:rPr>
        <w:t>Každá f</w:t>
      </w:r>
      <w:r w:rsidR="00B60001" w:rsidRPr="00ED48A6">
        <w:rPr>
          <w:rFonts w:cs="Calibri"/>
          <w:szCs w:val="18"/>
          <w:lang w:eastAsia="en-US"/>
        </w:rPr>
        <w:t xml:space="preserve">aktura </w:t>
      </w:r>
      <w:r w:rsidR="000E3C8F" w:rsidRPr="00ED48A6">
        <w:rPr>
          <w:rFonts w:cs="Calibri"/>
          <w:szCs w:val="18"/>
          <w:lang w:eastAsia="en-US"/>
        </w:rPr>
        <w:t>Zhotovitel</w:t>
      </w:r>
      <w:r w:rsidR="00B60001" w:rsidRPr="00ED48A6">
        <w:rPr>
          <w:rFonts w:cs="Calibri"/>
          <w:szCs w:val="18"/>
          <w:lang w:eastAsia="en-US"/>
        </w:rPr>
        <w:t xml:space="preserve">e musí </w:t>
      </w:r>
      <w:r w:rsidR="008A44EE" w:rsidRPr="00ED48A6">
        <w:rPr>
          <w:rFonts w:cs="Calibri"/>
          <w:szCs w:val="18"/>
          <w:lang w:eastAsia="en-US"/>
        </w:rPr>
        <w:t xml:space="preserve">splňovat </w:t>
      </w:r>
      <w:r w:rsidR="00B60001" w:rsidRPr="00ED48A6">
        <w:rPr>
          <w:rFonts w:cs="Calibri"/>
          <w:szCs w:val="18"/>
          <w:lang w:eastAsia="en-US"/>
        </w:rPr>
        <w:t xml:space="preserve">náležitosti obchodní listiny dle § 435 OZ a daňového dokladu dle zákona č. 563/1991 Sb., o účetnictví, ve znění pozdějších předpisů a </w:t>
      </w:r>
      <w:proofErr w:type="spellStart"/>
      <w:r w:rsidR="00A40418" w:rsidRPr="00ED48A6">
        <w:rPr>
          <w:rFonts w:cs="Calibri"/>
          <w:szCs w:val="18"/>
          <w:lang w:eastAsia="en-US"/>
        </w:rPr>
        <w:t>ZoDPH</w:t>
      </w:r>
      <w:proofErr w:type="spellEnd"/>
      <w:r w:rsidR="00B60001" w:rsidRPr="00ED48A6">
        <w:rPr>
          <w:rFonts w:cs="Calibri"/>
          <w:szCs w:val="18"/>
          <w:lang w:eastAsia="en-US"/>
        </w:rPr>
        <w:t>.</w:t>
      </w:r>
    </w:p>
    <w:p w14:paraId="733E9B5F" w14:textId="452549E0" w:rsidR="005C22E5" w:rsidRPr="00ED48A6" w:rsidRDefault="005C22E5">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Přílohou daňového dokladu a jeho nedílnou součástí musí </w:t>
      </w:r>
      <w:r w:rsidR="002C2AA3" w:rsidRPr="00ED48A6">
        <w:rPr>
          <w:rFonts w:cs="Calibri"/>
          <w:szCs w:val="18"/>
          <w:lang w:eastAsia="en-US"/>
        </w:rPr>
        <w:t xml:space="preserve">vždy </w:t>
      </w:r>
      <w:r w:rsidRPr="00ED48A6">
        <w:rPr>
          <w:rFonts w:cs="Calibri"/>
          <w:szCs w:val="18"/>
          <w:lang w:eastAsia="en-US"/>
        </w:rPr>
        <w:t xml:space="preserve">být </w:t>
      </w:r>
      <w:r w:rsidR="002C2AA3" w:rsidRPr="00ED48A6">
        <w:rPr>
          <w:rFonts w:cs="Calibri"/>
          <w:szCs w:val="18"/>
          <w:lang w:eastAsia="en-US"/>
        </w:rPr>
        <w:t xml:space="preserve">příslušný </w:t>
      </w:r>
      <w:r w:rsidRPr="00ED48A6">
        <w:rPr>
          <w:rFonts w:cs="Calibri"/>
          <w:szCs w:val="18"/>
          <w:lang w:eastAsia="en-US"/>
        </w:rPr>
        <w:t xml:space="preserve">zjišťovací protokol o provedených pracích, </w:t>
      </w:r>
      <w:r w:rsidR="000E00F0" w:rsidRPr="00ED48A6">
        <w:rPr>
          <w:rFonts w:cs="Calibri"/>
          <w:szCs w:val="18"/>
          <w:lang w:eastAsia="en-US"/>
        </w:rPr>
        <w:t xml:space="preserve">rekapitulace plnění stavebních objektů </w:t>
      </w:r>
      <w:r w:rsidR="002C2AA3" w:rsidRPr="00ED48A6">
        <w:rPr>
          <w:rFonts w:cs="Calibri"/>
          <w:szCs w:val="18"/>
          <w:lang w:eastAsia="en-US"/>
        </w:rPr>
        <w:t>a</w:t>
      </w:r>
      <w:r w:rsidRPr="00ED48A6">
        <w:rPr>
          <w:rFonts w:cs="Calibri"/>
          <w:szCs w:val="18"/>
          <w:lang w:eastAsia="en-US"/>
        </w:rPr>
        <w:t xml:space="preserve"> </w:t>
      </w:r>
      <w:r w:rsidR="00D55DAA" w:rsidRPr="00ED48A6">
        <w:rPr>
          <w:rFonts w:cs="Calibri"/>
          <w:szCs w:val="18"/>
          <w:lang w:eastAsia="en-US"/>
        </w:rPr>
        <w:t xml:space="preserve">Soupis odsouhlasený </w:t>
      </w:r>
      <w:r w:rsidR="002C2AA3" w:rsidRPr="00ED48A6">
        <w:rPr>
          <w:rFonts w:cs="Calibri"/>
          <w:szCs w:val="18"/>
          <w:lang w:eastAsia="en-US"/>
        </w:rPr>
        <w:t xml:space="preserve">(to vše odsouhlaseno </w:t>
      </w:r>
      <w:r w:rsidR="00D55DAA" w:rsidRPr="00ED48A6">
        <w:rPr>
          <w:rFonts w:cs="Calibri"/>
          <w:szCs w:val="18"/>
          <w:lang w:eastAsia="en-US"/>
        </w:rPr>
        <w:t>TDI</w:t>
      </w:r>
      <w:r w:rsidR="00EB3548" w:rsidRPr="00ED48A6">
        <w:rPr>
          <w:rFonts w:cs="Calibri"/>
          <w:szCs w:val="18"/>
          <w:lang w:eastAsia="en-US"/>
        </w:rPr>
        <w:t xml:space="preserve"> – </w:t>
      </w:r>
      <w:r w:rsidR="008F3988">
        <w:rPr>
          <w:rFonts w:cs="Calibri"/>
          <w:szCs w:val="18"/>
          <w:lang w:eastAsia="en-US"/>
        </w:rPr>
        <w:t>viz</w:t>
      </w:r>
      <w:r w:rsidR="00EB3548" w:rsidRPr="00ED48A6">
        <w:rPr>
          <w:rFonts w:cs="Calibri"/>
          <w:szCs w:val="18"/>
          <w:lang w:eastAsia="en-US"/>
        </w:rPr>
        <w:t xml:space="preserve"> shora</w:t>
      </w:r>
      <w:r w:rsidR="002C2AA3" w:rsidRPr="00ED48A6">
        <w:rPr>
          <w:rFonts w:cs="Calibri"/>
          <w:szCs w:val="18"/>
          <w:lang w:eastAsia="en-US"/>
        </w:rPr>
        <w:t>)</w:t>
      </w:r>
      <w:r w:rsidRPr="00ED48A6">
        <w:rPr>
          <w:rFonts w:cs="Calibri"/>
          <w:szCs w:val="18"/>
          <w:lang w:eastAsia="en-US"/>
        </w:rPr>
        <w:t xml:space="preserve">. </w:t>
      </w:r>
    </w:p>
    <w:p w14:paraId="2E126247" w14:textId="254A5350"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V případě, že </w:t>
      </w:r>
      <w:r w:rsidRPr="007A1961">
        <w:rPr>
          <w:rFonts w:cs="Calibri"/>
          <w:szCs w:val="18"/>
          <w:lang w:eastAsia="en-US"/>
        </w:rPr>
        <w:t xml:space="preserve">daňový doklad nebude mít touto </w:t>
      </w:r>
      <w:r w:rsidR="00270AAE">
        <w:rPr>
          <w:rFonts w:cs="Calibri"/>
          <w:szCs w:val="18"/>
          <w:lang w:eastAsia="en-US"/>
        </w:rPr>
        <w:t>Smlouv</w:t>
      </w:r>
      <w:r w:rsidRPr="007A1961">
        <w:rPr>
          <w:rFonts w:cs="Calibri"/>
          <w:szCs w:val="18"/>
          <w:lang w:eastAsia="en-US"/>
        </w:rPr>
        <w:t xml:space="preserve">ou či příslušnými právními předpisy stanovené náležitosti </w:t>
      </w:r>
      <w:r w:rsidR="005D7C5A">
        <w:rPr>
          <w:rFonts w:cs="Calibri"/>
          <w:szCs w:val="18"/>
          <w:lang w:eastAsia="en-US"/>
        </w:rPr>
        <w:t xml:space="preserve">(včetně příloh) </w:t>
      </w:r>
      <w:r w:rsidRPr="007A1961">
        <w:rPr>
          <w:rFonts w:cs="Calibri"/>
          <w:szCs w:val="18"/>
          <w:lang w:eastAsia="en-US"/>
        </w:rPr>
        <w:t xml:space="preserve">nebo bude obsahovat chybné údaje, je </w:t>
      </w:r>
      <w:r w:rsidR="000E3C8F" w:rsidRPr="007A1961">
        <w:rPr>
          <w:rFonts w:cs="Calibri"/>
          <w:szCs w:val="18"/>
          <w:lang w:eastAsia="en-US"/>
        </w:rPr>
        <w:t>Objednatel</w:t>
      </w:r>
      <w:r w:rsidRPr="007A1961">
        <w:rPr>
          <w:rFonts w:cs="Calibri"/>
          <w:szCs w:val="18"/>
          <w:lang w:eastAsia="en-US"/>
        </w:rPr>
        <w:t xml:space="preserve"> oprávněn </w:t>
      </w:r>
      <w:r w:rsidR="00B1447D" w:rsidRPr="007A1961">
        <w:rPr>
          <w:rFonts w:cs="Calibri"/>
          <w:szCs w:val="18"/>
          <w:lang w:eastAsia="en-US"/>
        </w:rPr>
        <w:t>jej</w:t>
      </w:r>
      <w:r w:rsidRPr="007A1961">
        <w:rPr>
          <w:rFonts w:cs="Calibri"/>
          <w:szCs w:val="18"/>
          <w:lang w:eastAsia="en-US"/>
        </w:rPr>
        <w:t xml:space="preserve"> ve lhůtě splatnosti vrátit </w:t>
      </w:r>
      <w:r w:rsidR="000E3C8F" w:rsidRPr="007A1961">
        <w:rPr>
          <w:rFonts w:cs="Calibri"/>
          <w:szCs w:val="18"/>
          <w:lang w:eastAsia="en-US"/>
        </w:rPr>
        <w:t>Zhotovitel</w:t>
      </w:r>
      <w:r w:rsidRPr="007A1961">
        <w:rPr>
          <w:rFonts w:cs="Calibri"/>
          <w:szCs w:val="18"/>
          <w:lang w:eastAsia="en-US"/>
        </w:rPr>
        <w:t>i, aniž by se tím dostal do prodlení s úhradou. Nová lhůta splatnosti počíná běžet dnem prokazatelného doručení opravené</w:t>
      </w:r>
      <w:r w:rsidR="00FD38C0" w:rsidRPr="007A1961">
        <w:rPr>
          <w:rFonts w:cs="Calibri"/>
          <w:szCs w:val="18"/>
          <w:lang w:eastAsia="en-US"/>
        </w:rPr>
        <w:t>ho</w:t>
      </w:r>
      <w:r w:rsidRPr="007A1961">
        <w:rPr>
          <w:rFonts w:cs="Calibri"/>
          <w:szCs w:val="18"/>
          <w:lang w:eastAsia="en-US"/>
        </w:rPr>
        <w:t xml:space="preserve"> nebo nově vystavené</w:t>
      </w:r>
      <w:r w:rsidR="00FD38C0" w:rsidRPr="007A1961">
        <w:rPr>
          <w:rFonts w:cs="Calibri"/>
          <w:szCs w:val="18"/>
          <w:lang w:eastAsia="en-US"/>
        </w:rPr>
        <w:t xml:space="preserve">ho daňového dokladu </w:t>
      </w:r>
      <w:r w:rsidR="000E3C8F" w:rsidRPr="007A1961">
        <w:rPr>
          <w:rFonts w:cs="Calibri"/>
          <w:szCs w:val="18"/>
          <w:lang w:eastAsia="en-US"/>
        </w:rPr>
        <w:t>Objednatel</w:t>
      </w:r>
      <w:r w:rsidR="00FD38C0" w:rsidRPr="007A1961">
        <w:rPr>
          <w:rFonts w:cs="Calibri"/>
          <w:szCs w:val="18"/>
          <w:lang w:eastAsia="en-US"/>
        </w:rPr>
        <w:t>i</w:t>
      </w:r>
      <w:r w:rsidRPr="007A1961">
        <w:rPr>
          <w:rFonts w:cs="Calibri"/>
          <w:szCs w:val="18"/>
          <w:lang w:eastAsia="en-US"/>
        </w:rPr>
        <w:t xml:space="preserve">. Důvod případného vrácení </w:t>
      </w:r>
      <w:r w:rsidR="00FD38C0" w:rsidRPr="007A1961">
        <w:rPr>
          <w:rFonts w:cs="Calibri"/>
          <w:szCs w:val="18"/>
          <w:lang w:eastAsia="en-US"/>
        </w:rPr>
        <w:t xml:space="preserve">daňového dokladu </w:t>
      </w:r>
      <w:r w:rsidRPr="007A1961">
        <w:rPr>
          <w:rFonts w:cs="Calibri"/>
          <w:szCs w:val="18"/>
          <w:lang w:eastAsia="en-US"/>
        </w:rPr>
        <w:t xml:space="preserve">musí být </w:t>
      </w:r>
      <w:r w:rsidR="000E3C8F" w:rsidRPr="007A1961">
        <w:rPr>
          <w:rFonts w:cs="Calibri"/>
          <w:szCs w:val="18"/>
          <w:lang w:eastAsia="en-US"/>
        </w:rPr>
        <w:t>Objednatel</w:t>
      </w:r>
      <w:r w:rsidRPr="007A1961">
        <w:rPr>
          <w:rFonts w:cs="Calibri"/>
          <w:szCs w:val="18"/>
          <w:lang w:eastAsia="en-US"/>
        </w:rPr>
        <w:t xml:space="preserve">em </w:t>
      </w:r>
      <w:r w:rsidR="003F37E5">
        <w:rPr>
          <w:rFonts w:cs="Calibri"/>
          <w:szCs w:val="18"/>
          <w:lang w:eastAsia="en-US"/>
        </w:rPr>
        <w:t>uveden</w:t>
      </w:r>
      <w:r w:rsidRPr="007A1961">
        <w:rPr>
          <w:rFonts w:cs="Calibri"/>
          <w:szCs w:val="18"/>
          <w:lang w:eastAsia="en-US"/>
        </w:rPr>
        <w:t>.</w:t>
      </w:r>
    </w:p>
    <w:p w14:paraId="171C9482" w14:textId="2B4F1624"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S</w:t>
      </w:r>
      <w:r w:rsidR="000B53DE">
        <w:rPr>
          <w:rFonts w:cs="Calibri"/>
          <w:szCs w:val="18"/>
          <w:lang w:eastAsia="en-US"/>
        </w:rPr>
        <w:t>mluvní s</w:t>
      </w:r>
      <w:r w:rsidRPr="007A1961">
        <w:rPr>
          <w:rFonts w:cs="Calibri"/>
          <w:szCs w:val="18"/>
          <w:lang w:eastAsia="en-US"/>
        </w:rPr>
        <w:t xml:space="preserve">trany se výslovně dohodly, že na veškerých daňových dokladech vystavených </w:t>
      </w:r>
      <w:r w:rsidR="000E3C8F" w:rsidRPr="007A1961">
        <w:rPr>
          <w:rFonts w:cs="Calibri"/>
          <w:szCs w:val="18"/>
          <w:lang w:eastAsia="en-US"/>
        </w:rPr>
        <w:t>Zhotovitel</w:t>
      </w:r>
      <w:r w:rsidRPr="007A1961">
        <w:rPr>
          <w:rFonts w:cs="Calibri"/>
          <w:szCs w:val="18"/>
          <w:lang w:eastAsia="en-US"/>
        </w:rPr>
        <w:t xml:space="preserve">em za účelem vyúčtování ceny Díla (jakož i na všech případných jiných daňových dokladech vystavovaných </w:t>
      </w:r>
      <w:r w:rsidR="000E3C8F" w:rsidRPr="007A1961">
        <w:rPr>
          <w:rFonts w:cs="Calibri"/>
          <w:szCs w:val="18"/>
          <w:lang w:eastAsia="en-US"/>
        </w:rPr>
        <w:t>Zhotovitel</w:t>
      </w:r>
      <w:r w:rsidRPr="007A1961">
        <w:rPr>
          <w:rFonts w:cs="Calibri"/>
          <w:szCs w:val="18"/>
          <w:lang w:eastAsia="en-US"/>
        </w:rPr>
        <w:t xml:space="preserve">em na vrub </w:t>
      </w:r>
      <w:r w:rsidR="000E3C8F" w:rsidRPr="007A1961">
        <w:rPr>
          <w:rFonts w:cs="Calibri"/>
          <w:szCs w:val="18"/>
          <w:lang w:eastAsia="en-US"/>
        </w:rPr>
        <w:t>Objednatel</w:t>
      </w:r>
      <w:r w:rsidRPr="007A1961">
        <w:rPr>
          <w:rFonts w:cs="Calibri"/>
          <w:szCs w:val="18"/>
          <w:lang w:eastAsia="en-US"/>
        </w:rPr>
        <w:t xml:space="preserve">e) nesmí být jako bankovní účet, na který má být fakturovaná částka hrazena, uveden jiný bankovní účet </w:t>
      </w:r>
      <w:r w:rsidR="000E3C8F" w:rsidRPr="007A1961">
        <w:rPr>
          <w:rFonts w:cs="Calibri"/>
          <w:szCs w:val="18"/>
          <w:lang w:eastAsia="en-US"/>
        </w:rPr>
        <w:t>Zhotovitel</w:t>
      </w:r>
      <w:r w:rsidRPr="007A1961">
        <w:rPr>
          <w:rFonts w:cs="Calibri"/>
          <w:szCs w:val="18"/>
          <w:lang w:eastAsia="en-US"/>
        </w:rPr>
        <w:t xml:space="preserve">e než ten, který je u </w:t>
      </w:r>
      <w:r w:rsidR="000E3C8F" w:rsidRPr="007A1961">
        <w:rPr>
          <w:rFonts w:cs="Calibri"/>
          <w:szCs w:val="18"/>
          <w:lang w:eastAsia="en-US"/>
        </w:rPr>
        <w:t>Zhotovitel</w:t>
      </w:r>
      <w:r w:rsidRPr="007A1961">
        <w:rPr>
          <w:rFonts w:cs="Calibri"/>
          <w:szCs w:val="18"/>
          <w:lang w:eastAsia="en-US"/>
        </w:rPr>
        <w:t>e zveřejněn správcem daně způsobem umožňujícím dálkový přístup.</w:t>
      </w:r>
      <w:r w:rsidR="006A1DDC" w:rsidRPr="007A1961">
        <w:rPr>
          <w:rFonts w:cs="Calibri"/>
          <w:szCs w:val="18"/>
          <w:lang w:eastAsia="en-US"/>
        </w:rPr>
        <w:t xml:space="preserve"> Zveřejní-li příslušný správce daně v souladu s § 106a </w:t>
      </w:r>
      <w:proofErr w:type="spellStart"/>
      <w:r w:rsidR="006A1DDC" w:rsidRPr="007A1961">
        <w:rPr>
          <w:rFonts w:cs="Calibri"/>
          <w:szCs w:val="18"/>
          <w:lang w:eastAsia="en-US"/>
        </w:rPr>
        <w:t>ZoDPH</w:t>
      </w:r>
      <w:proofErr w:type="spellEnd"/>
      <w:r w:rsidR="006A1DDC" w:rsidRPr="007A1961">
        <w:rPr>
          <w:rFonts w:cs="Calibri"/>
          <w:szCs w:val="18"/>
          <w:lang w:eastAsia="en-US"/>
        </w:rPr>
        <w:t xml:space="preserve"> způsobem umožňujícím dálkový přístup skutečnost, že </w:t>
      </w:r>
      <w:r w:rsidR="000E3C8F" w:rsidRPr="007A1961">
        <w:rPr>
          <w:rFonts w:cs="Calibri"/>
          <w:szCs w:val="18"/>
          <w:lang w:eastAsia="en-US"/>
        </w:rPr>
        <w:t>Zhotovitel</w:t>
      </w:r>
      <w:r w:rsidR="006A1DDC" w:rsidRPr="007A1961">
        <w:rPr>
          <w:rFonts w:cs="Calibri"/>
          <w:szCs w:val="18"/>
          <w:lang w:eastAsia="en-US"/>
        </w:rPr>
        <w:t xml:space="preserve"> práce je nespolehlivým plátcem a/nebo </w:t>
      </w:r>
      <w:r w:rsidR="000E3C8F" w:rsidRPr="007A1961">
        <w:rPr>
          <w:rFonts w:cs="Calibri"/>
          <w:szCs w:val="18"/>
          <w:lang w:eastAsia="en-US"/>
        </w:rPr>
        <w:t>Zhotovitel</w:t>
      </w:r>
      <w:r w:rsidR="006A1DDC" w:rsidRPr="007A1961">
        <w:rPr>
          <w:rFonts w:cs="Calibri"/>
          <w:szCs w:val="18"/>
          <w:lang w:eastAsia="en-US"/>
        </w:rPr>
        <w:t xml:space="preserve"> tuto skutečnost </w:t>
      </w:r>
      <w:r w:rsidR="000E3C8F" w:rsidRPr="007A1961">
        <w:rPr>
          <w:rFonts w:cs="Calibri"/>
          <w:szCs w:val="18"/>
          <w:lang w:eastAsia="en-US"/>
        </w:rPr>
        <w:t>Objednatel</w:t>
      </w:r>
      <w:r w:rsidR="006A1DDC" w:rsidRPr="007A1961">
        <w:rPr>
          <w:rFonts w:cs="Calibri"/>
          <w:szCs w:val="18"/>
          <w:lang w:eastAsia="en-US"/>
        </w:rPr>
        <w:t xml:space="preserve">i oznámí sám, je </w:t>
      </w:r>
      <w:r w:rsidR="000E3C8F" w:rsidRPr="007A1961">
        <w:rPr>
          <w:rFonts w:cs="Calibri"/>
          <w:szCs w:val="18"/>
          <w:lang w:eastAsia="en-US"/>
        </w:rPr>
        <w:t>Objednatel</w:t>
      </w:r>
      <w:r w:rsidR="006A1DDC" w:rsidRPr="007A1961">
        <w:rPr>
          <w:rFonts w:cs="Calibri"/>
          <w:szCs w:val="18"/>
          <w:lang w:eastAsia="en-US"/>
        </w:rPr>
        <w:t xml:space="preserve"> oprávněn zadržet z každé fakturované platby za poskytnuté zdanitelné plnění daň z přidané hodnoty a tuto (aniž k tomu bude vyzván jako ručitel) uhradit za </w:t>
      </w:r>
      <w:r w:rsidR="000E3C8F" w:rsidRPr="007A1961">
        <w:rPr>
          <w:rFonts w:cs="Calibri"/>
          <w:szCs w:val="18"/>
          <w:lang w:eastAsia="en-US"/>
        </w:rPr>
        <w:t>Zhotovitel</w:t>
      </w:r>
      <w:r w:rsidR="006A1DDC" w:rsidRPr="007A1961">
        <w:rPr>
          <w:rFonts w:cs="Calibri"/>
          <w:szCs w:val="18"/>
          <w:lang w:eastAsia="en-US"/>
        </w:rPr>
        <w:t xml:space="preserve">e příslušnému správci daně, přičemž takovou úhradu je </w:t>
      </w:r>
      <w:r w:rsidR="000E3C8F" w:rsidRPr="007A1961">
        <w:rPr>
          <w:rFonts w:cs="Calibri"/>
          <w:szCs w:val="18"/>
          <w:lang w:eastAsia="en-US"/>
        </w:rPr>
        <w:t>Objednatel</w:t>
      </w:r>
      <w:r w:rsidR="006A1DDC" w:rsidRPr="007A1961">
        <w:rPr>
          <w:rFonts w:cs="Calibri"/>
          <w:szCs w:val="18"/>
          <w:lang w:eastAsia="en-US"/>
        </w:rPr>
        <w:t xml:space="preserve"> povinen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bezodkladně písemně oznámit. Po provedení úhrady daně z přidané </w:t>
      </w:r>
      <w:r w:rsidR="006A1DDC" w:rsidRPr="007A1961">
        <w:rPr>
          <w:rFonts w:cs="Calibri"/>
          <w:szCs w:val="18"/>
          <w:lang w:eastAsia="en-US"/>
        </w:rPr>
        <w:lastRenderedPageBreak/>
        <w:t xml:space="preserve">hodnoty příslušnému správci daně v souladu s tímto </w:t>
      </w:r>
      <w:r w:rsidR="00701DEB">
        <w:rPr>
          <w:rFonts w:cs="Calibri"/>
          <w:szCs w:val="18"/>
          <w:lang w:eastAsia="en-US"/>
        </w:rPr>
        <w:t>odstavcem</w:t>
      </w:r>
      <w:r w:rsidR="00701DEB" w:rsidRPr="007A1961">
        <w:rPr>
          <w:rFonts w:cs="Calibri"/>
          <w:szCs w:val="18"/>
          <w:lang w:eastAsia="en-US"/>
        </w:rPr>
        <w:t xml:space="preserve"> </w:t>
      </w:r>
      <w:r w:rsidR="006A1DDC" w:rsidRPr="007A1961">
        <w:rPr>
          <w:rFonts w:cs="Calibri"/>
          <w:szCs w:val="18"/>
          <w:lang w:eastAsia="en-US"/>
        </w:rPr>
        <w:t xml:space="preserve">je úhrada zdanitelného plnění </w:t>
      </w:r>
      <w:r w:rsidR="000E3C8F" w:rsidRPr="007A1961">
        <w:rPr>
          <w:rFonts w:cs="Calibri"/>
          <w:szCs w:val="18"/>
          <w:lang w:eastAsia="en-US"/>
        </w:rPr>
        <w:t>Zhotovitel</w:t>
      </w:r>
      <w:r w:rsidR="00BB64B2" w:rsidRPr="007A1961">
        <w:rPr>
          <w:rFonts w:cs="Calibri"/>
          <w:szCs w:val="18"/>
          <w:lang w:eastAsia="en-US"/>
        </w:rPr>
        <w:t xml:space="preserve">i </w:t>
      </w:r>
      <w:r w:rsidR="006A1DDC" w:rsidRPr="007A1961">
        <w:rPr>
          <w:rFonts w:cs="Calibri"/>
          <w:szCs w:val="18"/>
          <w:lang w:eastAsia="en-US"/>
        </w:rPr>
        <w:t xml:space="preserve">bez příslušné daně z přidané hodnoty (tj. pouze základu daně) </w:t>
      </w:r>
      <w:r w:rsidR="00BB64B2" w:rsidRPr="007A1961">
        <w:rPr>
          <w:rFonts w:cs="Calibri"/>
          <w:szCs w:val="18"/>
          <w:lang w:eastAsia="en-US"/>
        </w:rPr>
        <w:t>smluvními stranami</w:t>
      </w:r>
      <w:r w:rsidR="006A1DDC" w:rsidRPr="007A1961">
        <w:rPr>
          <w:rFonts w:cs="Calibri"/>
          <w:szCs w:val="18"/>
          <w:lang w:eastAsia="en-US"/>
        </w:rPr>
        <w:t xml:space="preserve"> považována za řádnou úhradu dle této </w:t>
      </w:r>
      <w:r w:rsidR="00270AAE">
        <w:rPr>
          <w:rFonts w:cs="Calibri"/>
          <w:szCs w:val="18"/>
          <w:lang w:eastAsia="en-US"/>
        </w:rPr>
        <w:t>Smlouv</w:t>
      </w:r>
      <w:r w:rsidR="00BB64B2" w:rsidRPr="007A1961">
        <w:rPr>
          <w:rFonts w:cs="Calibri"/>
          <w:szCs w:val="18"/>
          <w:lang w:eastAsia="en-US"/>
        </w:rPr>
        <w:t xml:space="preserve">y </w:t>
      </w:r>
      <w:r w:rsidR="006A1DDC" w:rsidRPr="007A1961">
        <w:rPr>
          <w:rFonts w:cs="Calibri"/>
          <w:szCs w:val="18"/>
          <w:lang w:eastAsia="en-US"/>
        </w:rPr>
        <w:t xml:space="preserve">(tj. základu daně i výše daně z přidané hodnoty) a </w:t>
      </w:r>
      <w:r w:rsidR="000E3C8F" w:rsidRPr="007A1961">
        <w:rPr>
          <w:rFonts w:cs="Calibri"/>
          <w:szCs w:val="18"/>
          <w:lang w:eastAsia="en-US"/>
        </w:rPr>
        <w:t>Zhotovitel</w:t>
      </w:r>
      <w:r w:rsidR="00BB64B2" w:rsidRPr="007A1961">
        <w:rPr>
          <w:rFonts w:cs="Calibri"/>
          <w:szCs w:val="18"/>
          <w:lang w:eastAsia="en-US"/>
        </w:rPr>
        <w:t>i</w:t>
      </w:r>
      <w:r w:rsidR="006A1DDC" w:rsidRPr="007A1961">
        <w:rPr>
          <w:rFonts w:cs="Calibri"/>
          <w:szCs w:val="18"/>
          <w:lang w:eastAsia="en-US"/>
        </w:rPr>
        <w:t xml:space="preserve"> nevzniká </w:t>
      </w:r>
      <w:r w:rsidR="00831AC1" w:rsidRPr="00831AC1">
        <w:rPr>
          <w:rFonts w:cs="Calibri"/>
          <w:szCs w:val="18"/>
          <w:lang w:eastAsia="en-US"/>
        </w:rPr>
        <w:t xml:space="preserve">vůči Objednateli </w:t>
      </w:r>
      <w:r w:rsidR="006A1DDC" w:rsidRPr="007A1961">
        <w:rPr>
          <w:rFonts w:cs="Calibri"/>
          <w:szCs w:val="18"/>
          <w:lang w:eastAsia="en-US"/>
        </w:rPr>
        <w:t xml:space="preserve">žádný nárok na úhradu případných úroků z prodlení, penále, náhrady škody nebo jakýchkoli dalších sankcí, a to ani v případě, že jí podobné sankce byly vyměřeny správcem daně. </w:t>
      </w:r>
      <w:r w:rsidR="000E3C8F" w:rsidRPr="007A1961">
        <w:rPr>
          <w:rFonts w:cs="Calibri"/>
          <w:szCs w:val="18"/>
          <w:lang w:eastAsia="en-US"/>
        </w:rPr>
        <w:t>Zhotovitel</w:t>
      </w:r>
      <w:r w:rsidR="00BB64B2" w:rsidRPr="007A1961">
        <w:rPr>
          <w:rFonts w:cs="Calibri"/>
          <w:szCs w:val="18"/>
          <w:lang w:eastAsia="en-US"/>
        </w:rPr>
        <w:t xml:space="preserve"> </w:t>
      </w:r>
      <w:r w:rsidR="006A1DDC" w:rsidRPr="007A1961">
        <w:rPr>
          <w:rFonts w:cs="Calibri"/>
          <w:szCs w:val="18"/>
          <w:lang w:eastAsia="en-US"/>
        </w:rPr>
        <w:t xml:space="preserve">prohlašuje, že ke dni uzavření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je spolehlivým plátcem ve smyslu ujednání obsažených výše a dojde-li v průběhu trvání této </w:t>
      </w:r>
      <w:r w:rsidR="00270AAE">
        <w:rPr>
          <w:rFonts w:cs="Calibri"/>
          <w:szCs w:val="18"/>
          <w:lang w:eastAsia="en-US"/>
        </w:rPr>
        <w:t>Smlouv</w:t>
      </w:r>
      <w:r w:rsidR="00BB64B2" w:rsidRPr="007A1961">
        <w:rPr>
          <w:rFonts w:cs="Calibri"/>
          <w:szCs w:val="18"/>
          <w:lang w:eastAsia="en-US"/>
        </w:rPr>
        <w:t>y</w:t>
      </w:r>
      <w:r w:rsidR="006A1DDC" w:rsidRPr="007A1961">
        <w:rPr>
          <w:rFonts w:cs="Calibri"/>
          <w:szCs w:val="18"/>
          <w:lang w:eastAsia="en-US"/>
        </w:rPr>
        <w:t xml:space="preserve"> ke změně této skutečnosti, zavazuje se neprodleně písemně oznámit tuto změnu </w:t>
      </w:r>
      <w:r w:rsidR="000E3C8F" w:rsidRPr="007A1961">
        <w:rPr>
          <w:rFonts w:cs="Calibri"/>
          <w:szCs w:val="18"/>
          <w:lang w:eastAsia="en-US"/>
        </w:rPr>
        <w:t>Objednatel</w:t>
      </w:r>
      <w:r w:rsidR="00BB64B2" w:rsidRPr="007A1961">
        <w:rPr>
          <w:rFonts w:cs="Calibri"/>
          <w:szCs w:val="18"/>
          <w:lang w:eastAsia="en-US"/>
        </w:rPr>
        <w:t>i.</w:t>
      </w:r>
    </w:p>
    <w:p w14:paraId="3E79F3FA" w14:textId="7238AD9D" w:rsidR="00B60001" w:rsidRPr="007A1961"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 xml:space="preserve">Daňový doklad za dílčí plnění bude </w:t>
      </w:r>
      <w:r w:rsidR="000E3C8F" w:rsidRPr="007A1961">
        <w:rPr>
          <w:rFonts w:cs="Calibri"/>
          <w:szCs w:val="18"/>
          <w:lang w:eastAsia="en-US"/>
        </w:rPr>
        <w:t>Objednatel</w:t>
      </w:r>
      <w:r w:rsidRPr="007A1961">
        <w:rPr>
          <w:rFonts w:cs="Calibri"/>
          <w:szCs w:val="18"/>
          <w:lang w:eastAsia="en-US"/>
        </w:rPr>
        <w:t xml:space="preserve">i prokazatelně doručen na adresu sídla </w:t>
      </w:r>
      <w:r w:rsidR="000E3C8F" w:rsidRPr="007A1961">
        <w:rPr>
          <w:rFonts w:cs="Calibri"/>
          <w:szCs w:val="18"/>
          <w:lang w:eastAsia="en-US"/>
        </w:rPr>
        <w:t>Objednatel</w:t>
      </w:r>
      <w:r w:rsidRPr="007A1961">
        <w:rPr>
          <w:rFonts w:cs="Calibri"/>
          <w:szCs w:val="18"/>
          <w:lang w:eastAsia="en-US"/>
        </w:rPr>
        <w:t xml:space="preserve">e nejpozději do 7 </w:t>
      </w:r>
      <w:r w:rsidR="00AC4BEF" w:rsidRPr="007A1961">
        <w:rPr>
          <w:rFonts w:cs="Calibri"/>
          <w:szCs w:val="18"/>
          <w:lang w:eastAsia="en-US"/>
        </w:rPr>
        <w:t xml:space="preserve">(sedmi) </w:t>
      </w:r>
      <w:r w:rsidRPr="007A1961">
        <w:rPr>
          <w:rFonts w:cs="Calibri"/>
          <w:szCs w:val="18"/>
          <w:lang w:eastAsia="en-US"/>
        </w:rPr>
        <w:t>dnů po skončení dílčího fakturačního období, v němž byly provedeny smluvně sjednané práce</w:t>
      </w:r>
      <w:r w:rsidR="00B13575">
        <w:rPr>
          <w:rFonts w:cs="Calibri"/>
          <w:szCs w:val="18"/>
          <w:lang w:eastAsia="en-US"/>
        </w:rPr>
        <w:t>, dodávky</w:t>
      </w:r>
      <w:r w:rsidRPr="007A1961">
        <w:rPr>
          <w:rFonts w:cs="Calibri"/>
          <w:szCs w:val="18"/>
          <w:lang w:eastAsia="en-US"/>
        </w:rPr>
        <w:t xml:space="preserve"> a činnosti.</w:t>
      </w:r>
    </w:p>
    <w:p w14:paraId="679192DD" w14:textId="216C9F51" w:rsidR="00B60001" w:rsidRPr="00ED48A6" w:rsidRDefault="000E3C8F">
      <w:pPr>
        <w:pStyle w:val="Odstavecseseznamem"/>
        <w:numPr>
          <w:ilvl w:val="1"/>
          <w:numId w:val="23"/>
        </w:numPr>
        <w:tabs>
          <w:tab w:val="left" w:pos="1134"/>
        </w:tabs>
        <w:spacing w:before="60"/>
        <w:ind w:left="1134" w:hanging="567"/>
        <w:contextualSpacing w:val="0"/>
        <w:jc w:val="both"/>
        <w:rPr>
          <w:rFonts w:cs="Calibri"/>
          <w:szCs w:val="18"/>
          <w:lang w:eastAsia="en-US"/>
        </w:rPr>
      </w:pPr>
      <w:r w:rsidRPr="007A1961">
        <w:rPr>
          <w:rFonts w:cs="Calibri"/>
          <w:szCs w:val="18"/>
          <w:lang w:eastAsia="en-US"/>
        </w:rPr>
        <w:t>Zhotovitel</w:t>
      </w:r>
      <w:r w:rsidR="00B60001" w:rsidRPr="007A1961">
        <w:rPr>
          <w:rFonts w:cs="Calibri"/>
          <w:szCs w:val="18"/>
          <w:lang w:eastAsia="en-US"/>
        </w:rPr>
        <w:t xml:space="preserve"> je povinen doručit </w:t>
      </w:r>
      <w:r w:rsidRPr="007A1961">
        <w:rPr>
          <w:rFonts w:cs="Calibri"/>
          <w:szCs w:val="18"/>
          <w:lang w:eastAsia="en-US"/>
        </w:rPr>
        <w:t>Objednatel</w:t>
      </w:r>
      <w:r w:rsidR="00B60001" w:rsidRPr="007A1961">
        <w:rPr>
          <w:rFonts w:cs="Calibri"/>
          <w:szCs w:val="18"/>
          <w:lang w:eastAsia="en-US"/>
        </w:rPr>
        <w:t xml:space="preserve">i daňové doklady v písemné </w:t>
      </w:r>
      <w:r w:rsidR="00A900B0" w:rsidRPr="007A1961">
        <w:rPr>
          <w:rFonts w:cs="Calibri"/>
          <w:szCs w:val="18"/>
          <w:lang w:eastAsia="en-US"/>
        </w:rPr>
        <w:t>(na adresu sídla Objednatel</w:t>
      </w:r>
      <w:r w:rsidR="00010A37">
        <w:rPr>
          <w:rFonts w:cs="Calibri"/>
          <w:szCs w:val="18"/>
          <w:lang w:eastAsia="en-US"/>
        </w:rPr>
        <w:t>e</w:t>
      </w:r>
      <w:r w:rsidR="00A900B0" w:rsidRPr="007A1961">
        <w:rPr>
          <w:rFonts w:cs="Calibri"/>
          <w:szCs w:val="18"/>
          <w:lang w:eastAsia="en-US"/>
        </w:rPr>
        <w:t xml:space="preserve"> či osobním podáním na podatelně v sídle Objednatele) </w:t>
      </w:r>
      <w:r w:rsidR="00B60001" w:rsidRPr="007A1961">
        <w:rPr>
          <w:rFonts w:cs="Calibri"/>
          <w:szCs w:val="18"/>
          <w:lang w:eastAsia="en-US"/>
        </w:rPr>
        <w:t>i elektronické</w:t>
      </w:r>
      <w:r w:rsidR="00B60001" w:rsidRPr="00ED48A6">
        <w:rPr>
          <w:rFonts w:cs="Calibri"/>
          <w:szCs w:val="18"/>
          <w:lang w:eastAsia="en-US"/>
        </w:rPr>
        <w:t xml:space="preserve"> </w:t>
      </w:r>
      <w:r w:rsidR="00475665">
        <w:rPr>
          <w:rFonts w:cs="Calibri"/>
          <w:szCs w:val="18"/>
          <w:lang w:eastAsia="en-US"/>
        </w:rPr>
        <w:t>formě</w:t>
      </w:r>
      <w:r w:rsidR="00475665" w:rsidRPr="00ED48A6">
        <w:rPr>
          <w:rFonts w:cs="Calibri"/>
          <w:szCs w:val="18"/>
          <w:lang w:eastAsia="en-US"/>
        </w:rPr>
        <w:t xml:space="preserve"> </w:t>
      </w:r>
      <w:r w:rsidR="00A900B0" w:rsidRPr="00ED48A6">
        <w:rPr>
          <w:rFonts w:cs="Calibri"/>
          <w:szCs w:val="18"/>
          <w:lang w:eastAsia="en-US"/>
        </w:rPr>
        <w:t>(do datové schránky nebo prostřednictvím e-mailu podatelny Objednatele)</w:t>
      </w:r>
      <w:r w:rsidR="00B60001" w:rsidRPr="00ED48A6">
        <w:rPr>
          <w:rFonts w:cs="Calibri"/>
          <w:szCs w:val="18"/>
          <w:lang w:eastAsia="en-US"/>
        </w:rPr>
        <w:t xml:space="preserve">. Elektronická forma </w:t>
      </w:r>
      <w:r w:rsidR="00475665">
        <w:rPr>
          <w:rFonts w:cs="Calibri"/>
          <w:szCs w:val="18"/>
          <w:lang w:eastAsia="en-US"/>
        </w:rPr>
        <w:t xml:space="preserve">daňových dokladů </w:t>
      </w:r>
      <w:r w:rsidR="00B60001" w:rsidRPr="00ED48A6">
        <w:rPr>
          <w:rFonts w:cs="Calibri"/>
          <w:szCs w:val="18"/>
          <w:lang w:eastAsia="en-US"/>
        </w:rPr>
        <w:t xml:space="preserve">bude zpracována ve formátu </w:t>
      </w:r>
      <w:r w:rsidR="00475665">
        <w:rPr>
          <w:rFonts w:cs="Calibri"/>
          <w:szCs w:val="18"/>
          <w:lang w:eastAsia="en-US"/>
        </w:rPr>
        <w:t>*.</w:t>
      </w:r>
      <w:r w:rsidR="00B60001" w:rsidRPr="00ED48A6">
        <w:rPr>
          <w:rFonts w:cs="Calibri"/>
          <w:szCs w:val="18"/>
          <w:lang w:eastAsia="en-US"/>
        </w:rPr>
        <w:t xml:space="preserve">XML, který bude umožňovat jejich automatizované zpracování v aplikaci ASPE 9, </w:t>
      </w:r>
      <w:r w:rsidR="00070567" w:rsidRPr="00ED48A6">
        <w:rPr>
          <w:rFonts w:cs="Calibri"/>
          <w:szCs w:val="18"/>
          <w:lang w:eastAsia="en-US"/>
        </w:rPr>
        <w:t xml:space="preserve">předmětný soubor </w:t>
      </w:r>
      <w:r w:rsidR="00B60001" w:rsidRPr="00ED48A6">
        <w:rPr>
          <w:rFonts w:cs="Calibri"/>
          <w:szCs w:val="18"/>
          <w:lang w:eastAsia="en-US"/>
        </w:rPr>
        <w:t xml:space="preserve">bude </w:t>
      </w:r>
      <w:r w:rsidR="00431CDE" w:rsidRPr="00ED48A6">
        <w:rPr>
          <w:rFonts w:cs="Calibri"/>
          <w:szCs w:val="18"/>
          <w:lang w:eastAsia="en-US"/>
        </w:rPr>
        <w:t xml:space="preserve">též </w:t>
      </w:r>
      <w:r w:rsidR="00B60001" w:rsidRPr="00ED48A6">
        <w:rPr>
          <w:rFonts w:cs="Calibri"/>
          <w:szCs w:val="18"/>
          <w:lang w:eastAsia="en-US"/>
        </w:rPr>
        <w:t xml:space="preserve">zaslán e-mailem </w:t>
      </w:r>
      <w:r w:rsidR="00070567" w:rsidRPr="00ED48A6">
        <w:rPr>
          <w:rFonts w:cs="Calibri"/>
          <w:szCs w:val="18"/>
          <w:lang w:eastAsia="en-US"/>
        </w:rPr>
        <w:t>TDI</w:t>
      </w:r>
      <w:r w:rsidR="00B60001" w:rsidRPr="00ED48A6">
        <w:rPr>
          <w:rFonts w:cs="Calibri"/>
          <w:szCs w:val="18"/>
          <w:lang w:eastAsia="en-US"/>
        </w:rPr>
        <w:t xml:space="preserve">. </w:t>
      </w:r>
    </w:p>
    <w:p w14:paraId="2C6B47BF" w14:textId="79CD203E" w:rsidR="00B60001" w:rsidRPr="00ED48A6" w:rsidRDefault="00B60001">
      <w:pPr>
        <w:pStyle w:val="Odstavecseseznamem"/>
        <w:numPr>
          <w:ilvl w:val="1"/>
          <w:numId w:val="23"/>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Pokud faktura obsahuje veškeré náležitosti a přílohy a je vystavena na oprávněnou částku, </w:t>
      </w:r>
      <w:r w:rsidR="000E3C8F" w:rsidRPr="00ED48A6">
        <w:rPr>
          <w:rFonts w:cs="Calibri"/>
          <w:szCs w:val="18"/>
          <w:lang w:eastAsia="en-US"/>
        </w:rPr>
        <w:t>Objednatel</w:t>
      </w:r>
      <w:r w:rsidRPr="00ED48A6">
        <w:rPr>
          <w:rFonts w:cs="Calibri"/>
          <w:szCs w:val="18"/>
          <w:lang w:eastAsia="en-US"/>
        </w:rPr>
        <w:t xml:space="preserve"> nesmí odmítnout elektronickou fakturu vystavenou </w:t>
      </w:r>
      <w:r w:rsidR="000E3C8F" w:rsidRPr="00ED48A6">
        <w:rPr>
          <w:rFonts w:cs="Calibri"/>
          <w:szCs w:val="18"/>
          <w:lang w:eastAsia="en-US"/>
        </w:rPr>
        <w:t>Zhotovitel</w:t>
      </w:r>
      <w:r w:rsidRPr="00ED48A6">
        <w:rPr>
          <w:rFonts w:cs="Calibri"/>
          <w:szCs w:val="18"/>
          <w:lang w:eastAsia="en-US"/>
        </w:rPr>
        <w:t>em za plnění díla z důvodu jejího formátu, který je v souladu s evropským standardem elektronické faktury</w:t>
      </w:r>
      <w:r w:rsidR="00AC4BEF" w:rsidRPr="00ED48A6">
        <w:rPr>
          <w:rFonts w:cs="Calibri"/>
          <w:szCs w:val="18"/>
          <w:lang w:eastAsia="en-US"/>
        </w:rPr>
        <w:t>.</w:t>
      </w:r>
    </w:p>
    <w:p w14:paraId="184702E3" w14:textId="16D443B7" w:rsidR="00DC0914" w:rsidRPr="00ED48A6" w:rsidRDefault="00DC0914">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w:t>
      </w:r>
      <w:proofErr w:type="spellStart"/>
      <w:r w:rsidRPr="00ED48A6">
        <w:rPr>
          <w:rFonts w:cs="Calibri"/>
          <w:szCs w:val="18"/>
          <w:lang w:eastAsia="en-US"/>
        </w:rPr>
        <w:t>ZoDPH</w:t>
      </w:r>
      <w:proofErr w:type="spellEnd"/>
      <w:r w:rsidRPr="00ED48A6" w:rsidDel="00414254">
        <w:rPr>
          <w:rFonts w:cs="Calibri"/>
          <w:szCs w:val="18"/>
          <w:lang w:eastAsia="en-US"/>
        </w:rPr>
        <w:t xml:space="preserve"> </w:t>
      </w:r>
      <w:r w:rsidRPr="00ED48A6">
        <w:rPr>
          <w:rFonts w:cs="Calibri"/>
          <w:szCs w:val="18"/>
          <w:lang w:eastAsia="en-US"/>
        </w:rPr>
        <w:t>platí, že:</w:t>
      </w:r>
    </w:p>
    <w:p w14:paraId="0D73CAB9" w14:textId="5F28B061"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zdanitelné plnění se považuje za uskutečněné dnem předání a převzetí dílčí části </w:t>
      </w:r>
      <w:r w:rsidR="00BD016F">
        <w:rPr>
          <w:rFonts w:cs="Calibri"/>
          <w:szCs w:val="18"/>
          <w:lang w:eastAsia="en-US"/>
        </w:rPr>
        <w:t>D</w:t>
      </w:r>
      <w:r w:rsidR="00BD016F" w:rsidRPr="00ED48A6">
        <w:rPr>
          <w:rFonts w:cs="Calibri"/>
          <w:szCs w:val="18"/>
          <w:lang w:eastAsia="en-US"/>
        </w:rPr>
        <w:t xml:space="preserve">íla </w:t>
      </w:r>
      <w:r w:rsidRPr="00ED48A6">
        <w:rPr>
          <w:rFonts w:cs="Calibri"/>
          <w:szCs w:val="18"/>
          <w:lang w:eastAsia="en-US"/>
        </w:rPr>
        <w:t>ve sjednaném rozsahu a sjednaných lhůtách,</w:t>
      </w:r>
    </w:p>
    <w:p w14:paraId="683688DD" w14:textId="0D4375ED" w:rsidR="00DC0914" w:rsidRPr="00ED48A6" w:rsidRDefault="00DC0914">
      <w:pPr>
        <w:pStyle w:val="Odstavecseseznamem"/>
        <w:numPr>
          <w:ilvl w:val="1"/>
          <w:numId w:val="24"/>
        </w:numPr>
        <w:tabs>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stavební a montážní práce dodávané na základě této </w:t>
      </w:r>
      <w:r w:rsidR="00270AAE">
        <w:rPr>
          <w:rFonts w:cs="Calibri"/>
          <w:szCs w:val="18"/>
          <w:lang w:eastAsia="en-US"/>
        </w:rPr>
        <w:t>Smlouv</w:t>
      </w:r>
      <w:r w:rsidRPr="00ED48A6">
        <w:rPr>
          <w:rFonts w:cs="Calibri"/>
          <w:szCs w:val="18"/>
          <w:lang w:eastAsia="en-US"/>
        </w:rPr>
        <w:t>y jsou plněním výhradně pro výkon veřejné správy, u nichž nebude režim přenesené daňové povinnosti uplatněn.</w:t>
      </w:r>
    </w:p>
    <w:p w14:paraId="50F8F8A3" w14:textId="493C4E4F" w:rsidR="00A26458" w:rsidRPr="00ED48A6" w:rsidRDefault="00A26458">
      <w:pPr>
        <w:pStyle w:val="Odstavecseseznamem"/>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Splatnost faktur se sjednává v délce 21 (dvacet jedna) kalendářních dnů ode dne prokazatelného doručení daňového dokladu do sídla </w:t>
      </w:r>
      <w:r w:rsidR="000E3C8F" w:rsidRPr="00ED48A6">
        <w:rPr>
          <w:rFonts w:cs="Calibri"/>
          <w:szCs w:val="18"/>
          <w:lang w:eastAsia="en-US"/>
        </w:rPr>
        <w:t>Objednatel</w:t>
      </w:r>
      <w:r w:rsidRPr="00ED48A6">
        <w:rPr>
          <w:rFonts w:cs="Calibri"/>
          <w:szCs w:val="18"/>
          <w:lang w:eastAsia="en-US"/>
        </w:rPr>
        <w:t xml:space="preserve">e. Fakturovaná částka bude </w:t>
      </w:r>
      <w:r w:rsidR="000E3C8F" w:rsidRPr="00ED48A6">
        <w:rPr>
          <w:rFonts w:cs="Calibri"/>
          <w:szCs w:val="18"/>
          <w:lang w:eastAsia="en-US"/>
        </w:rPr>
        <w:t>Objednatel</w:t>
      </w:r>
      <w:r w:rsidRPr="00ED48A6">
        <w:rPr>
          <w:rFonts w:cs="Calibri"/>
          <w:szCs w:val="18"/>
          <w:lang w:eastAsia="en-US"/>
        </w:rPr>
        <w:t xml:space="preserve">em poukázána na účet </w:t>
      </w:r>
      <w:r w:rsidR="000E3C8F" w:rsidRPr="00ED48A6">
        <w:rPr>
          <w:rFonts w:cs="Calibri"/>
          <w:szCs w:val="18"/>
          <w:lang w:eastAsia="en-US"/>
        </w:rPr>
        <w:t>Zhotovitel</w:t>
      </w:r>
      <w:r w:rsidRPr="00ED48A6">
        <w:rPr>
          <w:rFonts w:cs="Calibri"/>
          <w:szCs w:val="18"/>
          <w:lang w:eastAsia="en-US"/>
        </w:rPr>
        <w:t>e uvedený na příslušném daňovém dokladu.</w:t>
      </w:r>
    </w:p>
    <w:p w14:paraId="4413AB79" w14:textId="211D37BD" w:rsidR="00DC14F7" w:rsidRPr="00ED48A6" w:rsidRDefault="00DC14F7">
      <w:pPr>
        <w:pStyle w:val="Odstavecseseznamem"/>
        <w:keepNext/>
        <w:numPr>
          <w:ilvl w:val="1"/>
          <w:numId w:val="6"/>
        </w:numPr>
        <w:tabs>
          <w:tab w:val="left" w:pos="567"/>
        </w:tabs>
        <w:spacing w:before="120"/>
        <w:ind w:left="567" w:hanging="567"/>
        <w:contextualSpacing w:val="0"/>
        <w:jc w:val="both"/>
        <w:rPr>
          <w:rFonts w:cs="Calibri"/>
          <w:szCs w:val="18"/>
          <w:lang w:eastAsia="en-US"/>
        </w:rPr>
      </w:pPr>
      <w:r w:rsidRPr="00ED48A6">
        <w:rPr>
          <w:rFonts w:cs="Calibri"/>
          <w:szCs w:val="18"/>
          <w:lang w:eastAsia="en-US"/>
        </w:rPr>
        <w:t>Ujednání o pozastávce:</w:t>
      </w:r>
    </w:p>
    <w:p w14:paraId="78F01C42" w14:textId="37035DCB" w:rsidR="00DC14F7" w:rsidRPr="00ED48A6" w:rsidRDefault="00DC14F7">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Smluvní strany se dohodly, že Cena Díla bude </w:t>
      </w:r>
      <w:r w:rsidR="000E3C8F" w:rsidRPr="00ED48A6">
        <w:rPr>
          <w:rFonts w:cs="Calibri"/>
          <w:szCs w:val="18"/>
          <w:lang w:eastAsia="en-US"/>
        </w:rPr>
        <w:t>Objednatel</w:t>
      </w:r>
      <w:r w:rsidRPr="00ED48A6">
        <w:rPr>
          <w:rFonts w:cs="Calibri"/>
          <w:szCs w:val="18"/>
          <w:lang w:eastAsia="en-US"/>
        </w:rPr>
        <w:t xml:space="preserve">em hrazena až do dosažení 95 % (devadesáti pěti procent) její výše. </w:t>
      </w:r>
      <w:r w:rsidR="00790229" w:rsidRPr="00ED48A6">
        <w:rPr>
          <w:rFonts w:cs="Calibri"/>
          <w:szCs w:val="18"/>
          <w:lang w:eastAsia="en-US"/>
        </w:rPr>
        <w:t>Zbývajících</w:t>
      </w:r>
      <w:r w:rsidRPr="00ED48A6">
        <w:rPr>
          <w:rFonts w:cs="Calibri"/>
          <w:szCs w:val="18"/>
          <w:lang w:eastAsia="en-US"/>
        </w:rPr>
        <w:t xml:space="preserve"> 5 % (pět procent) </w:t>
      </w:r>
      <w:r w:rsidR="00790229" w:rsidRPr="00ED48A6">
        <w:rPr>
          <w:rFonts w:cs="Calibri"/>
          <w:szCs w:val="18"/>
          <w:lang w:eastAsia="en-US"/>
        </w:rPr>
        <w:t>Cen</w:t>
      </w:r>
      <w:r w:rsidR="00C11A7D">
        <w:rPr>
          <w:rFonts w:cs="Calibri"/>
          <w:szCs w:val="18"/>
          <w:lang w:eastAsia="en-US"/>
        </w:rPr>
        <w:t>y</w:t>
      </w:r>
      <w:r w:rsidR="00790229" w:rsidRPr="00ED48A6">
        <w:rPr>
          <w:rFonts w:cs="Calibri"/>
          <w:szCs w:val="18"/>
          <w:lang w:eastAsia="en-US"/>
        </w:rPr>
        <w:t xml:space="preserve"> Díla představuje pozastávku </w:t>
      </w:r>
      <w:r w:rsidRPr="00ED48A6">
        <w:rPr>
          <w:rFonts w:cs="Calibri"/>
          <w:szCs w:val="18"/>
          <w:lang w:eastAsia="en-US"/>
        </w:rPr>
        <w:t>(dále jen „</w:t>
      </w:r>
      <w:r w:rsidRPr="00ED48A6">
        <w:rPr>
          <w:rFonts w:cs="Calibri"/>
          <w:b/>
          <w:bCs/>
          <w:szCs w:val="18"/>
          <w:lang w:eastAsia="en-US"/>
        </w:rPr>
        <w:t>Pozastávka</w:t>
      </w:r>
      <w:r w:rsidRPr="00ED48A6">
        <w:rPr>
          <w:rFonts w:cs="Calibri"/>
          <w:szCs w:val="18"/>
          <w:lang w:eastAsia="en-US"/>
        </w:rPr>
        <w:t>“), která bude uvolněna podle podmínek dohodnutých níže</w:t>
      </w:r>
      <w:r w:rsidR="00790229" w:rsidRPr="00ED48A6">
        <w:rPr>
          <w:rFonts w:cs="Calibri"/>
          <w:szCs w:val="18"/>
          <w:lang w:eastAsia="en-US"/>
        </w:rPr>
        <w:t>.</w:t>
      </w:r>
    </w:p>
    <w:p w14:paraId="19B2D648" w14:textId="280FBD94" w:rsidR="00790229" w:rsidRPr="00ED48A6" w:rsidRDefault="000E3C8F">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Zhotovitel</w:t>
      </w:r>
      <w:r w:rsidR="00790229" w:rsidRPr="00ED48A6">
        <w:rPr>
          <w:rFonts w:cs="Calibri"/>
          <w:szCs w:val="18"/>
          <w:lang w:eastAsia="en-US"/>
        </w:rPr>
        <w:t xml:space="preserve"> je povinen zohlednit Pozastávku ve fakturaci Ceny Díla</w:t>
      </w:r>
      <w:r w:rsidR="007D0673" w:rsidRPr="00ED48A6">
        <w:rPr>
          <w:rFonts w:cs="Calibri"/>
          <w:szCs w:val="18"/>
          <w:lang w:eastAsia="en-US"/>
        </w:rPr>
        <w:t xml:space="preserve"> (faktury musí obsahovat </w:t>
      </w:r>
      <w:r w:rsidR="00C12894">
        <w:rPr>
          <w:rFonts w:cs="Calibri"/>
          <w:szCs w:val="18"/>
          <w:lang w:eastAsia="en-US"/>
        </w:rPr>
        <w:t xml:space="preserve">také </w:t>
      </w:r>
      <w:r w:rsidR="007D0673" w:rsidRPr="00ED48A6">
        <w:rPr>
          <w:rFonts w:cs="Calibri"/>
          <w:szCs w:val="18"/>
          <w:lang w:eastAsia="en-US"/>
        </w:rPr>
        <w:t>údaj o Pozastávce</w:t>
      </w:r>
      <w:r w:rsidR="007A1961">
        <w:rPr>
          <w:rFonts w:cs="Calibri"/>
          <w:szCs w:val="18"/>
          <w:lang w:eastAsia="en-US"/>
        </w:rPr>
        <w:t>)</w:t>
      </w:r>
      <w:r w:rsidR="00790229" w:rsidRPr="00ED48A6">
        <w:rPr>
          <w:rFonts w:cs="Calibri"/>
          <w:szCs w:val="18"/>
          <w:lang w:eastAsia="en-US"/>
        </w:rPr>
        <w:t>.</w:t>
      </w:r>
      <w:r w:rsidR="00C238CD" w:rsidRPr="00ED48A6">
        <w:rPr>
          <w:rFonts w:cs="Calibri"/>
          <w:szCs w:val="18"/>
          <w:lang w:eastAsia="en-US"/>
        </w:rPr>
        <w:t xml:space="preserve"> </w:t>
      </w:r>
      <w:r w:rsidRPr="00ED48A6">
        <w:rPr>
          <w:rFonts w:cs="Calibri"/>
          <w:szCs w:val="18"/>
          <w:lang w:eastAsia="en-US"/>
        </w:rPr>
        <w:t>Objednatel</w:t>
      </w:r>
      <w:r w:rsidR="00C238CD" w:rsidRPr="00ED48A6">
        <w:rPr>
          <w:rFonts w:cs="Calibri"/>
          <w:szCs w:val="18"/>
          <w:lang w:eastAsia="en-US"/>
        </w:rPr>
        <w:t xml:space="preserve"> je oprávněn (nikoliv však povinen) provést úhradu faktury v souladu s ujednáním </w:t>
      </w:r>
      <w:r w:rsidR="007D0673" w:rsidRPr="00ED48A6">
        <w:rPr>
          <w:rFonts w:cs="Calibri"/>
          <w:szCs w:val="18"/>
          <w:lang w:eastAsia="en-US"/>
        </w:rPr>
        <w:t xml:space="preserve">předchozího </w:t>
      </w:r>
      <w:r w:rsidR="00C238CD" w:rsidRPr="00ED48A6">
        <w:rPr>
          <w:rFonts w:cs="Calibri"/>
          <w:szCs w:val="18"/>
          <w:lang w:eastAsia="en-US"/>
        </w:rPr>
        <w:t xml:space="preserve">odstavce i v případě, kdy příslušná faktura údaje o </w:t>
      </w:r>
      <w:r w:rsidR="00552BBE" w:rsidRPr="00ED48A6">
        <w:rPr>
          <w:rFonts w:cs="Calibri"/>
          <w:szCs w:val="18"/>
          <w:lang w:eastAsia="en-US"/>
        </w:rPr>
        <w:t>Pozastávce</w:t>
      </w:r>
      <w:r w:rsidR="00C238CD" w:rsidRPr="00ED48A6">
        <w:rPr>
          <w:rFonts w:cs="Calibri"/>
          <w:szCs w:val="18"/>
          <w:lang w:eastAsia="en-US"/>
        </w:rPr>
        <w:t xml:space="preserve"> </w:t>
      </w:r>
      <w:r w:rsidR="00552BBE" w:rsidRPr="00ED48A6">
        <w:rPr>
          <w:rFonts w:cs="Calibri"/>
          <w:szCs w:val="18"/>
          <w:lang w:eastAsia="en-US"/>
        </w:rPr>
        <w:t>neobsahuje</w:t>
      </w:r>
      <w:r w:rsidR="00C238CD" w:rsidRPr="00ED48A6">
        <w:rPr>
          <w:rFonts w:cs="Calibri"/>
          <w:szCs w:val="18"/>
          <w:lang w:eastAsia="en-US"/>
        </w:rPr>
        <w:t xml:space="preserve"> nebo obsahuje nesprávné údaje o </w:t>
      </w:r>
      <w:r w:rsidR="00552BBE" w:rsidRPr="00ED48A6">
        <w:rPr>
          <w:rFonts w:cs="Calibri"/>
          <w:szCs w:val="18"/>
          <w:lang w:eastAsia="en-US"/>
        </w:rPr>
        <w:t>Pozastávce</w:t>
      </w:r>
      <w:r w:rsidR="00C238CD" w:rsidRPr="00ED48A6">
        <w:rPr>
          <w:rFonts w:cs="Calibri"/>
          <w:szCs w:val="18"/>
          <w:lang w:eastAsia="en-US"/>
        </w:rPr>
        <w:t>.</w:t>
      </w:r>
    </w:p>
    <w:p w14:paraId="00536129" w14:textId="7507B1F0" w:rsidR="008E4C65" w:rsidRPr="00ED48A6" w:rsidRDefault="008E4C65">
      <w:pPr>
        <w:pStyle w:val="Odstavecseseznamem"/>
        <w:numPr>
          <w:ilvl w:val="0"/>
          <w:numId w:val="25"/>
        </w:numPr>
        <w:tabs>
          <w:tab w:val="left" w:pos="567"/>
        </w:tabs>
        <w:spacing w:before="60"/>
        <w:ind w:left="1134" w:hanging="567"/>
        <w:contextualSpacing w:val="0"/>
        <w:jc w:val="both"/>
        <w:rPr>
          <w:rFonts w:cs="Calibri"/>
          <w:szCs w:val="18"/>
          <w:lang w:eastAsia="en-US"/>
        </w:rPr>
      </w:pPr>
      <w:r w:rsidRPr="00ED48A6">
        <w:rPr>
          <w:rFonts w:cs="Calibri"/>
          <w:szCs w:val="18"/>
          <w:lang w:eastAsia="en-US"/>
        </w:rPr>
        <w:t xml:space="preserve">Pozastávka slouží k zajištění veškerých pohledávek </w:t>
      </w:r>
      <w:r w:rsidR="000E3C8F" w:rsidRPr="00ED48A6">
        <w:rPr>
          <w:rFonts w:cs="Calibri"/>
          <w:szCs w:val="18"/>
          <w:lang w:eastAsia="en-US"/>
        </w:rPr>
        <w:t>Objednatel</w:t>
      </w:r>
      <w:r w:rsidRPr="00ED48A6">
        <w:rPr>
          <w:rFonts w:cs="Calibri"/>
          <w:szCs w:val="18"/>
          <w:lang w:eastAsia="en-US"/>
        </w:rPr>
        <w:t xml:space="preserve">e za </w:t>
      </w:r>
      <w:r w:rsidR="000E3C8F" w:rsidRPr="00ED48A6">
        <w:rPr>
          <w:rFonts w:cs="Calibri"/>
          <w:szCs w:val="18"/>
          <w:lang w:eastAsia="en-US"/>
        </w:rPr>
        <w:t>Zhotovitel</w:t>
      </w:r>
      <w:r w:rsidRPr="00ED48A6">
        <w:rPr>
          <w:rFonts w:cs="Calibri"/>
          <w:szCs w:val="18"/>
          <w:lang w:eastAsia="en-US"/>
        </w:rPr>
        <w:t xml:space="preserve">em vzniklých z této </w:t>
      </w:r>
      <w:r w:rsidR="00270AAE">
        <w:rPr>
          <w:rFonts w:cs="Calibri"/>
          <w:szCs w:val="18"/>
          <w:lang w:eastAsia="en-US"/>
        </w:rPr>
        <w:t>Smlouv</w:t>
      </w:r>
      <w:r w:rsidRPr="00ED48A6">
        <w:rPr>
          <w:rFonts w:cs="Calibri"/>
          <w:szCs w:val="18"/>
          <w:lang w:eastAsia="en-US"/>
        </w:rPr>
        <w:t xml:space="preserve">y nebo v souvislosti s ní. Pozastávku je </w:t>
      </w:r>
      <w:r w:rsidR="000E3C8F" w:rsidRPr="00ED48A6">
        <w:rPr>
          <w:rFonts w:cs="Calibri"/>
          <w:szCs w:val="18"/>
          <w:lang w:eastAsia="en-US"/>
        </w:rPr>
        <w:t>Objednatel</w:t>
      </w:r>
      <w:r w:rsidRPr="00ED48A6">
        <w:rPr>
          <w:rFonts w:cs="Calibri"/>
          <w:szCs w:val="18"/>
          <w:lang w:eastAsia="en-US"/>
        </w:rPr>
        <w:t xml:space="preserve"> oprávněn využít vždy až poté, kdy </w:t>
      </w:r>
      <w:r w:rsidR="000E3C8F" w:rsidRPr="00ED48A6">
        <w:rPr>
          <w:rFonts w:cs="Calibri"/>
          <w:szCs w:val="18"/>
          <w:lang w:eastAsia="en-US"/>
        </w:rPr>
        <w:t>Zhotovitel</w:t>
      </w:r>
      <w:r w:rsidRPr="00ED48A6">
        <w:rPr>
          <w:rFonts w:cs="Calibri"/>
          <w:szCs w:val="18"/>
          <w:lang w:eastAsia="en-US"/>
        </w:rPr>
        <w:t xml:space="preserve"> nesplní závazek či povinnost dle </w:t>
      </w:r>
      <w:r w:rsidR="00270AAE">
        <w:rPr>
          <w:rFonts w:cs="Calibri"/>
          <w:szCs w:val="18"/>
          <w:lang w:eastAsia="en-US"/>
        </w:rPr>
        <w:t>Smlouv</w:t>
      </w:r>
      <w:r w:rsidRPr="00ED48A6">
        <w:rPr>
          <w:rFonts w:cs="Calibri"/>
          <w:szCs w:val="18"/>
          <w:lang w:eastAsia="en-US"/>
        </w:rPr>
        <w:t xml:space="preserve">y; k čerpání pozastávky není potřeba souhlasu </w:t>
      </w:r>
      <w:r w:rsidR="000E3C8F" w:rsidRPr="00ED48A6">
        <w:rPr>
          <w:rFonts w:cs="Calibri"/>
          <w:szCs w:val="18"/>
          <w:lang w:eastAsia="en-US"/>
        </w:rPr>
        <w:t>Zhotovitel</w:t>
      </w:r>
      <w:r w:rsidRPr="00ED48A6">
        <w:rPr>
          <w:rFonts w:cs="Calibri"/>
          <w:szCs w:val="18"/>
          <w:lang w:eastAsia="en-US"/>
        </w:rPr>
        <w:t xml:space="preserve">e ani jakéhokoli rozhodnutí soudu či jiného obdobného orgánu. Pozastávku (případně její zbylý zůstatek, byla-li čerpána a takový zůstatek existuje) uhradí </w:t>
      </w:r>
      <w:r w:rsidR="000E3C8F" w:rsidRPr="00ED48A6">
        <w:rPr>
          <w:rFonts w:cs="Calibri"/>
          <w:szCs w:val="18"/>
          <w:lang w:eastAsia="en-US"/>
        </w:rPr>
        <w:t>Objednatel</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i </w:t>
      </w:r>
      <w:r w:rsidR="006C7FD9" w:rsidRPr="00ED48A6">
        <w:rPr>
          <w:rFonts w:cs="Calibri"/>
          <w:szCs w:val="18"/>
          <w:lang w:eastAsia="en-US"/>
        </w:rPr>
        <w:t xml:space="preserve">nejpozději </w:t>
      </w:r>
      <w:r w:rsidRPr="00ED48A6">
        <w:rPr>
          <w:rFonts w:cs="Calibri"/>
          <w:szCs w:val="18"/>
          <w:lang w:eastAsia="en-US"/>
        </w:rPr>
        <w:t xml:space="preserve">do 15 (patnácti) dnů od okamžiku oboustranného podpisu protokolu o předání Díla bez vad a nedodělků nebo do 15 (patnácti) dnů od okamžiku </w:t>
      </w:r>
      <w:r w:rsidR="000E3C8F" w:rsidRPr="00ED48A6">
        <w:rPr>
          <w:rFonts w:cs="Calibri"/>
          <w:szCs w:val="18"/>
          <w:lang w:eastAsia="en-US"/>
        </w:rPr>
        <w:t>Objednatel</w:t>
      </w:r>
      <w:r w:rsidRPr="00ED48A6">
        <w:rPr>
          <w:rFonts w:cs="Calibri"/>
          <w:szCs w:val="18"/>
          <w:lang w:eastAsia="en-US"/>
        </w:rPr>
        <w:t xml:space="preserve">ova písemného potvrzení odstranění všech vad a nedodělků </w:t>
      </w:r>
      <w:r w:rsidR="00C53201">
        <w:rPr>
          <w:rFonts w:cs="Calibri"/>
          <w:szCs w:val="18"/>
          <w:lang w:eastAsia="en-US"/>
        </w:rPr>
        <w:t xml:space="preserve">Díla </w:t>
      </w:r>
      <w:r w:rsidRPr="00ED48A6">
        <w:rPr>
          <w:rFonts w:cs="Calibri"/>
          <w:szCs w:val="18"/>
          <w:lang w:eastAsia="en-US"/>
        </w:rPr>
        <w:t>vyplývajících z přejímacího řízení (byly-li takové vady či nedodělky v rámci přejímacího řízení zjištěny a zaznamenány v předávacím protokolu).</w:t>
      </w:r>
    </w:p>
    <w:p w14:paraId="28D6B29E" w14:textId="3E9A4FD9" w:rsidR="004C2168" w:rsidRPr="00ED48A6" w:rsidRDefault="00806DCF" w:rsidP="00BB5014">
      <w:pPr>
        <w:keepNext/>
        <w:spacing w:before="240"/>
        <w:jc w:val="both"/>
        <w:rPr>
          <w:rFonts w:cs="Calibri"/>
          <w:b/>
          <w:bCs/>
          <w:szCs w:val="18"/>
          <w:lang w:eastAsia="en-US"/>
        </w:rPr>
      </w:pPr>
      <w:r w:rsidRPr="00ED48A6">
        <w:rPr>
          <w:rFonts w:cs="Calibri"/>
          <w:b/>
          <w:bCs/>
          <w:szCs w:val="18"/>
          <w:lang w:eastAsia="en-US"/>
        </w:rPr>
        <w:t>VII. S</w:t>
      </w:r>
      <w:r w:rsidR="004C2168" w:rsidRPr="00ED48A6">
        <w:rPr>
          <w:rFonts w:cs="Calibri"/>
          <w:b/>
          <w:bCs/>
          <w:szCs w:val="18"/>
          <w:lang w:eastAsia="en-US"/>
        </w:rPr>
        <w:t>taveniště, stavební deník</w:t>
      </w:r>
      <w:r w:rsidR="00E34523" w:rsidRPr="00ED48A6">
        <w:rPr>
          <w:rFonts w:cs="Calibri"/>
          <w:b/>
          <w:bCs/>
          <w:szCs w:val="18"/>
          <w:lang w:eastAsia="en-US"/>
        </w:rPr>
        <w:t>, kontrolní dny</w:t>
      </w:r>
    </w:p>
    <w:p w14:paraId="58C84695" w14:textId="60D07BDE" w:rsidR="0006106C" w:rsidRPr="003C1E04" w:rsidRDefault="00327458">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 xml:space="preserve">Staveništěm se rozumí prostor pro Stavbu vymezený PD, touto </w:t>
      </w:r>
      <w:r w:rsidR="00270AAE">
        <w:rPr>
          <w:rFonts w:cs="Calibri"/>
          <w:szCs w:val="18"/>
          <w:lang w:eastAsia="en-US"/>
        </w:rPr>
        <w:t>Smlouv</w:t>
      </w:r>
      <w:r w:rsidRPr="003C1E04">
        <w:rPr>
          <w:rFonts w:cs="Calibri"/>
          <w:szCs w:val="18"/>
          <w:lang w:eastAsia="en-US"/>
        </w:rPr>
        <w:t xml:space="preserve">ou a </w:t>
      </w:r>
      <w:r w:rsidR="00505BB1" w:rsidRPr="003C1E04">
        <w:rPr>
          <w:rFonts w:cs="Calibri"/>
          <w:szCs w:val="18"/>
          <w:lang w:eastAsia="en-US"/>
        </w:rPr>
        <w:t xml:space="preserve">popř. </w:t>
      </w:r>
      <w:r w:rsidRPr="003C1E04">
        <w:rPr>
          <w:rFonts w:cs="Calibri"/>
          <w:szCs w:val="18"/>
          <w:lang w:eastAsia="en-US"/>
        </w:rPr>
        <w:t>pravomocným stavebním povolení</w:t>
      </w:r>
      <w:r w:rsidR="00505BB1" w:rsidRPr="003C1E04">
        <w:rPr>
          <w:rFonts w:cs="Calibri"/>
          <w:szCs w:val="18"/>
          <w:lang w:eastAsia="en-US"/>
        </w:rPr>
        <w:t>m</w:t>
      </w:r>
      <w:r w:rsidRPr="003C1E04">
        <w:rPr>
          <w:rFonts w:cs="Calibri"/>
          <w:szCs w:val="18"/>
          <w:lang w:eastAsia="en-US"/>
        </w:rPr>
        <w:t xml:space="preserve">. </w:t>
      </w:r>
      <w:r w:rsidR="000E3C8F" w:rsidRPr="003C1E04">
        <w:rPr>
          <w:rFonts w:cs="Calibri"/>
          <w:szCs w:val="18"/>
          <w:lang w:eastAsia="en-US"/>
        </w:rPr>
        <w:t>Objednatel</w:t>
      </w:r>
      <w:r w:rsidR="0006106C" w:rsidRPr="003C1E04">
        <w:rPr>
          <w:rFonts w:cs="Calibri"/>
          <w:szCs w:val="18"/>
          <w:lang w:eastAsia="en-US"/>
        </w:rPr>
        <w:t xml:space="preserve"> předá </w:t>
      </w:r>
      <w:r w:rsidR="000E3C8F" w:rsidRPr="003C1E04">
        <w:rPr>
          <w:rFonts w:cs="Calibri"/>
          <w:szCs w:val="18"/>
          <w:lang w:eastAsia="en-US"/>
        </w:rPr>
        <w:t>Zhotovitel</w:t>
      </w:r>
      <w:r w:rsidR="0006106C" w:rsidRPr="003C1E04">
        <w:rPr>
          <w:rFonts w:cs="Calibri"/>
          <w:szCs w:val="18"/>
          <w:lang w:eastAsia="en-US"/>
        </w:rPr>
        <w:t>i staveniště v</w:t>
      </w:r>
      <w:r w:rsidR="003E563F" w:rsidRPr="003C1E04">
        <w:rPr>
          <w:rFonts w:cs="Calibri"/>
          <w:szCs w:val="18"/>
          <w:lang w:eastAsia="en-US"/>
        </w:rPr>
        <w:t> </w:t>
      </w:r>
      <w:r w:rsidR="0006106C" w:rsidRPr="003C1E04">
        <w:rPr>
          <w:rFonts w:cs="Calibri"/>
          <w:szCs w:val="18"/>
          <w:lang w:eastAsia="en-US"/>
        </w:rPr>
        <w:t>termínu</w:t>
      </w:r>
      <w:r w:rsidR="003E563F" w:rsidRPr="003C1E04">
        <w:rPr>
          <w:rFonts w:cs="Calibri"/>
          <w:szCs w:val="18"/>
          <w:lang w:eastAsia="en-US"/>
        </w:rPr>
        <w:t xml:space="preserve"> uvedeném v čl. IV shora</w:t>
      </w:r>
      <w:r w:rsidR="0006106C" w:rsidRPr="003C1E04">
        <w:rPr>
          <w:rFonts w:cs="Calibri"/>
          <w:szCs w:val="18"/>
          <w:lang w:eastAsia="en-US"/>
        </w:rPr>
        <w:t>. K předání staveniště dojde v </w:t>
      </w:r>
      <w:r w:rsidR="00D218F7">
        <w:rPr>
          <w:rFonts w:cs="Calibri"/>
          <w:szCs w:val="18"/>
          <w:lang w:eastAsia="en-US"/>
        </w:rPr>
        <w:t>M</w:t>
      </w:r>
      <w:r w:rsidR="00D218F7" w:rsidRPr="003C1E04">
        <w:rPr>
          <w:rFonts w:cs="Calibri"/>
          <w:szCs w:val="18"/>
          <w:lang w:eastAsia="en-US"/>
        </w:rPr>
        <w:t xml:space="preserve">ístě </w:t>
      </w:r>
      <w:r w:rsidR="0006106C" w:rsidRPr="003C1E04">
        <w:rPr>
          <w:rFonts w:cs="Calibri"/>
          <w:szCs w:val="18"/>
          <w:lang w:eastAsia="en-US"/>
        </w:rPr>
        <w:t xml:space="preserve">provádění Díla. </w:t>
      </w:r>
      <w:r w:rsidR="000E3C8F" w:rsidRPr="003C1E04">
        <w:rPr>
          <w:rFonts w:cs="Calibri"/>
          <w:szCs w:val="18"/>
          <w:lang w:eastAsia="en-US"/>
        </w:rPr>
        <w:t>Zhotovitel</w:t>
      </w:r>
      <w:r w:rsidR="0006106C" w:rsidRPr="003C1E04">
        <w:rPr>
          <w:rFonts w:cs="Calibri"/>
          <w:szCs w:val="18"/>
          <w:lang w:eastAsia="en-US"/>
        </w:rPr>
        <w:t xml:space="preserve"> je povinen se na výzvu </w:t>
      </w:r>
      <w:r w:rsidR="000E3C8F" w:rsidRPr="003C1E04">
        <w:rPr>
          <w:rFonts w:cs="Calibri"/>
          <w:szCs w:val="18"/>
          <w:lang w:eastAsia="en-US"/>
        </w:rPr>
        <w:t>Objednatel</w:t>
      </w:r>
      <w:r w:rsidR="0006106C" w:rsidRPr="003C1E04">
        <w:rPr>
          <w:rFonts w:cs="Calibri"/>
          <w:szCs w:val="18"/>
          <w:lang w:eastAsia="en-US"/>
        </w:rPr>
        <w:t>e dostavit k předání staveniště a poskytnout k němu veškerou nezbytnou součinnost</w:t>
      </w:r>
      <w:r w:rsidR="004D16F5" w:rsidRPr="003C1E04">
        <w:rPr>
          <w:rFonts w:cs="Calibri"/>
          <w:szCs w:val="18"/>
          <w:lang w:eastAsia="en-US"/>
        </w:rPr>
        <w:t xml:space="preserve"> (zejména staveniště převzít)</w:t>
      </w:r>
      <w:r w:rsidR="0006106C" w:rsidRPr="003C1E04">
        <w:rPr>
          <w:rFonts w:cs="Calibri"/>
          <w:szCs w:val="18"/>
          <w:lang w:eastAsia="en-US"/>
        </w:rPr>
        <w:t>.</w:t>
      </w:r>
      <w:r w:rsidRPr="003C1E04">
        <w:rPr>
          <w:rFonts w:cs="Calibri"/>
          <w:szCs w:val="18"/>
          <w:lang w:eastAsia="en-US"/>
        </w:rPr>
        <w:t xml:space="preserve"> </w:t>
      </w:r>
    </w:p>
    <w:p w14:paraId="53A3405D" w14:textId="719024B2" w:rsidR="0006106C" w:rsidRPr="003C1E04" w:rsidRDefault="0006106C">
      <w:pPr>
        <w:pStyle w:val="Odstavecseseznamem"/>
        <w:numPr>
          <w:ilvl w:val="1"/>
          <w:numId w:val="7"/>
        </w:numPr>
        <w:tabs>
          <w:tab w:val="left" w:pos="567"/>
        </w:tabs>
        <w:spacing w:before="120"/>
        <w:ind w:left="567" w:hanging="567"/>
        <w:contextualSpacing w:val="0"/>
        <w:jc w:val="both"/>
        <w:rPr>
          <w:rFonts w:cs="Calibri"/>
          <w:szCs w:val="18"/>
          <w:lang w:eastAsia="en-US"/>
        </w:rPr>
      </w:pPr>
      <w:r w:rsidRPr="003C1E04">
        <w:rPr>
          <w:rFonts w:cs="Calibri"/>
          <w:szCs w:val="18"/>
          <w:lang w:eastAsia="en-US"/>
        </w:rPr>
        <w:t>Podmínky pro předání a převzetí a provozování staveniště:</w:t>
      </w:r>
    </w:p>
    <w:p w14:paraId="19CAC450" w14:textId="392CCE03" w:rsidR="0006106C" w:rsidRPr="003C1E04" w:rsidRDefault="0006106C">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 xml:space="preserve">O předání a převzetí staveniště bude vyhotoven písemný protokol podepsaný oběma smluvními stranami, tj. za </w:t>
      </w:r>
      <w:r w:rsidR="000E3C8F" w:rsidRPr="003C1E04">
        <w:rPr>
          <w:rFonts w:cs="Calibri"/>
          <w:szCs w:val="18"/>
          <w:lang w:eastAsia="en-US"/>
        </w:rPr>
        <w:t>Objednatel</w:t>
      </w:r>
      <w:r w:rsidRPr="003C1E04">
        <w:rPr>
          <w:rFonts w:cs="Calibri"/>
          <w:szCs w:val="18"/>
          <w:lang w:eastAsia="en-US"/>
        </w:rPr>
        <w:t xml:space="preserve">e TDI, za </w:t>
      </w:r>
      <w:r w:rsidR="000E3C8F" w:rsidRPr="003C1E04">
        <w:rPr>
          <w:rFonts w:cs="Calibri"/>
          <w:szCs w:val="18"/>
          <w:lang w:eastAsia="en-US"/>
        </w:rPr>
        <w:t>Zhotovitel</w:t>
      </w:r>
      <w:r w:rsidRPr="003C1E04">
        <w:rPr>
          <w:rFonts w:cs="Calibri"/>
          <w:szCs w:val="18"/>
          <w:lang w:eastAsia="en-US"/>
        </w:rPr>
        <w:t xml:space="preserve">e </w:t>
      </w:r>
      <w:r w:rsidR="000E3C8F" w:rsidRPr="003C1E04">
        <w:rPr>
          <w:rFonts w:cs="Calibri"/>
          <w:szCs w:val="18"/>
          <w:lang w:eastAsia="en-US"/>
        </w:rPr>
        <w:t>Stavbyved</w:t>
      </w:r>
      <w:r w:rsidRPr="003C1E04">
        <w:rPr>
          <w:rFonts w:cs="Calibri"/>
          <w:szCs w:val="18"/>
          <w:lang w:eastAsia="en-US"/>
        </w:rPr>
        <w:t>oucí (</w:t>
      </w:r>
      <w:r w:rsidR="008F3988">
        <w:rPr>
          <w:rFonts w:cs="Calibri"/>
          <w:szCs w:val="18"/>
          <w:lang w:eastAsia="en-US"/>
        </w:rPr>
        <w:t>viz</w:t>
      </w:r>
      <w:r w:rsidRPr="003C1E04">
        <w:rPr>
          <w:rFonts w:cs="Calibri"/>
          <w:szCs w:val="18"/>
          <w:lang w:eastAsia="en-US"/>
        </w:rPr>
        <w:t xml:space="preserve"> shora). </w:t>
      </w:r>
      <w:r w:rsidR="0092684A" w:rsidRPr="0092684A">
        <w:rPr>
          <w:rFonts w:cs="Calibri"/>
          <w:szCs w:val="18"/>
          <w:lang w:eastAsia="en-US"/>
        </w:rPr>
        <w:t>Předání a převzetí staveniště bude zaznamenáno i ve stavebním deníku.</w:t>
      </w:r>
    </w:p>
    <w:p w14:paraId="12D9F600" w14:textId="382A3347"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zřídit </w:t>
      </w:r>
      <w:r w:rsidR="0006106C" w:rsidRPr="003C1E04">
        <w:rPr>
          <w:rFonts w:cs="Calibri"/>
          <w:szCs w:val="18"/>
          <w:lang w:eastAsia="en-US"/>
        </w:rPr>
        <w:t xml:space="preserve">na své náklady zařízení staveniště v rozsahu nezbytném pro provedení Díla </w:t>
      </w:r>
      <w:r w:rsidR="00A81BAA" w:rsidRPr="003C1E04">
        <w:rPr>
          <w:rFonts w:cs="Calibri"/>
          <w:szCs w:val="18"/>
          <w:lang w:eastAsia="en-US"/>
        </w:rPr>
        <w:t xml:space="preserve">(včetně zajištění titulu pro případné užívání </w:t>
      </w:r>
      <w:r w:rsidR="0092684A">
        <w:rPr>
          <w:rFonts w:cs="Calibri"/>
          <w:szCs w:val="18"/>
          <w:lang w:eastAsia="en-US"/>
        </w:rPr>
        <w:t xml:space="preserve">staveništěm dotčených </w:t>
      </w:r>
      <w:r w:rsidR="00A81BAA" w:rsidRPr="003C1E04">
        <w:rPr>
          <w:rFonts w:cs="Calibri"/>
          <w:szCs w:val="18"/>
          <w:lang w:eastAsia="en-US"/>
        </w:rPr>
        <w:t xml:space="preserve">pozemků ve vlastnictví třetích osob) </w:t>
      </w:r>
      <w:r w:rsidR="0006106C" w:rsidRPr="003C1E04">
        <w:rPr>
          <w:rFonts w:cs="Calibri"/>
          <w:szCs w:val="18"/>
          <w:lang w:eastAsia="en-US"/>
        </w:rPr>
        <w:t xml:space="preserve">a toto zařízení bude po dobu realizace Díla na své náklady provozovat; ujednání první věty tohoto odstavce platí, není-li v této </w:t>
      </w:r>
      <w:r w:rsidR="00270AAE">
        <w:rPr>
          <w:rFonts w:cs="Calibri"/>
          <w:szCs w:val="18"/>
          <w:lang w:eastAsia="en-US"/>
        </w:rPr>
        <w:t>Smlouv</w:t>
      </w:r>
      <w:r w:rsidR="0006106C" w:rsidRPr="003C1E04">
        <w:rPr>
          <w:rFonts w:cs="Calibri"/>
          <w:szCs w:val="18"/>
          <w:lang w:eastAsia="en-US"/>
        </w:rPr>
        <w:t xml:space="preserve">ě výslovně sjednáno jinak. </w:t>
      </w:r>
      <w:r w:rsidRPr="003C1E04">
        <w:rPr>
          <w:rFonts w:cs="Calibri"/>
          <w:szCs w:val="18"/>
          <w:lang w:eastAsia="en-US"/>
        </w:rPr>
        <w:t>Objednatel</w:t>
      </w:r>
      <w:r w:rsidR="0006106C" w:rsidRPr="003C1E04">
        <w:rPr>
          <w:rFonts w:cs="Calibri"/>
          <w:szCs w:val="18"/>
          <w:lang w:eastAsia="en-US"/>
        </w:rPr>
        <w:t xml:space="preserve"> není jakkoli odpovědný za ztrátu, odcizení, zničení či poškození </w:t>
      </w:r>
      <w:r w:rsidR="0006106C" w:rsidRPr="003C1E04">
        <w:rPr>
          <w:rFonts w:cs="Calibri"/>
          <w:szCs w:val="18"/>
          <w:lang w:eastAsia="en-US"/>
        </w:rPr>
        <w:lastRenderedPageBreak/>
        <w:t xml:space="preserve">jakýchkoli věcí nacházejících se v areálu staveniště, ani neodpovídá za provoz staveniště. </w:t>
      </w:r>
      <w:r w:rsidRPr="003C1E04">
        <w:rPr>
          <w:rFonts w:cs="Calibri"/>
          <w:szCs w:val="18"/>
          <w:lang w:eastAsia="en-US"/>
        </w:rPr>
        <w:t>Zhotovitel</w:t>
      </w:r>
      <w:r w:rsidR="0006106C" w:rsidRPr="003C1E04">
        <w:rPr>
          <w:rFonts w:cs="Calibri"/>
          <w:szCs w:val="18"/>
          <w:lang w:eastAsia="en-US"/>
        </w:rPr>
        <w:t xml:space="preserve"> je povinen zajistit po celou dobu realizace Díla až do jeho předání </w:t>
      </w:r>
      <w:r w:rsidRPr="003C1E04">
        <w:rPr>
          <w:rFonts w:cs="Calibri"/>
          <w:szCs w:val="18"/>
          <w:lang w:eastAsia="en-US"/>
        </w:rPr>
        <w:t>Objednatel</w:t>
      </w:r>
      <w:r w:rsidR="0006106C" w:rsidRPr="003C1E04">
        <w:rPr>
          <w:rFonts w:cs="Calibri"/>
          <w:szCs w:val="18"/>
          <w:lang w:eastAsia="en-US"/>
        </w:rPr>
        <w:t xml:space="preserve">i řádné označení staveniště v souladu s příslušnými právními předpisy, příp. požadavky stavebního úřadu a jiných stavbou dotčených orgánů. </w:t>
      </w:r>
    </w:p>
    <w:p w14:paraId="4EBF15AC" w14:textId="45B41876"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oprávněn plochu staveniště užívat výlučně pro účely realizace Díla. </w:t>
      </w:r>
    </w:p>
    <w:p w14:paraId="13AF3FC1" w14:textId="6AF42202"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w:t>
      </w:r>
      <w:r w:rsidR="001206A2" w:rsidRPr="003C1E04">
        <w:rPr>
          <w:rFonts w:cs="Calibri"/>
          <w:szCs w:val="18"/>
          <w:lang w:eastAsia="en-US"/>
        </w:rPr>
        <w:t xml:space="preserve">se zavazuje zajistit </w:t>
      </w:r>
      <w:r w:rsidR="0006106C" w:rsidRPr="003C1E04">
        <w:rPr>
          <w:rFonts w:cs="Calibri"/>
          <w:szCs w:val="18"/>
          <w:lang w:eastAsia="en-US"/>
        </w:rPr>
        <w:t xml:space="preserve">na své náklady veškeré zábory a všechna </w:t>
      </w:r>
      <w:r w:rsidR="008503DD">
        <w:rPr>
          <w:rFonts w:cs="Calibri"/>
          <w:szCs w:val="18"/>
          <w:lang w:eastAsia="en-US"/>
        </w:rPr>
        <w:t xml:space="preserve">ostatní </w:t>
      </w:r>
      <w:r w:rsidR="0006106C" w:rsidRPr="003C1E04">
        <w:rPr>
          <w:rFonts w:cs="Calibri"/>
          <w:szCs w:val="18"/>
          <w:lang w:eastAsia="en-US"/>
        </w:rPr>
        <w:t xml:space="preserve">povolení, která pro svou činnost na staveništi potřebuje. </w:t>
      </w:r>
    </w:p>
    <w:p w14:paraId="452D818A" w14:textId="157FD213"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umožnit </w:t>
      </w:r>
      <w:r w:rsidR="003C1E04">
        <w:rPr>
          <w:rFonts w:cs="Calibri"/>
          <w:szCs w:val="18"/>
          <w:lang w:eastAsia="en-US"/>
        </w:rPr>
        <w:t xml:space="preserve">přístup </w:t>
      </w:r>
      <w:r w:rsidR="0006106C" w:rsidRPr="003C1E04">
        <w:rPr>
          <w:rFonts w:cs="Calibri"/>
          <w:szCs w:val="18"/>
          <w:lang w:eastAsia="en-US"/>
        </w:rPr>
        <w:t xml:space="preserve">na staveniště v celém jeho rozsahu </w:t>
      </w:r>
      <w:r w:rsidRPr="003C1E04">
        <w:rPr>
          <w:rFonts w:cs="Calibri"/>
          <w:szCs w:val="18"/>
          <w:lang w:eastAsia="en-US"/>
        </w:rPr>
        <w:t>Objednatel</w:t>
      </w:r>
      <w:r w:rsidR="0006106C" w:rsidRPr="003C1E04">
        <w:rPr>
          <w:rFonts w:cs="Calibri"/>
          <w:szCs w:val="18"/>
          <w:lang w:eastAsia="en-US"/>
        </w:rPr>
        <w:t>i a j</w:t>
      </w:r>
      <w:r w:rsidR="003C1E04">
        <w:rPr>
          <w:rFonts w:cs="Calibri"/>
          <w:szCs w:val="18"/>
          <w:lang w:eastAsia="en-US"/>
        </w:rPr>
        <w:t>ím</w:t>
      </w:r>
      <w:r w:rsidR="0006106C" w:rsidRPr="003C1E04">
        <w:rPr>
          <w:rFonts w:cs="Calibri"/>
          <w:szCs w:val="18"/>
          <w:lang w:eastAsia="en-US"/>
        </w:rPr>
        <w:t xml:space="preserve"> určeným osobám, a to bez omezení po celou dobu až do předání Díla a poté ještě do doby vyklizení staveniště.</w:t>
      </w:r>
    </w:p>
    <w:p w14:paraId="7DCF6E56" w14:textId="63AAEA88" w:rsidR="0006106C" w:rsidRPr="003C1E04"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se před zahájením stavebních prací seznámit s rozmístěním a trasou všech stávajících inženýrských sítí vedoucích přes staveniště a zajistit si jejich vytýčení v terénu. Následně tyto buď vhodným způsobem přeložit anebo chránit tak, aby v průběhu provádění </w:t>
      </w:r>
      <w:r w:rsidR="002A53BD">
        <w:rPr>
          <w:rFonts w:cs="Calibri"/>
          <w:szCs w:val="18"/>
          <w:lang w:eastAsia="en-US"/>
        </w:rPr>
        <w:t>D</w:t>
      </w:r>
      <w:r w:rsidR="002A53BD" w:rsidRPr="003C1E04">
        <w:rPr>
          <w:rFonts w:cs="Calibri"/>
          <w:szCs w:val="18"/>
          <w:lang w:eastAsia="en-US"/>
        </w:rPr>
        <w:t xml:space="preserve">íla </w:t>
      </w:r>
      <w:r w:rsidR="0006106C" w:rsidRPr="003C1E04">
        <w:rPr>
          <w:rFonts w:cs="Calibri"/>
          <w:szCs w:val="18"/>
          <w:lang w:eastAsia="en-US"/>
        </w:rPr>
        <w:t xml:space="preserve">nedošlo k jejich poškození. </w:t>
      </w:r>
      <w:r w:rsidRPr="003C1E04">
        <w:rPr>
          <w:rFonts w:cs="Calibri"/>
          <w:szCs w:val="18"/>
          <w:lang w:eastAsia="en-US"/>
        </w:rPr>
        <w:t>Zhotovitel</w:t>
      </w:r>
      <w:r w:rsidR="0006106C" w:rsidRPr="003C1E04">
        <w:rPr>
          <w:rFonts w:cs="Calibri"/>
          <w:szCs w:val="18"/>
          <w:lang w:eastAsia="en-US"/>
        </w:rPr>
        <w:t xml:space="preserve"> odpovídá za to, že realizací Díla ani jinou svou činností nezpůsobí škodu na případných stávajících inženýrských sítích umístěných na staveništi ani případným odběratelům na tyto sítě napojeným. </w:t>
      </w:r>
    </w:p>
    <w:p w14:paraId="10F1E3D6" w14:textId="252CFB08" w:rsidR="00404B46"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3C1E04">
        <w:rPr>
          <w:rFonts w:cs="Calibri"/>
          <w:szCs w:val="18"/>
          <w:lang w:eastAsia="en-US"/>
        </w:rPr>
        <w:t>Zhotovitel</w:t>
      </w:r>
      <w:r w:rsidR="0006106C" w:rsidRPr="003C1E04">
        <w:rPr>
          <w:rFonts w:cs="Calibri"/>
          <w:szCs w:val="18"/>
          <w:lang w:eastAsia="en-US"/>
        </w:rPr>
        <w:t xml:space="preserve"> je povinen udržovat na staveništi</w:t>
      </w:r>
      <w:r w:rsidR="0006106C" w:rsidRPr="00ED48A6">
        <w:rPr>
          <w:rFonts w:cs="Calibri"/>
          <w:szCs w:val="18"/>
          <w:lang w:eastAsia="en-US"/>
        </w:rPr>
        <w:t xml:space="preserve"> pořádek a čistotu, na svůj náklad a na svou odpovědnost odstraňovat odpady a nečistoty vzniklé jeho činností, to vše v souladu s příslušnými předpisy, zejména ekologickými</w:t>
      </w:r>
      <w:r w:rsidR="00F44519">
        <w:rPr>
          <w:rFonts w:cs="Calibri"/>
          <w:szCs w:val="18"/>
          <w:lang w:eastAsia="en-US"/>
        </w:rPr>
        <w:t xml:space="preserve"> (zejména po</w:t>
      </w:r>
      <w:r w:rsidR="00EB4395" w:rsidRPr="00EB4395">
        <w:rPr>
          <w:rFonts w:cs="Calibri"/>
          <w:szCs w:val="18"/>
          <w:lang w:eastAsia="en-US"/>
        </w:rPr>
        <w:t>dle zákona č. 541/2020 Sb.</w:t>
      </w:r>
      <w:r w:rsidR="00F44519">
        <w:rPr>
          <w:rFonts w:cs="Calibri"/>
          <w:szCs w:val="18"/>
          <w:lang w:eastAsia="en-US"/>
        </w:rPr>
        <w:t xml:space="preserve">, o odpadech, ve znění pozdějších předpisů, </w:t>
      </w:r>
      <w:r w:rsidR="00EB4395" w:rsidRPr="00EB4395">
        <w:rPr>
          <w:rFonts w:cs="Calibri"/>
          <w:szCs w:val="18"/>
          <w:lang w:eastAsia="en-US"/>
        </w:rPr>
        <w:t xml:space="preserve"> a vyhlášky č. 8/2021 Sb., o Katalogu odpadů a posuzování vlastností odpadů (Katalog odpadů)</w:t>
      </w:r>
      <w:r w:rsidR="00F44519">
        <w:rPr>
          <w:rFonts w:cs="Calibri"/>
          <w:szCs w:val="18"/>
          <w:lang w:eastAsia="en-US"/>
        </w:rPr>
        <w:t>,</w:t>
      </w:r>
      <w:r w:rsidR="00F44519" w:rsidRPr="00F44519">
        <w:rPr>
          <w:rFonts w:cs="Calibri"/>
          <w:szCs w:val="18"/>
          <w:lang w:eastAsia="en-US"/>
        </w:rPr>
        <w:t xml:space="preserve"> ve znění pozdějších předpisů</w:t>
      </w:r>
      <w:r w:rsidR="00F44519">
        <w:rPr>
          <w:rFonts w:cs="Calibri"/>
          <w:szCs w:val="18"/>
          <w:lang w:eastAsia="en-US"/>
        </w:rPr>
        <w:t>,</w:t>
      </w:r>
      <w:r w:rsidR="00F44519" w:rsidRPr="00F44519">
        <w:rPr>
          <w:rFonts w:cs="Calibri"/>
          <w:szCs w:val="18"/>
          <w:lang w:eastAsia="en-US"/>
        </w:rPr>
        <w:t xml:space="preserve"> </w:t>
      </w:r>
      <w:r w:rsidR="00EB4395" w:rsidRPr="00EB4395">
        <w:rPr>
          <w:rFonts w:cs="Calibri"/>
          <w:szCs w:val="18"/>
          <w:lang w:eastAsia="en-US"/>
        </w:rPr>
        <w:t xml:space="preserve"> a vyhlášky č. 273/2021 Sb., o podrobnostech nakládání s</w:t>
      </w:r>
      <w:r w:rsidR="00F44519">
        <w:rPr>
          <w:rFonts w:cs="Calibri"/>
          <w:szCs w:val="18"/>
          <w:lang w:eastAsia="en-US"/>
        </w:rPr>
        <w:t> </w:t>
      </w:r>
      <w:r w:rsidR="00EB4395" w:rsidRPr="00EB4395">
        <w:rPr>
          <w:rFonts w:cs="Calibri"/>
          <w:szCs w:val="18"/>
          <w:lang w:eastAsia="en-US"/>
        </w:rPr>
        <w:t>odpady</w:t>
      </w:r>
      <w:r w:rsidR="00F44519">
        <w:rPr>
          <w:rFonts w:cs="Calibri"/>
          <w:szCs w:val="18"/>
          <w:lang w:eastAsia="en-US"/>
        </w:rPr>
        <w:t xml:space="preserve">, </w:t>
      </w:r>
      <w:r w:rsidR="00F44519" w:rsidRPr="00F44519">
        <w:rPr>
          <w:rFonts w:cs="Calibri"/>
          <w:szCs w:val="18"/>
          <w:lang w:eastAsia="en-US"/>
        </w:rPr>
        <w:t>ve znění pozdějších předpisů</w:t>
      </w:r>
      <w:r w:rsidR="00F44519">
        <w:rPr>
          <w:rFonts w:cs="Calibri"/>
          <w:szCs w:val="18"/>
          <w:lang w:eastAsia="en-US"/>
        </w:rPr>
        <w:t>)</w:t>
      </w:r>
      <w:r w:rsidR="00404B46" w:rsidRPr="00ED48A6">
        <w:rPr>
          <w:rFonts w:cs="Calibri"/>
          <w:szCs w:val="18"/>
          <w:lang w:eastAsia="en-US"/>
        </w:rPr>
        <w:t>.</w:t>
      </w:r>
      <w:r w:rsidR="00404B46" w:rsidRPr="00ED48A6">
        <w:t xml:space="preserve"> </w:t>
      </w:r>
      <w:r w:rsidR="00404B46" w:rsidRPr="00ED48A6">
        <w:rPr>
          <w:rFonts w:cs="Calibri"/>
          <w:szCs w:val="18"/>
          <w:lang w:eastAsia="en-US"/>
        </w:rPr>
        <w:t xml:space="preserve">Dále je </w:t>
      </w:r>
      <w:r w:rsidRPr="00ED48A6">
        <w:rPr>
          <w:rFonts w:cs="Calibri"/>
          <w:szCs w:val="18"/>
          <w:lang w:eastAsia="en-US"/>
        </w:rPr>
        <w:t>Zhotovitel</w:t>
      </w:r>
      <w:r w:rsidR="00404B46" w:rsidRPr="00ED48A6">
        <w:rPr>
          <w:rFonts w:cs="Calibri"/>
          <w:szCs w:val="18"/>
          <w:lang w:eastAsia="en-US"/>
        </w:rPr>
        <w:t xml:space="preserve"> povinen zajistit odvádění srážkových, odpadních a technologických vod ze staveniště tak, aby nedošlo k podmáčení staveniště nebo sousedních pozemků.</w:t>
      </w:r>
    </w:p>
    <w:p w14:paraId="41DCC79C" w14:textId="7F0DAA0E" w:rsidR="0006106C" w:rsidRPr="00ED48A6" w:rsidRDefault="000E3C8F">
      <w:pPr>
        <w:pStyle w:val="Odstavecseseznamem"/>
        <w:numPr>
          <w:ilvl w:val="2"/>
          <w:numId w:val="16"/>
        </w:numPr>
        <w:tabs>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404B46" w:rsidRPr="00ED48A6">
        <w:rPr>
          <w:rFonts w:cs="Calibri"/>
          <w:szCs w:val="18"/>
          <w:lang w:eastAsia="en-US"/>
        </w:rPr>
        <w:t xml:space="preserve"> je rovněž povinen zajisti řádnou ochranu všech prostor staveniště, jehož součástí jsou také vlastní realizované práce po celou dobu jejich provádění a veškeré výrobky, nářadí a materiály, které </w:t>
      </w:r>
      <w:r w:rsidRPr="00ED48A6">
        <w:rPr>
          <w:rFonts w:cs="Calibri"/>
          <w:szCs w:val="18"/>
          <w:lang w:eastAsia="en-US"/>
        </w:rPr>
        <w:t>Zhotovitel</w:t>
      </w:r>
      <w:r w:rsidR="00404B46" w:rsidRPr="00ED48A6">
        <w:rPr>
          <w:rFonts w:cs="Calibri"/>
          <w:szCs w:val="18"/>
          <w:lang w:eastAsia="en-US"/>
        </w:rPr>
        <w:t xml:space="preserve"> dopravil (či s jeho vědomím byly dopraveny) na stavbu</w:t>
      </w:r>
      <w:r w:rsidR="0006106C" w:rsidRPr="00ED48A6">
        <w:rPr>
          <w:rFonts w:cs="Calibri"/>
          <w:szCs w:val="18"/>
          <w:lang w:eastAsia="en-US"/>
        </w:rPr>
        <w:t>.</w:t>
      </w:r>
    </w:p>
    <w:p w14:paraId="19DA3E24" w14:textId="48937D2A" w:rsidR="001206A2" w:rsidRPr="00ED48A6" w:rsidRDefault="001206A2">
      <w:pPr>
        <w:pStyle w:val="Odstavecseseznamem"/>
        <w:keepNext/>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Způsob zabezpečení staveniště:</w:t>
      </w:r>
    </w:p>
    <w:p w14:paraId="188F246F" w14:textId="3AABD1C5"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Zhotovitel</w:t>
      </w:r>
      <w:r w:rsidR="001206A2" w:rsidRPr="00ED48A6">
        <w:rPr>
          <w:rFonts w:cs="Calibri"/>
          <w:szCs w:val="18"/>
          <w:lang w:eastAsia="en-US"/>
        </w:rPr>
        <w:t xml:space="preserve"> je povinen na </w:t>
      </w:r>
      <w:r w:rsidR="00181A43" w:rsidRPr="00ED48A6">
        <w:rPr>
          <w:rFonts w:cs="Calibri"/>
          <w:szCs w:val="18"/>
          <w:lang w:eastAsia="en-US"/>
        </w:rPr>
        <w:t xml:space="preserve">Místě </w:t>
      </w:r>
      <w:r w:rsidR="001206A2" w:rsidRPr="00ED48A6">
        <w:rPr>
          <w:rFonts w:cs="Calibri"/>
          <w:szCs w:val="18"/>
          <w:lang w:eastAsia="en-US"/>
        </w:rPr>
        <w:t xml:space="preserve">provádění Díla i v hranicích staveniště a také jinde při realizaci Díla zajistit dodržování veškerých právních předpisů na úseku bezpečnosti a ochrany zdraví při práci (BOZP; včetně respektování zásad BOZP, s nimž byl </w:t>
      </w:r>
      <w:r w:rsidRPr="00ED48A6">
        <w:rPr>
          <w:rFonts w:cs="Calibri"/>
          <w:szCs w:val="18"/>
          <w:lang w:eastAsia="en-US"/>
        </w:rPr>
        <w:t>Zhotovitel</w:t>
      </w:r>
      <w:r w:rsidR="001206A2" w:rsidRPr="00ED48A6">
        <w:rPr>
          <w:rFonts w:cs="Calibri"/>
          <w:szCs w:val="18"/>
          <w:lang w:eastAsia="en-US"/>
        </w:rPr>
        <w:t xml:space="preserve"> seznámen</w:t>
      </w:r>
      <w:r w:rsidR="00717C0A">
        <w:rPr>
          <w:rFonts w:cs="Calibri"/>
          <w:szCs w:val="18"/>
          <w:lang w:eastAsia="en-US"/>
        </w:rPr>
        <w:t xml:space="preserve"> anebo je musí znát</w:t>
      </w:r>
      <w:r w:rsidR="001206A2" w:rsidRPr="00ED48A6">
        <w:rPr>
          <w:rFonts w:cs="Calibri"/>
          <w:szCs w:val="18"/>
          <w:lang w:eastAsia="en-US"/>
        </w:rPr>
        <w:t>, a pokynů koordinátora BOZP)</w:t>
      </w:r>
      <w:r w:rsidR="004223EC">
        <w:rPr>
          <w:rFonts w:cs="Calibri"/>
          <w:szCs w:val="18"/>
          <w:lang w:eastAsia="en-US"/>
        </w:rPr>
        <w:t>,</w:t>
      </w:r>
      <w:r w:rsidR="001206A2" w:rsidRPr="00ED48A6">
        <w:rPr>
          <w:rFonts w:cs="Calibri"/>
          <w:szCs w:val="18"/>
          <w:lang w:eastAsia="en-US"/>
        </w:rPr>
        <w:t xml:space="preserve"> požární ochrany a ochrany životního prostředí, a to u svých pracovníků </w:t>
      </w:r>
      <w:r w:rsidR="00AF3B72">
        <w:rPr>
          <w:rFonts w:cs="Calibri"/>
          <w:szCs w:val="18"/>
          <w:lang w:eastAsia="en-US"/>
        </w:rPr>
        <w:t>i</w:t>
      </w:r>
      <w:r w:rsidR="00AF3B72" w:rsidRPr="00ED48A6">
        <w:rPr>
          <w:rFonts w:cs="Calibri"/>
          <w:szCs w:val="18"/>
          <w:lang w:eastAsia="en-US"/>
        </w:rPr>
        <w:t xml:space="preserve"> </w:t>
      </w:r>
      <w:r w:rsidR="001206A2" w:rsidRPr="00ED48A6">
        <w:rPr>
          <w:rFonts w:cs="Calibri"/>
          <w:szCs w:val="18"/>
          <w:lang w:eastAsia="en-US"/>
        </w:rPr>
        <w:t>smluvních partnerů (</w:t>
      </w:r>
      <w:r w:rsidR="004F4A81" w:rsidRPr="00ED48A6">
        <w:rPr>
          <w:rFonts w:cs="Calibri"/>
          <w:szCs w:val="18"/>
          <w:lang w:eastAsia="en-US"/>
        </w:rPr>
        <w:t xml:space="preserve">zejména </w:t>
      </w:r>
      <w:r w:rsidR="001206A2" w:rsidRPr="00ED48A6">
        <w:rPr>
          <w:rFonts w:cs="Calibri"/>
          <w:szCs w:val="18"/>
          <w:lang w:eastAsia="en-US"/>
        </w:rPr>
        <w:t>poddodavatelů</w:t>
      </w:r>
      <w:r w:rsidR="001206A2" w:rsidRPr="00ED48A6">
        <w:rPr>
          <w:rFonts w:cs="Calibri"/>
          <w:sz w:val="20"/>
          <w:szCs w:val="20"/>
          <w:lang w:eastAsia="en-US"/>
        </w:rPr>
        <w:t>)</w:t>
      </w:r>
      <w:r w:rsidR="001206A2" w:rsidRPr="00ED48A6">
        <w:rPr>
          <w:rFonts w:cs="Calibri"/>
          <w:szCs w:val="18"/>
          <w:lang w:eastAsia="en-US"/>
        </w:rPr>
        <w:t>, jakož i u pracovníků svých poddodavatelů.</w:t>
      </w:r>
    </w:p>
    <w:p w14:paraId="5D3594EA" w14:textId="13C0342C" w:rsidR="001206A2"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rPr>
          <w:rFonts w:cs="Calibri"/>
          <w:szCs w:val="18"/>
          <w:lang w:eastAsia="en-US"/>
        </w:rPr>
        <w:t xml:space="preserve">Stavba, pracoviště a zařízení staveniště musí být ohrazeny nebo jinak zabezpečeny proti vstupu nepovolaných fyzických osob, </w:t>
      </w:r>
      <w:r w:rsidR="002A76FF">
        <w:rPr>
          <w:rFonts w:cs="Calibri"/>
          <w:szCs w:val="18"/>
          <w:lang w:eastAsia="en-US"/>
        </w:rPr>
        <w:t xml:space="preserve">a to </w:t>
      </w:r>
      <w:r w:rsidR="008574B0">
        <w:rPr>
          <w:rFonts w:cs="Calibri"/>
          <w:szCs w:val="18"/>
          <w:lang w:eastAsia="en-US"/>
        </w:rPr>
        <w:t xml:space="preserve">zejména </w:t>
      </w:r>
      <w:r w:rsidRPr="00ED48A6">
        <w:rPr>
          <w:rFonts w:cs="Calibri"/>
          <w:szCs w:val="18"/>
          <w:lang w:eastAsia="en-US"/>
        </w:rPr>
        <w:t>při dodržení následujících zásad:</w:t>
      </w:r>
    </w:p>
    <w:p w14:paraId="504F3110" w14:textId="1C61E9BF"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U</w:t>
      </w:r>
      <w:r w:rsidR="001206A2" w:rsidRPr="00ED48A6">
        <w:rPr>
          <w:rFonts w:cs="Calibri"/>
          <w:szCs w:val="18"/>
          <w:lang w:eastAsia="en-US"/>
        </w:rPr>
        <w:t xml:space="preserve"> liniových staveb nebo u stavenišť, popřípadě pracovišť, na kterých se provádějí pouze krátkodobé práce, provést ohrazení zábradlím skládajícím se alespoň z horní tyče upevněné ve výši 1,1 m na stabilních sloupcích a jedné mezilehlé střední tyče (s ohledem na místní a provozní podmínky může toto ohrazení být nahrazeno zábranou), náhradní komunikace je nutno řádně vyznačit a osvětlit</w:t>
      </w:r>
      <w:r w:rsidRPr="00ED48A6">
        <w:rPr>
          <w:rFonts w:cs="Calibri"/>
          <w:szCs w:val="18"/>
          <w:lang w:eastAsia="en-US"/>
        </w:rPr>
        <w:t>;</w:t>
      </w:r>
    </w:p>
    <w:p w14:paraId="091A1F76" w14:textId="5DA7FAD7"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elze-li u prací prováděných na pozemních komunikacích z provozních nebo technologických důvodů ohrazení ani zábrany provést, musí být bezpečnost provozu a osob zajištěna jiným způsobem, například řízením provozu nebo střežením</w:t>
      </w:r>
      <w:r w:rsidRPr="00ED48A6">
        <w:rPr>
          <w:rFonts w:cs="Calibri"/>
          <w:szCs w:val="18"/>
          <w:lang w:eastAsia="en-US"/>
        </w:rPr>
        <w:t>;</w:t>
      </w:r>
    </w:p>
    <w:p w14:paraId="7726085C" w14:textId="005166C8" w:rsidR="001206A2" w:rsidRPr="00ED48A6" w:rsidRDefault="00220859">
      <w:pPr>
        <w:pStyle w:val="Odstavecseseznamem"/>
        <w:numPr>
          <w:ilvl w:val="1"/>
          <w:numId w:val="18"/>
        </w:numPr>
        <w:tabs>
          <w:tab w:val="left" w:pos="567"/>
        </w:tabs>
        <w:spacing w:before="60"/>
        <w:ind w:left="1701" w:hanging="567"/>
        <w:contextualSpacing w:val="0"/>
        <w:jc w:val="both"/>
        <w:rPr>
          <w:rFonts w:cs="Calibri"/>
          <w:szCs w:val="18"/>
          <w:lang w:eastAsia="en-US"/>
        </w:rPr>
      </w:pPr>
      <w:r w:rsidRPr="00ED48A6">
        <w:rPr>
          <w:rFonts w:cs="Calibri"/>
          <w:szCs w:val="18"/>
          <w:lang w:eastAsia="en-US"/>
        </w:rPr>
        <w:t>N</w:t>
      </w:r>
      <w:r w:rsidR="001206A2" w:rsidRPr="00ED48A6">
        <w:rPr>
          <w:rFonts w:cs="Calibri"/>
          <w:szCs w:val="18"/>
          <w:lang w:eastAsia="en-US"/>
        </w:rPr>
        <w:t>epoužívané otvory, prohlubně, jámy, propadliny a jiná místa, kde hrozí nebezpečí pádu fyzických osob, musí být zakryty, ohrazeny nebo zasypány.</w:t>
      </w:r>
    </w:p>
    <w:p w14:paraId="0F24A8E2" w14:textId="7077219C" w:rsidR="001206A2" w:rsidRPr="00ED48A6" w:rsidRDefault="001206A2">
      <w:pPr>
        <w:pStyle w:val="Odstavecseseznamem"/>
        <w:widowControl w:val="0"/>
        <w:numPr>
          <w:ilvl w:val="0"/>
          <w:numId w:val="17"/>
        </w:numPr>
        <w:tabs>
          <w:tab w:val="left" w:pos="1134"/>
        </w:tabs>
        <w:spacing w:before="60"/>
        <w:ind w:left="1134" w:right="-17" w:hanging="567"/>
        <w:contextualSpacing w:val="0"/>
        <w:jc w:val="both"/>
      </w:pPr>
      <w:r w:rsidRPr="00ED48A6">
        <w:t>Zákaz vstupu nepovolaným fyzickým osobám musí být vyznačen bezpečnostní značkou na všech vstupech a na přístupových komunikacích, které k nim vedou.</w:t>
      </w:r>
    </w:p>
    <w:p w14:paraId="0C6FAA11" w14:textId="3FFDD583" w:rsidR="001206A2" w:rsidRPr="00ED48A6" w:rsidRDefault="000E3C8F" w:rsidP="00DB041E">
      <w:pPr>
        <w:pStyle w:val="Odstavecseseznamem"/>
        <w:keepLines/>
        <w:widowControl w:val="0"/>
        <w:numPr>
          <w:ilvl w:val="0"/>
          <w:numId w:val="17"/>
        </w:numPr>
        <w:tabs>
          <w:tab w:val="left" w:pos="1134"/>
        </w:tabs>
        <w:spacing w:before="60"/>
        <w:ind w:left="1134" w:right="-17" w:hanging="567"/>
        <w:contextualSpacing w:val="0"/>
        <w:jc w:val="both"/>
      </w:pPr>
      <w:r w:rsidRPr="00ED48A6">
        <w:t>Zhotovitel</w:t>
      </w:r>
      <w:r w:rsidR="001206A2" w:rsidRPr="00ED48A6">
        <w:t xml:space="preserve"> </w:t>
      </w:r>
      <w:r w:rsidR="00243301" w:rsidRPr="00ED48A6">
        <w:t xml:space="preserve">se zavazuje zajistit </w:t>
      </w:r>
      <w:r w:rsidR="001206A2" w:rsidRPr="00ED48A6">
        <w:t>splnění požadavků na zabezpečení staveniště pro osoby se sníženou schopností pohybu a orientace</w:t>
      </w:r>
      <w:r w:rsidR="000C7C8F" w:rsidRPr="00ED48A6">
        <w:t xml:space="preserve">, jak jsou tyto požadavky specifikovány </w:t>
      </w:r>
      <w:r w:rsidR="001206A2" w:rsidRPr="00ED48A6">
        <w:t xml:space="preserve">v PD. </w:t>
      </w:r>
    </w:p>
    <w:p w14:paraId="49E59C40" w14:textId="1623F544" w:rsidR="005E732A" w:rsidRPr="00ED48A6" w:rsidRDefault="001206A2">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 xml:space="preserve">Vjezdy na staveniště pro vozidla musí být označeny dopravními značkami provádějícími přechodnou úpravu provozu vozidel na staveništi. Zákaz vjezdu nepovolaným osobám musí být vyznačen </w:t>
      </w:r>
      <w:r w:rsidR="003F24C6" w:rsidRPr="00ED48A6">
        <w:t>příslušnou</w:t>
      </w:r>
      <w:r w:rsidRPr="00ED48A6">
        <w:t xml:space="preserve"> značkou</w:t>
      </w:r>
      <w:r w:rsidRPr="00ED48A6">
        <w:rPr>
          <w:vertAlign w:val="superscript"/>
        </w:rPr>
        <w:t xml:space="preserve"> </w:t>
      </w:r>
      <w:r w:rsidRPr="00ED48A6">
        <w:t>na všech vjezdech a na přístupových komunikacích, které k nim vedou</w:t>
      </w:r>
      <w:r w:rsidR="005E732A" w:rsidRPr="00ED48A6">
        <w:t>.</w:t>
      </w:r>
    </w:p>
    <w:p w14:paraId="3D0C9537" w14:textId="395B135D" w:rsidR="001206A2" w:rsidRPr="00ED48A6" w:rsidRDefault="000E3C8F">
      <w:pPr>
        <w:pStyle w:val="Odstavecseseznamem"/>
        <w:numPr>
          <w:ilvl w:val="0"/>
          <w:numId w:val="17"/>
        </w:numPr>
        <w:tabs>
          <w:tab w:val="left" w:pos="567"/>
          <w:tab w:val="left" w:pos="1134"/>
        </w:tabs>
        <w:spacing w:before="60"/>
        <w:ind w:left="1134" w:hanging="567"/>
        <w:contextualSpacing w:val="0"/>
        <w:jc w:val="both"/>
        <w:rPr>
          <w:rFonts w:cs="Calibri"/>
          <w:szCs w:val="18"/>
          <w:lang w:eastAsia="en-US"/>
        </w:rPr>
      </w:pPr>
      <w:r w:rsidRPr="00ED48A6">
        <w:t>Zhotovitel</w:t>
      </w:r>
      <w:r w:rsidR="005E732A" w:rsidRPr="00ED48A6">
        <w:t xml:space="preserve"> je povinen zajistit staveniště a stavbu tak, aby nedošlo k ohrožování, nadměrnému nebo zbytečnému obtěžování okolí stavby, ke znečišťování dotčené komunikace, vod a k porušení ochranných pásem, při plném respektování ochrany životního prostředí a majetku třetích osob dotčených prováděním Díla</w:t>
      </w:r>
      <w:r w:rsidR="00937930" w:rsidRPr="00ED48A6">
        <w:t>.</w:t>
      </w:r>
      <w:r w:rsidR="005E732A" w:rsidRPr="00ED48A6">
        <w:t xml:space="preserve"> </w:t>
      </w:r>
    </w:p>
    <w:p w14:paraId="1C0F6894" w14:textId="7602B0B2" w:rsidR="004C2168" w:rsidRPr="00ED48A6" w:rsidRDefault="000E3C8F">
      <w:pPr>
        <w:pStyle w:val="Odstavecseseznamem"/>
        <w:numPr>
          <w:ilvl w:val="1"/>
          <w:numId w:val="7"/>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4C2168" w:rsidRPr="00ED48A6">
        <w:rPr>
          <w:rFonts w:cs="Calibri"/>
          <w:szCs w:val="18"/>
          <w:lang w:eastAsia="en-US"/>
        </w:rPr>
        <w:t xml:space="preserve"> je povinen vyklidit staveniště do </w:t>
      </w:r>
      <w:r w:rsidR="00377531" w:rsidRPr="00ED48A6">
        <w:rPr>
          <w:rFonts w:cs="Calibri"/>
          <w:szCs w:val="18"/>
          <w:lang w:eastAsia="en-US"/>
        </w:rPr>
        <w:t xml:space="preserve">5 </w:t>
      </w:r>
      <w:r w:rsidR="00377740" w:rsidRPr="00ED48A6">
        <w:rPr>
          <w:rFonts w:cs="Calibri"/>
          <w:szCs w:val="18"/>
          <w:lang w:eastAsia="en-US"/>
        </w:rPr>
        <w:t>(</w:t>
      </w:r>
      <w:r w:rsidR="00377531" w:rsidRPr="00ED48A6">
        <w:rPr>
          <w:rFonts w:cs="Calibri"/>
          <w:szCs w:val="18"/>
          <w:lang w:eastAsia="en-US"/>
        </w:rPr>
        <w:t>pěti</w:t>
      </w:r>
      <w:r w:rsidR="00377740" w:rsidRPr="00ED48A6">
        <w:rPr>
          <w:rFonts w:cs="Calibri"/>
          <w:szCs w:val="18"/>
          <w:lang w:eastAsia="en-US"/>
        </w:rPr>
        <w:t xml:space="preserve">) </w:t>
      </w:r>
      <w:r w:rsidR="005E20CA" w:rsidRPr="00ED48A6">
        <w:rPr>
          <w:rFonts w:cs="Calibri"/>
          <w:szCs w:val="18"/>
          <w:lang w:eastAsia="en-US"/>
        </w:rPr>
        <w:t>pracovních</w:t>
      </w:r>
      <w:r w:rsidR="005E20CA" w:rsidRPr="00ED48A6">
        <w:t xml:space="preserve"> </w:t>
      </w:r>
      <w:r w:rsidR="004C2168" w:rsidRPr="00ED48A6">
        <w:rPr>
          <w:rFonts w:cs="Calibri"/>
          <w:szCs w:val="18"/>
          <w:lang w:eastAsia="en-US"/>
        </w:rPr>
        <w:t xml:space="preserve">dnů ode dne předání Díla </w:t>
      </w:r>
      <w:r w:rsidRPr="00ED48A6">
        <w:rPr>
          <w:rFonts w:cs="Calibri"/>
          <w:szCs w:val="18"/>
          <w:lang w:eastAsia="en-US"/>
        </w:rPr>
        <w:t>Objednatel</w:t>
      </w:r>
      <w:r w:rsidR="004C2168" w:rsidRPr="00ED48A6">
        <w:rPr>
          <w:rFonts w:cs="Calibri"/>
          <w:szCs w:val="18"/>
          <w:lang w:eastAsia="en-US"/>
        </w:rPr>
        <w:t xml:space="preserve">i a odstranění případných vad a nedodělků </w:t>
      </w:r>
      <w:r w:rsidR="002B334E">
        <w:rPr>
          <w:rFonts w:cs="Calibri"/>
          <w:szCs w:val="18"/>
          <w:lang w:eastAsia="en-US"/>
        </w:rPr>
        <w:t xml:space="preserve">Díla </w:t>
      </w:r>
      <w:r w:rsidR="004C2168" w:rsidRPr="00ED48A6">
        <w:rPr>
          <w:rFonts w:cs="Calibri"/>
          <w:szCs w:val="18"/>
          <w:lang w:eastAsia="en-US"/>
        </w:rPr>
        <w:t xml:space="preserve">zjištěných v rámci předávacího řízení, a to vč. veškerých dočasných zařízení a zařízení tvořících staveniště; v rámci vyklizení staveniště je </w:t>
      </w:r>
      <w:r w:rsidRPr="00ED48A6">
        <w:rPr>
          <w:rFonts w:cs="Calibri"/>
          <w:szCs w:val="18"/>
          <w:lang w:eastAsia="en-US"/>
        </w:rPr>
        <w:t>Zhotovitel</w:t>
      </w:r>
      <w:r w:rsidR="004C2168" w:rsidRPr="00ED48A6">
        <w:rPr>
          <w:rFonts w:cs="Calibri"/>
          <w:szCs w:val="18"/>
          <w:lang w:eastAsia="en-US"/>
        </w:rPr>
        <w:t xml:space="preserve"> povinen na vlastní náklady odstranit všechny škody a ekologické zátěže. Zásadně je zakázáno (a to i po celou dobu realizace Díla), aby byly pod vrchní vrstvu zasypány zbytky stavebního materiálu či jiného odpadu.</w:t>
      </w:r>
    </w:p>
    <w:p w14:paraId="752AD03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lastRenderedPageBreak/>
        <w:t xml:space="preserve">Zhotovitel je povinen vést ode dne předání a převzetí staveniště o pracích, které provádí, stavební deník, a to v souladu se všemi příslušnými obecně závaznými právními předpisy. </w:t>
      </w:r>
      <w:r w:rsidRPr="00CC0F83">
        <w:t xml:space="preserve">Stavební deník musí být přístupný oprávněným osobám objednatele, případně jiným osobám oprávněným do stavebního deníku zapisovat. </w:t>
      </w:r>
      <w:r w:rsidRPr="00ED48A6">
        <w:t>Do stavebního deníku zapisuje Zhotovitel veškeré skutečnosti rozhodné pro provádění Díla, zejména údaje o:</w:t>
      </w:r>
    </w:p>
    <w:p w14:paraId="06837263"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Stavu staveniště, počasí, počtu pracovníků, nasazení strojů a dopravních prostředků; </w:t>
      </w:r>
    </w:p>
    <w:p w14:paraId="7BC7F96E"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Časovém postupu prací;</w:t>
      </w:r>
    </w:p>
    <w:p w14:paraId="41B8FD60"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Kontrole jakosti provedených prací;</w:t>
      </w:r>
    </w:p>
    <w:p w14:paraId="70DD34FF"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Opatřeních učiněných v souladu s předpisy o </w:t>
      </w:r>
      <w:r>
        <w:t>BOZP</w:t>
      </w:r>
      <w:r w:rsidRPr="00ED48A6">
        <w:t>;</w:t>
      </w:r>
    </w:p>
    <w:p w14:paraId="714714C4"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Opatřeních učiněných v souladu s předpisy požární ochrany a ochrany životního prostředí;</w:t>
      </w:r>
    </w:p>
    <w:p w14:paraId="4EF4A667" w14:textId="77777777" w:rsidR="00940EB9" w:rsidRPr="00ED48A6" w:rsidRDefault="00940EB9" w:rsidP="00940EB9">
      <w:pPr>
        <w:pStyle w:val="Odstavecseseznamem"/>
        <w:numPr>
          <w:ilvl w:val="1"/>
          <w:numId w:val="21"/>
        </w:numPr>
        <w:tabs>
          <w:tab w:val="left" w:pos="1134"/>
        </w:tabs>
        <w:spacing w:before="60"/>
        <w:ind w:left="1134" w:hanging="567"/>
        <w:contextualSpacing w:val="0"/>
        <w:jc w:val="both"/>
      </w:pPr>
      <w:r w:rsidRPr="00ED48A6">
        <w:t xml:space="preserve">Událostech majících vliv na provádění </w:t>
      </w:r>
      <w:r>
        <w:t>D</w:t>
      </w:r>
      <w:r w:rsidRPr="00ED48A6">
        <w:t xml:space="preserve">íla. </w:t>
      </w:r>
    </w:p>
    <w:p w14:paraId="1AA0995C" w14:textId="77777777" w:rsidR="00940EB9" w:rsidRPr="00ED48A6" w:rsidRDefault="00940EB9" w:rsidP="00940EB9">
      <w:pPr>
        <w:pStyle w:val="Odstavecseseznamem"/>
        <w:numPr>
          <w:ilvl w:val="1"/>
          <w:numId w:val="7"/>
        </w:numPr>
        <w:tabs>
          <w:tab w:val="left" w:pos="567"/>
        </w:tabs>
        <w:spacing w:before="120"/>
        <w:ind w:left="567" w:hanging="567"/>
        <w:contextualSpacing w:val="0"/>
        <w:jc w:val="both"/>
      </w:pPr>
      <w:r w:rsidRPr="00ED48A6">
        <w:t xml:space="preserve">Povinnost Zhotovitele vést stavební deník končí zápisem o odstranění </w:t>
      </w:r>
      <w:r>
        <w:t xml:space="preserve">všech </w:t>
      </w:r>
      <w:r w:rsidRPr="00ED48A6">
        <w:t xml:space="preserve">vad a nedodělků </w:t>
      </w:r>
      <w:r>
        <w:t xml:space="preserve">Díla </w:t>
      </w:r>
      <w:r w:rsidRPr="00ED48A6">
        <w:t xml:space="preserve">z přejímacího řízení. Záznamy zapisuje </w:t>
      </w:r>
      <w:r>
        <w:t xml:space="preserve">a </w:t>
      </w:r>
      <w:r w:rsidRPr="00ED48A6">
        <w:t xml:space="preserve">podepisuje Stavbyvedoucí Zhotovitele zásadně v den, kdy byly práce provedeny nebo nastaly okolnosti, které jsou předmětem zápisu. Mimo Stavbyvedoucího Zhotovitele </w:t>
      </w:r>
      <w:r>
        <w:t>mohou</w:t>
      </w:r>
      <w:r w:rsidRPr="00ED48A6">
        <w:t xml:space="preserve"> provádět potřebné záznamy v</w:t>
      </w:r>
      <w:r>
        <w:t>e stavebním</w:t>
      </w:r>
      <w:r w:rsidRPr="00ED48A6">
        <w:t xml:space="preserve"> deníku TDI, orgány státního dohledu, Objednatel a případní zástupci smluvních stran k tomu stranami zmocnění. Zápisy ve stavebním deníku nesmí být dodatečně přepisovány či mazány. V případě neočekávaných událostí nebo okolností mající zvláštní význam pro další postup stavby pořizuje Zhotovitel i příslušnou fotodokumentaci stavby, která se stane součástí stavebního deníku. Po ukončení vedení stavebního deníku je Zhotovitel povinen zajistit předání originálu stavebního deníku Objednateli, a to tak, aby byla v souladu s příslušnými právními předpisy zajištěna archivace stavebního deníku.</w:t>
      </w:r>
    </w:p>
    <w:p w14:paraId="1D6E6E5A" w14:textId="36D95FFB" w:rsidR="00F2428B" w:rsidRPr="00ED48A6" w:rsidRDefault="00247C5C" w:rsidP="00247C5C">
      <w:pPr>
        <w:pStyle w:val="Odstavecseseznamem"/>
        <w:numPr>
          <w:ilvl w:val="1"/>
          <w:numId w:val="7"/>
        </w:numPr>
        <w:tabs>
          <w:tab w:val="left" w:pos="567"/>
        </w:tabs>
        <w:spacing w:before="120"/>
        <w:ind w:left="567" w:hanging="567"/>
        <w:contextualSpacing w:val="0"/>
        <w:jc w:val="both"/>
      </w:pPr>
      <w:r w:rsidRPr="00ED48A6">
        <w:t xml:space="preserve">Žádný zápis ve stavebním deníku není dohodou o změně podmínek sjednaných v této </w:t>
      </w:r>
      <w:r>
        <w:t>Smlouv</w:t>
      </w:r>
      <w:r w:rsidRPr="00ED48A6">
        <w:t>ě.</w:t>
      </w:r>
    </w:p>
    <w:p w14:paraId="41DD2F99" w14:textId="57C5E4F2" w:rsidR="00E34523" w:rsidRPr="00ED48A6" w:rsidRDefault="00E34523">
      <w:pPr>
        <w:pStyle w:val="Odstavecseseznamem"/>
        <w:numPr>
          <w:ilvl w:val="1"/>
          <w:numId w:val="7"/>
        </w:numPr>
        <w:tabs>
          <w:tab w:val="left" w:pos="567"/>
        </w:tabs>
        <w:spacing w:before="120"/>
        <w:ind w:left="567" w:hanging="567"/>
        <w:contextualSpacing w:val="0"/>
        <w:jc w:val="both"/>
      </w:pPr>
      <w:r w:rsidRPr="00ED48A6">
        <w:t>Smluvní strany se dohodly na organizování kontrolních dnů stavby (dále jen „</w:t>
      </w:r>
      <w:r w:rsidRPr="00ED48A6">
        <w:rPr>
          <w:b/>
          <w:bCs/>
        </w:rPr>
        <w:t>KD</w:t>
      </w:r>
      <w:r w:rsidRPr="00ED48A6">
        <w:t xml:space="preserve">“) dle průběhu a potřeb stavby, nejméně však 1x za 14 (čtrnáct) dnů, a to na staveništi. KD organizuje </w:t>
      </w:r>
      <w:r w:rsidR="000E3C8F" w:rsidRPr="00ED48A6">
        <w:t>Zhotovitel</w:t>
      </w:r>
      <w:r w:rsidRPr="00ED48A6">
        <w:t xml:space="preserve">, který vyhotoví zápis z KD a tento předá či rozešle formou e-mailu dle dohodnutého rozdělovníku. Do zápisu </w:t>
      </w:r>
      <w:r w:rsidR="000E3C8F" w:rsidRPr="00ED48A6">
        <w:t>Zhotovitel</w:t>
      </w:r>
      <w:r w:rsidRPr="00ED48A6">
        <w:t xml:space="preserve"> uvede všechny skutečnosti rozhodné pro plnění jeho povinností a závazků vyplývajících z této </w:t>
      </w:r>
      <w:r w:rsidR="00270AAE">
        <w:t>Smlouv</w:t>
      </w:r>
      <w:r w:rsidRPr="00ED48A6">
        <w:t xml:space="preserve">y. KD se zaměří na kontrolu kvality, věcného, finančního a časového postupu provádění prací. Nesplní-li </w:t>
      </w:r>
      <w:r w:rsidR="000E3C8F" w:rsidRPr="00ED48A6">
        <w:t>Zhotovitel</w:t>
      </w:r>
      <w:r w:rsidRPr="00ED48A6">
        <w:t xml:space="preserve"> své povinnosti vyplývající z toho odstavce, je KD oprávněn zorganizovat </w:t>
      </w:r>
      <w:r w:rsidR="000E3C8F" w:rsidRPr="00ED48A6">
        <w:t>Objednatel</w:t>
      </w:r>
      <w:r w:rsidRPr="00ED48A6">
        <w:t xml:space="preserve"> nebo TDI, výše v tomto odstavci sjednané pak platí obdobně.</w:t>
      </w:r>
    </w:p>
    <w:p w14:paraId="05DE8DFD" w14:textId="6D317FDE" w:rsidR="00E34523" w:rsidRPr="00ED48A6" w:rsidRDefault="00E34523">
      <w:pPr>
        <w:pStyle w:val="Odstavecseseznamem"/>
        <w:numPr>
          <w:ilvl w:val="1"/>
          <w:numId w:val="7"/>
        </w:numPr>
        <w:tabs>
          <w:tab w:val="left" w:pos="567"/>
        </w:tabs>
        <w:spacing w:before="120"/>
        <w:ind w:left="567" w:hanging="567"/>
        <w:contextualSpacing w:val="0"/>
        <w:jc w:val="both"/>
      </w:pPr>
      <w:r w:rsidRPr="00ED48A6">
        <w:t xml:space="preserve">Náklady na účast na </w:t>
      </w:r>
      <w:r w:rsidR="00B63018">
        <w:t>KD</w:t>
      </w:r>
      <w:r w:rsidRPr="00ED48A6">
        <w:t xml:space="preserve"> nese každý účastník KD ze svého. KD se účastní alespoň </w:t>
      </w:r>
      <w:r w:rsidR="000E3C8F" w:rsidRPr="00ED48A6">
        <w:t>Stavbyved</w:t>
      </w:r>
      <w:r w:rsidRPr="00ED48A6">
        <w:t xml:space="preserve">oucí, TDI a hlavní poddodavatelé </w:t>
      </w:r>
      <w:r w:rsidR="000E3C8F" w:rsidRPr="00ED48A6">
        <w:t>Zhotovitel</w:t>
      </w:r>
      <w:r w:rsidRPr="00ED48A6">
        <w:t xml:space="preserve">e. Na základě žádosti </w:t>
      </w:r>
      <w:r w:rsidR="000E3C8F" w:rsidRPr="00ED48A6">
        <w:t>Objednatel</w:t>
      </w:r>
      <w:r w:rsidR="00DB439A">
        <w:t>e</w:t>
      </w:r>
      <w:r w:rsidRPr="00ED48A6">
        <w:t xml:space="preserve"> nebo TDI </w:t>
      </w:r>
      <w:r w:rsidR="000E3C8F" w:rsidRPr="00ED48A6">
        <w:t>Zhotovitel</w:t>
      </w:r>
      <w:r w:rsidRPr="00ED48A6">
        <w:t xml:space="preserve"> zajistí </w:t>
      </w:r>
      <w:r w:rsidR="00651846">
        <w:t xml:space="preserve">na KD </w:t>
      </w:r>
      <w:r w:rsidRPr="00ED48A6">
        <w:t xml:space="preserve">účast konkrétního poddodavatele </w:t>
      </w:r>
      <w:r w:rsidR="000E3C8F" w:rsidRPr="00ED48A6">
        <w:t>Zhotovitel</w:t>
      </w:r>
      <w:r w:rsidRPr="00ED48A6">
        <w:t>e.</w:t>
      </w:r>
    </w:p>
    <w:p w14:paraId="2BE6DD78" w14:textId="5C10BD6D" w:rsidR="00E34523" w:rsidRPr="00ED48A6" w:rsidRDefault="00E34523">
      <w:pPr>
        <w:pStyle w:val="Odstavecseseznamem"/>
        <w:numPr>
          <w:ilvl w:val="1"/>
          <w:numId w:val="7"/>
        </w:numPr>
        <w:tabs>
          <w:tab w:val="left" w:pos="567"/>
        </w:tabs>
        <w:spacing w:before="120"/>
        <w:ind w:left="567" w:hanging="567"/>
        <w:contextualSpacing w:val="0"/>
        <w:jc w:val="both"/>
      </w:pPr>
      <w:r w:rsidRPr="00ED48A6">
        <w:t>Žádný zápis z</w:t>
      </w:r>
      <w:r w:rsidR="00221C4E">
        <w:t> </w:t>
      </w:r>
      <w:r w:rsidRPr="00ED48A6">
        <w:t>KD není dohodou o změně podmínek sjednaných v</w:t>
      </w:r>
      <w:r w:rsidR="00221C4E">
        <w:t> </w:t>
      </w:r>
      <w:r w:rsidRPr="00ED48A6">
        <w:t xml:space="preserve">této </w:t>
      </w:r>
      <w:r w:rsidR="00270AAE">
        <w:t>Smlouv</w:t>
      </w:r>
      <w:r w:rsidRPr="00ED48A6">
        <w:t>ě</w:t>
      </w:r>
      <w:r w:rsidR="00044029" w:rsidRPr="00ED48A6">
        <w:t>.</w:t>
      </w:r>
      <w:r w:rsidRPr="00ED48A6">
        <w:t xml:space="preserve"> </w:t>
      </w:r>
    </w:p>
    <w:p w14:paraId="44CD3F86" w14:textId="1BFBC28E" w:rsidR="004C2168" w:rsidRPr="00ED48A6" w:rsidRDefault="00806DCF" w:rsidP="004D16F5">
      <w:pPr>
        <w:keepNext/>
        <w:spacing w:before="240"/>
        <w:jc w:val="both"/>
        <w:rPr>
          <w:b/>
          <w:bCs/>
        </w:rPr>
      </w:pPr>
      <w:r w:rsidRPr="00ED48A6">
        <w:rPr>
          <w:rFonts w:cs="Calibri"/>
          <w:b/>
          <w:bCs/>
          <w:szCs w:val="18"/>
          <w:lang w:eastAsia="en-US"/>
        </w:rPr>
        <w:t>VIII. P</w:t>
      </w:r>
      <w:r w:rsidR="004C2168" w:rsidRPr="00ED48A6">
        <w:rPr>
          <w:rFonts w:cs="Calibri"/>
          <w:b/>
          <w:bCs/>
          <w:szCs w:val="18"/>
          <w:lang w:eastAsia="en-US"/>
        </w:rPr>
        <w:t>ředání a převzetí Díla</w:t>
      </w:r>
    </w:p>
    <w:p w14:paraId="21DC985C" w14:textId="16BCB594" w:rsidR="003976FB" w:rsidRPr="00ED48A6" w:rsidRDefault="000E3C8F">
      <w:pPr>
        <w:pStyle w:val="Odstavecseseznamem"/>
        <w:numPr>
          <w:ilvl w:val="1"/>
          <w:numId w:val="8"/>
        </w:numPr>
        <w:tabs>
          <w:tab w:val="left" w:pos="567"/>
        </w:tabs>
        <w:spacing w:before="120"/>
        <w:ind w:left="567" w:hanging="567"/>
        <w:contextualSpacing w:val="0"/>
        <w:jc w:val="both"/>
      </w:pPr>
      <w:r w:rsidRPr="00ED48A6">
        <w:t>Zhotovitel</w:t>
      </w:r>
      <w:r w:rsidR="00633ADB" w:rsidRPr="00ED48A6">
        <w:t xml:space="preserve"> je povinen nejpozději 5 (pět) pracovních dnů před dohodnutým </w:t>
      </w:r>
      <w:r w:rsidR="00FE041B" w:rsidRPr="00ED48A6">
        <w:t>(resp. z</w:t>
      </w:r>
      <w:r w:rsidR="0011301E">
        <w:t> Doby provádění Díla</w:t>
      </w:r>
      <w:r w:rsidR="00FE041B" w:rsidRPr="00ED48A6">
        <w:t xml:space="preserve"> vyplývajícím) </w:t>
      </w:r>
      <w:r w:rsidR="00633ADB" w:rsidRPr="00ED48A6">
        <w:t xml:space="preserve">termínem </w:t>
      </w:r>
      <w:r w:rsidR="00FE041B" w:rsidRPr="00ED48A6">
        <w:t>provedení (</w:t>
      </w:r>
      <w:r w:rsidR="00633ADB" w:rsidRPr="00ED48A6">
        <w:t>dokončení a předání</w:t>
      </w:r>
      <w:r w:rsidR="00FE041B" w:rsidRPr="00ED48A6">
        <w:t>)</w:t>
      </w:r>
      <w:r w:rsidR="00633ADB" w:rsidRPr="00ED48A6">
        <w:t xml:space="preserve"> Díla </w:t>
      </w:r>
      <w:r w:rsidR="0009776D">
        <w:t xml:space="preserve">písemně </w:t>
      </w:r>
      <w:r w:rsidR="00633ADB" w:rsidRPr="00ED48A6">
        <w:t xml:space="preserve">vyzvat </w:t>
      </w:r>
      <w:r w:rsidRPr="00ED48A6">
        <w:t>Objednatel</w:t>
      </w:r>
      <w:r w:rsidR="00633ADB" w:rsidRPr="00ED48A6">
        <w:t>e k</w:t>
      </w:r>
      <w:r w:rsidR="00221C4E">
        <w:t> </w:t>
      </w:r>
      <w:r w:rsidR="00633ADB" w:rsidRPr="00ED48A6">
        <w:t xml:space="preserve">převzetí Díla. </w:t>
      </w:r>
      <w:r w:rsidRPr="00ED48A6">
        <w:t>Zhotovitel</w:t>
      </w:r>
      <w:r w:rsidR="00633ADB" w:rsidRPr="00ED48A6">
        <w:t xml:space="preserve"> je oprávněn takto vyzvat </w:t>
      </w:r>
      <w:r w:rsidRPr="00ED48A6">
        <w:t>Objednatel</w:t>
      </w:r>
      <w:r w:rsidR="00633ADB" w:rsidRPr="00ED48A6">
        <w:t>e k</w:t>
      </w:r>
      <w:r w:rsidR="00221C4E">
        <w:t> </w:t>
      </w:r>
      <w:r w:rsidR="00633ADB" w:rsidRPr="00ED48A6">
        <w:t>převzetí Díla pouze za předpokladu, že před zasláním výzvy k</w:t>
      </w:r>
      <w:r w:rsidR="00221C4E">
        <w:t> </w:t>
      </w:r>
      <w:r w:rsidR="00633ADB" w:rsidRPr="00ED48A6">
        <w:t xml:space="preserve">převzetí Díla úspěšně absolvoval zkoušky předpokládané </w:t>
      </w:r>
      <w:r w:rsidR="003C2D56" w:rsidRPr="00ED48A6">
        <w:t xml:space="preserve">touto </w:t>
      </w:r>
      <w:r w:rsidR="00270AAE">
        <w:t>Smlouv</w:t>
      </w:r>
      <w:r w:rsidR="003C2D56" w:rsidRPr="00ED48A6">
        <w:t>ou</w:t>
      </w:r>
      <w:r w:rsidR="00633ADB" w:rsidRPr="00ED48A6">
        <w:t>. Výzvu lze učinit i zápisem ve stavebním deníku nebo v</w:t>
      </w:r>
      <w:r w:rsidR="00221C4E">
        <w:t> </w:t>
      </w:r>
      <w:r w:rsidR="00633ADB" w:rsidRPr="00ED48A6">
        <w:t>zápise z</w:t>
      </w:r>
      <w:r w:rsidR="00221C4E">
        <w:t> </w:t>
      </w:r>
      <w:r w:rsidR="00633ADB" w:rsidRPr="00ED48A6">
        <w:t>kontrolního dne stavby.</w:t>
      </w:r>
    </w:p>
    <w:p w14:paraId="49B8E549" w14:textId="1FD16BE7" w:rsidR="00633ADB" w:rsidRPr="00ED48A6" w:rsidRDefault="000E3C8F">
      <w:pPr>
        <w:pStyle w:val="Odstavecseseznamem"/>
        <w:numPr>
          <w:ilvl w:val="1"/>
          <w:numId w:val="8"/>
        </w:numPr>
        <w:tabs>
          <w:tab w:val="left" w:pos="567"/>
        </w:tabs>
        <w:spacing w:before="120"/>
        <w:ind w:left="567" w:hanging="567"/>
        <w:contextualSpacing w:val="0"/>
        <w:jc w:val="both"/>
      </w:pPr>
      <w:r w:rsidRPr="00ED48A6">
        <w:t>Objednatel</w:t>
      </w:r>
      <w:r w:rsidR="00633ADB" w:rsidRPr="00ED48A6">
        <w:t xml:space="preserve"> je povinen bez zbytečného odkladu, nejpozději však do </w:t>
      </w:r>
      <w:r w:rsidR="0064698A" w:rsidRPr="00ED48A6">
        <w:t>3</w:t>
      </w:r>
      <w:r w:rsidR="009C058C" w:rsidRPr="00ED48A6">
        <w:t xml:space="preserve"> </w:t>
      </w:r>
      <w:r w:rsidR="00633ADB" w:rsidRPr="00ED48A6">
        <w:t>(</w:t>
      </w:r>
      <w:r w:rsidR="009C058C" w:rsidRPr="00ED48A6">
        <w:t>tří</w:t>
      </w:r>
      <w:r w:rsidR="00633ADB" w:rsidRPr="00ED48A6">
        <w:t xml:space="preserve">) pracovních dnů od doručení výzvy </w:t>
      </w:r>
      <w:r w:rsidRPr="00ED48A6">
        <w:t>Zhotovitel</w:t>
      </w:r>
      <w:r w:rsidR="00633ADB" w:rsidRPr="00ED48A6">
        <w:t>e k</w:t>
      </w:r>
      <w:r w:rsidR="00221C4E">
        <w:t> </w:t>
      </w:r>
      <w:r w:rsidR="00633ADB" w:rsidRPr="00ED48A6">
        <w:t>převzetí Díla posoudit provedení Díla a provedené Dílo převzít, pakliže je Dílo provedeno v</w:t>
      </w:r>
      <w:r w:rsidR="00221C4E">
        <w:t> </w:t>
      </w:r>
      <w:r w:rsidR="00633ADB" w:rsidRPr="00ED48A6">
        <w:t>souladu s</w:t>
      </w:r>
      <w:r w:rsidR="00221C4E">
        <w:t> </w:t>
      </w:r>
      <w:r w:rsidR="00633ADB" w:rsidRPr="00ED48A6">
        <w:t xml:space="preserve">touto </w:t>
      </w:r>
      <w:r w:rsidR="00270AAE">
        <w:t>Smlouv</w:t>
      </w:r>
      <w:r w:rsidR="00633ADB" w:rsidRPr="00ED48A6">
        <w:t xml:space="preserve">ou, případně Dílo vrátit </w:t>
      </w:r>
      <w:r w:rsidRPr="00ED48A6">
        <w:t>Zhotovitel</w:t>
      </w:r>
      <w:r w:rsidR="00633ADB" w:rsidRPr="00ED48A6">
        <w:t>i k</w:t>
      </w:r>
      <w:r w:rsidR="00221C4E">
        <w:t> </w:t>
      </w:r>
      <w:r w:rsidR="00633ADB" w:rsidRPr="00ED48A6">
        <w:t xml:space="preserve">doplnění a/nebo opravě, nejsou-li splněny podmínky pro jeho předání. </w:t>
      </w:r>
    </w:p>
    <w:p w14:paraId="39062973" w14:textId="4260F954" w:rsidR="00633ADB" w:rsidRPr="00ED48A6" w:rsidRDefault="00633ADB">
      <w:pPr>
        <w:pStyle w:val="Odstavecseseznamem"/>
        <w:numPr>
          <w:ilvl w:val="1"/>
          <w:numId w:val="8"/>
        </w:numPr>
        <w:tabs>
          <w:tab w:val="left" w:pos="567"/>
        </w:tabs>
        <w:spacing w:before="120"/>
        <w:ind w:left="567" w:hanging="567"/>
        <w:contextualSpacing w:val="0"/>
        <w:jc w:val="both"/>
      </w:pPr>
      <w:r w:rsidRPr="00ED48A6">
        <w:t>K</w:t>
      </w:r>
      <w:r w:rsidR="00221C4E">
        <w:t> </w:t>
      </w:r>
      <w:r w:rsidRPr="00ED48A6">
        <w:t>předání Díla dojde v</w:t>
      </w:r>
      <w:r w:rsidR="00221C4E">
        <w:t> </w:t>
      </w:r>
      <w:r w:rsidR="00236E75" w:rsidRPr="00ED48A6">
        <w:t>M</w:t>
      </w:r>
      <w:r w:rsidRPr="00ED48A6">
        <w:t xml:space="preserve">ístě </w:t>
      </w:r>
      <w:r w:rsidR="00AB1499" w:rsidRPr="00ED48A6">
        <w:t>provádění</w:t>
      </w:r>
      <w:r w:rsidRPr="00ED48A6">
        <w:t xml:space="preserve"> Díla, a to za účasti obou smluvních stran (účastnit se musí alespoň </w:t>
      </w:r>
      <w:r w:rsidR="009C058C" w:rsidRPr="00ED48A6">
        <w:t>TDI</w:t>
      </w:r>
      <w:r w:rsidRPr="00ED48A6">
        <w:t xml:space="preserve">, </w:t>
      </w:r>
      <w:r w:rsidR="000E3C8F" w:rsidRPr="00ED48A6">
        <w:t>Stavbyved</w:t>
      </w:r>
      <w:r w:rsidRPr="00ED48A6">
        <w:t xml:space="preserve">oucí a </w:t>
      </w:r>
      <w:r w:rsidR="00E54F7D">
        <w:t>DP</w:t>
      </w:r>
      <w:r w:rsidRPr="00ED48A6">
        <w:t xml:space="preserve">). Bude-li </w:t>
      </w:r>
      <w:r w:rsidR="000E3C8F" w:rsidRPr="00ED48A6">
        <w:t>Objednatel</w:t>
      </w:r>
      <w:r w:rsidRPr="00ED48A6">
        <w:t xml:space="preserve"> v</w:t>
      </w:r>
      <w:r w:rsidR="00221C4E">
        <w:t> </w:t>
      </w:r>
      <w:r w:rsidRPr="00ED48A6">
        <w:t>prodlení se splněním jeho povinnosti sjednané v</w:t>
      </w:r>
      <w:r w:rsidR="00221C4E">
        <w:t> </w:t>
      </w:r>
      <w:r w:rsidRPr="00ED48A6">
        <w:t xml:space="preserve">první větě předchozího odstavce, potom se o dobu prodlení </w:t>
      </w:r>
      <w:r w:rsidR="000E3C8F" w:rsidRPr="00ED48A6">
        <w:t>Objednatel</w:t>
      </w:r>
      <w:r w:rsidRPr="00ED48A6">
        <w:t>e prodlouží sjednaná lhůta pro dokončení a předání Díla</w:t>
      </w:r>
      <w:r w:rsidR="00756029">
        <w:t xml:space="preserve"> (Doba provádění Díla)</w:t>
      </w:r>
      <w:r w:rsidRPr="00ED48A6">
        <w:t xml:space="preserve">. </w:t>
      </w:r>
      <w:r w:rsidR="000E3C8F" w:rsidRPr="00ED48A6">
        <w:t>Objednatel</w:t>
      </w:r>
      <w:r w:rsidRPr="00ED48A6">
        <w:t xml:space="preserve"> Dílo převezme pouze za předpokladu, že Dílo bude realizováno dle podmínek (zejména kvalitativních) stanovených v</w:t>
      </w:r>
      <w:r w:rsidR="00221C4E">
        <w:t> </w:t>
      </w:r>
      <w:r w:rsidRPr="00ED48A6">
        <w:t xml:space="preserve">této </w:t>
      </w:r>
      <w:r w:rsidR="00270AAE">
        <w:t>Smlouv</w:t>
      </w:r>
      <w:r w:rsidRPr="00ED48A6">
        <w:t xml:space="preserve">ě a dále tehdy, bude-li Dílo vykazovat pouze drobné vady a nedodělky. Za drobné vady a nedodělky se pro účely této </w:t>
      </w:r>
      <w:r w:rsidR="00270AAE">
        <w:t>Smlouv</w:t>
      </w:r>
      <w:r w:rsidRPr="00ED48A6">
        <w:t>y považují takové vady a nedodělky Díla, které samy o sobě ani ve spojení s</w:t>
      </w:r>
      <w:r w:rsidR="00221C4E">
        <w:t> </w:t>
      </w:r>
      <w:r w:rsidRPr="00ED48A6">
        <w:t xml:space="preserve">jinými nebrání užívání Díla (ani předmětu Díla) funkčně (tj. ke sjednanému účelu, případně účelu obvyklému) ani esteticky, ani užívání podstatným způsobem neomezují, ani nebrání </w:t>
      </w:r>
      <w:r w:rsidR="0064698A" w:rsidRPr="00ED48A6">
        <w:t>získaní či vydání veřejnoprávních formalit k</w:t>
      </w:r>
      <w:r w:rsidR="00221C4E">
        <w:t> </w:t>
      </w:r>
      <w:r w:rsidR="0064698A" w:rsidRPr="00ED48A6">
        <w:t>povolení stavby do trvalého užívání (zejména kolaudačního rozhodnutí)</w:t>
      </w:r>
      <w:r w:rsidRPr="00ED48A6">
        <w:t xml:space="preserve">. Za vadu/nedodělek umožňující </w:t>
      </w:r>
      <w:r w:rsidR="000E3C8F" w:rsidRPr="00ED48A6">
        <w:t>Objednatel</w:t>
      </w:r>
      <w:r w:rsidRPr="00ED48A6">
        <w:t xml:space="preserve">i odmítnutí převzetí Díla </w:t>
      </w:r>
      <w:r w:rsidR="000E3C8F" w:rsidRPr="00ED48A6">
        <w:t>Objednatel</w:t>
      </w:r>
      <w:r w:rsidRPr="00ED48A6">
        <w:t>em se pro účely tohoto ujednání považuje i vada či absence některého z</w:t>
      </w:r>
      <w:r w:rsidR="00221C4E">
        <w:t> </w:t>
      </w:r>
      <w:r w:rsidRPr="00ED48A6">
        <w:t>Předávacích dokumentů.</w:t>
      </w:r>
    </w:p>
    <w:p w14:paraId="52239569" w14:textId="7C379D47" w:rsidR="00633ADB" w:rsidRPr="003D1A01" w:rsidRDefault="00633ADB">
      <w:pPr>
        <w:pStyle w:val="Odstavecseseznamem"/>
        <w:numPr>
          <w:ilvl w:val="1"/>
          <w:numId w:val="8"/>
        </w:numPr>
        <w:tabs>
          <w:tab w:val="left" w:pos="567"/>
        </w:tabs>
        <w:spacing w:before="120"/>
        <w:ind w:left="567" w:hanging="567"/>
        <w:contextualSpacing w:val="0"/>
        <w:jc w:val="both"/>
      </w:pPr>
      <w:r w:rsidRPr="00ED48A6">
        <w:t>V</w:t>
      </w:r>
      <w:r w:rsidR="00221C4E">
        <w:t> </w:t>
      </w:r>
      <w:r w:rsidRPr="00ED48A6">
        <w:t xml:space="preserve">případě, </w:t>
      </w:r>
      <w:r w:rsidR="00C070D7">
        <w:t xml:space="preserve">že </w:t>
      </w:r>
      <w:r w:rsidRPr="00ED48A6">
        <w:t>budou v</w:t>
      </w:r>
      <w:r w:rsidR="00221C4E">
        <w:t> </w:t>
      </w:r>
      <w:r w:rsidRPr="00ED48A6">
        <w:t xml:space="preserve">rámci přejímacího řízení </w:t>
      </w:r>
      <w:r w:rsidR="000E3C8F" w:rsidRPr="00ED48A6">
        <w:t>Objednatel</w:t>
      </w:r>
      <w:r w:rsidRPr="00ED48A6">
        <w:t xml:space="preserve">em zjištěny drobné vady </w:t>
      </w:r>
      <w:r w:rsidR="0064698A" w:rsidRPr="00ED48A6">
        <w:t>a/</w:t>
      </w:r>
      <w:r w:rsidRPr="00ED48A6">
        <w:t>nebo nedodělky</w:t>
      </w:r>
      <w:r w:rsidR="0064100E">
        <w:t xml:space="preserve"> Díla</w:t>
      </w:r>
      <w:r w:rsidRPr="00ED48A6">
        <w:t>, budou tyto zjištěné drobné vady a</w:t>
      </w:r>
      <w:r w:rsidR="0064698A" w:rsidRPr="00ED48A6">
        <w:t>/nebo</w:t>
      </w:r>
      <w:r w:rsidRPr="00ED48A6">
        <w:t xml:space="preserve"> nedodělky </w:t>
      </w:r>
      <w:r w:rsidR="008974E7">
        <w:t xml:space="preserve">Díla </w:t>
      </w:r>
      <w:r w:rsidRPr="00ED48A6">
        <w:t>sepsány v</w:t>
      </w:r>
      <w:r w:rsidR="00221C4E">
        <w:t> </w:t>
      </w:r>
      <w:r w:rsidRPr="00ED48A6">
        <w:t>protokolu o předání a převzetí Díla. V</w:t>
      </w:r>
      <w:r w:rsidR="00221C4E">
        <w:t> </w:t>
      </w:r>
      <w:r w:rsidRPr="00ED48A6">
        <w:t xml:space="preserve">takovém případě se </w:t>
      </w:r>
      <w:r w:rsidR="000E3C8F" w:rsidRPr="00ED48A6">
        <w:t>Zhotovitel</w:t>
      </w:r>
      <w:r w:rsidRPr="00ED48A6">
        <w:t xml:space="preserve"> zavazuje tyto drobné vady a</w:t>
      </w:r>
      <w:r w:rsidR="0064698A" w:rsidRPr="00ED48A6">
        <w:t>/nebo</w:t>
      </w:r>
      <w:r w:rsidRPr="00ED48A6">
        <w:t xml:space="preserve"> nedodělky odstranit v</w:t>
      </w:r>
      <w:r w:rsidR="00221C4E">
        <w:t> </w:t>
      </w:r>
      <w:r w:rsidRPr="00ED48A6">
        <w:t>termínu sjednaném v</w:t>
      </w:r>
      <w:r w:rsidR="00221C4E">
        <w:t> </w:t>
      </w:r>
      <w:r w:rsidRPr="00ED48A6">
        <w:t xml:space="preserve">protokolu o předání Díla, a nebude-li </w:t>
      </w:r>
      <w:r w:rsidR="0064698A" w:rsidRPr="00ED48A6">
        <w:t xml:space="preserve">takový </w:t>
      </w:r>
      <w:r w:rsidRPr="00ED48A6">
        <w:t>termín v</w:t>
      </w:r>
      <w:r w:rsidR="00221C4E">
        <w:t> </w:t>
      </w:r>
      <w:r w:rsidRPr="00ED48A6">
        <w:t xml:space="preserve">protokolu sjednán, potom ve lhůtě 15 (patnácti) pracovních dnů od předání Díla. Odstranění vad a nedodělků bude </w:t>
      </w:r>
      <w:r w:rsidR="0064698A" w:rsidRPr="003D1A01">
        <w:t xml:space="preserve">následně smluvními stranami </w:t>
      </w:r>
      <w:r w:rsidRPr="003D1A01">
        <w:t>potvrzeno v</w:t>
      </w:r>
      <w:r w:rsidR="00221C4E">
        <w:t> </w:t>
      </w:r>
      <w:r w:rsidRPr="003D1A01">
        <w:t>protokolu.</w:t>
      </w:r>
    </w:p>
    <w:p w14:paraId="0A595CA0" w14:textId="7C99BA08" w:rsidR="004C2168" w:rsidRPr="003D1A01" w:rsidRDefault="00633ADB">
      <w:pPr>
        <w:pStyle w:val="Odstavecseseznamem"/>
        <w:numPr>
          <w:ilvl w:val="1"/>
          <w:numId w:val="8"/>
        </w:numPr>
        <w:tabs>
          <w:tab w:val="left" w:pos="567"/>
        </w:tabs>
        <w:spacing w:before="120"/>
        <w:ind w:left="567" w:hanging="567"/>
        <w:contextualSpacing w:val="0"/>
        <w:jc w:val="both"/>
        <w:rPr>
          <w:lang w:eastAsia="en-US"/>
        </w:rPr>
      </w:pPr>
      <w:r w:rsidRPr="003D1A01">
        <w:lastRenderedPageBreak/>
        <w:t>O předání Díla bude sepsán ve 2 (dvou) vyhotoveních protokol o předání a převzetí Díla, který podepíší obě smluvní strany. Každá ze smluvních stran přitom obdrží 1 (jedno) vyhotovení protokolu. Ustanovení § 2609 OZ nebude v</w:t>
      </w:r>
      <w:r w:rsidR="00221C4E">
        <w:t> </w:t>
      </w:r>
      <w:r w:rsidRPr="003D1A01">
        <w:t>tomto smluvním vztahu aplikováno; toto zákonné ustanovení smluvní strany pro vyloučení pochybností výslovně vylučují. Dílo je převzato až oboustranným podpisem předávacího protokolu o předání a převzetí Díla</w:t>
      </w:r>
      <w:r w:rsidR="00AA4FE7" w:rsidRPr="003D1A01">
        <w:t>.</w:t>
      </w:r>
    </w:p>
    <w:p w14:paraId="034C8621" w14:textId="30572F08" w:rsidR="00CA289F" w:rsidRPr="003D1A01" w:rsidRDefault="00806DCF" w:rsidP="00BB5014">
      <w:pPr>
        <w:keepNext/>
        <w:spacing w:before="240"/>
        <w:jc w:val="both"/>
        <w:rPr>
          <w:rFonts w:cs="Calibri"/>
          <w:b/>
          <w:bCs/>
          <w:szCs w:val="18"/>
          <w:lang w:eastAsia="en-US"/>
        </w:rPr>
      </w:pPr>
      <w:r w:rsidRPr="003D1A01">
        <w:rPr>
          <w:rFonts w:cs="Calibri"/>
          <w:b/>
          <w:bCs/>
          <w:szCs w:val="18"/>
          <w:lang w:eastAsia="en-US"/>
        </w:rPr>
        <w:t>IX. V</w:t>
      </w:r>
      <w:r w:rsidR="00CA289F" w:rsidRPr="003D1A01">
        <w:rPr>
          <w:rFonts w:cs="Calibri"/>
          <w:b/>
          <w:bCs/>
          <w:szCs w:val="18"/>
          <w:lang w:eastAsia="en-US"/>
        </w:rPr>
        <w:t>lastnické právo, nebezpečí škody</w:t>
      </w:r>
      <w:r w:rsidR="006B3C66" w:rsidRPr="003D1A01">
        <w:rPr>
          <w:rFonts w:cs="Calibri"/>
          <w:b/>
          <w:bCs/>
          <w:szCs w:val="18"/>
          <w:lang w:eastAsia="en-US"/>
        </w:rPr>
        <w:t>, pojištění</w:t>
      </w:r>
    </w:p>
    <w:p w14:paraId="1C682C2B" w14:textId="7310E4EB" w:rsidR="00CA289F" w:rsidRPr="00ED48A6" w:rsidRDefault="00F35C0D">
      <w:pPr>
        <w:pStyle w:val="Odstavecseseznamem"/>
        <w:numPr>
          <w:ilvl w:val="1"/>
          <w:numId w:val="9"/>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Vlastníkem zhotovované stavby je od počátku </w:t>
      </w:r>
      <w:r w:rsidR="000E3C8F" w:rsidRPr="003D1A01">
        <w:rPr>
          <w:rFonts w:cs="Calibri"/>
          <w:szCs w:val="18"/>
          <w:lang w:eastAsia="en-US"/>
        </w:rPr>
        <w:t>Objednatel</w:t>
      </w:r>
      <w:r w:rsidRPr="003D1A01">
        <w:rPr>
          <w:rFonts w:cs="Calibri"/>
          <w:szCs w:val="18"/>
          <w:lang w:eastAsia="en-US"/>
        </w:rPr>
        <w:t>. U</w:t>
      </w:r>
      <w:r w:rsidR="00CA289F" w:rsidRPr="003D1A01">
        <w:rPr>
          <w:rFonts w:cs="Calibri"/>
          <w:szCs w:val="18"/>
          <w:lang w:eastAsia="en-US"/>
        </w:rPr>
        <w:t xml:space="preserve"> věcí, které </w:t>
      </w:r>
      <w:r w:rsidRPr="003D1A01">
        <w:rPr>
          <w:rFonts w:cs="Calibri"/>
          <w:szCs w:val="18"/>
          <w:lang w:eastAsia="en-US"/>
        </w:rPr>
        <w:t>jsou</w:t>
      </w:r>
      <w:r w:rsidRPr="00ED48A6">
        <w:rPr>
          <w:rFonts w:cs="Calibri"/>
          <w:szCs w:val="18"/>
          <w:lang w:eastAsia="en-US"/>
        </w:rPr>
        <w:t xml:space="preserve"> součástí Díla ale </w:t>
      </w:r>
      <w:r w:rsidR="00CA289F" w:rsidRPr="00ED48A6">
        <w:rPr>
          <w:rFonts w:cs="Calibri"/>
          <w:szCs w:val="18"/>
          <w:lang w:eastAsia="en-US"/>
        </w:rPr>
        <w:t>nepodléhají zabudování</w:t>
      </w:r>
      <w:r w:rsidRPr="00ED48A6">
        <w:rPr>
          <w:rFonts w:cs="Calibri"/>
          <w:szCs w:val="18"/>
          <w:lang w:eastAsia="en-US"/>
        </w:rPr>
        <w:t xml:space="preserve"> do/ v</w:t>
      </w:r>
      <w:r w:rsidR="00221C4E">
        <w:rPr>
          <w:rFonts w:cs="Calibri"/>
          <w:szCs w:val="18"/>
          <w:lang w:eastAsia="en-US"/>
        </w:rPr>
        <w:t> </w:t>
      </w:r>
      <w:r w:rsidRPr="00ED48A6">
        <w:rPr>
          <w:rFonts w:cs="Calibri"/>
          <w:szCs w:val="18"/>
          <w:lang w:eastAsia="en-US"/>
        </w:rPr>
        <w:t>rámci stavby</w:t>
      </w:r>
      <w:r w:rsidR="00CA289F" w:rsidRPr="00ED48A6">
        <w:rPr>
          <w:rFonts w:cs="Calibri"/>
          <w:szCs w:val="18"/>
          <w:lang w:eastAsia="en-US"/>
        </w:rPr>
        <w:t xml:space="preserve">, </w:t>
      </w:r>
      <w:r w:rsidRPr="00ED48A6">
        <w:rPr>
          <w:rFonts w:cs="Calibri"/>
          <w:szCs w:val="18"/>
          <w:lang w:eastAsia="en-US"/>
        </w:rPr>
        <w:t>přechází vlastnické právo k</w:t>
      </w:r>
      <w:r w:rsidR="00221C4E">
        <w:rPr>
          <w:rFonts w:cs="Calibri"/>
          <w:szCs w:val="18"/>
          <w:lang w:eastAsia="en-US"/>
        </w:rPr>
        <w:t> </w:t>
      </w:r>
      <w:r w:rsidRPr="00ED48A6">
        <w:rPr>
          <w:rFonts w:cs="Calibri"/>
          <w:szCs w:val="18"/>
          <w:lang w:eastAsia="en-US"/>
        </w:rPr>
        <w:t>takov</w:t>
      </w:r>
      <w:r w:rsidR="0072008A">
        <w:rPr>
          <w:rFonts w:cs="Calibri"/>
          <w:szCs w:val="18"/>
          <w:lang w:eastAsia="en-US"/>
        </w:rPr>
        <w:t>ý</w:t>
      </w:r>
      <w:r w:rsidRPr="00ED48A6">
        <w:rPr>
          <w:rFonts w:cs="Calibri"/>
          <w:szCs w:val="18"/>
          <w:lang w:eastAsia="en-US"/>
        </w:rPr>
        <w:t xml:space="preserve">m věcem na </w:t>
      </w:r>
      <w:r w:rsidR="000E3C8F" w:rsidRPr="00ED48A6">
        <w:rPr>
          <w:rFonts w:cs="Calibri"/>
          <w:szCs w:val="18"/>
          <w:lang w:eastAsia="en-US"/>
        </w:rPr>
        <w:t>Objednatel</w:t>
      </w:r>
      <w:r w:rsidRPr="00ED48A6">
        <w:rPr>
          <w:rFonts w:cs="Calibri"/>
          <w:szCs w:val="18"/>
          <w:lang w:eastAsia="en-US"/>
        </w:rPr>
        <w:t xml:space="preserve">e </w:t>
      </w:r>
      <w:r w:rsidR="00CA289F" w:rsidRPr="00ED48A6">
        <w:rPr>
          <w:rFonts w:cs="Calibri"/>
          <w:szCs w:val="18"/>
          <w:lang w:eastAsia="en-US"/>
        </w:rPr>
        <w:t xml:space="preserve">okamžikem jejich předání </w:t>
      </w:r>
      <w:r w:rsidR="000E3C8F" w:rsidRPr="00ED48A6">
        <w:rPr>
          <w:rFonts w:cs="Calibri"/>
          <w:szCs w:val="18"/>
          <w:lang w:eastAsia="en-US"/>
        </w:rPr>
        <w:t>Objednatel</w:t>
      </w:r>
      <w:r w:rsidR="00CA289F" w:rsidRPr="00ED48A6">
        <w:rPr>
          <w:rFonts w:cs="Calibri"/>
          <w:szCs w:val="18"/>
          <w:lang w:eastAsia="en-US"/>
        </w:rPr>
        <w:t>i, nejpozději však okamžikem předání a převzetí Díla.</w:t>
      </w:r>
    </w:p>
    <w:p w14:paraId="56F3FDC6" w14:textId="6A2B04AE" w:rsidR="00CA289F"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nese nebezpečí škody na věci (Díle) až do okamžiku předání a převzetí Díla </w:t>
      </w:r>
      <w:r w:rsidRPr="00ED48A6">
        <w:rPr>
          <w:rFonts w:cs="Calibri"/>
          <w:szCs w:val="18"/>
          <w:lang w:eastAsia="en-US"/>
        </w:rPr>
        <w:t>Objednatel</w:t>
      </w:r>
      <w:r w:rsidR="00CA289F" w:rsidRPr="00ED48A6">
        <w:rPr>
          <w:rFonts w:cs="Calibri"/>
          <w:szCs w:val="18"/>
          <w:lang w:eastAsia="en-US"/>
        </w:rPr>
        <w:t xml:space="preserve">i. Stejně tak nese </w:t>
      </w:r>
      <w:r w:rsidRPr="00ED48A6">
        <w:rPr>
          <w:rFonts w:cs="Calibri"/>
          <w:szCs w:val="18"/>
          <w:lang w:eastAsia="en-US"/>
        </w:rPr>
        <w:t>Zhotovitel</w:t>
      </w:r>
      <w:r w:rsidR="00CA289F" w:rsidRPr="00ED48A6">
        <w:rPr>
          <w:rFonts w:cs="Calibri"/>
          <w:szCs w:val="18"/>
          <w:lang w:eastAsia="en-US"/>
        </w:rPr>
        <w:t xml:space="preserve"> i nebezpečí škody a ztráty na veškerých materiálech, hmotách a zařízeních, které používá a použije k</w:t>
      </w:r>
      <w:r w:rsidR="00221C4E">
        <w:rPr>
          <w:rFonts w:cs="Calibri"/>
          <w:szCs w:val="18"/>
          <w:lang w:eastAsia="en-US"/>
        </w:rPr>
        <w:t> </w:t>
      </w:r>
      <w:r w:rsidR="00CA289F" w:rsidRPr="00ED48A6">
        <w:rPr>
          <w:rFonts w:cs="Calibri"/>
          <w:szCs w:val="18"/>
          <w:lang w:eastAsia="en-US"/>
        </w:rPr>
        <w:t xml:space="preserve">provedení Díla. </w:t>
      </w:r>
    </w:p>
    <w:p w14:paraId="2B50B4C3" w14:textId="25EC6999" w:rsidR="006B3C66" w:rsidRPr="00ED48A6" w:rsidRDefault="000E3C8F">
      <w:pPr>
        <w:pStyle w:val="Odstavecseseznamem"/>
        <w:numPr>
          <w:ilvl w:val="1"/>
          <w:numId w:val="9"/>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6B3C66" w:rsidRPr="00ED48A6">
        <w:rPr>
          <w:rFonts w:cs="Calibri"/>
          <w:szCs w:val="18"/>
          <w:lang w:eastAsia="en-US"/>
        </w:rPr>
        <w:t xml:space="preserve"> je povinen mít </w:t>
      </w:r>
      <w:r w:rsidR="006B3C66" w:rsidRPr="003D1A01">
        <w:rPr>
          <w:rFonts w:cs="Calibri"/>
          <w:szCs w:val="18"/>
          <w:lang w:eastAsia="en-US"/>
        </w:rPr>
        <w:t xml:space="preserve">po celou dobu provádění Díla, tj. až do doby protokolárního předání a převzetí Díla </w:t>
      </w:r>
      <w:r w:rsidRPr="003D1A01">
        <w:rPr>
          <w:rFonts w:cs="Calibri"/>
          <w:szCs w:val="18"/>
          <w:lang w:eastAsia="en-US"/>
        </w:rPr>
        <w:t>Objednatel</w:t>
      </w:r>
      <w:r w:rsidR="006B3C66" w:rsidRPr="003D1A01">
        <w:rPr>
          <w:rFonts w:cs="Calibri"/>
          <w:szCs w:val="18"/>
          <w:lang w:eastAsia="en-US"/>
        </w:rPr>
        <w:t>em a odstranění všech případných vad a nedodělků vyplývajících z</w:t>
      </w:r>
      <w:r w:rsidR="00221C4E">
        <w:rPr>
          <w:rFonts w:cs="Calibri"/>
          <w:szCs w:val="18"/>
          <w:lang w:eastAsia="en-US"/>
        </w:rPr>
        <w:t> </w:t>
      </w:r>
      <w:r w:rsidR="006B3C66" w:rsidRPr="003D1A01">
        <w:rPr>
          <w:rFonts w:cs="Calibri"/>
          <w:szCs w:val="18"/>
          <w:lang w:eastAsia="en-US"/>
        </w:rPr>
        <w:t xml:space="preserve">předávacího řízení, nepřetržitě </w:t>
      </w:r>
      <w:r w:rsidR="006B3C66" w:rsidRPr="00651D55">
        <w:rPr>
          <w:rFonts w:cs="Calibri"/>
          <w:szCs w:val="18"/>
          <w:lang w:eastAsia="en-US"/>
        </w:rPr>
        <w:t>sjednáno pojištění proti škodám způsobeným jeho činností</w:t>
      </w:r>
      <w:r w:rsidR="00543616" w:rsidRPr="00651D55">
        <w:rPr>
          <w:rFonts w:cs="Calibri"/>
          <w:szCs w:val="18"/>
          <w:lang w:eastAsia="en-US"/>
        </w:rPr>
        <w:t xml:space="preserve"> (</w:t>
      </w:r>
      <w:r w:rsidRPr="00651D55">
        <w:rPr>
          <w:rFonts w:cs="Calibri"/>
          <w:szCs w:val="18"/>
          <w:lang w:eastAsia="en-US"/>
        </w:rPr>
        <w:t>Objednatel</w:t>
      </w:r>
      <w:r w:rsidR="00543616" w:rsidRPr="00651D55">
        <w:rPr>
          <w:rFonts w:cs="Calibri"/>
          <w:szCs w:val="18"/>
          <w:lang w:eastAsia="en-US"/>
        </w:rPr>
        <w:t>i i třetím osobám)</w:t>
      </w:r>
      <w:r w:rsidR="006B3C66" w:rsidRPr="00651D55">
        <w:rPr>
          <w:rFonts w:cs="Calibri"/>
          <w:szCs w:val="18"/>
          <w:lang w:eastAsia="en-US"/>
        </w:rPr>
        <w:t xml:space="preserve">, a to minimálně do výše Ceny Díla (vč. DPH). Doklady o pojištění </w:t>
      </w:r>
      <w:r w:rsidR="001F1072" w:rsidRPr="00651D55">
        <w:rPr>
          <w:rFonts w:cs="Calibri"/>
          <w:szCs w:val="18"/>
          <w:lang w:eastAsia="en-US"/>
        </w:rPr>
        <w:t>předložil Zhotovitel Objednateli před uzavřením této Smlouvy v rámci součinnosti v zadávacím řízení VZ</w:t>
      </w:r>
      <w:r w:rsidR="006B3C66" w:rsidRPr="00651D55">
        <w:rPr>
          <w:rFonts w:cs="Calibri"/>
          <w:szCs w:val="18"/>
          <w:lang w:eastAsia="en-US"/>
        </w:rPr>
        <w:t xml:space="preserve">. V případě, že v průběhu provádění Díla má skončit platnost pojistné smlouvy, </w:t>
      </w:r>
      <w:r w:rsidR="004F294E">
        <w:rPr>
          <w:rFonts w:cs="Calibri"/>
          <w:szCs w:val="18"/>
          <w:lang w:eastAsia="en-US"/>
        </w:rPr>
        <w:t>je</w:t>
      </w:r>
      <w:r w:rsidR="004F294E" w:rsidRPr="00651D55">
        <w:rPr>
          <w:rFonts w:cs="Calibri"/>
          <w:szCs w:val="18"/>
          <w:lang w:eastAsia="en-US"/>
        </w:rPr>
        <w:t xml:space="preserve"> </w:t>
      </w:r>
      <w:r w:rsidRPr="00651D55">
        <w:rPr>
          <w:rFonts w:cs="Calibri"/>
          <w:szCs w:val="18"/>
          <w:lang w:eastAsia="en-US"/>
        </w:rPr>
        <w:t>Zhotovitel</w:t>
      </w:r>
      <w:r w:rsidR="006B3C66" w:rsidRPr="00651D55">
        <w:rPr>
          <w:rFonts w:cs="Calibri"/>
          <w:szCs w:val="18"/>
          <w:lang w:eastAsia="en-US"/>
        </w:rPr>
        <w:t xml:space="preserve"> </w:t>
      </w:r>
      <w:r w:rsidR="004F294E">
        <w:rPr>
          <w:rFonts w:cs="Calibri"/>
          <w:szCs w:val="18"/>
          <w:lang w:eastAsia="en-US"/>
        </w:rPr>
        <w:t xml:space="preserve">povinen předložit </w:t>
      </w:r>
      <w:r w:rsidRPr="00651D55">
        <w:rPr>
          <w:rFonts w:cs="Calibri"/>
          <w:szCs w:val="18"/>
          <w:lang w:eastAsia="en-US"/>
        </w:rPr>
        <w:t>Objednatel</w:t>
      </w:r>
      <w:r w:rsidR="006B3C66" w:rsidRPr="00651D55">
        <w:rPr>
          <w:rFonts w:cs="Calibri"/>
          <w:szCs w:val="18"/>
          <w:lang w:eastAsia="en-US"/>
        </w:rPr>
        <w:t xml:space="preserve">i doklady o novém pojištění vč. potvrzení o řádném zaplacení pojistného na základě navazující pojistné smlouvy nejpozději do 15 (patnácti) kalendářních dnů po jejím uzavření. V případě, že </w:t>
      </w:r>
      <w:r w:rsidRPr="00651D55">
        <w:rPr>
          <w:rFonts w:cs="Calibri"/>
          <w:szCs w:val="18"/>
          <w:lang w:eastAsia="en-US"/>
        </w:rPr>
        <w:t>Zhotovitel</w:t>
      </w:r>
      <w:r w:rsidR="006B3C66" w:rsidRPr="00651D55">
        <w:rPr>
          <w:rFonts w:cs="Calibri"/>
          <w:szCs w:val="18"/>
          <w:lang w:eastAsia="en-US"/>
        </w:rPr>
        <w:t xml:space="preserve"> poruší svoji zákonnou</w:t>
      </w:r>
      <w:r w:rsidR="006B3C66" w:rsidRPr="00ED48A6">
        <w:rPr>
          <w:rFonts w:cs="Calibri"/>
          <w:szCs w:val="18"/>
          <w:lang w:eastAsia="en-US"/>
        </w:rPr>
        <w:t xml:space="preserve"> nebo smluvní povinnost a </w:t>
      </w:r>
      <w:r w:rsidRPr="00ED48A6">
        <w:rPr>
          <w:rFonts w:cs="Calibri"/>
          <w:szCs w:val="18"/>
          <w:lang w:eastAsia="en-US"/>
        </w:rPr>
        <w:t>Objednatel</w:t>
      </w:r>
      <w:r w:rsidR="006B3C66" w:rsidRPr="00ED48A6">
        <w:rPr>
          <w:rFonts w:cs="Calibri"/>
          <w:szCs w:val="18"/>
          <w:lang w:eastAsia="en-US"/>
        </w:rPr>
        <w:t xml:space="preserve">i vznikne škoda, souhlasí </w:t>
      </w:r>
      <w:r w:rsidRPr="00ED48A6">
        <w:rPr>
          <w:rFonts w:cs="Calibri"/>
          <w:szCs w:val="18"/>
          <w:lang w:eastAsia="en-US"/>
        </w:rPr>
        <w:t>Zhotovitel</w:t>
      </w:r>
      <w:r w:rsidR="006B3C66" w:rsidRPr="00ED48A6">
        <w:rPr>
          <w:rFonts w:cs="Calibri"/>
          <w:szCs w:val="18"/>
          <w:lang w:eastAsia="en-US"/>
        </w:rPr>
        <w:t xml:space="preserve"> s tím, že pojistné plnění bude poukázáno na účet </w:t>
      </w:r>
      <w:r w:rsidRPr="00ED48A6">
        <w:rPr>
          <w:rFonts w:cs="Calibri"/>
          <w:szCs w:val="18"/>
          <w:lang w:eastAsia="en-US"/>
        </w:rPr>
        <w:t>Objednatel</w:t>
      </w:r>
      <w:r w:rsidR="006B3C66" w:rsidRPr="00ED48A6">
        <w:rPr>
          <w:rFonts w:cs="Calibri"/>
          <w:szCs w:val="18"/>
          <w:lang w:eastAsia="en-US"/>
        </w:rPr>
        <w:t xml:space="preserve">e, a </w:t>
      </w:r>
      <w:r w:rsidR="001E007D">
        <w:rPr>
          <w:rFonts w:cs="Calibri"/>
          <w:szCs w:val="18"/>
          <w:lang w:eastAsia="en-US"/>
        </w:rPr>
        <w:t>je povinen</w:t>
      </w:r>
      <w:r w:rsidR="006B3C66" w:rsidRPr="00ED48A6">
        <w:rPr>
          <w:rFonts w:cs="Calibri"/>
          <w:szCs w:val="18"/>
          <w:lang w:eastAsia="en-US"/>
        </w:rPr>
        <w:t xml:space="preserve"> takové poukázání pojistného plnění na účet </w:t>
      </w:r>
      <w:r w:rsidRPr="00ED48A6">
        <w:rPr>
          <w:rFonts w:cs="Calibri"/>
          <w:szCs w:val="18"/>
          <w:lang w:eastAsia="en-US"/>
        </w:rPr>
        <w:t>Objednatel</w:t>
      </w:r>
      <w:r w:rsidR="006B3C66" w:rsidRPr="00ED48A6">
        <w:rPr>
          <w:rFonts w:cs="Calibri"/>
          <w:szCs w:val="18"/>
          <w:lang w:eastAsia="en-US"/>
        </w:rPr>
        <w:t>e zajistit.</w:t>
      </w:r>
      <w:r w:rsidR="00C45983" w:rsidRPr="00ED48A6">
        <w:rPr>
          <w:rFonts w:cs="Calibri"/>
          <w:szCs w:val="18"/>
          <w:lang w:eastAsia="en-US"/>
        </w:rPr>
        <w:t xml:space="preserve"> Porušení povinností </w:t>
      </w:r>
      <w:r w:rsidRPr="00ED48A6">
        <w:rPr>
          <w:rFonts w:cs="Calibri"/>
          <w:szCs w:val="18"/>
          <w:lang w:eastAsia="en-US"/>
        </w:rPr>
        <w:t>Zhotovitel</w:t>
      </w:r>
      <w:r w:rsidR="00C45983" w:rsidRPr="00ED48A6">
        <w:rPr>
          <w:rFonts w:cs="Calibri"/>
          <w:szCs w:val="18"/>
          <w:lang w:eastAsia="en-US"/>
        </w:rPr>
        <w:t xml:space="preserve">e sjednaných v toto odstavci je podstatným porušením </w:t>
      </w:r>
      <w:r w:rsidR="00270AAE">
        <w:rPr>
          <w:rFonts w:cs="Calibri"/>
          <w:szCs w:val="18"/>
          <w:lang w:eastAsia="en-US"/>
        </w:rPr>
        <w:t>Smlouv</w:t>
      </w:r>
      <w:r w:rsidR="00C45983" w:rsidRPr="00ED48A6">
        <w:rPr>
          <w:rFonts w:cs="Calibri"/>
          <w:szCs w:val="18"/>
          <w:lang w:eastAsia="en-US"/>
        </w:rPr>
        <w:t>y.</w:t>
      </w:r>
    </w:p>
    <w:p w14:paraId="465B8101" w14:textId="2AC85CA0" w:rsidR="00CA289F" w:rsidRPr="00ED48A6" w:rsidRDefault="00806DCF" w:rsidP="00BB5014">
      <w:pPr>
        <w:keepNext/>
        <w:spacing w:before="240"/>
        <w:ind w:left="284" w:hanging="284"/>
        <w:jc w:val="both"/>
        <w:rPr>
          <w:rFonts w:cs="Calibri"/>
          <w:b/>
          <w:bCs/>
          <w:szCs w:val="18"/>
          <w:lang w:eastAsia="en-US"/>
        </w:rPr>
      </w:pPr>
      <w:r w:rsidRPr="00ED48A6">
        <w:rPr>
          <w:rFonts w:cs="Calibri"/>
          <w:b/>
          <w:bCs/>
          <w:szCs w:val="18"/>
          <w:lang w:eastAsia="en-US"/>
        </w:rPr>
        <w:t xml:space="preserve">X. </w:t>
      </w:r>
      <w:r w:rsidR="00CA289F" w:rsidRPr="00ED48A6">
        <w:rPr>
          <w:rFonts w:cs="Calibri"/>
          <w:b/>
          <w:bCs/>
          <w:szCs w:val="18"/>
          <w:lang w:eastAsia="en-US"/>
        </w:rPr>
        <w:t>Odpovědnost za vady, záruka</w:t>
      </w:r>
    </w:p>
    <w:p w14:paraId="6A0ACCBB" w14:textId="5AE7FC8E" w:rsidR="00CA289F"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CA289F" w:rsidRPr="00ED48A6">
        <w:rPr>
          <w:rFonts w:cs="Calibri"/>
          <w:szCs w:val="18"/>
          <w:lang w:eastAsia="en-US"/>
        </w:rPr>
        <w:t xml:space="preserve"> odpovídá </w:t>
      </w:r>
      <w:r w:rsidRPr="00ED48A6">
        <w:rPr>
          <w:rFonts w:cs="Calibri"/>
          <w:szCs w:val="18"/>
          <w:lang w:eastAsia="en-US"/>
        </w:rPr>
        <w:t>Objednatel</w:t>
      </w:r>
      <w:r w:rsidR="00CA289F" w:rsidRPr="00ED48A6">
        <w:rPr>
          <w:rFonts w:cs="Calibri"/>
          <w:szCs w:val="18"/>
          <w:lang w:eastAsia="en-US"/>
        </w:rPr>
        <w:t xml:space="preserve">i za to, že Dílo bude v okamžiku jeho předání a dále po sjednanou záruční dobu odpovídat této </w:t>
      </w:r>
      <w:r w:rsidR="00270AAE">
        <w:rPr>
          <w:rFonts w:cs="Calibri"/>
          <w:szCs w:val="18"/>
          <w:lang w:eastAsia="en-US"/>
        </w:rPr>
        <w:t>Smlouv</w:t>
      </w:r>
      <w:r w:rsidR="00CA289F" w:rsidRPr="00ED48A6">
        <w:rPr>
          <w:rFonts w:cs="Calibri"/>
          <w:szCs w:val="18"/>
          <w:lang w:eastAsia="en-US"/>
        </w:rPr>
        <w:t xml:space="preserve">ě (tj. bude mít vlastnosti, zejména pokud jde o jakost Díla, stanovené touto </w:t>
      </w:r>
      <w:r w:rsidR="00270AAE">
        <w:rPr>
          <w:rFonts w:cs="Calibri"/>
          <w:szCs w:val="18"/>
          <w:lang w:eastAsia="en-US"/>
        </w:rPr>
        <w:t>Smlouv</w:t>
      </w:r>
      <w:r w:rsidR="00CA289F" w:rsidRPr="00ED48A6">
        <w:rPr>
          <w:rFonts w:cs="Calibri"/>
          <w:szCs w:val="18"/>
          <w:lang w:eastAsia="en-US"/>
        </w:rPr>
        <w:t xml:space="preserve">ou). </w:t>
      </w:r>
      <w:r w:rsidRPr="00ED48A6">
        <w:rPr>
          <w:rFonts w:cs="Calibri"/>
          <w:szCs w:val="18"/>
          <w:lang w:eastAsia="en-US"/>
        </w:rPr>
        <w:t>Zhotovitel</w:t>
      </w:r>
      <w:r w:rsidR="00CA289F" w:rsidRPr="00ED48A6">
        <w:rPr>
          <w:rFonts w:cs="Calibri"/>
          <w:szCs w:val="18"/>
          <w:lang w:eastAsia="en-US"/>
        </w:rPr>
        <w:t xml:space="preserve"> dále odpovídá za to, že Dílo bude použitelné k dohodnutému účelu </w:t>
      </w:r>
      <w:r w:rsidR="006B1040" w:rsidRPr="00ED48A6">
        <w:rPr>
          <w:rFonts w:cs="Calibri"/>
          <w:szCs w:val="18"/>
          <w:lang w:eastAsia="en-US"/>
        </w:rPr>
        <w:t xml:space="preserve">(případně účelu obvyklému, není-li účel dohodnut či nevyplývá-li ze </w:t>
      </w:r>
      <w:r w:rsidR="00270AAE">
        <w:rPr>
          <w:rFonts w:cs="Calibri"/>
          <w:szCs w:val="18"/>
          <w:lang w:eastAsia="en-US"/>
        </w:rPr>
        <w:t>Smlouv</w:t>
      </w:r>
      <w:r w:rsidR="006B1040" w:rsidRPr="00ED48A6">
        <w:rPr>
          <w:rFonts w:cs="Calibri"/>
          <w:szCs w:val="18"/>
          <w:lang w:eastAsia="en-US"/>
        </w:rPr>
        <w:t>y)</w:t>
      </w:r>
      <w:r w:rsidR="00CA289F" w:rsidRPr="00ED48A6">
        <w:rPr>
          <w:rFonts w:cs="Calibri"/>
          <w:szCs w:val="18"/>
          <w:lang w:eastAsia="en-US"/>
        </w:rPr>
        <w:t xml:space="preserve"> a dále za to, že je úplné a bez právních či jiných vad. </w:t>
      </w:r>
      <w:r w:rsidRPr="00ED48A6">
        <w:rPr>
          <w:rFonts w:cs="Calibri"/>
          <w:szCs w:val="18"/>
          <w:lang w:eastAsia="en-US"/>
        </w:rPr>
        <w:t>Zhotovitel</w:t>
      </w:r>
      <w:r w:rsidR="00CA289F" w:rsidRPr="00ED48A6">
        <w:rPr>
          <w:rFonts w:cs="Calibri"/>
          <w:szCs w:val="18"/>
          <w:lang w:eastAsia="en-US"/>
        </w:rPr>
        <w:t xml:space="preserve"> odpovídá za vady, které mělo Dílo v okamžiku jeho předání </w:t>
      </w:r>
      <w:r w:rsidRPr="00ED48A6">
        <w:rPr>
          <w:rFonts w:cs="Calibri"/>
          <w:szCs w:val="18"/>
          <w:lang w:eastAsia="en-US"/>
        </w:rPr>
        <w:t>Objednatel</w:t>
      </w:r>
      <w:r w:rsidR="00CA289F" w:rsidRPr="00ED48A6">
        <w:rPr>
          <w:rFonts w:cs="Calibri"/>
          <w:szCs w:val="18"/>
          <w:lang w:eastAsia="en-US"/>
        </w:rPr>
        <w:t xml:space="preserve">i a dále za vady Díla, které vzniknou </w:t>
      </w:r>
      <w:r w:rsidR="006B1040" w:rsidRPr="00ED48A6">
        <w:rPr>
          <w:rFonts w:cs="Calibri"/>
          <w:szCs w:val="18"/>
          <w:lang w:eastAsia="en-US"/>
        </w:rPr>
        <w:t>anebo</w:t>
      </w:r>
      <w:r w:rsidR="00CA289F" w:rsidRPr="00ED48A6">
        <w:rPr>
          <w:rFonts w:cs="Calibri"/>
          <w:szCs w:val="18"/>
          <w:lang w:eastAsia="en-US"/>
        </w:rPr>
        <w:t xml:space="preserve"> se projeví v záruční době. </w:t>
      </w:r>
    </w:p>
    <w:p w14:paraId="175E76DA" w14:textId="1035ED7F" w:rsidR="0022322A" w:rsidRPr="00ED48A6"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22322A" w:rsidRPr="00ED48A6">
        <w:rPr>
          <w:rFonts w:cs="Calibri"/>
          <w:szCs w:val="18"/>
          <w:lang w:eastAsia="en-US"/>
        </w:rPr>
        <w:t xml:space="preserve"> se zavazuje, že Dílo (ani jeho jednotlivé části) nebude mít žádné právní nedostatky (vč. případného porušení práv třetích osob z titulu duševního vlastnictví těchto osob). </w:t>
      </w:r>
      <w:r w:rsidRPr="00ED48A6">
        <w:rPr>
          <w:rFonts w:cs="Calibri"/>
          <w:szCs w:val="18"/>
          <w:lang w:eastAsia="en-US"/>
        </w:rPr>
        <w:t>Zhotovitel</w:t>
      </w:r>
      <w:r w:rsidR="0022322A" w:rsidRPr="00ED48A6">
        <w:rPr>
          <w:rFonts w:cs="Calibri"/>
          <w:szCs w:val="18"/>
          <w:lang w:eastAsia="en-US"/>
        </w:rPr>
        <w:t xml:space="preserve"> se rovněž zavazuje, že prováděním ani provedením Díla neporuší jakákoli autorská, patentová, průmyslová nebo jiná práva třetích osob. Jestliže se kdykoli v budoucnu prokáže, že </w:t>
      </w:r>
      <w:r w:rsidRPr="00ED48A6">
        <w:rPr>
          <w:rFonts w:cs="Calibri"/>
          <w:szCs w:val="18"/>
          <w:lang w:eastAsia="en-US"/>
        </w:rPr>
        <w:t>Zhotovitel</w:t>
      </w:r>
      <w:r w:rsidR="0022322A" w:rsidRPr="00ED48A6">
        <w:rPr>
          <w:rFonts w:cs="Calibri"/>
          <w:szCs w:val="18"/>
          <w:lang w:eastAsia="en-US"/>
        </w:rPr>
        <w:t xml:space="preserve"> při prováděním a/nebo provedením Díla porušil autorská, patentová, průmyslová nebo jiná práva třetích osob, </w:t>
      </w:r>
      <w:r w:rsidRPr="00ED48A6">
        <w:rPr>
          <w:rFonts w:cs="Calibri"/>
          <w:szCs w:val="18"/>
          <w:lang w:eastAsia="en-US"/>
        </w:rPr>
        <w:t>Zhotovitel</w:t>
      </w:r>
      <w:r w:rsidR="0022322A" w:rsidRPr="00ED48A6">
        <w:rPr>
          <w:rFonts w:cs="Calibri"/>
          <w:szCs w:val="18"/>
          <w:lang w:eastAsia="en-US"/>
        </w:rPr>
        <w:t xml:space="preserve"> za takové porušení práv třetích osob odpovídá, ledaže k nim dojde v důsledku použití Podkladů (případná autorská, patentová, průmyslová nebo jiná práva třetích osob váznoucí na Podkladech jdou k tíži </w:t>
      </w:r>
      <w:r w:rsidRPr="00ED48A6">
        <w:rPr>
          <w:rFonts w:cs="Calibri"/>
          <w:szCs w:val="18"/>
          <w:lang w:eastAsia="en-US"/>
        </w:rPr>
        <w:t>Objednatel</w:t>
      </w:r>
      <w:r w:rsidR="0022322A" w:rsidRPr="00ED48A6">
        <w:rPr>
          <w:rFonts w:cs="Calibri"/>
          <w:szCs w:val="18"/>
          <w:lang w:eastAsia="en-US"/>
        </w:rPr>
        <w:t xml:space="preserve">e). V takovém případě je </w:t>
      </w:r>
      <w:r w:rsidRPr="00ED48A6">
        <w:rPr>
          <w:rFonts w:cs="Calibri"/>
          <w:szCs w:val="18"/>
          <w:lang w:eastAsia="en-US"/>
        </w:rPr>
        <w:t>Zhotovitel</w:t>
      </w:r>
      <w:r w:rsidR="0022322A" w:rsidRPr="00ED48A6">
        <w:rPr>
          <w:rFonts w:cs="Calibri"/>
          <w:szCs w:val="18"/>
          <w:lang w:eastAsia="en-US"/>
        </w:rPr>
        <w:t xml:space="preserve"> rovněž povinen nahradit </w:t>
      </w:r>
      <w:r w:rsidRPr="00ED48A6">
        <w:rPr>
          <w:rFonts w:cs="Calibri"/>
          <w:szCs w:val="18"/>
          <w:lang w:eastAsia="en-US"/>
        </w:rPr>
        <w:t>Objednatel</w:t>
      </w:r>
      <w:r w:rsidR="0022322A" w:rsidRPr="00ED48A6">
        <w:rPr>
          <w:rFonts w:cs="Calibri"/>
          <w:szCs w:val="18"/>
          <w:lang w:eastAsia="en-US"/>
        </w:rPr>
        <w:t xml:space="preserve">i veškerou škodu, která </w:t>
      </w:r>
      <w:r w:rsidRPr="00ED48A6">
        <w:rPr>
          <w:rFonts w:cs="Calibri"/>
          <w:szCs w:val="18"/>
          <w:lang w:eastAsia="en-US"/>
        </w:rPr>
        <w:t>Objednatel</w:t>
      </w:r>
      <w:r w:rsidR="0022322A" w:rsidRPr="00ED48A6">
        <w:rPr>
          <w:rFonts w:cs="Calibri"/>
          <w:szCs w:val="18"/>
          <w:lang w:eastAsia="en-US"/>
        </w:rPr>
        <w:t xml:space="preserve">i v důsledku takového porušení vznikne. </w:t>
      </w:r>
    </w:p>
    <w:p w14:paraId="7B4A548B" w14:textId="799BE54D" w:rsidR="00CA289F" w:rsidRPr="00ED48A6"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Pokud již v průběhu realizace Díla vyjdou najevo nedostatky a závady, je </w:t>
      </w:r>
      <w:r w:rsidR="000E3C8F" w:rsidRPr="00ED48A6">
        <w:rPr>
          <w:rFonts w:cs="Calibri"/>
          <w:szCs w:val="18"/>
          <w:lang w:eastAsia="en-US"/>
        </w:rPr>
        <w:t>Zhotovitel</w:t>
      </w:r>
      <w:r w:rsidRPr="00ED48A6">
        <w:rPr>
          <w:rFonts w:cs="Calibri"/>
          <w:szCs w:val="18"/>
          <w:lang w:eastAsia="en-US"/>
        </w:rPr>
        <w:t xml:space="preserve"> povinen tyto nedostatky a závady na vyzvání </w:t>
      </w:r>
      <w:r w:rsidR="000E3C8F" w:rsidRPr="00ED48A6">
        <w:rPr>
          <w:rFonts w:cs="Calibri"/>
          <w:szCs w:val="18"/>
          <w:lang w:eastAsia="en-US"/>
        </w:rPr>
        <w:t>Objednatel</w:t>
      </w:r>
      <w:r w:rsidRPr="00ED48A6">
        <w:rPr>
          <w:rFonts w:cs="Calibri"/>
          <w:szCs w:val="18"/>
          <w:lang w:eastAsia="en-US"/>
        </w:rPr>
        <w:t xml:space="preserve">e </w:t>
      </w:r>
      <w:r w:rsidR="006B1040" w:rsidRPr="00ED48A6">
        <w:rPr>
          <w:rFonts w:cs="Calibri"/>
          <w:szCs w:val="18"/>
          <w:lang w:eastAsia="en-US"/>
        </w:rPr>
        <w:t>anebo</w:t>
      </w:r>
      <w:r w:rsidRPr="00ED48A6">
        <w:rPr>
          <w:rFonts w:cs="Calibri"/>
          <w:szCs w:val="18"/>
          <w:lang w:eastAsia="en-US"/>
        </w:rPr>
        <w:t xml:space="preserve"> TDI bez zbytečného odkladu odstranit</w:t>
      </w:r>
      <w:r w:rsidR="00DC090F" w:rsidRPr="00ED48A6">
        <w:rPr>
          <w:rFonts w:cs="Calibri"/>
          <w:szCs w:val="18"/>
          <w:lang w:eastAsia="en-US"/>
        </w:rPr>
        <w:t xml:space="preserve">, přičemž </w:t>
      </w:r>
      <w:r w:rsidR="004440BC" w:rsidRPr="00ED48A6">
        <w:rPr>
          <w:rFonts w:cs="Calibri"/>
          <w:szCs w:val="18"/>
          <w:lang w:eastAsia="en-US"/>
        </w:rPr>
        <w:t xml:space="preserve">se výslovně sjednává, že </w:t>
      </w:r>
      <w:r w:rsidR="006F143C" w:rsidRPr="00ED48A6">
        <w:rPr>
          <w:rFonts w:cs="Calibri"/>
          <w:szCs w:val="18"/>
          <w:lang w:eastAsia="en-US"/>
        </w:rPr>
        <w:t xml:space="preserve">pokud tak </w:t>
      </w:r>
      <w:r w:rsidR="000E3C8F" w:rsidRPr="00ED48A6">
        <w:rPr>
          <w:rFonts w:cs="Calibri"/>
          <w:szCs w:val="18"/>
          <w:lang w:eastAsia="en-US"/>
        </w:rPr>
        <w:t>Zhotovitel</w:t>
      </w:r>
      <w:r w:rsidR="006F143C" w:rsidRPr="00ED48A6">
        <w:rPr>
          <w:rFonts w:cs="Calibri"/>
          <w:szCs w:val="18"/>
          <w:lang w:eastAsia="en-US"/>
        </w:rPr>
        <w:t xml:space="preserve"> neučiní, jedná se </w:t>
      </w:r>
      <w:r w:rsidR="006F143C" w:rsidRPr="00ED48A6">
        <w:t>o</w:t>
      </w:r>
      <w:r w:rsidR="00DC090F" w:rsidRPr="00ED48A6">
        <w:t xml:space="preserve"> podstat</w:t>
      </w:r>
      <w:r w:rsidR="00484E70" w:rsidRPr="00ED48A6">
        <w:t>n</w:t>
      </w:r>
      <w:r w:rsidR="006F143C" w:rsidRPr="00ED48A6">
        <w:t>é</w:t>
      </w:r>
      <w:r w:rsidR="00DC090F" w:rsidRPr="00ED48A6">
        <w:t xml:space="preserve"> porušení </w:t>
      </w:r>
      <w:r w:rsidR="00270AAE">
        <w:t>Smlouv</w:t>
      </w:r>
      <w:r w:rsidR="00DC090F" w:rsidRPr="00ED48A6">
        <w:t>y</w:t>
      </w:r>
      <w:r w:rsidRPr="00ED48A6">
        <w:rPr>
          <w:rFonts w:cs="Calibri"/>
          <w:szCs w:val="18"/>
          <w:lang w:eastAsia="en-US"/>
        </w:rPr>
        <w:t xml:space="preserve">. Tímto není dotčeno právo </w:t>
      </w:r>
      <w:r w:rsidR="000E3C8F" w:rsidRPr="00ED48A6">
        <w:rPr>
          <w:rFonts w:cs="Calibri"/>
          <w:szCs w:val="18"/>
          <w:lang w:eastAsia="en-US"/>
        </w:rPr>
        <w:t>Objednatel</w:t>
      </w:r>
      <w:r w:rsidRPr="00ED48A6">
        <w:rPr>
          <w:rFonts w:cs="Calibri"/>
          <w:szCs w:val="18"/>
          <w:lang w:eastAsia="en-US"/>
        </w:rPr>
        <w:t xml:space="preserve">e na uplatnění práva z vad Díla, ani právo </w:t>
      </w:r>
      <w:r w:rsidR="000E3C8F" w:rsidRPr="00ED48A6">
        <w:rPr>
          <w:rFonts w:cs="Calibri"/>
          <w:szCs w:val="18"/>
          <w:lang w:eastAsia="en-US"/>
        </w:rPr>
        <w:t>Objednatel</w:t>
      </w:r>
      <w:r w:rsidRPr="00ED48A6">
        <w:rPr>
          <w:rFonts w:cs="Calibri"/>
          <w:szCs w:val="18"/>
          <w:lang w:eastAsia="en-US"/>
        </w:rPr>
        <w:t xml:space="preserve">e na náhradu případné </w:t>
      </w:r>
      <w:r w:rsidR="00C21497">
        <w:rPr>
          <w:rFonts w:cs="Calibri"/>
          <w:szCs w:val="18"/>
          <w:lang w:eastAsia="en-US"/>
        </w:rPr>
        <w:t>škody</w:t>
      </w:r>
      <w:r w:rsidR="00C21497" w:rsidRPr="00ED48A6">
        <w:rPr>
          <w:rFonts w:cs="Calibri"/>
          <w:szCs w:val="18"/>
          <w:lang w:eastAsia="en-US"/>
        </w:rPr>
        <w:t xml:space="preserve"> </w:t>
      </w:r>
      <w:r w:rsidRPr="00ED48A6">
        <w:rPr>
          <w:rFonts w:cs="Calibri"/>
          <w:szCs w:val="18"/>
          <w:lang w:eastAsia="en-US"/>
        </w:rPr>
        <w:t xml:space="preserve">vzniklé v důsledku vad Díla, ani jiná práva </w:t>
      </w:r>
      <w:r w:rsidR="000E3C8F" w:rsidRPr="00ED48A6">
        <w:rPr>
          <w:rFonts w:cs="Calibri"/>
          <w:szCs w:val="18"/>
          <w:lang w:eastAsia="en-US"/>
        </w:rPr>
        <w:t>Objednatel</w:t>
      </w:r>
      <w:r w:rsidRPr="00ED48A6">
        <w:rPr>
          <w:rFonts w:cs="Calibri"/>
          <w:szCs w:val="18"/>
          <w:lang w:eastAsia="en-US"/>
        </w:rPr>
        <w:t xml:space="preserve">e vyplývající z této </w:t>
      </w:r>
      <w:r w:rsidR="00270AAE">
        <w:rPr>
          <w:rFonts w:cs="Calibri"/>
          <w:szCs w:val="18"/>
          <w:lang w:eastAsia="en-US"/>
        </w:rPr>
        <w:t>Smlouv</w:t>
      </w:r>
      <w:r w:rsidRPr="00ED48A6">
        <w:rPr>
          <w:rFonts w:cs="Calibri"/>
          <w:szCs w:val="18"/>
          <w:lang w:eastAsia="en-US"/>
        </w:rPr>
        <w:t xml:space="preserve">y </w:t>
      </w:r>
      <w:r w:rsidR="006B1040" w:rsidRPr="00ED48A6">
        <w:rPr>
          <w:rFonts w:cs="Calibri"/>
          <w:szCs w:val="18"/>
          <w:lang w:eastAsia="en-US"/>
        </w:rPr>
        <w:t>anebo</w:t>
      </w:r>
      <w:r w:rsidRPr="00ED48A6">
        <w:rPr>
          <w:rFonts w:cs="Calibri"/>
          <w:szCs w:val="18"/>
          <w:lang w:eastAsia="en-US"/>
        </w:rPr>
        <w:t xml:space="preserve"> zákona.</w:t>
      </w:r>
    </w:p>
    <w:p w14:paraId="3638CBEE" w14:textId="174E8319" w:rsidR="00927CC3" w:rsidRPr="003D1A01" w:rsidRDefault="000E3C8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Zhotovitel</w:t>
      </w:r>
      <w:r w:rsidR="00927CC3" w:rsidRPr="00ED48A6">
        <w:rPr>
          <w:rFonts w:cs="Calibri"/>
          <w:szCs w:val="18"/>
          <w:lang w:eastAsia="en-US"/>
        </w:rPr>
        <w:t xml:space="preserve"> neodpovídá za vady Díla, které byly způsobeny </w:t>
      </w:r>
      <w:r w:rsidRPr="00ED48A6">
        <w:rPr>
          <w:rFonts w:cs="Calibri"/>
          <w:szCs w:val="18"/>
          <w:lang w:eastAsia="en-US"/>
        </w:rPr>
        <w:t>Objednatel</w:t>
      </w:r>
      <w:r w:rsidR="00927CC3" w:rsidRPr="00ED48A6">
        <w:rPr>
          <w:rFonts w:cs="Calibri"/>
          <w:szCs w:val="18"/>
          <w:lang w:eastAsia="en-US"/>
        </w:rPr>
        <w:t xml:space="preserve">em nebo třetími osobami nebo neodvratitelnými událostmi, které nemají příčinu na straně </w:t>
      </w:r>
      <w:r w:rsidRPr="00ED48A6">
        <w:rPr>
          <w:rFonts w:cs="Calibri"/>
          <w:szCs w:val="18"/>
          <w:lang w:eastAsia="en-US"/>
        </w:rPr>
        <w:t>Zhotovitel</w:t>
      </w:r>
      <w:r w:rsidR="00927CC3" w:rsidRPr="00ED48A6">
        <w:rPr>
          <w:rFonts w:cs="Calibri"/>
          <w:szCs w:val="18"/>
          <w:lang w:eastAsia="en-US"/>
        </w:rPr>
        <w:t xml:space="preserve">e. Ujednání </w:t>
      </w:r>
      <w:r w:rsidR="00270AAE">
        <w:rPr>
          <w:rFonts w:cs="Calibri"/>
          <w:szCs w:val="18"/>
          <w:lang w:eastAsia="en-US"/>
        </w:rPr>
        <w:t>Smlouv</w:t>
      </w:r>
      <w:r w:rsidR="00927CC3" w:rsidRPr="00ED48A6">
        <w:rPr>
          <w:rFonts w:cs="Calibri"/>
          <w:szCs w:val="18"/>
          <w:lang w:eastAsia="en-US"/>
        </w:rPr>
        <w:t xml:space="preserve">y o povinnosti </w:t>
      </w:r>
      <w:r w:rsidRPr="00ED48A6">
        <w:rPr>
          <w:rFonts w:cs="Calibri"/>
          <w:szCs w:val="18"/>
          <w:lang w:eastAsia="en-US"/>
        </w:rPr>
        <w:t>Zhotovitel</w:t>
      </w:r>
      <w:r w:rsidR="00927CC3" w:rsidRPr="00ED48A6">
        <w:rPr>
          <w:rFonts w:cs="Calibri"/>
          <w:szCs w:val="18"/>
          <w:lang w:eastAsia="en-US"/>
        </w:rPr>
        <w:t xml:space="preserve">e upozornit </w:t>
      </w:r>
      <w:r w:rsidRPr="00ED48A6">
        <w:rPr>
          <w:rFonts w:cs="Calibri"/>
          <w:szCs w:val="18"/>
          <w:lang w:eastAsia="en-US"/>
        </w:rPr>
        <w:t>Objednatel</w:t>
      </w:r>
      <w:r w:rsidR="00927CC3" w:rsidRPr="00ED48A6">
        <w:rPr>
          <w:rFonts w:cs="Calibri"/>
          <w:szCs w:val="18"/>
          <w:lang w:eastAsia="en-US"/>
        </w:rPr>
        <w:t xml:space="preserve">e na </w:t>
      </w:r>
      <w:r w:rsidR="00927CC3" w:rsidRPr="003D1A01">
        <w:rPr>
          <w:rFonts w:cs="Calibri"/>
          <w:szCs w:val="18"/>
          <w:lang w:eastAsia="en-US"/>
        </w:rPr>
        <w:t xml:space="preserve">vady Podkladů </w:t>
      </w:r>
      <w:r w:rsidRPr="003D1A01">
        <w:rPr>
          <w:rFonts w:cs="Calibri"/>
          <w:szCs w:val="18"/>
          <w:lang w:eastAsia="en-US"/>
        </w:rPr>
        <w:t>Objednatel</w:t>
      </w:r>
      <w:r w:rsidR="00927CC3" w:rsidRPr="003D1A01">
        <w:rPr>
          <w:rFonts w:cs="Calibri"/>
          <w:szCs w:val="18"/>
          <w:lang w:eastAsia="en-US"/>
        </w:rPr>
        <w:t>e zůstává nedotčeno.</w:t>
      </w:r>
    </w:p>
    <w:p w14:paraId="2B40E435" w14:textId="3832AAD3" w:rsidR="0098732D" w:rsidRPr="00ED48A6" w:rsidRDefault="0098732D" w:rsidP="0098732D">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Zhotovitel poskytuje Objednateli záruku na Dílo v </w:t>
      </w:r>
      <w:r w:rsidRPr="003D1A01">
        <w:t xml:space="preserve">délce </w:t>
      </w:r>
      <w:r w:rsidRPr="003D1A01">
        <w:rPr>
          <w:rFonts w:cs="Calibri"/>
          <w:szCs w:val="18"/>
          <w:lang w:eastAsia="en-US"/>
        </w:rPr>
        <w:t>60</w:t>
      </w:r>
      <w:r w:rsidRPr="003D1A01">
        <w:t xml:space="preserve"> (šedesát) </w:t>
      </w:r>
      <w:r w:rsidR="005369E9" w:rsidRPr="003D1A01">
        <w:t>měsíců</w:t>
      </w:r>
      <w:r w:rsidR="005369E9">
        <w:t>,</w:t>
      </w:r>
      <w:r w:rsidRPr="003D1A01">
        <w:t xml:space="preserve"> </w:t>
      </w:r>
      <w:r w:rsidRPr="003D1A01">
        <w:rPr>
          <w:bCs/>
        </w:rPr>
        <w:t>v případě nátěrů ocelových konstrukcí v délce 120 (sto</w:t>
      </w:r>
      <w:r>
        <w:rPr>
          <w:bCs/>
        </w:rPr>
        <w:t xml:space="preserve"> </w:t>
      </w:r>
      <w:r w:rsidRPr="003D1A01">
        <w:rPr>
          <w:bCs/>
        </w:rPr>
        <w:t>dvacet) měsíců</w:t>
      </w:r>
      <w:r w:rsidRPr="003D1A01">
        <w:rPr>
          <w:rFonts w:cs="Calibri"/>
          <w:szCs w:val="18"/>
          <w:lang w:eastAsia="en-US"/>
        </w:rPr>
        <w:t xml:space="preserve">. Touto zárukou se Zhotovitel zavazuje, že Dílo bude po celou záruční dobu způsobilé k dohodnutému účelu (případně účelu obvyklému, není-li účel dohodnut či nevyplývá-li ze </w:t>
      </w:r>
      <w:r>
        <w:rPr>
          <w:rFonts w:cs="Calibri"/>
          <w:szCs w:val="18"/>
          <w:lang w:eastAsia="en-US"/>
        </w:rPr>
        <w:t>Smlouv</w:t>
      </w:r>
      <w:r w:rsidRPr="003D1A01">
        <w:rPr>
          <w:rFonts w:cs="Calibri"/>
          <w:szCs w:val="18"/>
          <w:lang w:eastAsia="en-US"/>
        </w:rPr>
        <w:t>y), a že Dílo bude mít po celou</w:t>
      </w:r>
      <w:r w:rsidRPr="00ED48A6">
        <w:rPr>
          <w:rFonts w:cs="Calibri"/>
          <w:szCs w:val="18"/>
          <w:lang w:eastAsia="en-US"/>
        </w:rPr>
        <w:t xml:space="preserve"> záruční dobu kvalitativní vlastnosti sjednané touto </w:t>
      </w:r>
      <w:r>
        <w:rPr>
          <w:rFonts w:cs="Calibri"/>
          <w:szCs w:val="18"/>
          <w:lang w:eastAsia="en-US"/>
        </w:rPr>
        <w:t>Smlouv</w:t>
      </w:r>
      <w:r w:rsidRPr="00ED48A6">
        <w:rPr>
          <w:rFonts w:cs="Calibri"/>
          <w:szCs w:val="18"/>
          <w:lang w:eastAsia="en-US"/>
        </w:rPr>
        <w:t>ou, a že na Díle po tuto dobu nebudou jakékoli vady (ani ty, které vzniknou anebo se projeví v záruční době). Záruční doba počíná běžet ode dne předání a převzetí Díla bez vad a/nebo nedodělků (záruční doba se tedy automaticky prodlužuje o dobu odstraňování případných drobných vad a nedodělků zjištěných v rámci předávacího řízení).</w:t>
      </w:r>
    </w:p>
    <w:p w14:paraId="55551C41" w14:textId="6CB8A931" w:rsidR="00CA289F" w:rsidRPr="003D1A01" w:rsidRDefault="00537F60">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w:t>
      </w:r>
      <w:r w:rsidRPr="003D1A01">
        <w:rPr>
          <w:rFonts w:cs="Calibri"/>
          <w:szCs w:val="18"/>
          <w:lang w:eastAsia="en-US"/>
        </w:rPr>
        <w:t xml:space="preserve">případě opravy Díla nebo výměny vadných částí Díla se záruční doba Díla </w:t>
      </w:r>
      <w:r w:rsidR="00AB7DD6" w:rsidRPr="003D1A01">
        <w:rPr>
          <w:rFonts w:cs="Calibri"/>
          <w:szCs w:val="18"/>
          <w:lang w:eastAsia="en-US"/>
        </w:rPr>
        <w:t>automaticky</w:t>
      </w:r>
      <w:r w:rsidRPr="003D1A01">
        <w:rPr>
          <w:rFonts w:cs="Calibri"/>
          <w:szCs w:val="18"/>
          <w:lang w:eastAsia="en-US"/>
        </w:rPr>
        <w:t xml:space="preserve"> prodlouží o dobu, během které nemohlo být </w:t>
      </w:r>
      <w:r w:rsidR="00AB7DD6" w:rsidRPr="003D1A01">
        <w:rPr>
          <w:rFonts w:cs="Calibri"/>
          <w:szCs w:val="18"/>
          <w:lang w:eastAsia="en-US"/>
        </w:rPr>
        <w:t>D</w:t>
      </w:r>
      <w:r w:rsidRPr="003D1A01">
        <w:rPr>
          <w:rFonts w:cs="Calibri"/>
          <w:szCs w:val="18"/>
          <w:lang w:eastAsia="en-US"/>
        </w:rPr>
        <w:t xml:space="preserve">ílo nebo jeho část v důsledku předmětné vady či vad užíváno. Na takové opravy </w:t>
      </w:r>
      <w:r w:rsidR="005A7496">
        <w:rPr>
          <w:rFonts w:cs="Calibri"/>
          <w:szCs w:val="18"/>
          <w:lang w:eastAsia="en-US"/>
        </w:rPr>
        <w:t xml:space="preserve">Díla </w:t>
      </w:r>
      <w:r w:rsidR="007F01F4" w:rsidRPr="003D1A01">
        <w:rPr>
          <w:rFonts w:cs="Calibri"/>
          <w:szCs w:val="18"/>
          <w:lang w:eastAsia="en-US"/>
        </w:rPr>
        <w:t xml:space="preserve">(tj. práce, dodávky a činnosti v rámci dané opravy provedené) </w:t>
      </w:r>
      <w:r w:rsidR="00AB7DD6" w:rsidRPr="003D1A01">
        <w:rPr>
          <w:rFonts w:cs="Calibri"/>
          <w:szCs w:val="18"/>
          <w:lang w:eastAsia="en-US"/>
        </w:rPr>
        <w:t>a/</w:t>
      </w:r>
      <w:r w:rsidRPr="003D1A01">
        <w:rPr>
          <w:rFonts w:cs="Calibri"/>
          <w:szCs w:val="18"/>
          <w:lang w:eastAsia="en-US"/>
        </w:rPr>
        <w:t xml:space="preserve">nebo na nově dodané části </w:t>
      </w:r>
      <w:r w:rsidR="00AB7DD6" w:rsidRPr="003D1A01">
        <w:rPr>
          <w:rFonts w:cs="Calibri"/>
          <w:szCs w:val="18"/>
          <w:lang w:eastAsia="en-US"/>
        </w:rPr>
        <w:t>D</w:t>
      </w:r>
      <w:r w:rsidRPr="003D1A01">
        <w:rPr>
          <w:rFonts w:cs="Calibri"/>
          <w:szCs w:val="18"/>
          <w:lang w:eastAsia="en-US"/>
        </w:rPr>
        <w:t xml:space="preserve">íla poskytuje </w:t>
      </w:r>
      <w:r w:rsidR="000E3C8F" w:rsidRPr="003D1A01">
        <w:rPr>
          <w:rFonts w:cs="Calibri"/>
          <w:szCs w:val="18"/>
          <w:lang w:eastAsia="en-US"/>
        </w:rPr>
        <w:t>Zhotovitel</w:t>
      </w:r>
      <w:r w:rsidRPr="003D1A01">
        <w:rPr>
          <w:rFonts w:cs="Calibri"/>
          <w:szCs w:val="18"/>
          <w:lang w:eastAsia="en-US"/>
        </w:rPr>
        <w:t xml:space="preserve"> záruku ve stejné délce, jaká by se na takové </w:t>
      </w:r>
      <w:r w:rsidR="00AB7DD6" w:rsidRPr="003D1A01">
        <w:rPr>
          <w:rFonts w:cs="Calibri"/>
          <w:szCs w:val="18"/>
          <w:lang w:eastAsia="en-US"/>
        </w:rPr>
        <w:t xml:space="preserve">(opravou nebo dodáním nových částí) dotčené části </w:t>
      </w:r>
      <w:r w:rsidRPr="003D1A01">
        <w:rPr>
          <w:rFonts w:cs="Calibri"/>
          <w:szCs w:val="18"/>
          <w:lang w:eastAsia="en-US"/>
        </w:rPr>
        <w:t>Díla vztahovala v den protokolárního předání Díla v souladu s ujednáním</w:t>
      </w:r>
      <w:r w:rsidR="00AB7DD6" w:rsidRPr="003D1A01">
        <w:rPr>
          <w:rFonts w:cs="Calibri"/>
          <w:szCs w:val="18"/>
          <w:lang w:eastAsia="en-US"/>
        </w:rPr>
        <w:t>i</w:t>
      </w:r>
      <w:r w:rsidRPr="003D1A01">
        <w:rPr>
          <w:rFonts w:cs="Calibri"/>
          <w:szCs w:val="18"/>
          <w:lang w:eastAsia="en-US"/>
        </w:rPr>
        <w:t xml:space="preserve"> předchozího odstavce </w:t>
      </w:r>
      <w:r w:rsidR="00270AAE">
        <w:rPr>
          <w:rFonts w:cs="Calibri"/>
          <w:szCs w:val="18"/>
          <w:lang w:eastAsia="en-US"/>
        </w:rPr>
        <w:t>Smlouv</w:t>
      </w:r>
      <w:r w:rsidRPr="003D1A01">
        <w:rPr>
          <w:rFonts w:cs="Calibri"/>
          <w:szCs w:val="18"/>
          <w:lang w:eastAsia="en-US"/>
        </w:rPr>
        <w:t>y.</w:t>
      </w:r>
    </w:p>
    <w:p w14:paraId="3F27B706" w14:textId="033F9E23" w:rsidR="00FE2AA7" w:rsidRPr="00ED48A6" w:rsidRDefault="00FE2AA7">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lastRenderedPageBreak/>
        <w:t xml:space="preserve">Vady Díla (vč. těch, na něž se vztahuje záruka) je </w:t>
      </w:r>
      <w:r w:rsidR="000E3C8F" w:rsidRPr="003D1A01">
        <w:rPr>
          <w:rFonts w:cs="Calibri"/>
          <w:szCs w:val="18"/>
          <w:lang w:eastAsia="en-US"/>
        </w:rPr>
        <w:t>Objednatel</w:t>
      </w:r>
      <w:r w:rsidRPr="003D1A01">
        <w:rPr>
          <w:rFonts w:cs="Calibri"/>
          <w:szCs w:val="18"/>
          <w:lang w:eastAsia="en-US"/>
        </w:rPr>
        <w:t xml:space="preserve"> oprávněn oznámit u </w:t>
      </w:r>
      <w:r w:rsidR="000E3C8F" w:rsidRPr="003D1A01">
        <w:rPr>
          <w:rFonts w:cs="Calibri"/>
          <w:szCs w:val="18"/>
          <w:lang w:eastAsia="en-US"/>
        </w:rPr>
        <w:t>Zhotovitel</w:t>
      </w:r>
      <w:r w:rsidRPr="003D1A01">
        <w:rPr>
          <w:rFonts w:cs="Calibri"/>
          <w:szCs w:val="18"/>
          <w:lang w:eastAsia="en-US"/>
        </w:rPr>
        <w:t>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w:t>
      </w:r>
      <w:r w:rsidRPr="00ED48A6">
        <w:rPr>
          <w:rFonts w:cs="Calibri"/>
          <w:szCs w:val="18"/>
          <w:lang w:eastAsia="en-US"/>
        </w:rPr>
        <w:t xml:space="preserve"> vad), se v tomto smluvním vztahu nepoužijí (smluvní strany je výslovně vylučují). Reklamuje-li </w:t>
      </w:r>
      <w:r w:rsidR="000E3C8F" w:rsidRPr="00ED48A6">
        <w:rPr>
          <w:rFonts w:cs="Calibri"/>
          <w:szCs w:val="18"/>
          <w:lang w:eastAsia="en-US"/>
        </w:rPr>
        <w:t>Objednatel</w:t>
      </w:r>
      <w:r w:rsidRPr="00ED48A6">
        <w:rPr>
          <w:rFonts w:cs="Calibri"/>
          <w:szCs w:val="18"/>
          <w:lang w:eastAsia="en-US"/>
        </w:rPr>
        <w:t xml:space="preserve">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270AAE">
        <w:rPr>
          <w:rFonts w:cs="Calibri"/>
          <w:szCs w:val="18"/>
          <w:lang w:eastAsia="en-US"/>
        </w:rPr>
        <w:t>Smlouv</w:t>
      </w:r>
      <w:r w:rsidRPr="00ED48A6">
        <w:rPr>
          <w:rFonts w:cs="Calibri"/>
          <w:szCs w:val="18"/>
          <w:lang w:eastAsia="en-US"/>
        </w:rPr>
        <w:t>y</w:t>
      </w:r>
      <w:r w:rsidR="00CA289F" w:rsidRPr="00ED48A6">
        <w:rPr>
          <w:rFonts w:cs="Calibri"/>
          <w:szCs w:val="18"/>
          <w:lang w:eastAsia="en-US"/>
        </w:rPr>
        <w:t>.</w:t>
      </w:r>
      <w:r w:rsidRPr="00ED48A6">
        <w:rPr>
          <w:rFonts w:cs="Calibri"/>
          <w:szCs w:val="18"/>
          <w:lang w:eastAsia="en-US"/>
        </w:rPr>
        <w:t xml:space="preserve"> Ustanovení § 2106 odst.</w:t>
      </w:r>
      <w:r w:rsidR="001F3477" w:rsidRPr="00ED48A6">
        <w:rPr>
          <w:rFonts w:cs="Calibri"/>
          <w:szCs w:val="18"/>
          <w:lang w:eastAsia="en-US"/>
        </w:rPr>
        <w:t> </w:t>
      </w:r>
      <w:r w:rsidRPr="00ED48A6">
        <w:rPr>
          <w:rFonts w:cs="Calibri"/>
          <w:szCs w:val="18"/>
          <w:lang w:eastAsia="en-US"/>
        </w:rPr>
        <w:t xml:space="preserve">3 </w:t>
      </w:r>
      <w:r w:rsidR="001F3477" w:rsidRPr="00ED48A6">
        <w:rPr>
          <w:rFonts w:cs="Calibri"/>
          <w:szCs w:val="18"/>
          <w:lang w:eastAsia="en-US"/>
        </w:rPr>
        <w:t>OZ</w:t>
      </w:r>
      <w:r w:rsidRPr="00ED48A6">
        <w:rPr>
          <w:rFonts w:cs="Calibri"/>
          <w:szCs w:val="18"/>
          <w:lang w:eastAsia="en-US"/>
        </w:rPr>
        <w:t xml:space="preserve"> se v tomto smluvním vztahu nepoužij</w:t>
      </w:r>
      <w:r w:rsidR="00234517">
        <w:rPr>
          <w:rFonts w:cs="Calibri"/>
          <w:szCs w:val="18"/>
          <w:lang w:eastAsia="en-US"/>
        </w:rPr>
        <w:t>e</w:t>
      </w:r>
      <w:r w:rsidRPr="00ED48A6">
        <w:rPr>
          <w:rFonts w:cs="Calibri"/>
          <w:szCs w:val="18"/>
          <w:lang w:eastAsia="en-US"/>
        </w:rPr>
        <w:t xml:space="preserve"> (smluvní strany jej výslovně vylučují).</w:t>
      </w:r>
    </w:p>
    <w:p w14:paraId="78FCD567" w14:textId="3AA25665" w:rsidR="00CA289F" w:rsidRPr="003D1A01" w:rsidRDefault="00CA289F">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V případě, že </w:t>
      </w:r>
      <w:r w:rsidR="000E3C8F" w:rsidRPr="00ED48A6">
        <w:rPr>
          <w:rFonts w:cs="Calibri"/>
          <w:szCs w:val="18"/>
          <w:lang w:eastAsia="en-US"/>
        </w:rPr>
        <w:t>Objednatel</w:t>
      </w:r>
      <w:r w:rsidRPr="00ED48A6">
        <w:rPr>
          <w:rFonts w:cs="Calibri"/>
          <w:szCs w:val="18"/>
          <w:lang w:eastAsia="en-US"/>
        </w:rPr>
        <w:t xml:space="preserve"> v rámci volby práva z vadného plnění zvolí požadavek na odstranění vady Díla, je </w:t>
      </w:r>
      <w:r w:rsidR="000E3C8F" w:rsidRPr="00ED48A6">
        <w:rPr>
          <w:rFonts w:cs="Calibri"/>
          <w:szCs w:val="18"/>
          <w:lang w:eastAsia="en-US"/>
        </w:rPr>
        <w:t>Zhotovitel</w:t>
      </w:r>
      <w:r w:rsidRPr="00ED48A6">
        <w:rPr>
          <w:rFonts w:cs="Calibri"/>
          <w:szCs w:val="18"/>
          <w:lang w:eastAsia="en-US"/>
        </w:rPr>
        <w:t xml:space="preserve"> povinen zahájit odstraňování vady nejpozději do </w:t>
      </w:r>
      <w:r w:rsidR="00FC04E6" w:rsidRPr="00ED48A6">
        <w:rPr>
          <w:rFonts w:cs="Calibri"/>
          <w:szCs w:val="18"/>
          <w:lang w:eastAsia="en-US"/>
        </w:rPr>
        <w:t xml:space="preserve">5 </w:t>
      </w:r>
      <w:r w:rsidR="00271728" w:rsidRPr="00ED48A6">
        <w:rPr>
          <w:rFonts w:cs="Calibri"/>
          <w:szCs w:val="18"/>
          <w:lang w:eastAsia="en-US"/>
        </w:rPr>
        <w:t xml:space="preserve"> (pěti) </w:t>
      </w:r>
      <w:r w:rsidR="00FC04E6" w:rsidRPr="00ED48A6">
        <w:rPr>
          <w:rFonts w:cs="Calibri"/>
          <w:szCs w:val="18"/>
          <w:lang w:eastAsia="en-US"/>
        </w:rPr>
        <w:t xml:space="preserve">pracovních </w:t>
      </w:r>
      <w:r w:rsidRPr="00ED48A6">
        <w:rPr>
          <w:rFonts w:cs="Calibri"/>
          <w:szCs w:val="18"/>
          <w:lang w:eastAsia="en-US"/>
        </w:rPr>
        <w:t xml:space="preserve">dnů </w:t>
      </w:r>
      <w:r w:rsidR="00FC04E6" w:rsidRPr="00ED48A6">
        <w:rPr>
          <w:rFonts w:cs="Calibri"/>
          <w:szCs w:val="18"/>
          <w:lang w:eastAsia="en-US"/>
        </w:rPr>
        <w:t>(u neodkladných případů typu havárie</w:t>
      </w:r>
      <w:r w:rsidR="001E26A6" w:rsidRPr="00ED48A6">
        <w:rPr>
          <w:rFonts w:cs="Calibri"/>
          <w:szCs w:val="18"/>
          <w:lang w:eastAsia="en-US"/>
        </w:rPr>
        <w:t xml:space="preserve">, </w:t>
      </w:r>
      <w:r w:rsidR="00FC04E6" w:rsidRPr="00ED48A6">
        <w:rPr>
          <w:rFonts w:cs="Calibri"/>
          <w:szCs w:val="18"/>
          <w:lang w:eastAsia="en-US"/>
        </w:rPr>
        <w:t xml:space="preserve">apod. do 24 </w:t>
      </w:r>
      <w:r w:rsidR="00271728" w:rsidRPr="00ED48A6">
        <w:rPr>
          <w:rFonts w:cs="Calibri"/>
          <w:szCs w:val="18"/>
          <w:lang w:eastAsia="en-US"/>
        </w:rPr>
        <w:t>(</w:t>
      </w:r>
      <w:r w:rsidR="00271728" w:rsidRPr="003D1A01">
        <w:rPr>
          <w:rFonts w:cs="Calibri"/>
          <w:szCs w:val="18"/>
          <w:lang w:eastAsia="en-US"/>
        </w:rPr>
        <w:t xml:space="preserve">dvaceti čtyř) </w:t>
      </w:r>
      <w:r w:rsidR="00FC04E6" w:rsidRPr="003D1A01">
        <w:rPr>
          <w:rFonts w:cs="Calibri"/>
          <w:szCs w:val="18"/>
          <w:lang w:eastAsia="en-US"/>
        </w:rPr>
        <w:t xml:space="preserve">hodin) </w:t>
      </w:r>
      <w:r w:rsidRPr="003D1A01">
        <w:rPr>
          <w:rFonts w:cs="Calibri"/>
          <w:szCs w:val="18"/>
          <w:lang w:eastAsia="en-US"/>
        </w:rPr>
        <w:t xml:space="preserve">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a dále bezplatně odstranit reklamovanou vadu v nejkratším technicky možném termínu, s přihlédnutím k povaze vady, nejpozději však do </w:t>
      </w:r>
      <w:r w:rsidR="00FC04E6" w:rsidRPr="003D1A01">
        <w:rPr>
          <w:rFonts w:cs="Calibri"/>
          <w:szCs w:val="18"/>
          <w:lang w:eastAsia="en-US"/>
        </w:rPr>
        <w:t>1</w:t>
      </w:r>
      <w:r w:rsidRPr="003D1A01">
        <w:rPr>
          <w:rFonts w:cs="Calibri"/>
          <w:szCs w:val="18"/>
          <w:lang w:eastAsia="en-US"/>
        </w:rPr>
        <w:t xml:space="preserve">0 </w:t>
      </w:r>
      <w:r w:rsidR="00271728" w:rsidRPr="003D1A01">
        <w:rPr>
          <w:rFonts w:cs="Calibri"/>
          <w:szCs w:val="18"/>
          <w:lang w:eastAsia="en-US"/>
        </w:rPr>
        <w:t xml:space="preserve">(deseti) </w:t>
      </w:r>
      <w:r w:rsidRPr="003D1A01">
        <w:rPr>
          <w:rFonts w:cs="Calibri"/>
          <w:szCs w:val="18"/>
          <w:lang w:eastAsia="en-US"/>
        </w:rPr>
        <w:t>pracovních dn</w:t>
      </w:r>
      <w:r w:rsidR="00191184" w:rsidRPr="003D1A01">
        <w:rPr>
          <w:rFonts w:cs="Calibri"/>
          <w:szCs w:val="18"/>
          <w:lang w:eastAsia="en-US"/>
        </w:rPr>
        <w:t xml:space="preserve">ů (u neodkladných případů typu havárie apod. do 48 (čtyřiceti osmi) hodin) </w:t>
      </w:r>
      <w:r w:rsidRPr="003D1A01">
        <w:rPr>
          <w:rFonts w:cs="Calibri"/>
          <w:szCs w:val="18"/>
          <w:lang w:eastAsia="en-US"/>
        </w:rPr>
        <w:t xml:space="preserve"> od doručení reklamace </w:t>
      </w:r>
      <w:r w:rsidR="000E3C8F" w:rsidRPr="003D1A01">
        <w:rPr>
          <w:rFonts w:cs="Calibri"/>
          <w:szCs w:val="18"/>
          <w:lang w:eastAsia="en-US"/>
        </w:rPr>
        <w:t>Objednatel</w:t>
      </w:r>
      <w:r w:rsidRPr="003D1A01">
        <w:rPr>
          <w:rFonts w:cs="Calibri"/>
          <w:szCs w:val="18"/>
          <w:lang w:eastAsia="en-US"/>
        </w:rPr>
        <w:t xml:space="preserve">e </w:t>
      </w:r>
      <w:r w:rsidR="000E3C8F" w:rsidRPr="003D1A01">
        <w:rPr>
          <w:rFonts w:cs="Calibri"/>
          <w:szCs w:val="18"/>
          <w:lang w:eastAsia="en-US"/>
        </w:rPr>
        <w:t>Zhotovitel</w:t>
      </w:r>
      <w:r w:rsidRPr="003D1A01">
        <w:rPr>
          <w:rFonts w:cs="Calibri"/>
          <w:szCs w:val="18"/>
          <w:lang w:eastAsia="en-US"/>
        </w:rPr>
        <w:t xml:space="preserve">i, nedohodnou-li se </w:t>
      </w:r>
      <w:r w:rsidR="006F7376">
        <w:rPr>
          <w:rFonts w:cs="Calibri"/>
          <w:szCs w:val="18"/>
          <w:lang w:eastAsia="en-US"/>
        </w:rPr>
        <w:t xml:space="preserve">smluvní </w:t>
      </w:r>
      <w:r w:rsidRPr="003D1A01">
        <w:rPr>
          <w:rFonts w:cs="Calibri"/>
          <w:szCs w:val="18"/>
          <w:lang w:eastAsia="en-US"/>
        </w:rPr>
        <w:t xml:space="preserve">strany výslovně písemně </w:t>
      </w:r>
      <w:r w:rsidR="006B1040" w:rsidRPr="003D1A01">
        <w:rPr>
          <w:rFonts w:cs="Calibri"/>
          <w:szCs w:val="18"/>
          <w:lang w:eastAsia="en-US"/>
        </w:rPr>
        <w:t xml:space="preserve">(jiná než písemná forma se vylučuje) </w:t>
      </w:r>
      <w:r w:rsidRPr="003D1A01">
        <w:rPr>
          <w:rFonts w:cs="Calibri"/>
          <w:szCs w:val="18"/>
          <w:lang w:eastAsia="en-US"/>
        </w:rPr>
        <w:t>jinak.</w:t>
      </w:r>
    </w:p>
    <w:p w14:paraId="7854BFC9" w14:textId="5E22D6EA" w:rsidR="00191184" w:rsidRPr="00ED48A6"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O odstranění reklamované vady sepíší smluvní strany protokol, ve kterém </w:t>
      </w:r>
      <w:r w:rsidR="000E3C8F" w:rsidRPr="003D1A01">
        <w:rPr>
          <w:rFonts w:cs="Calibri"/>
          <w:szCs w:val="18"/>
          <w:lang w:eastAsia="en-US"/>
        </w:rPr>
        <w:t>Objednatel</w:t>
      </w:r>
      <w:r w:rsidRPr="003D1A01">
        <w:rPr>
          <w:rFonts w:cs="Calibri"/>
          <w:szCs w:val="18"/>
          <w:lang w:eastAsia="en-US"/>
        </w:rPr>
        <w:t xml:space="preserve"> potvrdí odstranění </w:t>
      </w:r>
      <w:r w:rsidR="0004335D" w:rsidRPr="003D1A01">
        <w:rPr>
          <w:rFonts w:cs="Calibri"/>
          <w:szCs w:val="18"/>
          <w:lang w:eastAsia="en-US"/>
        </w:rPr>
        <w:t xml:space="preserve">reklamované </w:t>
      </w:r>
      <w:r w:rsidRPr="003D1A01">
        <w:rPr>
          <w:rFonts w:cs="Calibri"/>
          <w:szCs w:val="18"/>
          <w:lang w:eastAsia="en-US"/>
        </w:rPr>
        <w:t xml:space="preserve">vady </w:t>
      </w:r>
      <w:r w:rsidR="0004335D" w:rsidRPr="003D1A01">
        <w:rPr>
          <w:rFonts w:cs="Calibri"/>
          <w:szCs w:val="18"/>
          <w:lang w:eastAsia="en-US"/>
        </w:rPr>
        <w:t xml:space="preserve">Díla </w:t>
      </w:r>
      <w:r w:rsidRPr="003D1A01">
        <w:rPr>
          <w:rFonts w:cs="Calibri"/>
          <w:szCs w:val="18"/>
          <w:lang w:eastAsia="en-US"/>
        </w:rPr>
        <w:t>včetně termínu, nebo</w:t>
      </w:r>
      <w:r w:rsidRPr="00ED48A6">
        <w:rPr>
          <w:rFonts w:cs="Calibri"/>
          <w:szCs w:val="18"/>
          <w:lang w:eastAsia="en-US"/>
        </w:rPr>
        <w:t xml:space="preserve"> uvede důvody, pro které odmítá opravu převzít.</w:t>
      </w:r>
      <w:r w:rsidR="007F01F4" w:rsidRPr="00ED48A6">
        <w:rPr>
          <w:rFonts w:cs="Calibri"/>
          <w:szCs w:val="18"/>
          <w:lang w:eastAsia="en-US"/>
        </w:rPr>
        <w:t xml:space="preserve"> O odstranění reklamované vady smluvní strany rovněž pořídí fotodokumentaci.</w:t>
      </w:r>
    </w:p>
    <w:p w14:paraId="03B91D5B" w14:textId="2F635688" w:rsidR="00191184" w:rsidRPr="003D1A01" w:rsidRDefault="00191184">
      <w:pPr>
        <w:pStyle w:val="Odstavecseseznamem"/>
        <w:numPr>
          <w:ilvl w:val="1"/>
          <w:numId w:val="10"/>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Prokáže-li se ve sporných případech, že </w:t>
      </w:r>
      <w:r w:rsidR="000E3C8F" w:rsidRPr="00ED48A6">
        <w:rPr>
          <w:rFonts w:cs="Calibri"/>
          <w:szCs w:val="18"/>
          <w:lang w:eastAsia="en-US"/>
        </w:rPr>
        <w:t>Objednatel</w:t>
      </w:r>
      <w:r w:rsidRPr="00ED48A6">
        <w:rPr>
          <w:rFonts w:cs="Calibri"/>
          <w:szCs w:val="18"/>
          <w:lang w:eastAsia="en-US"/>
        </w:rPr>
        <w:t xml:space="preserve"> reklamoval </w:t>
      </w:r>
      <w:r w:rsidR="00574FB3" w:rsidRPr="00ED48A6">
        <w:rPr>
          <w:rFonts w:cs="Calibri"/>
          <w:szCs w:val="18"/>
          <w:lang w:eastAsia="en-US"/>
        </w:rPr>
        <w:t xml:space="preserve">vadu Díla </w:t>
      </w:r>
      <w:r w:rsidRPr="00ED48A6">
        <w:rPr>
          <w:rFonts w:cs="Calibri"/>
          <w:szCs w:val="18"/>
          <w:lang w:eastAsia="en-US"/>
        </w:rPr>
        <w:t xml:space="preserve">neoprávněně, tzn., že za reklamovanou vadu Díla neodpovídá </w:t>
      </w:r>
      <w:r w:rsidR="000E3C8F" w:rsidRPr="003D1A01">
        <w:rPr>
          <w:rFonts w:cs="Calibri"/>
          <w:szCs w:val="18"/>
          <w:lang w:eastAsia="en-US"/>
        </w:rPr>
        <w:t>Zhotovitel</w:t>
      </w:r>
      <w:r w:rsidRPr="003D1A01">
        <w:rPr>
          <w:rFonts w:cs="Calibri"/>
          <w:szCs w:val="18"/>
          <w:lang w:eastAsia="en-US"/>
        </w:rPr>
        <w:t xml:space="preserve"> a/nebo že se na ni nevztahuje záruka, je </w:t>
      </w:r>
      <w:r w:rsidR="000E3C8F" w:rsidRPr="003D1A01">
        <w:rPr>
          <w:rFonts w:cs="Calibri"/>
          <w:szCs w:val="18"/>
          <w:lang w:eastAsia="en-US"/>
        </w:rPr>
        <w:t>Objednatel</w:t>
      </w:r>
      <w:r w:rsidRPr="003D1A01">
        <w:rPr>
          <w:rFonts w:cs="Calibri"/>
          <w:szCs w:val="18"/>
          <w:lang w:eastAsia="en-US"/>
        </w:rPr>
        <w:t xml:space="preserve"> povinen uhradit </w:t>
      </w:r>
      <w:r w:rsidR="000E3C8F" w:rsidRPr="003D1A01">
        <w:rPr>
          <w:rFonts w:cs="Calibri"/>
          <w:szCs w:val="18"/>
          <w:lang w:eastAsia="en-US"/>
        </w:rPr>
        <w:t>Zhotovitel</w:t>
      </w:r>
      <w:r w:rsidRPr="003D1A01">
        <w:rPr>
          <w:rFonts w:cs="Calibri"/>
          <w:szCs w:val="18"/>
          <w:lang w:eastAsia="en-US"/>
        </w:rPr>
        <w:t xml:space="preserve">i veškeré náklady, které </w:t>
      </w:r>
      <w:r w:rsidR="000E3C8F" w:rsidRPr="003D1A01">
        <w:rPr>
          <w:rFonts w:cs="Calibri"/>
          <w:szCs w:val="18"/>
          <w:lang w:eastAsia="en-US"/>
        </w:rPr>
        <w:t>Zhotovitel</w:t>
      </w:r>
      <w:r w:rsidRPr="003D1A01">
        <w:rPr>
          <w:rFonts w:cs="Calibri"/>
          <w:szCs w:val="18"/>
          <w:lang w:eastAsia="en-US"/>
        </w:rPr>
        <w:t xml:space="preserve"> v souvislosti s </w:t>
      </w:r>
      <w:r w:rsidR="000E3C8F" w:rsidRPr="003D1A01">
        <w:rPr>
          <w:rFonts w:cs="Calibri"/>
          <w:szCs w:val="18"/>
          <w:lang w:eastAsia="en-US"/>
        </w:rPr>
        <w:t>Objednatel</w:t>
      </w:r>
      <w:r w:rsidRPr="003D1A01">
        <w:rPr>
          <w:rFonts w:cs="Calibri"/>
          <w:szCs w:val="18"/>
          <w:lang w:eastAsia="en-US"/>
        </w:rPr>
        <w:t xml:space="preserve">em uplatněným </w:t>
      </w:r>
      <w:r w:rsidR="00574FB3" w:rsidRPr="003D1A01">
        <w:rPr>
          <w:rFonts w:cs="Calibri"/>
          <w:szCs w:val="18"/>
          <w:lang w:eastAsia="en-US"/>
        </w:rPr>
        <w:t>právem z vadného plnění</w:t>
      </w:r>
      <w:r w:rsidRPr="003D1A01">
        <w:rPr>
          <w:rFonts w:cs="Calibri"/>
          <w:szCs w:val="18"/>
          <w:lang w:eastAsia="en-US"/>
        </w:rPr>
        <w:t xml:space="preserve"> </w:t>
      </w:r>
      <w:r w:rsidR="00574FB3" w:rsidRPr="003D1A01">
        <w:rPr>
          <w:rFonts w:cs="Calibri"/>
          <w:szCs w:val="18"/>
          <w:lang w:eastAsia="en-US"/>
        </w:rPr>
        <w:t>(</w:t>
      </w:r>
      <w:r w:rsidRPr="003D1A01">
        <w:rPr>
          <w:rFonts w:cs="Calibri"/>
          <w:szCs w:val="18"/>
          <w:lang w:eastAsia="en-US"/>
        </w:rPr>
        <w:t>z </w:t>
      </w:r>
      <w:r w:rsidR="00574FB3" w:rsidRPr="003D1A01">
        <w:rPr>
          <w:rFonts w:cs="Calibri"/>
          <w:szCs w:val="18"/>
          <w:lang w:eastAsia="en-US"/>
        </w:rPr>
        <w:t>předmětné</w:t>
      </w:r>
      <w:r w:rsidRPr="003D1A01">
        <w:rPr>
          <w:rFonts w:cs="Calibri"/>
          <w:szCs w:val="18"/>
          <w:lang w:eastAsia="en-US"/>
        </w:rPr>
        <w:t xml:space="preserve"> </w:t>
      </w:r>
      <w:r w:rsidR="00574FB3" w:rsidRPr="003D1A01">
        <w:rPr>
          <w:rFonts w:cs="Calibri"/>
          <w:szCs w:val="18"/>
          <w:lang w:eastAsia="en-US"/>
        </w:rPr>
        <w:t xml:space="preserve">reklamované </w:t>
      </w:r>
      <w:r w:rsidRPr="003D1A01">
        <w:rPr>
          <w:rFonts w:cs="Calibri"/>
          <w:szCs w:val="18"/>
          <w:lang w:eastAsia="en-US"/>
        </w:rPr>
        <w:t>vady Díla</w:t>
      </w:r>
      <w:r w:rsidR="00574FB3" w:rsidRPr="003D1A01">
        <w:rPr>
          <w:rFonts w:cs="Calibri"/>
          <w:szCs w:val="18"/>
          <w:lang w:eastAsia="en-US"/>
        </w:rPr>
        <w:t>)</w:t>
      </w:r>
      <w:r w:rsidRPr="003D1A01">
        <w:rPr>
          <w:rFonts w:cs="Calibri"/>
          <w:szCs w:val="18"/>
          <w:lang w:eastAsia="en-US"/>
        </w:rPr>
        <w:t xml:space="preserve"> </w:t>
      </w:r>
      <w:r w:rsidR="00574FB3" w:rsidRPr="003D1A01">
        <w:rPr>
          <w:rFonts w:cs="Calibri"/>
          <w:szCs w:val="18"/>
          <w:lang w:eastAsia="en-US"/>
        </w:rPr>
        <w:t xml:space="preserve">účelně </w:t>
      </w:r>
      <w:r w:rsidRPr="003D1A01">
        <w:rPr>
          <w:rFonts w:cs="Calibri"/>
          <w:szCs w:val="18"/>
          <w:lang w:eastAsia="en-US"/>
        </w:rPr>
        <w:t xml:space="preserve">vynaložil. </w:t>
      </w:r>
    </w:p>
    <w:p w14:paraId="0EB93607" w14:textId="3ECE2CBC" w:rsidR="005D5808" w:rsidRPr="003D1A01" w:rsidRDefault="005D5808">
      <w:pPr>
        <w:pStyle w:val="Odstavecseseznamem"/>
        <w:numPr>
          <w:ilvl w:val="1"/>
          <w:numId w:val="10"/>
        </w:numPr>
        <w:tabs>
          <w:tab w:val="left" w:pos="567"/>
        </w:tabs>
        <w:spacing w:before="120"/>
        <w:ind w:left="567" w:hanging="567"/>
        <w:contextualSpacing w:val="0"/>
        <w:jc w:val="both"/>
        <w:rPr>
          <w:rFonts w:cs="Calibri"/>
          <w:szCs w:val="18"/>
          <w:lang w:eastAsia="en-US"/>
        </w:rPr>
      </w:pPr>
      <w:r w:rsidRPr="003D1A01">
        <w:rPr>
          <w:rFonts w:cs="Calibri"/>
          <w:szCs w:val="18"/>
          <w:lang w:eastAsia="en-US"/>
        </w:rPr>
        <w:t xml:space="preserve">Na výzvu </w:t>
      </w:r>
      <w:r w:rsidR="000E3C8F" w:rsidRPr="003D1A01">
        <w:rPr>
          <w:rFonts w:cs="Calibri"/>
          <w:szCs w:val="18"/>
          <w:lang w:eastAsia="en-US"/>
        </w:rPr>
        <w:t>Objednatel</w:t>
      </w:r>
      <w:r w:rsidRPr="003D1A01">
        <w:rPr>
          <w:rFonts w:cs="Calibri"/>
          <w:szCs w:val="18"/>
          <w:lang w:eastAsia="en-US"/>
        </w:rPr>
        <w:t xml:space="preserve">e je </w:t>
      </w:r>
      <w:r w:rsidR="000E3C8F" w:rsidRPr="003D1A01">
        <w:rPr>
          <w:rFonts w:cs="Calibri"/>
          <w:szCs w:val="18"/>
          <w:lang w:eastAsia="en-US"/>
        </w:rPr>
        <w:t>Zhotovitel</w:t>
      </w:r>
      <w:r w:rsidRPr="003D1A01">
        <w:rPr>
          <w:rFonts w:cs="Calibri"/>
          <w:szCs w:val="18"/>
          <w:lang w:eastAsia="en-US"/>
        </w:rPr>
        <w:t xml:space="preserve"> povinen se zúčastnit kontroly technického stavu stavební části Díla</w:t>
      </w:r>
      <w:r w:rsidR="007F4483" w:rsidRPr="003D1A01">
        <w:rPr>
          <w:rFonts w:cs="Calibri"/>
          <w:szCs w:val="18"/>
          <w:lang w:eastAsia="en-US"/>
        </w:rPr>
        <w:t>, a to kdykoliv během</w:t>
      </w:r>
      <w:r w:rsidRPr="003D1A01">
        <w:rPr>
          <w:rFonts w:cs="Calibri"/>
          <w:szCs w:val="18"/>
          <w:lang w:eastAsia="en-US"/>
        </w:rPr>
        <w:t xml:space="preserve"> záruční doby, nejvýše 1 x </w:t>
      </w:r>
      <w:r w:rsidR="007A4010" w:rsidRPr="003D1A01">
        <w:rPr>
          <w:rFonts w:cs="Calibri"/>
          <w:szCs w:val="18"/>
          <w:lang w:eastAsia="en-US"/>
        </w:rPr>
        <w:t>(j</w:t>
      </w:r>
      <w:r w:rsidR="001617A8" w:rsidRPr="003D1A01">
        <w:rPr>
          <w:rFonts w:cs="Calibri"/>
          <w:szCs w:val="18"/>
          <w:lang w:eastAsia="en-US"/>
        </w:rPr>
        <w:t>e</w:t>
      </w:r>
      <w:r w:rsidR="007A4010" w:rsidRPr="003D1A01">
        <w:rPr>
          <w:rFonts w:cs="Calibri"/>
          <w:szCs w:val="18"/>
          <w:lang w:eastAsia="en-US"/>
        </w:rPr>
        <w:t xml:space="preserve">denkrát) </w:t>
      </w:r>
      <w:r w:rsidRPr="003D1A01">
        <w:rPr>
          <w:rFonts w:cs="Calibri"/>
          <w:szCs w:val="18"/>
          <w:lang w:eastAsia="en-US"/>
        </w:rPr>
        <w:t xml:space="preserve">za 6 </w:t>
      </w:r>
      <w:r w:rsidR="007A4010" w:rsidRPr="003D1A01">
        <w:rPr>
          <w:rFonts w:cs="Calibri"/>
          <w:szCs w:val="18"/>
          <w:lang w:eastAsia="en-US"/>
        </w:rPr>
        <w:t xml:space="preserve">(šest) </w:t>
      </w:r>
      <w:r w:rsidRPr="003D1A01">
        <w:rPr>
          <w:rFonts w:cs="Calibri"/>
          <w:szCs w:val="18"/>
          <w:lang w:eastAsia="en-US"/>
        </w:rPr>
        <w:t xml:space="preserve">měsíců. </w:t>
      </w:r>
      <w:r w:rsidR="000E3C8F" w:rsidRPr="003D1A01">
        <w:rPr>
          <w:rFonts w:cs="Calibri"/>
          <w:szCs w:val="18"/>
          <w:lang w:eastAsia="en-US"/>
        </w:rPr>
        <w:t>Zhotovitel</w:t>
      </w:r>
      <w:r w:rsidRPr="003D1A01">
        <w:rPr>
          <w:rFonts w:cs="Calibri"/>
          <w:szCs w:val="18"/>
          <w:lang w:eastAsia="en-US"/>
        </w:rPr>
        <w:t xml:space="preserve"> přitom zajistí účast </w:t>
      </w:r>
      <w:r w:rsidR="000E3C8F" w:rsidRPr="003D1A01">
        <w:rPr>
          <w:rFonts w:cs="Calibri"/>
          <w:szCs w:val="18"/>
          <w:lang w:eastAsia="en-US"/>
        </w:rPr>
        <w:t>Stavbyved</w:t>
      </w:r>
      <w:r w:rsidRPr="003D1A01">
        <w:rPr>
          <w:rFonts w:cs="Calibri"/>
          <w:szCs w:val="18"/>
          <w:lang w:eastAsia="en-US"/>
        </w:rPr>
        <w:t xml:space="preserve">oucího na takového kontrole, ledaže </w:t>
      </w:r>
      <w:r w:rsidR="000E3C8F" w:rsidRPr="003D1A01">
        <w:rPr>
          <w:rFonts w:cs="Calibri"/>
          <w:szCs w:val="18"/>
          <w:lang w:eastAsia="en-US"/>
        </w:rPr>
        <w:t>Stavbyved</w:t>
      </w:r>
      <w:r w:rsidRPr="003D1A01">
        <w:rPr>
          <w:rFonts w:cs="Calibri"/>
          <w:szCs w:val="18"/>
          <w:lang w:eastAsia="en-US"/>
        </w:rPr>
        <w:t xml:space="preserve">oucí už nebude v zaměstnaneckém či smluvním vztahu ke </w:t>
      </w:r>
      <w:r w:rsidR="000E3C8F" w:rsidRPr="003D1A01">
        <w:rPr>
          <w:rFonts w:cs="Calibri"/>
          <w:szCs w:val="18"/>
          <w:lang w:eastAsia="en-US"/>
        </w:rPr>
        <w:t>Zhotovitel</w:t>
      </w:r>
      <w:r w:rsidRPr="003D1A01">
        <w:rPr>
          <w:rFonts w:cs="Calibri"/>
          <w:szCs w:val="18"/>
          <w:lang w:eastAsia="en-US"/>
        </w:rPr>
        <w:t>i anebo tomu bude bránit jiná objektivní překážka.</w:t>
      </w:r>
    </w:p>
    <w:p w14:paraId="6D3267D7" w14:textId="6D538D97" w:rsidR="004E08D5" w:rsidRPr="00ED48A6" w:rsidRDefault="00236D56" w:rsidP="00BB5014">
      <w:pPr>
        <w:keepNext/>
        <w:spacing w:before="240"/>
        <w:jc w:val="both"/>
        <w:rPr>
          <w:rFonts w:cs="Calibri"/>
          <w:szCs w:val="18"/>
          <w:lang w:eastAsia="en-US"/>
        </w:rPr>
      </w:pPr>
      <w:r w:rsidRPr="00ED48A6">
        <w:rPr>
          <w:rFonts w:cs="Calibri"/>
          <w:b/>
          <w:bCs/>
          <w:szCs w:val="18"/>
          <w:lang w:eastAsia="en-US"/>
        </w:rPr>
        <w:t xml:space="preserve">XI. </w:t>
      </w:r>
      <w:r w:rsidR="004E08D5" w:rsidRPr="00ED48A6">
        <w:rPr>
          <w:rFonts w:cs="Calibri"/>
          <w:b/>
          <w:bCs/>
          <w:szCs w:val="18"/>
          <w:lang w:eastAsia="en-US"/>
        </w:rPr>
        <w:t xml:space="preserve">Náhrada </w:t>
      </w:r>
      <w:r w:rsidR="00565FBC" w:rsidRPr="00ED48A6">
        <w:rPr>
          <w:rFonts w:cs="Calibri"/>
          <w:b/>
          <w:bCs/>
          <w:szCs w:val="18"/>
          <w:lang w:eastAsia="en-US"/>
        </w:rPr>
        <w:t>škody</w:t>
      </w:r>
      <w:r w:rsidR="004E08D5" w:rsidRPr="00ED48A6">
        <w:rPr>
          <w:rFonts w:cs="Calibri"/>
          <w:b/>
          <w:bCs/>
          <w:szCs w:val="18"/>
          <w:lang w:eastAsia="en-US"/>
        </w:rPr>
        <w:t>, sankční ustanovení</w:t>
      </w:r>
    </w:p>
    <w:p w14:paraId="7AF2B0C6" w14:textId="752FB853" w:rsidR="004E08D5" w:rsidRPr="00D07914"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Každá ze smluvních stran nese odpovědnost za </w:t>
      </w:r>
      <w:r w:rsidR="00565FBC" w:rsidRPr="00ED48A6">
        <w:rPr>
          <w:rFonts w:cs="Calibri"/>
          <w:szCs w:val="18"/>
          <w:lang w:eastAsia="en-US"/>
        </w:rPr>
        <w:t xml:space="preserve">škody (i případné újmy) </w:t>
      </w:r>
      <w:r w:rsidRPr="00ED48A6">
        <w:rPr>
          <w:rFonts w:cs="Calibri"/>
          <w:szCs w:val="18"/>
          <w:lang w:eastAsia="en-US"/>
        </w:rPr>
        <w:t xml:space="preserve">v rámci platných právních předpisů a této </w:t>
      </w:r>
      <w:r w:rsidR="00270AAE">
        <w:rPr>
          <w:rFonts w:cs="Calibri"/>
          <w:szCs w:val="18"/>
          <w:lang w:eastAsia="en-US"/>
        </w:rPr>
        <w:t>Smlouv</w:t>
      </w:r>
      <w:r w:rsidRPr="00ED48A6">
        <w:rPr>
          <w:rFonts w:cs="Calibri"/>
          <w:szCs w:val="18"/>
          <w:lang w:eastAsia="en-US"/>
        </w:rPr>
        <w:t xml:space="preserve">y. </w:t>
      </w:r>
      <w:r w:rsidR="000E3C8F" w:rsidRPr="00ED48A6">
        <w:rPr>
          <w:rFonts w:cs="Calibri"/>
          <w:szCs w:val="18"/>
          <w:lang w:eastAsia="en-US"/>
        </w:rPr>
        <w:t>Zhotovitel</w:t>
      </w:r>
      <w:r w:rsidRPr="00ED48A6">
        <w:rPr>
          <w:rFonts w:cs="Calibri"/>
          <w:szCs w:val="18"/>
          <w:lang w:eastAsia="en-US"/>
        </w:rPr>
        <w:t xml:space="preserve"> odpovídá </w:t>
      </w:r>
      <w:r w:rsidR="000E3C8F" w:rsidRPr="00ED48A6">
        <w:rPr>
          <w:rFonts w:cs="Calibri"/>
          <w:szCs w:val="18"/>
          <w:lang w:eastAsia="en-US"/>
        </w:rPr>
        <w:t>Objednatel</w:t>
      </w:r>
      <w:r w:rsidRPr="00ED48A6">
        <w:rPr>
          <w:rFonts w:cs="Calibri"/>
          <w:szCs w:val="18"/>
          <w:lang w:eastAsia="en-US"/>
        </w:rPr>
        <w:t xml:space="preserve">i mj. za veškerou </w:t>
      </w:r>
      <w:r w:rsidR="00565FBC" w:rsidRPr="00ED48A6">
        <w:rPr>
          <w:rFonts w:cs="Calibri"/>
          <w:szCs w:val="18"/>
          <w:lang w:eastAsia="en-US"/>
        </w:rPr>
        <w:t>škodu</w:t>
      </w:r>
      <w:r w:rsidRPr="00ED48A6">
        <w:rPr>
          <w:rFonts w:cs="Calibri"/>
          <w:szCs w:val="18"/>
          <w:lang w:eastAsia="en-US"/>
        </w:rPr>
        <w:t xml:space="preserve">, která </w:t>
      </w:r>
      <w:r w:rsidR="000E3C8F" w:rsidRPr="00ED48A6">
        <w:rPr>
          <w:rFonts w:cs="Calibri"/>
          <w:szCs w:val="18"/>
          <w:lang w:eastAsia="en-US"/>
        </w:rPr>
        <w:t>Objednatel</w:t>
      </w:r>
      <w:r w:rsidRPr="00ED48A6">
        <w:rPr>
          <w:rFonts w:cs="Calibri"/>
          <w:szCs w:val="18"/>
          <w:lang w:eastAsia="en-US"/>
        </w:rPr>
        <w:t xml:space="preserve">i vznikne v důsledku toho, že </w:t>
      </w:r>
      <w:r w:rsidR="000E3C8F" w:rsidRPr="00ED48A6">
        <w:rPr>
          <w:rFonts w:cs="Calibri"/>
          <w:szCs w:val="18"/>
          <w:lang w:eastAsia="en-US"/>
        </w:rPr>
        <w:t>Zhotovitel</w:t>
      </w:r>
      <w:r w:rsidRPr="00ED48A6">
        <w:rPr>
          <w:rFonts w:cs="Calibri"/>
          <w:szCs w:val="18"/>
          <w:lang w:eastAsia="en-US"/>
        </w:rPr>
        <w:t xml:space="preserve"> při </w:t>
      </w:r>
      <w:r w:rsidR="00565FBC" w:rsidRPr="00ED48A6">
        <w:rPr>
          <w:rFonts w:cs="Calibri"/>
          <w:szCs w:val="18"/>
          <w:lang w:eastAsia="en-US"/>
        </w:rPr>
        <w:t xml:space="preserve">provádění </w:t>
      </w:r>
      <w:r w:rsidRPr="00ED48A6">
        <w:rPr>
          <w:rFonts w:cs="Calibri"/>
          <w:szCs w:val="18"/>
          <w:lang w:eastAsia="en-US"/>
        </w:rPr>
        <w:t xml:space="preserve">Díla porušil některou svou povinnost uvedenou v této </w:t>
      </w:r>
      <w:r w:rsidR="00270AAE">
        <w:rPr>
          <w:rFonts w:cs="Calibri"/>
          <w:szCs w:val="18"/>
          <w:lang w:eastAsia="en-US"/>
        </w:rPr>
        <w:t>Smlouv</w:t>
      </w:r>
      <w:r w:rsidRPr="00ED48A6">
        <w:rPr>
          <w:rFonts w:cs="Calibri"/>
          <w:szCs w:val="18"/>
          <w:lang w:eastAsia="en-US"/>
        </w:rPr>
        <w:t>ě</w:t>
      </w:r>
      <w:r w:rsidR="00565FBC" w:rsidRPr="00ED48A6">
        <w:rPr>
          <w:rFonts w:cs="Calibri"/>
          <w:szCs w:val="18"/>
          <w:lang w:eastAsia="en-US"/>
        </w:rPr>
        <w:t xml:space="preserve"> či z této </w:t>
      </w:r>
      <w:r w:rsidR="00270AAE">
        <w:rPr>
          <w:rFonts w:cs="Calibri"/>
          <w:szCs w:val="18"/>
          <w:lang w:eastAsia="en-US"/>
        </w:rPr>
        <w:t>Smlouv</w:t>
      </w:r>
      <w:r w:rsidR="00565FBC" w:rsidRPr="00ED48A6">
        <w:rPr>
          <w:rFonts w:cs="Calibri"/>
          <w:szCs w:val="18"/>
          <w:lang w:eastAsia="en-US"/>
        </w:rPr>
        <w:t>y vyplývající</w:t>
      </w:r>
      <w:r w:rsidRPr="00ED48A6">
        <w:rPr>
          <w:rFonts w:cs="Calibri"/>
          <w:szCs w:val="18"/>
          <w:lang w:eastAsia="en-US"/>
        </w:rPr>
        <w:t xml:space="preserve">. </w:t>
      </w:r>
      <w:r w:rsidR="000E3C8F" w:rsidRPr="00ED48A6">
        <w:rPr>
          <w:rFonts w:cs="Calibri"/>
          <w:szCs w:val="18"/>
          <w:lang w:eastAsia="en-US"/>
        </w:rPr>
        <w:t>Zhotovitel</w:t>
      </w:r>
      <w:r w:rsidRPr="00ED48A6">
        <w:rPr>
          <w:rFonts w:cs="Calibri"/>
          <w:szCs w:val="18"/>
          <w:lang w:eastAsia="en-US"/>
        </w:rPr>
        <w:t xml:space="preserve"> rovněž odpovídá </w:t>
      </w:r>
      <w:r w:rsidR="000E3C8F" w:rsidRPr="00ED48A6">
        <w:rPr>
          <w:rFonts w:cs="Calibri"/>
          <w:szCs w:val="18"/>
          <w:lang w:eastAsia="en-US"/>
        </w:rPr>
        <w:t>Objednatel</w:t>
      </w:r>
      <w:r w:rsidRPr="00ED48A6">
        <w:rPr>
          <w:rFonts w:cs="Calibri"/>
          <w:szCs w:val="18"/>
          <w:lang w:eastAsia="en-US"/>
        </w:rPr>
        <w:t xml:space="preserve">i za veškerou </w:t>
      </w:r>
      <w:r w:rsidR="00565FBC" w:rsidRPr="00ED48A6">
        <w:rPr>
          <w:rFonts w:cs="Calibri"/>
          <w:szCs w:val="18"/>
          <w:lang w:eastAsia="en-US"/>
        </w:rPr>
        <w:t xml:space="preserve">škodu </w:t>
      </w:r>
      <w:r w:rsidRPr="00ED48A6">
        <w:rPr>
          <w:rFonts w:cs="Calibri"/>
          <w:szCs w:val="18"/>
          <w:lang w:eastAsia="en-US"/>
        </w:rPr>
        <w:t xml:space="preserve">vzniklou </w:t>
      </w:r>
      <w:r w:rsidR="000E3C8F" w:rsidRPr="00ED48A6">
        <w:rPr>
          <w:rFonts w:cs="Calibri"/>
          <w:szCs w:val="18"/>
          <w:lang w:eastAsia="en-US"/>
        </w:rPr>
        <w:t>Objednatel</w:t>
      </w:r>
      <w:r w:rsidRPr="00ED48A6">
        <w:rPr>
          <w:rFonts w:cs="Calibri"/>
          <w:szCs w:val="18"/>
          <w:lang w:eastAsia="en-US"/>
        </w:rPr>
        <w:t xml:space="preserve">i v důsledku vad Díla (vč. těch, na něž se vztahuje záruka). </w:t>
      </w:r>
      <w:r w:rsidR="000E3C8F" w:rsidRPr="00ED48A6">
        <w:rPr>
          <w:rFonts w:cs="Calibri"/>
          <w:szCs w:val="18"/>
          <w:lang w:eastAsia="en-US"/>
        </w:rPr>
        <w:t>Objednatel</w:t>
      </w:r>
      <w:r w:rsidRPr="00ED48A6">
        <w:rPr>
          <w:rFonts w:cs="Calibri"/>
          <w:szCs w:val="18"/>
          <w:lang w:eastAsia="en-US"/>
        </w:rPr>
        <w:t xml:space="preserve"> má nárok požadovat po </w:t>
      </w:r>
      <w:r w:rsidR="000E3C8F" w:rsidRPr="00ED48A6">
        <w:rPr>
          <w:rFonts w:cs="Calibri"/>
          <w:szCs w:val="18"/>
          <w:lang w:eastAsia="en-US"/>
        </w:rPr>
        <w:t>Zhotovitel</w:t>
      </w:r>
      <w:r w:rsidRPr="00ED48A6">
        <w:rPr>
          <w:rFonts w:cs="Calibri"/>
          <w:szCs w:val="18"/>
          <w:lang w:eastAsia="en-US"/>
        </w:rPr>
        <w:t>i rovněž veškeré náklady, které mu (</w:t>
      </w:r>
      <w:r w:rsidR="000E3C8F" w:rsidRPr="00ED48A6">
        <w:rPr>
          <w:rFonts w:cs="Calibri"/>
          <w:szCs w:val="18"/>
          <w:lang w:eastAsia="en-US"/>
        </w:rPr>
        <w:t>Objednatel</w:t>
      </w:r>
      <w:r w:rsidRPr="00ED48A6">
        <w:rPr>
          <w:rFonts w:cs="Calibri"/>
          <w:szCs w:val="18"/>
          <w:lang w:eastAsia="en-US"/>
        </w:rPr>
        <w:t xml:space="preserve">i) </w:t>
      </w:r>
      <w:r w:rsidR="00E36A67" w:rsidRPr="00ED48A6">
        <w:rPr>
          <w:rFonts w:cs="Calibri"/>
          <w:szCs w:val="18"/>
          <w:lang w:eastAsia="en-US"/>
        </w:rPr>
        <w:t xml:space="preserve">prokazatelně </w:t>
      </w:r>
      <w:r w:rsidRPr="00ED48A6">
        <w:rPr>
          <w:rFonts w:cs="Calibri"/>
          <w:szCs w:val="18"/>
          <w:lang w:eastAsia="en-US"/>
        </w:rPr>
        <w:t>vznikly v souvislosti s uplatněním jeho práva odpovědnosti za vady Díla a práv z poskytnuté záruky na Dílo.</w:t>
      </w:r>
      <w:r w:rsidR="0058313D" w:rsidRPr="00ED48A6">
        <w:rPr>
          <w:rFonts w:cs="Calibri"/>
          <w:szCs w:val="18"/>
          <w:lang w:eastAsia="en-US"/>
        </w:rPr>
        <w:t xml:space="preserve"> </w:t>
      </w:r>
      <w:r w:rsidR="000E3C8F" w:rsidRPr="00D07914">
        <w:rPr>
          <w:rFonts w:cs="Calibri"/>
          <w:szCs w:val="18"/>
          <w:lang w:eastAsia="en-US"/>
        </w:rPr>
        <w:t>Zhotovitel</w:t>
      </w:r>
      <w:r w:rsidR="0058313D" w:rsidRPr="00D07914">
        <w:rPr>
          <w:rFonts w:cs="Calibri"/>
          <w:szCs w:val="18"/>
          <w:lang w:eastAsia="en-US"/>
        </w:rPr>
        <w:t xml:space="preserve"> je srozuměn s tím, že </w:t>
      </w:r>
      <w:r w:rsidR="000F1A50">
        <w:rPr>
          <w:rFonts w:cs="Calibri"/>
          <w:szCs w:val="18"/>
          <w:lang w:eastAsia="en-US"/>
        </w:rPr>
        <w:t>porušením</w:t>
      </w:r>
      <w:r w:rsidR="000F1A50" w:rsidRPr="00D07914">
        <w:rPr>
          <w:rFonts w:cs="Calibri"/>
          <w:szCs w:val="18"/>
          <w:lang w:eastAsia="en-US"/>
        </w:rPr>
        <w:t xml:space="preserve"> </w:t>
      </w:r>
      <w:r w:rsidR="0058313D" w:rsidRPr="00D07914">
        <w:rPr>
          <w:rFonts w:cs="Calibri"/>
          <w:szCs w:val="18"/>
          <w:lang w:eastAsia="en-US"/>
        </w:rPr>
        <w:t xml:space="preserve">jeho povinností uvedených v této </w:t>
      </w:r>
      <w:r w:rsidR="00270AAE">
        <w:rPr>
          <w:rFonts w:cs="Calibri"/>
          <w:szCs w:val="18"/>
          <w:lang w:eastAsia="en-US"/>
        </w:rPr>
        <w:t>Smlouv</w:t>
      </w:r>
      <w:r w:rsidR="0058313D" w:rsidRPr="00D07914">
        <w:rPr>
          <w:rFonts w:cs="Calibri"/>
          <w:szCs w:val="18"/>
          <w:lang w:eastAsia="en-US"/>
        </w:rPr>
        <w:t xml:space="preserve">ě či z této </w:t>
      </w:r>
      <w:r w:rsidR="00270AAE">
        <w:rPr>
          <w:rFonts w:cs="Calibri"/>
          <w:szCs w:val="18"/>
          <w:lang w:eastAsia="en-US"/>
        </w:rPr>
        <w:t>Smlouv</w:t>
      </w:r>
      <w:r w:rsidR="0058313D" w:rsidRPr="00D07914">
        <w:rPr>
          <w:rFonts w:cs="Calibri"/>
          <w:szCs w:val="18"/>
          <w:lang w:eastAsia="en-US"/>
        </w:rPr>
        <w:t xml:space="preserve">y vyplývajících může </w:t>
      </w:r>
      <w:r w:rsidR="000E3C8F" w:rsidRPr="00D07914">
        <w:rPr>
          <w:rFonts w:cs="Calibri"/>
          <w:szCs w:val="18"/>
          <w:lang w:eastAsia="en-US"/>
        </w:rPr>
        <w:t>Objednatel</w:t>
      </w:r>
      <w:r w:rsidR="0058313D" w:rsidRPr="00D07914">
        <w:rPr>
          <w:rFonts w:cs="Calibri"/>
          <w:szCs w:val="18"/>
          <w:lang w:eastAsia="en-US"/>
        </w:rPr>
        <w:t xml:space="preserve">i vzniknout škoda velkého rozsahu. </w:t>
      </w:r>
    </w:p>
    <w:p w14:paraId="49639A64" w14:textId="65BEF49E" w:rsidR="00427C53" w:rsidRPr="00D07914" w:rsidRDefault="00427C53">
      <w:pPr>
        <w:pStyle w:val="Odstavecseseznamem"/>
        <w:numPr>
          <w:ilvl w:val="1"/>
          <w:numId w:val="11"/>
        </w:numPr>
        <w:tabs>
          <w:tab w:val="left" w:pos="567"/>
        </w:tabs>
        <w:spacing w:before="120"/>
        <w:ind w:left="567" w:hanging="567"/>
        <w:contextualSpacing w:val="0"/>
        <w:jc w:val="both"/>
        <w:rPr>
          <w:rFonts w:cs="Calibri"/>
          <w:szCs w:val="18"/>
          <w:lang w:eastAsia="en-US"/>
        </w:rPr>
      </w:pPr>
      <w:r w:rsidRPr="00D07914">
        <w:rPr>
          <w:rFonts w:cs="Calibri"/>
          <w:szCs w:val="18"/>
          <w:lang w:eastAsia="en-US"/>
        </w:rPr>
        <w:t xml:space="preserve">Smluvní strany výslovně sjednávají, že v případě porušení jakékoli povinnosti či závazku </w:t>
      </w:r>
      <w:r w:rsidR="000E3C8F" w:rsidRPr="00D07914">
        <w:rPr>
          <w:rFonts w:cs="Calibri"/>
          <w:szCs w:val="18"/>
          <w:lang w:eastAsia="en-US"/>
        </w:rPr>
        <w:t>Zhotovitel</w:t>
      </w:r>
      <w:r w:rsidRPr="00D07914">
        <w:rPr>
          <w:rFonts w:cs="Calibri"/>
          <w:szCs w:val="18"/>
          <w:lang w:eastAsia="en-US"/>
        </w:rPr>
        <w:t xml:space="preserve">e z této </w:t>
      </w:r>
      <w:r w:rsidR="00270AAE">
        <w:rPr>
          <w:rFonts w:cs="Calibri"/>
          <w:szCs w:val="18"/>
          <w:lang w:eastAsia="en-US"/>
        </w:rPr>
        <w:t>Smlouv</w:t>
      </w:r>
      <w:r w:rsidRPr="00D07914">
        <w:rPr>
          <w:rFonts w:cs="Calibri"/>
          <w:szCs w:val="18"/>
          <w:lang w:eastAsia="en-US"/>
        </w:rPr>
        <w:t xml:space="preserve">y, které nebude napraveno ani po písemné výzvě </w:t>
      </w:r>
      <w:r w:rsidR="000E3C8F" w:rsidRPr="00D07914">
        <w:rPr>
          <w:rFonts w:cs="Calibri"/>
          <w:szCs w:val="18"/>
          <w:lang w:eastAsia="en-US"/>
        </w:rPr>
        <w:t>Objednatel</w:t>
      </w:r>
      <w:r w:rsidRPr="00D07914">
        <w:rPr>
          <w:rFonts w:cs="Calibri"/>
          <w:szCs w:val="18"/>
          <w:lang w:eastAsia="en-US"/>
        </w:rPr>
        <w:t xml:space="preserve">e a ve lhůtě 10 (deset) pracovních dnů od doručení výzvy </w:t>
      </w:r>
      <w:r w:rsidR="000E3C8F" w:rsidRPr="00D07914">
        <w:rPr>
          <w:rFonts w:cs="Calibri"/>
          <w:szCs w:val="18"/>
          <w:lang w:eastAsia="en-US"/>
        </w:rPr>
        <w:t>Objednatel</w:t>
      </w:r>
      <w:r w:rsidRPr="00D07914">
        <w:rPr>
          <w:rFonts w:cs="Calibri"/>
          <w:szCs w:val="18"/>
          <w:lang w:eastAsia="en-US"/>
        </w:rPr>
        <w:t>e</w:t>
      </w:r>
      <w:r w:rsidR="00507D69">
        <w:rPr>
          <w:rFonts w:cs="Calibri"/>
          <w:szCs w:val="18"/>
          <w:lang w:eastAsia="en-US"/>
        </w:rPr>
        <w:t xml:space="preserve"> Zhotoviteli</w:t>
      </w:r>
      <w:r w:rsidRPr="00D07914">
        <w:rPr>
          <w:rFonts w:cs="Calibri"/>
          <w:szCs w:val="18"/>
          <w:lang w:eastAsia="en-US"/>
        </w:rPr>
        <w:t xml:space="preserve">, vzniká marným uplynutí uvedené lhůty </w:t>
      </w:r>
      <w:r w:rsidR="000E3C8F" w:rsidRPr="00D07914">
        <w:rPr>
          <w:rFonts w:cs="Calibri"/>
          <w:szCs w:val="18"/>
          <w:lang w:eastAsia="en-US"/>
        </w:rPr>
        <w:t>Objednatel</w:t>
      </w:r>
      <w:r w:rsidRPr="00D07914">
        <w:rPr>
          <w:rFonts w:cs="Calibri"/>
          <w:szCs w:val="18"/>
          <w:lang w:eastAsia="en-US"/>
        </w:rPr>
        <w:t xml:space="preserve">i vedle jiných práv sjednaných touto </w:t>
      </w:r>
      <w:r w:rsidR="00270AAE">
        <w:rPr>
          <w:rFonts w:cs="Calibri"/>
          <w:szCs w:val="18"/>
          <w:lang w:eastAsia="en-US"/>
        </w:rPr>
        <w:t>Smlouv</w:t>
      </w:r>
      <w:r w:rsidRPr="00D07914">
        <w:rPr>
          <w:rFonts w:cs="Calibri"/>
          <w:szCs w:val="18"/>
          <w:lang w:eastAsia="en-US"/>
        </w:rPr>
        <w:t xml:space="preserve">ou či vyplývajících ze zákona (zejména sankcí a nároku na náhradu škody) také právo provést </w:t>
      </w:r>
      <w:r w:rsidR="000E3C8F" w:rsidRPr="00D07914">
        <w:rPr>
          <w:rFonts w:cs="Calibri"/>
          <w:szCs w:val="18"/>
          <w:lang w:eastAsia="en-US"/>
        </w:rPr>
        <w:t>Zhotovitel</w:t>
      </w:r>
      <w:r w:rsidRPr="00D07914">
        <w:rPr>
          <w:rFonts w:cs="Calibri"/>
          <w:szCs w:val="18"/>
          <w:lang w:eastAsia="en-US"/>
        </w:rPr>
        <w:t xml:space="preserve">em nesplněnou povinnost či závazek sám či prostřednictvím třetí osoby, a to na náklady </w:t>
      </w:r>
      <w:r w:rsidR="000E3C8F" w:rsidRPr="00D07914">
        <w:rPr>
          <w:rFonts w:cs="Calibri"/>
          <w:szCs w:val="18"/>
          <w:lang w:eastAsia="en-US"/>
        </w:rPr>
        <w:t>Zhotovitel</w:t>
      </w:r>
      <w:r w:rsidRPr="00D07914">
        <w:rPr>
          <w:rFonts w:cs="Calibri"/>
          <w:szCs w:val="18"/>
          <w:lang w:eastAsia="en-US"/>
        </w:rPr>
        <w:t>e.</w:t>
      </w:r>
    </w:p>
    <w:p w14:paraId="511592DD" w14:textId="71E11326" w:rsidR="004E08D5" w:rsidRPr="00D07914" w:rsidRDefault="000E3C8F">
      <w:pPr>
        <w:pStyle w:val="Odstavecseseznamem"/>
        <w:numPr>
          <w:ilvl w:val="1"/>
          <w:numId w:val="11"/>
        </w:numPr>
        <w:spacing w:before="120"/>
        <w:ind w:left="567" w:hanging="567"/>
        <w:contextualSpacing w:val="0"/>
        <w:jc w:val="both"/>
        <w:rPr>
          <w:rFonts w:cs="Calibri"/>
          <w:szCs w:val="18"/>
          <w:lang w:eastAsia="en-US"/>
        </w:rPr>
      </w:pPr>
      <w:r w:rsidRPr="00D07914">
        <w:rPr>
          <w:rFonts w:cs="Calibri"/>
          <w:szCs w:val="18"/>
          <w:lang w:eastAsia="en-US"/>
        </w:rPr>
        <w:t>Objednatel</w:t>
      </w:r>
      <w:r w:rsidR="004E08D5" w:rsidRPr="00D07914">
        <w:rPr>
          <w:rFonts w:cs="Calibri"/>
          <w:szCs w:val="18"/>
          <w:lang w:eastAsia="en-US"/>
        </w:rPr>
        <w:t xml:space="preserve">i vzniká právo na smluvní pokutu vůči </w:t>
      </w:r>
      <w:r w:rsidRPr="00D07914">
        <w:rPr>
          <w:rFonts w:cs="Calibri"/>
          <w:szCs w:val="18"/>
          <w:lang w:eastAsia="en-US"/>
        </w:rPr>
        <w:t>Zhotovitel</w:t>
      </w:r>
      <w:r w:rsidR="004E08D5" w:rsidRPr="00D07914">
        <w:rPr>
          <w:rFonts w:cs="Calibri"/>
          <w:szCs w:val="18"/>
          <w:lang w:eastAsia="en-US"/>
        </w:rPr>
        <w:t xml:space="preserve">i </w:t>
      </w:r>
      <w:r w:rsidR="00BA15F1" w:rsidRPr="00D07914">
        <w:rPr>
          <w:rFonts w:cs="Calibri"/>
          <w:szCs w:val="18"/>
          <w:lang w:eastAsia="en-US"/>
        </w:rPr>
        <w:t xml:space="preserve">(a </w:t>
      </w:r>
      <w:r w:rsidRPr="00D07914">
        <w:rPr>
          <w:rFonts w:cs="Calibri"/>
          <w:szCs w:val="18"/>
          <w:lang w:eastAsia="en-US"/>
        </w:rPr>
        <w:t>Zhotovitel</w:t>
      </w:r>
      <w:r w:rsidR="00BA15F1" w:rsidRPr="00D07914">
        <w:rPr>
          <w:rFonts w:cs="Calibri"/>
          <w:szCs w:val="18"/>
          <w:lang w:eastAsia="en-US"/>
        </w:rPr>
        <w:t xml:space="preserve">i povinnost takovou smluvní pokutu na základě výzvy </w:t>
      </w:r>
      <w:r w:rsidRPr="00D07914">
        <w:rPr>
          <w:rFonts w:cs="Calibri"/>
          <w:szCs w:val="18"/>
          <w:lang w:eastAsia="en-US"/>
        </w:rPr>
        <w:t>Objednatel</w:t>
      </w:r>
      <w:r w:rsidR="00BA15F1" w:rsidRPr="00D07914">
        <w:rPr>
          <w:rFonts w:cs="Calibri"/>
          <w:szCs w:val="18"/>
          <w:lang w:eastAsia="en-US"/>
        </w:rPr>
        <w:t xml:space="preserve">e uhradit) </w:t>
      </w:r>
      <w:r w:rsidR="004E08D5" w:rsidRPr="00D07914">
        <w:rPr>
          <w:rFonts w:cs="Calibri"/>
          <w:szCs w:val="18"/>
          <w:lang w:eastAsia="en-US"/>
        </w:rPr>
        <w:t>v těchto případech:</w:t>
      </w:r>
    </w:p>
    <w:p w14:paraId="07B66F29" w14:textId="13456B11" w:rsidR="006F5C8B" w:rsidRPr="00D07914" w:rsidRDefault="00926ED0">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e provést Dílo v</w:t>
      </w:r>
      <w:r w:rsidR="004B6E91" w:rsidRPr="00D07914">
        <w:rPr>
          <w:bCs/>
        </w:rPr>
        <w:t> Době provádění Díla</w:t>
      </w:r>
      <w:r w:rsidRPr="00D07914">
        <w:rPr>
          <w:bCs/>
        </w:rPr>
        <w:t xml:space="preserve">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t>za každ</w:t>
      </w:r>
      <w:r w:rsidR="00FD45A6" w:rsidRPr="00D07914">
        <w:t xml:space="preserve">ý </w:t>
      </w:r>
      <w:r w:rsidRPr="00D07914">
        <w:t>započatý den prodlení</w:t>
      </w:r>
      <w:r w:rsidRPr="00D07914">
        <w:rPr>
          <w:bCs/>
        </w:rPr>
        <w:t xml:space="preserve"> úhradu smluvní pokuty ve výši 0,1 % </w:t>
      </w:r>
      <w:r w:rsidR="00B644B5" w:rsidRPr="00D07914">
        <w:rPr>
          <w:bCs/>
        </w:rPr>
        <w:t xml:space="preserve">(jedna desetina procenta) </w:t>
      </w:r>
      <w:r w:rsidRPr="00D07914">
        <w:t>z </w:t>
      </w:r>
      <w:r w:rsidR="00FD45A6" w:rsidRPr="00D07914">
        <w:t>C</w:t>
      </w:r>
      <w:r w:rsidRPr="00D07914">
        <w:t xml:space="preserve">eny </w:t>
      </w:r>
      <w:r w:rsidR="00FD45A6" w:rsidRPr="00D07914">
        <w:t>D</w:t>
      </w:r>
      <w:r w:rsidRPr="00D07914">
        <w:t>íla</w:t>
      </w:r>
      <w:r w:rsidR="00FD45A6" w:rsidRPr="00D07914">
        <w:t>;</w:t>
      </w:r>
    </w:p>
    <w:p w14:paraId="0B013059" w14:textId="45EBCA6E" w:rsidR="004E08D5"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vady a nedodělky </w:t>
      </w:r>
      <w:r w:rsidR="00F565B9">
        <w:rPr>
          <w:rFonts w:cs="Calibri"/>
          <w:bCs/>
          <w:szCs w:val="18"/>
          <w:lang w:eastAsia="en-US"/>
        </w:rPr>
        <w:t>D</w:t>
      </w:r>
      <w:r w:rsidR="00631A6D">
        <w:rPr>
          <w:rFonts w:cs="Calibri"/>
          <w:bCs/>
          <w:szCs w:val="18"/>
          <w:lang w:eastAsia="en-US"/>
        </w:rPr>
        <w:t>í</w:t>
      </w:r>
      <w:r w:rsidR="00F565B9">
        <w:rPr>
          <w:rFonts w:cs="Calibri"/>
          <w:bCs/>
          <w:szCs w:val="18"/>
          <w:lang w:eastAsia="en-US"/>
        </w:rPr>
        <w:t xml:space="preserve">la </w:t>
      </w:r>
      <w:r w:rsidRPr="00D07914">
        <w:rPr>
          <w:rFonts w:cs="Calibri"/>
          <w:bCs/>
          <w:szCs w:val="18"/>
          <w:lang w:eastAsia="en-US"/>
        </w:rPr>
        <w:t xml:space="preserve">uvedené v předávacím protokolu ve sjednaném termínu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či nedodělek úhradu smluvní pokuty ve výši 1.000 Kč (jeden tisíc korun českých)</w:t>
      </w:r>
      <w:r w:rsidR="004E08D5" w:rsidRPr="00D07914">
        <w:rPr>
          <w:rFonts w:cs="Calibri"/>
          <w:szCs w:val="18"/>
          <w:lang w:eastAsia="en-US"/>
        </w:rPr>
        <w:t xml:space="preserve">;  </w:t>
      </w:r>
    </w:p>
    <w:p w14:paraId="34CA85B6" w14:textId="2CB413A0" w:rsidR="002E1807"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bCs/>
        </w:rPr>
        <w:t xml:space="preserve">Za porušení povinnosti </w:t>
      </w:r>
      <w:r w:rsidR="000E3C8F" w:rsidRPr="00D07914">
        <w:rPr>
          <w:bCs/>
        </w:rPr>
        <w:t>Zhotovitel</w:t>
      </w:r>
      <w:r w:rsidRPr="00D07914">
        <w:rPr>
          <w:bCs/>
        </w:rPr>
        <w:t xml:space="preserve">e vyklidit staveniště a uvést ho do sjednaného stavu je </w:t>
      </w:r>
      <w:r w:rsidR="000E3C8F" w:rsidRPr="00D07914">
        <w:rPr>
          <w:bCs/>
        </w:rPr>
        <w:t>Objednatel</w:t>
      </w:r>
      <w:r w:rsidRPr="00D07914">
        <w:rPr>
          <w:bCs/>
        </w:rPr>
        <w:t xml:space="preserve"> oprávněn požadovat po </w:t>
      </w:r>
      <w:r w:rsidR="000E3C8F" w:rsidRPr="00D07914">
        <w:rPr>
          <w:bCs/>
        </w:rPr>
        <w:t>Zhotovitel</w:t>
      </w:r>
      <w:r w:rsidRPr="00D07914">
        <w:rPr>
          <w:bCs/>
        </w:rPr>
        <w:t>i</w:t>
      </w:r>
      <w:r w:rsidRPr="00D07914" w:rsidDel="001E7931">
        <w:rPr>
          <w:bCs/>
        </w:rPr>
        <w:t xml:space="preserve"> </w:t>
      </w:r>
      <w:r w:rsidRPr="00D07914">
        <w:rPr>
          <w:bCs/>
        </w:rPr>
        <w:t>úhradu smluvní pokuty ve výši 1.000 Kč (jeden tisíc korun českých) za každý započatý den prodlení</w:t>
      </w:r>
      <w:r w:rsidR="002E1807" w:rsidRPr="00D07914">
        <w:t>;</w:t>
      </w:r>
    </w:p>
    <w:p w14:paraId="23B85CF3" w14:textId="31AB1EED" w:rsidR="008D6098" w:rsidRPr="00D07914" w:rsidRDefault="00FD45A6">
      <w:pPr>
        <w:pStyle w:val="Odstavecseseznamem"/>
        <w:numPr>
          <w:ilvl w:val="0"/>
          <w:numId w:val="12"/>
        </w:numPr>
        <w:tabs>
          <w:tab w:val="clear" w:pos="1068"/>
          <w:tab w:val="num" w:pos="1134"/>
        </w:tabs>
        <w:spacing w:before="60"/>
        <w:ind w:left="1134" w:hanging="567"/>
        <w:contextualSpacing w:val="0"/>
        <w:jc w:val="both"/>
        <w:rPr>
          <w:rFonts w:cs="Calibri"/>
          <w:szCs w:val="1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odstranit reklamovanou vadu Díla ve sjednané lhůtě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szCs w:val="18"/>
          <w:lang w:eastAsia="en-US"/>
        </w:rPr>
        <w:t>za každý započatý den prodlení</w:t>
      </w:r>
      <w:r w:rsidRPr="00D07914">
        <w:rPr>
          <w:rFonts w:cs="Calibri"/>
          <w:bCs/>
          <w:szCs w:val="18"/>
          <w:lang w:eastAsia="en-US"/>
        </w:rPr>
        <w:t xml:space="preserve"> a každou vadu Díla úhradu smluvní pokuty ve výši 1.000 Kč (jeden tisíc korun českých)</w:t>
      </w:r>
      <w:r w:rsidR="00F50E4F" w:rsidRPr="00D07914">
        <w:rPr>
          <w:rFonts w:cs="Calibri"/>
          <w:szCs w:val="18"/>
          <w:lang w:eastAsia="en-US"/>
        </w:rPr>
        <w:t>;</w:t>
      </w:r>
      <w:r w:rsidR="008D6098" w:rsidRPr="00D07914">
        <w:rPr>
          <w:rFonts w:cs="Calibri"/>
          <w:szCs w:val="18"/>
          <w:lang w:eastAsia="en-US"/>
        </w:rPr>
        <w:t xml:space="preserve"> </w:t>
      </w:r>
    </w:p>
    <w:p w14:paraId="4010FCAC" w14:textId="255D21FA" w:rsidR="004B6E91" w:rsidRPr="00D07914" w:rsidRDefault="00B71F6F">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rFonts w:cs="Calibri"/>
          <w:bCs/>
          <w:szCs w:val="18"/>
          <w:lang w:eastAsia="en-US"/>
        </w:rPr>
        <w:t xml:space="preserve">Za porušení povinnosti </w:t>
      </w:r>
      <w:r w:rsidR="000E3C8F" w:rsidRPr="00D07914">
        <w:rPr>
          <w:rFonts w:cs="Calibri"/>
          <w:bCs/>
          <w:szCs w:val="18"/>
          <w:lang w:eastAsia="en-US"/>
        </w:rPr>
        <w:t>Zhotovitel</w:t>
      </w:r>
      <w:r w:rsidRPr="00D07914">
        <w:rPr>
          <w:rFonts w:cs="Calibri"/>
          <w:bCs/>
          <w:szCs w:val="18"/>
          <w:lang w:eastAsia="en-US"/>
        </w:rPr>
        <w:t xml:space="preserve">e dodržet při skladování, dopravě a pokládce vlastnosti asfaltových směsí stanovené v TKP staveb pozemních komunikací, kapitola 7 Hutněné asfaltové vrstvy, TP a navazující ČSN 73 6121 </w:t>
      </w:r>
      <w:r w:rsidRPr="00D07914">
        <w:rPr>
          <w:rFonts w:cs="Calibri"/>
          <w:bCs/>
          <w:szCs w:val="18"/>
          <w:lang w:eastAsia="en-US"/>
        </w:rPr>
        <w:lastRenderedPageBreak/>
        <w:t xml:space="preserve">Hutněné asfaltové vrstvy je </w:t>
      </w:r>
      <w:r w:rsidR="000E3C8F" w:rsidRPr="00D07914">
        <w:rPr>
          <w:rFonts w:cs="Calibri"/>
          <w:bCs/>
          <w:szCs w:val="18"/>
          <w:lang w:eastAsia="en-US"/>
        </w:rPr>
        <w:t>Objednatel</w:t>
      </w:r>
      <w:r w:rsidRPr="00D07914">
        <w:rPr>
          <w:rFonts w:cs="Calibri"/>
          <w:bCs/>
          <w:szCs w:val="18"/>
          <w:lang w:eastAsia="en-US"/>
        </w:rPr>
        <w:t xml:space="preserve"> oprávněn požadovat po </w:t>
      </w:r>
      <w:r w:rsidR="000E3C8F" w:rsidRPr="00D07914">
        <w:rPr>
          <w:rFonts w:cs="Calibri"/>
          <w:bCs/>
          <w:szCs w:val="18"/>
          <w:lang w:eastAsia="en-US"/>
        </w:rPr>
        <w:t>Zhotovitel</w:t>
      </w:r>
      <w:r w:rsidRPr="00D07914">
        <w:rPr>
          <w:rFonts w:cs="Calibri"/>
          <w:bCs/>
          <w:szCs w:val="18"/>
          <w:lang w:eastAsia="en-US"/>
        </w:rPr>
        <w:t>i</w:t>
      </w:r>
      <w:r w:rsidRPr="00D07914" w:rsidDel="001E7931">
        <w:rPr>
          <w:rFonts w:cs="Calibri"/>
          <w:bCs/>
          <w:szCs w:val="18"/>
          <w:lang w:eastAsia="en-US"/>
        </w:rPr>
        <w:t xml:space="preserve"> </w:t>
      </w:r>
      <w:r w:rsidRPr="00D07914">
        <w:rPr>
          <w:rFonts w:cs="Calibri"/>
          <w:bCs/>
          <w:szCs w:val="18"/>
          <w:lang w:eastAsia="en-US"/>
        </w:rPr>
        <w:t xml:space="preserve">úhradu smluvní pokuty ve výši 20.000 </w:t>
      </w:r>
      <w:r w:rsidR="000D3441" w:rsidRPr="00D07914">
        <w:rPr>
          <w:rFonts w:cs="Calibri"/>
          <w:bCs/>
          <w:szCs w:val="18"/>
          <w:lang w:eastAsia="en-US"/>
        </w:rPr>
        <w:t xml:space="preserve">Kč </w:t>
      </w:r>
      <w:r w:rsidRPr="00D07914">
        <w:rPr>
          <w:rFonts w:cs="Calibri"/>
          <w:bCs/>
          <w:szCs w:val="18"/>
          <w:lang w:eastAsia="en-US"/>
        </w:rPr>
        <w:t>(dvacet tisíc</w:t>
      </w:r>
      <w:r w:rsidR="000D3441" w:rsidRPr="00D07914">
        <w:rPr>
          <w:rFonts w:cs="Calibri"/>
          <w:bCs/>
          <w:szCs w:val="18"/>
          <w:lang w:eastAsia="en-US"/>
        </w:rPr>
        <w:t xml:space="preserve"> korun českých</w:t>
      </w:r>
      <w:r w:rsidRPr="00D07914">
        <w:rPr>
          <w:rFonts w:cs="Calibri"/>
          <w:bCs/>
          <w:szCs w:val="18"/>
          <w:lang w:eastAsia="en-US"/>
        </w:rPr>
        <w:t>) za každé porušení této povinnosti</w:t>
      </w:r>
      <w:r w:rsidR="004B6E91" w:rsidRPr="00D07914">
        <w:rPr>
          <w:rFonts w:cs="Calibri"/>
          <w:bCs/>
          <w:szCs w:val="18"/>
          <w:lang w:eastAsia="en-US"/>
        </w:rPr>
        <w:t>.</w:t>
      </w:r>
    </w:p>
    <w:p w14:paraId="7F5E3899" w14:textId="6F6A67A7" w:rsidR="004E08D5" w:rsidRPr="00ED48A6" w:rsidRDefault="004B6E91">
      <w:pPr>
        <w:pStyle w:val="Odstavecseseznamem"/>
        <w:numPr>
          <w:ilvl w:val="0"/>
          <w:numId w:val="12"/>
        </w:numPr>
        <w:tabs>
          <w:tab w:val="clear" w:pos="1068"/>
          <w:tab w:val="num" w:pos="1134"/>
        </w:tabs>
        <w:spacing w:before="60"/>
        <w:ind w:left="1134" w:hanging="567"/>
        <w:contextualSpacing w:val="0"/>
        <w:jc w:val="both"/>
        <w:rPr>
          <w:rFonts w:cs="Calibri"/>
          <w:sz w:val="8"/>
          <w:szCs w:val="8"/>
          <w:lang w:eastAsia="en-US"/>
        </w:rPr>
      </w:pPr>
      <w:r w:rsidRPr="00D07914">
        <w:rPr>
          <w:bCs/>
        </w:rPr>
        <w:t>V případě pozdního předání daňového dokladu Objednateli je Objednatel oprávněn požadovat po Zhotoviteli úhradu smluvní pokuty ve výši 50.</w:t>
      </w:r>
      <w:r w:rsidR="00960DFE" w:rsidRPr="00D07914">
        <w:rPr>
          <w:bCs/>
        </w:rPr>
        <w:t>0</w:t>
      </w:r>
      <w:r w:rsidRPr="00D07914">
        <w:rPr>
          <w:bCs/>
        </w:rPr>
        <w:t xml:space="preserve">00 </w:t>
      </w:r>
      <w:r w:rsidRPr="00ED48A6">
        <w:rPr>
          <w:bCs/>
        </w:rPr>
        <w:t>Kč (padesát tisíc korun českých). Za pozdní předání daňového dokladu se pro účely tohoto ujednání považuje předání daňového dokladu později než 15. kalendářní den po uskutečnění zdanitelného plnění</w:t>
      </w:r>
      <w:r w:rsidR="004E08D5" w:rsidRPr="00ED48A6">
        <w:t>.</w:t>
      </w:r>
    </w:p>
    <w:p w14:paraId="39EE9AE7" w14:textId="632223E7" w:rsidR="004E08D5" w:rsidRPr="00ED48A6" w:rsidRDefault="004E08D5">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V případě prodlení </w:t>
      </w:r>
      <w:r w:rsidR="000E3C8F" w:rsidRPr="00ED48A6">
        <w:rPr>
          <w:rFonts w:cs="Calibri"/>
          <w:szCs w:val="18"/>
          <w:lang w:eastAsia="en-US"/>
        </w:rPr>
        <w:t>Objednatel</w:t>
      </w:r>
      <w:r w:rsidRPr="00ED48A6">
        <w:rPr>
          <w:rFonts w:cs="Calibri"/>
          <w:szCs w:val="18"/>
          <w:lang w:eastAsia="en-US"/>
        </w:rPr>
        <w:t xml:space="preserve">e s úhradou Ceny Díla (nebo její části) je </w:t>
      </w:r>
      <w:r w:rsidR="000E3C8F" w:rsidRPr="00ED48A6">
        <w:rPr>
          <w:rFonts w:cs="Calibri"/>
          <w:szCs w:val="18"/>
          <w:lang w:eastAsia="en-US"/>
        </w:rPr>
        <w:t>Zhotovitel</w:t>
      </w:r>
      <w:r w:rsidRPr="00ED48A6">
        <w:rPr>
          <w:rFonts w:cs="Calibri"/>
          <w:szCs w:val="18"/>
          <w:lang w:eastAsia="en-US"/>
        </w:rPr>
        <w:t xml:space="preserve"> oprávněn požadovat po </w:t>
      </w:r>
      <w:r w:rsidR="000E3C8F" w:rsidRPr="00ED48A6">
        <w:rPr>
          <w:rFonts w:cs="Calibri"/>
          <w:szCs w:val="18"/>
          <w:lang w:eastAsia="en-US"/>
        </w:rPr>
        <w:t>Objednatel</w:t>
      </w:r>
      <w:r w:rsidRPr="00ED48A6">
        <w:rPr>
          <w:rFonts w:cs="Calibri"/>
          <w:szCs w:val="18"/>
          <w:lang w:eastAsia="en-US"/>
        </w:rPr>
        <w:t>i úhradu</w:t>
      </w:r>
      <w:r w:rsidR="00D62AA2" w:rsidRPr="00ED48A6">
        <w:rPr>
          <w:rFonts w:cs="Calibri"/>
          <w:szCs w:val="18"/>
          <w:lang w:eastAsia="en-US"/>
        </w:rPr>
        <w:t xml:space="preserve"> zákonného</w:t>
      </w:r>
      <w:r w:rsidR="00C85385" w:rsidRPr="00ED48A6">
        <w:rPr>
          <w:rFonts w:cs="Calibri"/>
          <w:szCs w:val="18"/>
          <w:lang w:eastAsia="en-US"/>
        </w:rPr>
        <w:t xml:space="preserve"> </w:t>
      </w:r>
      <w:r w:rsidRPr="00ED48A6">
        <w:t>úroku z prodlení</w:t>
      </w:r>
      <w:r w:rsidRPr="00ED48A6">
        <w:rPr>
          <w:rFonts w:cs="Calibri"/>
          <w:szCs w:val="18"/>
          <w:lang w:eastAsia="en-US"/>
        </w:rPr>
        <w:t>.</w:t>
      </w:r>
    </w:p>
    <w:p w14:paraId="23421668" w14:textId="2FC83175" w:rsidR="00D62AA2" w:rsidRPr="00ED48A6" w:rsidRDefault="00D62AA2">
      <w:pPr>
        <w:pStyle w:val="Odstavecseseznamem"/>
        <w:numPr>
          <w:ilvl w:val="1"/>
          <w:numId w:val="11"/>
        </w:numPr>
        <w:spacing w:before="120"/>
        <w:ind w:left="567" w:hanging="567"/>
        <w:contextualSpacing w:val="0"/>
        <w:jc w:val="both"/>
        <w:rPr>
          <w:rFonts w:cs="Calibri"/>
          <w:szCs w:val="18"/>
          <w:lang w:eastAsia="en-US"/>
        </w:rPr>
      </w:pPr>
      <w:r w:rsidRPr="00ED48A6">
        <w:rPr>
          <w:rFonts w:cs="Calibri"/>
          <w:szCs w:val="18"/>
          <w:lang w:eastAsia="en-US"/>
        </w:rPr>
        <w:t xml:space="preserve">Nárok </w:t>
      </w:r>
      <w:r w:rsidR="000E3C8F" w:rsidRPr="00ED48A6">
        <w:rPr>
          <w:rFonts w:cs="Calibri"/>
          <w:szCs w:val="18"/>
          <w:lang w:eastAsia="en-US"/>
        </w:rPr>
        <w:t>Objednatel</w:t>
      </w:r>
      <w:r w:rsidRPr="00ED48A6">
        <w:rPr>
          <w:rFonts w:cs="Calibri"/>
          <w:szCs w:val="18"/>
          <w:lang w:eastAsia="en-US"/>
        </w:rPr>
        <w:t>e na náhradu případné škody není sjednáním ani úhradou shora uvedených smluvních pokut jakkoli dotčen.</w:t>
      </w:r>
    </w:p>
    <w:p w14:paraId="2765F41A" w14:textId="532B6142" w:rsidR="00005EDE" w:rsidRPr="00ED48A6" w:rsidRDefault="00005EDE" w:rsidP="00BB5014">
      <w:pPr>
        <w:keepNext/>
        <w:spacing w:before="240"/>
        <w:jc w:val="both"/>
      </w:pPr>
      <w:r w:rsidRPr="00ED48A6">
        <w:rPr>
          <w:b/>
          <w:bCs/>
        </w:rPr>
        <w:t xml:space="preserve">XII. </w:t>
      </w:r>
      <w:r w:rsidR="00B35229" w:rsidRPr="00ED48A6">
        <w:rPr>
          <w:b/>
          <w:bCs/>
        </w:rPr>
        <w:t>Ujednání o poddodavatelích</w:t>
      </w:r>
      <w:r w:rsidR="00026C21" w:rsidRPr="00ED48A6">
        <w:rPr>
          <w:b/>
          <w:bCs/>
        </w:rPr>
        <w:t xml:space="preserve"> </w:t>
      </w:r>
    </w:p>
    <w:p w14:paraId="3FB33BD6" w14:textId="7150F7D6" w:rsidR="0028446F" w:rsidRPr="00ED48A6" w:rsidRDefault="0028446F" w:rsidP="00AA16D3">
      <w:pPr>
        <w:pStyle w:val="Odstavecseseznamem"/>
        <w:numPr>
          <w:ilvl w:val="0"/>
          <w:numId w:val="27"/>
        </w:numPr>
        <w:spacing w:before="120"/>
        <w:ind w:left="567" w:hanging="567"/>
        <w:contextualSpacing w:val="0"/>
        <w:jc w:val="both"/>
        <w:rPr>
          <w:bCs/>
        </w:rPr>
      </w:pPr>
      <w:r w:rsidRPr="00ED48A6">
        <w:rPr>
          <w:bCs/>
        </w:rPr>
        <w:t xml:space="preserve">Za poddodávku je pro účely této </w:t>
      </w:r>
      <w:r w:rsidR="00270AAE">
        <w:rPr>
          <w:bCs/>
        </w:rPr>
        <w:t>Smlouv</w:t>
      </w:r>
      <w:r w:rsidRPr="00ED48A6">
        <w:rPr>
          <w:bCs/>
        </w:rPr>
        <w:t xml:space="preserve">y považována realizace dílčích stavebních či jiných prací </w:t>
      </w:r>
      <w:r w:rsidR="000228DB">
        <w:rPr>
          <w:bCs/>
        </w:rPr>
        <w:t xml:space="preserve">nebo služeb </w:t>
      </w:r>
      <w:r w:rsidRPr="00ED48A6">
        <w:rPr>
          <w:bCs/>
        </w:rPr>
        <w:t xml:space="preserve">třetími osobami pro </w:t>
      </w:r>
      <w:r w:rsidR="000E3C8F" w:rsidRPr="00ED48A6">
        <w:rPr>
          <w:bCs/>
        </w:rPr>
        <w:t>Zhotovitel</w:t>
      </w:r>
      <w:r w:rsidRPr="00ED48A6">
        <w:rPr>
          <w:bCs/>
        </w:rPr>
        <w:t>e.</w:t>
      </w:r>
    </w:p>
    <w:p w14:paraId="0D52604A" w14:textId="3BFD6D3C" w:rsidR="00005EDE" w:rsidRPr="00590B06" w:rsidRDefault="00143D2E" w:rsidP="00AA16D3">
      <w:pPr>
        <w:pStyle w:val="Odstavecseseznamem"/>
        <w:numPr>
          <w:ilvl w:val="0"/>
          <w:numId w:val="27"/>
        </w:numPr>
        <w:spacing w:before="120"/>
        <w:ind w:left="567" w:hanging="567"/>
        <w:contextualSpacing w:val="0"/>
        <w:jc w:val="both"/>
        <w:rPr>
          <w:bCs/>
        </w:rPr>
      </w:pPr>
      <w:r w:rsidRPr="00ED48A6">
        <w:rPr>
          <w:bCs/>
        </w:rPr>
        <w:t xml:space="preserve">V případě provádění Díla (či jeho částí) prostřednictvím poddodavatelů odpovídá </w:t>
      </w:r>
      <w:r w:rsidR="000E3C8F" w:rsidRPr="00ED48A6">
        <w:rPr>
          <w:bCs/>
        </w:rPr>
        <w:t>Zhotovitel</w:t>
      </w:r>
      <w:r w:rsidRPr="00ED48A6">
        <w:rPr>
          <w:bCs/>
        </w:rPr>
        <w:t xml:space="preserve"> v plném rozsahu </w:t>
      </w:r>
      <w:r w:rsidR="000E3C8F" w:rsidRPr="00ED48A6">
        <w:rPr>
          <w:bCs/>
        </w:rPr>
        <w:t>Objednatel</w:t>
      </w:r>
      <w:r w:rsidRPr="00ED48A6">
        <w:rPr>
          <w:bCs/>
        </w:rPr>
        <w:t>i</w:t>
      </w:r>
      <w:r w:rsidR="00770882">
        <w:rPr>
          <w:bCs/>
        </w:rPr>
        <w:t xml:space="preserve"> tak</w:t>
      </w:r>
      <w:r w:rsidRPr="00ED48A6">
        <w:rPr>
          <w:bCs/>
        </w:rPr>
        <w:t xml:space="preserve">, jako by Dílo prováděl sám. Oprávnění </w:t>
      </w:r>
      <w:r w:rsidR="000E3C8F" w:rsidRPr="00ED48A6">
        <w:rPr>
          <w:bCs/>
        </w:rPr>
        <w:t>Objednatel</w:t>
      </w:r>
      <w:r w:rsidRPr="00ED48A6">
        <w:rPr>
          <w:bCs/>
        </w:rPr>
        <w:t>e vyplývající z ustanovení § 2630 OZ ve vztahu k jakémukoliv poddodavateli zůstávají nedotčena.</w:t>
      </w:r>
      <w:r w:rsidR="00767DEB" w:rsidRPr="00ED48A6">
        <w:rPr>
          <w:bCs/>
        </w:rPr>
        <w:t xml:space="preserve"> V případě, že i přes předchozí písemné (postačí i zápis ve stavebním deníku či zápis z KD) upozornění Zhotovitele Objednatelem či TDI kterýkoli z poddodavatelů neprovádí Dílo (či jeho část) řádně, je Objednatel (sám či prostřednictvím TDI) oprávněn požadovat písemně (postačí i zápis ve stavebním deníku či zápis z KD) na Zhotoviteli výměnu takového poddodavatele; Zhotovitel je povinen v takovém případě na své </w:t>
      </w:r>
      <w:r w:rsidR="00767DEB" w:rsidRPr="00590B06">
        <w:rPr>
          <w:bCs/>
        </w:rPr>
        <w:t xml:space="preserve">náklady zajistit, aby takový poddodavatel bezodkladně přestal v realizaci Díla a nadále Dílo neprováděl (a to ani částečně); porušení této povinnosti Zhotovitele je podstatným porušením </w:t>
      </w:r>
      <w:r w:rsidR="00270AAE">
        <w:rPr>
          <w:bCs/>
        </w:rPr>
        <w:t>Smlouv</w:t>
      </w:r>
      <w:r w:rsidR="00767DEB" w:rsidRPr="00590B06">
        <w:rPr>
          <w:bCs/>
        </w:rPr>
        <w:t>y.</w:t>
      </w:r>
    </w:p>
    <w:p w14:paraId="4D78F021" w14:textId="33081634" w:rsidR="0028446F" w:rsidRPr="00590B06" w:rsidRDefault="0028446F" w:rsidP="00AA16D3">
      <w:pPr>
        <w:pStyle w:val="Odstavecseseznamem"/>
        <w:numPr>
          <w:ilvl w:val="0"/>
          <w:numId w:val="27"/>
        </w:numPr>
        <w:spacing w:before="120"/>
        <w:ind w:left="567" w:hanging="567"/>
        <w:contextualSpacing w:val="0"/>
        <w:jc w:val="both"/>
        <w:rPr>
          <w:bCs/>
        </w:rPr>
      </w:pPr>
      <w:r w:rsidRPr="00590B06">
        <w:rPr>
          <w:bCs/>
        </w:rPr>
        <w:t xml:space="preserve">Vyhradil-li si </w:t>
      </w:r>
      <w:r w:rsidR="000E3C8F" w:rsidRPr="00590B06">
        <w:rPr>
          <w:bCs/>
        </w:rPr>
        <w:t>Objednatel</w:t>
      </w:r>
      <w:r w:rsidRPr="00590B06">
        <w:rPr>
          <w:bCs/>
        </w:rPr>
        <w:t xml:space="preserve"> v zadávací dokumentaci VZ</w:t>
      </w:r>
      <w:r w:rsidR="00320928">
        <w:rPr>
          <w:bCs/>
        </w:rPr>
        <w:t>MR</w:t>
      </w:r>
      <w:r w:rsidRPr="00590B06">
        <w:rPr>
          <w:bCs/>
        </w:rPr>
        <w:t xml:space="preserve">, že určitá část Díla nesmí být plněna </w:t>
      </w:r>
      <w:r w:rsidR="00823E82" w:rsidRPr="00590B06">
        <w:rPr>
          <w:bCs/>
        </w:rPr>
        <w:t xml:space="preserve">(prováděna) </w:t>
      </w:r>
      <w:r w:rsidRPr="00590B06">
        <w:rPr>
          <w:bCs/>
        </w:rPr>
        <w:t xml:space="preserve">prostřednictvím poddodavatelů, je </w:t>
      </w:r>
      <w:r w:rsidR="000E3C8F" w:rsidRPr="00590B06">
        <w:rPr>
          <w:bCs/>
        </w:rPr>
        <w:t>Zhotovitel</w:t>
      </w:r>
      <w:r w:rsidRPr="00590B06">
        <w:rPr>
          <w:bCs/>
        </w:rPr>
        <w:t xml:space="preserve"> povinen </w:t>
      </w:r>
      <w:r w:rsidR="00346F2D" w:rsidRPr="00590B06">
        <w:rPr>
          <w:bCs/>
        </w:rPr>
        <w:t>takové</w:t>
      </w:r>
      <w:r w:rsidRPr="00590B06">
        <w:rPr>
          <w:bCs/>
        </w:rPr>
        <w:t xml:space="preserve"> </w:t>
      </w:r>
      <w:r w:rsidR="00994B33" w:rsidRPr="00590B06">
        <w:rPr>
          <w:bCs/>
        </w:rPr>
        <w:t xml:space="preserve">omezení </w:t>
      </w:r>
      <w:r w:rsidR="00677941" w:rsidRPr="00590B06">
        <w:rPr>
          <w:bCs/>
        </w:rPr>
        <w:t>respektovat</w:t>
      </w:r>
      <w:r w:rsidRPr="00590B06">
        <w:rPr>
          <w:bCs/>
        </w:rPr>
        <w:t xml:space="preserve">, jinak se jedná o podstatné porušení této </w:t>
      </w:r>
      <w:r w:rsidR="00270AAE">
        <w:rPr>
          <w:bCs/>
        </w:rPr>
        <w:t>Smlouv</w:t>
      </w:r>
      <w:r w:rsidRPr="00590B06">
        <w:rPr>
          <w:bCs/>
        </w:rPr>
        <w:t>y.</w:t>
      </w:r>
    </w:p>
    <w:p w14:paraId="67DBDDCF" w14:textId="0DBE4B44" w:rsidR="008B75F6" w:rsidRPr="00ED48A6" w:rsidRDefault="008B75F6" w:rsidP="00961330">
      <w:pPr>
        <w:keepNext/>
        <w:keepLines/>
        <w:spacing w:before="240"/>
        <w:jc w:val="both"/>
        <w:rPr>
          <w:b/>
          <w:bCs/>
        </w:rPr>
      </w:pPr>
      <w:r w:rsidRPr="00ED48A6">
        <w:rPr>
          <w:b/>
          <w:bCs/>
        </w:rPr>
        <w:t>X</w:t>
      </w:r>
      <w:r w:rsidR="00C6128F">
        <w:rPr>
          <w:b/>
          <w:bCs/>
        </w:rPr>
        <w:t>III</w:t>
      </w:r>
      <w:r w:rsidRPr="00ED48A6">
        <w:rPr>
          <w:b/>
          <w:bCs/>
        </w:rPr>
        <w:t xml:space="preserve">. Ukončení </w:t>
      </w:r>
      <w:r w:rsidR="00270AAE">
        <w:rPr>
          <w:b/>
          <w:bCs/>
        </w:rPr>
        <w:t>Smlouv</w:t>
      </w:r>
      <w:r w:rsidR="00C33FA3" w:rsidRPr="00ED48A6">
        <w:rPr>
          <w:b/>
          <w:bCs/>
        </w:rPr>
        <w:t>y</w:t>
      </w:r>
    </w:p>
    <w:p w14:paraId="71371980" w14:textId="5315F572" w:rsidR="00B52403" w:rsidRPr="00ED48A6" w:rsidRDefault="00B52403" w:rsidP="00C6128F">
      <w:pPr>
        <w:pStyle w:val="Odstavecseseznamem"/>
        <w:numPr>
          <w:ilvl w:val="0"/>
          <w:numId w:val="42"/>
        </w:numPr>
        <w:spacing w:before="120"/>
        <w:contextualSpacing w:val="0"/>
        <w:jc w:val="both"/>
      </w:pPr>
      <w:r w:rsidRPr="00ED48A6">
        <w:t xml:space="preserve">Kterákoliv ze smluvních stran je oprávněna od této </w:t>
      </w:r>
      <w:r w:rsidR="00270AAE">
        <w:t>Smlouv</w:t>
      </w:r>
      <w:r w:rsidRPr="00ED48A6">
        <w:t xml:space="preserve">y odstoupit v případech a za podmínek sjednaných v této </w:t>
      </w:r>
      <w:r w:rsidR="00270AAE">
        <w:t>Smlouv</w:t>
      </w:r>
      <w:r w:rsidRPr="00ED48A6">
        <w:t xml:space="preserve">ě a/nebo stanovených příslušnými ustanovení OZ. </w:t>
      </w:r>
    </w:p>
    <w:p w14:paraId="1A9B7039" w14:textId="0E489358" w:rsidR="00B52403" w:rsidRPr="00ED48A6" w:rsidRDefault="009B3F45" w:rsidP="00C6128F">
      <w:pPr>
        <w:pStyle w:val="Odstavecseseznamem"/>
        <w:numPr>
          <w:ilvl w:val="0"/>
          <w:numId w:val="42"/>
        </w:numPr>
        <w:spacing w:before="120"/>
        <w:contextualSpacing w:val="0"/>
        <w:jc w:val="both"/>
      </w:pPr>
      <w:r w:rsidRPr="00ED48A6">
        <w:t xml:space="preserve">Odstoupení od této </w:t>
      </w:r>
      <w:r w:rsidR="00270AAE">
        <w:t>Smlouv</w:t>
      </w:r>
      <w:r w:rsidRPr="00ED48A6">
        <w:t xml:space="preserve">y musí být učiněno písemně a musí v něm být uveden jeho důvod. Výpověď této </w:t>
      </w:r>
      <w:r w:rsidR="00270AAE">
        <w:t>Smlouv</w:t>
      </w:r>
      <w:r w:rsidRPr="00ED48A6">
        <w:t xml:space="preserve">y musí být učiněna písemně a musí v ní být uveden její důvod. Odstoupení od této </w:t>
      </w:r>
      <w:r w:rsidR="00270AAE">
        <w:t>Smlouv</w:t>
      </w:r>
      <w:r w:rsidRPr="00ED48A6">
        <w:t>y je účinné ke dni doručení oznámení o odstoupení adresátovi odstoupení (ex-</w:t>
      </w:r>
      <w:proofErr w:type="spellStart"/>
      <w:r w:rsidRPr="00ED48A6">
        <w:t>nunc</w:t>
      </w:r>
      <w:proofErr w:type="spellEnd"/>
      <w:r w:rsidR="00A87FC3" w:rsidRPr="00ED48A6">
        <w:t>; ustanovení § 2004 odst. 1) OZ se tedy na tento smluvní vztah nepoužije</w:t>
      </w:r>
      <w:r w:rsidRPr="00ED48A6">
        <w:t xml:space="preserve">. </w:t>
      </w:r>
      <w:r w:rsidR="00A87FC3" w:rsidRPr="00ED48A6">
        <w:t xml:space="preserve">Nemá-li však částečné plnění pro </w:t>
      </w:r>
      <w:r w:rsidR="000E3C8F" w:rsidRPr="00ED48A6">
        <w:t>Objednatel</w:t>
      </w:r>
      <w:r w:rsidR="00A87FC3" w:rsidRPr="00ED48A6">
        <w:t xml:space="preserve">e význam, může </w:t>
      </w:r>
      <w:r w:rsidR="000E3C8F" w:rsidRPr="00ED48A6">
        <w:t>Objednatel</w:t>
      </w:r>
      <w:r w:rsidR="00A87FC3" w:rsidRPr="00ED48A6">
        <w:t xml:space="preserve"> odstoupit ohledně celého plnění, tedy zrušením </w:t>
      </w:r>
      <w:r w:rsidR="00270AAE">
        <w:t>Smlouv</w:t>
      </w:r>
      <w:r w:rsidR="00A87FC3" w:rsidRPr="00ED48A6">
        <w:t>y od počátku (ex-</w:t>
      </w:r>
      <w:proofErr w:type="spellStart"/>
      <w:r w:rsidR="00A87FC3" w:rsidRPr="00ED48A6">
        <w:t>tunc</w:t>
      </w:r>
      <w:proofErr w:type="spellEnd"/>
      <w:r w:rsidR="00A87FC3" w:rsidRPr="00ED48A6">
        <w:t xml:space="preserve">), tuto skutečnost </w:t>
      </w:r>
      <w:r w:rsidR="000E3C8F" w:rsidRPr="00ED48A6">
        <w:t>Objednatel</w:t>
      </w:r>
      <w:r w:rsidR="00A87FC3" w:rsidRPr="00ED48A6">
        <w:t xml:space="preserve"> uvede v oznámení o odstoupení.</w:t>
      </w:r>
    </w:p>
    <w:p w14:paraId="18C1F45B" w14:textId="1BBE7B6D" w:rsidR="00B52403" w:rsidRPr="00ED48A6" w:rsidRDefault="00B52403" w:rsidP="00C6128F">
      <w:pPr>
        <w:pStyle w:val="Odstavecseseznamem"/>
        <w:numPr>
          <w:ilvl w:val="0"/>
          <w:numId w:val="42"/>
        </w:numPr>
        <w:spacing w:before="120"/>
        <w:contextualSpacing w:val="0"/>
        <w:jc w:val="both"/>
      </w:pPr>
      <w:r w:rsidRPr="00ED48A6">
        <w:t xml:space="preserve">Je-li v této </w:t>
      </w:r>
      <w:r w:rsidR="00270AAE">
        <w:t>Smlouv</w:t>
      </w:r>
      <w:r w:rsidRPr="00ED48A6">
        <w:t xml:space="preserve">ě sjednáno, že určité jednání či opomenutí </w:t>
      </w:r>
      <w:r w:rsidR="000E3C8F" w:rsidRPr="00ED48A6">
        <w:t>Zhotovitel</w:t>
      </w:r>
      <w:r w:rsidRPr="00ED48A6">
        <w:t xml:space="preserve">e je podstatným porušením této </w:t>
      </w:r>
      <w:r w:rsidR="00270AAE">
        <w:t>Smlouv</w:t>
      </w:r>
      <w:r w:rsidRPr="00ED48A6">
        <w:t xml:space="preserve">y, zakládá takové podstatné porušení této </w:t>
      </w:r>
      <w:r w:rsidR="00270AAE">
        <w:t>Smlouv</w:t>
      </w:r>
      <w:r w:rsidRPr="00ED48A6">
        <w:t xml:space="preserve">y </w:t>
      </w:r>
      <w:r w:rsidR="000E3C8F" w:rsidRPr="00ED48A6">
        <w:t>Zhotovitel</w:t>
      </w:r>
      <w:r w:rsidRPr="00ED48A6">
        <w:t xml:space="preserve">em právo </w:t>
      </w:r>
      <w:r w:rsidR="000E3C8F" w:rsidRPr="00ED48A6">
        <w:t>Objednatel</w:t>
      </w:r>
      <w:r w:rsidRPr="00ED48A6">
        <w:t xml:space="preserve">e od této </w:t>
      </w:r>
      <w:r w:rsidR="00270AAE">
        <w:t>Smlouv</w:t>
      </w:r>
      <w:r w:rsidRPr="00ED48A6">
        <w:t xml:space="preserve">y odstoupit, aniž by bylo třeba jakékoliv výzvy </w:t>
      </w:r>
      <w:r w:rsidR="000E3C8F" w:rsidRPr="00ED48A6">
        <w:t>Objednatel</w:t>
      </w:r>
      <w:r w:rsidRPr="00ED48A6">
        <w:t xml:space="preserve">e k zjednání nápravy adresované </w:t>
      </w:r>
      <w:r w:rsidR="000E3C8F" w:rsidRPr="00ED48A6">
        <w:t>Zhotovitel</w:t>
      </w:r>
      <w:r w:rsidRPr="00ED48A6">
        <w:t>i.</w:t>
      </w:r>
    </w:p>
    <w:p w14:paraId="09BA141E" w14:textId="7591B659" w:rsidR="009B3F45" w:rsidRPr="00ED48A6" w:rsidRDefault="000E3C8F" w:rsidP="00C6128F">
      <w:pPr>
        <w:pStyle w:val="Odstavecseseznamem"/>
        <w:numPr>
          <w:ilvl w:val="0"/>
          <w:numId w:val="42"/>
        </w:numPr>
        <w:spacing w:before="120"/>
        <w:contextualSpacing w:val="0"/>
        <w:jc w:val="both"/>
        <w:rPr>
          <w:bCs/>
        </w:rPr>
      </w:pPr>
      <w:r w:rsidRPr="00ED48A6">
        <w:rPr>
          <w:bCs/>
        </w:rPr>
        <w:t>Zhotovitel</w:t>
      </w:r>
      <w:r w:rsidR="009B3F45" w:rsidRPr="00ED48A6">
        <w:rPr>
          <w:bCs/>
        </w:rPr>
        <w:t xml:space="preserve"> si je vědom skutečnosti, že </w:t>
      </w:r>
      <w:r w:rsidR="001435B4" w:rsidRPr="00ED48A6">
        <w:rPr>
          <w:bCs/>
        </w:rPr>
        <w:t xml:space="preserve">realizaci Díla </w:t>
      </w:r>
      <w:r w:rsidRPr="00ED48A6">
        <w:rPr>
          <w:bCs/>
        </w:rPr>
        <w:t>Zhotovitel</w:t>
      </w:r>
      <w:r w:rsidR="001435B4" w:rsidRPr="00ED48A6">
        <w:rPr>
          <w:bCs/>
        </w:rPr>
        <w:t xml:space="preserve"> financuje </w:t>
      </w:r>
      <w:r w:rsidR="009B3F45" w:rsidRPr="00ED48A6">
        <w:rPr>
          <w:bCs/>
        </w:rPr>
        <w:t xml:space="preserve">z veřejných prostředků. </w:t>
      </w:r>
      <w:r w:rsidR="001435B4" w:rsidRPr="00ED48A6">
        <w:rPr>
          <w:bCs/>
        </w:rPr>
        <w:t>Pakliže</w:t>
      </w:r>
      <w:r w:rsidR="009B3F45" w:rsidRPr="00ED48A6">
        <w:rPr>
          <w:bCs/>
        </w:rPr>
        <w:t xml:space="preserve"> finanční prostředky z veřejných finančních prostředků na </w:t>
      </w:r>
      <w:r w:rsidR="001435B4" w:rsidRPr="00ED48A6">
        <w:rPr>
          <w:bCs/>
        </w:rPr>
        <w:t>realizaci D</w:t>
      </w:r>
      <w:r w:rsidR="009B3F45" w:rsidRPr="00ED48A6">
        <w:rPr>
          <w:bCs/>
        </w:rPr>
        <w:t xml:space="preserve">ílo nebudou </w:t>
      </w:r>
      <w:r w:rsidRPr="00ED48A6">
        <w:rPr>
          <w:bCs/>
        </w:rPr>
        <w:t>Objednatel</w:t>
      </w:r>
      <w:r w:rsidR="009B3F45" w:rsidRPr="00ED48A6">
        <w:rPr>
          <w:bCs/>
        </w:rPr>
        <w:t xml:space="preserve">i poskytnuty v rozsahu sjednané </w:t>
      </w:r>
      <w:r w:rsidR="001435B4" w:rsidRPr="00ED48A6">
        <w:rPr>
          <w:bCs/>
        </w:rPr>
        <w:t>C</w:t>
      </w:r>
      <w:r w:rsidR="009B3F45" w:rsidRPr="00ED48A6">
        <w:rPr>
          <w:bCs/>
        </w:rPr>
        <w:t>eny</w:t>
      </w:r>
      <w:r w:rsidR="001435B4" w:rsidRPr="00ED48A6">
        <w:rPr>
          <w:bCs/>
        </w:rPr>
        <w:t xml:space="preserve"> Díla, je </w:t>
      </w:r>
      <w:r w:rsidRPr="00ED48A6">
        <w:rPr>
          <w:bCs/>
        </w:rPr>
        <w:t>Objednatel</w:t>
      </w:r>
      <w:r w:rsidR="001435B4" w:rsidRPr="00ED48A6">
        <w:rPr>
          <w:bCs/>
        </w:rPr>
        <w:t xml:space="preserve"> oprávněn od této </w:t>
      </w:r>
      <w:r w:rsidR="00270AAE">
        <w:rPr>
          <w:bCs/>
        </w:rPr>
        <w:t>Smlouv</w:t>
      </w:r>
      <w:r w:rsidR="001435B4" w:rsidRPr="00ED48A6">
        <w:rPr>
          <w:bCs/>
        </w:rPr>
        <w:t>y odstoupit</w:t>
      </w:r>
      <w:r w:rsidR="009B3F45" w:rsidRPr="00ED48A6">
        <w:rPr>
          <w:bCs/>
        </w:rPr>
        <w:t>.</w:t>
      </w:r>
    </w:p>
    <w:p w14:paraId="3D716795" w14:textId="720D658C" w:rsidR="009B3F45" w:rsidRPr="00ED48A6" w:rsidRDefault="009B3F45" w:rsidP="00C6128F">
      <w:pPr>
        <w:pStyle w:val="Odstavecseseznamem"/>
        <w:numPr>
          <w:ilvl w:val="0"/>
          <w:numId w:val="42"/>
        </w:numPr>
        <w:spacing w:before="120"/>
        <w:contextualSpacing w:val="0"/>
        <w:jc w:val="both"/>
        <w:rPr>
          <w:rFonts w:cs="Calibri"/>
          <w:bCs/>
          <w:szCs w:val="18"/>
        </w:rPr>
      </w:pPr>
      <w:r w:rsidRPr="00ED48A6">
        <w:rPr>
          <w:rFonts w:cs="Calibri"/>
          <w:bCs/>
          <w:szCs w:val="18"/>
        </w:rPr>
        <w:t xml:space="preserve">Postup v případě odstoupení od </w:t>
      </w:r>
      <w:r w:rsidR="00270AAE">
        <w:rPr>
          <w:rFonts w:cs="Calibri"/>
          <w:bCs/>
          <w:szCs w:val="18"/>
        </w:rPr>
        <w:t>Smlouv</w:t>
      </w:r>
      <w:r w:rsidRPr="00ED48A6">
        <w:rPr>
          <w:rFonts w:cs="Calibri"/>
          <w:bCs/>
          <w:szCs w:val="18"/>
        </w:rPr>
        <w:t>y:</w:t>
      </w:r>
    </w:p>
    <w:p w14:paraId="429F9C31" w14:textId="54E4F7F3" w:rsidR="009B3F45" w:rsidRPr="007B5F5F" w:rsidRDefault="009B3F45" w:rsidP="007B5F5F">
      <w:pPr>
        <w:pStyle w:val="Odstavecseseznamem"/>
        <w:numPr>
          <w:ilvl w:val="0"/>
          <w:numId w:val="43"/>
        </w:numPr>
        <w:spacing w:before="60"/>
        <w:jc w:val="both"/>
        <w:rPr>
          <w:rFonts w:cs="Calibri"/>
          <w:bCs/>
          <w:szCs w:val="18"/>
        </w:rPr>
      </w:pPr>
      <w:r w:rsidRPr="007B5F5F">
        <w:rPr>
          <w:rFonts w:cs="Calibri"/>
          <w:bCs/>
          <w:szCs w:val="18"/>
        </w:rPr>
        <w:t xml:space="preserve">Odstoupení od </w:t>
      </w:r>
      <w:r w:rsidR="00270AAE" w:rsidRPr="007B5F5F">
        <w:rPr>
          <w:rFonts w:cs="Calibri"/>
          <w:bCs/>
          <w:szCs w:val="18"/>
        </w:rPr>
        <w:t>Smlouv</w:t>
      </w:r>
      <w:r w:rsidRPr="007B5F5F">
        <w:rPr>
          <w:rFonts w:cs="Calibri"/>
          <w:bCs/>
          <w:szCs w:val="18"/>
        </w:rPr>
        <w:t xml:space="preserve">y se nedotýká nároku na náhradu škody a smluvních pokut vzniklých porušením </w:t>
      </w:r>
      <w:r w:rsidR="00270AAE" w:rsidRPr="007B5F5F">
        <w:rPr>
          <w:rFonts w:cs="Calibri"/>
          <w:bCs/>
          <w:szCs w:val="18"/>
        </w:rPr>
        <w:t>Smlouv</w:t>
      </w:r>
      <w:r w:rsidRPr="007B5F5F">
        <w:rPr>
          <w:rFonts w:cs="Calibri"/>
          <w:bCs/>
          <w:szCs w:val="18"/>
        </w:rPr>
        <w:t xml:space="preserve">y; odstoupení od </w:t>
      </w:r>
      <w:r w:rsidR="00270AAE" w:rsidRPr="007B5F5F">
        <w:rPr>
          <w:rFonts w:cs="Calibri"/>
          <w:bCs/>
          <w:szCs w:val="18"/>
        </w:rPr>
        <w:t>Smlouv</w:t>
      </w:r>
      <w:r w:rsidRPr="007B5F5F">
        <w:rPr>
          <w:rFonts w:cs="Calibri"/>
          <w:bCs/>
          <w:szCs w:val="18"/>
        </w:rPr>
        <w:t xml:space="preserve">y se nedotýká ani řešení sporů mezi smluvními stranami a jiných ustanovení této </w:t>
      </w:r>
      <w:r w:rsidR="00270AAE" w:rsidRPr="007B5F5F">
        <w:rPr>
          <w:rFonts w:cs="Calibri"/>
          <w:bCs/>
          <w:szCs w:val="18"/>
        </w:rPr>
        <w:t>Smlouv</w:t>
      </w:r>
      <w:r w:rsidRPr="007B5F5F">
        <w:rPr>
          <w:rFonts w:cs="Calibri"/>
          <w:bCs/>
          <w:szCs w:val="18"/>
        </w:rPr>
        <w:t xml:space="preserve">y, která podle projevené vůle stran nebo vzhledem ke své povaze mají trvat i po ukončení </w:t>
      </w:r>
      <w:r w:rsidR="00270AAE" w:rsidRPr="007B5F5F">
        <w:rPr>
          <w:rFonts w:cs="Calibri"/>
          <w:bCs/>
          <w:szCs w:val="18"/>
        </w:rPr>
        <w:t>Smlouv</w:t>
      </w:r>
      <w:r w:rsidRPr="007B5F5F">
        <w:rPr>
          <w:rFonts w:cs="Calibri"/>
          <w:bCs/>
          <w:szCs w:val="18"/>
        </w:rPr>
        <w:t xml:space="preserve">y. Je-li však smluvní pokuta závislá na délce prodlení, nenarůstá její výše po zániku </w:t>
      </w:r>
      <w:r w:rsidR="00270AAE" w:rsidRPr="007B5F5F">
        <w:rPr>
          <w:rFonts w:cs="Calibri"/>
          <w:bCs/>
          <w:szCs w:val="18"/>
        </w:rPr>
        <w:t>Smlouv</w:t>
      </w:r>
      <w:r w:rsidRPr="007B5F5F">
        <w:rPr>
          <w:rFonts w:cs="Calibri"/>
          <w:bCs/>
          <w:szCs w:val="18"/>
        </w:rPr>
        <w:t>y.</w:t>
      </w:r>
    </w:p>
    <w:p w14:paraId="0037CE35" w14:textId="2ADB4B01" w:rsidR="009B3F45" w:rsidRPr="00ED48A6" w:rsidRDefault="000E3C8F" w:rsidP="007B5F5F">
      <w:pPr>
        <w:pStyle w:val="Odstavecseseznamem"/>
        <w:numPr>
          <w:ilvl w:val="0"/>
          <w:numId w:val="43"/>
        </w:numPr>
        <w:spacing w:before="60"/>
        <w:jc w:val="both"/>
        <w:rPr>
          <w:rFonts w:cs="Calibri"/>
          <w:bCs/>
          <w:szCs w:val="18"/>
        </w:rPr>
      </w:pPr>
      <w:r w:rsidRPr="00ED48A6">
        <w:rPr>
          <w:rFonts w:cs="Calibri"/>
          <w:bCs/>
          <w:szCs w:val="18"/>
        </w:rPr>
        <w:t>Zhotovitel</w:t>
      </w:r>
      <w:r w:rsidR="009B3F45" w:rsidRPr="00ED48A6">
        <w:rPr>
          <w:rFonts w:cs="Calibri"/>
          <w:bCs/>
          <w:szCs w:val="18"/>
        </w:rPr>
        <w:t xml:space="preserve">ovy závazky, pokud jde o </w:t>
      </w:r>
      <w:r w:rsidR="00B63F7D">
        <w:rPr>
          <w:rFonts w:cs="Calibri"/>
          <w:bCs/>
          <w:szCs w:val="18"/>
        </w:rPr>
        <w:t>kvalitu</w:t>
      </w:r>
      <w:r w:rsidR="009B3F45" w:rsidRPr="00ED48A6">
        <w:rPr>
          <w:rFonts w:cs="Calibri"/>
          <w:bCs/>
          <w:szCs w:val="18"/>
        </w:rPr>
        <w:t>, odstraňování vad a nedodělků, a také záruk</w:t>
      </w:r>
      <w:r w:rsidR="00B63F7D">
        <w:rPr>
          <w:rFonts w:cs="Calibri"/>
          <w:bCs/>
          <w:szCs w:val="18"/>
        </w:rPr>
        <w:t>u</w:t>
      </w:r>
      <w:r w:rsidR="009B3F45" w:rsidRPr="00ED48A6">
        <w:rPr>
          <w:rFonts w:cs="Calibri"/>
          <w:bCs/>
          <w:szCs w:val="18"/>
        </w:rPr>
        <w:t xml:space="preserve">, platí i po odstoupení, </w:t>
      </w:r>
      <w:r w:rsidR="00871769">
        <w:rPr>
          <w:rFonts w:cs="Calibri"/>
          <w:bCs/>
          <w:szCs w:val="18"/>
        </w:rPr>
        <w:t xml:space="preserve">od této Smlouvy, </w:t>
      </w:r>
      <w:r w:rsidR="009B3F45" w:rsidRPr="00ED48A6">
        <w:rPr>
          <w:rFonts w:cs="Calibri"/>
          <w:bCs/>
          <w:szCs w:val="18"/>
        </w:rPr>
        <w:t xml:space="preserve">a to pro tu část </w:t>
      </w:r>
      <w:r w:rsidR="000B3CB8">
        <w:rPr>
          <w:rFonts w:cs="Calibri"/>
          <w:bCs/>
          <w:szCs w:val="18"/>
        </w:rPr>
        <w:t>D</w:t>
      </w:r>
      <w:r w:rsidR="000B3CB8" w:rsidRPr="00ED48A6">
        <w:rPr>
          <w:rFonts w:cs="Calibri"/>
          <w:bCs/>
          <w:szCs w:val="18"/>
        </w:rPr>
        <w:t>íla</w:t>
      </w:r>
      <w:r w:rsidR="009B3F45" w:rsidRPr="00ED48A6">
        <w:rPr>
          <w:rFonts w:cs="Calibri"/>
          <w:bCs/>
          <w:szCs w:val="18"/>
        </w:rPr>
        <w:t xml:space="preserve">, kterou </w:t>
      </w:r>
      <w:r w:rsidRPr="00ED48A6">
        <w:rPr>
          <w:rFonts w:cs="Calibri"/>
          <w:bCs/>
          <w:szCs w:val="18"/>
        </w:rPr>
        <w:t>Zhotovitel</w:t>
      </w:r>
      <w:r w:rsidR="009B3F45" w:rsidRPr="00ED48A6">
        <w:rPr>
          <w:rFonts w:cs="Calibri"/>
          <w:bCs/>
          <w:szCs w:val="18"/>
        </w:rPr>
        <w:t xml:space="preserve"> do takového odstoupení realizoval.</w:t>
      </w:r>
    </w:p>
    <w:p w14:paraId="77EE88E3" w14:textId="6D30A117" w:rsidR="009B3F45" w:rsidRPr="00ED48A6" w:rsidRDefault="009B3F45" w:rsidP="007B5F5F">
      <w:pPr>
        <w:pStyle w:val="Odstavecseseznamem"/>
        <w:numPr>
          <w:ilvl w:val="0"/>
          <w:numId w:val="43"/>
        </w:numPr>
        <w:spacing w:before="60"/>
        <w:jc w:val="both"/>
        <w:rPr>
          <w:rFonts w:cs="Calibri"/>
          <w:bCs/>
          <w:szCs w:val="18"/>
        </w:rPr>
      </w:pPr>
      <w:r w:rsidRPr="00ED48A6">
        <w:rPr>
          <w:rFonts w:cs="Calibri"/>
          <w:bCs/>
          <w:szCs w:val="18"/>
        </w:rPr>
        <w:t xml:space="preserve">Odstoupí-li některá ze stran od této </w:t>
      </w:r>
      <w:r w:rsidR="00270AAE">
        <w:rPr>
          <w:rFonts w:cs="Calibri"/>
          <w:bCs/>
          <w:szCs w:val="18"/>
        </w:rPr>
        <w:t>Smlouv</w:t>
      </w:r>
      <w:r w:rsidRPr="00ED48A6">
        <w:rPr>
          <w:rFonts w:cs="Calibri"/>
          <w:bCs/>
          <w:szCs w:val="18"/>
        </w:rPr>
        <w:t>y, smluvní strany vypořádají své závazky z</w:t>
      </w:r>
      <w:r w:rsidR="00BC5852" w:rsidRPr="00ED48A6">
        <w:rPr>
          <w:rFonts w:cs="Calibri"/>
          <w:bCs/>
          <w:szCs w:val="18"/>
        </w:rPr>
        <w:t xml:space="preserve">e </w:t>
      </w:r>
      <w:r w:rsidR="00270AAE">
        <w:rPr>
          <w:rFonts w:cs="Calibri"/>
          <w:bCs/>
          <w:szCs w:val="18"/>
        </w:rPr>
        <w:t>Smlouv</w:t>
      </w:r>
      <w:r w:rsidRPr="00ED48A6">
        <w:rPr>
          <w:rFonts w:cs="Calibri"/>
          <w:bCs/>
          <w:szCs w:val="18"/>
        </w:rPr>
        <w:t>y takto:</w:t>
      </w:r>
    </w:p>
    <w:p w14:paraId="1506712B" w14:textId="18CDC2E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soupis všech </w:t>
      </w:r>
      <w:r w:rsidR="00CC01FB" w:rsidRPr="00ED48A6">
        <w:rPr>
          <w:rFonts w:cs="Calibri"/>
          <w:bCs/>
          <w:szCs w:val="18"/>
        </w:rPr>
        <w:t xml:space="preserve">do účinnosti odstoupení od této </w:t>
      </w:r>
      <w:r w:rsidR="00270AAE">
        <w:rPr>
          <w:rFonts w:cs="Calibri"/>
          <w:bCs/>
          <w:szCs w:val="18"/>
        </w:rPr>
        <w:t>Smlouv</w:t>
      </w:r>
      <w:r w:rsidR="00CC01FB" w:rsidRPr="00ED48A6">
        <w:rPr>
          <w:rFonts w:cs="Calibri"/>
          <w:bCs/>
          <w:szCs w:val="18"/>
        </w:rPr>
        <w:t xml:space="preserve">y </w:t>
      </w:r>
      <w:r w:rsidR="009B3F45" w:rsidRPr="00ED48A6">
        <w:rPr>
          <w:rFonts w:cs="Calibri"/>
          <w:bCs/>
          <w:szCs w:val="18"/>
        </w:rPr>
        <w:t>provedených prací</w:t>
      </w:r>
      <w:r w:rsidR="00CC01FB" w:rsidRPr="00ED48A6">
        <w:rPr>
          <w:rFonts w:cs="Calibri"/>
          <w:bCs/>
          <w:szCs w:val="18"/>
        </w:rPr>
        <w:t>, dodávek</w:t>
      </w:r>
      <w:r w:rsidR="009B3F45" w:rsidRPr="00ED48A6">
        <w:rPr>
          <w:rFonts w:cs="Calibri"/>
          <w:bCs/>
          <w:szCs w:val="18"/>
        </w:rPr>
        <w:t xml:space="preserve"> a činností </w:t>
      </w:r>
      <w:r w:rsidR="00BC5852" w:rsidRPr="00ED48A6">
        <w:rPr>
          <w:rFonts w:cs="Calibri"/>
          <w:bCs/>
          <w:szCs w:val="18"/>
        </w:rPr>
        <w:t>a ocení je</w:t>
      </w:r>
      <w:r w:rsidR="009B3F45" w:rsidRPr="00ED48A6">
        <w:rPr>
          <w:rFonts w:cs="Calibri"/>
          <w:bCs/>
          <w:szCs w:val="18"/>
        </w:rPr>
        <w:t xml:space="preserve"> způsobem, kterým je stanovena </w:t>
      </w:r>
      <w:r w:rsidR="00CC01FB" w:rsidRPr="00ED48A6">
        <w:rPr>
          <w:rFonts w:cs="Calibri"/>
          <w:bCs/>
          <w:szCs w:val="18"/>
        </w:rPr>
        <w:t>C</w:t>
      </w:r>
      <w:r w:rsidR="009B3F45" w:rsidRPr="00ED48A6">
        <w:rPr>
          <w:rFonts w:cs="Calibri"/>
          <w:bCs/>
          <w:szCs w:val="18"/>
        </w:rPr>
        <w:t xml:space="preserve">ena </w:t>
      </w:r>
      <w:r w:rsidR="00CC01FB" w:rsidRPr="00ED48A6">
        <w:rPr>
          <w:rFonts w:cs="Calibri"/>
          <w:bCs/>
          <w:szCs w:val="18"/>
        </w:rPr>
        <w:t>D</w:t>
      </w:r>
      <w:r w:rsidR="009B3F45" w:rsidRPr="00ED48A6">
        <w:rPr>
          <w:rFonts w:cs="Calibri"/>
          <w:bCs/>
          <w:szCs w:val="18"/>
        </w:rPr>
        <w:t>íla;</w:t>
      </w:r>
    </w:p>
    <w:p w14:paraId="3330347F" w14:textId="2C71197C"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provede finanční vyčíslení provedených prací</w:t>
      </w:r>
      <w:r w:rsidR="00CC01FB" w:rsidRPr="00ED48A6">
        <w:rPr>
          <w:rFonts w:cs="Calibri"/>
          <w:bCs/>
          <w:szCs w:val="18"/>
        </w:rPr>
        <w:t>, dodávek a činností dle předchozí odrážky</w:t>
      </w:r>
      <w:r w:rsidR="009B3F45" w:rsidRPr="00ED48A6">
        <w:rPr>
          <w:rFonts w:cs="Calibri"/>
          <w:bCs/>
          <w:szCs w:val="18"/>
        </w:rPr>
        <w:t>, a zpracuje dílčí konečnou fakturu</w:t>
      </w:r>
      <w:r w:rsidR="00CC01FB" w:rsidRPr="00ED48A6">
        <w:rPr>
          <w:rFonts w:cs="Calibri"/>
          <w:bCs/>
          <w:szCs w:val="18"/>
        </w:rPr>
        <w:t xml:space="preserve">, zohlední přitom veškeré již </w:t>
      </w:r>
      <w:r w:rsidRPr="00ED48A6">
        <w:rPr>
          <w:rFonts w:cs="Calibri"/>
          <w:bCs/>
          <w:szCs w:val="18"/>
        </w:rPr>
        <w:t>Objednatel</w:t>
      </w:r>
      <w:r w:rsidR="00CC01FB" w:rsidRPr="00ED48A6">
        <w:rPr>
          <w:rFonts w:cs="Calibri"/>
          <w:bCs/>
          <w:szCs w:val="18"/>
        </w:rPr>
        <w:t>e provedené platby za Dílo</w:t>
      </w:r>
      <w:r w:rsidR="009B3F45" w:rsidRPr="00ED48A6">
        <w:rPr>
          <w:rFonts w:cs="Calibri"/>
          <w:bCs/>
          <w:szCs w:val="18"/>
        </w:rPr>
        <w:t>;</w:t>
      </w:r>
    </w:p>
    <w:p w14:paraId="5B5AB69D" w14:textId="2089447E" w:rsidR="009B3F45"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t>Zhotovitel</w:t>
      </w:r>
      <w:r w:rsidR="009B3F45" w:rsidRPr="00ED48A6">
        <w:rPr>
          <w:rFonts w:cs="Calibri"/>
          <w:bCs/>
          <w:szCs w:val="18"/>
        </w:rPr>
        <w:t xml:space="preserve"> vyzve </w:t>
      </w:r>
      <w:r w:rsidRPr="00ED48A6">
        <w:rPr>
          <w:rFonts w:cs="Calibri"/>
          <w:bCs/>
          <w:szCs w:val="18"/>
        </w:rPr>
        <w:t>Objednatel</w:t>
      </w:r>
      <w:r w:rsidR="009B3F45" w:rsidRPr="00ED48A6">
        <w:rPr>
          <w:rFonts w:cs="Calibri"/>
          <w:bCs/>
          <w:szCs w:val="18"/>
        </w:rPr>
        <w:t xml:space="preserve">e k dílčímu předání </w:t>
      </w:r>
      <w:r w:rsidR="008F4BC6">
        <w:rPr>
          <w:rFonts w:cs="Calibri"/>
          <w:bCs/>
          <w:szCs w:val="18"/>
        </w:rPr>
        <w:t>D</w:t>
      </w:r>
      <w:r w:rsidR="008F4BC6" w:rsidRPr="00ED48A6">
        <w:rPr>
          <w:rFonts w:cs="Calibri"/>
          <w:bCs/>
          <w:szCs w:val="18"/>
        </w:rPr>
        <w:t>íla</w:t>
      </w:r>
      <w:r w:rsidR="00CC01FB" w:rsidRPr="00ED48A6">
        <w:rPr>
          <w:rFonts w:cs="Calibri"/>
          <w:bCs/>
          <w:szCs w:val="18"/>
        </w:rPr>
        <w:t xml:space="preserve">, přičemž ohledně takového dílčího předání </w:t>
      </w:r>
      <w:r w:rsidR="003447C6">
        <w:rPr>
          <w:rFonts w:cs="Calibri"/>
          <w:bCs/>
          <w:szCs w:val="18"/>
        </w:rPr>
        <w:t>D</w:t>
      </w:r>
      <w:r w:rsidR="003447C6" w:rsidRPr="00ED48A6">
        <w:rPr>
          <w:rFonts w:cs="Calibri"/>
          <w:bCs/>
          <w:szCs w:val="18"/>
        </w:rPr>
        <w:t xml:space="preserve">íla </w:t>
      </w:r>
      <w:r w:rsidR="00CC01FB" w:rsidRPr="00ED48A6">
        <w:rPr>
          <w:rFonts w:cs="Calibri"/>
          <w:bCs/>
          <w:szCs w:val="18"/>
        </w:rPr>
        <w:t xml:space="preserve">bude postupováno obdobně podle ujednání </w:t>
      </w:r>
      <w:r w:rsidR="00270AAE">
        <w:rPr>
          <w:rFonts w:cs="Calibri"/>
          <w:bCs/>
          <w:szCs w:val="18"/>
        </w:rPr>
        <w:t>Smlouv</w:t>
      </w:r>
      <w:r w:rsidR="00CC01FB" w:rsidRPr="00ED48A6">
        <w:rPr>
          <w:rFonts w:cs="Calibri"/>
          <w:bCs/>
          <w:szCs w:val="18"/>
        </w:rPr>
        <w:t xml:space="preserve">y o předání a převzetí </w:t>
      </w:r>
      <w:r w:rsidR="000F6B57">
        <w:rPr>
          <w:rFonts w:cs="Calibri"/>
          <w:bCs/>
          <w:szCs w:val="18"/>
        </w:rPr>
        <w:t xml:space="preserve">dokončeného </w:t>
      </w:r>
      <w:r w:rsidR="00CC01FB" w:rsidRPr="00ED48A6">
        <w:rPr>
          <w:rFonts w:cs="Calibri"/>
          <w:bCs/>
          <w:szCs w:val="18"/>
        </w:rPr>
        <w:t>Díla</w:t>
      </w:r>
      <w:r w:rsidR="009B3F45" w:rsidRPr="00ED48A6">
        <w:rPr>
          <w:rFonts w:cs="Calibri"/>
          <w:bCs/>
          <w:szCs w:val="18"/>
        </w:rPr>
        <w:t xml:space="preserve">; </w:t>
      </w:r>
    </w:p>
    <w:p w14:paraId="018D856B" w14:textId="3FD34C0A" w:rsidR="00B52403" w:rsidRPr="00ED48A6" w:rsidRDefault="000E3C8F" w:rsidP="00AA16D3">
      <w:pPr>
        <w:pStyle w:val="Odstavecseseznamem"/>
        <w:numPr>
          <w:ilvl w:val="0"/>
          <w:numId w:val="32"/>
        </w:numPr>
        <w:spacing w:before="60"/>
        <w:ind w:left="1701" w:hanging="567"/>
        <w:contextualSpacing w:val="0"/>
        <w:jc w:val="both"/>
        <w:rPr>
          <w:rFonts w:cs="Calibri"/>
          <w:bCs/>
          <w:szCs w:val="18"/>
        </w:rPr>
      </w:pPr>
      <w:r w:rsidRPr="00ED48A6">
        <w:rPr>
          <w:rFonts w:cs="Calibri"/>
          <w:bCs/>
          <w:szCs w:val="18"/>
        </w:rPr>
        <w:lastRenderedPageBreak/>
        <w:t>Objednatel</w:t>
      </w:r>
      <w:r w:rsidR="009B3F45" w:rsidRPr="00ED48A6">
        <w:rPr>
          <w:rFonts w:cs="Calibri"/>
          <w:bCs/>
          <w:szCs w:val="18"/>
        </w:rPr>
        <w:t xml:space="preserve"> uhradí </w:t>
      </w:r>
      <w:r w:rsidRPr="00ED48A6">
        <w:rPr>
          <w:rFonts w:cs="Calibri"/>
          <w:bCs/>
          <w:szCs w:val="18"/>
        </w:rPr>
        <w:t>Zhotovitel</w:t>
      </w:r>
      <w:r w:rsidR="009B3F45" w:rsidRPr="00ED48A6">
        <w:rPr>
          <w:rFonts w:cs="Calibri"/>
          <w:bCs/>
          <w:szCs w:val="18"/>
        </w:rPr>
        <w:t xml:space="preserve">i </w:t>
      </w:r>
      <w:r w:rsidR="00CC370F" w:rsidRPr="00ED48A6">
        <w:rPr>
          <w:rFonts w:cs="Calibri"/>
          <w:bCs/>
          <w:szCs w:val="18"/>
        </w:rPr>
        <w:t xml:space="preserve">dosud neuhrazené práce, dodávky a činnosti </w:t>
      </w:r>
      <w:r w:rsidR="009B3F45" w:rsidRPr="00ED48A6">
        <w:rPr>
          <w:rFonts w:cs="Calibri"/>
          <w:bCs/>
          <w:szCs w:val="18"/>
        </w:rPr>
        <w:t xml:space="preserve">provedené do doby odstoupení od </w:t>
      </w:r>
      <w:r w:rsidR="00270AAE">
        <w:rPr>
          <w:rFonts w:cs="Calibri"/>
          <w:bCs/>
          <w:szCs w:val="18"/>
        </w:rPr>
        <w:t>Smlouv</w:t>
      </w:r>
      <w:r w:rsidR="009B3F45" w:rsidRPr="00ED48A6">
        <w:rPr>
          <w:rFonts w:cs="Calibri"/>
          <w:bCs/>
          <w:szCs w:val="18"/>
        </w:rPr>
        <w:t>y na základě vystavené faktury</w:t>
      </w:r>
      <w:r w:rsidR="00CC370F" w:rsidRPr="00ED48A6">
        <w:rPr>
          <w:rFonts w:cs="Calibri"/>
          <w:bCs/>
          <w:szCs w:val="18"/>
        </w:rPr>
        <w:t xml:space="preserve">, ujednání </w:t>
      </w:r>
      <w:r w:rsidR="00270AAE">
        <w:rPr>
          <w:rFonts w:cs="Calibri"/>
          <w:bCs/>
          <w:szCs w:val="18"/>
        </w:rPr>
        <w:t>Smlouv</w:t>
      </w:r>
      <w:r w:rsidR="00CC370F" w:rsidRPr="00ED48A6">
        <w:rPr>
          <w:rFonts w:cs="Calibri"/>
          <w:bCs/>
          <w:szCs w:val="18"/>
        </w:rPr>
        <w:t>y o platebních podmínkách se použijí obdobně.</w:t>
      </w:r>
    </w:p>
    <w:p w14:paraId="5A7051DE" w14:textId="087D37A4" w:rsidR="004E08D5" w:rsidRPr="00ED48A6" w:rsidRDefault="00FC0AAA" w:rsidP="00BB5014">
      <w:pPr>
        <w:keepNext/>
        <w:spacing w:before="240"/>
        <w:jc w:val="both"/>
      </w:pPr>
      <w:r w:rsidRPr="00ED48A6">
        <w:rPr>
          <w:rFonts w:cs="Calibri"/>
          <w:b/>
          <w:bCs/>
          <w:szCs w:val="18"/>
          <w:lang w:eastAsia="en-US"/>
        </w:rPr>
        <w:t>X</w:t>
      </w:r>
      <w:r w:rsidR="007B5F5F">
        <w:rPr>
          <w:rFonts w:cs="Calibri"/>
          <w:b/>
          <w:bCs/>
          <w:szCs w:val="18"/>
          <w:lang w:eastAsia="en-US"/>
        </w:rPr>
        <w:t>I</w:t>
      </w:r>
      <w:r w:rsidRPr="00ED48A6">
        <w:rPr>
          <w:rFonts w:cs="Calibri"/>
          <w:b/>
          <w:bCs/>
          <w:szCs w:val="18"/>
          <w:lang w:eastAsia="en-US"/>
        </w:rPr>
        <w:t>V</w:t>
      </w:r>
      <w:r w:rsidR="00ED7265" w:rsidRPr="00ED48A6">
        <w:rPr>
          <w:rFonts w:cs="Calibri"/>
          <w:b/>
          <w:bCs/>
          <w:szCs w:val="18"/>
          <w:lang w:eastAsia="en-US"/>
        </w:rPr>
        <w:t xml:space="preserve">. </w:t>
      </w:r>
      <w:r w:rsidR="004E08D5" w:rsidRPr="00ED48A6">
        <w:rPr>
          <w:rFonts w:cs="Calibri"/>
          <w:b/>
          <w:bCs/>
          <w:szCs w:val="18"/>
          <w:lang w:eastAsia="en-US"/>
        </w:rPr>
        <w:t>Závěrečná ustanovení</w:t>
      </w:r>
    </w:p>
    <w:p w14:paraId="3B518F9B" w14:textId="64576178" w:rsidR="00627D0A" w:rsidRPr="00ED48A6" w:rsidRDefault="00D20C47">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Pro účely této </w:t>
      </w:r>
      <w:r w:rsidR="00270AAE">
        <w:rPr>
          <w:rFonts w:cs="Calibri"/>
          <w:szCs w:val="18"/>
          <w:lang w:eastAsia="en-US"/>
        </w:rPr>
        <w:t>Smlouv</w:t>
      </w:r>
      <w:r w:rsidRPr="00ED48A6">
        <w:rPr>
          <w:rFonts w:cs="Calibri"/>
          <w:szCs w:val="18"/>
          <w:lang w:eastAsia="en-US"/>
        </w:rPr>
        <w:t xml:space="preserve">y znamená výraz </w:t>
      </w:r>
      <w:r w:rsidR="002E3777" w:rsidRPr="00ED48A6">
        <w:rPr>
          <w:rFonts w:cs="Calibri"/>
          <w:szCs w:val="18"/>
          <w:lang w:eastAsia="en-US"/>
        </w:rPr>
        <w:t>"zajistit" provést veškeré nutné a vhodné úkony či jiné kroky, byť by jejich uskutečnění bylo spojeno s vynaložením nákladů, nebo naopak se zdržet určitého jednání, v rozsahu povoleném příslušnými právními předpisy tak, aby bylo dosaženo určitého výsledku</w:t>
      </w:r>
      <w:r w:rsidRPr="00ED48A6">
        <w:rPr>
          <w:rFonts w:cs="Calibri"/>
          <w:szCs w:val="18"/>
          <w:lang w:eastAsia="en-US"/>
        </w:rPr>
        <w:t>.</w:t>
      </w:r>
      <w:r w:rsidR="00B23BD8">
        <w:rPr>
          <w:rFonts w:cs="Calibri"/>
          <w:szCs w:val="18"/>
          <w:lang w:eastAsia="en-US"/>
        </w:rPr>
        <w:t xml:space="preserve"> Stanoví-li tato Smlouva jakoukoliv lhůtu ve dnech, jedná se o dny kalendářní, ledaže je pro konkrétní lhůtu výslovně uvedeno, že se jedná o dny pracovní (v</w:t>
      </w:r>
      <w:r w:rsidR="00057C00">
        <w:rPr>
          <w:rFonts w:cs="Calibri"/>
          <w:szCs w:val="18"/>
          <w:lang w:eastAsia="en-US"/>
        </w:rPr>
        <w:t> </w:t>
      </w:r>
      <w:r w:rsidR="00B23BD8">
        <w:rPr>
          <w:rFonts w:cs="Calibri"/>
          <w:szCs w:val="18"/>
          <w:lang w:eastAsia="en-US"/>
        </w:rPr>
        <w:t xml:space="preserve">takovém případě se jedná o pracovní dny v České republice). </w:t>
      </w:r>
    </w:p>
    <w:p w14:paraId="7F78BE07" w14:textId="6203A3D1" w:rsidR="00D05C76" w:rsidRPr="00ED48A6" w:rsidRDefault="00D05C76">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Smluvní strany se dohodly, že </w:t>
      </w:r>
      <w:r w:rsidR="000E3C8F" w:rsidRPr="00ED48A6">
        <w:rPr>
          <w:rFonts w:cs="Calibri"/>
          <w:szCs w:val="18"/>
          <w:lang w:eastAsia="en-US"/>
        </w:rPr>
        <w:t>Zhotovitel</w:t>
      </w:r>
      <w:r w:rsidRPr="00ED48A6">
        <w:rPr>
          <w:rFonts w:cs="Calibri"/>
          <w:szCs w:val="18"/>
          <w:lang w:eastAsia="en-US"/>
        </w:rPr>
        <w:t xml:space="preserve"> je oprávněn postoupit či zastavit jakoukoli pohledávku za </w:t>
      </w:r>
      <w:r w:rsidR="000E3C8F" w:rsidRPr="00ED48A6">
        <w:rPr>
          <w:rFonts w:cs="Calibri"/>
          <w:szCs w:val="18"/>
          <w:lang w:eastAsia="en-US"/>
        </w:rPr>
        <w:t>Objednatel</w:t>
      </w:r>
      <w:r w:rsidRPr="00ED48A6">
        <w:rPr>
          <w:rFonts w:cs="Calibri"/>
          <w:szCs w:val="18"/>
          <w:lang w:eastAsia="en-US"/>
        </w:rPr>
        <w:t xml:space="preserve">em vzniklou z této </w:t>
      </w:r>
      <w:r w:rsidR="00270AAE">
        <w:rPr>
          <w:rFonts w:cs="Calibri"/>
          <w:szCs w:val="18"/>
          <w:lang w:eastAsia="en-US"/>
        </w:rPr>
        <w:t>Smlouv</w:t>
      </w:r>
      <w:r w:rsidRPr="00ED48A6">
        <w:rPr>
          <w:rFonts w:cs="Calibri"/>
          <w:szCs w:val="18"/>
          <w:lang w:eastAsia="en-US"/>
        </w:rPr>
        <w:t xml:space="preserve">y (či v souvislosti s ní) na třetí osobu pouze s předchozím písemným souhlasem </w:t>
      </w:r>
      <w:r w:rsidR="000E3C8F" w:rsidRPr="00ED48A6">
        <w:rPr>
          <w:rFonts w:cs="Calibri"/>
          <w:szCs w:val="18"/>
          <w:lang w:eastAsia="en-US"/>
        </w:rPr>
        <w:t>Objednatel</w:t>
      </w:r>
      <w:r w:rsidRPr="00ED48A6">
        <w:rPr>
          <w:rFonts w:cs="Calibri"/>
          <w:szCs w:val="18"/>
          <w:lang w:eastAsia="en-US"/>
        </w:rPr>
        <w:t>e. Bez takového písemného souhlasu je postoupení i zastavení pohledávky neplatné.</w:t>
      </w:r>
    </w:p>
    <w:p w14:paraId="561F124B" w14:textId="55CC253B" w:rsidR="00D05C76" w:rsidRPr="00ED48A6" w:rsidRDefault="008B75F6">
      <w:pPr>
        <w:pStyle w:val="Odstavecseseznamem"/>
        <w:numPr>
          <w:ilvl w:val="1"/>
          <w:numId w:val="13"/>
        </w:numPr>
        <w:tabs>
          <w:tab w:val="left" w:pos="567"/>
        </w:tabs>
        <w:spacing w:before="120"/>
        <w:ind w:left="567" w:hanging="567"/>
        <w:contextualSpacing w:val="0"/>
        <w:jc w:val="both"/>
      </w:pPr>
      <w:r w:rsidRPr="00ED48A6">
        <w:rPr>
          <w:bCs/>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270AAE">
        <w:rPr>
          <w:bCs/>
        </w:rPr>
        <w:t>Smlouv</w:t>
      </w:r>
      <w:r w:rsidRPr="00ED48A6">
        <w:rPr>
          <w:bCs/>
        </w:rPr>
        <w:t>ě z důvodu podstatné změny okolností zakládající zvlášť hrubý nepoměr v právech a povinnostech smluvních stran. Pro vyloučení pochybností se výslovně sjednává, že ustanovení § 1766 OZ nebude na tento smluvní vztah použito.</w:t>
      </w:r>
    </w:p>
    <w:p w14:paraId="1317FAD0" w14:textId="2C7E40E4" w:rsidR="008B75F6" w:rsidRPr="00ED48A6" w:rsidRDefault="00E53F90">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bCs/>
          <w:szCs w:val="18"/>
          <w:lang w:eastAsia="en-US"/>
        </w:rPr>
        <w:t xml:space="preserve">Tato </w:t>
      </w:r>
      <w:r w:rsidR="00270AAE">
        <w:rPr>
          <w:rFonts w:cs="Calibri"/>
          <w:bCs/>
          <w:szCs w:val="18"/>
          <w:lang w:eastAsia="en-US"/>
        </w:rPr>
        <w:t>Smlouv</w:t>
      </w:r>
      <w:r w:rsidR="008B75F6" w:rsidRPr="00ED48A6">
        <w:rPr>
          <w:rFonts w:cs="Calibri"/>
          <w:bCs/>
          <w:szCs w:val="18"/>
          <w:lang w:eastAsia="en-US"/>
        </w:rPr>
        <w:t xml:space="preserve">a nabývá platnosti dnem jejího podpisu. Účinnosti nabývá </w:t>
      </w:r>
      <w:r w:rsidR="00270AAE">
        <w:rPr>
          <w:rFonts w:cs="Calibri"/>
          <w:bCs/>
          <w:szCs w:val="18"/>
          <w:lang w:eastAsia="en-US"/>
        </w:rPr>
        <w:t>Smlouv</w:t>
      </w:r>
      <w:r w:rsidR="008B75F6" w:rsidRPr="00ED48A6">
        <w:rPr>
          <w:rFonts w:cs="Calibri"/>
          <w:bCs/>
          <w:szCs w:val="18"/>
          <w:lang w:eastAsia="en-US"/>
        </w:rPr>
        <w:t>a dnem jejího uveřejnění prostřednictvím registru smluv dle příslušného právního předpisu (</w:t>
      </w:r>
      <w:r w:rsidR="000E3C8F" w:rsidRPr="00ED48A6">
        <w:rPr>
          <w:rFonts w:cs="Calibri"/>
          <w:bCs/>
          <w:szCs w:val="18"/>
          <w:lang w:eastAsia="en-US"/>
        </w:rPr>
        <w:t>Zhotovitel</w:t>
      </w:r>
      <w:r w:rsidR="008B75F6" w:rsidRPr="00ED48A6">
        <w:rPr>
          <w:rFonts w:cs="Calibri"/>
          <w:bCs/>
          <w:szCs w:val="18"/>
          <w:lang w:eastAsia="en-US"/>
        </w:rPr>
        <w:t xml:space="preserve"> pro vyloučení pochybností výslovně souhlasí se zpracováním a zveřejněním svých ve </w:t>
      </w:r>
      <w:r w:rsidR="00270AAE">
        <w:rPr>
          <w:rFonts w:cs="Calibri"/>
          <w:bCs/>
          <w:szCs w:val="18"/>
          <w:lang w:eastAsia="en-US"/>
        </w:rPr>
        <w:t>Smlouv</w:t>
      </w:r>
      <w:r w:rsidR="008B75F6" w:rsidRPr="00ED48A6">
        <w:rPr>
          <w:rFonts w:cs="Calibri"/>
          <w:bCs/>
          <w:szCs w:val="18"/>
          <w:lang w:eastAsia="en-US"/>
        </w:rPr>
        <w:t xml:space="preserve">ě uvedených identifikačních údajů v registru smluv). </w:t>
      </w:r>
      <w:r w:rsidR="000E3C8F" w:rsidRPr="00ED48A6">
        <w:rPr>
          <w:rFonts w:cs="Calibri"/>
          <w:bCs/>
          <w:szCs w:val="18"/>
          <w:lang w:eastAsia="en-US"/>
        </w:rPr>
        <w:t>Objednatel</w:t>
      </w:r>
      <w:r w:rsidR="008B75F6" w:rsidRPr="00ED48A6">
        <w:rPr>
          <w:rFonts w:cs="Calibri"/>
          <w:bCs/>
          <w:szCs w:val="18"/>
          <w:lang w:eastAsia="en-US"/>
        </w:rPr>
        <w:t xml:space="preserve"> zajistí uveřejnění </w:t>
      </w:r>
      <w:r w:rsidR="00270AAE">
        <w:rPr>
          <w:rFonts w:cs="Calibri"/>
          <w:bCs/>
          <w:szCs w:val="18"/>
          <w:lang w:eastAsia="en-US"/>
        </w:rPr>
        <w:t>Smlouv</w:t>
      </w:r>
      <w:r w:rsidR="008B75F6" w:rsidRPr="00ED48A6">
        <w:rPr>
          <w:rFonts w:cs="Calibri"/>
          <w:bCs/>
          <w:szCs w:val="18"/>
          <w:lang w:eastAsia="en-US"/>
        </w:rPr>
        <w:t xml:space="preserve">y v registru smluv, přičemž o zveřejnění </w:t>
      </w:r>
      <w:r w:rsidR="00270AAE">
        <w:rPr>
          <w:rFonts w:cs="Calibri"/>
          <w:bCs/>
          <w:szCs w:val="18"/>
          <w:lang w:eastAsia="en-US"/>
        </w:rPr>
        <w:t>Smlouv</w:t>
      </w:r>
      <w:r w:rsidR="008B75F6" w:rsidRPr="00ED48A6">
        <w:rPr>
          <w:rFonts w:cs="Calibri"/>
          <w:bCs/>
          <w:szCs w:val="18"/>
          <w:lang w:eastAsia="en-US"/>
        </w:rPr>
        <w:t xml:space="preserve">y v registru smluv bude </w:t>
      </w:r>
      <w:r w:rsidR="000E3C8F" w:rsidRPr="00ED48A6">
        <w:rPr>
          <w:rFonts w:cs="Calibri"/>
          <w:bCs/>
          <w:szCs w:val="18"/>
          <w:lang w:eastAsia="en-US"/>
        </w:rPr>
        <w:t>Objednatel</w:t>
      </w:r>
      <w:r w:rsidR="008B75F6" w:rsidRPr="00ED48A6">
        <w:rPr>
          <w:rFonts w:cs="Calibri"/>
          <w:bCs/>
          <w:szCs w:val="18"/>
          <w:lang w:eastAsia="en-US"/>
        </w:rPr>
        <w:t xml:space="preserve"> bez zbytečného odkladu </w:t>
      </w:r>
      <w:r w:rsidR="000E3C8F" w:rsidRPr="00ED48A6">
        <w:rPr>
          <w:rFonts w:cs="Calibri"/>
          <w:bCs/>
          <w:szCs w:val="18"/>
          <w:lang w:eastAsia="en-US"/>
        </w:rPr>
        <w:t>Zhotovitel</w:t>
      </w:r>
      <w:r w:rsidR="008B75F6" w:rsidRPr="00ED48A6">
        <w:rPr>
          <w:rFonts w:cs="Calibri"/>
          <w:bCs/>
          <w:szCs w:val="18"/>
          <w:lang w:eastAsia="en-US"/>
        </w:rPr>
        <w:t>e informovat.</w:t>
      </w:r>
    </w:p>
    <w:p w14:paraId="33E602D4" w14:textId="24829968"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Tato </w:t>
      </w:r>
      <w:r w:rsidR="00270AAE">
        <w:rPr>
          <w:rFonts w:cs="Calibri"/>
          <w:szCs w:val="18"/>
          <w:lang w:eastAsia="en-US"/>
        </w:rPr>
        <w:t>Smlouv</w:t>
      </w:r>
      <w:r w:rsidRPr="00ED48A6">
        <w:rPr>
          <w:rFonts w:cs="Calibri"/>
          <w:szCs w:val="18"/>
          <w:lang w:eastAsia="en-US"/>
        </w:rPr>
        <w:t xml:space="preserve">a se řídí právním řádem České republiky, s vyloučením </w:t>
      </w:r>
      <w:r w:rsidR="00103C1E" w:rsidRPr="00ED48A6">
        <w:rPr>
          <w:rFonts w:cs="Calibri"/>
          <w:szCs w:val="18"/>
          <w:lang w:eastAsia="en-US"/>
        </w:rPr>
        <w:t xml:space="preserve">(v maximálně přípustném rozsahu) </w:t>
      </w:r>
      <w:r w:rsidRPr="00ED48A6">
        <w:rPr>
          <w:rFonts w:cs="Calibri"/>
          <w:szCs w:val="18"/>
          <w:lang w:eastAsia="en-US"/>
        </w:rPr>
        <w:t>kolizních norem</w:t>
      </w:r>
      <w:r w:rsidR="00103C1E" w:rsidRPr="00ED48A6">
        <w:rPr>
          <w:rFonts w:cs="Calibri"/>
          <w:szCs w:val="18"/>
          <w:lang w:eastAsia="en-US"/>
        </w:rPr>
        <w:t xml:space="preserve"> a mezinárodních smluv</w:t>
      </w:r>
      <w:r w:rsidRPr="00ED48A6">
        <w:rPr>
          <w:rFonts w:cs="Calibri"/>
          <w:szCs w:val="18"/>
          <w:lang w:eastAsia="en-US"/>
        </w:rPr>
        <w:t xml:space="preserve">. Právní vztahy týkající se předmětu této </w:t>
      </w:r>
      <w:r w:rsidR="00270AAE">
        <w:rPr>
          <w:rFonts w:cs="Calibri"/>
          <w:szCs w:val="18"/>
          <w:lang w:eastAsia="en-US"/>
        </w:rPr>
        <w:t>Smlouv</w:t>
      </w:r>
      <w:r w:rsidRPr="00ED48A6">
        <w:rPr>
          <w:rFonts w:cs="Calibri"/>
          <w:szCs w:val="18"/>
          <w:lang w:eastAsia="en-US"/>
        </w:rPr>
        <w:t xml:space="preserve">y touto </w:t>
      </w:r>
      <w:r w:rsidR="00270AAE">
        <w:rPr>
          <w:rFonts w:cs="Calibri"/>
          <w:szCs w:val="18"/>
          <w:lang w:eastAsia="en-US"/>
        </w:rPr>
        <w:t>Smlouv</w:t>
      </w:r>
      <w:r w:rsidRPr="00ED48A6">
        <w:rPr>
          <w:rFonts w:cs="Calibri"/>
          <w:szCs w:val="18"/>
          <w:lang w:eastAsia="en-US"/>
        </w:rPr>
        <w:t xml:space="preserve">ou výslovně neupravené se řídí </w:t>
      </w:r>
      <w:r w:rsidR="000656C8" w:rsidRPr="00ED48A6">
        <w:rPr>
          <w:rFonts w:cs="Calibri"/>
          <w:szCs w:val="18"/>
          <w:lang w:eastAsia="en-US"/>
        </w:rPr>
        <w:t>OZ</w:t>
      </w:r>
      <w:r w:rsidR="00C6128F">
        <w:rPr>
          <w:rFonts w:cs="Calibri"/>
          <w:szCs w:val="18"/>
          <w:lang w:eastAsia="en-US"/>
        </w:rPr>
        <w:t xml:space="preserve"> </w:t>
      </w:r>
      <w:r w:rsidRPr="00ED48A6">
        <w:rPr>
          <w:rFonts w:cs="Calibri"/>
          <w:szCs w:val="18"/>
          <w:lang w:eastAsia="en-US"/>
        </w:rPr>
        <w:t xml:space="preserve">a </w:t>
      </w:r>
      <w:r w:rsidR="005C08C1" w:rsidRPr="00ED48A6">
        <w:rPr>
          <w:rFonts w:cs="Calibri"/>
          <w:szCs w:val="18"/>
          <w:lang w:eastAsia="en-US"/>
        </w:rPr>
        <w:t xml:space="preserve">dalšími </w:t>
      </w:r>
      <w:r w:rsidRPr="00ED48A6">
        <w:rPr>
          <w:rFonts w:cs="Calibri"/>
          <w:szCs w:val="18"/>
          <w:lang w:eastAsia="en-US"/>
        </w:rPr>
        <w:t xml:space="preserve">příslušnými obecně závaznými právními předpisy. Veškeré případné spory vyplývající z této </w:t>
      </w:r>
      <w:r w:rsidR="00270AAE">
        <w:rPr>
          <w:rFonts w:cs="Calibri"/>
          <w:szCs w:val="18"/>
          <w:lang w:eastAsia="en-US"/>
        </w:rPr>
        <w:t>Smlouv</w:t>
      </w:r>
      <w:r w:rsidRPr="00ED48A6">
        <w:rPr>
          <w:rFonts w:cs="Calibri"/>
          <w:szCs w:val="18"/>
          <w:lang w:eastAsia="en-US"/>
        </w:rPr>
        <w:t xml:space="preserve">y, včetně sporů ze vztahů se </w:t>
      </w:r>
      <w:r w:rsidR="00270AAE">
        <w:rPr>
          <w:rFonts w:cs="Calibri"/>
          <w:szCs w:val="18"/>
          <w:lang w:eastAsia="en-US"/>
        </w:rPr>
        <w:t>Smlouv</w:t>
      </w:r>
      <w:r w:rsidRPr="00ED48A6">
        <w:rPr>
          <w:rFonts w:cs="Calibri"/>
          <w:szCs w:val="18"/>
          <w:lang w:eastAsia="en-US"/>
        </w:rPr>
        <w:t xml:space="preserve">ou souvisejících, jakož i otázky platnosti či neplatnosti </w:t>
      </w:r>
      <w:r w:rsidR="00270AAE">
        <w:rPr>
          <w:rFonts w:cs="Calibri"/>
          <w:szCs w:val="18"/>
          <w:lang w:eastAsia="en-US"/>
        </w:rPr>
        <w:t>Smlouv</w:t>
      </w:r>
      <w:r w:rsidRPr="00ED48A6">
        <w:rPr>
          <w:rFonts w:cs="Calibri"/>
          <w:szCs w:val="18"/>
          <w:lang w:eastAsia="en-US"/>
        </w:rPr>
        <w:t>y, které se nepodaří odstranit jednáním mezi stranami, budou rozhodovány českými soudy podle českého hmotného i procesního práva.</w:t>
      </w:r>
      <w:r w:rsidR="004A6A0B" w:rsidRPr="00ED48A6">
        <w:rPr>
          <w:rFonts w:cs="Calibri"/>
          <w:szCs w:val="18"/>
          <w:lang w:eastAsia="en-US"/>
        </w:rPr>
        <w:t xml:space="preserve"> </w:t>
      </w:r>
    </w:p>
    <w:p w14:paraId="254D8DBA" w14:textId="4143F57C" w:rsidR="004E08D5"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Jestliže se v budoucnu ukáže, že některé ustanovení této </w:t>
      </w:r>
      <w:r w:rsidR="00270AAE">
        <w:rPr>
          <w:rFonts w:cs="Calibri"/>
          <w:szCs w:val="18"/>
          <w:lang w:eastAsia="en-US"/>
        </w:rPr>
        <w:t>Smlouv</w:t>
      </w:r>
      <w:r w:rsidRPr="00ED48A6">
        <w:rPr>
          <w:rFonts w:cs="Calibri"/>
          <w:szCs w:val="18"/>
          <w:lang w:eastAsia="en-US"/>
        </w:rPr>
        <w:t xml:space="preserve">y je ustanovením neplatným, neúčinným nebo nevynutitelným, nebo stane-li se takovým v budoucnu, nebude mít tato neplatnost, neúčinnost nebo nevynutitelnost vliv na ostatní ustanovení této </w:t>
      </w:r>
      <w:r w:rsidR="00270AAE">
        <w:rPr>
          <w:rFonts w:cs="Calibri"/>
          <w:szCs w:val="18"/>
          <w:lang w:eastAsia="en-US"/>
        </w:rPr>
        <w:t>Smlouv</w:t>
      </w:r>
      <w:r w:rsidRPr="00ED48A6">
        <w:rPr>
          <w:rFonts w:cs="Calibri"/>
          <w:szCs w:val="18"/>
          <w:lang w:eastAsia="en-US"/>
        </w:rPr>
        <w:t xml:space="preserve">y, pokud z jejího obsahu nevyplývá, že tato ustanovení nelze oddělit od jejího ostatního obsahu. Smluvní strany se zavazují nahradit neplatné, neúčinné nebo nevynutitelné ustanovení </w:t>
      </w:r>
      <w:r w:rsidR="00270AAE">
        <w:rPr>
          <w:rFonts w:cs="Calibri"/>
          <w:szCs w:val="18"/>
          <w:lang w:eastAsia="en-US"/>
        </w:rPr>
        <w:t>Smlouv</w:t>
      </w:r>
      <w:r w:rsidRPr="00ED48A6">
        <w:rPr>
          <w:rFonts w:cs="Calibri"/>
          <w:szCs w:val="18"/>
          <w:lang w:eastAsia="en-US"/>
        </w:rPr>
        <w:t>y novým ustanovením, které bude nejblíže účelu ustanovení původnímu.</w:t>
      </w:r>
    </w:p>
    <w:p w14:paraId="60BB405F" w14:textId="672D738E" w:rsidR="00D75D71" w:rsidRPr="00ED48A6" w:rsidRDefault="004E08D5">
      <w:pPr>
        <w:pStyle w:val="Odstavecseseznamem"/>
        <w:numPr>
          <w:ilvl w:val="1"/>
          <w:numId w:val="13"/>
        </w:numPr>
        <w:tabs>
          <w:tab w:val="left" w:pos="567"/>
        </w:tabs>
        <w:spacing w:before="120"/>
        <w:ind w:left="567" w:hanging="567"/>
        <w:contextualSpacing w:val="0"/>
        <w:jc w:val="both"/>
        <w:rPr>
          <w:rFonts w:cs="Calibri"/>
          <w:szCs w:val="18"/>
          <w:lang w:eastAsia="en-US"/>
        </w:rPr>
      </w:pPr>
      <w:r w:rsidRPr="00ED48A6">
        <w:rPr>
          <w:rFonts w:cs="Calibri"/>
          <w:szCs w:val="18"/>
          <w:lang w:eastAsia="en-US"/>
        </w:rPr>
        <w:t xml:space="preserve">Tuto </w:t>
      </w:r>
      <w:r w:rsidR="00270AAE">
        <w:rPr>
          <w:rFonts w:cs="Calibri"/>
          <w:szCs w:val="18"/>
          <w:lang w:eastAsia="en-US"/>
        </w:rPr>
        <w:t>Smlouv</w:t>
      </w:r>
      <w:r w:rsidRPr="00ED48A6">
        <w:rPr>
          <w:rFonts w:cs="Calibri"/>
          <w:szCs w:val="18"/>
          <w:lang w:eastAsia="en-US"/>
        </w:rPr>
        <w:t>u lze měnit nebo doplňovat výlučně písemnou (jiná</w:t>
      </w:r>
      <w:r w:rsidR="00542A6C" w:rsidRPr="00ED48A6">
        <w:rPr>
          <w:rFonts w:cs="Calibri"/>
          <w:szCs w:val="18"/>
          <w:lang w:eastAsia="en-US"/>
        </w:rPr>
        <w:t>,</w:t>
      </w:r>
      <w:r w:rsidRPr="00ED48A6">
        <w:rPr>
          <w:rFonts w:cs="Calibri"/>
          <w:szCs w:val="18"/>
          <w:lang w:eastAsia="en-US"/>
        </w:rPr>
        <w:t xml:space="preserve"> než písemná forma se vylučuje) dohodou smluvních stran formou dodatku této </w:t>
      </w:r>
      <w:r w:rsidR="00270AAE">
        <w:rPr>
          <w:rFonts w:cs="Calibri"/>
          <w:szCs w:val="18"/>
          <w:lang w:eastAsia="en-US"/>
        </w:rPr>
        <w:t>Smlouv</w:t>
      </w:r>
      <w:r w:rsidRPr="00ED48A6">
        <w:rPr>
          <w:rFonts w:cs="Calibri"/>
          <w:szCs w:val="18"/>
          <w:lang w:eastAsia="en-US"/>
        </w:rPr>
        <w:t xml:space="preserve">y podepsaného oběma smluvními stranami, není-li v této </w:t>
      </w:r>
      <w:r w:rsidR="00270AAE">
        <w:rPr>
          <w:rFonts w:cs="Calibri"/>
          <w:szCs w:val="18"/>
          <w:lang w:eastAsia="en-US"/>
        </w:rPr>
        <w:t>Smlouv</w:t>
      </w:r>
      <w:r w:rsidRPr="00ED48A6">
        <w:rPr>
          <w:rFonts w:cs="Calibri"/>
          <w:szCs w:val="18"/>
          <w:lang w:eastAsia="en-US"/>
        </w:rPr>
        <w:t xml:space="preserve">ě pro konkrétní případ výslovně sjednáno jinak. </w:t>
      </w:r>
      <w:r w:rsidR="00561175" w:rsidRPr="00ED48A6">
        <w:rPr>
          <w:rFonts w:cs="Calibri"/>
          <w:szCs w:val="18"/>
          <w:lang w:eastAsia="en-US"/>
        </w:rPr>
        <w:t xml:space="preserve">Stanoví-li tato </w:t>
      </w:r>
      <w:r w:rsidR="00270AAE">
        <w:rPr>
          <w:rFonts w:cs="Calibri"/>
          <w:szCs w:val="18"/>
          <w:lang w:eastAsia="en-US"/>
        </w:rPr>
        <w:t>Smlouv</w:t>
      </w:r>
      <w:r w:rsidR="00561175" w:rsidRPr="00ED48A6">
        <w:rPr>
          <w:rFonts w:cs="Calibri"/>
          <w:szCs w:val="18"/>
          <w:lang w:eastAsia="en-US"/>
        </w:rPr>
        <w:t xml:space="preserve">a či zákon, že určitý úkon má být proveden písemnou formou, vylučují smluvní strany provedení takového úkonu v jiné než písemné formě. </w:t>
      </w:r>
      <w:r w:rsidRPr="00ED48A6">
        <w:rPr>
          <w:rFonts w:cs="Calibri"/>
          <w:szCs w:val="18"/>
          <w:lang w:eastAsia="en-US"/>
        </w:rPr>
        <w:t>Ujednání, v nichž se smluvní strany vzdávají požadavku na písemnou formu, se musí uskutečnit písemně (jiná</w:t>
      </w:r>
      <w:r w:rsidR="00542A6C" w:rsidRPr="00ED48A6">
        <w:rPr>
          <w:rFonts w:cs="Calibri"/>
          <w:szCs w:val="18"/>
          <w:lang w:eastAsia="en-US"/>
        </w:rPr>
        <w:t>,</w:t>
      </w:r>
      <w:r w:rsidRPr="00ED48A6">
        <w:rPr>
          <w:rFonts w:cs="Calibri"/>
          <w:szCs w:val="18"/>
          <w:lang w:eastAsia="en-US"/>
        </w:rPr>
        <w:t xml:space="preserve"> než písemná forma se vylučuje).</w:t>
      </w:r>
      <w:r w:rsidR="00561175" w:rsidRPr="00ED48A6">
        <w:rPr>
          <w:rFonts w:cs="Calibri"/>
          <w:szCs w:val="18"/>
          <w:lang w:eastAsia="en-US"/>
        </w:rPr>
        <w:t xml:space="preserve"> </w:t>
      </w:r>
    </w:p>
    <w:p w14:paraId="503EE4D0" w14:textId="77777777" w:rsidR="00D52B0A" w:rsidRPr="005462FE" w:rsidRDefault="00D52B0A" w:rsidP="00D52B0A">
      <w:pPr>
        <w:pStyle w:val="Odstavecseseznamem"/>
        <w:numPr>
          <w:ilvl w:val="1"/>
          <w:numId w:val="13"/>
        </w:numPr>
        <w:tabs>
          <w:tab w:val="left" w:pos="567"/>
        </w:tabs>
        <w:spacing w:before="120"/>
        <w:ind w:left="567" w:hanging="567"/>
        <w:contextualSpacing w:val="0"/>
        <w:jc w:val="both"/>
        <w:rPr>
          <w:rFonts w:cs="Calibri"/>
          <w:szCs w:val="18"/>
          <w:lang w:eastAsia="en-US"/>
        </w:rPr>
      </w:pPr>
      <w:bookmarkStart w:id="1" w:name="_Hlk181785273"/>
      <w:r w:rsidRPr="005462FE">
        <w:rPr>
          <w:rFonts w:cs="Calibri"/>
          <w:szCs w:val="18"/>
          <w:lang w:eastAsia="en-US"/>
        </w:rPr>
        <w:t>Tato smlouva je uzavřena písemně, a to ve formě elektronické nebo listinné. Je-li tato smlouva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smlouva vyhotovena v listinné formě, připojí smluvní strany své podpisy tak, že každá ze smluvních stran obdrží 2 vyhotovení této smlouvy.</w:t>
      </w:r>
    </w:p>
    <w:tbl>
      <w:tblPr>
        <w:tblStyle w:val="Mkatabulky"/>
        <w:tblW w:w="967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53"/>
        <w:gridCol w:w="5120"/>
      </w:tblGrid>
      <w:tr w:rsidR="00206C07" w:rsidRPr="00ED48A6" w14:paraId="45AF0365" w14:textId="77777777" w:rsidTr="005C550B">
        <w:trPr>
          <w:trHeight w:val="401"/>
        </w:trPr>
        <w:tc>
          <w:tcPr>
            <w:tcW w:w="9673" w:type="dxa"/>
            <w:gridSpan w:val="2"/>
            <w:hideMark/>
          </w:tcPr>
          <w:bookmarkEnd w:id="1"/>
          <w:p w14:paraId="4132673A" w14:textId="291DCEF8" w:rsidR="00206C07" w:rsidRPr="00ED48A6" w:rsidRDefault="00206C07" w:rsidP="00BB5014">
            <w:pPr>
              <w:pStyle w:val="Zkladntext21"/>
              <w:spacing w:before="120" w:after="0"/>
              <w:ind w:left="0" w:right="6" w:firstLine="0"/>
              <w:rPr>
                <w:rFonts w:cs="Calibri"/>
                <w:b/>
                <w:szCs w:val="18"/>
                <w:lang w:eastAsia="en-US"/>
              </w:rPr>
            </w:pPr>
            <w:r w:rsidRPr="00ED48A6">
              <w:rPr>
                <w:rFonts w:cs="Calibri"/>
                <w:b/>
                <w:szCs w:val="18"/>
                <w:lang w:eastAsia="en-US"/>
              </w:rPr>
              <w:t xml:space="preserve">Smluvní strany na důkaz dohody o všech článcích této </w:t>
            </w:r>
            <w:r w:rsidR="00270AAE">
              <w:rPr>
                <w:rFonts w:cs="Calibri"/>
                <w:b/>
                <w:szCs w:val="18"/>
                <w:lang w:eastAsia="en-US"/>
              </w:rPr>
              <w:t>Smlouv</w:t>
            </w:r>
            <w:r w:rsidRPr="00ED48A6">
              <w:rPr>
                <w:rFonts w:cs="Calibri"/>
                <w:b/>
                <w:szCs w:val="18"/>
                <w:lang w:eastAsia="en-US"/>
              </w:rPr>
              <w:t>y připojují své podpisy.</w:t>
            </w:r>
          </w:p>
        </w:tc>
      </w:tr>
      <w:tr w:rsidR="00DD1A2B" w:rsidRPr="00ED48A6" w14:paraId="1BD33F58" w14:textId="77777777" w:rsidTr="005C550B">
        <w:trPr>
          <w:trHeight w:val="314"/>
        </w:trPr>
        <w:tc>
          <w:tcPr>
            <w:tcW w:w="4553" w:type="dxa"/>
          </w:tcPr>
          <w:p w14:paraId="4862790E" w14:textId="0DFA0AAB" w:rsidR="00DD1A2B" w:rsidRPr="00ED48A6" w:rsidRDefault="00DD1A2B" w:rsidP="00BB5014">
            <w:pPr>
              <w:pStyle w:val="Zkladntext21"/>
              <w:spacing w:before="120" w:after="0"/>
              <w:ind w:left="0" w:right="6" w:firstLine="0"/>
              <w:rPr>
                <w:rFonts w:cs="Calibri"/>
                <w:szCs w:val="18"/>
                <w:lang w:eastAsia="en-US"/>
              </w:rPr>
            </w:pPr>
            <w:r w:rsidRPr="00ED48A6">
              <w:rPr>
                <w:rFonts w:cs="Calibri"/>
                <w:szCs w:val="18"/>
                <w:lang w:eastAsia="en-US"/>
              </w:rPr>
              <w:t>V</w:t>
            </w:r>
            <w:r w:rsidR="00ED7265" w:rsidRPr="00ED48A6">
              <w:rPr>
                <w:rFonts w:cs="Calibri"/>
                <w:szCs w:val="18"/>
                <w:lang w:eastAsia="en-US"/>
              </w:rPr>
              <w:t>e Zlíně</w:t>
            </w:r>
            <w:r w:rsidRPr="00ED48A6">
              <w:rPr>
                <w:rFonts w:cs="Calibri"/>
                <w:szCs w:val="18"/>
                <w:lang w:eastAsia="en-US"/>
              </w:rPr>
              <w:t xml:space="preserve"> </w:t>
            </w:r>
            <w:r w:rsidR="0058250D">
              <w:rPr>
                <w:rFonts w:cs="Calibri"/>
                <w:szCs w:val="18"/>
                <w:lang w:eastAsia="en-US"/>
              </w:rPr>
              <w:t xml:space="preserve">dne </w:t>
            </w:r>
            <w:r w:rsidR="00190EEA">
              <w:rPr>
                <w:rFonts w:cs="Calibri"/>
                <w:szCs w:val="18"/>
                <w:lang w:eastAsia="en-US"/>
              </w:rPr>
              <w:t>24.06.2026</w:t>
            </w:r>
          </w:p>
        </w:tc>
        <w:tc>
          <w:tcPr>
            <w:tcW w:w="5120" w:type="dxa"/>
          </w:tcPr>
          <w:p w14:paraId="4F6975A6" w14:textId="7260AD3C" w:rsidR="00DD1A2B" w:rsidRPr="00ED48A6" w:rsidRDefault="00DD1A2B" w:rsidP="00A933CF">
            <w:pPr>
              <w:pStyle w:val="Zkladntext21"/>
              <w:spacing w:before="120" w:after="0"/>
              <w:ind w:left="0" w:right="6" w:firstLine="0"/>
              <w:rPr>
                <w:rFonts w:cs="Calibri"/>
                <w:szCs w:val="18"/>
                <w:lang w:eastAsia="en-US"/>
              </w:rPr>
            </w:pPr>
            <w:r w:rsidRPr="00ED48A6">
              <w:rPr>
                <w:rFonts w:cs="Calibri"/>
                <w:szCs w:val="18"/>
                <w:lang w:eastAsia="en-US"/>
              </w:rPr>
              <w:t>V</w:t>
            </w:r>
            <w:r w:rsidR="00A933CF">
              <w:rPr>
                <w:rFonts w:cs="Calibri"/>
                <w:szCs w:val="18"/>
                <w:lang w:eastAsia="en-US"/>
              </w:rPr>
              <w:t>e Zlíně</w:t>
            </w:r>
            <w:r w:rsidRPr="00ED48A6">
              <w:rPr>
                <w:rFonts w:cs="Calibri"/>
                <w:szCs w:val="18"/>
                <w:lang w:eastAsia="en-US"/>
              </w:rPr>
              <w:t xml:space="preserve"> dne </w:t>
            </w:r>
            <w:r w:rsidR="006B471F">
              <w:rPr>
                <w:rFonts w:cs="Calibri"/>
                <w:szCs w:val="18"/>
                <w:lang w:eastAsia="en-US"/>
              </w:rPr>
              <w:t>07.07.2026</w:t>
            </w:r>
          </w:p>
        </w:tc>
      </w:tr>
      <w:tr w:rsidR="00773481" w:rsidRPr="00ED48A6" w14:paraId="1BB2D6AE" w14:textId="77777777" w:rsidTr="005C550B">
        <w:trPr>
          <w:trHeight w:val="314"/>
        </w:trPr>
        <w:tc>
          <w:tcPr>
            <w:tcW w:w="4553" w:type="dxa"/>
            <w:hideMark/>
          </w:tcPr>
          <w:p w14:paraId="1231C4E0" w14:textId="2AD26E09"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Objednatel</w:t>
            </w:r>
            <w:r w:rsidR="00206C07" w:rsidRPr="00ED48A6">
              <w:rPr>
                <w:rFonts w:cs="Calibri"/>
                <w:b/>
                <w:szCs w:val="18"/>
                <w:lang w:eastAsia="en-US"/>
              </w:rPr>
              <w:t>:</w:t>
            </w:r>
          </w:p>
        </w:tc>
        <w:tc>
          <w:tcPr>
            <w:tcW w:w="5120" w:type="dxa"/>
            <w:hideMark/>
          </w:tcPr>
          <w:p w14:paraId="1A5A77CE" w14:textId="15F51776" w:rsidR="00206C07" w:rsidRPr="00ED48A6" w:rsidRDefault="000E3C8F" w:rsidP="00BB5014">
            <w:pPr>
              <w:pStyle w:val="Zkladntext21"/>
              <w:spacing w:before="120" w:after="0"/>
              <w:ind w:left="0" w:right="6" w:firstLine="0"/>
              <w:rPr>
                <w:rFonts w:cs="Calibri"/>
                <w:b/>
                <w:szCs w:val="18"/>
                <w:lang w:eastAsia="en-US"/>
              </w:rPr>
            </w:pPr>
            <w:r w:rsidRPr="00ED48A6">
              <w:rPr>
                <w:rFonts w:cs="Calibri"/>
                <w:b/>
                <w:szCs w:val="18"/>
                <w:lang w:eastAsia="en-US"/>
              </w:rPr>
              <w:t>Zhotovitel</w:t>
            </w:r>
            <w:r w:rsidR="00206C07" w:rsidRPr="00ED48A6">
              <w:rPr>
                <w:rFonts w:cs="Calibri"/>
                <w:b/>
                <w:szCs w:val="18"/>
                <w:lang w:eastAsia="en-US"/>
              </w:rPr>
              <w:t>:</w:t>
            </w:r>
          </w:p>
        </w:tc>
      </w:tr>
      <w:tr w:rsidR="00773481" w:rsidRPr="00ED48A6" w14:paraId="6B9E245B" w14:textId="77777777" w:rsidTr="005C550B">
        <w:trPr>
          <w:trHeight w:val="314"/>
        </w:trPr>
        <w:tc>
          <w:tcPr>
            <w:tcW w:w="4553" w:type="dxa"/>
          </w:tcPr>
          <w:p w14:paraId="19EEF990" w14:textId="77777777" w:rsidR="00206C07" w:rsidRDefault="00206C07" w:rsidP="00BB5014">
            <w:pPr>
              <w:pStyle w:val="Zkladntext21"/>
              <w:ind w:left="0" w:right="7" w:firstLine="0"/>
              <w:rPr>
                <w:rFonts w:cs="Calibri"/>
                <w:szCs w:val="18"/>
                <w:lang w:eastAsia="en-US"/>
              </w:rPr>
            </w:pPr>
          </w:p>
          <w:p w14:paraId="1F9C57AD" w14:textId="77777777" w:rsidR="008445F3" w:rsidRDefault="008445F3" w:rsidP="00BB5014">
            <w:pPr>
              <w:pStyle w:val="Zkladntext21"/>
              <w:ind w:left="0" w:right="7" w:firstLine="0"/>
              <w:rPr>
                <w:rFonts w:cs="Calibri"/>
                <w:szCs w:val="18"/>
                <w:lang w:eastAsia="en-US"/>
              </w:rPr>
            </w:pPr>
          </w:p>
          <w:p w14:paraId="5DF60D21" w14:textId="77777777" w:rsidR="008445F3" w:rsidRDefault="008445F3" w:rsidP="00BB5014">
            <w:pPr>
              <w:pStyle w:val="Zkladntext21"/>
              <w:ind w:left="0" w:right="7" w:firstLine="0"/>
              <w:rPr>
                <w:rFonts w:cs="Calibri"/>
                <w:szCs w:val="18"/>
                <w:lang w:eastAsia="en-US"/>
              </w:rPr>
            </w:pPr>
          </w:p>
          <w:p w14:paraId="06F97360" w14:textId="77777777" w:rsidR="008445F3" w:rsidRPr="00ED48A6" w:rsidRDefault="008445F3" w:rsidP="00BB5014">
            <w:pPr>
              <w:pStyle w:val="Zkladntext21"/>
              <w:ind w:left="0" w:right="7" w:firstLine="0"/>
              <w:rPr>
                <w:rFonts w:cs="Calibri"/>
                <w:szCs w:val="18"/>
                <w:lang w:eastAsia="en-US"/>
              </w:rPr>
            </w:pPr>
          </w:p>
        </w:tc>
        <w:tc>
          <w:tcPr>
            <w:tcW w:w="5120" w:type="dxa"/>
          </w:tcPr>
          <w:p w14:paraId="2ACBE85E" w14:textId="77777777" w:rsidR="00206C07" w:rsidRPr="00ED48A6" w:rsidRDefault="00206C07" w:rsidP="00BB5014">
            <w:pPr>
              <w:pStyle w:val="Zkladntext21"/>
              <w:ind w:left="0" w:right="7" w:firstLine="0"/>
              <w:rPr>
                <w:rFonts w:cs="Calibri"/>
                <w:szCs w:val="18"/>
                <w:lang w:eastAsia="en-US"/>
              </w:rPr>
            </w:pPr>
          </w:p>
        </w:tc>
      </w:tr>
      <w:tr w:rsidR="00773481" w:rsidRPr="00ED48A6" w14:paraId="53ECF23E" w14:textId="77777777" w:rsidTr="005C550B">
        <w:trPr>
          <w:trHeight w:val="314"/>
        </w:trPr>
        <w:tc>
          <w:tcPr>
            <w:tcW w:w="4553" w:type="dxa"/>
            <w:hideMark/>
          </w:tcPr>
          <w:p w14:paraId="04E504AE" w14:textId="77777777" w:rsidR="007B11E6" w:rsidRPr="00ED48A6" w:rsidRDefault="007B11E6" w:rsidP="00BB5014">
            <w:pPr>
              <w:rPr>
                <w:lang w:eastAsia="en-US"/>
              </w:rPr>
            </w:pPr>
            <w:r w:rsidRPr="00ED48A6">
              <w:rPr>
                <w:lang w:eastAsia="en-US"/>
              </w:rPr>
              <w:t>…………………………………….……………………………………..</w:t>
            </w:r>
          </w:p>
          <w:p w14:paraId="5EC084F8" w14:textId="77777777" w:rsidR="00ED7265" w:rsidRPr="00ED48A6" w:rsidRDefault="00ED7265" w:rsidP="00BB5014">
            <w:pPr>
              <w:rPr>
                <w:rFonts w:cs="Calibri"/>
                <w:b/>
                <w:bCs/>
                <w:color w:val="333333"/>
                <w:szCs w:val="18"/>
              </w:rPr>
            </w:pPr>
            <w:r w:rsidRPr="00ED48A6">
              <w:rPr>
                <w:rFonts w:cs="Calibri"/>
                <w:b/>
                <w:bCs/>
                <w:color w:val="333333"/>
                <w:szCs w:val="18"/>
              </w:rPr>
              <w:t xml:space="preserve">Ředitelství silnic Zlínského kraje, </w:t>
            </w:r>
          </w:p>
          <w:p w14:paraId="3A74C80E" w14:textId="02246F17" w:rsidR="00ED7265" w:rsidRPr="00ED48A6" w:rsidRDefault="00ED7265" w:rsidP="00BB5014">
            <w:pPr>
              <w:rPr>
                <w:rStyle w:val="preformatted"/>
                <w:b/>
              </w:rPr>
            </w:pPr>
            <w:r w:rsidRPr="00ED48A6">
              <w:rPr>
                <w:rFonts w:cs="Calibri"/>
                <w:b/>
                <w:bCs/>
                <w:color w:val="333333"/>
                <w:szCs w:val="18"/>
              </w:rPr>
              <w:t>příspěvková organizace</w:t>
            </w:r>
            <w:r w:rsidRPr="00ED48A6" w:rsidDel="00ED7265">
              <w:rPr>
                <w:rFonts w:cs="Calibri"/>
                <w:b/>
                <w:bCs/>
                <w:color w:val="333333"/>
                <w:szCs w:val="18"/>
              </w:rPr>
              <w:t xml:space="preserve"> </w:t>
            </w:r>
          </w:p>
          <w:p w14:paraId="2D6EE66B" w14:textId="4AC682A5" w:rsidR="00F20287" w:rsidRPr="00ED48A6" w:rsidRDefault="00D35F74" w:rsidP="00BB5014">
            <w:pPr>
              <w:rPr>
                <w:b/>
                <w:lang w:eastAsia="en-US"/>
              </w:rPr>
            </w:pPr>
            <w:r w:rsidRPr="00ED48A6">
              <w:t>Ing. Bronislav Malý, ředitel</w:t>
            </w:r>
          </w:p>
        </w:tc>
        <w:tc>
          <w:tcPr>
            <w:tcW w:w="5120" w:type="dxa"/>
            <w:hideMark/>
          </w:tcPr>
          <w:p w14:paraId="115D2CCE" w14:textId="03623543" w:rsidR="00773481" w:rsidRPr="00ED48A6" w:rsidRDefault="00773481" w:rsidP="00BB5014">
            <w:pPr>
              <w:rPr>
                <w:lang w:eastAsia="en-US"/>
              </w:rPr>
            </w:pPr>
            <w:r w:rsidRPr="00ED48A6">
              <w:rPr>
                <w:lang w:eastAsia="en-US"/>
              </w:rPr>
              <w:t>………………………………</w:t>
            </w:r>
            <w:r w:rsidR="007B11E6" w:rsidRPr="00ED48A6">
              <w:rPr>
                <w:lang w:eastAsia="en-US"/>
              </w:rPr>
              <w:t>…….</w:t>
            </w:r>
            <w:r w:rsidRPr="00ED48A6">
              <w:rPr>
                <w:lang w:eastAsia="en-US"/>
              </w:rPr>
              <w:t>……………………………………..</w:t>
            </w:r>
          </w:p>
          <w:p w14:paraId="3D2C4D30" w14:textId="105ECD40" w:rsidR="004B7342" w:rsidRPr="00152522" w:rsidRDefault="00A933CF" w:rsidP="001331C0">
            <w:pPr>
              <w:rPr>
                <w:b/>
              </w:rPr>
            </w:pPr>
            <w:r>
              <w:rPr>
                <w:b/>
              </w:rPr>
              <w:t>KKS, spol. s r.o.</w:t>
            </w:r>
            <w:r w:rsidR="001331C0" w:rsidRPr="00152522">
              <w:rPr>
                <w:b/>
              </w:rPr>
              <w:t xml:space="preserve"> </w:t>
            </w:r>
          </w:p>
          <w:p w14:paraId="393F7EB7" w14:textId="008F7C6D" w:rsidR="001331C0" w:rsidRPr="00D84FF0" w:rsidRDefault="00A933CF" w:rsidP="001331C0">
            <w:pPr>
              <w:rPr>
                <w:rStyle w:val="preformatted"/>
                <w:rFonts w:cs="Calibri"/>
                <w:bCs/>
                <w:szCs w:val="18"/>
                <w:lang w:eastAsia="en-US"/>
              </w:rPr>
            </w:pPr>
            <w:r>
              <w:rPr>
                <w:rFonts w:cs="Calibri"/>
                <w:bCs/>
                <w:szCs w:val="18"/>
                <w:lang w:eastAsia="en-US"/>
              </w:rPr>
              <w:t>Ing. Radomír Kocman, jednatel</w:t>
            </w:r>
          </w:p>
        </w:tc>
      </w:tr>
    </w:tbl>
    <w:p w14:paraId="44162477" w14:textId="77777777" w:rsidR="00206C07" w:rsidRPr="00ED48A6" w:rsidRDefault="00206C07" w:rsidP="00BB5014"/>
    <w:sectPr w:rsidR="00206C07" w:rsidRPr="00ED48A6" w:rsidSect="008445F3">
      <w:headerReference w:type="default" r:id="rId10"/>
      <w:footerReference w:type="default" r:id="rId11"/>
      <w:pgSz w:w="11906" w:h="16838"/>
      <w:pgMar w:top="1701" w:right="102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85AE7" w14:textId="77777777" w:rsidR="00E32A06" w:rsidRDefault="00E32A06" w:rsidP="00F20287">
      <w:r>
        <w:separator/>
      </w:r>
    </w:p>
  </w:endnote>
  <w:endnote w:type="continuationSeparator" w:id="0">
    <w:p w14:paraId="7F6F30D5" w14:textId="77777777" w:rsidR="00E32A06" w:rsidRDefault="00E32A06" w:rsidP="00F20287">
      <w:r>
        <w:continuationSeparator/>
      </w:r>
    </w:p>
  </w:endnote>
  <w:endnote w:type="continuationNotice" w:id="1">
    <w:p w14:paraId="18E28296" w14:textId="77777777" w:rsidR="00E32A06" w:rsidRDefault="00E32A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82A4" w14:textId="2A4EB421" w:rsidR="001100CD" w:rsidRPr="00F20287" w:rsidRDefault="00270AAE">
    <w:pPr>
      <w:pStyle w:val="Zpat"/>
      <w:rPr>
        <w:rFonts w:cs="Calibri"/>
        <w:sz w:val="14"/>
        <w:szCs w:val="14"/>
      </w:rPr>
    </w:pPr>
    <w:r>
      <w:rPr>
        <w:rFonts w:cs="Calibri"/>
        <w:sz w:val="14"/>
        <w:szCs w:val="14"/>
      </w:rPr>
      <w:t>Smlouv</w:t>
    </w:r>
    <w:r w:rsidR="007A47BA">
      <w:rPr>
        <w:rFonts w:cs="Calibri"/>
        <w:sz w:val="14"/>
        <w:szCs w:val="14"/>
      </w:rPr>
      <w:t>a o dílo</w:t>
    </w:r>
    <w:r w:rsidR="007A47BA">
      <w:rPr>
        <w:rFonts w:cs="Calibri"/>
        <w:sz w:val="14"/>
        <w:szCs w:val="14"/>
      </w:rPr>
      <w:tab/>
    </w:r>
    <w:r w:rsidR="001100CD" w:rsidRPr="003962D7">
      <w:rPr>
        <w:rFonts w:cs="Calibri"/>
        <w:sz w:val="14"/>
        <w:szCs w:val="14"/>
      </w:rPr>
      <w:tab/>
      <w:t xml:space="preserve">Strana </w:t>
    </w:r>
    <w:r w:rsidR="001100CD" w:rsidRPr="003962D7">
      <w:rPr>
        <w:rFonts w:cs="Calibri"/>
        <w:sz w:val="14"/>
        <w:szCs w:val="14"/>
      </w:rPr>
      <w:fldChar w:fldCharType="begin"/>
    </w:r>
    <w:r w:rsidR="001100CD" w:rsidRPr="003962D7">
      <w:rPr>
        <w:rFonts w:cs="Calibri"/>
        <w:sz w:val="14"/>
        <w:szCs w:val="14"/>
      </w:rPr>
      <w:instrText xml:space="preserve"> PAGE </w:instrText>
    </w:r>
    <w:r w:rsidR="001100CD" w:rsidRPr="003962D7">
      <w:rPr>
        <w:rFonts w:cs="Calibri"/>
        <w:sz w:val="14"/>
        <w:szCs w:val="14"/>
      </w:rPr>
      <w:fldChar w:fldCharType="separate"/>
    </w:r>
    <w:r w:rsidR="00C0475A">
      <w:rPr>
        <w:rFonts w:cs="Calibri"/>
        <w:noProof/>
        <w:sz w:val="14"/>
        <w:szCs w:val="14"/>
      </w:rPr>
      <w:t>8</w:t>
    </w:r>
    <w:r w:rsidR="001100CD" w:rsidRPr="003962D7">
      <w:rPr>
        <w:rFonts w:cs="Calibri"/>
        <w:sz w:val="14"/>
        <w:szCs w:val="14"/>
      </w:rPr>
      <w:fldChar w:fldCharType="end"/>
    </w:r>
    <w:r w:rsidR="001100CD" w:rsidRPr="003962D7">
      <w:rPr>
        <w:rFonts w:cs="Calibri"/>
        <w:sz w:val="14"/>
        <w:szCs w:val="14"/>
      </w:rPr>
      <w:t xml:space="preserve"> (celkem </w:t>
    </w:r>
    <w:r w:rsidR="001100CD" w:rsidRPr="003962D7">
      <w:rPr>
        <w:rFonts w:cs="Calibri"/>
        <w:sz w:val="14"/>
        <w:szCs w:val="14"/>
      </w:rPr>
      <w:fldChar w:fldCharType="begin"/>
    </w:r>
    <w:r w:rsidR="001100CD" w:rsidRPr="003962D7">
      <w:rPr>
        <w:rFonts w:cs="Calibri"/>
        <w:sz w:val="14"/>
        <w:szCs w:val="14"/>
      </w:rPr>
      <w:instrText xml:space="preserve"> NUMPAGES </w:instrText>
    </w:r>
    <w:r w:rsidR="001100CD" w:rsidRPr="003962D7">
      <w:rPr>
        <w:rFonts w:cs="Calibri"/>
        <w:sz w:val="14"/>
        <w:szCs w:val="14"/>
      </w:rPr>
      <w:fldChar w:fldCharType="separate"/>
    </w:r>
    <w:r w:rsidR="00C0475A">
      <w:rPr>
        <w:rFonts w:cs="Calibri"/>
        <w:noProof/>
        <w:sz w:val="14"/>
        <w:szCs w:val="14"/>
      </w:rPr>
      <w:t>15</w:t>
    </w:r>
    <w:r w:rsidR="001100CD" w:rsidRPr="003962D7">
      <w:rPr>
        <w:rFonts w:cs="Calibri"/>
        <w:sz w:val="14"/>
        <w:szCs w:val="14"/>
      </w:rPr>
      <w:fldChar w:fldCharType="end"/>
    </w:r>
    <w:r w:rsidR="001100CD" w:rsidRPr="003962D7">
      <w:rPr>
        <w:rFonts w:cs="Calibri"/>
        <w:sz w:val="14"/>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01542" w14:textId="77777777" w:rsidR="00E32A06" w:rsidRDefault="00E32A06" w:rsidP="00F20287">
      <w:r>
        <w:separator/>
      </w:r>
    </w:p>
  </w:footnote>
  <w:footnote w:type="continuationSeparator" w:id="0">
    <w:p w14:paraId="616AB148" w14:textId="77777777" w:rsidR="00E32A06" w:rsidRDefault="00E32A06" w:rsidP="00F20287">
      <w:r>
        <w:continuationSeparator/>
      </w:r>
    </w:p>
  </w:footnote>
  <w:footnote w:type="continuationNotice" w:id="1">
    <w:p w14:paraId="49FC43CD" w14:textId="77777777" w:rsidR="00E32A06" w:rsidRDefault="00E32A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FE47" w14:textId="77777777" w:rsidR="002C18F6" w:rsidRDefault="002C18F6" w:rsidP="002C18F6">
    <w:pPr>
      <w:pStyle w:val="Zhlav"/>
      <w:jc w:val="right"/>
    </w:pPr>
    <w:r>
      <w:t>Ředitelství silnic Zlínského kraje, příspěvková organizace</w:t>
    </w:r>
  </w:p>
  <w:p w14:paraId="3E110355" w14:textId="121C39F4" w:rsidR="004C6374" w:rsidRDefault="002C18F6" w:rsidP="002C18F6">
    <w:pPr>
      <w:pStyle w:val="Zhlav"/>
      <w:jc w:val="right"/>
    </w:pPr>
    <w:r>
      <w:t>K Majáku 5001, 760 01 Zlín, IČ</w:t>
    </w:r>
    <w:r w:rsidR="00A32416">
      <w:t>O:</w:t>
    </w:r>
    <w:r>
      <w:t xml:space="preserve"> 70934860</w:t>
    </w:r>
  </w:p>
  <w:p w14:paraId="2240F91A" w14:textId="77777777" w:rsidR="005A5367" w:rsidRDefault="005A5367" w:rsidP="002C18F6">
    <w:pPr>
      <w:pStyle w:val="Zhlav"/>
      <w:jc w:val="right"/>
    </w:pPr>
  </w:p>
  <w:p w14:paraId="50CA37B3" w14:textId="191ADCE8" w:rsidR="002C18F6" w:rsidRPr="005A5367" w:rsidRDefault="002C18F6" w:rsidP="00025796">
    <w:pPr>
      <w:pStyle w:val="Zhlav"/>
      <w:jc w:val="right"/>
      <w:rPr>
        <w:rFonts w:cs="Calibri"/>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61C0"/>
    <w:multiLevelType w:val="hybridMultilevel"/>
    <w:tmpl w:val="6C4AB220"/>
    <w:lvl w:ilvl="0" w:tplc="FFFFFFFF">
      <w:start w:val="1"/>
      <w:numFmt w:val="decimal"/>
      <w:lvlText w:val="12.%1"/>
      <w:lvlJc w:val="left"/>
      <w:pPr>
        <w:ind w:left="720" w:hanging="360"/>
      </w:pPr>
      <w:rPr>
        <w:rFonts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6C409B"/>
    <w:multiLevelType w:val="hybridMultilevel"/>
    <w:tmpl w:val="0FBE3088"/>
    <w:lvl w:ilvl="0" w:tplc="4EFA2134">
      <w:start w:val="1"/>
      <w:numFmt w:val="decimal"/>
      <w:lvlText w:val="3.1.2.%1"/>
      <w:lvlJc w:val="left"/>
      <w:pPr>
        <w:ind w:left="720" w:hanging="360"/>
      </w:pPr>
      <w:rPr>
        <w:rFonts w:hint="default"/>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FE574B"/>
    <w:multiLevelType w:val="hybridMultilevel"/>
    <w:tmpl w:val="48D21BDC"/>
    <w:lvl w:ilvl="0" w:tplc="08B2D8AC">
      <w:start w:val="1"/>
      <w:numFmt w:val="bullet"/>
      <w:lvlText w:val="-"/>
      <w:lvlJc w:val="left"/>
      <w:pPr>
        <w:ind w:left="2421" w:hanging="360"/>
      </w:pPr>
      <w:rPr>
        <w:rFonts w:ascii="Calibri" w:eastAsia="Times New Roman" w:hAnsi="Calibri" w:cs="Calibri"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3" w15:restartNumberingAfterBreak="0">
    <w:nsid w:val="14083838"/>
    <w:multiLevelType w:val="multilevel"/>
    <w:tmpl w:val="82B60D72"/>
    <w:lvl w:ilvl="0">
      <w:start w:val="7"/>
      <w:numFmt w:val="decimal"/>
      <w:lvlText w:val="%1"/>
      <w:lvlJc w:val="left"/>
      <w:pPr>
        <w:ind w:left="360" w:hanging="360"/>
      </w:pPr>
    </w:lvl>
    <w:lvl w:ilvl="1">
      <w:start w:val="1"/>
      <w:numFmt w:val="bullet"/>
      <w:lvlText w:val="-"/>
      <w:lvlJc w:val="left"/>
      <w:pPr>
        <w:ind w:left="360" w:hanging="360"/>
      </w:pPr>
      <w:rPr>
        <w:rFonts w:ascii="Calibri" w:eastAsia="Times New Roman" w:hAnsi="Calibri" w:cs="Calibri" w:hint="default"/>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4" w15:restartNumberingAfterBreak="0">
    <w:nsid w:val="181924E4"/>
    <w:multiLevelType w:val="multilevel"/>
    <w:tmpl w:val="E6EC872A"/>
    <w:lvl w:ilvl="0">
      <w:start w:val="5"/>
      <w:numFmt w:val="decimal"/>
      <w:lvlText w:val="%1"/>
      <w:lvlJc w:val="left"/>
      <w:pPr>
        <w:ind w:left="360" w:hanging="360"/>
      </w:pPr>
    </w:lvl>
    <w:lvl w:ilvl="1">
      <w:start w:val="1"/>
      <w:numFmt w:val="decimal"/>
      <w:lvlText w:val="%1.%2"/>
      <w:lvlJc w:val="left"/>
      <w:pPr>
        <w:ind w:left="360" w:hanging="360"/>
      </w:pPr>
      <w:rPr>
        <w:strike w:val="0"/>
        <w:color w:val="auto"/>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5" w15:restartNumberingAfterBreak="0">
    <w:nsid w:val="19377A35"/>
    <w:multiLevelType w:val="multilevel"/>
    <w:tmpl w:val="3A8CA11E"/>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AC23F5C"/>
    <w:multiLevelType w:val="hybridMultilevel"/>
    <w:tmpl w:val="AC3C0BE2"/>
    <w:lvl w:ilvl="0" w:tplc="E50E08B4">
      <w:start w:val="1"/>
      <w:numFmt w:val="decimal"/>
      <w:lvlText w:val="12.%1"/>
      <w:lvlJc w:val="left"/>
      <w:pPr>
        <w:ind w:left="360" w:hanging="360"/>
      </w:pPr>
      <w:rPr>
        <w:rFonts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85CBB"/>
    <w:multiLevelType w:val="hybridMultilevel"/>
    <w:tmpl w:val="DCB0ED76"/>
    <w:lvl w:ilvl="0" w:tplc="AAD8CA88">
      <w:start w:val="1"/>
      <w:numFmt w:val="decimal"/>
      <w:lvlText w:val="13.%1"/>
      <w:lvlJc w:val="left"/>
      <w:pPr>
        <w:ind w:left="1210" w:hanging="360"/>
      </w:pPr>
      <w:rPr>
        <w:rFonts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1B6FBB"/>
    <w:multiLevelType w:val="hybridMultilevel"/>
    <w:tmpl w:val="57D63D1E"/>
    <w:lvl w:ilvl="0" w:tplc="C3F634AE">
      <w:start w:val="1"/>
      <w:numFmt w:val="decimal"/>
      <w:lvlText w:val="3.2.%1"/>
      <w:lvlJc w:val="left"/>
      <w:pPr>
        <w:ind w:left="861" w:hanging="435"/>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9" w15:restartNumberingAfterBreak="0">
    <w:nsid w:val="1FA0693B"/>
    <w:multiLevelType w:val="multilevel"/>
    <w:tmpl w:val="A68270B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228B6817"/>
    <w:multiLevelType w:val="hybridMultilevel"/>
    <w:tmpl w:val="1F08FDC8"/>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911B7C"/>
    <w:multiLevelType w:val="hybridMultilevel"/>
    <w:tmpl w:val="B886A186"/>
    <w:lvl w:ilvl="0" w:tplc="3982C36A">
      <w:start w:val="1"/>
      <w:numFmt w:val="decimal"/>
      <w:lvlText w:val="14.%1"/>
      <w:lvlJc w:val="left"/>
      <w:pPr>
        <w:ind w:left="720" w:hanging="360"/>
      </w:pPr>
      <w:rPr>
        <w:rFonts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E9395D"/>
    <w:multiLevelType w:val="hybridMultilevel"/>
    <w:tmpl w:val="C81A1720"/>
    <w:lvl w:ilvl="0" w:tplc="AC3275B6">
      <w:start w:val="1"/>
      <w:numFmt w:val="decimal"/>
      <w:lvlText w:val="13.5.%1"/>
      <w:lvlJc w:val="left"/>
      <w:pPr>
        <w:ind w:left="1210" w:hanging="360"/>
      </w:pPr>
      <w:rPr>
        <w:rFonts w:hint="default"/>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C2147C"/>
    <w:multiLevelType w:val="hybridMultilevel"/>
    <w:tmpl w:val="805CE952"/>
    <w:lvl w:ilvl="0" w:tplc="FFFFFFFF">
      <w:start w:val="1"/>
      <w:numFmt w:val="bullet"/>
      <w:lvlText w:val=""/>
      <w:lvlJc w:val="left"/>
      <w:pPr>
        <w:ind w:left="1287" w:hanging="360"/>
      </w:pPr>
      <w:rPr>
        <w:rFonts w:ascii="Wingdings" w:hAnsi="Wingdings" w:hint="default"/>
      </w:rPr>
    </w:lvl>
    <w:lvl w:ilvl="1" w:tplc="08B2D8AC">
      <w:start w:val="1"/>
      <w:numFmt w:val="bullet"/>
      <w:lvlText w:val="-"/>
      <w:lvlJc w:val="left"/>
      <w:pPr>
        <w:ind w:left="1179"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2BF76F76"/>
    <w:multiLevelType w:val="hybridMultilevel"/>
    <w:tmpl w:val="977CF37A"/>
    <w:lvl w:ilvl="0" w:tplc="1F7A092E">
      <w:start w:val="1"/>
      <w:numFmt w:val="decimal"/>
      <w:lvlText w:val="3.1.%1"/>
      <w:lvlJc w:val="left"/>
      <w:pPr>
        <w:ind w:left="1287" w:hanging="360"/>
      </w:pPr>
      <w:rPr>
        <w:rFonts w:hint="default"/>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5" w15:restartNumberingAfterBreak="0">
    <w:nsid w:val="305E318B"/>
    <w:multiLevelType w:val="hybridMultilevel"/>
    <w:tmpl w:val="6BC4CC88"/>
    <w:lvl w:ilvl="0" w:tplc="FFFFFFFF">
      <w:start w:val="1"/>
      <w:numFmt w:val="decimal"/>
      <w:lvlText w:val="12.%1"/>
      <w:lvlJc w:val="left"/>
      <w:pPr>
        <w:ind w:left="360" w:hanging="360"/>
      </w:pPr>
      <w:rPr>
        <w:rFonts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5816273"/>
    <w:multiLevelType w:val="multilevel"/>
    <w:tmpl w:val="4F585FEE"/>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7E215DF"/>
    <w:multiLevelType w:val="multilevel"/>
    <w:tmpl w:val="60586F38"/>
    <w:lvl w:ilvl="0">
      <w:start w:val="1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15:restartNumberingAfterBreak="0">
    <w:nsid w:val="381C5666"/>
    <w:multiLevelType w:val="hybridMultilevel"/>
    <w:tmpl w:val="49640546"/>
    <w:lvl w:ilvl="0" w:tplc="AAD8CA88">
      <w:start w:val="1"/>
      <w:numFmt w:val="decimal"/>
      <w:lvlText w:val="13.%1"/>
      <w:lvlJc w:val="left"/>
      <w:pPr>
        <w:ind w:left="360" w:hanging="360"/>
      </w:pPr>
      <w:rPr>
        <w:rFonts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82D5FD0"/>
    <w:multiLevelType w:val="multilevel"/>
    <w:tmpl w:val="0306425C"/>
    <w:lvl w:ilvl="0">
      <w:start w:val="1"/>
      <w:numFmt w:val="decimal"/>
      <w:lvlText w:val="%1"/>
      <w:lvlJc w:val="left"/>
      <w:pPr>
        <w:ind w:left="360" w:hanging="360"/>
      </w:pPr>
    </w:lvl>
    <w:lvl w:ilvl="1">
      <w:start w:val="1"/>
      <w:numFmt w:val="decimal"/>
      <w:lvlText w:val="%1.%2"/>
      <w:lvlJc w:val="left"/>
      <w:pPr>
        <w:ind w:left="394" w:hanging="360"/>
      </w:pPr>
    </w:lvl>
    <w:lvl w:ilvl="2">
      <w:start w:val="1"/>
      <w:numFmt w:val="decimal"/>
      <w:lvlText w:val="%1.%2.%3"/>
      <w:lvlJc w:val="left"/>
      <w:pPr>
        <w:ind w:left="428" w:hanging="360"/>
      </w:pPr>
    </w:lvl>
    <w:lvl w:ilvl="3">
      <w:start w:val="1"/>
      <w:numFmt w:val="decimal"/>
      <w:lvlText w:val="%1.%2.%3.%4"/>
      <w:lvlJc w:val="left"/>
      <w:pPr>
        <w:ind w:left="822" w:hanging="720"/>
      </w:pPr>
    </w:lvl>
    <w:lvl w:ilvl="4">
      <w:start w:val="1"/>
      <w:numFmt w:val="decimal"/>
      <w:lvlText w:val="%1.%2.%3.%4.%5"/>
      <w:lvlJc w:val="left"/>
      <w:pPr>
        <w:ind w:left="856" w:hanging="720"/>
      </w:pPr>
    </w:lvl>
    <w:lvl w:ilvl="5">
      <w:start w:val="1"/>
      <w:numFmt w:val="decimal"/>
      <w:lvlText w:val="%1.%2.%3.%4.%5.%6"/>
      <w:lvlJc w:val="left"/>
      <w:pPr>
        <w:ind w:left="1250" w:hanging="1080"/>
      </w:pPr>
    </w:lvl>
    <w:lvl w:ilvl="6">
      <w:start w:val="1"/>
      <w:numFmt w:val="decimal"/>
      <w:lvlText w:val="%1.%2.%3.%4.%5.%6.%7"/>
      <w:lvlJc w:val="left"/>
      <w:pPr>
        <w:ind w:left="1284" w:hanging="1080"/>
      </w:pPr>
    </w:lvl>
    <w:lvl w:ilvl="7">
      <w:start w:val="1"/>
      <w:numFmt w:val="decimal"/>
      <w:lvlText w:val="%1.%2.%3.%4.%5.%6.%7.%8"/>
      <w:lvlJc w:val="left"/>
      <w:pPr>
        <w:ind w:left="1318" w:hanging="1080"/>
      </w:pPr>
    </w:lvl>
    <w:lvl w:ilvl="8">
      <w:start w:val="1"/>
      <w:numFmt w:val="decimal"/>
      <w:lvlText w:val="%1.%2.%3.%4.%5.%6.%7.%8.%9"/>
      <w:lvlJc w:val="left"/>
      <w:pPr>
        <w:ind w:left="1712" w:hanging="1440"/>
      </w:pPr>
    </w:lvl>
  </w:abstractNum>
  <w:abstractNum w:abstractNumId="20" w15:restartNumberingAfterBreak="0">
    <w:nsid w:val="41C267B6"/>
    <w:multiLevelType w:val="hybridMultilevel"/>
    <w:tmpl w:val="E88A81D2"/>
    <w:lvl w:ilvl="0" w:tplc="9F26EF5E">
      <w:start w:val="1"/>
      <w:numFmt w:val="decimal"/>
      <w:lvlText w:val="8.6.%1"/>
      <w:lvlJc w:val="left"/>
      <w:pPr>
        <w:ind w:left="1287" w:hanging="360"/>
      </w:pPr>
      <w:rPr>
        <w:rFonts w:hint="default"/>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F8836EE">
      <w:start w:val="1"/>
      <w:numFmt w:val="decimal"/>
      <w:lvlText w:val="6.6.%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44204AEF"/>
    <w:multiLevelType w:val="hybridMultilevel"/>
    <w:tmpl w:val="E932A9C6"/>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4B62B96"/>
    <w:multiLevelType w:val="hybridMultilevel"/>
    <w:tmpl w:val="C5A607D0"/>
    <w:lvl w:ilvl="0" w:tplc="1A92B32C">
      <w:start w:val="1"/>
      <w:numFmt w:val="decimal"/>
      <w:lvlText w:val="6.9.%1"/>
      <w:lvlJc w:val="left"/>
      <w:pPr>
        <w:ind w:left="1287" w:hanging="360"/>
      </w:pPr>
      <w:rPr>
        <w:rFonts w:hint="default"/>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3" w15:restartNumberingAfterBreak="0">
    <w:nsid w:val="46597D82"/>
    <w:multiLevelType w:val="multilevel"/>
    <w:tmpl w:val="F5DA729C"/>
    <w:lvl w:ilvl="0">
      <w:start w:val="4"/>
      <w:numFmt w:val="decimal"/>
      <w:lvlText w:val="%1"/>
      <w:lvlJc w:val="left"/>
      <w:pPr>
        <w:ind w:left="360" w:hanging="360"/>
      </w:pPr>
    </w:lvl>
    <w:lvl w:ilvl="1">
      <w:start w:val="1"/>
      <w:numFmt w:val="decimal"/>
      <w:lvlText w:val="%1.%2"/>
      <w:lvlJc w:val="left"/>
      <w:pPr>
        <w:ind w:left="360" w:hanging="360"/>
      </w:pPr>
      <w:rPr>
        <w:sz w:val="18"/>
        <w:szCs w:val="18"/>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4" w15:restartNumberingAfterBreak="0">
    <w:nsid w:val="4997595A"/>
    <w:multiLevelType w:val="hybridMultilevel"/>
    <w:tmpl w:val="26D8955C"/>
    <w:lvl w:ilvl="0" w:tplc="0DAE1294">
      <w:start w:val="1"/>
      <w:numFmt w:val="decimal"/>
      <w:lvlText w:val="6.4.%1"/>
      <w:lvlJc w:val="left"/>
      <w:pPr>
        <w:ind w:left="1179" w:hanging="360"/>
      </w:pPr>
      <w:rPr>
        <w:rFonts w:hint="default"/>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70CC9F6">
      <w:start w:val="1"/>
      <w:numFmt w:val="lowerLetter"/>
      <w:lvlText w:val="%2)"/>
      <w:lvlJc w:val="left"/>
      <w:pPr>
        <w:ind w:left="1899" w:hanging="360"/>
      </w:pPr>
      <w:rPr>
        <w:rFonts w:hint="default"/>
      </w:rPr>
    </w:lvl>
    <w:lvl w:ilvl="2" w:tplc="0405001B" w:tentative="1">
      <w:start w:val="1"/>
      <w:numFmt w:val="lowerRoman"/>
      <w:lvlText w:val="%3."/>
      <w:lvlJc w:val="right"/>
      <w:pPr>
        <w:ind w:left="2619" w:hanging="180"/>
      </w:pPr>
    </w:lvl>
    <w:lvl w:ilvl="3" w:tplc="0405000F" w:tentative="1">
      <w:start w:val="1"/>
      <w:numFmt w:val="decimal"/>
      <w:lvlText w:val="%4."/>
      <w:lvlJc w:val="left"/>
      <w:pPr>
        <w:ind w:left="3339" w:hanging="360"/>
      </w:pPr>
    </w:lvl>
    <w:lvl w:ilvl="4" w:tplc="04050019" w:tentative="1">
      <w:start w:val="1"/>
      <w:numFmt w:val="lowerLetter"/>
      <w:lvlText w:val="%5."/>
      <w:lvlJc w:val="left"/>
      <w:pPr>
        <w:ind w:left="4059" w:hanging="360"/>
      </w:pPr>
    </w:lvl>
    <w:lvl w:ilvl="5" w:tplc="0405001B" w:tentative="1">
      <w:start w:val="1"/>
      <w:numFmt w:val="lowerRoman"/>
      <w:lvlText w:val="%6."/>
      <w:lvlJc w:val="right"/>
      <w:pPr>
        <w:ind w:left="4779" w:hanging="180"/>
      </w:pPr>
    </w:lvl>
    <w:lvl w:ilvl="6" w:tplc="0405000F" w:tentative="1">
      <w:start w:val="1"/>
      <w:numFmt w:val="decimal"/>
      <w:lvlText w:val="%7."/>
      <w:lvlJc w:val="left"/>
      <w:pPr>
        <w:ind w:left="5499" w:hanging="360"/>
      </w:pPr>
    </w:lvl>
    <w:lvl w:ilvl="7" w:tplc="04050019" w:tentative="1">
      <w:start w:val="1"/>
      <w:numFmt w:val="lowerLetter"/>
      <w:lvlText w:val="%8."/>
      <w:lvlJc w:val="left"/>
      <w:pPr>
        <w:ind w:left="6219" w:hanging="360"/>
      </w:pPr>
    </w:lvl>
    <w:lvl w:ilvl="8" w:tplc="0405001B" w:tentative="1">
      <w:start w:val="1"/>
      <w:numFmt w:val="lowerRoman"/>
      <w:lvlText w:val="%9."/>
      <w:lvlJc w:val="right"/>
      <w:pPr>
        <w:ind w:left="6939" w:hanging="180"/>
      </w:pPr>
    </w:lvl>
  </w:abstractNum>
  <w:abstractNum w:abstractNumId="25" w15:restartNumberingAfterBreak="0">
    <w:nsid w:val="4B76230F"/>
    <w:multiLevelType w:val="multilevel"/>
    <w:tmpl w:val="6596B4CA"/>
    <w:lvl w:ilvl="0">
      <w:start w:val="12"/>
      <w:numFmt w:val="decimal"/>
      <w:lvlText w:val="%1"/>
      <w:lvlJc w:val="left"/>
      <w:pPr>
        <w:ind w:left="360" w:hanging="360"/>
      </w:pPr>
    </w:lvl>
    <w:lvl w:ilvl="1">
      <w:start w:val="1"/>
      <w:numFmt w:val="decimal"/>
      <w:lvlText w:val="14.%2"/>
      <w:lvlJc w:val="left"/>
      <w:pPr>
        <w:ind w:left="720" w:hanging="360"/>
      </w:pPr>
      <w:rPr>
        <w:rFonts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6" w15:restartNumberingAfterBreak="0">
    <w:nsid w:val="4C965920"/>
    <w:multiLevelType w:val="hybridMultilevel"/>
    <w:tmpl w:val="CB50759E"/>
    <w:lvl w:ilvl="0" w:tplc="90907322">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C855C6"/>
    <w:multiLevelType w:val="hybridMultilevel"/>
    <w:tmpl w:val="993C29F4"/>
    <w:lvl w:ilvl="0" w:tplc="08B2D8AC">
      <w:start w:val="1"/>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D8066D3"/>
    <w:multiLevelType w:val="hybridMultilevel"/>
    <w:tmpl w:val="CD54AF46"/>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9" w15:restartNumberingAfterBreak="0">
    <w:nsid w:val="4F1A5643"/>
    <w:multiLevelType w:val="hybridMultilevel"/>
    <w:tmpl w:val="02F49F7E"/>
    <w:lvl w:ilvl="0" w:tplc="21D2E2B8">
      <w:start w:val="1"/>
      <w:numFmt w:val="decimal"/>
      <w:lvlText w:val="12.%1"/>
      <w:lvlJc w:val="left"/>
      <w:pPr>
        <w:ind w:left="360" w:hanging="360"/>
      </w:pPr>
      <w:rPr>
        <w:rFonts w:hint="default"/>
        <w:caps w:val="0"/>
        <w:smallCaps w:val="0"/>
        <w:strike w:val="0"/>
        <w:dstrike w:val="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F721BDC"/>
    <w:multiLevelType w:val="hybridMultilevel"/>
    <w:tmpl w:val="1584EACA"/>
    <w:lvl w:ilvl="0" w:tplc="FFFFFFFF">
      <w:start w:val="1"/>
      <w:numFmt w:val="bullet"/>
      <w:lvlText w:val="-"/>
      <w:lvlJc w:val="left"/>
      <w:pPr>
        <w:ind w:left="1287" w:hanging="360"/>
      </w:pPr>
      <w:rPr>
        <w:rFonts w:ascii="Calibri" w:eastAsia="Times New Roman" w:hAnsi="Calibri" w:cs="Calibri" w:hint="default"/>
      </w:rPr>
    </w:lvl>
    <w:lvl w:ilvl="1" w:tplc="08B2D8AC">
      <w:start w:val="1"/>
      <w:numFmt w:val="bullet"/>
      <w:lvlText w:val="-"/>
      <w:lvlJc w:val="left"/>
      <w:pPr>
        <w:ind w:left="1854" w:hanging="360"/>
      </w:pPr>
      <w:rPr>
        <w:rFonts w:ascii="Calibri" w:eastAsia="Times New Roman" w:hAnsi="Calibri" w:cs="Calibri"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523166DE"/>
    <w:multiLevelType w:val="multilevel"/>
    <w:tmpl w:val="3F38CEE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2" w15:restartNumberingAfterBreak="0">
    <w:nsid w:val="5ED73274"/>
    <w:multiLevelType w:val="hybridMultilevel"/>
    <w:tmpl w:val="A69AF652"/>
    <w:lvl w:ilvl="0" w:tplc="08B2D8AC">
      <w:start w:val="1"/>
      <w:numFmt w:val="bullet"/>
      <w:lvlText w:val="-"/>
      <w:lvlJc w:val="left"/>
      <w:pPr>
        <w:ind w:left="1854" w:hanging="360"/>
      </w:pPr>
      <w:rPr>
        <w:rFonts w:ascii="Calibri" w:eastAsia="Times New Roman" w:hAnsi="Calibri" w:cs="Calibri"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5F60241A"/>
    <w:multiLevelType w:val="hybridMultilevel"/>
    <w:tmpl w:val="5EE00F12"/>
    <w:lvl w:ilvl="0" w:tplc="08B2D8AC">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639465F2"/>
    <w:multiLevelType w:val="multilevel"/>
    <w:tmpl w:val="7996EB1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5" w15:restartNumberingAfterBreak="0">
    <w:nsid w:val="64A146C6"/>
    <w:multiLevelType w:val="hybridMultilevel"/>
    <w:tmpl w:val="AA786036"/>
    <w:lvl w:ilvl="0" w:tplc="74FC7888">
      <w:start w:val="1"/>
      <w:numFmt w:val="decimal"/>
      <w:lvlText w:val="7.4.%1"/>
      <w:lvlJc w:val="left"/>
      <w:pPr>
        <w:ind w:left="720" w:hanging="360"/>
      </w:pPr>
      <w:rPr>
        <w:rFonts w:hint="default"/>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A26DC7"/>
    <w:multiLevelType w:val="multilevel"/>
    <w:tmpl w:val="6158EB16"/>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7" w15:restartNumberingAfterBreak="0">
    <w:nsid w:val="6CA709DB"/>
    <w:multiLevelType w:val="multilevel"/>
    <w:tmpl w:val="20E09340"/>
    <w:lvl w:ilvl="0">
      <w:start w:val="6"/>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360" w:hanging="36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720" w:hanging="72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080" w:hanging="1080"/>
      </w:pPr>
      <w:rPr>
        <w:rFonts w:ascii="Arial" w:hAnsi="Arial" w:cs="Arial" w:hint="default"/>
      </w:rPr>
    </w:lvl>
    <w:lvl w:ilvl="7">
      <w:start w:val="1"/>
      <w:numFmt w:val="decimal"/>
      <w:lvlText w:val="%1.%2.%3.%4.%5.%6.%7.%8"/>
      <w:lvlJc w:val="left"/>
      <w:pPr>
        <w:ind w:left="1080" w:hanging="108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38" w15:restartNumberingAfterBreak="0">
    <w:nsid w:val="70BF167D"/>
    <w:multiLevelType w:val="hybridMultilevel"/>
    <w:tmpl w:val="FAC854EC"/>
    <w:lvl w:ilvl="0" w:tplc="08B2D8AC">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1AE7A55"/>
    <w:multiLevelType w:val="hybridMultilevel"/>
    <w:tmpl w:val="2A765CFA"/>
    <w:lvl w:ilvl="0" w:tplc="22C2E6F0">
      <w:start w:val="1"/>
      <w:numFmt w:val="decimal"/>
      <w:lvlText w:val="11.3.%1"/>
      <w:lvlJc w:val="left"/>
      <w:pPr>
        <w:tabs>
          <w:tab w:val="num" w:pos="1068"/>
        </w:tabs>
        <w:ind w:left="1068" w:hanging="360"/>
      </w:pPr>
      <w:rPr>
        <w:rFonts w:hint="default"/>
        <w:strike w:val="0"/>
        <w:dstrike w:val="0"/>
        <w:sz w:val="18"/>
        <w:szCs w:val="18"/>
        <w:u w:val="none"/>
        <w:effect w:val="none"/>
      </w:rPr>
    </w:lvl>
    <w:lvl w:ilvl="1" w:tplc="04050019">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start w:val="1"/>
      <w:numFmt w:val="decimal"/>
      <w:lvlText w:val="%4."/>
      <w:lvlJc w:val="left"/>
      <w:pPr>
        <w:tabs>
          <w:tab w:val="num" w:pos="3228"/>
        </w:tabs>
        <w:ind w:left="3228" w:hanging="360"/>
      </w:pPr>
    </w:lvl>
    <w:lvl w:ilvl="4" w:tplc="04050019">
      <w:start w:val="1"/>
      <w:numFmt w:val="lowerLetter"/>
      <w:lvlText w:val="%5."/>
      <w:lvlJc w:val="left"/>
      <w:pPr>
        <w:tabs>
          <w:tab w:val="num" w:pos="3948"/>
        </w:tabs>
        <w:ind w:left="3948" w:hanging="360"/>
      </w:pPr>
    </w:lvl>
    <w:lvl w:ilvl="5" w:tplc="0405001B">
      <w:start w:val="1"/>
      <w:numFmt w:val="lowerRoman"/>
      <w:lvlText w:val="%6."/>
      <w:lvlJc w:val="right"/>
      <w:pPr>
        <w:tabs>
          <w:tab w:val="num" w:pos="4668"/>
        </w:tabs>
        <w:ind w:left="4668" w:hanging="180"/>
      </w:pPr>
    </w:lvl>
    <w:lvl w:ilvl="6" w:tplc="0405000F">
      <w:start w:val="1"/>
      <w:numFmt w:val="decimal"/>
      <w:lvlText w:val="%7."/>
      <w:lvlJc w:val="left"/>
      <w:pPr>
        <w:tabs>
          <w:tab w:val="num" w:pos="5388"/>
        </w:tabs>
        <w:ind w:left="5388" w:hanging="360"/>
      </w:pPr>
    </w:lvl>
    <w:lvl w:ilvl="7" w:tplc="04050019">
      <w:start w:val="1"/>
      <w:numFmt w:val="lowerLetter"/>
      <w:lvlText w:val="%8."/>
      <w:lvlJc w:val="left"/>
      <w:pPr>
        <w:tabs>
          <w:tab w:val="num" w:pos="6108"/>
        </w:tabs>
        <w:ind w:left="6108" w:hanging="360"/>
      </w:pPr>
    </w:lvl>
    <w:lvl w:ilvl="8" w:tplc="0405001B">
      <w:start w:val="1"/>
      <w:numFmt w:val="lowerRoman"/>
      <w:lvlText w:val="%9."/>
      <w:lvlJc w:val="right"/>
      <w:pPr>
        <w:tabs>
          <w:tab w:val="num" w:pos="6828"/>
        </w:tabs>
        <w:ind w:left="6828" w:hanging="180"/>
      </w:pPr>
    </w:lvl>
  </w:abstractNum>
  <w:abstractNum w:abstractNumId="40" w15:restartNumberingAfterBreak="0">
    <w:nsid w:val="73275F46"/>
    <w:multiLevelType w:val="hybridMultilevel"/>
    <w:tmpl w:val="4BB0F242"/>
    <w:lvl w:ilvl="0" w:tplc="9AF8BA4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4DE2D51"/>
    <w:multiLevelType w:val="hybridMultilevel"/>
    <w:tmpl w:val="AE9C2618"/>
    <w:lvl w:ilvl="0" w:tplc="BD887F9A">
      <w:start w:val="1"/>
      <w:numFmt w:val="decimal"/>
      <w:lvlText w:val="14.5.%1"/>
      <w:lvlJc w:val="left"/>
      <w:pPr>
        <w:ind w:left="785" w:hanging="360"/>
      </w:pPr>
      <w:rPr>
        <w:rFonts w:hint="default"/>
        <w:caps w:val="0"/>
        <w:smallCaps w:val="0"/>
        <w:strike w:val="0"/>
        <w:dstrike w:val="0"/>
        <w:spacing w:val="0"/>
        <w:w w:val="100"/>
        <w:kern w:val="0"/>
        <w:position w:val="0"/>
        <w:sz w:val="18"/>
        <w:szCs w:val="1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2" w15:restartNumberingAfterBreak="0">
    <w:nsid w:val="78D2732A"/>
    <w:multiLevelType w:val="hybridMultilevel"/>
    <w:tmpl w:val="CC7C39C2"/>
    <w:lvl w:ilvl="0" w:tplc="905A5628">
      <w:start w:val="1"/>
      <w:numFmt w:val="decimal"/>
      <w:lvlText w:val="7.3.%1"/>
      <w:lvlJc w:val="left"/>
      <w:pPr>
        <w:ind w:left="1287" w:hanging="360"/>
      </w:pPr>
      <w:rPr>
        <w:rFonts w:hint="default"/>
        <w:caps w:val="0"/>
        <w:smallCaps w:val="0"/>
        <w:strike w:val="0"/>
        <w:dstrike w:val="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50019" w:tentative="1">
      <w:start w:val="1"/>
      <w:numFmt w:val="lowerLetter"/>
      <w:lvlText w:val="%2."/>
      <w:lvlJc w:val="left"/>
      <w:pPr>
        <w:ind w:left="2007" w:hanging="360"/>
      </w:pPr>
    </w:lvl>
    <w:lvl w:ilvl="2" w:tplc="74CC57E6">
      <w:start w:val="1"/>
      <w:numFmt w:val="decimal"/>
      <w:lvlText w:val="7.3.%3"/>
      <w:lvlJc w:val="left"/>
      <w:pPr>
        <w:ind w:left="2727" w:hanging="180"/>
      </w:pPr>
      <w:rPr>
        <w:rFonts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10715831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4655548">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5663001">
    <w:abstractNumId w:val="9"/>
  </w:num>
  <w:num w:numId="4" w16cid:durableId="41949683">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066706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553265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0763836">
    <w:abstractNumId w:val="36"/>
  </w:num>
  <w:num w:numId="8" w16cid:durableId="788402166">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8376242">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346844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566198">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306479">
    <w:abstractNumId w:val="39"/>
  </w:num>
  <w:num w:numId="13" w16cid:durableId="908924021">
    <w:abstractNumId w:val="25"/>
  </w:num>
  <w:num w:numId="14" w16cid:durableId="1138298789">
    <w:abstractNumId w:val="8"/>
  </w:num>
  <w:num w:numId="15" w16cid:durableId="1921475790">
    <w:abstractNumId w:val="40"/>
  </w:num>
  <w:num w:numId="16" w16cid:durableId="1318461972">
    <w:abstractNumId w:val="42"/>
  </w:num>
  <w:num w:numId="17" w16cid:durableId="297346278">
    <w:abstractNumId w:val="35"/>
  </w:num>
  <w:num w:numId="18" w16cid:durableId="737824882">
    <w:abstractNumId w:val="13"/>
  </w:num>
  <w:num w:numId="19" w16cid:durableId="315494442">
    <w:abstractNumId w:val="14"/>
  </w:num>
  <w:num w:numId="20" w16cid:durableId="2124418402">
    <w:abstractNumId w:val="28"/>
  </w:num>
  <w:num w:numId="21" w16cid:durableId="1740060605">
    <w:abstractNumId w:val="3"/>
  </w:num>
  <w:num w:numId="22" w16cid:durableId="1827746194">
    <w:abstractNumId w:val="24"/>
  </w:num>
  <w:num w:numId="23" w16cid:durableId="1553881559">
    <w:abstractNumId w:val="20"/>
  </w:num>
  <w:num w:numId="24" w16cid:durableId="957562814">
    <w:abstractNumId w:val="30"/>
  </w:num>
  <w:num w:numId="25" w16cid:durableId="1518041024">
    <w:abstractNumId w:val="22"/>
  </w:num>
  <w:num w:numId="26" w16cid:durableId="22099951">
    <w:abstractNumId w:val="21"/>
  </w:num>
  <w:num w:numId="27" w16cid:durableId="201943833">
    <w:abstractNumId w:val="6"/>
  </w:num>
  <w:num w:numId="28" w16cid:durableId="1700660092">
    <w:abstractNumId w:val="26"/>
  </w:num>
  <w:num w:numId="29" w16cid:durableId="62996439">
    <w:abstractNumId w:val="7"/>
  </w:num>
  <w:num w:numId="30" w16cid:durableId="826240634">
    <w:abstractNumId w:val="11"/>
  </w:num>
  <w:num w:numId="31" w16cid:durableId="338240333">
    <w:abstractNumId w:val="41"/>
  </w:num>
  <w:num w:numId="32" w16cid:durableId="1319766644">
    <w:abstractNumId w:val="38"/>
  </w:num>
  <w:num w:numId="33" w16cid:durableId="366413258">
    <w:abstractNumId w:val="1"/>
  </w:num>
  <w:num w:numId="34" w16cid:durableId="1764838013">
    <w:abstractNumId w:val="2"/>
  </w:num>
  <w:num w:numId="35" w16cid:durableId="2006744727">
    <w:abstractNumId w:val="10"/>
  </w:num>
  <w:num w:numId="36" w16cid:durableId="1093013849">
    <w:abstractNumId w:val="33"/>
  </w:num>
  <w:num w:numId="37" w16cid:durableId="665011666">
    <w:abstractNumId w:val="32"/>
  </w:num>
  <w:num w:numId="38" w16cid:durableId="830023652">
    <w:abstractNumId w:val="27"/>
  </w:num>
  <w:num w:numId="39" w16cid:durableId="1170171361">
    <w:abstractNumId w:val="0"/>
  </w:num>
  <w:num w:numId="40" w16cid:durableId="2116092765">
    <w:abstractNumId w:val="29"/>
  </w:num>
  <w:num w:numId="41" w16cid:durableId="1074737573">
    <w:abstractNumId w:val="15"/>
  </w:num>
  <w:num w:numId="42" w16cid:durableId="562302032">
    <w:abstractNumId w:val="18"/>
  </w:num>
  <w:num w:numId="43" w16cid:durableId="2000189347">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80"/>
    <w:rsid w:val="00000625"/>
    <w:rsid w:val="00000C35"/>
    <w:rsid w:val="00001041"/>
    <w:rsid w:val="000046F3"/>
    <w:rsid w:val="00005761"/>
    <w:rsid w:val="00005EDE"/>
    <w:rsid w:val="00010A37"/>
    <w:rsid w:val="0001118D"/>
    <w:rsid w:val="00011801"/>
    <w:rsid w:val="00011A93"/>
    <w:rsid w:val="00012EDA"/>
    <w:rsid w:val="000158AA"/>
    <w:rsid w:val="00015A62"/>
    <w:rsid w:val="000173A8"/>
    <w:rsid w:val="00017CBA"/>
    <w:rsid w:val="0002285F"/>
    <w:rsid w:val="000228DB"/>
    <w:rsid w:val="00022B9B"/>
    <w:rsid w:val="0002369A"/>
    <w:rsid w:val="00025796"/>
    <w:rsid w:val="00026C21"/>
    <w:rsid w:val="00030E19"/>
    <w:rsid w:val="000336A9"/>
    <w:rsid w:val="00033B14"/>
    <w:rsid w:val="000360ED"/>
    <w:rsid w:val="000361DC"/>
    <w:rsid w:val="00036A7C"/>
    <w:rsid w:val="00037F49"/>
    <w:rsid w:val="0004085F"/>
    <w:rsid w:val="000416A5"/>
    <w:rsid w:val="00041918"/>
    <w:rsid w:val="00041A82"/>
    <w:rsid w:val="00041F8F"/>
    <w:rsid w:val="000427E9"/>
    <w:rsid w:val="00042FCC"/>
    <w:rsid w:val="0004335D"/>
    <w:rsid w:val="00043BAD"/>
    <w:rsid w:val="00044029"/>
    <w:rsid w:val="000473C1"/>
    <w:rsid w:val="00047940"/>
    <w:rsid w:val="0005199C"/>
    <w:rsid w:val="0005365E"/>
    <w:rsid w:val="00057C00"/>
    <w:rsid w:val="00057DBD"/>
    <w:rsid w:val="0006106C"/>
    <w:rsid w:val="0006190C"/>
    <w:rsid w:val="00061FDE"/>
    <w:rsid w:val="000641B4"/>
    <w:rsid w:val="000656C8"/>
    <w:rsid w:val="00065E3A"/>
    <w:rsid w:val="000667FE"/>
    <w:rsid w:val="000700D1"/>
    <w:rsid w:val="00070567"/>
    <w:rsid w:val="000719DE"/>
    <w:rsid w:val="0007428C"/>
    <w:rsid w:val="00074F7D"/>
    <w:rsid w:val="00075BAB"/>
    <w:rsid w:val="00077E57"/>
    <w:rsid w:val="000806A7"/>
    <w:rsid w:val="00082378"/>
    <w:rsid w:val="00083F9D"/>
    <w:rsid w:val="0008418C"/>
    <w:rsid w:val="00086532"/>
    <w:rsid w:val="00091C88"/>
    <w:rsid w:val="00092F10"/>
    <w:rsid w:val="00094084"/>
    <w:rsid w:val="00094605"/>
    <w:rsid w:val="00096653"/>
    <w:rsid w:val="0009685C"/>
    <w:rsid w:val="0009776D"/>
    <w:rsid w:val="000A07C1"/>
    <w:rsid w:val="000A3CF7"/>
    <w:rsid w:val="000A54A5"/>
    <w:rsid w:val="000A5574"/>
    <w:rsid w:val="000A5CA2"/>
    <w:rsid w:val="000A6411"/>
    <w:rsid w:val="000A728D"/>
    <w:rsid w:val="000A756A"/>
    <w:rsid w:val="000B0976"/>
    <w:rsid w:val="000B0A9F"/>
    <w:rsid w:val="000B16ED"/>
    <w:rsid w:val="000B346E"/>
    <w:rsid w:val="000B3799"/>
    <w:rsid w:val="000B3CB8"/>
    <w:rsid w:val="000B4D35"/>
    <w:rsid w:val="000B53DE"/>
    <w:rsid w:val="000B5809"/>
    <w:rsid w:val="000B7175"/>
    <w:rsid w:val="000B7911"/>
    <w:rsid w:val="000C121C"/>
    <w:rsid w:val="000C2668"/>
    <w:rsid w:val="000C290C"/>
    <w:rsid w:val="000C2AFD"/>
    <w:rsid w:val="000C2B1B"/>
    <w:rsid w:val="000C3E35"/>
    <w:rsid w:val="000C428C"/>
    <w:rsid w:val="000C489E"/>
    <w:rsid w:val="000C67B8"/>
    <w:rsid w:val="000C67E0"/>
    <w:rsid w:val="000C6CBD"/>
    <w:rsid w:val="000C7C8F"/>
    <w:rsid w:val="000D183D"/>
    <w:rsid w:val="000D1981"/>
    <w:rsid w:val="000D1D1E"/>
    <w:rsid w:val="000D3441"/>
    <w:rsid w:val="000D41DC"/>
    <w:rsid w:val="000D5853"/>
    <w:rsid w:val="000D6933"/>
    <w:rsid w:val="000D7491"/>
    <w:rsid w:val="000D76D4"/>
    <w:rsid w:val="000D7D46"/>
    <w:rsid w:val="000D7E80"/>
    <w:rsid w:val="000E00F0"/>
    <w:rsid w:val="000E03BC"/>
    <w:rsid w:val="000E14BA"/>
    <w:rsid w:val="000E3C8F"/>
    <w:rsid w:val="000E603F"/>
    <w:rsid w:val="000E62F1"/>
    <w:rsid w:val="000F1A50"/>
    <w:rsid w:val="000F391C"/>
    <w:rsid w:val="000F6B57"/>
    <w:rsid w:val="000F6E05"/>
    <w:rsid w:val="000F709D"/>
    <w:rsid w:val="000F760C"/>
    <w:rsid w:val="000F7A4F"/>
    <w:rsid w:val="001004ED"/>
    <w:rsid w:val="00101155"/>
    <w:rsid w:val="001030DE"/>
    <w:rsid w:val="0010389E"/>
    <w:rsid w:val="00103C1E"/>
    <w:rsid w:val="00103E5F"/>
    <w:rsid w:val="00105146"/>
    <w:rsid w:val="001055CB"/>
    <w:rsid w:val="00105B4F"/>
    <w:rsid w:val="00106371"/>
    <w:rsid w:val="00107066"/>
    <w:rsid w:val="00107697"/>
    <w:rsid w:val="001100CD"/>
    <w:rsid w:val="00112FEA"/>
    <w:rsid w:val="0011301E"/>
    <w:rsid w:val="001143C8"/>
    <w:rsid w:val="00116CC3"/>
    <w:rsid w:val="001200E2"/>
    <w:rsid w:val="001206A2"/>
    <w:rsid w:val="00120A54"/>
    <w:rsid w:val="001224A7"/>
    <w:rsid w:val="00122777"/>
    <w:rsid w:val="001229E3"/>
    <w:rsid w:val="00123867"/>
    <w:rsid w:val="00125198"/>
    <w:rsid w:val="00125D21"/>
    <w:rsid w:val="00125E7E"/>
    <w:rsid w:val="00126583"/>
    <w:rsid w:val="0012662E"/>
    <w:rsid w:val="00130BCA"/>
    <w:rsid w:val="0013120F"/>
    <w:rsid w:val="001331C0"/>
    <w:rsid w:val="001341E0"/>
    <w:rsid w:val="00135C07"/>
    <w:rsid w:val="00136315"/>
    <w:rsid w:val="00136881"/>
    <w:rsid w:val="00141B54"/>
    <w:rsid w:val="00141DFB"/>
    <w:rsid w:val="00142FC1"/>
    <w:rsid w:val="001435B4"/>
    <w:rsid w:val="00143BB0"/>
    <w:rsid w:val="00143D2E"/>
    <w:rsid w:val="001444B4"/>
    <w:rsid w:val="00147BFB"/>
    <w:rsid w:val="00152077"/>
    <w:rsid w:val="00152173"/>
    <w:rsid w:val="00152522"/>
    <w:rsid w:val="00155356"/>
    <w:rsid w:val="001568B2"/>
    <w:rsid w:val="00156BB6"/>
    <w:rsid w:val="00160295"/>
    <w:rsid w:val="0016081B"/>
    <w:rsid w:val="00160AA1"/>
    <w:rsid w:val="00160D4A"/>
    <w:rsid w:val="001616E9"/>
    <w:rsid w:val="001617A8"/>
    <w:rsid w:val="0016512F"/>
    <w:rsid w:val="001659F4"/>
    <w:rsid w:val="00172BEB"/>
    <w:rsid w:val="001743DD"/>
    <w:rsid w:val="00174CC7"/>
    <w:rsid w:val="00174E89"/>
    <w:rsid w:val="001764E7"/>
    <w:rsid w:val="00181A43"/>
    <w:rsid w:val="0018380C"/>
    <w:rsid w:val="001840A3"/>
    <w:rsid w:val="001849E0"/>
    <w:rsid w:val="00185C63"/>
    <w:rsid w:val="00185DB6"/>
    <w:rsid w:val="00186C46"/>
    <w:rsid w:val="00190EEA"/>
    <w:rsid w:val="00191184"/>
    <w:rsid w:val="00191B0C"/>
    <w:rsid w:val="00191BE3"/>
    <w:rsid w:val="001929B5"/>
    <w:rsid w:val="0019570F"/>
    <w:rsid w:val="00195E82"/>
    <w:rsid w:val="001961E8"/>
    <w:rsid w:val="001A031B"/>
    <w:rsid w:val="001A1829"/>
    <w:rsid w:val="001A1F15"/>
    <w:rsid w:val="001A351C"/>
    <w:rsid w:val="001A46CC"/>
    <w:rsid w:val="001A6D08"/>
    <w:rsid w:val="001B00C4"/>
    <w:rsid w:val="001B0B9F"/>
    <w:rsid w:val="001B2197"/>
    <w:rsid w:val="001B2566"/>
    <w:rsid w:val="001B3B2F"/>
    <w:rsid w:val="001B45B6"/>
    <w:rsid w:val="001C09E2"/>
    <w:rsid w:val="001C46A3"/>
    <w:rsid w:val="001C50B9"/>
    <w:rsid w:val="001C5B5F"/>
    <w:rsid w:val="001D0306"/>
    <w:rsid w:val="001D0CB7"/>
    <w:rsid w:val="001D0E74"/>
    <w:rsid w:val="001D1B45"/>
    <w:rsid w:val="001D2E86"/>
    <w:rsid w:val="001D376E"/>
    <w:rsid w:val="001D58F0"/>
    <w:rsid w:val="001D599F"/>
    <w:rsid w:val="001E007D"/>
    <w:rsid w:val="001E26A6"/>
    <w:rsid w:val="001E2AF3"/>
    <w:rsid w:val="001E4495"/>
    <w:rsid w:val="001E4CF6"/>
    <w:rsid w:val="001E4E5C"/>
    <w:rsid w:val="001E5282"/>
    <w:rsid w:val="001E573E"/>
    <w:rsid w:val="001E5F95"/>
    <w:rsid w:val="001E6165"/>
    <w:rsid w:val="001E6406"/>
    <w:rsid w:val="001E654F"/>
    <w:rsid w:val="001E70AA"/>
    <w:rsid w:val="001E73A4"/>
    <w:rsid w:val="001F0488"/>
    <w:rsid w:val="001F0735"/>
    <w:rsid w:val="001F1072"/>
    <w:rsid w:val="001F1625"/>
    <w:rsid w:val="001F29A7"/>
    <w:rsid w:val="001F2FF6"/>
    <w:rsid w:val="001F3477"/>
    <w:rsid w:val="001F3B2B"/>
    <w:rsid w:val="001F4BA7"/>
    <w:rsid w:val="001F5359"/>
    <w:rsid w:val="001F5845"/>
    <w:rsid w:val="001F76D4"/>
    <w:rsid w:val="001F7BE5"/>
    <w:rsid w:val="0020170E"/>
    <w:rsid w:val="002028EB"/>
    <w:rsid w:val="00203444"/>
    <w:rsid w:val="00205FE7"/>
    <w:rsid w:val="00206B61"/>
    <w:rsid w:val="00206C07"/>
    <w:rsid w:val="00207FB1"/>
    <w:rsid w:val="00211EF9"/>
    <w:rsid w:val="0021304D"/>
    <w:rsid w:val="002133F7"/>
    <w:rsid w:val="00213B15"/>
    <w:rsid w:val="00213EE3"/>
    <w:rsid w:val="0021684A"/>
    <w:rsid w:val="00216CA3"/>
    <w:rsid w:val="0021764C"/>
    <w:rsid w:val="00220859"/>
    <w:rsid w:val="00221B27"/>
    <w:rsid w:val="00221C4E"/>
    <w:rsid w:val="0022322A"/>
    <w:rsid w:val="002258D2"/>
    <w:rsid w:val="002326E8"/>
    <w:rsid w:val="002336A1"/>
    <w:rsid w:val="002336F7"/>
    <w:rsid w:val="00233742"/>
    <w:rsid w:val="00234517"/>
    <w:rsid w:val="002359C8"/>
    <w:rsid w:val="00236D56"/>
    <w:rsid w:val="00236E75"/>
    <w:rsid w:val="002409C1"/>
    <w:rsid w:val="002409C7"/>
    <w:rsid w:val="00240A73"/>
    <w:rsid w:val="00241767"/>
    <w:rsid w:val="00241A3E"/>
    <w:rsid w:val="00242BCB"/>
    <w:rsid w:val="00243301"/>
    <w:rsid w:val="00244948"/>
    <w:rsid w:val="0024731C"/>
    <w:rsid w:val="00247AE2"/>
    <w:rsid w:val="00247C5C"/>
    <w:rsid w:val="0025012A"/>
    <w:rsid w:val="002509C5"/>
    <w:rsid w:val="00251846"/>
    <w:rsid w:val="0025217F"/>
    <w:rsid w:val="00253B66"/>
    <w:rsid w:val="00253E1B"/>
    <w:rsid w:val="00254244"/>
    <w:rsid w:val="00255049"/>
    <w:rsid w:val="002556C9"/>
    <w:rsid w:val="00256003"/>
    <w:rsid w:val="00256554"/>
    <w:rsid w:val="00257C6B"/>
    <w:rsid w:val="002643B6"/>
    <w:rsid w:val="0026608F"/>
    <w:rsid w:val="00266B88"/>
    <w:rsid w:val="00267812"/>
    <w:rsid w:val="00267FB0"/>
    <w:rsid w:val="00270AAE"/>
    <w:rsid w:val="00270F48"/>
    <w:rsid w:val="00271728"/>
    <w:rsid w:val="002718F8"/>
    <w:rsid w:val="002726DE"/>
    <w:rsid w:val="00272CD3"/>
    <w:rsid w:val="002734B5"/>
    <w:rsid w:val="0027436B"/>
    <w:rsid w:val="00276619"/>
    <w:rsid w:val="002778DE"/>
    <w:rsid w:val="00282987"/>
    <w:rsid w:val="002829B2"/>
    <w:rsid w:val="00282D66"/>
    <w:rsid w:val="00282F66"/>
    <w:rsid w:val="00284062"/>
    <w:rsid w:val="0028446F"/>
    <w:rsid w:val="00285661"/>
    <w:rsid w:val="00285873"/>
    <w:rsid w:val="002874E8"/>
    <w:rsid w:val="002940D6"/>
    <w:rsid w:val="002967EB"/>
    <w:rsid w:val="002A1DAE"/>
    <w:rsid w:val="002A4787"/>
    <w:rsid w:val="002A53BD"/>
    <w:rsid w:val="002A54B5"/>
    <w:rsid w:val="002A643D"/>
    <w:rsid w:val="002A76FF"/>
    <w:rsid w:val="002B0898"/>
    <w:rsid w:val="002B1F4A"/>
    <w:rsid w:val="002B2035"/>
    <w:rsid w:val="002B20EB"/>
    <w:rsid w:val="002B2C07"/>
    <w:rsid w:val="002B334E"/>
    <w:rsid w:val="002B3EF7"/>
    <w:rsid w:val="002B4194"/>
    <w:rsid w:val="002B4298"/>
    <w:rsid w:val="002B6427"/>
    <w:rsid w:val="002B65EF"/>
    <w:rsid w:val="002C12CA"/>
    <w:rsid w:val="002C142B"/>
    <w:rsid w:val="002C18F6"/>
    <w:rsid w:val="002C2AA3"/>
    <w:rsid w:val="002C2E62"/>
    <w:rsid w:val="002C3644"/>
    <w:rsid w:val="002C3D9A"/>
    <w:rsid w:val="002C510A"/>
    <w:rsid w:val="002C58D1"/>
    <w:rsid w:val="002C7D09"/>
    <w:rsid w:val="002D27A6"/>
    <w:rsid w:val="002D341D"/>
    <w:rsid w:val="002D3841"/>
    <w:rsid w:val="002D4630"/>
    <w:rsid w:val="002D47FD"/>
    <w:rsid w:val="002D593F"/>
    <w:rsid w:val="002D64FF"/>
    <w:rsid w:val="002E0B42"/>
    <w:rsid w:val="002E1267"/>
    <w:rsid w:val="002E1807"/>
    <w:rsid w:val="002E20A0"/>
    <w:rsid w:val="002E28EA"/>
    <w:rsid w:val="002E3777"/>
    <w:rsid w:val="002E4F19"/>
    <w:rsid w:val="002E56F1"/>
    <w:rsid w:val="002E6D4C"/>
    <w:rsid w:val="002F3A43"/>
    <w:rsid w:val="002F48F6"/>
    <w:rsid w:val="002F6706"/>
    <w:rsid w:val="002F6EFD"/>
    <w:rsid w:val="002F7712"/>
    <w:rsid w:val="002F7FBE"/>
    <w:rsid w:val="00300E7F"/>
    <w:rsid w:val="00306F8B"/>
    <w:rsid w:val="00310BA4"/>
    <w:rsid w:val="0031151A"/>
    <w:rsid w:val="00315DFE"/>
    <w:rsid w:val="00316C14"/>
    <w:rsid w:val="003178F1"/>
    <w:rsid w:val="0032070F"/>
    <w:rsid w:val="00320928"/>
    <w:rsid w:val="003212A6"/>
    <w:rsid w:val="00321CDC"/>
    <w:rsid w:val="00322DE3"/>
    <w:rsid w:val="00324125"/>
    <w:rsid w:val="00325E21"/>
    <w:rsid w:val="00326534"/>
    <w:rsid w:val="00326B3B"/>
    <w:rsid w:val="00327194"/>
    <w:rsid w:val="00327458"/>
    <w:rsid w:val="003305E6"/>
    <w:rsid w:val="00333AE4"/>
    <w:rsid w:val="00334BA6"/>
    <w:rsid w:val="0033519E"/>
    <w:rsid w:val="0033545E"/>
    <w:rsid w:val="00341C83"/>
    <w:rsid w:val="003426FC"/>
    <w:rsid w:val="00342A0D"/>
    <w:rsid w:val="003436AC"/>
    <w:rsid w:val="00343829"/>
    <w:rsid w:val="003447C6"/>
    <w:rsid w:val="00345D02"/>
    <w:rsid w:val="003461E5"/>
    <w:rsid w:val="00346F2D"/>
    <w:rsid w:val="00347E75"/>
    <w:rsid w:val="003505FE"/>
    <w:rsid w:val="00353380"/>
    <w:rsid w:val="00354523"/>
    <w:rsid w:val="003561FA"/>
    <w:rsid w:val="003635CE"/>
    <w:rsid w:val="00367582"/>
    <w:rsid w:val="003675B1"/>
    <w:rsid w:val="00367C71"/>
    <w:rsid w:val="00367FBE"/>
    <w:rsid w:val="003703A9"/>
    <w:rsid w:val="00371237"/>
    <w:rsid w:val="00371FC7"/>
    <w:rsid w:val="003727BD"/>
    <w:rsid w:val="003741F0"/>
    <w:rsid w:val="00375539"/>
    <w:rsid w:val="00375ECD"/>
    <w:rsid w:val="0037726C"/>
    <w:rsid w:val="00377531"/>
    <w:rsid w:val="00377740"/>
    <w:rsid w:val="00381CD3"/>
    <w:rsid w:val="00383D7C"/>
    <w:rsid w:val="00384AF6"/>
    <w:rsid w:val="003856DE"/>
    <w:rsid w:val="00385F0B"/>
    <w:rsid w:val="00393313"/>
    <w:rsid w:val="0039416A"/>
    <w:rsid w:val="0039428F"/>
    <w:rsid w:val="00395777"/>
    <w:rsid w:val="00396755"/>
    <w:rsid w:val="003976FB"/>
    <w:rsid w:val="00397C95"/>
    <w:rsid w:val="003A0182"/>
    <w:rsid w:val="003A3474"/>
    <w:rsid w:val="003A38A2"/>
    <w:rsid w:val="003B2D86"/>
    <w:rsid w:val="003B58B0"/>
    <w:rsid w:val="003B7684"/>
    <w:rsid w:val="003C1518"/>
    <w:rsid w:val="003C166E"/>
    <w:rsid w:val="003C1E04"/>
    <w:rsid w:val="003C20AC"/>
    <w:rsid w:val="003C20E0"/>
    <w:rsid w:val="003C2684"/>
    <w:rsid w:val="003C2D56"/>
    <w:rsid w:val="003C3430"/>
    <w:rsid w:val="003C376D"/>
    <w:rsid w:val="003C3CF0"/>
    <w:rsid w:val="003C4A33"/>
    <w:rsid w:val="003C621E"/>
    <w:rsid w:val="003D0E22"/>
    <w:rsid w:val="003D1A01"/>
    <w:rsid w:val="003D25EC"/>
    <w:rsid w:val="003D3CDB"/>
    <w:rsid w:val="003D4B9A"/>
    <w:rsid w:val="003E0883"/>
    <w:rsid w:val="003E17C8"/>
    <w:rsid w:val="003E2080"/>
    <w:rsid w:val="003E2377"/>
    <w:rsid w:val="003E2C9E"/>
    <w:rsid w:val="003E32BF"/>
    <w:rsid w:val="003E3B04"/>
    <w:rsid w:val="003E4D18"/>
    <w:rsid w:val="003E563F"/>
    <w:rsid w:val="003E5B2F"/>
    <w:rsid w:val="003E78DF"/>
    <w:rsid w:val="003E7AED"/>
    <w:rsid w:val="003E7F00"/>
    <w:rsid w:val="003F2099"/>
    <w:rsid w:val="003F24C6"/>
    <w:rsid w:val="003F37E5"/>
    <w:rsid w:val="003F4A92"/>
    <w:rsid w:val="003F50EC"/>
    <w:rsid w:val="003F7ADF"/>
    <w:rsid w:val="00401170"/>
    <w:rsid w:val="00402532"/>
    <w:rsid w:val="00402836"/>
    <w:rsid w:val="00404B32"/>
    <w:rsid w:val="00404B46"/>
    <w:rsid w:val="00406329"/>
    <w:rsid w:val="00413566"/>
    <w:rsid w:val="00414030"/>
    <w:rsid w:val="00414046"/>
    <w:rsid w:val="004149A5"/>
    <w:rsid w:val="00416488"/>
    <w:rsid w:val="00417B78"/>
    <w:rsid w:val="004203B3"/>
    <w:rsid w:val="004204C3"/>
    <w:rsid w:val="00420C40"/>
    <w:rsid w:val="004223EC"/>
    <w:rsid w:val="0042254A"/>
    <w:rsid w:val="00422AB6"/>
    <w:rsid w:val="004244CB"/>
    <w:rsid w:val="00424D9C"/>
    <w:rsid w:val="00426372"/>
    <w:rsid w:val="004273AF"/>
    <w:rsid w:val="004273E2"/>
    <w:rsid w:val="00427C53"/>
    <w:rsid w:val="00430887"/>
    <w:rsid w:val="00430BB8"/>
    <w:rsid w:val="00431CDE"/>
    <w:rsid w:val="00433331"/>
    <w:rsid w:val="00433445"/>
    <w:rsid w:val="00434E03"/>
    <w:rsid w:val="00435F08"/>
    <w:rsid w:val="004378CF"/>
    <w:rsid w:val="00440CC4"/>
    <w:rsid w:val="00441CBC"/>
    <w:rsid w:val="00441D94"/>
    <w:rsid w:val="004440BC"/>
    <w:rsid w:val="00444106"/>
    <w:rsid w:val="00445E99"/>
    <w:rsid w:val="00447256"/>
    <w:rsid w:val="00452AB0"/>
    <w:rsid w:val="0045317A"/>
    <w:rsid w:val="00455313"/>
    <w:rsid w:val="00455361"/>
    <w:rsid w:val="0045612A"/>
    <w:rsid w:val="00461E3D"/>
    <w:rsid w:val="00463EE1"/>
    <w:rsid w:val="00464020"/>
    <w:rsid w:val="004644BA"/>
    <w:rsid w:val="00466D80"/>
    <w:rsid w:val="00466E34"/>
    <w:rsid w:val="00467010"/>
    <w:rsid w:val="00471791"/>
    <w:rsid w:val="00473DEE"/>
    <w:rsid w:val="00473F7F"/>
    <w:rsid w:val="00474A6F"/>
    <w:rsid w:val="00475665"/>
    <w:rsid w:val="00476469"/>
    <w:rsid w:val="00476925"/>
    <w:rsid w:val="00476CD7"/>
    <w:rsid w:val="004804F9"/>
    <w:rsid w:val="004813D5"/>
    <w:rsid w:val="004818CE"/>
    <w:rsid w:val="00483DE9"/>
    <w:rsid w:val="00484E70"/>
    <w:rsid w:val="00486681"/>
    <w:rsid w:val="00487713"/>
    <w:rsid w:val="00491C15"/>
    <w:rsid w:val="00497807"/>
    <w:rsid w:val="004A1CF3"/>
    <w:rsid w:val="004A4EBA"/>
    <w:rsid w:val="004A6324"/>
    <w:rsid w:val="004A68A9"/>
    <w:rsid w:val="004A6A0B"/>
    <w:rsid w:val="004B0718"/>
    <w:rsid w:val="004B28E0"/>
    <w:rsid w:val="004B2C74"/>
    <w:rsid w:val="004B2D48"/>
    <w:rsid w:val="004B32CB"/>
    <w:rsid w:val="004B45B3"/>
    <w:rsid w:val="004B4628"/>
    <w:rsid w:val="004B6227"/>
    <w:rsid w:val="004B6B8C"/>
    <w:rsid w:val="004B6E91"/>
    <w:rsid w:val="004B7342"/>
    <w:rsid w:val="004C06D4"/>
    <w:rsid w:val="004C0AF0"/>
    <w:rsid w:val="004C12E9"/>
    <w:rsid w:val="004C1688"/>
    <w:rsid w:val="004C2168"/>
    <w:rsid w:val="004C558C"/>
    <w:rsid w:val="004C5D20"/>
    <w:rsid w:val="004C6374"/>
    <w:rsid w:val="004D07EB"/>
    <w:rsid w:val="004D16F5"/>
    <w:rsid w:val="004D2C05"/>
    <w:rsid w:val="004D456B"/>
    <w:rsid w:val="004D6BE9"/>
    <w:rsid w:val="004D76ED"/>
    <w:rsid w:val="004D7900"/>
    <w:rsid w:val="004E08D5"/>
    <w:rsid w:val="004E08E5"/>
    <w:rsid w:val="004E1D98"/>
    <w:rsid w:val="004E2C34"/>
    <w:rsid w:val="004E2E86"/>
    <w:rsid w:val="004E5F4E"/>
    <w:rsid w:val="004F2352"/>
    <w:rsid w:val="004F294E"/>
    <w:rsid w:val="004F2A10"/>
    <w:rsid w:val="004F48B2"/>
    <w:rsid w:val="004F48E9"/>
    <w:rsid w:val="004F4A81"/>
    <w:rsid w:val="004F4C30"/>
    <w:rsid w:val="004F5792"/>
    <w:rsid w:val="004F65E8"/>
    <w:rsid w:val="004F6622"/>
    <w:rsid w:val="004F6AF0"/>
    <w:rsid w:val="004F7295"/>
    <w:rsid w:val="004F7B9A"/>
    <w:rsid w:val="00503767"/>
    <w:rsid w:val="005059A2"/>
    <w:rsid w:val="00505BB1"/>
    <w:rsid w:val="0050729A"/>
    <w:rsid w:val="00507D69"/>
    <w:rsid w:val="005139D8"/>
    <w:rsid w:val="00514107"/>
    <w:rsid w:val="00515099"/>
    <w:rsid w:val="00515F49"/>
    <w:rsid w:val="005175B9"/>
    <w:rsid w:val="005235BE"/>
    <w:rsid w:val="00525A89"/>
    <w:rsid w:val="005261D0"/>
    <w:rsid w:val="005265C1"/>
    <w:rsid w:val="00530B10"/>
    <w:rsid w:val="00530F3E"/>
    <w:rsid w:val="005319E4"/>
    <w:rsid w:val="00532B7A"/>
    <w:rsid w:val="0053344C"/>
    <w:rsid w:val="00533C05"/>
    <w:rsid w:val="0053618D"/>
    <w:rsid w:val="005369E9"/>
    <w:rsid w:val="00536CEA"/>
    <w:rsid w:val="005372AD"/>
    <w:rsid w:val="00537F60"/>
    <w:rsid w:val="00540F0B"/>
    <w:rsid w:val="0054148E"/>
    <w:rsid w:val="00542A6C"/>
    <w:rsid w:val="00543616"/>
    <w:rsid w:val="00544421"/>
    <w:rsid w:val="005451CD"/>
    <w:rsid w:val="00546887"/>
    <w:rsid w:val="00552BBE"/>
    <w:rsid w:val="00555B2C"/>
    <w:rsid w:val="005576EE"/>
    <w:rsid w:val="00560044"/>
    <w:rsid w:val="00561175"/>
    <w:rsid w:val="00562B70"/>
    <w:rsid w:val="00562E45"/>
    <w:rsid w:val="005643F8"/>
    <w:rsid w:val="00564407"/>
    <w:rsid w:val="00565FBC"/>
    <w:rsid w:val="005669D3"/>
    <w:rsid w:val="00566C67"/>
    <w:rsid w:val="0056721A"/>
    <w:rsid w:val="00570102"/>
    <w:rsid w:val="005701D8"/>
    <w:rsid w:val="00571D87"/>
    <w:rsid w:val="00574FB3"/>
    <w:rsid w:val="0057621E"/>
    <w:rsid w:val="00576492"/>
    <w:rsid w:val="00577670"/>
    <w:rsid w:val="00580041"/>
    <w:rsid w:val="00581A5E"/>
    <w:rsid w:val="0058250D"/>
    <w:rsid w:val="00582BC3"/>
    <w:rsid w:val="0058313D"/>
    <w:rsid w:val="0058330B"/>
    <w:rsid w:val="005834B4"/>
    <w:rsid w:val="00584E00"/>
    <w:rsid w:val="00585DDB"/>
    <w:rsid w:val="00586123"/>
    <w:rsid w:val="00586B65"/>
    <w:rsid w:val="00587030"/>
    <w:rsid w:val="00587397"/>
    <w:rsid w:val="00587AD6"/>
    <w:rsid w:val="00590B06"/>
    <w:rsid w:val="00592CEF"/>
    <w:rsid w:val="0059376E"/>
    <w:rsid w:val="00594B6D"/>
    <w:rsid w:val="00595CE1"/>
    <w:rsid w:val="0059615C"/>
    <w:rsid w:val="005A01EB"/>
    <w:rsid w:val="005A04B7"/>
    <w:rsid w:val="005A06D9"/>
    <w:rsid w:val="005A0760"/>
    <w:rsid w:val="005A0BB3"/>
    <w:rsid w:val="005A0C4E"/>
    <w:rsid w:val="005A0E29"/>
    <w:rsid w:val="005A163D"/>
    <w:rsid w:val="005A207C"/>
    <w:rsid w:val="005A23EC"/>
    <w:rsid w:val="005A3312"/>
    <w:rsid w:val="005A5367"/>
    <w:rsid w:val="005A7496"/>
    <w:rsid w:val="005A7A3A"/>
    <w:rsid w:val="005B1BF6"/>
    <w:rsid w:val="005B3BA9"/>
    <w:rsid w:val="005B3D41"/>
    <w:rsid w:val="005B668D"/>
    <w:rsid w:val="005B6BF3"/>
    <w:rsid w:val="005C08C1"/>
    <w:rsid w:val="005C22E5"/>
    <w:rsid w:val="005C337A"/>
    <w:rsid w:val="005C550B"/>
    <w:rsid w:val="005C6C56"/>
    <w:rsid w:val="005C7F78"/>
    <w:rsid w:val="005D29D8"/>
    <w:rsid w:val="005D3851"/>
    <w:rsid w:val="005D43A7"/>
    <w:rsid w:val="005D5808"/>
    <w:rsid w:val="005D7C5A"/>
    <w:rsid w:val="005E0944"/>
    <w:rsid w:val="005E0BA4"/>
    <w:rsid w:val="005E18C3"/>
    <w:rsid w:val="005E1DA0"/>
    <w:rsid w:val="005E20CA"/>
    <w:rsid w:val="005E218C"/>
    <w:rsid w:val="005E44EC"/>
    <w:rsid w:val="005E4C96"/>
    <w:rsid w:val="005E4F61"/>
    <w:rsid w:val="005E732A"/>
    <w:rsid w:val="005E7449"/>
    <w:rsid w:val="005E7AC4"/>
    <w:rsid w:val="005E7F55"/>
    <w:rsid w:val="005F0554"/>
    <w:rsid w:val="005F060B"/>
    <w:rsid w:val="005F44D4"/>
    <w:rsid w:val="005F453C"/>
    <w:rsid w:val="005F4F4A"/>
    <w:rsid w:val="006000A1"/>
    <w:rsid w:val="00600A77"/>
    <w:rsid w:val="0060109D"/>
    <w:rsid w:val="00601B41"/>
    <w:rsid w:val="00602887"/>
    <w:rsid w:val="00603FF7"/>
    <w:rsid w:val="00605B4D"/>
    <w:rsid w:val="0060663B"/>
    <w:rsid w:val="00611B7F"/>
    <w:rsid w:val="00611C5A"/>
    <w:rsid w:val="0061356A"/>
    <w:rsid w:val="00614685"/>
    <w:rsid w:val="00617F8E"/>
    <w:rsid w:val="00620035"/>
    <w:rsid w:val="00620FA4"/>
    <w:rsid w:val="00621CC1"/>
    <w:rsid w:val="00622024"/>
    <w:rsid w:val="00623C87"/>
    <w:rsid w:val="00624EDE"/>
    <w:rsid w:val="00624F3B"/>
    <w:rsid w:val="00625663"/>
    <w:rsid w:val="006261BD"/>
    <w:rsid w:val="00627814"/>
    <w:rsid w:val="00627D0A"/>
    <w:rsid w:val="006307ED"/>
    <w:rsid w:val="00631A6D"/>
    <w:rsid w:val="00632769"/>
    <w:rsid w:val="00633ADB"/>
    <w:rsid w:val="00634AF2"/>
    <w:rsid w:val="00634DCC"/>
    <w:rsid w:val="0064100E"/>
    <w:rsid w:val="006427A6"/>
    <w:rsid w:val="006435EC"/>
    <w:rsid w:val="00644485"/>
    <w:rsid w:val="00646392"/>
    <w:rsid w:val="0064698A"/>
    <w:rsid w:val="00647D68"/>
    <w:rsid w:val="00651846"/>
    <w:rsid w:val="00651D1F"/>
    <w:rsid w:val="00651D55"/>
    <w:rsid w:val="00651E7A"/>
    <w:rsid w:val="0065327E"/>
    <w:rsid w:val="00653E74"/>
    <w:rsid w:val="00655FA8"/>
    <w:rsid w:val="00656346"/>
    <w:rsid w:val="00656D83"/>
    <w:rsid w:val="006613D7"/>
    <w:rsid w:val="00661FDF"/>
    <w:rsid w:val="00662010"/>
    <w:rsid w:val="00662B33"/>
    <w:rsid w:val="00663D5A"/>
    <w:rsid w:val="006666A1"/>
    <w:rsid w:val="00670766"/>
    <w:rsid w:val="006734D8"/>
    <w:rsid w:val="00673D84"/>
    <w:rsid w:val="0067524C"/>
    <w:rsid w:val="00675295"/>
    <w:rsid w:val="00675CC1"/>
    <w:rsid w:val="006762E0"/>
    <w:rsid w:val="00677941"/>
    <w:rsid w:val="0067797A"/>
    <w:rsid w:val="00677A6B"/>
    <w:rsid w:val="00677EDD"/>
    <w:rsid w:val="00680D35"/>
    <w:rsid w:val="00682555"/>
    <w:rsid w:val="00682B7D"/>
    <w:rsid w:val="00684DE5"/>
    <w:rsid w:val="0068632B"/>
    <w:rsid w:val="006901BD"/>
    <w:rsid w:val="00690CA5"/>
    <w:rsid w:val="00690E1B"/>
    <w:rsid w:val="00693694"/>
    <w:rsid w:val="006A05CB"/>
    <w:rsid w:val="006A1DDC"/>
    <w:rsid w:val="006A28EE"/>
    <w:rsid w:val="006A301F"/>
    <w:rsid w:val="006A32EC"/>
    <w:rsid w:val="006A38FB"/>
    <w:rsid w:val="006A4767"/>
    <w:rsid w:val="006A56C5"/>
    <w:rsid w:val="006A5E9B"/>
    <w:rsid w:val="006A6605"/>
    <w:rsid w:val="006A7F7B"/>
    <w:rsid w:val="006B027B"/>
    <w:rsid w:val="006B1040"/>
    <w:rsid w:val="006B262E"/>
    <w:rsid w:val="006B3035"/>
    <w:rsid w:val="006B39EF"/>
    <w:rsid w:val="006B3C66"/>
    <w:rsid w:val="006B471F"/>
    <w:rsid w:val="006B49BB"/>
    <w:rsid w:val="006C06EB"/>
    <w:rsid w:val="006C2EB7"/>
    <w:rsid w:val="006C3977"/>
    <w:rsid w:val="006C3A60"/>
    <w:rsid w:val="006C43CA"/>
    <w:rsid w:val="006C47B9"/>
    <w:rsid w:val="006C721C"/>
    <w:rsid w:val="006C7FD9"/>
    <w:rsid w:val="006D004A"/>
    <w:rsid w:val="006D08EE"/>
    <w:rsid w:val="006D1087"/>
    <w:rsid w:val="006D346F"/>
    <w:rsid w:val="006D3BE5"/>
    <w:rsid w:val="006D3ED2"/>
    <w:rsid w:val="006D561F"/>
    <w:rsid w:val="006D70CA"/>
    <w:rsid w:val="006D7F01"/>
    <w:rsid w:val="006E155E"/>
    <w:rsid w:val="006E33BF"/>
    <w:rsid w:val="006E354D"/>
    <w:rsid w:val="006E45F9"/>
    <w:rsid w:val="006E6125"/>
    <w:rsid w:val="006E69FE"/>
    <w:rsid w:val="006E6ABD"/>
    <w:rsid w:val="006E6CCA"/>
    <w:rsid w:val="006E6ECE"/>
    <w:rsid w:val="006F143C"/>
    <w:rsid w:val="006F22CB"/>
    <w:rsid w:val="006F3D58"/>
    <w:rsid w:val="006F4DC8"/>
    <w:rsid w:val="006F5644"/>
    <w:rsid w:val="006F5C8B"/>
    <w:rsid w:val="006F703D"/>
    <w:rsid w:val="006F7376"/>
    <w:rsid w:val="006F77EA"/>
    <w:rsid w:val="006F7BE5"/>
    <w:rsid w:val="00701D9D"/>
    <w:rsid w:val="00701DEB"/>
    <w:rsid w:val="007032D1"/>
    <w:rsid w:val="00707292"/>
    <w:rsid w:val="00707F27"/>
    <w:rsid w:val="00710B7F"/>
    <w:rsid w:val="00712097"/>
    <w:rsid w:val="007144B7"/>
    <w:rsid w:val="00716B6F"/>
    <w:rsid w:val="00717008"/>
    <w:rsid w:val="00717932"/>
    <w:rsid w:val="00717C0A"/>
    <w:rsid w:val="0072008A"/>
    <w:rsid w:val="007256AE"/>
    <w:rsid w:val="00725E16"/>
    <w:rsid w:val="007274EC"/>
    <w:rsid w:val="00727A1E"/>
    <w:rsid w:val="00730163"/>
    <w:rsid w:val="00730A43"/>
    <w:rsid w:val="00730FD1"/>
    <w:rsid w:val="00731105"/>
    <w:rsid w:val="00731AB3"/>
    <w:rsid w:val="00731DBF"/>
    <w:rsid w:val="00733EE0"/>
    <w:rsid w:val="00734520"/>
    <w:rsid w:val="007347CD"/>
    <w:rsid w:val="00735D6C"/>
    <w:rsid w:val="00736A88"/>
    <w:rsid w:val="00736C81"/>
    <w:rsid w:val="007419AE"/>
    <w:rsid w:val="00742F94"/>
    <w:rsid w:val="00744DE0"/>
    <w:rsid w:val="0074528E"/>
    <w:rsid w:val="007457BF"/>
    <w:rsid w:val="00745C39"/>
    <w:rsid w:val="00750630"/>
    <w:rsid w:val="00751437"/>
    <w:rsid w:val="007515A9"/>
    <w:rsid w:val="00751B93"/>
    <w:rsid w:val="007529CB"/>
    <w:rsid w:val="00752C66"/>
    <w:rsid w:val="00753BC9"/>
    <w:rsid w:val="00754741"/>
    <w:rsid w:val="00755927"/>
    <w:rsid w:val="00756029"/>
    <w:rsid w:val="00756525"/>
    <w:rsid w:val="00763E01"/>
    <w:rsid w:val="00766138"/>
    <w:rsid w:val="0076733D"/>
    <w:rsid w:val="00767D3A"/>
    <w:rsid w:val="00767DEB"/>
    <w:rsid w:val="00770283"/>
    <w:rsid w:val="00770882"/>
    <w:rsid w:val="00770E2F"/>
    <w:rsid w:val="00772CD5"/>
    <w:rsid w:val="00773481"/>
    <w:rsid w:val="00774837"/>
    <w:rsid w:val="00774AC0"/>
    <w:rsid w:val="00774FDA"/>
    <w:rsid w:val="00780AAF"/>
    <w:rsid w:val="00780B39"/>
    <w:rsid w:val="0078254F"/>
    <w:rsid w:val="00782D21"/>
    <w:rsid w:val="00783602"/>
    <w:rsid w:val="00783B8D"/>
    <w:rsid w:val="0078459C"/>
    <w:rsid w:val="00785B38"/>
    <w:rsid w:val="00790229"/>
    <w:rsid w:val="00790BC4"/>
    <w:rsid w:val="007915C5"/>
    <w:rsid w:val="0079354E"/>
    <w:rsid w:val="00793DF1"/>
    <w:rsid w:val="007966B6"/>
    <w:rsid w:val="007A1819"/>
    <w:rsid w:val="007A1961"/>
    <w:rsid w:val="007A2F21"/>
    <w:rsid w:val="007A3DB4"/>
    <w:rsid w:val="007A4010"/>
    <w:rsid w:val="007A457D"/>
    <w:rsid w:val="007A47BA"/>
    <w:rsid w:val="007A481C"/>
    <w:rsid w:val="007A4B2E"/>
    <w:rsid w:val="007A5101"/>
    <w:rsid w:val="007A61D0"/>
    <w:rsid w:val="007A6647"/>
    <w:rsid w:val="007A729E"/>
    <w:rsid w:val="007A75AD"/>
    <w:rsid w:val="007A7646"/>
    <w:rsid w:val="007B11E6"/>
    <w:rsid w:val="007B1760"/>
    <w:rsid w:val="007B33A2"/>
    <w:rsid w:val="007B383D"/>
    <w:rsid w:val="007B451A"/>
    <w:rsid w:val="007B5F5F"/>
    <w:rsid w:val="007B7661"/>
    <w:rsid w:val="007B7E9A"/>
    <w:rsid w:val="007C0C36"/>
    <w:rsid w:val="007C1B00"/>
    <w:rsid w:val="007C1FD2"/>
    <w:rsid w:val="007C3C7F"/>
    <w:rsid w:val="007C6709"/>
    <w:rsid w:val="007C6D21"/>
    <w:rsid w:val="007C7A7B"/>
    <w:rsid w:val="007C7E4E"/>
    <w:rsid w:val="007D0673"/>
    <w:rsid w:val="007D0BCF"/>
    <w:rsid w:val="007D3A34"/>
    <w:rsid w:val="007D4A98"/>
    <w:rsid w:val="007D4F31"/>
    <w:rsid w:val="007D5D2D"/>
    <w:rsid w:val="007D6C76"/>
    <w:rsid w:val="007E0160"/>
    <w:rsid w:val="007E0590"/>
    <w:rsid w:val="007E23F4"/>
    <w:rsid w:val="007E3157"/>
    <w:rsid w:val="007E34D5"/>
    <w:rsid w:val="007E56F5"/>
    <w:rsid w:val="007E590E"/>
    <w:rsid w:val="007F01F4"/>
    <w:rsid w:val="007F0539"/>
    <w:rsid w:val="007F0F9E"/>
    <w:rsid w:val="007F282D"/>
    <w:rsid w:val="007F390A"/>
    <w:rsid w:val="007F4483"/>
    <w:rsid w:val="007F4752"/>
    <w:rsid w:val="007F6F77"/>
    <w:rsid w:val="008043FD"/>
    <w:rsid w:val="008053FD"/>
    <w:rsid w:val="008065A0"/>
    <w:rsid w:val="008067CF"/>
    <w:rsid w:val="00806DCF"/>
    <w:rsid w:val="00807642"/>
    <w:rsid w:val="00810337"/>
    <w:rsid w:val="00811718"/>
    <w:rsid w:val="00811D38"/>
    <w:rsid w:val="00811E64"/>
    <w:rsid w:val="0081201D"/>
    <w:rsid w:val="00813E9B"/>
    <w:rsid w:val="00813F13"/>
    <w:rsid w:val="008150A1"/>
    <w:rsid w:val="008156ED"/>
    <w:rsid w:val="008177E8"/>
    <w:rsid w:val="00820741"/>
    <w:rsid w:val="00822DD0"/>
    <w:rsid w:val="00823E82"/>
    <w:rsid w:val="008250FB"/>
    <w:rsid w:val="008255BB"/>
    <w:rsid w:val="00826D4E"/>
    <w:rsid w:val="00831AC1"/>
    <w:rsid w:val="008330FC"/>
    <w:rsid w:val="0083568A"/>
    <w:rsid w:val="00835B14"/>
    <w:rsid w:val="00840604"/>
    <w:rsid w:val="00840E41"/>
    <w:rsid w:val="00840F3A"/>
    <w:rsid w:val="00842F60"/>
    <w:rsid w:val="00843A14"/>
    <w:rsid w:val="008445F3"/>
    <w:rsid w:val="008470DB"/>
    <w:rsid w:val="00847333"/>
    <w:rsid w:val="008503DD"/>
    <w:rsid w:val="00851D9D"/>
    <w:rsid w:val="00853181"/>
    <w:rsid w:val="0085508C"/>
    <w:rsid w:val="008572AA"/>
    <w:rsid w:val="008574B0"/>
    <w:rsid w:val="00861EC4"/>
    <w:rsid w:val="0086224F"/>
    <w:rsid w:val="008634CB"/>
    <w:rsid w:val="00865276"/>
    <w:rsid w:val="008667EE"/>
    <w:rsid w:val="00871769"/>
    <w:rsid w:val="00873BA2"/>
    <w:rsid w:val="00874632"/>
    <w:rsid w:val="008751F8"/>
    <w:rsid w:val="008755E2"/>
    <w:rsid w:val="008762B3"/>
    <w:rsid w:val="0088006E"/>
    <w:rsid w:val="0088457E"/>
    <w:rsid w:val="00886537"/>
    <w:rsid w:val="008877EC"/>
    <w:rsid w:val="008877FE"/>
    <w:rsid w:val="00887880"/>
    <w:rsid w:val="00890D7E"/>
    <w:rsid w:val="00891172"/>
    <w:rsid w:val="00894A6B"/>
    <w:rsid w:val="00896D25"/>
    <w:rsid w:val="00896EEA"/>
    <w:rsid w:val="008974E7"/>
    <w:rsid w:val="008A08BE"/>
    <w:rsid w:val="008A0C2D"/>
    <w:rsid w:val="008A2ABF"/>
    <w:rsid w:val="008A44EE"/>
    <w:rsid w:val="008A5A60"/>
    <w:rsid w:val="008A63D6"/>
    <w:rsid w:val="008A7E2F"/>
    <w:rsid w:val="008B05BA"/>
    <w:rsid w:val="008B13E4"/>
    <w:rsid w:val="008B1904"/>
    <w:rsid w:val="008B1A5F"/>
    <w:rsid w:val="008B275B"/>
    <w:rsid w:val="008B2B78"/>
    <w:rsid w:val="008B75F6"/>
    <w:rsid w:val="008C06C7"/>
    <w:rsid w:val="008C2F82"/>
    <w:rsid w:val="008C397B"/>
    <w:rsid w:val="008C5D72"/>
    <w:rsid w:val="008C62C3"/>
    <w:rsid w:val="008D2734"/>
    <w:rsid w:val="008D4FFB"/>
    <w:rsid w:val="008D6098"/>
    <w:rsid w:val="008D6A26"/>
    <w:rsid w:val="008E0480"/>
    <w:rsid w:val="008E053E"/>
    <w:rsid w:val="008E0926"/>
    <w:rsid w:val="008E1306"/>
    <w:rsid w:val="008E2750"/>
    <w:rsid w:val="008E4C65"/>
    <w:rsid w:val="008E5583"/>
    <w:rsid w:val="008E711A"/>
    <w:rsid w:val="008F192A"/>
    <w:rsid w:val="008F1F3F"/>
    <w:rsid w:val="008F28BF"/>
    <w:rsid w:val="008F3988"/>
    <w:rsid w:val="008F478D"/>
    <w:rsid w:val="008F4BC6"/>
    <w:rsid w:val="008F5456"/>
    <w:rsid w:val="008F5808"/>
    <w:rsid w:val="008F5E1F"/>
    <w:rsid w:val="008F71D0"/>
    <w:rsid w:val="008F7E61"/>
    <w:rsid w:val="00906137"/>
    <w:rsid w:val="00906356"/>
    <w:rsid w:val="00907512"/>
    <w:rsid w:val="009111BD"/>
    <w:rsid w:val="00915A4A"/>
    <w:rsid w:val="00915EA1"/>
    <w:rsid w:val="009161CF"/>
    <w:rsid w:val="00917ABF"/>
    <w:rsid w:val="00920CFF"/>
    <w:rsid w:val="0092174C"/>
    <w:rsid w:val="00923016"/>
    <w:rsid w:val="00923766"/>
    <w:rsid w:val="00923F40"/>
    <w:rsid w:val="00923FBE"/>
    <w:rsid w:val="00924D3C"/>
    <w:rsid w:val="00925A28"/>
    <w:rsid w:val="00925B5A"/>
    <w:rsid w:val="00926145"/>
    <w:rsid w:val="0092684A"/>
    <w:rsid w:val="00926ED0"/>
    <w:rsid w:val="00927223"/>
    <w:rsid w:val="00927CC3"/>
    <w:rsid w:val="009319A5"/>
    <w:rsid w:val="00931C6D"/>
    <w:rsid w:val="00931C86"/>
    <w:rsid w:val="0093233A"/>
    <w:rsid w:val="00933000"/>
    <w:rsid w:val="0093377F"/>
    <w:rsid w:val="00933DC6"/>
    <w:rsid w:val="00935D7B"/>
    <w:rsid w:val="009366E7"/>
    <w:rsid w:val="00936F3A"/>
    <w:rsid w:val="00937930"/>
    <w:rsid w:val="00940619"/>
    <w:rsid w:val="00940923"/>
    <w:rsid w:val="00940E04"/>
    <w:rsid w:val="00940EB9"/>
    <w:rsid w:val="00943E57"/>
    <w:rsid w:val="009448D3"/>
    <w:rsid w:val="00946607"/>
    <w:rsid w:val="00946C51"/>
    <w:rsid w:val="00946D5C"/>
    <w:rsid w:val="00947094"/>
    <w:rsid w:val="00947C6D"/>
    <w:rsid w:val="0095060A"/>
    <w:rsid w:val="0095257B"/>
    <w:rsid w:val="00952FC1"/>
    <w:rsid w:val="00953200"/>
    <w:rsid w:val="009540FA"/>
    <w:rsid w:val="00954C78"/>
    <w:rsid w:val="00954FFB"/>
    <w:rsid w:val="009555F8"/>
    <w:rsid w:val="00955E3D"/>
    <w:rsid w:val="00960DFE"/>
    <w:rsid w:val="009612D6"/>
    <w:rsid w:val="00961330"/>
    <w:rsid w:val="00962837"/>
    <w:rsid w:val="00962891"/>
    <w:rsid w:val="009632DF"/>
    <w:rsid w:val="00963B5D"/>
    <w:rsid w:val="0096481C"/>
    <w:rsid w:val="00972A3E"/>
    <w:rsid w:val="00973D23"/>
    <w:rsid w:val="00973F54"/>
    <w:rsid w:val="0097458B"/>
    <w:rsid w:val="0097632F"/>
    <w:rsid w:val="009777B6"/>
    <w:rsid w:val="00980661"/>
    <w:rsid w:val="009822B6"/>
    <w:rsid w:val="009824E5"/>
    <w:rsid w:val="009839B7"/>
    <w:rsid w:val="0098492C"/>
    <w:rsid w:val="00984CF0"/>
    <w:rsid w:val="00985E83"/>
    <w:rsid w:val="0098732D"/>
    <w:rsid w:val="0099097C"/>
    <w:rsid w:val="00991511"/>
    <w:rsid w:val="00991D3B"/>
    <w:rsid w:val="00992AF2"/>
    <w:rsid w:val="009933DB"/>
    <w:rsid w:val="00993C19"/>
    <w:rsid w:val="00994B33"/>
    <w:rsid w:val="009A0ED1"/>
    <w:rsid w:val="009A1082"/>
    <w:rsid w:val="009A1F49"/>
    <w:rsid w:val="009A322F"/>
    <w:rsid w:val="009A3CB7"/>
    <w:rsid w:val="009A44DF"/>
    <w:rsid w:val="009A4FD7"/>
    <w:rsid w:val="009B05B3"/>
    <w:rsid w:val="009B1E6E"/>
    <w:rsid w:val="009B2A83"/>
    <w:rsid w:val="009B349A"/>
    <w:rsid w:val="009B37C8"/>
    <w:rsid w:val="009B3934"/>
    <w:rsid w:val="009B3F45"/>
    <w:rsid w:val="009B6DE0"/>
    <w:rsid w:val="009B7D23"/>
    <w:rsid w:val="009C058C"/>
    <w:rsid w:val="009C175F"/>
    <w:rsid w:val="009C1D1B"/>
    <w:rsid w:val="009C3056"/>
    <w:rsid w:val="009C3DF8"/>
    <w:rsid w:val="009C46D3"/>
    <w:rsid w:val="009C7894"/>
    <w:rsid w:val="009D3274"/>
    <w:rsid w:val="009D5283"/>
    <w:rsid w:val="009D57B9"/>
    <w:rsid w:val="009D57BF"/>
    <w:rsid w:val="009D6587"/>
    <w:rsid w:val="009E1264"/>
    <w:rsid w:val="009E1366"/>
    <w:rsid w:val="009E21F9"/>
    <w:rsid w:val="009E2B85"/>
    <w:rsid w:val="009E2EE8"/>
    <w:rsid w:val="009E5823"/>
    <w:rsid w:val="009E603A"/>
    <w:rsid w:val="009E7720"/>
    <w:rsid w:val="009E77CA"/>
    <w:rsid w:val="009F173E"/>
    <w:rsid w:val="009F1905"/>
    <w:rsid w:val="009F2936"/>
    <w:rsid w:val="009F4937"/>
    <w:rsid w:val="009F544B"/>
    <w:rsid w:val="00A01EA5"/>
    <w:rsid w:val="00A02355"/>
    <w:rsid w:val="00A02635"/>
    <w:rsid w:val="00A02EFC"/>
    <w:rsid w:val="00A040DD"/>
    <w:rsid w:val="00A04BBD"/>
    <w:rsid w:val="00A05795"/>
    <w:rsid w:val="00A075D9"/>
    <w:rsid w:val="00A1079F"/>
    <w:rsid w:val="00A11F66"/>
    <w:rsid w:val="00A143DF"/>
    <w:rsid w:val="00A14AFB"/>
    <w:rsid w:val="00A15A64"/>
    <w:rsid w:val="00A179BF"/>
    <w:rsid w:val="00A17C88"/>
    <w:rsid w:val="00A20CF7"/>
    <w:rsid w:val="00A21338"/>
    <w:rsid w:val="00A236B6"/>
    <w:rsid w:val="00A23792"/>
    <w:rsid w:val="00A23D27"/>
    <w:rsid w:val="00A25342"/>
    <w:rsid w:val="00A25968"/>
    <w:rsid w:val="00A25A77"/>
    <w:rsid w:val="00A2620A"/>
    <w:rsid w:val="00A26458"/>
    <w:rsid w:val="00A26A0B"/>
    <w:rsid w:val="00A274E4"/>
    <w:rsid w:val="00A27923"/>
    <w:rsid w:val="00A32416"/>
    <w:rsid w:val="00A32BDA"/>
    <w:rsid w:val="00A33C60"/>
    <w:rsid w:val="00A37624"/>
    <w:rsid w:val="00A37B88"/>
    <w:rsid w:val="00A40418"/>
    <w:rsid w:val="00A4057E"/>
    <w:rsid w:val="00A47E24"/>
    <w:rsid w:val="00A50201"/>
    <w:rsid w:val="00A5084C"/>
    <w:rsid w:val="00A50D6A"/>
    <w:rsid w:val="00A52BE9"/>
    <w:rsid w:val="00A54362"/>
    <w:rsid w:val="00A548EA"/>
    <w:rsid w:val="00A5538C"/>
    <w:rsid w:val="00A56AAB"/>
    <w:rsid w:val="00A56CDC"/>
    <w:rsid w:val="00A575C8"/>
    <w:rsid w:val="00A60068"/>
    <w:rsid w:val="00A617FB"/>
    <w:rsid w:val="00A63F15"/>
    <w:rsid w:val="00A66BC1"/>
    <w:rsid w:val="00A7193D"/>
    <w:rsid w:val="00A73209"/>
    <w:rsid w:val="00A7436E"/>
    <w:rsid w:val="00A74B29"/>
    <w:rsid w:val="00A74C86"/>
    <w:rsid w:val="00A74CE1"/>
    <w:rsid w:val="00A757E5"/>
    <w:rsid w:val="00A767CA"/>
    <w:rsid w:val="00A77A9B"/>
    <w:rsid w:val="00A8020A"/>
    <w:rsid w:val="00A80A65"/>
    <w:rsid w:val="00A80F79"/>
    <w:rsid w:val="00A81115"/>
    <w:rsid w:val="00A813DD"/>
    <w:rsid w:val="00A81BAA"/>
    <w:rsid w:val="00A8325C"/>
    <w:rsid w:val="00A851D0"/>
    <w:rsid w:val="00A87FC3"/>
    <w:rsid w:val="00A900B0"/>
    <w:rsid w:val="00A933CF"/>
    <w:rsid w:val="00A93AE0"/>
    <w:rsid w:val="00A95CDB"/>
    <w:rsid w:val="00A96B44"/>
    <w:rsid w:val="00A97428"/>
    <w:rsid w:val="00AA0234"/>
    <w:rsid w:val="00AA16D3"/>
    <w:rsid w:val="00AA1AFB"/>
    <w:rsid w:val="00AA24C2"/>
    <w:rsid w:val="00AA2608"/>
    <w:rsid w:val="00AA36BF"/>
    <w:rsid w:val="00AA3950"/>
    <w:rsid w:val="00AA42BF"/>
    <w:rsid w:val="00AA4F65"/>
    <w:rsid w:val="00AA4FE7"/>
    <w:rsid w:val="00AA512D"/>
    <w:rsid w:val="00AB0145"/>
    <w:rsid w:val="00AB087B"/>
    <w:rsid w:val="00AB1499"/>
    <w:rsid w:val="00AB1AC4"/>
    <w:rsid w:val="00AB3DF6"/>
    <w:rsid w:val="00AB47FC"/>
    <w:rsid w:val="00AB553C"/>
    <w:rsid w:val="00AB595E"/>
    <w:rsid w:val="00AB7BB7"/>
    <w:rsid w:val="00AB7DD6"/>
    <w:rsid w:val="00AC4159"/>
    <w:rsid w:val="00AC4BEF"/>
    <w:rsid w:val="00AC595F"/>
    <w:rsid w:val="00AC600E"/>
    <w:rsid w:val="00AC626E"/>
    <w:rsid w:val="00AC6DEC"/>
    <w:rsid w:val="00AC7B4A"/>
    <w:rsid w:val="00AD2EF8"/>
    <w:rsid w:val="00AD3212"/>
    <w:rsid w:val="00AD475B"/>
    <w:rsid w:val="00AD4A14"/>
    <w:rsid w:val="00AD5251"/>
    <w:rsid w:val="00AD57D9"/>
    <w:rsid w:val="00AD670E"/>
    <w:rsid w:val="00AE2DFA"/>
    <w:rsid w:val="00AE357F"/>
    <w:rsid w:val="00AE3F82"/>
    <w:rsid w:val="00AE4C64"/>
    <w:rsid w:val="00AE4F61"/>
    <w:rsid w:val="00AE5C64"/>
    <w:rsid w:val="00AE614B"/>
    <w:rsid w:val="00AE7599"/>
    <w:rsid w:val="00AE7A83"/>
    <w:rsid w:val="00AF204F"/>
    <w:rsid w:val="00AF2351"/>
    <w:rsid w:val="00AF25BC"/>
    <w:rsid w:val="00AF2779"/>
    <w:rsid w:val="00AF37F2"/>
    <w:rsid w:val="00AF3B72"/>
    <w:rsid w:val="00AF4003"/>
    <w:rsid w:val="00AF5410"/>
    <w:rsid w:val="00AF578A"/>
    <w:rsid w:val="00AF586F"/>
    <w:rsid w:val="00AF594D"/>
    <w:rsid w:val="00AF612F"/>
    <w:rsid w:val="00AF61FA"/>
    <w:rsid w:val="00AF6744"/>
    <w:rsid w:val="00B012BE"/>
    <w:rsid w:val="00B02580"/>
    <w:rsid w:val="00B02BD4"/>
    <w:rsid w:val="00B0471D"/>
    <w:rsid w:val="00B048A3"/>
    <w:rsid w:val="00B052DE"/>
    <w:rsid w:val="00B073BD"/>
    <w:rsid w:val="00B1040B"/>
    <w:rsid w:val="00B10A19"/>
    <w:rsid w:val="00B1181B"/>
    <w:rsid w:val="00B128E2"/>
    <w:rsid w:val="00B13575"/>
    <w:rsid w:val="00B13B51"/>
    <w:rsid w:val="00B140DB"/>
    <w:rsid w:val="00B14183"/>
    <w:rsid w:val="00B1447D"/>
    <w:rsid w:val="00B1465B"/>
    <w:rsid w:val="00B165F3"/>
    <w:rsid w:val="00B16A83"/>
    <w:rsid w:val="00B16EBC"/>
    <w:rsid w:val="00B17575"/>
    <w:rsid w:val="00B20107"/>
    <w:rsid w:val="00B23BD8"/>
    <w:rsid w:val="00B24936"/>
    <w:rsid w:val="00B25FCF"/>
    <w:rsid w:val="00B2621C"/>
    <w:rsid w:val="00B26291"/>
    <w:rsid w:val="00B26BDC"/>
    <w:rsid w:val="00B26D33"/>
    <w:rsid w:val="00B30B1E"/>
    <w:rsid w:val="00B30DD3"/>
    <w:rsid w:val="00B3436D"/>
    <w:rsid w:val="00B34A27"/>
    <w:rsid w:val="00B35229"/>
    <w:rsid w:val="00B3525F"/>
    <w:rsid w:val="00B415E5"/>
    <w:rsid w:val="00B419F9"/>
    <w:rsid w:val="00B440AF"/>
    <w:rsid w:val="00B45C48"/>
    <w:rsid w:val="00B4646E"/>
    <w:rsid w:val="00B46E95"/>
    <w:rsid w:val="00B470A7"/>
    <w:rsid w:val="00B50FF3"/>
    <w:rsid w:val="00B51310"/>
    <w:rsid w:val="00B51884"/>
    <w:rsid w:val="00B52403"/>
    <w:rsid w:val="00B564FE"/>
    <w:rsid w:val="00B56D37"/>
    <w:rsid w:val="00B57789"/>
    <w:rsid w:val="00B5780B"/>
    <w:rsid w:val="00B60001"/>
    <w:rsid w:val="00B63018"/>
    <w:rsid w:val="00B63F7D"/>
    <w:rsid w:val="00B644B5"/>
    <w:rsid w:val="00B655B9"/>
    <w:rsid w:val="00B65B44"/>
    <w:rsid w:val="00B65E86"/>
    <w:rsid w:val="00B66657"/>
    <w:rsid w:val="00B6677E"/>
    <w:rsid w:val="00B67CB9"/>
    <w:rsid w:val="00B71A3E"/>
    <w:rsid w:val="00B71EB0"/>
    <w:rsid w:val="00B71F6F"/>
    <w:rsid w:val="00B727D7"/>
    <w:rsid w:val="00B729D7"/>
    <w:rsid w:val="00B756EA"/>
    <w:rsid w:val="00B75B34"/>
    <w:rsid w:val="00B75EAD"/>
    <w:rsid w:val="00B77788"/>
    <w:rsid w:val="00B801D9"/>
    <w:rsid w:val="00B81D20"/>
    <w:rsid w:val="00B8602E"/>
    <w:rsid w:val="00B86401"/>
    <w:rsid w:val="00B905EF"/>
    <w:rsid w:val="00B9092B"/>
    <w:rsid w:val="00B9176B"/>
    <w:rsid w:val="00B919FD"/>
    <w:rsid w:val="00B92C85"/>
    <w:rsid w:val="00B953C2"/>
    <w:rsid w:val="00B95DF4"/>
    <w:rsid w:val="00B961B1"/>
    <w:rsid w:val="00B96666"/>
    <w:rsid w:val="00BA0034"/>
    <w:rsid w:val="00BA12E9"/>
    <w:rsid w:val="00BA14A2"/>
    <w:rsid w:val="00BA1551"/>
    <w:rsid w:val="00BA15F1"/>
    <w:rsid w:val="00BA1DA2"/>
    <w:rsid w:val="00BA4452"/>
    <w:rsid w:val="00BA4474"/>
    <w:rsid w:val="00BA6030"/>
    <w:rsid w:val="00BA6588"/>
    <w:rsid w:val="00BA6FCB"/>
    <w:rsid w:val="00BB42F5"/>
    <w:rsid w:val="00BB5014"/>
    <w:rsid w:val="00BB5644"/>
    <w:rsid w:val="00BB5F9E"/>
    <w:rsid w:val="00BB64B2"/>
    <w:rsid w:val="00BB7370"/>
    <w:rsid w:val="00BC0A48"/>
    <w:rsid w:val="00BC0B22"/>
    <w:rsid w:val="00BC0D85"/>
    <w:rsid w:val="00BC1847"/>
    <w:rsid w:val="00BC2F06"/>
    <w:rsid w:val="00BC3A0E"/>
    <w:rsid w:val="00BC3D52"/>
    <w:rsid w:val="00BC576E"/>
    <w:rsid w:val="00BC5852"/>
    <w:rsid w:val="00BC72D4"/>
    <w:rsid w:val="00BD016F"/>
    <w:rsid w:val="00BD07F0"/>
    <w:rsid w:val="00BD0A83"/>
    <w:rsid w:val="00BD0A8B"/>
    <w:rsid w:val="00BD30DA"/>
    <w:rsid w:val="00BD3121"/>
    <w:rsid w:val="00BD31BA"/>
    <w:rsid w:val="00BD4BB2"/>
    <w:rsid w:val="00BD5148"/>
    <w:rsid w:val="00BD67B6"/>
    <w:rsid w:val="00BE1F1B"/>
    <w:rsid w:val="00BE298D"/>
    <w:rsid w:val="00BE33E8"/>
    <w:rsid w:val="00BE39F9"/>
    <w:rsid w:val="00BE3DE1"/>
    <w:rsid w:val="00BE6BC1"/>
    <w:rsid w:val="00BF1345"/>
    <w:rsid w:val="00BF240F"/>
    <w:rsid w:val="00BF2B8E"/>
    <w:rsid w:val="00BF2FAD"/>
    <w:rsid w:val="00BF2FC6"/>
    <w:rsid w:val="00BF3D67"/>
    <w:rsid w:val="00BF789C"/>
    <w:rsid w:val="00C0014E"/>
    <w:rsid w:val="00C01015"/>
    <w:rsid w:val="00C013E0"/>
    <w:rsid w:val="00C0416E"/>
    <w:rsid w:val="00C0475A"/>
    <w:rsid w:val="00C0491F"/>
    <w:rsid w:val="00C070D7"/>
    <w:rsid w:val="00C11A7D"/>
    <w:rsid w:val="00C123AB"/>
    <w:rsid w:val="00C12894"/>
    <w:rsid w:val="00C14259"/>
    <w:rsid w:val="00C1517A"/>
    <w:rsid w:val="00C1568B"/>
    <w:rsid w:val="00C1660C"/>
    <w:rsid w:val="00C17F25"/>
    <w:rsid w:val="00C201AB"/>
    <w:rsid w:val="00C2044B"/>
    <w:rsid w:val="00C21497"/>
    <w:rsid w:val="00C21DE1"/>
    <w:rsid w:val="00C22118"/>
    <w:rsid w:val="00C238CD"/>
    <w:rsid w:val="00C24ECC"/>
    <w:rsid w:val="00C2614C"/>
    <w:rsid w:val="00C26A98"/>
    <w:rsid w:val="00C27F83"/>
    <w:rsid w:val="00C3101F"/>
    <w:rsid w:val="00C31EF6"/>
    <w:rsid w:val="00C33BA8"/>
    <w:rsid w:val="00C33FA3"/>
    <w:rsid w:val="00C34E90"/>
    <w:rsid w:val="00C3512A"/>
    <w:rsid w:val="00C3730C"/>
    <w:rsid w:val="00C374EE"/>
    <w:rsid w:val="00C376DC"/>
    <w:rsid w:val="00C4064E"/>
    <w:rsid w:val="00C40D30"/>
    <w:rsid w:val="00C42DE7"/>
    <w:rsid w:val="00C44067"/>
    <w:rsid w:val="00C44DED"/>
    <w:rsid w:val="00C453DC"/>
    <w:rsid w:val="00C45983"/>
    <w:rsid w:val="00C47B0A"/>
    <w:rsid w:val="00C51821"/>
    <w:rsid w:val="00C51BD8"/>
    <w:rsid w:val="00C52F10"/>
    <w:rsid w:val="00C53201"/>
    <w:rsid w:val="00C56201"/>
    <w:rsid w:val="00C5622C"/>
    <w:rsid w:val="00C6013B"/>
    <w:rsid w:val="00C6047E"/>
    <w:rsid w:val="00C60F1F"/>
    <w:rsid w:val="00C6128F"/>
    <w:rsid w:val="00C63FDB"/>
    <w:rsid w:val="00C6422C"/>
    <w:rsid w:val="00C658D2"/>
    <w:rsid w:val="00C66760"/>
    <w:rsid w:val="00C735BB"/>
    <w:rsid w:val="00C75A35"/>
    <w:rsid w:val="00C76F5C"/>
    <w:rsid w:val="00C76FEB"/>
    <w:rsid w:val="00C77C24"/>
    <w:rsid w:val="00C8038C"/>
    <w:rsid w:val="00C812F5"/>
    <w:rsid w:val="00C81D56"/>
    <w:rsid w:val="00C8371F"/>
    <w:rsid w:val="00C84557"/>
    <w:rsid w:val="00C84A71"/>
    <w:rsid w:val="00C85385"/>
    <w:rsid w:val="00C853A9"/>
    <w:rsid w:val="00C853D7"/>
    <w:rsid w:val="00C875AD"/>
    <w:rsid w:val="00C91D64"/>
    <w:rsid w:val="00C922CE"/>
    <w:rsid w:val="00C92680"/>
    <w:rsid w:val="00C930EB"/>
    <w:rsid w:val="00C93160"/>
    <w:rsid w:val="00C94181"/>
    <w:rsid w:val="00C95D13"/>
    <w:rsid w:val="00C96082"/>
    <w:rsid w:val="00C9704E"/>
    <w:rsid w:val="00CA013E"/>
    <w:rsid w:val="00CA11D7"/>
    <w:rsid w:val="00CA289F"/>
    <w:rsid w:val="00CA2E2E"/>
    <w:rsid w:val="00CA31BD"/>
    <w:rsid w:val="00CA46C9"/>
    <w:rsid w:val="00CA4890"/>
    <w:rsid w:val="00CA5A7B"/>
    <w:rsid w:val="00CA5FA6"/>
    <w:rsid w:val="00CA6C14"/>
    <w:rsid w:val="00CA7C4D"/>
    <w:rsid w:val="00CB08F2"/>
    <w:rsid w:val="00CB0E0D"/>
    <w:rsid w:val="00CB0E13"/>
    <w:rsid w:val="00CB252D"/>
    <w:rsid w:val="00CB2D7D"/>
    <w:rsid w:val="00CB2EF1"/>
    <w:rsid w:val="00CB443B"/>
    <w:rsid w:val="00CB45ED"/>
    <w:rsid w:val="00CB59D0"/>
    <w:rsid w:val="00CB60C5"/>
    <w:rsid w:val="00CC01FB"/>
    <w:rsid w:val="00CC23C8"/>
    <w:rsid w:val="00CC288D"/>
    <w:rsid w:val="00CC2A71"/>
    <w:rsid w:val="00CC352D"/>
    <w:rsid w:val="00CC370F"/>
    <w:rsid w:val="00CC566C"/>
    <w:rsid w:val="00CC584E"/>
    <w:rsid w:val="00CC58C6"/>
    <w:rsid w:val="00CC5DA0"/>
    <w:rsid w:val="00CC74C1"/>
    <w:rsid w:val="00CD5296"/>
    <w:rsid w:val="00CD60CE"/>
    <w:rsid w:val="00CE0F52"/>
    <w:rsid w:val="00CE281D"/>
    <w:rsid w:val="00CE43C3"/>
    <w:rsid w:val="00CE43F4"/>
    <w:rsid w:val="00CE4B4A"/>
    <w:rsid w:val="00CE6E27"/>
    <w:rsid w:val="00CE71AD"/>
    <w:rsid w:val="00CE71D5"/>
    <w:rsid w:val="00CE7CE0"/>
    <w:rsid w:val="00CF18F5"/>
    <w:rsid w:val="00CF2F75"/>
    <w:rsid w:val="00CF326C"/>
    <w:rsid w:val="00CF3B7D"/>
    <w:rsid w:val="00CF50A7"/>
    <w:rsid w:val="00CF6385"/>
    <w:rsid w:val="00CF78EA"/>
    <w:rsid w:val="00CF79CD"/>
    <w:rsid w:val="00CF7A4B"/>
    <w:rsid w:val="00D028C4"/>
    <w:rsid w:val="00D038CC"/>
    <w:rsid w:val="00D054B8"/>
    <w:rsid w:val="00D05C76"/>
    <w:rsid w:val="00D06FFB"/>
    <w:rsid w:val="00D07914"/>
    <w:rsid w:val="00D079E7"/>
    <w:rsid w:val="00D101D7"/>
    <w:rsid w:val="00D114B7"/>
    <w:rsid w:val="00D13827"/>
    <w:rsid w:val="00D14A5B"/>
    <w:rsid w:val="00D15BA3"/>
    <w:rsid w:val="00D17F65"/>
    <w:rsid w:val="00D17FD7"/>
    <w:rsid w:val="00D20823"/>
    <w:rsid w:val="00D20C47"/>
    <w:rsid w:val="00D218F7"/>
    <w:rsid w:val="00D21CFE"/>
    <w:rsid w:val="00D24E54"/>
    <w:rsid w:val="00D263CF"/>
    <w:rsid w:val="00D270A0"/>
    <w:rsid w:val="00D27230"/>
    <w:rsid w:val="00D27627"/>
    <w:rsid w:val="00D30419"/>
    <w:rsid w:val="00D31C62"/>
    <w:rsid w:val="00D339F7"/>
    <w:rsid w:val="00D34886"/>
    <w:rsid w:val="00D34B72"/>
    <w:rsid w:val="00D35F74"/>
    <w:rsid w:val="00D4041F"/>
    <w:rsid w:val="00D415B5"/>
    <w:rsid w:val="00D42198"/>
    <w:rsid w:val="00D435B7"/>
    <w:rsid w:val="00D43BBE"/>
    <w:rsid w:val="00D43DB5"/>
    <w:rsid w:val="00D44B54"/>
    <w:rsid w:val="00D44D0A"/>
    <w:rsid w:val="00D47ED1"/>
    <w:rsid w:val="00D50060"/>
    <w:rsid w:val="00D50E10"/>
    <w:rsid w:val="00D5241C"/>
    <w:rsid w:val="00D5283E"/>
    <w:rsid w:val="00D528A1"/>
    <w:rsid w:val="00D52B0A"/>
    <w:rsid w:val="00D53127"/>
    <w:rsid w:val="00D53260"/>
    <w:rsid w:val="00D53BF0"/>
    <w:rsid w:val="00D5496E"/>
    <w:rsid w:val="00D55A4E"/>
    <w:rsid w:val="00D55DAA"/>
    <w:rsid w:val="00D55F61"/>
    <w:rsid w:val="00D60539"/>
    <w:rsid w:val="00D61CD2"/>
    <w:rsid w:val="00D62AA2"/>
    <w:rsid w:val="00D67253"/>
    <w:rsid w:val="00D67579"/>
    <w:rsid w:val="00D675B4"/>
    <w:rsid w:val="00D71248"/>
    <w:rsid w:val="00D72CF4"/>
    <w:rsid w:val="00D72E71"/>
    <w:rsid w:val="00D73286"/>
    <w:rsid w:val="00D74BB2"/>
    <w:rsid w:val="00D74E7A"/>
    <w:rsid w:val="00D75104"/>
    <w:rsid w:val="00D755A6"/>
    <w:rsid w:val="00D75D71"/>
    <w:rsid w:val="00D80037"/>
    <w:rsid w:val="00D8175B"/>
    <w:rsid w:val="00D8267A"/>
    <w:rsid w:val="00D829A5"/>
    <w:rsid w:val="00D82C77"/>
    <w:rsid w:val="00D830B6"/>
    <w:rsid w:val="00D84FF0"/>
    <w:rsid w:val="00D85238"/>
    <w:rsid w:val="00D8573E"/>
    <w:rsid w:val="00D85D3D"/>
    <w:rsid w:val="00D87787"/>
    <w:rsid w:val="00D90D72"/>
    <w:rsid w:val="00D918B7"/>
    <w:rsid w:val="00DA0E50"/>
    <w:rsid w:val="00DA1C3B"/>
    <w:rsid w:val="00DA2DAD"/>
    <w:rsid w:val="00DA34DC"/>
    <w:rsid w:val="00DA3D21"/>
    <w:rsid w:val="00DA7114"/>
    <w:rsid w:val="00DA724A"/>
    <w:rsid w:val="00DA7340"/>
    <w:rsid w:val="00DB041E"/>
    <w:rsid w:val="00DB044D"/>
    <w:rsid w:val="00DB0C03"/>
    <w:rsid w:val="00DB1DD1"/>
    <w:rsid w:val="00DB23CE"/>
    <w:rsid w:val="00DB439A"/>
    <w:rsid w:val="00DB45D5"/>
    <w:rsid w:val="00DB54E3"/>
    <w:rsid w:val="00DB77F8"/>
    <w:rsid w:val="00DB7EF9"/>
    <w:rsid w:val="00DC090F"/>
    <w:rsid w:val="00DC0914"/>
    <w:rsid w:val="00DC0F97"/>
    <w:rsid w:val="00DC1482"/>
    <w:rsid w:val="00DC14F7"/>
    <w:rsid w:val="00DC1E0F"/>
    <w:rsid w:val="00DD00D4"/>
    <w:rsid w:val="00DD1A2B"/>
    <w:rsid w:val="00DD29F1"/>
    <w:rsid w:val="00DD2E83"/>
    <w:rsid w:val="00DD4669"/>
    <w:rsid w:val="00DD486C"/>
    <w:rsid w:val="00DD569C"/>
    <w:rsid w:val="00DD6DD7"/>
    <w:rsid w:val="00DD7B94"/>
    <w:rsid w:val="00DD7E9C"/>
    <w:rsid w:val="00DE02CD"/>
    <w:rsid w:val="00DE18CA"/>
    <w:rsid w:val="00DE2689"/>
    <w:rsid w:val="00DE389C"/>
    <w:rsid w:val="00DE42FB"/>
    <w:rsid w:val="00DE4502"/>
    <w:rsid w:val="00DE4752"/>
    <w:rsid w:val="00DE67BF"/>
    <w:rsid w:val="00DE74FB"/>
    <w:rsid w:val="00DF041D"/>
    <w:rsid w:val="00DF08FF"/>
    <w:rsid w:val="00DF0E84"/>
    <w:rsid w:val="00DF2003"/>
    <w:rsid w:val="00DF2842"/>
    <w:rsid w:val="00DF48E9"/>
    <w:rsid w:val="00DF4A54"/>
    <w:rsid w:val="00DF6DA3"/>
    <w:rsid w:val="00DF6F6F"/>
    <w:rsid w:val="00DF7C23"/>
    <w:rsid w:val="00E003B0"/>
    <w:rsid w:val="00E005FD"/>
    <w:rsid w:val="00E00A53"/>
    <w:rsid w:val="00E010E3"/>
    <w:rsid w:val="00E011C5"/>
    <w:rsid w:val="00E01655"/>
    <w:rsid w:val="00E01D1C"/>
    <w:rsid w:val="00E0223B"/>
    <w:rsid w:val="00E02ED0"/>
    <w:rsid w:val="00E033AE"/>
    <w:rsid w:val="00E03B52"/>
    <w:rsid w:val="00E062DB"/>
    <w:rsid w:val="00E10120"/>
    <w:rsid w:val="00E10D1F"/>
    <w:rsid w:val="00E10F95"/>
    <w:rsid w:val="00E13BE3"/>
    <w:rsid w:val="00E149D6"/>
    <w:rsid w:val="00E1575A"/>
    <w:rsid w:val="00E17499"/>
    <w:rsid w:val="00E20053"/>
    <w:rsid w:val="00E20655"/>
    <w:rsid w:val="00E21EB1"/>
    <w:rsid w:val="00E2218E"/>
    <w:rsid w:val="00E23D46"/>
    <w:rsid w:val="00E2446C"/>
    <w:rsid w:val="00E2795B"/>
    <w:rsid w:val="00E30B44"/>
    <w:rsid w:val="00E32716"/>
    <w:rsid w:val="00E32A06"/>
    <w:rsid w:val="00E32FF5"/>
    <w:rsid w:val="00E34523"/>
    <w:rsid w:val="00E3547B"/>
    <w:rsid w:val="00E35B8B"/>
    <w:rsid w:val="00E36A67"/>
    <w:rsid w:val="00E3702D"/>
    <w:rsid w:val="00E42DA8"/>
    <w:rsid w:val="00E43095"/>
    <w:rsid w:val="00E43B3B"/>
    <w:rsid w:val="00E45A1E"/>
    <w:rsid w:val="00E50D44"/>
    <w:rsid w:val="00E53F90"/>
    <w:rsid w:val="00E54EDE"/>
    <w:rsid w:val="00E54F7D"/>
    <w:rsid w:val="00E62C35"/>
    <w:rsid w:val="00E634E2"/>
    <w:rsid w:val="00E63AF4"/>
    <w:rsid w:val="00E65438"/>
    <w:rsid w:val="00E65FBE"/>
    <w:rsid w:val="00E66057"/>
    <w:rsid w:val="00E675A4"/>
    <w:rsid w:val="00E7118E"/>
    <w:rsid w:val="00E73026"/>
    <w:rsid w:val="00E73348"/>
    <w:rsid w:val="00E737F4"/>
    <w:rsid w:val="00E74D7B"/>
    <w:rsid w:val="00E75AC8"/>
    <w:rsid w:val="00E75E9B"/>
    <w:rsid w:val="00E75F12"/>
    <w:rsid w:val="00E76669"/>
    <w:rsid w:val="00E77A88"/>
    <w:rsid w:val="00E80074"/>
    <w:rsid w:val="00E80390"/>
    <w:rsid w:val="00E804B0"/>
    <w:rsid w:val="00E82869"/>
    <w:rsid w:val="00E833AD"/>
    <w:rsid w:val="00E83544"/>
    <w:rsid w:val="00E84963"/>
    <w:rsid w:val="00E86159"/>
    <w:rsid w:val="00E86E68"/>
    <w:rsid w:val="00E87B9A"/>
    <w:rsid w:val="00E902D0"/>
    <w:rsid w:val="00E903E1"/>
    <w:rsid w:val="00E924B7"/>
    <w:rsid w:val="00E927AB"/>
    <w:rsid w:val="00E9299C"/>
    <w:rsid w:val="00E960ED"/>
    <w:rsid w:val="00E97934"/>
    <w:rsid w:val="00EA08A7"/>
    <w:rsid w:val="00EA154D"/>
    <w:rsid w:val="00EA1768"/>
    <w:rsid w:val="00EA3123"/>
    <w:rsid w:val="00EA495F"/>
    <w:rsid w:val="00EA4DDD"/>
    <w:rsid w:val="00EA595F"/>
    <w:rsid w:val="00EA66A9"/>
    <w:rsid w:val="00EA7472"/>
    <w:rsid w:val="00EB11DB"/>
    <w:rsid w:val="00EB141C"/>
    <w:rsid w:val="00EB1752"/>
    <w:rsid w:val="00EB2C25"/>
    <w:rsid w:val="00EB3548"/>
    <w:rsid w:val="00EB4395"/>
    <w:rsid w:val="00EB52D5"/>
    <w:rsid w:val="00EB6476"/>
    <w:rsid w:val="00EB69AB"/>
    <w:rsid w:val="00EC00C1"/>
    <w:rsid w:val="00EC0845"/>
    <w:rsid w:val="00EC37A6"/>
    <w:rsid w:val="00EC6DB8"/>
    <w:rsid w:val="00ED0BC5"/>
    <w:rsid w:val="00ED2ACC"/>
    <w:rsid w:val="00ED48A6"/>
    <w:rsid w:val="00ED4F1C"/>
    <w:rsid w:val="00ED4F52"/>
    <w:rsid w:val="00ED5A7E"/>
    <w:rsid w:val="00ED7265"/>
    <w:rsid w:val="00EE0D42"/>
    <w:rsid w:val="00EE10A2"/>
    <w:rsid w:val="00EE1D82"/>
    <w:rsid w:val="00EE2E20"/>
    <w:rsid w:val="00EE742A"/>
    <w:rsid w:val="00EE79B5"/>
    <w:rsid w:val="00EF0695"/>
    <w:rsid w:val="00EF06B1"/>
    <w:rsid w:val="00EF3878"/>
    <w:rsid w:val="00EF462A"/>
    <w:rsid w:val="00EF478F"/>
    <w:rsid w:val="00EF59DE"/>
    <w:rsid w:val="00F00A9B"/>
    <w:rsid w:val="00F018C9"/>
    <w:rsid w:val="00F06F5F"/>
    <w:rsid w:val="00F07D0D"/>
    <w:rsid w:val="00F1006F"/>
    <w:rsid w:val="00F10F79"/>
    <w:rsid w:val="00F11751"/>
    <w:rsid w:val="00F1203D"/>
    <w:rsid w:val="00F12C7B"/>
    <w:rsid w:val="00F162E4"/>
    <w:rsid w:val="00F16423"/>
    <w:rsid w:val="00F16D8D"/>
    <w:rsid w:val="00F20201"/>
    <w:rsid w:val="00F20205"/>
    <w:rsid w:val="00F20287"/>
    <w:rsid w:val="00F20DA6"/>
    <w:rsid w:val="00F21565"/>
    <w:rsid w:val="00F2428B"/>
    <w:rsid w:val="00F24533"/>
    <w:rsid w:val="00F24BF9"/>
    <w:rsid w:val="00F251CB"/>
    <w:rsid w:val="00F27F84"/>
    <w:rsid w:val="00F27FA7"/>
    <w:rsid w:val="00F31072"/>
    <w:rsid w:val="00F317C5"/>
    <w:rsid w:val="00F31B1E"/>
    <w:rsid w:val="00F334FF"/>
    <w:rsid w:val="00F341C8"/>
    <w:rsid w:val="00F343F3"/>
    <w:rsid w:val="00F35C0D"/>
    <w:rsid w:val="00F37419"/>
    <w:rsid w:val="00F40EDB"/>
    <w:rsid w:val="00F413BD"/>
    <w:rsid w:val="00F42459"/>
    <w:rsid w:val="00F43235"/>
    <w:rsid w:val="00F437E8"/>
    <w:rsid w:val="00F43EE5"/>
    <w:rsid w:val="00F44519"/>
    <w:rsid w:val="00F45AF5"/>
    <w:rsid w:val="00F465AF"/>
    <w:rsid w:val="00F4714A"/>
    <w:rsid w:val="00F50E4F"/>
    <w:rsid w:val="00F518B9"/>
    <w:rsid w:val="00F5305B"/>
    <w:rsid w:val="00F53638"/>
    <w:rsid w:val="00F5467C"/>
    <w:rsid w:val="00F54CAD"/>
    <w:rsid w:val="00F554C6"/>
    <w:rsid w:val="00F558DF"/>
    <w:rsid w:val="00F56597"/>
    <w:rsid w:val="00F565B9"/>
    <w:rsid w:val="00F577B7"/>
    <w:rsid w:val="00F57949"/>
    <w:rsid w:val="00F57B04"/>
    <w:rsid w:val="00F62D6A"/>
    <w:rsid w:val="00F6379A"/>
    <w:rsid w:val="00F65A43"/>
    <w:rsid w:val="00F72CAB"/>
    <w:rsid w:val="00F72F64"/>
    <w:rsid w:val="00F74315"/>
    <w:rsid w:val="00F74724"/>
    <w:rsid w:val="00F7658D"/>
    <w:rsid w:val="00F8015E"/>
    <w:rsid w:val="00F8039E"/>
    <w:rsid w:val="00F81515"/>
    <w:rsid w:val="00F81E37"/>
    <w:rsid w:val="00F82F4C"/>
    <w:rsid w:val="00F83112"/>
    <w:rsid w:val="00F83328"/>
    <w:rsid w:val="00F84043"/>
    <w:rsid w:val="00F854FB"/>
    <w:rsid w:val="00F86429"/>
    <w:rsid w:val="00F923DF"/>
    <w:rsid w:val="00F95458"/>
    <w:rsid w:val="00F95970"/>
    <w:rsid w:val="00F96259"/>
    <w:rsid w:val="00F96C7B"/>
    <w:rsid w:val="00F970AD"/>
    <w:rsid w:val="00F974E4"/>
    <w:rsid w:val="00FA0044"/>
    <w:rsid w:val="00FA2878"/>
    <w:rsid w:val="00FA52D7"/>
    <w:rsid w:val="00FA564F"/>
    <w:rsid w:val="00FA59CE"/>
    <w:rsid w:val="00FB18B8"/>
    <w:rsid w:val="00FB237C"/>
    <w:rsid w:val="00FB3074"/>
    <w:rsid w:val="00FB45B0"/>
    <w:rsid w:val="00FB5864"/>
    <w:rsid w:val="00FB6A95"/>
    <w:rsid w:val="00FB6ED5"/>
    <w:rsid w:val="00FB735D"/>
    <w:rsid w:val="00FC04E6"/>
    <w:rsid w:val="00FC0AAA"/>
    <w:rsid w:val="00FC2BFA"/>
    <w:rsid w:val="00FC55E4"/>
    <w:rsid w:val="00FC69A5"/>
    <w:rsid w:val="00FC6AD9"/>
    <w:rsid w:val="00FC6B50"/>
    <w:rsid w:val="00FD0C9D"/>
    <w:rsid w:val="00FD38C0"/>
    <w:rsid w:val="00FD45A6"/>
    <w:rsid w:val="00FD4B25"/>
    <w:rsid w:val="00FD4BF3"/>
    <w:rsid w:val="00FD5F66"/>
    <w:rsid w:val="00FD7B92"/>
    <w:rsid w:val="00FE041B"/>
    <w:rsid w:val="00FE10B6"/>
    <w:rsid w:val="00FE1278"/>
    <w:rsid w:val="00FE1FF3"/>
    <w:rsid w:val="00FE2AA7"/>
    <w:rsid w:val="00FE4AC8"/>
    <w:rsid w:val="00FE573E"/>
    <w:rsid w:val="00FE5CAE"/>
    <w:rsid w:val="00FE6244"/>
    <w:rsid w:val="00FE718F"/>
    <w:rsid w:val="00FE760E"/>
    <w:rsid w:val="00FF08AD"/>
    <w:rsid w:val="00FF0E0C"/>
    <w:rsid w:val="00FF286C"/>
    <w:rsid w:val="00FF379F"/>
    <w:rsid w:val="00FF3EED"/>
    <w:rsid w:val="00FF73E3"/>
    <w:rsid w:val="00FF764E"/>
    <w:rsid w:val="00FF7C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C78D6"/>
  <w15:docId w15:val="{6467B64C-E373-42F5-AF1C-A442C674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C07"/>
    <w:rPr>
      <w:rFonts w:ascii="Calibri" w:hAnsi="Calibri" w:cs="Times New Roman"/>
      <w:sz w:val="18"/>
      <w:szCs w:val="24"/>
      <w:lang w:eastAsia="cs-CZ"/>
    </w:rPr>
  </w:style>
  <w:style w:type="paragraph" w:styleId="Nadpis1">
    <w:name w:val="heading 1"/>
    <w:basedOn w:val="Normln"/>
    <w:next w:val="Normln"/>
    <w:link w:val="Nadpis1Char"/>
    <w:uiPriority w:val="9"/>
    <w:qFormat/>
    <w:rsid w:val="007565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75652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75652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75652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75652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75652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75652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756525"/>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unhideWhenUsed/>
    <w:qFormat/>
    <w:rsid w:val="0075652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56525"/>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756525"/>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756525"/>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75652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75652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75652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75652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756525"/>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756525"/>
    <w:rPr>
      <w:rFonts w:asciiTheme="majorHAnsi" w:eastAsiaTheme="majorEastAsia" w:hAnsiTheme="majorHAnsi" w:cstheme="majorBidi"/>
      <w:i/>
      <w:iCs/>
      <w:color w:val="404040" w:themeColor="text1" w:themeTint="BF"/>
      <w:sz w:val="20"/>
      <w:szCs w:val="20"/>
    </w:rPr>
  </w:style>
  <w:style w:type="paragraph" w:styleId="Bezmezer">
    <w:name w:val="No Spacing"/>
    <w:uiPriority w:val="1"/>
    <w:qFormat/>
    <w:rsid w:val="00756525"/>
  </w:style>
  <w:style w:type="paragraph" w:styleId="Odstavecseseznamem">
    <w:name w:val="List Paragraph"/>
    <w:basedOn w:val="Normln"/>
    <w:link w:val="OdstavecseseznamemChar"/>
    <w:uiPriority w:val="34"/>
    <w:qFormat/>
    <w:rsid w:val="00206C07"/>
    <w:pPr>
      <w:ind w:left="720"/>
      <w:contextualSpacing/>
    </w:pPr>
  </w:style>
  <w:style w:type="paragraph" w:customStyle="1" w:styleId="SMLOUVACISLO">
    <w:name w:val="SMLOUVA CISLO"/>
    <w:basedOn w:val="Normln"/>
    <w:uiPriority w:val="99"/>
    <w:rsid w:val="00206C07"/>
    <w:pPr>
      <w:overflowPunct w:val="0"/>
      <w:autoSpaceDE w:val="0"/>
      <w:autoSpaceDN w:val="0"/>
      <w:adjustRightInd w:val="0"/>
      <w:spacing w:before="60"/>
      <w:ind w:left="1134" w:hanging="1134"/>
    </w:pPr>
    <w:rPr>
      <w:rFonts w:ascii="Arial" w:hAnsi="Arial"/>
      <w:b/>
      <w:spacing w:val="10"/>
      <w:szCs w:val="20"/>
    </w:rPr>
  </w:style>
  <w:style w:type="paragraph" w:customStyle="1" w:styleId="Zkladntext21">
    <w:name w:val="Základní text 21"/>
    <w:basedOn w:val="Normln"/>
    <w:rsid w:val="00206C07"/>
    <w:pPr>
      <w:overflowPunct w:val="0"/>
      <w:autoSpaceDE w:val="0"/>
      <w:autoSpaceDN w:val="0"/>
      <w:adjustRightInd w:val="0"/>
      <w:spacing w:before="60" w:after="60"/>
      <w:ind w:left="849" w:hanging="489"/>
      <w:jc w:val="both"/>
    </w:pPr>
    <w:rPr>
      <w:szCs w:val="20"/>
    </w:rPr>
  </w:style>
  <w:style w:type="character" w:customStyle="1" w:styleId="preformatted">
    <w:name w:val="preformatted"/>
    <w:basedOn w:val="Standardnpsmoodstavce"/>
    <w:rsid w:val="00206C07"/>
  </w:style>
  <w:style w:type="character" w:customStyle="1" w:styleId="nowrap">
    <w:name w:val="nowrap"/>
    <w:basedOn w:val="Standardnpsmoodstavce"/>
    <w:rsid w:val="00206C07"/>
  </w:style>
  <w:style w:type="table" w:styleId="Mkatabulky">
    <w:name w:val="Table Grid"/>
    <w:basedOn w:val="Normlntabulka"/>
    <w:uiPriority w:val="39"/>
    <w:rsid w:val="00206C07"/>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F20287"/>
    <w:pPr>
      <w:tabs>
        <w:tab w:val="center" w:pos="4536"/>
        <w:tab w:val="right" w:pos="9072"/>
      </w:tabs>
    </w:pPr>
  </w:style>
  <w:style w:type="character" w:customStyle="1" w:styleId="ZhlavChar">
    <w:name w:val="Záhlaví Char"/>
    <w:basedOn w:val="Standardnpsmoodstavce"/>
    <w:link w:val="Zhlav"/>
    <w:uiPriority w:val="99"/>
    <w:rsid w:val="00F20287"/>
    <w:rPr>
      <w:rFonts w:ascii="Calibri" w:hAnsi="Calibri" w:cs="Times New Roman"/>
      <w:sz w:val="18"/>
      <w:szCs w:val="24"/>
      <w:lang w:eastAsia="cs-CZ"/>
    </w:rPr>
  </w:style>
  <w:style w:type="paragraph" w:styleId="Zpat">
    <w:name w:val="footer"/>
    <w:basedOn w:val="Normln"/>
    <w:link w:val="ZpatChar"/>
    <w:unhideWhenUsed/>
    <w:rsid w:val="00F20287"/>
    <w:pPr>
      <w:tabs>
        <w:tab w:val="center" w:pos="4536"/>
        <w:tab w:val="right" w:pos="9072"/>
      </w:tabs>
    </w:pPr>
  </w:style>
  <w:style w:type="character" w:customStyle="1" w:styleId="ZpatChar">
    <w:name w:val="Zápatí Char"/>
    <w:basedOn w:val="Standardnpsmoodstavce"/>
    <w:link w:val="Zpat"/>
    <w:rsid w:val="00F20287"/>
    <w:rPr>
      <w:rFonts w:ascii="Calibri" w:hAnsi="Calibri" w:cs="Times New Roman"/>
      <w:sz w:val="18"/>
      <w:szCs w:val="24"/>
      <w:lang w:eastAsia="cs-CZ"/>
    </w:rPr>
  </w:style>
  <w:style w:type="paragraph" w:styleId="Textbubliny">
    <w:name w:val="Balloon Text"/>
    <w:basedOn w:val="Normln"/>
    <w:link w:val="TextbublinyChar"/>
    <w:uiPriority w:val="99"/>
    <w:semiHidden/>
    <w:unhideWhenUsed/>
    <w:rsid w:val="00D06FFB"/>
    <w:rPr>
      <w:rFonts w:ascii="Tahoma" w:hAnsi="Tahoma" w:cs="Tahoma"/>
      <w:sz w:val="16"/>
      <w:szCs w:val="16"/>
    </w:rPr>
  </w:style>
  <w:style w:type="character" w:customStyle="1" w:styleId="TextbublinyChar">
    <w:name w:val="Text bubliny Char"/>
    <w:basedOn w:val="Standardnpsmoodstavce"/>
    <w:link w:val="Textbubliny"/>
    <w:uiPriority w:val="99"/>
    <w:semiHidden/>
    <w:rsid w:val="00D06FFB"/>
    <w:rPr>
      <w:rFonts w:ascii="Tahoma" w:hAnsi="Tahoma" w:cs="Tahoma"/>
      <w:sz w:val="16"/>
      <w:szCs w:val="16"/>
      <w:lang w:eastAsia="cs-CZ"/>
    </w:rPr>
  </w:style>
  <w:style w:type="paragraph" w:styleId="Revize">
    <w:name w:val="Revision"/>
    <w:hidden/>
    <w:uiPriority w:val="99"/>
    <w:semiHidden/>
    <w:rsid w:val="00542A6C"/>
    <w:rPr>
      <w:rFonts w:ascii="Calibri" w:hAnsi="Calibri" w:cs="Times New Roman"/>
      <w:sz w:val="18"/>
      <w:szCs w:val="24"/>
      <w:lang w:eastAsia="cs-CZ"/>
    </w:rPr>
  </w:style>
  <w:style w:type="character" w:styleId="Odkaznakoment">
    <w:name w:val="annotation reference"/>
    <w:basedOn w:val="Standardnpsmoodstavce"/>
    <w:uiPriority w:val="99"/>
    <w:semiHidden/>
    <w:unhideWhenUsed/>
    <w:rsid w:val="009E7720"/>
    <w:rPr>
      <w:sz w:val="16"/>
      <w:szCs w:val="16"/>
    </w:rPr>
  </w:style>
  <w:style w:type="paragraph" w:styleId="Textkomente">
    <w:name w:val="annotation text"/>
    <w:basedOn w:val="Normln"/>
    <w:link w:val="TextkomenteChar"/>
    <w:uiPriority w:val="99"/>
    <w:unhideWhenUsed/>
    <w:rsid w:val="009E7720"/>
    <w:rPr>
      <w:sz w:val="20"/>
      <w:szCs w:val="20"/>
    </w:rPr>
  </w:style>
  <w:style w:type="character" w:customStyle="1" w:styleId="TextkomenteChar">
    <w:name w:val="Text komentáře Char"/>
    <w:basedOn w:val="Standardnpsmoodstavce"/>
    <w:link w:val="Textkomente"/>
    <w:uiPriority w:val="99"/>
    <w:rsid w:val="009E7720"/>
    <w:rPr>
      <w:rFonts w:ascii="Calibri"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E7720"/>
    <w:rPr>
      <w:b/>
      <w:bCs/>
    </w:rPr>
  </w:style>
  <w:style w:type="character" w:customStyle="1" w:styleId="PedmtkomenteChar">
    <w:name w:val="Předmět komentáře Char"/>
    <w:basedOn w:val="TextkomenteChar"/>
    <w:link w:val="Pedmtkomente"/>
    <w:uiPriority w:val="99"/>
    <w:semiHidden/>
    <w:rsid w:val="009E7720"/>
    <w:rPr>
      <w:rFonts w:ascii="Calibri" w:hAnsi="Calibri" w:cs="Times New Roman"/>
      <w:b/>
      <w:bCs/>
      <w:sz w:val="20"/>
      <w:szCs w:val="20"/>
      <w:lang w:eastAsia="cs-CZ"/>
    </w:rPr>
  </w:style>
  <w:style w:type="character" w:styleId="Hypertextovodkaz">
    <w:name w:val="Hyperlink"/>
    <w:basedOn w:val="Standardnpsmoodstavce"/>
    <w:uiPriority w:val="99"/>
    <w:unhideWhenUsed/>
    <w:rsid w:val="007C0C36"/>
    <w:rPr>
      <w:color w:val="0000FF" w:themeColor="hyperlink"/>
      <w:u w:val="single"/>
    </w:rPr>
  </w:style>
  <w:style w:type="paragraph" w:customStyle="1" w:styleId="Default">
    <w:name w:val="Default"/>
    <w:rsid w:val="001206A2"/>
    <w:pPr>
      <w:autoSpaceDE w:val="0"/>
      <w:autoSpaceDN w:val="0"/>
      <w:adjustRightInd w:val="0"/>
    </w:pPr>
    <w:rPr>
      <w:rFonts w:ascii="Arial" w:hAnsi="Arial" w:cs="Arial"/>
      <w:color w:val="000000"/>
      <w:sz w:val="24"/>
      <w:szCs w:val="24"/>
      <w:lang w:eastAsia="cs-CZ"/>
    </w:rPr>
  </w:style>
  <w:style w:type="character" w:customStyle="1" w:styleId="Nevyeenzmnka1">
    <w:name w:val="Nevyřešená zmínka1"/>
    <w:basedOn w:val="Standardnpsmoodstavce"/>
    <w:uiPriority w:val="99"/>
    <w:semiHidden/>
    <w:unhideWhenUsed/>
    <w:rsid w:val="00810337"/>
    <w:rPr>
      <w:color w:val="605E5C"/>
      <w:shd w:val="clear" w:color="auto" w:fill="E1DFDD"/>
    </w:rPr>
  </w:style>
  <w:style w:type="paragraph" w:styleId="Zkladntext">
    <w:name w:val="Body Text"/>
    <w:basedOn w:val="Normln"/>
    <w:link w:val="ZkladntextChar1"/>
    <w:rsid w:val="008B75F6"/>
    <w:pPr>
      <w:spacing w:before="120" w:line="240" w:lineRule="atLeast"/>
      <w:jc w:val="both"/>
    </w:pPr>
    <w:rPr>
      <w:rFonts w:ascii="Times New Roman" w:hAnsi="Times New Roman"/>
      <w:sz w:val="20"/>
      <w:szCs w:val="20"/>
    </w:rPr>
  </w:style>
  <w:style w:type="character" w:customStyle="1" w:styleId="ZkladntextChar">
    <w:name w:val="Základní text Char"/>
    <w:basedOn w:val="Standardnpsmoodstavce"/>
    <w:uiPriority w:val="99"/>
    <w:semiHidden/>
    <w:rsid w:val="008B75F6"/>
    <w:rPr>
      <w:rFonts w:ascii="Calibri" w:hAnsi="Calibri" w:cs="Times New Roman"/>
      <w:sz w:val="18"/>
      <w:szCs w:val="24"/>
      <w:lang w:eastAsia="cs-CZ"/>
    </w:rPr>
  </w:style>
  <w:style w:type="character" w:customStyle="1" w:styleId="ZkladntextChar1">
    <w:name w:val="Základní text Char1"/>
    <w:link w:val="Zkladntext"/>
    <w:rsid w:val="008B75F6"/>
    <w:rPr>
      <w:rFonts w:ascii="Times New Roman" w:hAnsi="Times New Roman" w:cs="Times New Roman"/>
      <w:sz w:val="20"/>
      <w:szCs w:val="20"/>
      <w:lang w:eastAsia="cs-CZ"/>
    </w:rPr>
  </w:style>
  <w:style w:type="paragraph" w:styleId="Nzev">
    <w:name w:val="Title"/>
    <w:basedOn w:val="Normln"/>
    <w:link w:val="NzevChar"/>
    <w:qFormat/>
    <w:rsid w:val="004F6622"/>
    <w:pPr>
      <w:jc w:val="center"/>
    </w:pPr>
    <w:rPr>
      <w:rFonts w:ascii="Times New Roman" w:hAnsi="Times New Roman"/>
      <w:b/>
      <w:sz w:val="32"/>
    </w:rPr>
  </w:style>
  <w:style w:type="character" w:customStyle="1" w:styleId="NzevChar">
    <w:name w:val="Název Char"/>
    <w:basedOn w:val="Standardnpsmoodstavce"/>
    <w:link w:val="Nzev"/>
    <w:rsid w:val="004F6622"/>
    <w:rPr>
      <w:rFonts w:ascii="Times New Roman" w:hAnsi="Times New Roman" w:cs="Times New Roman"/>
      <w:b/>
      <w:sz w:val="32"/>
      <w:szCs w:val="24"/>
      <w:lang w:eastAsia="cs-CZ"/>
    </w:rPr>
  </w:style>
  <w:style w:type="character" w:customStyle="1" w:styleId="OdstavecseseznamemChar">
    <w:name w:val="Odstavec se seznamem Char"/>
    <w:link w:val="Odstavecseseznamem"/>
    <w:uiPriority w:val="34"/>
    <w:locked/>
    <w:rsid w:val="00ED4F52"/>
    <w:rPr>
      <w:rFonts w:ascii="Calibri" w:hAnsi="Calibri" w:cs="Times New Roman"/>
      <w:sz w:val="18"/>
      <w:szCs w:val="24"/>
      <w:lang w:eastAsia="cs-CZ"/>
    </w:rPr>
  </w:style>
  <w:style w:type="paragraph" w:styleId="Seznam">
    <w:name w:val="List"/>
    <w:basedOn w:val="Normln"/>
    <w:uiPriority w:val="99"/>
    <w:semiHidden/>
    <w:unhideWhenUsed/>
    <w:rsid w:val="00D829A5"/>
    <w:pPr>
      <w:ind w:left="283" w:hanging="283"/>
      <w:contextualSpacing/>
    </w:pPr>
  </w:style>
  <w:style w:type="character" w:styleId="Nevyeenzmnka">
    <w:name w:val="Unresolved Mention"/>
    <w:basedOn w:val="Standardnpsmoodstavce"/>
    <w:uiPriority w:val="99"/>
    <w:semiHidden/>
    <w:unhideWhenUsed/>
    <w:rsid w:val="00202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5922">
      <w:bodyDiv w:val="1"/>
      <w:marLeft w:val="0"/>
      <w:marRight w:val="0"/>
      <w:marTop w:val="0"/>
      <w:marBottom w:val="0"/>
      <w:divBdr>
        <w:top w:val="none" w:sz="0" w:space="0" w:color="auto"/>
        <w:left w:val="none" w:sz="0" w:space="0" w:color="auto"/>
        <w:bottom w:val="none" w:sz="0" w:space="0" w:color="auto"/>
        <w:right w:val="none" w:sz="0" w:space="0" w:color="auto"/>
      </w:divBdr>
    </w:div>
    <w:div w:id="116457524">
      <w:bodyDiv w:val="1"/>
      <w:marLeft w:val="0"/>
      <w:marRight w:val="0"/>
      <w:marTop w:val="0"/>
      <w:marBottom w:val="0"/>
      <w:divBdr>
        <w:top w:val="none" w:sz="0" w:space="0" w:color="auto"/>
        <w:left w:val="none" w:sz="0" w:space="0" w:color="auto"/>
        <w:bottom w:val="none" w:sz="0" w:space="0" w:color="auto"/>
        <w:right w:val="none" w:sz="0" w:space="0" w:color="auto"/>
      </w:divBdr>
    </w:div>
    <w:div w:id="185952143">
      <w:bodyDiv w:val="1"/>
      <w:marLeft w:val="0"/>
      <w:marRight w:val="0"/>
      <w:marTop w:val="0"/>
      <w:marBottom w:val="0"/>
      <w:divBdr>
        <w:top w:val="none" w:sz="0" w:space="0" w:color="auto"/>
        <w:left w:val="none" w:sz="0" w:space="0" w:color="auto"/>
        <w:bottom w:val="none" w:sz="0" w:space="0" w:color="auto"/>
        <w:right w:val="none" w:sz="0" w:space="0" w:color="auto"/>
      </w:divBdr>
    </w:div>
    <w:div w:id="223495374">
      <w:bodyDiv w:val="1"/>
      <w:marLeft w:val="0"/>
      <w:marRight w:val="0"/>
      <w:marTop w:val="0"/>
      <w:marBottom w:val="0"/>
      <w:divBdr>
        <w:top w:val="none" w:sz="0" w:space="0" w:color="auto"/>
        <w:left w:val="none" w:sz="0" w:space="0" w:color="auto"/>
        <w:bottom w:val="none" w:sz="0" w:space="0" w:color="auto"/>
        <w:right w:val="none" w:sz="0" w:space="0" w:color="auto"/>
      </w:divBdr>
    </w:div>
    <w:div w:id="337390709">
      <w:bodyDiv w:val="1"/>
      <w:marLeft w:val="0"/>
      <w:marRight w:val="0"/>
      <w:marTop w:val="0"/>
      <w:marBottom w:val="0"/>
      <w:divBdr>
        <w:top w:val="none" w:sz="0" w:space="0" w:color="auto"/>
        <w:left w:val="none" w:sz="0" w:space="0" w:color="auto"/>
        <w:bottom w:val="none" w:sz="0" w:space="0" w:color="auto"/>
        <w:right w:val="none" w:sz="0" w:space="0" w:color="auto"/>
      </w:divBdr>
    </w:div>
    <w:div w:id="505094938">
      <w:bodyDiv w:val="1"/>
      <w:marLeft w:val="0"/>
      <w:marRight w:val="0"/>
      <w:marTop w:val="0"/>
      <w:marBottom w:val="0"/>
      <w:divBdr>
        <w:top w:val="none" w:sz="0" w:space="0" w:color="auto"/>
        <w:left w:val="none" w:sz="0" w:space="0" w:color="auto"/>
        <w:bottom w:val="none" w:sz="0" w:space="0" w:color="auto"/>
        <w:right w:val="none" w:sz="0" w:space="0" w:color="auto"/>
      </w:divBdr>
    </w:div>
    <w:div w:id="530725379">
      <w:bodyDiv w:val="1"/>
      <w:marLeft w:val="0"/>
      <w:marRight w:val="0"/>
      <w:marTop w:val="0"/>
      <w:marBottom w:val="0"/>
      <w:divBdr>
        <w:top w:val="none" w:sz="0" w:space="0" w:color="auto"/>
        <w:left w:val="none" w:sz="0" w:space="0" w:color="auto"/>
        <w:bottom w:val="none" w:sz="0" w:space="0" w:color="auto"/>
        <w:right w:val="none" w:sz="0" w:space="0" w:color="auto"/>
      </w:divBdr>
    </w:div>
    <w:div w:id="571964065">
      <w:bodyDiv w:val="1"/>
      <w:marLeft w:val="0"/>
      <w:marRight w:val="0"/>
      <w:marTop w:val="0"/>
      <w:marBottom w:val="0"/>
      <w:divBdr>
        <w:top w:val="none" w:sz="0" w:space="0" w:color="auto"/>
        <w:left w:val="none" w:sz="0" w:space="0" w:color="auto"/>
        <w:bottom w:val="none" w:sz="0" w:space="0" w:color="auto"/>
        <w:right w:val="none" w:sz="0" w:space="0" w:color="auto"/>
      </w:divBdr>
    </w:div>
    <w:div w:id="592014419">
      <w:bodyDiv w:val="1"/>
      <w:marLeft w:val="0"/>
      <w:marRight w:val="0"/>
      <w:marTop w:val="0"/>
      <w:marBottom w:val="0"/>
      <w:divBdr>
        <w:top w:val="none" w:sz="0" w:space="0" w:color="auto"/>
        <w:left w:val="none" w:sz="0" w:space="0" w:color="auto"/>
        <w:bottom w:val="none" w:sz="0" w:space="0" w:color="auto"/>
        <w:right w:val="none" w:sz="0" w:space="0" w:color="auto"/>
      </w:divBdr>
    </w:div>
    <w:div w:id="689724950">
      <w:bodyDiv w:val="1"/>
      <w:marLeft w:val="0"/>
      <w:marRight w:val="0"/>
      <w:marTop w:val="0"/>
      <w:marBottom w:val="0"/>
      <w:divBdr>
        <w:top w:val="none" w:sz="0" w:space="0" w:color="auto"/>
        <w:left w:val="none" w:sz="0" w:space="0" w:color="auto"/>
        <w:bottom w:val="none" w:sz="0" w:space="0" w:color="auto"/>
        <w:right w:val="none" w:sz="0" w:space="0" w:color="auto"/>
      </w:divBdr>
    </w:div>
    <w:div w:id="708190242">
      <w:bodyDiv w:val="1"/>
      <w:marLeft w:val="0"/>
      <w:marRight w:val="0"/>
      <w:marTop w:val="0"/>
      <w:marBottom w:val="0"/>
      <w:divBdr>
        <w:top w:val="none" w:sz="0" w:space="0" w:color="auto"/>
        <w:left w:val="none" w:sz="0" w:space="0" w:color="auto"/>
        <w:bottom w:val="none" w:sz="0" w:space="0" w:color="auto"/>
        <w:right w:val="none" w:sz="0" w:space="0" w:color="auto"/>
      </w:divBdr>
    </w:div>
    <w:div w:id="741216168">
      <w:bodyDiv w:val="1"/>
      <w:marLeft w:val="0"/>
      <w:marRight w:val="0"/>
      <w:marTop w:val="0"/>
      <w:marBottom w:val="0"/>
      <w:divBdr>
        <w:top w:val="none" w:sz="0" w:space="0" w:color="auto"/>
        <w:left w:val="none" w:sz="0" w:space="0" w:color="auto"/>
        <w:bottom w:val="none" w:sz="0" w:space="0" w:color="auto"/>
        <w:right w:val="none" w:sz="0" w:space="0" w:color="auto"/>
      </w:divBdr>
    </w:div>
    <w:div w:id="830098670">
      <w:bodyDiv w:val="1"/>
      <w:marLeft w:val="0"/>
      <w:marRight w:val="0"/>
      <w:marTop w:val="0"/>
      <w:marBottom w:val="0"/>
      <w:divBdr>
        <w:top w:val="none" w:sz="0" w:space="0" w:color="auto"/>
        <w:left w:val="none" w:sz="0" w:space="0" w:color="auto"/>
        <w:bottom w:val="none" w:sz="0" w:space="0" w:color="auto"/>
        <w:right w:val="none" w:sz="0" w:space="0" w:color="auto"/>
      </w:divBdr>
    </w:div>
    <w:div w:id="862204879">
      <w:bodyDiv w:val="1"/>
      <w:marLeft w:val="0"/>
      <w:marRight w:val="0"/>
      <w:marTop w:val="0"/>
      <w:marBottom w:val="0"/>
      <w:divBdr>
        <w:top w:val="none" w:sz="0" w:space="0" w:color="auto"/>
        <w:left w:val="none" w:sz="0" w:space="0" w:color="auto"/>
        <w:bottom w:val="none" w:sz="0" w:space="0" w:color="auto"/>
        <w:right w:val="none" w:sz="0" w:space="0" w:color="auto"/>
      </w:divBdr>
    </w:div>
    <w:div w:id="942615944">
      <w:bodyDiv w:val="1"/>
      <w:marLeft w:val="0"/>
      <w:marRight w:val="0"/>
      <w:marTop w:val="0"/>
      <w:marBottom w:val="0"/>
      <w:divBdr>
        <w:top w:val="none" w:sz="0" w:space="0" w:color="auto"/>
        <w:left w:val="none" w:sz="0" w:space="0" w:color="auto"/>
        <w:bottom w:val="none" w:sz="0" w:space="0" w:color="auto"/>
        <w:right w:val="none" w:sz="0" w:space="0" w:color="auto"/>
      </w:divBdr>
    </w:div>
    <w:div w:id="946933187">
      <w:bodyDiv w:val="1"/>
      <w:marLeft w:val="0"/>
      <w:marRight w:val="0"/>
      <w:marTop w:val="0"/>
      <w:marBottom w:val="0"/>
      <w:divBdr>
        <w:top w:val="none" w:sz="0" w:space="0" w:color="auto"/>
        <w:left w:val="none" w:sz="0" w:space="0" w:color="auto"/>
        <w:bottom w:val="none" w:sz="0" w:space="0" w:color="auto"/>
        <w:right w:val="none" w:sz="0" w:space="0" w:color="auto"/>
      </w:divBdr>
    </w:div>
    <w:div w:id="982125168">
      <w:bodyDiv w:val="1"/>
      <w:marLeft w:val="0"/>
      <w:marRight w:val="0"/>
      <w:marTop w:val="0"/>
      <w:marBottom w:val="0"/>
      <w:divBdr>
        <w:top w:val="none" w:sz="0" w:space="0" w:color="auto"/>
        <w:left w:val="none" w:sz="0" w:space="0" w:color="auto"/>
        <w:bottom w:val="none" w:sz="0" w:space="0" w:color="auto"/>
        <w:right w:val="none" w:sz="0" w:space="0" w:color="auto"/>
      </w:divBdr>
    </w:div>
    <w:div w:id="994185220">
      <w:bodyDiv w:val="1"/>
      <w:marLeft w:val="0"/>
      <w:marRight w:val="0"/>
      <w:marTop w:val="0"/>
      <w:marBottom w:val="0"/>
      <w:divBdr>
        <w:top w:val="none" w:sz="0" w:space="0" w:color="auto"/>
        <w:left w:val="none" w:sz="0" w:space="0" w:color="auto"/>
        <w:bottom w:val="none" w:sz="0" w:space="0" w:color="auto"/>
        <w:right w:val="none" w:sz="0" w:space="0" w:color="auto"/>
      </w:divBdr>
    </w:div>
    <w:div w:id="1365594790">
      <w:bodyDiv w:val="1"/>
      <w:marLeft w:val="0"/>
      <w:marRight w:val="0"/>
      <w:marTop w:val="0"/>
      <w:marBottom w:val="0"/>
      <w:divBdr>
        <w:top w:val="none" w:sz="0" w:space="0" w:color="auto"/>
        <w:left w:val="none" w:sz="0" w:space="0" w:color="auto"/>
        <w:bottom w:val="none" w:sz="0" w:space="0" w:color="auto"/>
        <w:right w:val="none" w:sz="0" w:space="0" w:color="auto"/>
      </w:divBdr>
    </w:div>
    <w:div w:id="1396124099">
      <w:bodyDiv w:val="1"/>
      <w:marLeft w:val="0"/>
      <w:marRight w:val="0"/>
      <w:marTop w:val="0"/>
      <w:marBottom w:val="0"/>
      <w:divBdr>
        <w:top w:val="none" w:sz="0" w:space="0" w:color="auto"/>
        <w:left w:val="none" w:sz="0" w:space="0" w:color="auto"/>
        <w:bottom w:val="none" w:sz="0" w:space="0" w:color="auto"/>
        <w:right w:val="none" w:sz="0" w:space="0" w:color="auto"/>
      </w:divBdr>
    </w:div>
    <w:div w:id="1463576944">
      <w:bodyDiv w:val="1"/>
      <w:marLeft w:val="0"/>
      <w:marRight w:val="0"/>
      <w:marTop w:val="0"/>
      <w:marBottom w:val="0"/>
      <w:divBdr>
        <w:top w:val="none" w:sz="0" w:space="0" w:color="auto"/>
        <w:left w:val="none" w:sz="0" w:space="0" w:color="auto"/>
        <w:bottom w:val="none" w:sz="0" w:space="0" w:color="auto"/>
        <w:right w:val="none" w:sz="0" w:space="0" w:color="auto"/>
      </w:divBdr>
      <w:divsChild>
        <w:div w:id="2087802024">
          <w:marLeft w:val="0"/>
          <w:marRight w:val="0"/>
          <w:marTop w:val="0"/>
          <w:marBottom w:val="0"/>
          <w:divBdr>
            <w:top w:val="none" w:sz="0" w:space="0" w:color="auto"/>
            <w:left w:val="none" w:sz="0" w:space="0" w:color="auto"/>
            <w:bottom w:val="none" w:sz="0" w:space="0" w:color="auto"/>
            <w:right w:val="none" w:sz="0" w:space="0" w:color="auto"/>
          </w:divBdr>
        </w:div>
      </w:divsChild>
    </w:div>
    <w:div w:id="1544293132">
      <w:bodyDiv w:val="1"/>
      <w:marLeft w:val="0"/>
      <w:marRight w:val="0"/>
      <w:marTop w:val="0"/>
      <w:marBottom w:val="0"/>
      <w:divBdr>
        <w:top w:val="none" w:sz="0" w:space="0" w:color="auto"/>
        <w:left w:val="none" w:sz="0" w:space="0" w:color="auto"/>
        <w:bottom w:val="none" w:sz="0" w:space="0" w:color="auto"/>
        <w:right w:val="none" w:sz="0" w:space="0" w:color="auto"/>
      </w:divBdr>
    </w:div>
    <w:div w:id="1665157837">
      <w:bodyDiv w:val="1"/>
      <w:marLeft w:val="0"/>
      <w:marRight w:val="0"/>
      <w:marTop w:val="0"/>
      <w:marBottom w:val="0"/>
      <w:divBdr>
        <w:top w:val="none" w:sz="0" w:space="0" w:color="auto"/>
        <w:left w:val="none" w:sz="0" w:space="0" w:color="auto"/>
        <w:bottom w:val="none" w:sz="0" w:space="0" w:color="auto"/>
        <w:right w:val="none" w:sz="0" w:space="0" w:color="auto"/>
      </w:divBdr>
    </w:div>
    <w:div w:id="2009674639">
      <w:bodyDiv w:val="1"/>
      <w:marLeft w:val="0"/>
      <w:marRight w:val="0"/>
      <w:marTop w:val="0"/>
      <w:marBottom w:val="0"/>
      <w:divBdr>
        <w:top w:val="none" w:sz="0" w:space="0" w:color="auto"/>
        <w:left w:val="none" w:sz="0" w:space="0" w:color="auto"/>
        <w:bottom w:val="none" w:sz="0" w:space="0" w:color="auto"/>
        <w:right w:val="none" w:sz="0" w:space="0" w:color="auto"/>
      </w:divBdr>
    </w:div>
    <w:div w:id="21332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zdil@rsz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ks@kkssro.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E3F4B-F4F1-41C7-B926-FC41AA2D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10759</Words>
  <Characters>63480</Characters>
  <Application>Microsoft Office Word</Application>
  <DocSecurity>0</DocSecurity>
  <Lines>529</Lines>
  <Paragraphs>148</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74091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DAVÍDEK, advokát</dc:creator>
  <cp:keywords/>
  <dc:description/>
  <cp:lastModifiedBy>Uhlíková Ladislava</cp:lastModifiedBy>
  <cp:revision>2</cp:revision>
  <cp:lastPrinted>2026-06-04T13:51:00Z</cp:lastPrinted>
  <dcterms:created xsi:type="dcterms:W3CDTF">2026-07-07T07:14:00Z</dcterms:created>
  <dcterms:modified xsi:type="dcterms:W3CDTF">2026-07-07T07:14:00Z</dcterms:modified>
</cp:coreProperties>
</file>