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DE" w:rsidRPr="006567CB" w:rsidRDefault="00317EDE" w:rsidP="006567CB">
      <w:pPr>
        <w:pStyle w:val="Style10"/>
        <w:widowControl/>
        <w:jc w:val="center"/>
        <w:rPr>
          <w:rStyle w:val="FontStyle26"/>
          <w:sz w:val="28"/>
          <w:szCs w:val="28"/>
        </w:rPr>
      </w:pPr>
      <w:r w:rsidRPr="006567CB">
        <w:rPr>
          <w:rStyle w:val="FontStyle26"/>
          <w:sz w:val="28"/>
          <w:szCs w:val="28"/>
        </w:rPr>
        <w:t>PŘÍKAZNÍ SMLOUVA</w:t>
      </w:r>
    </w:p>
    <w:p w:rsidR="00317EDE" w:rsidRPr="00FE210C" w:rsidRDefault="00317EDE">
      <w:pPr>
        <w:pStyle w:val="Style2"/>
        <w:widowControl/>
        <w:spacing w:line="240" w:lineRule="exact"/>
        <w:ind w:left="2222" w:right="2203"/>
        <w:rPr>
          <w:sz w:val="20"/>
          <w:szCs w:val="20"/>
        </w:rPr>
      </w:pPr>
    </w:p>
    <w:p w:rsidR="00317EDE" w:rsidRPr="00FE210C" w:rsidRDefault="00317EDE">
      <w:pPr>
        <w:pStyle w:val="Style2"/>
        <w:widowControl/>
        <w:spacing w:before="24"/>
        <w:ind w:left="2222" w:right="2203"/>
        <w:rPr>
          <w:rStyle w:val="FontStyle24"/>
          <w:rFonts w:ascii="Arial Narrow" w:hAnsi="Arial Narrow"/>
        </w:rPr>
      </w:pPr>
      <w:r w:rsidRPr="00FE210C">
        <w:rPr>
          <w:rStyle w:val="FontStyle24"/>
          <w:rFonts w:ascii="Arial Narrow" w:hAnsi="Arial Narrow"/>
        </w:rPr>
        <w:t>Číslo Příkazce</w:t>
      </w:r>
      <w:r w:rsidR="00840F0E">
        <w:rPr>
          <w:rStyle w:val="FontStyle24"/>
          <w:rFonts w:ascii="Arial Narrow" w:hAnsi="Arial Narrow"/>
        </w:rPr>
        <w:t>/</w:t>
      </w:r>
      <w:r w:rsidR="00FE210C" w:rsidRPr="00942537">
        <w:rPr>
          <w:rStyle w:val="FontStyle24"/>
          <w:rFonts w:ascii="Arial Narrow" w:hAnsi="Arial Narrow"/>
        </w:rPr>
        <w:t>Číslo Příkazníka:</w:t>
      </w:r>
      <w:r w:rsidR="00840F0E">
        <w:rPr>
          <w:rStyle w:val="FontStyle24"/>
          <w:rFonts w:ascii="Arial Narrow" w:hAnsi="Arial Narrow"/>
        </w:rPr>
        <w:t xml:space="preserve"> TDI-POLZA-2</w:t>
      </w:r>
      <w:r w:rsidR="00942537">
        <w:rPr>
          <w:rStyle w:val="FontStyle24"/>
          <w:rFonts w:ascii="Arial Narrow" w:hAnsi="Arial Narrow"/>
        </w:rPr>
        <w:t>/9</w:t>
      </w:r>
      <w:r w:rsidR="00840F0E">
        <w:rPr>
          <w:rStyle w:val="FontStyle24"/>
          <w:rFonts w:ascii="Arial Narrow" w:hAnsi="Arial Narrow"/>
        </w:rPr>
        <w:t>10</w:t>
      </w:r>
      <w:r w:rsidR="00942537">
        <w:rPr>
          <w:rStyle w:val="FontStyle24"/>
          <w:rFonts w:ascii="Arial Narrow" w:hAnsi="Arial Narrow"/>
        </w:rPr>
        <w:t>/2017</w:t>
      </w:r>
    </w:p>
    <w:p w:rsidR="00317EDE" w:rsidRPr="00FE210C" w:rsidRDefault="00317EDE">
      <w:pPr>
        <w:pStyle w:val="Style3"/>
        <w:widowControl/>
        <w:spacing w:line="240" w:lineRule="exact"/>
        <w:ind w:left="298"/>
        <w:rPr>
          <w:sz w:val="20"/>
          <w:szCs w:val="20"/>
        </w:rPr>
      </w:pPr>
    </w:p>
    <w:p w:rsidR="00FE210C" w:rsidRPr="00FE210C" w:rsidRDefault="00317EDE" w:rsidP="00FE210C">
      <w:pPr>
        <w:pStyle w:val="Style3"/>
        <w:widowControl/>
        <w:tabs>
          <w:tab w:val="left" w:leader="underscore" w:pos="2794"/>
          <w:tab w:val="left" w:leader="underscore" w:pos="8746"/>
        </w:tabs>
        <w:spacing w:before="10"/>
        <w:jc w:val="center"/>
        <w:rPr>
          <w:rStyle w:val="FontStyle24"/>
          <w:rFonts w:ascii="Arial Narrow" w:hAnsi="Arial Narrow"/>
          <w:b w:val="0"/>
        </w:rPr>
      </w:pPr>
      <w:r w:rsidRPr="00FE210C">
        <w:rPr>
          <w:rStyle w:val="FontStyle24"/>
          <w:rFonts w:ascii="Arial Narrow" w:hAnsi="Arial Narrow"/>
          <w:b w:val="0"/>
        </w:rPr>
        <w:t>kterou níže uvedeného dne, měsíce a roku uzavřely podle § 2430 a násl. Zákona č. 89/2012 Sb.,</w:t>
      </w:r>
    </w:p>
    <w:p w:rsidR="00317EDE" w:rsidRPr="00FE210C" w:rsidRDefault="00317EDE" w:rsidP="00913577">
      <w:pPr>
        <w:pStyle w:val="Style3"/>
        <w:widowControl/>
        <w:pBdr>
          <w:bottom w:val="single" w:sz="4" w:space="1" w:color="auto"/>
        </w:pBdr>
        <w:tabs>
          <w:tab w:val="left" w:leader="underscore" w:pos="2794"/>
          <w:tab w:val="left" w:leader="underscore" w:pos="8746"/>
        </w:tabs>
        <w:spacing w:line="240" w:lineRule="auto"/>
        <w:jc w:val="center"/>
        <w:rPr>
          <w:rStyle w:val="FontStyle24"/>
          <w:rFonts w:ascii="Arial Narrow" w:hAnsi="Arial Narrow"/>
          <w:b w:val="0"/>
        </w:rPr>
      </w:pPr>
      <w:r w:rsidRPr="00FE210C">
        <w:rPr>
          <w:rStyle w:val="FontStyle24"/>
          <w:rFonts w:ascii="Arial Narrow" w:hAnsi="Arial Narrow"/>
          <w:b w:val="0"/>
        </w:rPr>
        <w:t>občanského zákoníku, v platném znění:</w:t>
      </w:r>
    </w:p>
    <w:p w:rsidR="00317EDE" w:rsidRDefault="00317EDE" w:rsidP="00FE210C">
      <w:pPr>
        <w:pStyle w:val="Style10"/>
        <w:widowControl/>
        <w:spacing w:line="240" w:lineRule="exact"/>
        <w:jc w:val="both"/>
        <w:rPr>
          <w:sz w:val="20"/>
          <w:szCs w:val="20"/>
        </w:rPr>
      </w:pPr>
    </w:p>
    <w:p w:rsidR="00913577" w:rsidRPr="00FE210C" w:rsidRDefault="00913577" w:rsidP="00FE210C">
      <w:pPr>
        <w:pStyle w:val="Style10"/>
        <w:widowControl/>
        <w:spacing w:line="240" w:lineRule="exact"/>
        <w:jc w:val="both"/>
        <w:rPr>
          <w:sz w:val="20"/>
          <w:szCs w:val="20"/>
        </w:rPr>
      </w:pPr>
    </w:p>
    <w:p w:rsidR="00317EDE" w:rsidRDefault="00317EDE" w:rsidP="00682F99">
      <w:pPr>
        <w:pStyle w:val="Style10"/>
        <w:widowControl/>
        <w:jc w:val="center"/>
        <w:rPr>
          <w:rStyle w:val="FontStyle26"/>
        </w:rPr>
      </w:pPr>
      <w:r w:rsidRPr="00FE210C">
        <w:rPr>
          <w:rStyle w:val="FontStyle26"/>
        </w:rPr>
        <w:t>I. Smluvní strany</w:t>
      </w:r>
    </w:p>
    <w:p w:rsidR="00682F99" w:rsidRPr="00FE210C" w:rsidRDefault="00682F99" w:rsidP="00682F99">
      <w:pPr>
        <w:pStyle w:val="Style10"/>
        <w:widowControl/>
        <w:jc w:val="center"/>
        <w:rPr>
          <w:rStyle w:val="FontStyle26"/>
        </w:rPr>
      </w:pPr>
    </w:p>
    <w:p w:rsidR="00317EDE" w:rsidRPr="000837B7" w:rsidRDefault="00317EDE" w:rsidP="00913577">
      <w:pPr>
        <w:pStyle w:val="Style10"/>
        <w:widowControl/>
        <w:spacing w:before="5"/>
        <w:rPr>
          <w:rStyle w:val="FontStyle26"/>
        </w:rPr>
      </w:pPr>
      <w:r w:rsidRPr="000837B7">
        <w:rPr>
          <w:rStyle w:val="FontStyle26"/>
        </w:rPr>
        <w:t>Příkazce:</w:t>
      </w:r>
      <w:r w:rsidR="00FE210C" w:rsidRPr="000837B7">
        <w:rPr>
          <w:rStyle w:val="FontStyle26"/>
        </w:rPr>
        <w:tab/>
      </w:r>
      <w:r w:rsidR="00FE210C" w:rsidRPr="000837B7">
        <w:rPr>
          <w:rStyle w:val="FontStyle26"/>
        </w:rPr>
        <w:tab/>
        <w:t xml:space="preserve">Sdružení zdravotnických zařízení II Brno, </w:t>
      </w:r>
      <w:r w:rsidR="00FE210C" w:rsidRPr="000837B7">
        <w:rPr>
          <w:rStyle w:val="FontStyle25"/>
          <w:b/>
        </w:rPr>
        <w:t>příspěvková organizace</w:t>
      </w:r>
    </w:p>
    <w:p w:rsidR="00FE210C" w:rsidRPr="00FE210C" w:rsidRDefault="00317EDE" w:rsidP="00913577">
      <w:pPr>
        <w:pStyle w:val="Style8"/>
        <w:widowControl/>
        <w:spacing w:line="240" w:lineRule="auto"/>
        <w:jc w:val="left"/>
        <w:rPr>
          <w:rStyle w:val="FontStyle25"/>
        </w:rPr>
      </w:pPr>
      <w:r w:rsidRPr="00FE210C">
        <w:rPr>
          <w:rStyle w:val="FontStyle25"/>
        </w:rPr>
        <w:t>Se sídlem:</w:t>
      </w:r>
      <w:r w:rsidR="00FE210C" w:rsidRPr="00FE210C">
        <w:rPr>
          <w:rStyle w:val="FontStyle25"/>
        </w:rPr>
        <w:t xml:space="preserve"> </w:t>
      </w:r>
      <w:r w:rsidR="00FE210C" w:rsidRPr="00FE210C">
        <w:rPr>
          <w:rStyle w:val="FontStyle25"/>
        </w:rPr>
        <w:tab/>
      </w:r>
      <w:r w:rsidR="00FE210C" w:rsidRPr="00FE210C">
        <w:rPr>
          <w:rStyle w:val="FontStyle25"/>
        </w:rPr>
        <w:tab/>
        <w:t>Zahradníkova 2/8,611 41 Brno</w:t>
      </w:r>
    </w:p>
    <w:p w:rsidR="00FE210C" w:rsidRPr="00FE210C" w:rsidRDefault="00FE210C" w:rsidP="00913577">
      <w:pPr>
        <w:pStyle w:val="Style8"/>
        <w:widowControl/>
        <w:spacing w:line="240" w:lineRule="auto"/>
        <w:ind w:left="1440" w:firstLine="720"/>
        <w:rPr>
          <w:rStyle w:val="FontStyle25"/>
        </w:rPr>
      </w:pPr>
      <w:r w:rsidRPr="00FE210C">
        <w:rPr>
          <w:rStyle w:val="FontStyle25"/>
        </w:rPr>
        <w:t xml:space="preserve">zapsaná v obchodním rejstříku vedeném KS v Brně, oddíl </w:t>
      </w:r>
      <w:proofErr w:type="spellStart"/>
      <w:r w:rsidRPr="00FE210C">
        <w:rPr>
          <w:rStyle w:val="FontStyle25"/>
        </w:rPr>
        <w:t>Pr</w:t>
      </w:r>
      <w:proofErr w:type="spellEnd"/>
      <w:r w:rsidRPr="00FE210C">
        <w:rPr>
          <w:rStyle w:val="FontStyle25"/>
        </w:rPr>
        <w:t>.</w:t>
      </w:r>
      <w:r>
        <w:rPr>
          <w:rStyle w:val="FontStyle25"/>
        </w:rPr>
        <w:t>,</w:t>
      </w:r>
      <w:r w:rsidRPr="00FE210C">
        <w:rPr>
          <w:rStyle w:val="FontStyle25"/>
        </w:rPr>
        <w:t xml:space="preserve"> </w:t>
      </w:r>
      <w:r>
        <w:rPr>
          <w:rStyle w:val="FontStyle25"/>
        </w:rPr>
        <w:t>v</w:t>
      </w:r>
      <w:r w:rsidRPr="00FE210C">
        <w:rPr>
          <w:rStyle w:val="FontStyle25"/>
        </w:rPr>
        <w:t>ložka 8</w:t>
      </w:r>
    </w:p>
    <w:p w:rsidR="00FE210C" w:rsidRDefault="00317EDE" w:rsidP="00913577">
      <w:pPr>
        <w:pStyle w:val="Style8"/>
        <w:widowControl/>
        <w:spacing w:line="240" w:lineRule="auto"/>
        <w:jc w:val="left"/>
        <w:rPr>
          <w:rStyle w:val="FontStyle25"/>
        </w:rPr>
      </w:pPr>
      <w:r w:rsidRPr="00FE210C">
        <w:rPr>
          <w:rStyle w:val="FontStyle25"/>
        </w:rPr>
        <w:t>Zastoupený:</w:t>
      </w:r>
      <w:r w:rsidR="00FE210C">
        <w:rPr>
          <w:rStyle w:val="FontStyle25"/>
        </w:rPr>
        <w:tab/>
      </w:r>
      <w:r w:rsidR="00FE210C">
        <w:rPr>
          <w:rStyle w:val="FontStyle25"/>
        </w:rPr>
        <w:tab/>
      </w:r>
      <w:r w:rsidR="00FE210C" w:rsidRPr="00FE210C">
        <w:rPr>
          <w:rStyle w:val="FontStyle25"/>
        </w:rPr>
        <w:t>MUDr. Kamilou Krausovou, ředitelkou</w:t>
      </w:r>
    </w:p>
    <w:p w:rsidR="00F216A5" w:rsidRPr="00FE210C" w:rsidRDefault="00F216A5" w:rsidP="00913577">
      <w:pPr>
        <w:pStyle w:val="Style8"/>
        <w:widowControl/>
        <w:spacing w:line="240" w:lineRule="auto"/>
        <w:ind w:left="1440" w:firstLine="720"/>
        <w:jc w:val="left"/>
        <w:rPr>
          <w:rStyle w:val="FontStyle25"/>
        </w:rPr>
      </w:pPr>
      <w:r w:rsidRPr="00FE210C">
        <w:rPr>
          <w:rStyle w:val="FontStyle25"/>
        </w:rPr>
        <w:t xml:space="preserve">Telefon: </w:t>
      </w:r>
      <w:r w:rsidR="00AE4A02">
        <w:rPr>
          <w:rStyle w:val="FontStyle25"/>
        </w:rPr>
        <w:t>XXXXXXXXX</w:t>
      </w:r>
    </w:p>
    <w:p w:rsidR="00F216A5" w:rsidRPr="00FE210C" w:rsidRDefault="00317EDE" w:rsidP="00913577">
      <w:pPr>
        <w:pStyle w:val="Style8"/>
        <w:widowControl/>
        <w:spacing w:line="240" w:lineRule="auto"/>
        <w:jc w:val="left"/>
        <w:rPr>
          <w:rStyle w:val="FontStyle25"/>
        </w:rPr>
      </w:pPr>
      <w:r w:rsidRPr="00FE210C">
        <w:rPr>
          <w:rStyle w:val="FontStyle25"/>
        </w:rPr>
        <w:t>IČ:</w:t>
      </w:r>
      <w:r w:rsidR="00F216A5">
        <w:rPr>
          <w:rStyle w:val="FontStyle25"/>
        </w:rPr>
        <w:tab/>
      </w:r>
      <w:r w:rsidR="00F216A5">
        <w:rPr>
          <w:rStyle w:val="FontStyle25"/>
        </w:rPr>
        <w:tab/>
      </w:r>
      <w:r w:rsidR="00F216A5">
        <w:rPr>
          <w:rStyle w:val="FontStyle25"/>
        </w:rPr>
        <w:tab/>
      </w:r>
      <w:r w:rsidR="00F216A5" w:rsidRPr="00FE210C">
        <w:rPr>
          <w:rStyle w:val="FontStyle25"/>
        </w:rPr>
        <w:t>00344648</w:t>
      </w:r>
    </w:p>
    <w:p w:rsidR="00F216A5" w:rsidRPr="00FE210C" w:rsidRDefault="00317EDE" w:rsidP="00913577">
      <w:pPr>
        <w:pStyle w:val="Style8"/>
        <w:widowControl/>
        <w:spacing w:line="240" w:lineRule="auto"/>
        <w:jc w:val="left"/>
        <w:rPr>
          <w:rStyle w:val="FontStyle25"/>
        </w:rPr>
      </w:pPr>
      <w:r w:rsidRPr="00FE210C">
        <w:rPr>
          <w:rStyle w:val="FontStyle25"/>
        </w:rPr>
        <w:t>DIČ:</w:t>
      </w:r>
      <w:r w:rsidR="00F216A5">
        <w:rPr>
          <w:rStyle w:val="FontStyle25"/>
        </w:rPr>
        <w:tab/>
      </w:r>
      <w:r w:rsidR="00F216A5">
        <w:rPr>
          <w:rStyle w:val="FontStyle25"/>
        </w:rPr>
        <w:tab/>
      </w:r>
      <w:r w:rsidR="00F216A5">
        <w:rPr>
          <w:rStyle w:val="FontStyle25"/>
        </w:rPr>
        <w:tab/>
      </w:r>
      <w:r w:rsidR="00F216A5" w:rsidRPr="00FE210C">
        <w:rPr>
          <w:rStyle w:val="FontStyle25"/>
        </w:rPr>
        <w:t>CZ00344648</w:t>
      </w:r>
    </w:p>
    <w:p w:rsidR="00F216A5" w:rsidRDefault="00317EDE" w:rsidP="00913577">
      <w:pPr>
        <w:pStyle w:val="Style8"/>
        <w:widowControl/>
        <w:spacing w:line="240" w:lineRule="auto"/>
        <w:rPr>
          <w:rStyle w:val="FontStyle25"/>
        </w:rPr>
      </w:pPr>
      <w:r w:rsidRPr="00FE210C">
        <w:rPr>
          <w:rStyle w:val="FontStyle25"/>
        </w:rPr>
        <w:t>Bankovní spojení:</w:t>
      </w:r>
      <w:r w:rsidR="00F216A5">
        <w:rPr>
          <w:rStyle w:val="FontStyle25"/>
        </w:rPr>
        <w:tab/>
      </w:r>
      <w:r w:rsidR="00F216A5">
        <w:rPr>
          <w:rStyle w:val="FontStyle25"/>
        </w:rPr>
        <w:tab/>
      </w:r>
      <w:r w:rsidR="00AE4A02">
        <w:rPr>
          <w:rStyle w:val="FontStyle25"/>
        </w:rPr>
        <w:t>XXXXXXXXXX</w:t>
      </w:r>
    </w:p>
    <w:p w:rsidR="00F216A5" w:rsidRPr="00FE210C" w:rsidRDefault="00317EDE" w:rsidP="00913577">
      <w:pPr>
        <w:pStyle w:val="Style8"/>
        <w:widowControl/>
        <w:spacing w:line="240" w:lineRule="auto"/>
        <w:ind w:right="2880"/>
        <w:jc w:val="left"/>
        <w:rPr>
          <w:rStyle w:val="FontStyle25"/>
        </w:rPr>
      </w:pPr>
      <w:r w:rsidRPr="00FE210C">
        <w:rPr>
          <w:rStyle w:val="FontStyle25"/>
        </w:rPr>
        <w:t>Číslo účtu:</w:t>
      </w:r>
      <w:r w:rsidR="00F216A5">
        <w:rPr>
          <w:rStyle w:val="FontStyle25"/>
        </w:rPr>
        <w:tab/>
      </w:r>
      <w:r w:rsidR="00F216A5">
        <w:rPr>
          <w:rStyle w:val="FontStyle25"/>
        </w:rPr>
        <w:tab/>
      </w:r>
      <w:r w:rsidR="00AE4A02">
        <w:rPr>
          <w:rStyle w:val="FontStyle25"/>
        </w:rPr>
        <w:t>XXXXXXXXXX</w:t>
      </w:r>
    </w:p>
    <w:p w:rsidR="00317EDE" w:rsidRDefault="00317EDE" w:rsidP="00913577">
      <w:pPr>
        <w:pStyle w:val="Style8"/>
        <w:widowControl/>
        <w:spacing w:line="240" w:lineRule="auto"/>
        <w:rPr>
          <w:rStyle w:val="FontStyle25"/>
        </w:rPr>
      </w:pPr>
      <w:r w:rsidRPr="00FE210C">
        <w:rPr>
          <w:rStyle w:val="FontStyle25"/>
        </w:rPr>
        <w:t>(dále označován jen jako "Příkazce")</w:t>
      </w:r>
    </w:p>
    <w:p w:rsidR="00913577" w:rsidRDefault="00913577" w:rsidP="00913577">
      <w:pPr>
        <w:pStyle w:val="Style8"/>
        <w:widowControl/>
        <w:spacing w:line="240" w:lineRule="auto"/>
        <w:rPr>
          <w:rStyle w:val="FontStyle25"/>
        </w:rPr>
      </w:pPr>
    </w:p>
    <w:p w:rsidR="00913577" w:rsidRDefault="00913577" w:rsidP="00913577">
      <w:pPr>
        <w:pStyle w:val="Style8"/>
        <w:widowControl/>
        <w:spacing w:line="240" w:lineRule="auto"/>
        <w:rPr>
          <w:rStyle w:val="FontStyle25"/>
        </w:rPr>
      </w:pPr>
      <w:r>
        <w:rPr>
          <w:rStyle w:val="FontStyle25"/>
        </w:rPr>
        <w:t>a</w:t>
      </w:r>
    </w:p>
    <w:p w:rsidR="00913577" w:rsidRPr="00FE210C" w:rsidRDefault="00913577" w:rsidP="00913577">
      <w:pPr>
        <w:pStyle w:val="Style8"/>
        <w:widowControl/>
        <w:spacing w:line="240" w:lineRule="auto"/>
        <w:rPr>
          <w:rStyle w:val="FontStyle25"/>
        </w:rPr>
      </w:pPr>
    </w:p>
    <w:p w:rsidR="00942537" w:rsidRPr="00FE210C" w:rsidRDefault="00942537" w:rsidP="00942537">
      <w:pPr>
        <w:pStyle w:val="Style10"/>
        <w:widowControl/>
        <w:spacing w:line="250" w:lineRule="exact"/>
        <w:rPr>
          <w:rStyle w:val="FontStyle26"/>
        </w:rPr>
      </w:pPr>
      <w:r w:rsidRPr="00FE210C">
        <w:rPr>
          <w:rStyle w:val="FontStyle26"/>
        </w:rPr>
        <w:t>Příkazník:</w:t>
      </w:r>
      <w:r>
        <w:rPr>
          <w:rStyle w:val="FontStyle26"/>
        </w:rPr>
        <w:tab/>
      </w:r>
      <w:r>
        <w:rPr>
          <w:rStyle w:val="FontStyle26"/>
        </w:rPr>
        <w:tab/>
      </w:r>
      <w:r w:rsidRPr="00FE210C">
        <w:rPr>
          <w:rStyle w:val="FontStyle26"/>
        </w:rPr>
        <w:t>INVESTINŽENÝRING a. s.</w:t>
      </w:r>
    </w:p>
    <w:p w:rsidR="00942537" w:rsidRPr="00942537" w:rsidRDefault="00942537" w:rsidP="00942537">
      <w:pPr>
        <w:pStyle w:val="Style8"/>
        <w:widowControl/>
        <w:spacing w:before="14" w:line="250" w:lineRule="exact"/>
        <w:jc w:val="left"/>
        <w:rPr>
          <w:rStyle w:val="FontStyle25"/>
        </w:rPr>
      </w:pPr>
      <w:r w:rsidRPr="00942537">
        <w:rPr>
          <w:rStyle w:val="FontStyle25"/>
        </w:rPr>
        <w:t>Se sídlem:</w:t>
      </w:r>
      <w:r w:rsidRPr="00942537">
        <w:rPr>
          <w:rStyle w:val="FontStyle25"/>
        </w:rPr>
        <w:tab/>
      </w:r>
      <w:r w:rsidRPr="00942537">
        <w:rPr>
          <w:rStyle w:val="FontStyle25"/>
        </w:rPr>
        <w:tab/>
        <w:t>Kapucínské nám. 5, 602 00 Brno</w:t>
      </w:r>
    </w:p>
    <w:p w:rsidR="00942537" w:rsidRPr="00942537" w:rsidRDefault="00942537" w:rsidP="00942537">
      <w:pPr>
        <w:pStyle w:val="Style8"/>
        <w:widowControl/>
        <w:spacing w:line="250" w:lineRule="exact"/>
        <w:ind w:left="1440" w:firstLine="720"/>
        <w:rPr>
          <w:rStyle w:val="FontStyle25"/>
        </w:rPr>
      </w:pPr>
      <w:r w:rsidRPr="00942537">
        <w:rPr>
          <w:rStyle w:val="FontStyle25"/>
        </w:rPr>
        <w:t xml:space="preserve">zapsaná v obchodním rejstříku vedeném KS v Brně, oddíl B, </w:t>
      </w:r>
      <w:proofErr w:type="gramStart"/>
      <w:r w:rsidRPr="00942537">
        <w:rPr>
          <w:rStyle w:val="FontStyle25"/>
        </w:rPr>
        <w:t>vl.1543</w:t>
      </w:r>
      <w:proofErr w:type="gramEnd"/>
    </w:p>
    <w:p w:rsidR="00942537" w:rsidRPr="00942537" w:rsidRDefault="00942537" w:rsidP="00942537">
      <w:pPr>
        <w:pStyle w:val="Style8"/>
        <w:widowControl/>
        <w:spacing w:line="250" w:lineRule="exact"/>
        <w:jc w:val="left"/>
        <w:rPr>
          <w:rStyle w:val="FontStyle25"/>
        </w:rPr>
      </w:pPr>
      <w:r w:rsidRPr="00942537">
        <w:rPr>
          <w:rStyle w:val="FontStyle25"/>
        </w:rPr>
        <w:t>Zastoupený:</w:t>
      </w:r>
      <w:r w:rsidRPr="00942537">
        <w:rPr>
          <w:rStyle w:val="FontStyle25"/>
        </w:rPr>
        <w:tab/>
      </w:r>
      <w:r w:rsidRPr="00942537">
        <w:rPr>
          <w:rStyle w:val="FontStyle25"/>
        </w:rPr>
        <w:tab/>
        <w:t xml:space="preserve">Ing. Tomášem </w:t>
      </w:r>
      <w:proofErr w:type="spellStart"/>
      <w:r w:rsidRPr="00942537">
        <w:rPr>
          <w:rStyle w:val="FontStyle25"/>
        </w:rPr>
        <w:t>Šterclem</w:t>
      </w:r>
      <w:proofErr w:type="spellEnd"/>
      <w:r w:rsidRPr="00942537">
        <w:rPr>
          <w:rStyle w:val="FontStyle25"/>
        </w:rPr>
        <w:t>, předsedou představenstva</w:t>
      </w:r>
    </w:p>
    <w:p w:rsidR="00942537" w:rsidRPr="00942537" w:rsidRDefault="00942537" w:rsidP="00942537">
      <w:pPr>
        <w:pStyle w:val="Style8"/>
        <w:widowControl/>
        <w:spacing w:line="250" w:lineRule="exact"/>
        <w:ind w:left="1440" w:firstLine="720"/>
        <w:jc w:val="left"/>
        <w:rPr>
          <w:rStyle w:val="FontStyle25"/>
        </w:rPr>
      </w:pPr>
      <w:r w:rsidRPr="00942537">
        <w:rPr>
          <w:rStyle w:val="FontStyle25"/>
        </w:rPr>
        <w:t xml:space="preserve">Telefon: </w:t>
      </w:r>
      <w:r w:rsidR="00AE4A02">
        <w:rPr>
          <w:rStyle w:val="FontStyle25"/>
        </w:rPr>
        <w:t>XXXXXXXXX</w:t>
      </w:r>
    </w:p>
    <w:p w:rsidR="00942537" w:rsidRPr="00942537" w:rsidRDefault="00942537" w:rsidP="00942537">
      <w:pPr>
        <w:pStyle w:val="Style8"/>
        <w:widowControl/>
        <w:spacing w:line="250" w:lineRule="exact"/>
        <w:jc w:val="left"/>
        <w:rPr>
          <w:rStyle w:val="FontStyle25"/>
        </w:rPr>
      </w:pPr>
      <w:r w:rsidRPr="00942537">
        <w:rPr>
          <w:rStyle w:val="FontStyle25"/>
        </w:rPr>
        <w:t>IČ:</w:t>
      </w:r>
      <w:r w:rsidRPr="00942537">
        <w:rPr>
          <w:rStyle w:val="FontStyle25"/>
        </w:rPr>
        <w:tab/>
      </w:r>
      <w:r w:rsidRPr="00942537">
        <w:rPr>
          <w:rStyle w:val="FontStyle25"/>
        </w:rPr>
        <w:tab/>
      </w:r>
      <w:r w:rsidRPr="00942537">
        <w:rPr>
          <w:rStyle w:val="FontStyle25"/>
        </w:rPr>
        <w:tab/>
        <w:t>60742470</w:t>
      </w:r>
    </w:p>
    <w:p w:rsidR="00942537" w:rsidRPr="00942537" w:rsidRDefault="00942537" w:rsidP="00942537">
      <w:pPr>
        <w:pStyle w:val="Style8"/>
        <w:widowControl/>
        <w:spacing w:line="250" w:lineRule="exact"/>
        <w:jc w:val="left"/>
        <w:rPr>
          <w:rStyle w:val="FontStyle25"/>
        </w:rPr>
      </w:pPr>
      <w:r w:rsidRPr="00942537">
        <w:rPr>
          <w:rStyle w:val="FontStyle25"/>
        </w:rPr>
        <w:t>DIČ:</w:t>
      </w:r>
      <w:r w:rsidRPr="00942537">
        <w:rPr>
          <w:rStyle w:val="FontStyle25"/>
        </w:rPr>
        <w:tab/>
      </w:r>
      <w:r w:rsidRPr="00942537">
        <w:rPr>
          <w:rStyle w:val="FontStyle25"/>
        </w:rPr>
        <w:tab/>
      </w:r>
      <w:r w:rsidRPr="00942537">
        <w:rPr>
          <w:rStyle w:val="FontStyle25"/>
        </w:rPr>
        <w:tab/>
        <w:t>CZ60742470</w:t>
      </w:r>
    </w:p>
    <w:p w:rsidR="00942537" w:rsidRPr="00942537" w:rsidRDefault="00942537" w:rsidP="00942537">
      <w:pPr>
        <w:pStyle w:val="Style8"/>
        <w:widowControl/>
        <w:spacing w:line="250" w:lineRule="exact"/>
        <w:rPr>
          <w:rStyle w:val="FontStyle25"/>
        </w:rPr>
      </w:pPr>
      <w:r w:rsidRPr="00942537">
        <w:rPr>
          <w:rStyle w:val="FontStyle25"/>
        </w:rPr>
        <w:t>Bankovní spojení:</w:t>
      </w:r>
      <w:r w:rsidRPr="00942537">
        <w:rPr>
          <w:rStyle w:val="FontStyle25"/>
        </w:rPr>
        <w:tab/>
      </w:r>
      <w:r w:rsidRPr="00942537">
        <w:rPr>
          <w:rStyle w:val="FontStyle25"/>
        </w:rPr>
        <w:tab/>
      </w:r>
      <w:r w:rsidR="00AE4A02">
        <w:rPr>
          <w:rStyle w:val="FontStyle25"/>
        </w:rPr>
        <w:t>XXXXXXXXXX</w:t>
      </w:r>
    </w:p>
    <w:p w:rsidR="00942537" w:rsidRPr="00FE210C" w:rsidRDefault="00942537" w:rsidP="00942537">
      <w:pPr>
        <w:pStyle w:val="Style8"/>
        <w:widowControl/>
        <w:spacing w:line="250" w:lineRule="exact"/>
        <w:ind w:right="3226"/>
        <w:jc w:val="left"/>
        <w:rPr>
          <w:rStyle w:val="FontStyle25"/>
        </w:rPr>
      </w:pPr>
      <w:r w:rsidRPr="00942537">
        <w:rPr>
          <w:rStyle w:val="FontStyle25"/>
        </w:rPr>
        <w:t>Číslo účtu:</w:t>
      </w:r>
      <w:r w:rsidRPr="00942537">
        <w:rPr>
          <w:rStyle w:val="FontStyle25"/>
        </w:rPr>
        <w:tab/>
      </w:r>
      <w:r w:rsidRPr="00942537">
        <w:rPr>
          <w:rStyle w:val="FontStyle25"/>
        </w:rPr>
        <w:tab/>
      </w:r>
      <w:r w:rsidR="00AE4A02">
        <w:rPr>
          <w:rStyle w:val="FontStyle25"/>
        </w:rPr>
        <w:t>XXXXXXXXXX</w:t>
      </w:r>
    </w:p>
    <w:p w:rsidR="00317EDE" w:rsidRPr="00FE210C" w:rsidRDefault="00317EDE" w:rsidP="00942537">
      <w:pPr>
        <w:pStyle w:val="Style8"/>
        <w:widowControl/>
        <w:spacing w:before="5" w:line="240" w:lineRule="auto"/>
        <w:rPr>
          <w:rStyle w:val="FontStyle25"/>
        </w:rPr>
      </w:pPr>
      <w:r w:rsidRPr="00FE210C">
        <w:rPr>
          <w:rStyle w:val="FontStyle25"/>
        </w:rPr>
        <w:t>(dále označován jen jako "Příkazník")</w:t>
      </w:r>
    </w:p>
    <w:p w:rsidR="00317EDE" w:rsidRPr="00FE210C" w:rsidRDefault="00317EDE" w:rsidP="000837B7">
      <w:pPr>
        <w:pStyle w:val="Style10"/>
        <w:widowControl/>
        <w:spacing w:line="240" w:lineRule="exact"/>
        <w:rPr>
          <w:sz w:val="20"/>
          <w:szCs w:val="20"/>
        </w:rPr>
      </w:pPr>
    </w:p>
    <w:p w:rsidR="00317EDE" w:rsidRPr="00FE210C" w:rsidRDefault="00317EDE" w:rsidP="000837B7">
      <w:pPr>
        <w:pStyle w:val="Style10"/>
        <w:widowControl/>
        <w:spacing w:line="240" w:lineRule="exact"/>
        <w:rPr>
          <w:sz w:val="20"/>
          <w:szCs w:val="20"/>
        </w:rPr>
      </w:pPr>
    </w:p>
    <w:p w:rsidR="00317EDE" w:rsidRPr="00FE210C" w:rsidRDefault="00317EDE">
      <w:pPr>
        <w:pStyle w:val="Style10"/>
        <w:widowControl/>
        <w:spacing w:before="34"/>
        <w:jc w:val="center"/>
        <w:rPr>
          <w:rStyle w:val="FontStyle26"/>
        </w:rPr>
      </w:pPr>
      <w:r w:rsidRPr="00FE210C">
        <w:rPr>
          <w:rStyle w:val="FontStyle26"/>
        </w:rPr>
        <w:t>II.</w:t>
      </w:r>
    </w:p>
    <w:p w:rsidR="00317EDE" w:rsidRDefault="00317EDE">
      <w:pPr>
        <w:pStyle w:val="Style10"/>
        <w:widowControl/>
        <w:jc w:val="center"/>
        <w:rPr>
          <w:rStyle w:val="FontStyle26"/>
        </w:rPr>
      </w:pPr>
      <w:r w:rsidRPr="00FE210C">
        <w:rPr>
          <w:rStyle w:val="FontStyle26"/>
        </w:rPr>
        <w:t>Předmět smlouvy</w:t>
      </w:r>
    </w:p>
    <w:p w:rsidR="0098663D" w:rsidRPr="00FE210C" w:rsidRDefault="0098663D">
      <w:pPr>
        <w:pStyle w:val="Style10"/>
        <w:widowControl/>
        <w:jc w:val="center"/>
        <w:rPr>
          <w:rStyle w:val="FontStyle26"/>
        </w:rPr>
      </w:pPr>
    </w:p>
    <w:p w:rsidR="00317EDE" w:rsidRPr="00FE210C" w:rsidRDefault="00317EDE" w:rsidP="00E96E9A">
      <w:pPr>
        <w:pStyle w:val="Style9"/>
        <w:widowControl/>
        <w:numPr>
          <w:ilvl w:val="0"/>
          <w:numId w:val="1"/>
        </w:numPr>
        <w:tabs>
          <w:tab w:val="left" w:pos="701"/>
        </w:tabs>
        <w:spacing w:line="240" w:lineRule="auto"/>
        <w:ind w:left="703" w:hanging="680"/>
        <w:jc w:val="both"/>
        <w:rPr>
          <w:rStyle w:val="FontStyle25"/>
        </w:rPr>
      </w:pPr>
      <w:r w:rsidRPr="00FE210C">
        <w:rPr>
          <w:rStyle w:val="FontStyle25"/>
        </w:rPr>
        <w:t xml:space="preserve">Příkazník se touto smlouvou zavazuje v zájmu a ve prospěch Příkazce zabezpečit </w:t>
      </w:r>
      <w:r w:rsidRPr="00E96E9A">
        <w:rPr>
          <w:rStyle w:val="FontStyle25"/>
          <w:b/>
        </w:rPr>
        <w:t xml:space="preserve">výkon TDI a KBOZP při akci </w:t>
      </w:r>
      <w:r w:rsidRPr="00E96E9A">
        <w:rPr>
          <w:rStyle w:val="FontStyle26"/>
          <w:b w:val="0"/>
        </w:rPr>
        <w:t>„</w:t>
      </w:r>
      <w:r w:rsidR="00FF0C70" w:rsidRPr="00FF0C70">
        <w:rPr>
          <w:b/>
          <w:bCs/>
          <w:sz w:val="22"/>
          <w:szCs w:val="22"/>
        </w:rPr>
        <w:t>Sanace zdiva obvodových stěn polikliniky Zahradníkova</w:t>
      </w:r>
      <w:r w:rsidRPr="00FE210C">
        <w:rPr>
          <w:rStyle w:val="FontStyle26"/>
        </w:rPr>
        <w:t>".</w:t>
      </w:r>
    </w:p>
    <w:p w:rsidR="00317EDE" w:rsidRDefault="00317EDE" w:rsidP="000837B7">
      <w:pPr>
        <w:pStyle w:val="Style9"/>
        <w:widowControl/>
        <w:numPr>
          <w:ilvl w:val="0"/>
          <w:numId w:val="1"/>
        </w:numPr>
        <w:tabs>
          <w:tab w:val="left" w:pos="701"/>
        </w:tabs>
        <w:spacing w:line="240" w:lineRule="auto"/>
        <w:ind w:left="703" w:hanging="680"/>
        <w:rPr>
          <w:rStyle w:val="FontStyle25"/>
        </w:rPr>
      </w:pPr>
      <w:r w:rsidRPr="00FE210C">
        <w:rPr>
          <w:rStyle w:val="FontStyle25"/>
        </w:rPr>
        <w:t>Příkazce se zavazuje, že za vykonání a zařízení ujednaných činností zaplatí Příkazníkovi úplatu ve výši ujednané v této smlouvě a dále mu uhradí odsouhlasené náklady účelně vynaložené při plnění předmětu smlouvy.</w:t>
      </w:r>
    </w:p>
    <w:p w:rsidR="00913577" w:rsidRDefault="00913577" w:rsidP="00C1752E">
      <w:pPr>
        <w:pStyle w:val="Style7"/>
        <w:widowControl/>
        <w:tabs>
          <w:tab w:val="left" w:pos="701"/>
        </w:tabs>
        <w:spacing w:line="240" w:lineRule="auto"/>
        <w:ind w:left="680" w:hanging="680"/>
        <w:jc w:val="both"/>
        <w:rPr>
          <w:rStyle w:val="FontStyle25"/>
        </w:rPr>
      </w:pPr>
    </w:p>
    <w:p w:rsidR="0098663D" w:rsidRPr="00FE210C" w:rsidRDefault="0098663D" w:rsidP="00C1752E">
      <w:pPr>
        <w:pStyle w:val="Style7"/>
        <w:widowControl/>
        <w:tabs>
          <w:tab w:val="left" w:pos="701"/>
        </w:tabs>
        <w:spacing w:line="240" w:lineRule="auto"/>
        <w:ind w:left="680" w:hanging="680"/>
        <w:jc w:val="both"/>
        <w:rPr>
          <w:rStyle w:val="FontStyle25"/>
        </w:rPr>
      </w:pPr>
    </w:p>
    <w:p w:rsidR="00913577" w:rsidRDefault="00913577" w:rsidP="0098663D">
      <w:pPr>
        <w:pStyle w:val="Style10"/>
        <w:widowControl/>
        <w:jc w:val="center"/>
        <w:rPr>
          <w:rStyle w:val="FontStyle26"/>
        </w:rPr>
      </w:pPr>
      <w:r>
        <w:rPr>
          <w:rStyle w:val="FontStyle26"/>
        </w:rPr>
        <w:t>III.</w:t>
      </w:r>
    </w:p>
    <w:p w:rsidR="00317EDE" w:rsidRDefault="00317EDE" w:rsidP="00913577">
      <w:pPr>
        <w:pStyle w:val="Style10"/>
        <w:widowControl/>
        <w:jc w:val="center"/>
        <w:rPr>
          <w:rStyle w:val="FontStyle26"/>
        </w:rPr>
      </w:pPr>
      <w:r w:rsidRPr="00FE210C">
        <w:rPr>
          <w:rStyle w:val="FontStyle26"/>
        </w:rPr>
        <w:t>Rozsah a obsah předmětu plnění</w:t>
      </w:r>
    </w:p>
    <w:p w:rsidR="0098663D" w:rsidRPr="00FE210C" w:rsidRDefault="0098663D" w:rsidP="00913577">
      <w:pPr>
        <w:pStyle w:val="Style10"/>
        <w:widowControl/>
        <w:jc w:val="center"/>
        <w:rPr>
          <w:rStyle w:val="FontStyle26"/>
        </w:rPr>
      </w:pPr>
    </w:p>
    <w:p w:rsidR="00317EDE" w:rsidRPr="00FE210C" w:rsidRDefault="00317EDE" w:rsidP="000837B7">
      <w:pPr>
        <w:pStyle w:val="Style8"/>
        <w:widowControl/>
        <w:spacing w:line="240" w:lineRule="auto"/>
        <w:rPr>
          <w:rStyle w:val="FontStyle25"/>
        </w:rPr>
      </w:pPr>
      <w:r w:rsidRPr="00FE210C">
        <w:rPr>
          <w:rStyle w:val="FontStyle25"/>
        </w:rPr>
        <w:t>Výkonem TDI dle této smlouvy se rozumí činnost zajišťující kontrolu provádění prací při realizaci stavby (v souladu se schválenou dokumentací, právními předpisy a technickými normami) a dohled nad plněním smluvních závazků zhotovitele stavby. Prostřednictvím technického dozoru naplňuje investor své oprávnění kontrolovat postup provádění díla.</w:t>
      </w:r>
    </w:p>
    <w:p w:rsidR="00317EDE" w:rsidRDefault="00317EDE">
      <w:pPr>
        <w:pStyle w:val="Style14"/>
        <w:widowControl/>
        <w:spacing w:line="240" w:lineRule="exact"/>
        <w:jc w:val="both"/>
        <w:rPr>
          <w:sz w:val="20"/>
          <w:szCs w:val="20"/>
        </w:rPr>
      </w:pPr>
    </w:p>
    <w:p w:rsidR="0041080F" w:rsidRPr="00FE210C" w:rsidRDefault="0041080F">
      <w:pPr>
        <w:pStyle w:val="Style14"/>
        <w:widowControl/>
        <w:spacing w:line="240" w:lineRule="exact"/>
        <w:jc w:val="both"/>
        <w:rPr>
          <w:sz w:val="20"/>
          <w:szCs w:val="20"/>
        </w:rPr>
      </w:pPr>
    </w:p>
    <w:p w:rsidR="00317EDE" w:rsidRPr="00D6262A" w:rsidRDefault="00317EDE">
      <w:pPr>
        <w:pStyle w:val="Style14"/>
        <w:widowControl/>
        <w:spacing w:before="53"/>
        <w:jc w:val="both"/>
        <w:rPr>
          <w:rStyle w:val="FontStyle27"/>
        </w:rPr>
      </w:pPr>
      <w:r w:rsidRPr="00D6262A">
        <w:rPr>
          <w:rStyle w:val="FontStyle25"/>
          <w:i/>
        </w:rPr>
        <w:t>Fáze</w:t>
      </w:r>
      <w:r w:rsidRPr="00D6262A">
        <w:rPr>
          <w:rStyle w:val="FontStyle25"/>
        </w:rPr>
        <w:t xml:space="preserve"> </w:t>
      </w:r>
      <w:r w:rsidRPr="00D6262A">
        <w:rPr>
          <w:rStyle w:val="FontStyle27"/>
        </w:rPr>
        <w:t>přípravy:</w:t>
      </w:r>
    </w:p>
    <w:p w:rsidR="00317EDE" w:rsidRDefault="00317EDE" w:rsidP="00D6262A">
      <w:pPr>
        <w:pStyle w:val="Style8"/>
        <w:widowControl/>
        <w:numPr>
          <w:ilvl w:val="0"/>
          <w:numId w:val="19"/>
        </w:numPr>
        <w:spacing w:line="293" w:lineRule="exact"/>
        <w:ind w:left="1418" w:hanging="426"/>
        <w:rPr>
          <w:rStyle w:val="FontStyle25"/>
        </w:rPr>
      </w:pPr>
      <w:r w:rsidRPr="00FE210C">
        <w:rPr>
          <w:rStyle w:val="FontStyle25"/>
        </w:rPr>
        <w:t>seznámení se s podklady, podle kterých se připravuje realizace stavby, obzvlášť s projektem a obsahem smluv,</w:t>
      </w:r>
    </w:p>
    <w:p w:rsidR="00E05FFF" w:rsidRDefault="00E05FFF" w:rsidP="0098663D">
      <w:pPr>
        <w:pStyle w:val="Style14"/>
        <w:widowControl/>
        <w:jc w:val="both"/>
        <w:rPr>
          <w:rStyle w:val="FontStyle27"/>
        </w:rPr>
      </w:pPr>
    </w:p>
    <w:p w:rsidR="00317EDE" w:rsidRPr="00FE210C" w:rsidRDefault="00317EDE" w:rsidP="0098663D">
      <w:pPr>
        <w:pStyle w:val="Style14"/>
        <w:widowControl/>
        <w:jc w:val="both"/>
        <w:rPr>
          <w:rStyle w:val="FontStyle27"/>
        </w:rPr>
      </w:pPr>
      <w:r w:rsidRPr="00FE210C">
        <w:rPr>
          <w:rStyle w:val="FontStyle27"/>
        </w:rPr>
        <w:t>Fáze realizace:</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odevzdání staveniště včetně </w:t>
      </w:r>
      <w:proofErr w:type="spellStart"/>
      <w:r w:rsidRPr="00FE210C">
        <w:rPr>
          <w:rStyle w:val="FontStyle25"/>
        </w:rPr>
        <w:t>nápojných</w:t>
      </w:r>
      <w:proofErr w:type="spellEnd"/>
      <w:r w:rsidRPr="00FE210C">
        <w:rPr>
          <w:rStyle w:val="FontStyle25"/>
        </w:rPr>
        <w:t xml:space="preserve"> bodů zhotoviteli a zabezpečení zápisu do stavebního (montážního) deníku</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výkon samotného TDI,</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kontrola a </w:t>
      </w:r>
      <w:proofErr w:type="spellStart"/>
      <w:r w:rsidRPr="00FE210C">
        <w:rPr>
          <w:rStyle w:val="FontStyle25"/>
        </w:rPr>
        <w:t>odsouhlasování</w:t>
      </w:r>
      <w:proofErr w:type="spellEnd"/>
      <w:r w:rsidRPr="00FE210C">
        <w:rPr>
          <w:rStyle w:val="FontStyle25"/>
        </w:rPr>
        <w:t xml:space="preserve"> soupisu provedených prací a zjišťovacích protokolů,</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účast na kontrolních dnech stavby,</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průběžné sledování a kontrola čerpání finančních prostředků během výstavby,</w:t>
      </w:r>
    </w:p>
    <w:p w:rsidR="00317EDE" w:rsidRPr="00FE210C" w:rsidRDefault="00D6262A" w:rsidP="00D6262A">
      <w:pPr>
        <w:pStyle w:val="Style8"/>
        <w:widowControl/>
        <w:numPr>
          <w:ilvl w:val="0"/>
          <w:numId w:val="19"/>
        </w:numPr>
        <w:spacing w:line="240" w:lineRule="auto"/>
        <w:ind w:left="1417" w:hanging="425"/>
        <w:rPr>
          <w:rStyle w:val="FontStyle25"/>
        </w:rPr>
      </w:pPr>
      <w:r>
        <w:rPr>
          <w:rStyle w:val="FontStyle25"/>
        </w:rPr>
        <w:t xml:space="preserve">o </w:t>
      </w:r>
      <w:r w:rsidR="00317EDE" w:rsidRPr="00FE210C">
        <w:rPr>
          <w:rStyle w:val="FontStyle25"/>
        </w:rPr>
        <w:t>všech závažných okolnostech bez odkladu informovat investora,</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kontrola provádění předepsaných a dohodnutých zkoušek materiálů, konstrukcí a prací,</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kontrola technologických postupů dle platných ČSN či jiných předpisů,</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kontrola postupu prací podle časového plánu stavby s ustanoveními smluv a s</w:t>
      </w:r>
      <w:r w:rsidR="00D6262A">
        <w:rPr>
          <w:rStyle w:val="FontStyle25"/>
        </w:rPr>
        <w:t> </w:t>
      </w:r>
      <w:r w:rsidRPr="00FE210C">
        <w:rPr>
          <w:rStyle w:val="FontStyle25"/>
        </w:rPr>
        <w:t>upozorněním</w:t>
      </w:r>
      <w:r w:rsidR="00D6262A">
        <w:rPr>
          <w:rStyle w:val="FontStyle25"/>
        </w:rPr>
        <w:t xml:space="preserve"> </w:t>
      </w:r>
      <w:r w:rsidRPr="00FE210C">
        <w:rPr>
          <w:rStyle w:val="FontStyle25"/>
        </w:rPr>
        <w:t>objednatele a dodavatele na nedodržení termínu včetně přípravy podkladů pro uplatnění</w:t>
      </w:r>
      <w:r w:rsidR="00D6262A">
        <w:rPr>
          <w:rStyle w:val="FontStyle25"/>
        </w:rPr>
        <w:t xml:space="preserve"> </w:t>
      </w:r>
      <w:r w:rsidRPr="00FE210C">
        <w:rPr>
          <w:rStyle w:val="FontStyle25"/>
        </w:rPr>
        <w:t>sankcí,</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věcné a cenové </w:t>
      </w:r>
      <w:proofErr w:type="spellStart"/>
      <w:r w:rsidRPr="00FE210C">
        <w:rPr>
          <w:rStyle w:val="FontStyle25"/>
        </w:rPr>
        <w:t>odsouhlasování</w:t>
      </w:r>
      <w:proofErr w:type="spellEnd"/>
      <w:r w:rsidRPr="00FE210C">
        <w:rPr>
          <w:rStyle w:val="FontStyle25"/>
        </w:rPr>
        <w:t xml:space="preserve"> případných méně prací či víceprací, evidence změnových listů,</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kontrola odstraňování vad a nedodělků, zjištěných při přebírání, v dohodnutých termínech,</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stavební dozor investora v rozsahu </w:t>
      </w:r>
      <w:r w:rsidR="00D6262A">
        <w:rPr>
          <w:rStyle w:val="FontStyle25"/>
        </w:rPr>
        <w:t>mini</w:t>
      </w:r>
      <w:r w:rsidR="0041080F">
        <w:rPr>
          <w:rStyle w:val="FontStyle25"/>
        </w:rPr>
        <w:t>málně</w:t>
      </w:r>
      <w:r w:rsidR="00D6262A">
        <w:rPr>
          <w:rStyle w:val="FontStyle25"/>
        </w:rPr>
        <w:t xml:space="preserve"> </w:t>
      </w:r>
      <w:r w:rsidRPr="00FE210C">
        <w:rPr>
          <w:rStyle w:val="FontStyle25"/>
        </w:rPr>
        <w:t>2 x týdně dle potřeby a organizování kontrolních dnů,</w:t>
      </w:r>
    </w:p>
    <w:p w:rsidR="00317EDE" w:rsidRDefault="00317EDE" w:rsidP="00D6262A">
      <w:pPr>
        <w:pStyle w:val="Style8"/>
        <w:widowControl/>
        <w:numPr>
          <w:ilvl w:val="0"/>
          <w:numId w:val="19"/>
        </w:numPr>
        <w:spacing w:line="240" w:lineRule="auto"/>
        <w:ind w:left="1417" w:hanging="425"/>
        <w:rPr>
          <w:rStyle w:val="FontStyle25"/>
        </w:rPr>
      </w:pPr>
      <w:r w:rsidRPr="00FE210C">
        <w:rPr>
          <w:rStyle w:val="FontStyle25"/>
        </w:rPr>
        <w:t>součinnost se všemi zúčastněnými</w:t>
      </w:r>
      <w:r w:rsidR="0098663D">
        <w:rPr>
          <w:rStyle w:val="FontStyle25"/>
        </w:rPr>
        <w:t>.</w:t>
      </w:r>
    </w:p>
    <w:p w:rsidR="00E05FFF" w:rsidRDefault="00E05FFF" w:rsidP="0098663D">
      <w:pPr>
        <w:pStyle w:val="Style14"/>
        <w:widowControl/>
        <w:rPr>
          <w:rStyle w:val="FontStyle27"/>
        </w:rPr>
      </w:pPr>
    </w:p>
    <w:p w:rsidR="00317EDE" w:rsidRPr="00FE210C" w:rsidRDefault="00317EDE" w:rsidP="0098663D">
      <w:pPr>
        <w:pStyle w:val="Style14"/>
        <w:widowControl/>
        <w:rPr>
          <w:rStyle w:val="FontStyle27"/>
        </w:rPr>
      </w:pPr>
      <w:r w:rsidRPr="00FE210C">
        <w:rPr>
          <w:rStyle w:val="FontStyle27"/>
        </w:rPr>
        <w:t>Práce po dokončení stavby:</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účast na kontrolních prohlídkách</w:t>
      </w:r>
      <w:r w:rsidR="0098663D">
        <w:rPr>
          <w:rStyle w:val="FontStyle25"/>
        </w:rPr>
        <w:t>,</w:t>
      </w:r>
    </w:p>
    <w:p w:rsidR="00317EDE" w:rsidRDefault="00317EDE" w:rsidP="00D6262A">
      <w:pPr>
        <w:pStyle w:val="Style8"/>
        <w:widowControl/>
        <w:numPr>
          <w:ilvl w:val="0"/>
          <w:numId w:val="19"/>
        </w:numPr>
        <w:spacing w:line="240" w:lineRule="auto"/>
        <w:ind w:left="1417" w:hanging="425"/>
        <w:rPr>
          <w:rStyle w:val="FontStyle25"/>
        </w:rPr>
      </w:pPr>
      <w:r w:rsidRPr="00FE210C">
        <w:rPr>
          <w:rStyle w:val="FontStyle25"/>
        </w:rPr>
        <w:t>spolupráce při kolaudaci</w:t>
      </w:r>
      <w:r w:rsidR="0098663D">
        <w:rPr>
          <w:rStyle w:val="FontStyle25"/>
        </w:rPr>
        <w:t>.</w:t>
      </w:r>
    </w:p>
    <w:p w:rsidR="00E05FFF" w:rsidRDefault="00E05FFF" w:rsidP="0098663D">
      <w:pPr>
        <w:pStyle w:val="Style14"/>
        <w:widowControl/>
        <w:rPr>
          <w:rStyle w:val="FontStyle27"/>
        </w:rPr>
      </w:pPr>
    </w:p>
    <w:p w:rsidR="00317EDE" w:rsidRPr="00FE210C" w:rsidRDefault="00317EDE" w:rsidP="0098663D">
      <w:pPr>
        <w:pStyle w:val="Style14"/>
        <w:widowControl/>
        <w:rPr>
          <w:rStyle w:val="FontStyle27"/>
        </w:rPr>
      </w:pPr>
      <w:r w:rsidRPr="00FE210C">
        <w:rPr>
          <w:rStyle w:val="FontStyle27"/>
        </w:rPr>
        <w:t>Rozsah prací koordinátora BOZP:</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w:t>
      </w:r>
      <w:r w:rsidR="00D6262A">
        <w:rPr>
          <w:rStyle w:val="FontStyle25"/>
        </w:rPr>
        <w:t> </w:t>
      </w:r>
      <w:r w:rsidRPr="00FE210C">
        <w:rPr>
          <w:rStyle w:val="FontStyle25"/>
        </w:rPr>
        <w:t>povolání</w:t>
      </w:r>
      <w:r w:rsidR="00D6262A">
        <w:rPr>
          <w:rStyle w:val="FontStyle25"/>
        </w:rPr>
        <w:t>,</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spolupracuje při stanovení času potřebného k bezpečnému provádění jednotlivých prací nebo činností,</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sleduje prováděn</w:t>
      </w:r>
      <w:r w:rsidR="00D6262A">
        <w:rPr>
          <w:rStyle w:val="FontStyle25"/>
        </w:rPr>
        <w:t>í</w:t>
      </w:r>
      <w:r w:rsidRPr="00FE210C">
        <w:rPr>
          <w:rStyle w:val="FontStyle25"/>
        </w:rPr>
        <w:t xml:space="preserve"> prací na staveništi se zaměřením na zjišťování, zda jsou dodržovány požadavky na bezpečnost a ochranu zdraví při práci, upozorňuje na zjištěné nedostatky a požaduje bez zbytečného odkladu zjednání nápravy</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kontroluje zabezpečení obvodu staveniště, včetně vstupu a vjezdu na staveniště s cílem zamezit vstup nepovolaným fyzickým osobám</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zúčastňuje se kontrolní prohlídky stavby, k níž byl přizván stavebním úřadem podle zvláštního právního předpisu</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provádí zápisy o zjištěných nedostatcích v bezpečnosti a ochraně zdraví při prác</w:t>
      </w:r>
      <w:r w:rsidR="0098663D">
        <w:rPr>
          <w:rStyle w:val="FontStyle25"/>
        </w:rPr>
        <w:t>i</w:t>
      </w:r>
      <w:r w:rsidRPr="00FE210C">
        <w:rPr>
          <w:rStyle w:val="FontStyle25"/>
        </w:rPr>
        <w:t xml:space="preserve"> na staveništi, na něž prokazatelně upozornil zhotovitele, a dále zapisuje údaje o tom, zda a jakým způsobem byly tyto nedostatky odstraněny</w:t>
      </w:r>
      <w:r w:rsidR="0098663D">
        <w:rPr>
          <w:rStyle w:val="FontStyle25"/>
        </w:rPr>
        <w:t>.</w:t>
      </w:r>
    </w:p>
    <w:p w:rsidR="00317EDE" w:rsidRPr="00FE210C" w:rsidRDefault="00317EDE" w:rsidP="000837B7">
      <w:pPr>
        <w:pStyle w:val="Style14"/>
        <w:widowControl/>
        <w:jc w:val="both"/>
        <w:rPr>
          <w:sz w:val="20"/>
          <w:szCs w:val="20"/>
        </w:rPr>
      </w:pPr>
    </w:p>
    <w:p w:rsidR="00317EDE" w:rsidRPr="00FE210C" w:rsidRDefault="00317EDE" w:rsidP="000837B7">
      <w:pPr>
        <w:pStyle w:val="Style14"/>
        <w:widowControl/>
        <w:jc w:val="both"/>
        <w:rPr>
          <w:sz w:val="20"/>
          <w:szCs w:val="20"/>
        </w:rPr>
      </w:pPr>
    </w:p>
    <w:p w:rsidR="00317EDE" w:rsidRPr="00FE210C" w:rsidRDefault="00317EDE">
      <w:pPr>
        <w:pStyle w:val="Style10"/>
        <w:widowControl/>
        <w:spacing w:before="24"/>
        <w:ind w:right="173"/>
        <w:jc w:val="center"/>
        <w:rPr>
          <w:rStyle w:val="FontStyle26"/>
        </w:rPr>
      </w:pPr>
      <w:r w:rsidRPr="00FE210C">
        <w:rPr>
          <w:rStyle w:val="FontStyle26"/>
        </w:rPr>
        <w:t>IV.</w:t>
      </w:r>
    </w:p>
    <w:p w:rsidR="00317EDE" w:rsidRDefault="00317EDE">
      <w:pPr>
        <w:pStyle w:val="Style10"/>
        <w:widowControl/>
        <w:ind w:right="173"/>
        <w:jc w:val="center"/>
        <w:rPr>
          <w:rStyle w:val="FontStyle26"/>
        </w:rPr>
      </w:pPr>
      <w:r w:rsidRPr="00FE210C">
        <w:rPr>
          <w:rStyle w:val="FontStyle26"/>
        </w:rPr>
        <w:t>Termíny plnění</w:t>
      </w:r>
    </w:p>
    <w:p w:rsidR="000837B7" w:rsidRPr="00FE210C" w:rsidRDefault="000837B7">
      <w:pPr>
        <w:pStyle w:val="Style10"/>
        <w:widowControl/>
        <w:ind w:right="173"/>
        <w:jc w:val="center"/>
        <w:rPr>
          <w:rStyle w:val="FontStyle26"/>
        </w:rPr>
      </w:pPr>
    </w:p>
    <w:p w:rsidR="00317EDE" w:rsidRPr="00FE210C" w:rsidRDefault="00317EDE" w:rsidP="000837B7">
      <w:pPr>
        <w:pStyle w:val="Style9"/>
        <w:widowControl/>
        <w:numPr>
          <w:ilvl w:val="0"/>
          <w:numId w:val="21"/>
        </w:numPr>
        <w:tabs>
          <w:tab w:val="left" w:pos="701"/>
        </w:tabs>
        <w:spacing w:line="240" w:lineRule="auto"/>
        <w:ind w:left="680" w:hanging="680"/>
        <w:rPr>
          <w:rStyle w:val="FontStyle25"/>
        </w:rPr>
      </w:pPr>
      <w:r w:rsidRPr="00FE210C">
        <w:rPr>
          <w:rStyle w:val="FontStyle25"/>
        </w:rPr>
        <w:t>Příkazník vykoná své práce pro Příkazce podle této smlouvy v předpokládaném termínu:</w:t>
      </w:r>
      <w:r w:rsidR="0098663D">
        <w:rPr>
          <w:rStyle w:val="FontStyle25"/>
        </w:rPr>
        <w:t xml:space="preserve"> </w:t>
      </w:r>
      <w:r w:rsidR="0098663D">
        <w:rPr>
          <w:rStyle w:val="FontStyle25"/>
        </w:rPr>
        <w:br/>
      </w:r>
      <w:r w:rsidR="00FF0C70" w:rsidRPr="00942537">
        <w:rPr>
          <w:rStyle w:val="FontStyle25"/>
          <w:b/>
        </w:rPr>
        <w:t>10</w:t>
      </w:r>
      <w:r w:rsidR="0098663D" w:rsidRPr="00942537">
        <w:rPr>
          <w:rStyle w:val="FontStyle25"/>
          <w:b/>
        </w:rPr>
        <w:t>/2017 - 0</w:t>
      </w:r>
      <w:r w:rsidR="00FF0C70" w:rsidRPr="00942537">
        <w:rPr>
          <w:rStyle w:val="FontStyle25"/>
          <w:b/>
        </w:rPr>
        <w:t>9</w:t>
      </w:r>
      <w:r w:rsidRPr="00942537">
        <w:rPr>
          <w:rStyle w:val="FontStyle25"/>
          <w:b/>
        </w:rPr>
        <w:t>/201</w:t>
      </w:r>
      <w:r w:rsidR="00FF0C70" w:rsidRPr="00942537">
        <w:rPr>
          <w:rStyle w:val="FontStyle25"/>
          <w:b/>
        </w:rPr>
        <w:t>8</w:t>
      </w:r>
      <w:r w:rsidRPr="00942537">
        <w:rPr>
          <w:rStyle w:val="FontStyle25"/>
        </w:rPr>
        <w:t>.</w:t>
      </w:r>
      <w:r w:rsidR="0098663D">
        <w:rPr>
          <w:rStyle w:val="FontStyle25"/>
        </w:rPr>
        <w:br/>
      </w:r>
      <w:r w:rsidRPr="0098663D">
        <w:rPr>
          <w:rStyle w:val="FontStyle25"/>
        </w:rPr>
        <w:t xml:space="preserve">TDI </w:t>
      </w:r>
      <w:r w:rsidRPr="00FE210C">
        <w:rPr>
          <w:rStyle w:val="FontStyle25"/>
        </w:rPr>
        <w:t>se zavazuje plnit předmět plnění podle této smlouvy do okamžiku, kdy je provedeno kompletní dílo jejím zhotovitelem.</w:t>
      </w:r>
      <w:r w:rsidR="000837B7">
        <w:rPr>
          <w:rStyle w:val="FontStyle25"/>
        </w:rPr>
        <w:br/>
      </w:r>
      <w:r w:rsidRPr="00FE210C">
        <w:rPr>
          <w:rStyle w:val="FontStyle25"/>
        </w:rPr>
        <w:t>Splnění a ukončení činnosti Příkazníka bude potvrzeno sepsáním protokolu o ukončení činností v rozsahu dle této Příkazní smlouvy, pokud nedojde k jiné oboustranné dohodě.</w:t>
      </w:r>
    </w:p>
    <w:p w:rsidR="00317EDE" w:rsidRPr="00FE210C" w:rsidRDefault="00317EDE" w:rsidP="000837B7">
      <w:pPr>
        <w:pStyle w:val="Style9"/>
        <w:widowControl/>
        <w:numPr>
          <w:ilvl w:val="0"/>
          <w:numId w:val="21"/>
        </w:numPr>
        <w:tabs>
          <w:tab w:val="left" w:pos="701"/>
        </w:tabs>
        <w:spacing w:line="240" w:lineRule="auto"/>
        <w:ind w:left="680" w:hanging="680"/>
        <w:jc w:val="both"/>
        <w:rPr>
          <w:rStyle w:val="FontStyle25"/>
        </w:rPr>
      </w:pPr>
      <w:r w:rsidRPr="00FE210C">
        <w:rPr>
          <w:rStyle w:val="FontStyle25"/>
        </w:rPr>
        <w:t>Dodržení tohoto termínu je závislé na řádném a včasném spolupůsobení Příkazce s poskytnutím spolupůsobení, ujednaném v této smlouvě. Po dobu prodlení Příkazce s poskytnutím spolupůsobení není Příkazník v prodlení se splněním povinnosti splnit předmět smlouvy v ujednaném termínu. V tomto případě dojde k přiměřenému prodloužení v dodatku k této smlouvě.</w:t>
      </w:r>
    </w:p>
    <w:p w:rsidR="00317EDE" w:rsidRPr="00FE210C" w:rsidRDefault="00317EDE" w:rsidP="000837B7">
      <w:pPr>
        <w:pStyle w:val="Style9"/>
        <w:widowControl/>
        <w:numPr>
          <w:ilvl w:val="0"/>
          <w:numId w:val="21"/>
        </w:numPr>
        <w:tabs>
          <w:tab w:val="left" w:pos="701"/>
        </w:tabs>
        <w:spacing w:line="240" w:lineRule="auto"/>
        <w:ind w:left="680" w:hanging="680"/>
        <w:jc w:val="both"/>
        <w:rPr>
          <w:rStyle w:val="FontStyle25"/>
        </w:rPr>
      </w:pPr>
      <w:r w:rsidRPr="00FE210C">
        <w:rPr>
          <w:rStyle w:val="FontStyle25"/>
        </w:rPr>
        <w:t>Žádná ze smluvních stran není odpovědna za prodlení způsobené okolnostmi, na které nemá vliv. Jmenovitě se jedná o překážky, způsobené zákonnou lhůtou pro provádění prací na úřadech a institucích či překážky vzniklé z dalších důvodů u veřejnoprávních orgánů a organizací.</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jc w:val="center"/>
        <w:rPr>
          <w:rStyle w:val="FontStyle26"/>
        </w:rPr>
      </w:pPr>
      <w:r w:rsidRPr="00FE210C">
        <w:rPr>
          <w:rStyle w:val="FontStyle26"/>
        </w:rPr>
        <w:t>V.</w:t>
      </w:r>
    </w:p>
    <w:p w:rsidR="00317EDE" w:rsidRDefault="00317EDE" w:rsidP="00CF0749">
      <w:pPr>
        <w:pStyle w:val="Style10"/>
        <w:widowControl/>
        <w:jc w:val="center"/>
        <w:rPr>
          <w:rStyle w:val="FontStyle26"/>
        </w:rPr>
      </w:pPr>
      <w:r w:rsidRPr="00FE210C">
        <w:rPr>
          <w:rStyle w:val="FontStyle26"/>
        </w:rPr>
        <w:t>Způsob plnění předmětu smlouvy a povinnosti Příkazníka</w:t>
      </w:r>
    </w:p>
    <w:p w:rsidR="00CF0749" w:rsidRPr="00FE210C" w:rsidRDefault="00CF0749" w:rsidP="00CF0749">
      <w:pPr>
        <w:pStyle w:val="Style10"/>
        <w:widowControl/>
        <w:jc w:val="center"/>
        <w:rPr>
          <w:rStyle w:val="FontStyle26"/>
        </w:rPr>
      </w:pP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se zavazuje postupovat při provádění své činnosti v souladu s pokyny, podmínkami a požadavky Příkazce. Od jeho pokynů se může Příkazník odchýlit jen tehdy, koná-li opatření k zamezení prodlení, z něhož Příkazci hrozí vznik závažných škod, nebo je-li to zjevně nezbytné v zájmu Příkazce a Příkazník již nemůže předem včas obdržet jeho souhlas; vyloučeny jsou z toho případy, kdy Příkazce přijetí rozhodnutí či opatření předem písemně vyhradil sobě.</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bude průběžně informovat Příkazce o plnění předmětu této smlouvy, zejména o postupu přípravy a realizace stavebně - montážních prací na stavbě.</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je vázán smluvním vztahem mezi Příkazcem a investorem a nemůže měnit termín ani cenu díla.</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bude ve všech právních úkonech uvádět, že jedná jménem Příkazce.</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je povinen přizvat Příkazce k převzetí dokončeného díla v návaznosti na oznámení zhotovitele díla o jeho dokončení.</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se zavazuje poskytovat na vyžádání Příkazce informace o všech právních úkonech vykonávaných jeho jménem a o stavu plnění závazků z této smlouvy.</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je povinen umožnit Příkazci nahlédnutí do veškerých dokladů týkajících se předmětu smlouvy za účelem kontroly.</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V případě vážného ohrožení plnění či jiných vážných problémů vzniklých v průběhu realizace stavby je Příkazník povinen neprodleně informovat Příkazce a vyvolat jednání za účelem nápravy.</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se zavazuje, že obchodní a technické informace, které mu byly svěřeny Příkazcem, použije jen v souladu s touto smlouvou.</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nemá právo bez předchozího projednání s Příkazcem odsouhlasovat zvětšený rozsah prací nad předmět této Příkazní smlouvy a nad předmět smlouvy o dílo uzavřené se zhotovitelem.</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w:t>
      </w:r>
      <w:r w:rsidR="0098663D">
        <w:rPr>
          <w:rStyle w:val="FontStyle25"/>
        </w:rPr>
        <w:t>í</w:t>
      </w:r>
      <w:r w:rsidRPr="00FE210C">
        <w:rPr>
          <w:rStyle w:val="FontStyle25"/>
        </w:rPr>
        <w:t>k se zavazuje plnit závazky z této smlouvy včas, řádně, s odbornou péčí a v souladu s potřebami a oprávněnými zájmy Příkazce, zejména kontrolovat kvalitní a bezchybné provedení stavby a plnit své povinností podle této smlouvy tak, aby nedocházelo k nebezpečí prodlení, které by mohlo mít za následek prodlení v plnění harmonogramu výstavby a/nebo vznik škod.</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w:t>
      </w:r>
      <w:r w:rsidR="0098663D">
        <w:rPr>
          <w:rStyle w:val="FontStyle25"/>
        </w:rPr>
        <w:t>í</w:t>
      </w:r>
      <w:r w:rsidRPr="00FE210C">
        <w:rPr>
          <w:rStyle w:val="FontStyle25"/>
        </w:rPr>
        <w:t xml:space="preserve">k se zavazuje udržovat v účinnosti pojistnou smlouvu na pojištění odpovědnosti za škody způsobené výkonem činnosti TDI v min. </w:t>
      </w:r>
      <w:r w:rsidRPr="00942537">
        <w:rPr>
          <w:rStyle w:val="FontStyle25"/>
        </w:rPr>
        <w:t>výši 5 mil</w:t>
      </w:r>
      <w:r w:rsidRPr="00FE210C">
        <w:rPr>
          <w:rStyle w:val="FontStyle25"/>
        </w:rPr>
        <w:t>. Kč za jednu pojistnou událost po celou dobu realizace této smlouvy.</w:t>
      </w:r>
    </w:p>
    <w:p w:rsidR="00317EDE" w:rsidRDefault="00317EDE" w:rsidP="000837B7">
      <w:pPr>
        <w:pStyle w:val="Style10"/>
        <w:widowControl/>
        <w:ind w:left="680" w:hanging="680"/>
        <w:rPr>
          <w:sz w:val="20"/>
          <w:szCs w:val="20"/>
        </w:rPr>
      </w:pPr>
    </w:p>
    <w:p w:rsidR="00942537" w:rsidRDefault="00942537" w:rsidP="000837B7">
      <w:pPr>
        <w:pStyle w:val="Style10"/>
        <w:widowControl/>
        <w:ind w:left="680" w:hanging="680"/>
        <w:rPr>
          <w:sz w:val="20"/>
          <w:szCs w:val="20"/>
        </w:rPr>
      </w:pPr>
    </w:p>
    <w:p w:rsidR="00942537" w:rsidRPr="00FE210C" w:rsidRDefault="00942537"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rsidP="00CF0749">
      <w:pPr>
        <w:pStyle w:val="Style10"/>
        <w:widowControl/>
        <w:spacing w:before="96"/>
        <w:jc w:val="center"/>
        <w:rPr>
          <w:rStyle w:val="FontStyle26"/>
        </w:rPr>
      </w:pPr>
      <w:r w:rsidRPr="00FE210C">
        <w:rPr>
          <w:rStyle w:val="FontStyle26"/>
        </w:rPr>
        <w:t>VI.</w:t>
      </w:r>
    </w:p>
    <w:p w:rsidR="00317EDE" w:rsidRDefault="00317EDE" w:rsidP="00CF0749">
      <w:pPr>
        <w:pStyle w:val="Style10"/>
        <w:widowControl/>
        <w:jc w:val="center"/>
        <w:rPr>
          <w:rStyle w:val="FontStyle26"/>
        </w:rPr>
      </w:pPr>
      <w:r w:rsidRPr="00FE210C">
        <w:rPr>
          <w:rStyle w:val="FontStyle26"/>
        </w:rPr>
        <w:t>Spolupůsobení a podklady Příkazce</w:t>
      </w:r>
    </w:p>
    <w:p w:rsidR="00CF0749" w:rsidRPr="00FE210C" w:rsidRDefault="00CF0749" w:rsidP="00CF0749">
      <w:pPr>
        <w:pStyle w:val="Style10"/>
        <w:widowControl/>
        <w:jc w:val="center"/>
        <w:rPr>
          <w:rStyle w:val="FontStyle26"/>
        </w:rPr>
      </w:pPr>
    </w:p>
    <w:p w:rsidR="00317EDE" w:rsidRPr="00FE210C" w:rsidRDefault="00317EDE" w:rsidP="000837B7">
      <w:pPr>
        <w:pStyle w:val="Style20"/>
        <w:widowControl/>
        <w:numPr>
          <w:ilvl w:val="0"/>
          <w:numId w:val="8"/>
        </w:numPr>
        <w:tabs>
          <w:tab w:val="left" w:pos="709"/>
        </w:tabs>
        <w:spacing w:line="240" w:lineRule="auto"/>
        <w:ind w:left="680" w:hanging="680"/>
        <w:rPr>
          <w:rStyle w:val="FontStyle25"/>
        </w:rPr>
      </w:pPr>
      <w:r w:rsidRPr="00FE210C">
        <w:rPr>
          <w:rStyle w:val="FontStyle25"/>
        </w:rPr>
        <w:t>Příkazn</w:t>
      </w:r>
      <w:r w:rsidR="00CF0749">
        <w:rPr>
          <w:rStyle w:val="FontStyle25"/>
        </w:rPr>
        <w:t>í</w:t>
      </w:r>
      <w:r w:rsidRPr="00FE210C">
        <w:rPr>
          <w:rStyle w:val="FontStyle25"/>
        </w:rPr>
        <w:t>k bude předmět této smlouvy provádět a řádně ho splní za předpokladu plnění těchto činností Příkazcem:</w:t>
      </w:r>
    </w:p>
    <w:p w:rsidR="00317EDE" w:rsidRPr="00FE210C" w:rsidRDefault="00317EDE" w:rsidP="00CF0749">
      <w:pPr>
        <w:widowControl/>
        <w:rPr>
          <w:sz w:val="2"/>
          <w:szCs w:val="2"/>
        </w:rPr>
      </w:pPr>
    </w:p>
    <w:p w:rsidR="00317EDE" w:rsidRPr="00FE210C" w:rsidRDefault="00317EDE" w:rsidP="006C290D">
      <w:pPr>
        <w:pStyle w:val="Style16"/>
        <w:widowControl/>
        <w:numPr>
          <w:ilvl w:val="0"/>
          <w:numId w:val="9"/>
        </w:numPr>
        <w:tabs>
          <w:tab w:val="left" w:pos="1418"/>
        </w:tabs>
        <w:spacing w:line="250" w:lineRule="exact"/>
        <w:ind w:left="1418" w:hanging="425"/>
        <w:rPr>
          <w:rStyle w:val="FontStyle25"/>
        </w:rPr>
      </w:pPr>
      <w:r w:rsidRPr="00FE210C">
        <w:rPr>
          <w:rStyle w:val="FontStyle25"/>
        </w:rPr>
        <w:t>Předání projektu pro realizaci stavby</w:t>
      </w:r>
    </w:p>
    <w:p w:rsidR="00317EDE" w:rsidRPr="00FE210C" w:rsidRDefault="00317EDE" w:rsidP="006C290D">
      <w:pPr>
        <w:pStyle w:val="Style16"/>
        <w:widowControl/>
        <w:numPr>
          <w:ilvl w:val="0"/>
          <w:numId w:val="9"/>
        </w:numPr>
        <w:tabs>
          <w:tab w:val="left" w:pos="1418"/>
        </w:tabs>
        <w:spacing w:line="250" w:lineRule="exact"/>
        <w:ind w:left="1418" w:hanging="425"/>
        <w:rPr>
          <w:rStyle w:val="FontStyle25"/>
        </w:rPr>
      </w:pPr>
      <w:r w:rsidRPr="00FE210C">
        <w:rPr>
          <w:rStyle w:val="FontStyle25"/>
        </w:rPr>
        <w:t>Předání kopie stavebního povolení včetně příslušných vyjádření</w:t>
      </w:r>
    </w:p>
    <w:p w:rsidR="00317EDE" w:rsidRPr="00FE210C" w:rsidRDefault="00317EDE" w:rsidP="006C290D">
      <w:pPr>
        <w:pStyle w:val="Style16"/>
        <w:widowControl/>
        <w:numPr>
          <w:ilvl w:val="0"/>
          <w:numId w:val="9"/>
        </w:numPr>
        <w:tabs>
          <w:tab w:val="left" w:pos="1418"/>
        </w:tabs>
        <w:spacing w:line="250" w:lineRule="exact"/>
        <w:ind w:left="1418" w:hanging="425"/>
        <w:rPr>
          <w:rStyle w:val="FontStyle25"/>
        </w:rPr>
      </w:pPr>
      <w:r w:rsidRPr="00FE210C">
        <w:rPr>
          <w:rStyle w:val="FontStyle25"/>
        </w:rPr>
        <w:t>Průběžné předávání podkladů a informací nutných pro výkon činnosti Příkazníka dle této smlouvy</w:t>
      </w:r>
    </w:p>
    <w:p w:rsidR="00317EDE" w:rsidRPr="00FE210C" w:rsidRDefault="00317EDE" w:rsidP="006C290D">
      <w:pPr>
        <w:pStyle w:val="Style16"/>
        <w:widowControl/>
        <w:numPr>
          <w:ilvl w:val="0"/>
          <w:numId w:val="9"/>
        </w:numPr>
        <w:tabs>
          <w:tab w:val="left" w:pos="1418"/>
        </w:tabs>
        <w:spacing w:line="250" w:lineRule="exact"/>
        <w:ind w:left="1418" w:hanging="425"/>
        <w:rPr>
          <w:rStyle w:val="FontStyle25"/>
        </w:rPr>
      </w:pPr>
      <w:r w:rsidRPr="00FE210C">
        <w:rPr>
          <w:rStyle w:val="FontStyle25"/>
        </w:rPr>
        <w:t>Předání kopie smlouvy o dílo mezi objednatelem a zhotovitelem</w:t>
      </w:r>
    </w:p>
    <w:p w:rsidR="00317EDE" w:rsidRPr="00FE210C" w:rsidRDefault="00317EDE" w:rsidP="000837B7">
      <w:pPr>
        <w:pStyle w:val="Style20"/>
        <w:widowControl/>
        <w:numPr>
          <w:ilvl w:val="0"/>
          <w:numId w:val="10"/>
        </w:numPr>
        <w:tabs>
          <w:tab w:val="left" w:pos="709"/>
        </w:tabs>
        <w:spacing w:line="240" w:lineRule="auto"/>
        <w:ind w:left="680" w:hanging="680"/>
        <w:rPr>
          <w:rStyle w:val="FontStyle25"/>
        </w:rPr>
      </w:pPr>
      <w:r w:rsidRPr="00FE210C">
        <w:rPr>
          <w:rStyle w:val="FontStyle25"/>
        </w:rPr>
        <w:t>Příkazce je povinen na vyzvání Příkazníka se zúčastnit se svým oprávněným zástupcem předání a převzetí dokončené stavby a podpisem zápisu projevit souhlas s převzetím dokončeného díla.</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48"/>
        <w:ind w:right="115"/>
        <w:jc w:val="center"/>
        <w:rPr>
          <w:rStyle w:val="FontStyle26"/>
        </w:rPr>
      </w:pPr>
      <w:r w:rsidRPr="00FE210C">
        <w:rPr>
          <w:rStyle w:val="FontStyle26"/>
        </w:rPr>
        <w:t>VII.</w:t>
      </w:r>
    </w:p>
    <w:p w:rsidR="00317EDE" w:rsidRPr="00FE210C" w:rsidRDefault="00317EDE">
      <w:pPr>
        <w:pStyle w:val="Style10"/>
        <w:widowControl/>
        <w:ind w:right="139"/>
        <w:jc w:val="center"/>
        <w:rPr>
          <w:rStyle w:val="FontStyle26"/>
        </w:rPr>
      </w:pPr>
      <w:r w:rsidRPr="00FE210C">
        <w:rPr>
          <w:rStyle w:val="FontStyle26"/>
        </w:rPr>
        <w:t>Cena plnění a platební podmínky</w:t>
      </w:r>
    </w:p>
    <w:p w:rsidR="00317EDE" w:rsidRPr="00FE210C" w:rsidRDefault="00317EDE">
      <w:pPr>
        <w:pStyle w:val="Style11"/>
        <w:widowControl/>
        <w:spacing w:line="240" w:lineRule="exact"/>
        <w:ind w:left="547"/>
        <w:jc w:val="both"/>
        <w:rPr>
          <w:sz w:val="20"/>
          <w:szCs w:val="20"/>
        </w:rPr>
      </w:pPr>
    </w:p>
    <w:p w:rsidR="00317EDE" w:rsidRDefault="00317EDE" w:rsidP="000837B7">
      <w:pPr>
        <w:pStyle w:val="Style11"/>
        <w:widowControl/>
        <w:numPr>
          <w:ilvl w:val="0"/>
          <w:numId w:val="24"/>
        </w:numPr>
        <w:spacing w:line="240" w:lineRule="auto"/>
        <w:ind w:left="680" w:hanging="680"/>
        <w:jc w:val="both"/>
        <w:rPr>
          <w:rStyle w:val="FontStyle25"/>
        </w:rPr>
      </w:pPr>
      <w:r w:rsidRPr="00FE210C">
        <w:rPr>
          <w:rStyle w:val="FontStyle25"/>
        </w:rPr>
        <w:t>Příkazce a Příkazn</w:t>
      </w:r>
      <w:r w:rsidR="00CF0749">
        <w:rPr>
          <w:rStyle w:val="FontStyle25"/>
        </w:rPr>
        <w:t>í</w:t>
      </w:r>
      <w:r w:rsidRPr="00FE210C">
        <w:rPr>
          <w:rStyle w:val="FontStyle25"/>
        </w:rPr>
        <w:t>k uzavírají dohodu o úplatě. Celková dohodnutá úplata za uskutečnění plnění předmětu smlouvy dle čl. II a III této smlouvy obsahuje veškeré náklady nezbytné pro zajištění plnění dohodnutého rozsahu výkonu TDI, KBOZP a činí:</w:t>
      </w:r>
    </w:p>
    <w:p w:rsidR="00E05FFF" w:rsidRDefault="00E05FFF" w:rsidP="000837B7">
      <w:pPr>
        <w:pStyle w:val="Style10"/>
        <w:widowControl/>
        <w:tabs>
          <w:tab w:val="right" w:pos="5103"/>
        </w:tabs>
        <w:ind w:left="680"/>
        <w:rPr>
          <w:rStyle w:val="FontStyle26"/>
        </w:rPr>
      </w:pPr>
    </w:p>
    <w:p w:rsidR="00317EDE" w:rsidRPr="00942537" w:rsidRDefault="00317EDE" w:rsidP="000837B7">
      <w:pPr>
        <w:pStyle w:val="Style10"/>
        <w:widowControl/>
        <w:tabs>
          <w:tab w:val="right" w:pos="5103"/>
        </w:tabs>
        <w:ind w:left="680"/>
        <w:rPr>
          <w:rStyle w:val="FontStyle26"/>
        </w:rPr>
      </w:pPr>
      <w:r w:rsidRPr="00942537">
        <w:rPr>
          <w:rStyle w:val="FontStyle26"/>
        </w:rPr>
        <w:t>Celkem</w:t>
      </w:r>
      <w:r w:rsidRPr="00942537">
        <w:rPr>
          <w:rStyle w:val="FontStyle26"/>
        </w:rPr>
        <w:tab/>
      </w:r>
      <w:r w:rsidR="00942537" w:rsidRPr="00942537">
        <w:rPr>
          <w:rStyle w:val="FontStyle26"/>
        </w:rPr>
        <w:t>349 000</w:t>
      </w:r>
      <w:r w:rsidRPr="00942537">
        <w:rPr>
          <w:rStyle w:val="FontStyle26"/>
        </w:rPr>
        <w:t>,-</w:t>
      </w:r>
      <w:r w:rsidR="00942537" w:rsidRPr="00942537">
        <w:rPr>
          <w:rStyle w:val="FontStyle26"/>
        </w:rPr>
        <w:t xml:space="preserve"> </w:t>
      </w:r>
      <w:r w:rsidRPr="00942537">
        <w:rPr>
          <w:rStyle w:val="FontStyle26"/>
        </w:rPr>
        <w:t>Kč</w:t>
      </w:r>
    </w:p>
    <w:p w:rsidR="00317EDE" w:rsidRPr="00942537" w:rsidRDefault="00317EDE" w:rsidP="000837B7">
      <w:pPr>
        <w:pStyle w:val="Style10"/>
        <w:widowControl/>
        <w:tabs>
          <w:tab w:val="right" w:pos="5103"/>
        </w:tabs>
        <w:ind w:left="680"/>
        <w:rPr>
          <w:rStyle w:val="FontStyle26"/>
        </w:rPr>
      </w:pPr>
      <w:r w:rsidRPr="00942537">
        <w:rPr>
          <w:rStyle w:val="FontStyle26"/>
        </w:rPr>
        <w:t>DPH21%</w:t>
      </w:r>
      <w:r w:rsidRPr="00942537">
        <w:rPr>
          <w:rStyle w:val="FontStyle26"/>
        </w:rPr>
        <w:tab/>
      </w:r>
      <w:r w:rsidR="00942537" w:rsidRPr="00942537">
        <w:rPr>
          <w:rStyle w:val="FontStyle26"/>
        </w:rPr>
        <w:t>73 290</w:t>
      </w:r>
      <w:r w:rsidRPr="00942537">
        <w:rPr>
          <w:rStyle w:val="FontStyle26"/>
        </w:rPr>
        <w:t>,-</w:t>
      </w:r>
      <w:r w:rsidR="00942537" w:rsidRPr="00942537">
        <w:rPr>
          <w:rStyle w:val="FontStyle26"/>
        </w:rPr>
        <w:t xml:space="preserve"> </w:t>
      </w:r>
      <w:r w:rsidRPr="00942537">
        <w:rPr>
          <w:rStyle w:val="FontStyle26"/>
        </w:rPr>
        <w:t>Kč</w:t>
      </w:r>
    </w:p>
    <w:p w:rsidR="00317EDE" w:rsidRDefault="00317EDE" w:rsidP="00942537">
      <w:pPr>
        <w:pStyle w:val="Style10"/>
        <w:widowControl/>
        <w:tabs>
          <w:tab w:val="left" w:pos="4680"/>
          <w:tab w:val="right" w:pos="5103"/>
        </w:tabs>
        <w:ind w:left="680"/>
        <w:rPr>
          <w:rStyle w:val="FontStyle26"/>
        </w:rPr>
      </w:pPr>
      <w:r w:rsidRPr="00942537">
        <w:rPr>
          <w:rStyle w:val="FontStyle26"/>
        </w:rPr>
        <w:t>Celkem</w:t>
      </w:r>
      <w:r w:rsidR="00CF0749" w:rsidRPr="00942537">
        <w:rPr>
          <w:rStyle w:val="FontStyle26"/>
        </w:rPr>
        <w:t xml:space="preserve"> </w:t>
      </w:r>
      <w:r w:rsidR="00942537" w:rsidRPr="00942537">
        <w:rPr>
          <w:rStyle w:val="FontStyle26"/>
        </w:rPr>
        <w:t>s </w:t>
      </w:r>
      <w:proofErr w:type="gramStart"/>
      <w:r w:rsidR="00942537" w:rsidRPr="00942537">
        <w:rPr>
          <w:rStyle w:val="FontStyle26"/>
        </w:rPr>
        <w:t>DPH                        422 290</w:t>
      </w:r>
      <w:r w:rsidRPr="00942537">
        <w:rPr>
          <w:rStyle w:val="FontStyle26"/>
        </w:rPr>
        <w:t>,</w:t>
      </w:r>
      <w:proofErr w:type="gramEnd"/>
      <w:r w:rsidRPr="00942537">
        <w:rPr>
          <w:rStyle w:val="FontStyle26"/>
        </w:rPr>
        <w:t>-</w:t>
      </w:r>
      <w:r w:rsidR="00942537" w:rsidRPr="00942537">
        <w:rPr>
          <w:rStyle w:val="FontStyle26"/>
        </w:rPr>
        <w:t xml:space="preserve"> </w:t>
      </w:r>
      <w:r w:rsidRPr="00942537">
        <w:rPr>
          <w:rStyle w:val="FontStyle26"/>
        </w:rPr>
        <w:t>Kč</w:t>
      </w:r>
    </w:p>
    <w:p w:rsidR="00E05FFF" w:rsidRDefault="00E05FFF" w:rsidP="000837B7">
      <w:pPr>
        <w:pStyle w:val="Style10"/>
        <w:widowControl/>
        <w:tabs>
          <w:tab w:val="right" w:pos="5103"/>
        </w:tabs>
        <w:ind w:left="680"/>
        <w:rPr>
          <w:rStyle w:val="FontStyle26"/>
        </w:rPr>
      </w:pP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Tato cena je pevná, je stanovena dohodou účastníků této smlouvy a zahrnuje veškeré náklady spojené s výkonem činnosti technického dozoru stavebníka podle této smlouvy</w:t>
      </w: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Příkazní činnost bude účtována na základě měsíčních faktur.</w:t>
      </w: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Faktury (zdanitelná plnění) dle této smlouvy jsou splatné do 30 dnů ode dne doručení Příkazci.</w:t>
      </w: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Výše úplaty Příkazníkovi může být upravena za předpokladu:</w:t>
      </w:r>
      <w:r w:rsidR="00482A36">
        <w:rPr>
          <w:rStyle w:val="FontStyle25"/>
        </w:rPr>
        <w:br/>
      </w:r>
      <w:r w:rsidRPr="00FE210C">
        <w:rPr>
          <w:rStyle w:val="FontStyle25"/>
        </w:rPr>
        <w:t>- změní-li se zákonná sazba DPH</w:t>
      </w:r>
      <w:r w:rsidR="00482A36">
        <w:rPr>
          <w:rStyle w:val="FontStyle25"/>
        </w:rPr>
        <w:t>.</w:t>
      </w:r>
      <w:r w:rsidR="00482A36">
        <w:rPr>
          <w:rStyle w:val="FontStyle25"/>
        </w:rPr>
        <w:br/>
      </w:r>
      <w:r w:rsidR="00482A36" w:rsidRPr="00FE210C">
        <w:rPr>
          <w:rStyle w:val="FontStyle25"/>
        </w:rPr>
        <w:t>Na eventuální úpravu výše úplaty je nutno vypracovat v souladu s</w:t>
      </w:r>
      <w:r w:rsidR="00482A36">
        <w:rPr>
          <w:rStyle w:val="FontStyle25"/>
        </w:rPr>
        <w:t xml:space="preserve"> </w:t>
      </w:r>
      <w:r w:rsidR="00482A36" w:rsidRPr="00FE210C">
        <w:rPr>
          <w:rStyle w:val="FontStyle25"/>
        </w:rPr>
        <w:t>čl. IX. 1. dodatek k</w:t>
      </w:r>
      <w:r w:rsidR="00482A36">
        <w:rPr>
          <w:rStyle w:val="FontStyle25"/>
        </w:rPr>
        <w:t xml:space="preserve"> </w:t>
      </w:r>
      <w:r w:rsidR="00482A36" w:rsidRPr="00FE210C">
        <w:rPr>
          <w:rStyle w:val="FontStyle25"/>
        </w:rPr>
        <w:t>této Příkazní smlouvě</w:t>
      </w:r>
      <w:r w:rsidRPr="00FE210C">
        <w:rPr>
          <w:rStyle w:val="FontStyle25"/>
        </w:rPr>
        <w:t>.</w:t>
      </w:r>
    </w:p>
    <w:p w:rsidR="00317EDE" w:rsidRPr="00FE210C" w:rsidRDefault="00317EDE" w:rsidP="00482A36">
      <w:pPr>
        <w:pStyle w:val="Style10"/>
        <w:widowControl/>
        <w:spacing w:line="240" w:lineRule="exact"/>
        <w:ind w:left="709" w:right="-62" w:hanging="709"/>
        <w:rPr>
          <w:sz w:val="20"/>
          <w:szCs w:val="20"/>
        </w:rPr>
      </w:pPr>
    </w:p>
    <w:p w:rsidR="00317EDE" w:rsidRPr="00FE210C" w:rsidRDefault="00317EDE" w:rsidP="00482A36">
      <w:pPr>
        <w:pStyle w:val="Style10"/>
        <w:widowControl/>
        <w:spacing w:line="240" w:lineRule="exact"/>
        <w:ind w:right="-62"/>
        <w:rPr>
          <w:sz w:val="20"/>
          <w:szCs w:val="20"/>
        </w:rPr>
      </w:pPr>
    </w:p>
    <w:p w:rsidR="00317EDE" w:rsidRPr="00FE210C" w:rsidRDefault="00317EDE">
      <w:pPr>
        <w:pStyle w:val="Style10"/>
        <w:widowControl/>
        <w:spacing w:before="19"/>
        <w:ind w:right="168"/>
        <w:jc w:val="center"/>
        <w:rPr>
          <w:rStyle w:val="FontStyle26"/>
        </w:rPr>
      </w:pPr>
      <w:r w:rsidRPr="00FE210C">
        <w:rPr>
          <w:rStyle w:val="FontStyle26"/>
        </w:rPr>
        <w:t>VIII.</w:t>
      </w:r>
    </w:p>
    <w:p w:rsidR="00317EDE" w:rsidRPr="00FE210C" w:rsidRDefault="00317EDE">
      <w:pPr>
        <w:pStyle w:val="Style10"/>
        <w:widowControl/>
        <w:ind w:right="149"/>
        <w:jc w:val="center"/>
        <w:rPr>
          <w:rStyle w:val="FontStyle26"/>
        </w:rPr>
      </w:pPr>
      <w:r w:rsidRPr="00FE210C">
        <w:rPr>
          <w:rStyle w:val="FontStyle26"/>
        </w:rPr>
        <w:t>Odpovědnost za vady a náhrada škody</w:t>
      </w:r>
    </w:p>
    <w:p w:rsidR="00317EDE" w:rsidRPr="00FE210C" w:rsidRDefault="00317EDE">
      <w:pPr>
        <w:pStyle w:val="Style1"/>
        <w:widowControl/>
        <w:spacing w:line="240" w:lineRule="exact"/>
        <w:ind w:left="691" w:right="149"/>
        <w:rPr>
          <w:sz w:val="20"/>
          <w:szCs w:val="20"/>
        </w:rPr>
      </w:pPr>
    </w:p>
    <w:p w:rsidR="00317EDE" w:rsidRPr="00FE210C" w:rsidRDefault="00317EDE" w:rsidP="000837B7">
      <w:pPr>
        <w:pStyle w:val="Style1"/>
        <w:widowControl/>
        <w:numPr>
          <w:ilvl w:val="0"/>
          <w:numId w:val="25"/>
        </w:numPr>
        <w:spacing w:line="240" w:lineRule="auto"/>
        <w:ind w:left="680" w:hanging="680"/>
        <w:rPr>
          <w:rStyle w:val="FontStyle25"/>
        </w:rPr>
      </w:pPr>
      <w:r w:rsidRPr="00FE210C">
        <w:rPr>
          <w:rStyle w:val="FontStyle25"/>
        </w:rPr>
        <w:t>Smluvní strany jsou povinny v maximální míře předcházet vzniku škod a učinit veškerá přiměřená opatření k zamezení vzniku škod. Příkazn</w:t>
      </w:r>
      <w:r w:rsidR="00482A36">
        <w:rPr>
          <w:rStyle w:val="FontStyle25"/>
        </w:rPr>
        <w:t>í</w:t>
      </w:r>
      <w:r w:rsidRPr="00FE210C">
        <w:rPr>
          <w:rStyle w:val="FontStyle25"/>
        </w:rPr>
        <w:t>k odpovídá za škody vzniklé Příkazci v důsledku zaviněného porušení povinností stanovených touto smlouvou nebo obecně závaznými právními předpisy.</w:t>
      </w:r>
    </w:p>
    <w:p w:rsidR="00317EDE" w:rsidRPr="00FE210C" w:rsidRDefault="00317EDE" w:rsidP="000837B7">
      <w:pPr>
        <w:pStyle w:val="Style1"/>
        <w:widowControl/>
        <w:numPr>
          <w:ilvl w:val="0"/>
          <w:numId w:val="25"/>
        </w:numPr>
        <w:spacing w:line="240" w:lineRule="auto"/>
        <w:ind w:left="680" w:hanging="680"/>
        <w:rPr>
          <w:rStyle w:val="FontStyle25"/>
        </w:rPr>
      </w:pPr>
      <w:r w:rsidRPr="00FE210C">
        <w:rPr>
          <w:rStyle w:val="FontStyle25"/>
        </w:rPr>
        <w:t>Příkazník neodpovídá za vady, které byly způsobené použitím podkladů převzatých od Příkazce, kde ani při vynaložení veškeré péče nemohl Příkazník zjistit jejich nevhodnost, případně na ně upozornil Příkazce, ale ten na jejich použití trval.</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38"/>
        <w:jc w:val="center"/>
        <w:rPr>
          <w:rStyle w:val="FontStyle26"/>
        </w:rPr>
      </w:pPr>
      <w:r w:rsidRPr="00FE210C">
        <w:rPr>
          <w:rStyle w:val="FontStyle26"/>
        </w:rPr>
        <w:t>IX.</w:t>
      </w:r>
    </w:p>
    <w:p w:rsidR="00317EDE" w:rsidRDefault="00317EDE">
      <w:pPr>
        <w:pStyle w:val="Style10"/>
        <w:widowControl/>
        <w:jc w:val="center"/>
        <w:rPr>
          <w:rStyle w:val="FontStyle26"/>
        </w:rPr>
      </w:pPr>
      <w:r w:rsidRPr="00FE210C">
        <w:rPr>
          <w:rStyle w:val="FontStyle26"/>
        </w:rPr>
        <w:t>Změna závazku</w:t>
      </w:r>
    </w:p>
    <w:p w:rsidR="00482A36" w:rsidRPr="00FE210C" w:rsidRDefault="00482A36">
      <w:pPr>
        <w:pStyle w:val="Style10"/>
        <w:widowControl/>
        <w:jc w:val="center"/>
        <w:rPr>
          <w:rStyle w:val="FontStyle26"/>
        </w:rPr>
      </w:pPr>
    </w:p>
    <w:p w:rsidR="00317EDE" w:rsidRPr="00FE210C" w:rsidRDefault="00317EDE" w:rsidP="000837B7">
      <w:pPr>
        <w:pStyle w:val="Style7"/>
        <w:widowControl/>
        <w:numPr>
          <w:ilvl w:val="0"/>
          <w:numId w:val="12"/>
        </w:numPr>
        <w:tabs>
          <w:tab w:val="left" w:pos="696"/>
        </w:tabs>
        <w:spacing w:line="240" w:lineRule="auto"/>
        <w:ind w:left="680" w:hanging="680"/>
        <w:jc w:val="both"/>
        <w:rPr>
          <w:rStyle w:val="FontStyle25"/>
        </w:rPr>
      </w:pPr>
      <w:r w:rsidRPr="00FE210C">
        <w:rPr>
          <w:rStyle w:val="FontStyle25"/>
        </w:rPr>
        <w:t>Příkazce přistoupí na změnu smlouvy či dodatku k</w:t>
      </w:r>
      <w:r w:rsidR="00482A36">
        <w:rPr>
          <w:rStyle w:val="FontStyle25"/>
        </w:rPr>
        <w:t xml:space="preserve"> </w:t>
      </w:r>
      <w:r w:rsidRPr="00FE210C">
        <w:rPr>
          <w:rStyle w:val="FontStyle25"/>
        </w:rPr>
        <w:t>ní v případech, kdy se po uzavření smlouvy podstatným způsobem změní výchozí podklady a podmínky rozhodné pro uzavření této smlouvy, nebo když uplatní nové, podstatně odlišné požadavky</w:t>
      </w:r>
      <w:r w:rsidR="00482A36">
        <w:rPr>
          <w:rStyle w:val="FontStyle25"/>
        </w:rPr>
        <w:t>,</w:t>
      </w:r>
      <w:r w:rsidRPr="00FE210C">
        <w:rPr>
          <w:rStyle w:val="FontStyle25"/>
        </w:rPr>
        <w:t xml:space="preserve"> na Příkazníka.</w:t>
      </w:r>
    </w:p>
    <w:p w:rsidR="00317EDE" w:rsidRPr="00FE210C" w:rsidRDefault="00317EDE" w:rsidP="000837B7">
      <w:pPr>
        <w:pStyle w:val="Style7"/>
        <w:widowControl/>
        <w:numPr>
          <w:ilvl w:val="0"/>
          <w:numId w:val="12"/>
        </w:numPr>
        <w:tabs>
          <w:tab w:val="left" w:pos="696"/>
        </w:tabs>
        <w:spacing w:line="240" w:lineRule="auto"/>
        <w:ind w:left="680" w:hanging="680"/>
        <w:jc w:val="both"/>
        <w:rPr>
          <w:rStyle w:val="FontStyle25"/>
        </w:rPr>
      </w:pPr>
      <w:r w:rsidRPr="00FE210C">
        <w:rPr>
          <w:rStyle w:val="FontStyle25"/>
        </w:rPr>
        <w:lastRenderedPageBreak/>
        <w:t>K návrhům dodatků k této smlouvě se strany zavazují vyjádřit písemně ve lhůtě do 5 dnů od předání dodatku druhé straně. Po tuto dobu je tímto návrhem vázána strana, která ho podala.</w:t>
      </w:r>
    </w:p>
    <w:p w:rsidR="00317EDE" w:rsidRPr="00FE210C" w:rsidRDefault="00317EDE" w:rsidP="000837B7">
      <w:pPr>
        <w:pStyle w:val="Style7"/>
        <w:widowControl/>
        <w:numPr>
          <w:ilvl w:val="0"/>
          <w:numId w:val="12"/>
        </w:numPr>
        <w:tabs>
          <w:tab w:val="left" w:pos="696"/>
        </w:tabs>
        <w:spacing w:line="240" w:lineRule="auto"/>
        <w:ind w:left="680" w:hanging="680"/>
        <w:jc w:val="both"/>
        <w:rPr>
          <w:rStyle w:val="FontStyle25"/>
        </w:rPr>
      </w:pPr>
      <w:r w:rsidRPr="00FE210C">
        <w:rPr>
          <w:rStyle w:val="FontStyle25"/>
        </w:rPr>
        <w:t>Smluvní strany se dohodly na tom, že Příkazce uhradí Příkazníkovi náklady v prokazatelné výši na vyhotovené práce a činnosti v případě, že Příkazce nebo Příkazník budou nuceni od této smlouvy odstoupit vzhledem k neplnění závazků dle této smlouvy.</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38"/>
        <w:ind w:right="24"/>
        <w:jc w:val="center"/>
        <w:rPr>
          <w:rStyle w:val="FontStyle26"/>
        </w:rPr>
      </w:pPr>
      <w:r w:rsidRPr="00FE210C">
        <w:rPr>
          <w:rStyle w:val="FontStyle26"/>
        </w:rPr>
        <w:t>X.</w:t>
      </w:r>
    </w:p>
    <w:p w:rsidR="00317EDE" w:rsidRDefault="00317EDE">
      <w:pPr>
        <w:pStyle w:val="Style10"/>
        <w:widowControl/>
        <w:jc w:val="center"/>
        <w:rPr>
          <w:rStyle w:val="FontStyle26"/>
        </w:rPr>
      </w:pPr>
      <w:r w:rsidRPr="00FE210C">
        <w:rPr>
          <w:rStyle w:val="FontStyle26"/>
        </w:rPr>
        <w:t>Smluvní pokuty</w:t>
      </w:r>
    </w:p>
    <w:p w:rsidR="00482A36" w:rsidRPr="00FE210C" w:rsidRDefault="00482A36">
      <w:pPr>
        <w:pStyle w:val="Style10"/>
        <w:widowControl/>
        <w:jc w:val="center"/>
        <w:rPr>
          <w:rStyle w:val="FontStyle26"/>
        </w:rPr>
      </w:pPr>
    </w:p>
    <w:p w:rsidR="00317EDE" w:rsidRPr="00FE210C" w:rsidRDefault="00317EDE" w:rsidP="000837B7">
      <w:pPr>
        <w:pStyle w:val="Style7"/>
        <w:widowControl/>
        <w:numPr>
          <w:ilvl w:val="0"/>
          <w:numId w:val="13"/>
        </w:numPr>
        <w:tabs>
          <w:tab w:val="left" w:pos="686"/>
        </w:tabs>
        <w:spacing w:line="240" w:lineRule="auto"/>
        <w:ind w:left="680" w:hanging="680"/>
        <w:jc w:val="both"/>
        <w:rPr>
          <w:rStyle w:val="FontStyle25"/>
        </w:rPr>
      </w:pPr>
      <w:r w:rsidRPr="00FE210C">
        <w:rPr>
          <w:rStyle w:val="FontStyle25"/>
        </w:rPr>
        <w:t>Pro případ prodlení Příkazníka splněním některé z činností plynoucích z této smlouvy, je Příkazník povinen uhradit Příkazci smluvní pokutu ve výši 5 000,- Kč za každý jednotlivý případ. To platí i pro případ porušení mlčenlivosti.</w:t>
      </w:r>
    </w:p>
    <w:p w:rsidR="00317EDE" w:rsidRPr="00FE210C" w:rsidRDefault="00317EDE" w:rsidP="000837B7">
      <w:pPr>
        <w:pStyle w:val="Style7"/>
        <w:widowControl/>
        <w:numPr>
          <w:ilvl w:val="0"/>
          <w:numId w:val="13"/>
        </w:numPr>
        <w:tabs>
          <w:tab w:val="left" w:pos="686"/>
        </w:tabs>
        <w:spacing w:line="240" w:lineRule="auto"/>
        <w:ind w:left="680" w:hanging="680"/>
        <w:jc w:val="both"/>
        <w:rPr>
          <w:rStyle w:val="FontStyle25"/>
        </w:rPr>
      </w:pPr>
      <w:r w:rsidRPr="00FE210C">
        <w:rPr>
          <w:rStyle w:val="FontStyle25"/>
        </w:rPr>
        <w:t>Pro případ prodlení Příkazce s úhradou daňových dokladů, je Příkazce povinen uhradit Příkazníkovi smluvní pokutu ve výši 0,5% z fakturované částky za každý týden prodlení.</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34"/>
        <w:ind w:right="34"/>
        <w:jc w:val="center"/>
        <w:rPr>
          <w:rStyle w:val="FontStyle26"/>
        </w:rPr>
      </w:pPr>
      <w:r w:rsidRPr="00FE210C">
        <w:rPr>
          <w:rStyle w:val="FontStyle26"/>
        </w:rPr>
        <w:t>XI.</w:t>
      </w:r>
    </w:p>
    <w:p w:rsidR="00317EDE" w:rsidRDefault="00317EDE">
      <w:pPr>
        <w:pStyle w:val="Style10"/>
        <w:widowControl/>
        <w:ind w:right="14"/>
        <w:jc w:val="center"/>
        <w:rPr>
          <w:rStyle w:val="FontStyle26"/>
        </w:rPr>
      </w:pPr>
      <w:r w:rsidRPr="00FE210C">
        <w:rPr>
          <w:rStyle w:val="FontStyle26"/>
        </w:rPr>
        <w:t>Zánik Příkazní smlouvy</w:t>
      </w:r>
    </w:p>
    <w:p w:rsidR="00482A36" w:rsidRPr="00FE210C" w:rsidRDefault="00482A36">
      <w:pPr>
        <w:pStyle w:val="Style10"/>
        <w:widowControl/>
        <w:ind w:right="14"/>
        <w:jc w:val="center"/>
        <w:rPr>
          <w:rStyle w:val="FontStyle26"/>
        </w:rPr>
      </w:pPr>
    </w:p>
    <w:p w:rsidR="00317EDE" w:rsidRPr="00FE210C" w:rsidRDefault="00317EDE" w:rsidP="000837B7">
      <w:pPr>
        <w:pStyle w:val="Style21"/>
        <w:widowControl/>
        <w:numPr>
          <w:ilvl w:val="0"/>
          <w:numId w:val="14"/>
        </w:numPr>
        <w:tabs>
          <w:tab w:val="left" w:pos="552"/>
        </w:tabs>
        <w:spacing w:line="240" w:lineRule="auto"/>
        <w:ind w:left="680" w:hanging="680"/>
        <w:jc w:val="left"/>
        <w:rPr>
          <w:rStyle w:val="FontStyle25"/>
        </w:rPr>
      </w:pPr>
      <w:r w:rsidRPr="00FE210C">
        <w:rPr>
          <w:rStyle w:val="FontStyle25"/>
        </w:rPr>
        <w:t>Tato smlouva zanikne</w:t>
      </w:r>
    </w:p>
    <w:p w:rsidR="00317EDE" w:rsidRPr="00FE210C" w:rsidRDefault="00317EDE" w:rsidP="00482A36">
      <w:pPr>
        <w:widowControl/>
        <w:ind w:left="680" w:hanging="680"/>
        <w:rPr>
          <w:sz w:val="2"/>
          <w:szCs w:val="2"/>
        </w:rPr>
      </w:pPr>
    </w:p>
    <w:p w:rsidR="00317EDE" w:rsidRPr="00FE210C" w:rsidRDefault="00317EDE" w:rsidP="003C2AAA">
      <w:pPr>
        <w:pStyle w:val="Style16"/>
        <w:widowControl/>
        <w:numPr>
          <w:ilvl w:val="0"/>
          <w:numId w:val="26"/>
        </w:numPr>
        <w:spacing w:line="250" w:lineRule="exact"/>
        <w:ind w:left="993"/>
        <w:rPr>
          <w:rStyle w:val="FontStyle25"/>
        </w:rPr>
      </w:pPr>
      <w:r w:rsidRPr="00FE210C">
        <w:rPr>
          <w:rStyle w:val="FontStyle25"/>
        </w:rPr>
        <w:t>odvoláním příkazce,</w:t>
      </w:r>
    </w:p>
    <w:p w:rsidR="00317EDE" w:rsidRPr="00FE210C" w:rsidRDefault="00317EDE" w:rsidP="003C2AAA">
      <w:pPr>
        <w:pStyle w:val="Style16"/>
        <w:widowControl/>
        <w:numPr>
          <w:ilvl w:val="0"/>
          <w:numId w:val="26"/>
        </w:numPr>
        <w:spacing w:line="250" w:lineRule="exact"/>
        <w:ind w:left="993"/>
        <w:rPr>
          <w:rStyle w:val="FontStyle25"/>
        </w:rPr>
      </w:pPr>
      <w:r w:rsidRPr="00FE210C">
        <w:rPr>
          <w:rStyle w:val="FontStyle25"/>
        </w:rPr>
        <w:t>výpovědí příkazníka.</w:t>
      </w:r>
    </w:p>
    <w:p w:rsidR="00317EDE" w:rsidRPr="00FE210C" w:rsidRDefault="00317EDE" w:rsidP="000837B7">
      <w:pPr>
        <w:pStyle w:val="Style21"/>
        <w:widowControl/>
        <w:numPr>
          <w:ilvl w:val="0"/>
          <w:numId w:val="16"/>
        </w:numPr>
        <w:tabs>
          <w:tab w:val="left" w:pos="552"/>
        </w:tabs>
        <w:spacing w:line="240" w:lineRule="auto"/>
        <w:ind w:left="680" w:hanging="680"/>
        <w:jc w:val="left"/>
        <w:rPr>
          <w:rStyle w:val="FontStyle25"/>
        </w:rPr>
      </w:pPr>
      <w:r w:rsidRPr="00FE210C">
        <w:rPr>
          <w:rStyle w:val="FontStyle25"/>
        </w:rPr>
        <w:t>Odvoláním tato smlouva zanikne dnem následujícím po doručení odvolání Příkazníkovi. Příkazník je po odvolání povinen ještě učinit vše, co nesnese odkladu, aby Příkazce neutrpěl újmu.</w:t>
      </w:r>
    </w:p>
    <w:p w:rsidR="00317EDE" w:rsidRPr="00FE210C" w:rsidRDefault="00317EDE" w:rsidP="003C2AAA">
      <w:pPr>
        <w:pStyle w:val="Style10"/>
        <w:widowControl/>
        <w:spacing w:line="240" w:lineRule="exact"/>
        <w:ind w:right="43"/>
        <w:rPr>
          <w:sz w:val="20"/>
          <w:szCs w:val="20"/>
        </w:rPr>
      </w:pPr>
    </w:p>
    <w:p w:rsidR="00317EDE" w:rsidRPr="00FE210C" w:rsidRDefault="00317EDE" w:rsidP="003C2AAA">
      <w:pPr>
        <w:pStyle w:val="Style10"/>
        <w:widowControl/>
        <w:spacing w:line="240" w:lineRule="exact"/>
        <w:ind w:right="43"/>
        <w:rPr>
          <w:sz w:val="20"/>
          <w:szCs w:val="20"/>
        </w:rPr>
      </w:pPr>
    </w:p>
    <w:p w:rsidR="00317EDE" w:rsidRPr="00FE210C" w:rsidRDefault="00317EDE">
      <w:pPr>
        <w:pStyle w:val="Style10"/>
        <w:widowControl/>
        <w:spacing w:before="96"/>
        <w:ind w:right="43"/>
        <w:jc w:val="center"/>
        <w:rPr>
          <w:rStyle w:val="FontStyle26"/>
        </w:rPr>
      </w:pPr>
      <w:r w:rsidRPr="00FE210C">
        <w:rPr>
          <w:rStyle w:val="FontStyle26"/>
        </w:rPr>
        <w:t>XII.</w:t>
      </w:r>
    </w:p>
    <w:p w:rsidR="00317EDE" w:rsidRPr="00FE210C" w:rsidRDefault="00317EDE">
      <w:pPr>
        <w:pStyle w:val="Style10"/>
        <w:widowControl/>
        <w:ind w:right="34"/>
        <w:jc w:val="center"/>
        <w:rPr>
          <w:rStyle w:val="FontStyle26"/>
        </w:rPr>
      </w:pPr>
      <w:r w:rsidRPr="00FE210C">
        <w:rPr>
          <w:rStyle w:val="FontStyle26"/>
        </w:rPr>
        <w:t>Styk mezi stranami</w:t>
      </w:r>
    </w:p>
    <w:p w:rsidR="00317EDE" w:rsidRPr="00FE210C" w:rsidRDefault="00317EDE" w:rsidP="003C2AAA">
      <w:pPr>
        <w:pStyle w:val="Style1"/>
        <w:widowControl/>
        <w:spacing w:line="240" w:lineRule="exact"/>
        <w:ind w:left="686" w:hanging="686"/>
        <w:jc w:val="center"/>
        <w:rPr>
          <w:sz w:val="20"/>
          <w:szCs w:val="20"/>
        </w:rPr>
      </w:pPr>
    </w:p>
    <w:p w:rsidR="00317EDE" w:rsidRDefault="00317EDE" w:rsidP="000837B7">
      <w:pPr>
        <w:pStyle w:val="Style1"/>
        <w:widowControl/>
        <w:numPr>
          <w:ilvl w:val="0"/>
          <w:numId w:val="28"/>
        </w:numPr>
        <w:spacing w:line="240" w:lineRule="auto"/>
        <w:ind w:left="680" w:hanging="680"/>
        <w:rPr>
          <w:rStyle w:val="FontStyle25"/>
        </w:rPr>
      </w:pPr>
      <w:r w:rsidRPr="00FE210C">
        <w:rPr>
          <w:rStyle w:val="FontStyle25"/>
        </w:rPr>
        <w:t>Všechna oznámení mezi smluvními stranami, která se vztahují k</w:t>
      </w:r>
      <w:r w:rsidR="003C2AAA">
        <w:rPr>
          <w:rStyle w:val="FontStyle25"/>
        </w:rPr>
        <w:t xml:space="preserve"> </w:t>
      </w:r>
      <w:r w:rsidRPr="00FE210C">
        <w:rPr>
          <w:rStyle w:val="FontStyle25"/>
        </w:rPr>
        <w:t>této smlouvě nebo která mají být učiněna na základě této smlouvy, musí být učiněna v písemné formě a opačné straně doručena bu</w:t>
      </w:r>
      <w:r w:rsidR="003C2AAA">
        <w:rPr>
          <w:rStyle w:val="FontStyle25"/>
        </w:rPr>
        <w:t>ď</w:t>
      </w:r>
      <w:r w:rsidRPr="00FE210C">
        <w:rPr>
          <w:rStyle w:val="FontStyle25"/>
        </w:rPr>
        <w:t xml:space="preserve"> osobně nebo doporučeným dopisem či jinou formou registrovaného poštovního styku na adresu uvedenou v čl. I této smlouvy, nebude-li dohodnuto jinak. Za doklad o doručení bude považován podpis na kopii průvodního dopisu při osobním doručení nebo potvrzení o předání poště.</w:t>
      </w:r>
    </w:p>
    <w:p w:rsidR="003C2AAA" w:rsidRDefault="003C2AAA" w:rsidP="000837B7">
      <w:pPr>
        <w:pStyle w:val="Style1"/>
        <w:widowControl/>
        <w:spacing w:line="240" w:lineRule="auto"/>
        <w:ind w:left="680" w:hanging="680"/>
        <w:rPr>
          <w:rStyle w:val="FontStyle25"/>
        </w:rPr>
      </w:pPr>
    </w:p>
    <w:p w:rsidR="003C2AAA" w:rsidRDefault="003C2AAA" w:rsidP="000837B7">
      <w:pPr>
        <w:pStyle w:val="Style1"/>
        <w:widowControl/>
        <w:spacing w:line="240" w:lineRule="auto"/>
        <w:ind w:left="680" w:hanging="680"/>
        <w:rPr>
          <w:rStyle w:val="FontStyle25"/>
        </w:rPr>
      </w:pPr>
    </w:p>
    <w:p w:rsidR="00317EDE" w:rsidRPr="00FE210C" w:rsidRDefault="00317EDE" w:rsidP="003C2AAA">
      <w:pPr>
        <w:pStyle w:val="Style10"/>
        <w:widowControl/>
        <w:jc w:val="center"/>
        <w:rPr>
          <w:rStyle w:val="FontStyle26"/>
        </w:rPr>
      </w:pPr>
      <w:r w:rsidRPr="00FE210C">
        <w:rPr>
          <w:rStyle w:val="FontStyle26"/>
        </w:rPr>
        <w:t>XIII.</w:t>
      </w:r>
    </w:p>
    <w:p w:rsidR="00317EDE" w:rsidRDefault="00317EDE" w:rsidP="003C2AAA">
      <w:pPr>
        <w:pStyle w:val="Style10"/>
        <w:widowControl/>
        <w:spacing w:before="5"/>
        <w:jc w:val="center"/>
        <w:rPr>
          <w:rStyle w:val="FontStyle26"/>
        </w:rPr>
      </w:pPr>
      <w:r w:rsidRPr="00FE210C">
        <w:rPr>
          <w:rStyle w:val="FontStyle26"/>
        </w:rPr>
        <w:t>Závěrečná ujednání</w:t>
      </w:r>
    </w:p>
    <w:p w:rsidR="003C2AAA" w:rsidRPr="00FE210C" w:rsidRDefault="003C2AAA" w:rsidP="003C2AAA">
      <w:pPr>
        <w:pStyle w:val="Style10"/>
        <w:widowControl/>
        <w:spacing w:before="5"/>
        <w:jc w:val="center"/>
        <w:rPr>
          <w:rStyle w:val="FontStyle26"/>
        </w:rPr>
      </w:pPr>
    </w:p>
    <w:p w:rsidR="00317EDE" w:rsidRPr="00942537" w:rsidRDefault="00317EDE" w:rsidP="000837B7">
      <w:pPr>
        <w:pStyle w:val="Style1"/>
        <w:widowControl/>
        <w:numPr>
          <w:ilvl w:val="0"/>
          <w:numId w:val="29"/>
        </w:numPr>
        <w:spacing w:line="240" w:lineRule="auto"/>
        <w:ind w:left="680" w:hanging="680"/>
        <w:jc w:val="left"/>
        <w:rPr>
          <w:rStyle w:val="FontStyle25"/>
        </w:rPr>
      </w:pPr>
      <w:r w:rsidRPr="00FE210C">
        <w:rPr>
          <w:rStyle w:val="FontStyle25"/>
        </w:rPr>
        <w:t xml:space="preserve">Příkazce a </w:t>
      </w:r>
      <w:proofErr w:type="spellStart"/>
      <w:r w:rsidRPr="00FE210C">
        <w:rPr>
          <w:rStyle w:val="FontStyle25"/>
        </w:rPr>
        <w:t>Přikazník</w:t>
      </w:r>
      <w:proofErr w:type="spellEnd"/>
      <w:r w:rsidRPr="00FE210C">
        <w:rPr>
          <w:rStyle w:val="FontStyle25"/>
        </w:rPr>
        <w:t xml:space="preserve"> se dohodli na osobách, pověřených k jejich zastupování ve věcech organizačních a technických v pracovním styku smluvních stran.</w:t>
      </w:r>
      <w:r w:rsidR="003C2AAA">
        <w:rPr>
          <w:rStyle w:val="FontStyle25"/>
        </w:rPr>
        <w:br/>
      </w:r>
      <w:r w:rsidRPr="00FE210C">
        <w:rPr>
          <w:rStyle w:val="FontStyle26"/>
        </w:rPr>
        <w:t>Zastupování ve věcech smluvních:</w:t>
      </w:r>
      <w:r w:rsidR="003C2AAA">
        <w:rPr>
          <w:rStyle w:val="FontStyle26"/>
        </w:rPr>
        <w:br/>
      </w:r>
      <w:r w:rsidRPr="00FE210C">
        <w:rPr>
          <w:rStyle w:val="FontStyle25"/>
        </w:rPr>
        <w:t>Za Příkazce:</w:t>
      </w:r>
      <w:r w:rsidR="003C2AAA">
        <w:rPr>
          <w:rStyle w:val="FontStyle25"/>
        </w:rPr>
        <w:tab/>
      </w:r>
      <w:r w:rsidRPr="00FE210C">
        <w:rPr>
          <w:rStyle w:val="FontStyle25"/>
        </w:rPr>
        <w:t>MUDr. Kamila Krausová, ředitelka organizace</w:t>
      </w:r>
      <w:r w:rsidR="003C2AAA">
        <w:rPr>
          <w:rStyle w:val="FontStyle25"/>
        </w:rPr>
        <w:br/>
      </w:r>
      <w:r w:rsidRPr="00942537">
        <w:rPr>
          <w:rStyle w:val="FontStyle25"/>
        </w:rPr>
        <w:t>Za Příkazníka:</w:t>
      </w:r>
      <w:r w:rsidR="003C2AAA" w:rsidRPr="00942537">
        <w:rPr>
          <w:rStyle w:val="FontStyle25"/>
        </w:rPr>
        <w:tab/>
      </w:r>
      <w:r w:rsidR="00942537" w:rsidRPr="00942537">
        <w:rPr>
          <w:rStyle w:val="FontStyle25"/>
        </w:rPr>
        <w:t xml:space="preserve">Ing. Tomáš </w:t>
      </w:r>
      <w:proofErr w:type="spellStart"/>
      <w:r w:rsidR="00942537" w:rsidRPr="00942537">
        <w:rPr>
          <w:rStyle w:val="FontStyle25"/>
        </w:rPr>
        <w:t>Štercl</w:t>
      </w:r>
      <w:proofErr w:type="spellEnd"/>
      <w:r w:rsidR="00942537" w:rsidRPr="00942537">
        <w:rPr>
          <w:rStyle w:val="FontStyle25"/>
        </w:rPr>
        <w:t xml:space="preserve">, předseda představenstva </w:t>
      </w:r>
      <w:r w:rsidR="003C2AAA" w:rsidRPr="00942537">
        <w:rPr>
          <w:rStyle w:val="FontStyle25"/>
        </w:rPr>
        <w:br/>
      </w:r>
      <w:r w:rsidRPr="00942537">
        <w:rPr>
          <w:rStyle w:val="FontStyle26"/>
        </w:rPr>
        <w:t>Zastupování ve věcech organizačních a technických:</w:t>
      </w:r>
      <w:r w:rsidR="003C2AAA" w:rsidRPr="00942537">
        <w:rPr>
          <w:rStyle w:val="FontStyle26"/>
        </w:rPr>
        <w:br/>
      </w:r>
      <w:r w:rsidRPr="00942537">
        <w:rPr>
          <w:rStyle w:val="FontStyle25"/>
        </w:rPr>
        <w:t>Za Příkazce:</w:t>
      </w:r>
      <w:r w:rsidR="003C2AAA" w:rsidRPr="00942537">
        <w:rPr>
          <w:rStyle w:val="FontStyle25"/>
        </w:rPr>
        <w:tab/>
      </w:r>
      <w:r w:rsidR="00AE4A02">
        <w:rPr>
          <w:rStyle w:val="FontStyle25"/>
        </w:rPr>
        <w:t>XXXXXXXXXX</w:t>
      </w:r>
      <w:r w:rsidR="003C2AAA" w:rsidRPr="00942537">
        <w:rPr>
          <w:rStyle w:val="FontStyle25"/>
        </w:rPr>
        <w:br/>
      </w:r>
      <w:r w:rsidRPr="00942537">
        <w:rPr>
          <w:rStyle w:val="FontStyle25"/>
        </w:rPr>
        <w:t>Za Příkazníka:</w:t>
      </w:r>
      <w:r w:rsidR="003C2AAA" w:rsidRPr="00942537">
        <w:rPr>
          <w:rStyle w:val="FontStyle25"/>
        </w:rPr>
        <w:tab/>
      </w:r>
      <w:r w:rsidR="00AE4A02">
        <w:rPr>
          <w:rStyle w:val="FontStyle25"/>
        </w:rPr>
        <w:t>XXXXXXXXXX</w:t>
      </w:r>
    </w:p>
    <w:p w:rsidR="00942537" w:rsidRPr="00FE210C" w:rsidRDefault="00AE4A02" w:rsidP="00942537">
      <w:pPr>
        <w:pStyle w:val="Style1"/>
        <w:widowControl/>
        <w:spacing w:line="240" w:lineRule="auto"/>
        <w:ind w:left="1440" w:firstLine="720"/>
        <w:jc w:val="left"/>
        <w:rPr>
          <w:rStyle w:val="FontStyle25"/>
        </w:rPr>
      </w:pPr>
      <w:r>
        <w:rPr>
          <w:rStyle w:val="FontStyle25"/>
        </w:rPr>
        <w:t>XXXXXXXXXX</w:t>
      </w:r>
      <w:bookmarkStart w:id="0" w:name="_GoBack"/>
      <w:bookmarkEnd w:id="0"/>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Příkazce může v případě, kdy to bude nutné, na vyžádání udělit Příkazníkovi plnou moc pro jednán</w:t>
      </w:r>
      <w:r w:rsidR="003C2AAA">
        <w:rPr>
          <w:rStyle w:val="FontStyle25"/>
        </w:rPr>
        <w:t>í</w:t>
      </w:r>
      <w:r w:rsidRPr="00FE210C">
        <w:rPr>
          <w:rStyle w:val="FontStyle25"/>
        </w:rPr>
        <w:t xml:space="preserve"> nebo podepisování písemností, v rozsahu potřebném k jednotlivým právním úkonům, které bude Př</w:t>
      </w:r>
      <w:r w:rsidR="003C2AAA">
        <w:rPr>
          <w:rStyle w:val="FontStyle25"/>
        </w:rPr>
        <w:t>í</w:t>
      </w:r>
      <w:r w:rsidRPr="00FE210C">
        <w:rPr>
          <w:rStyle w:val="FontStyle25"/>
        </w:rPr>
        <w:t>kazník pro Příkazce vykonávat na základě této smlouvy.</w:t>
      </w:r>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lastRenderedPageBreak/>
        <w:t>Veškeré práce, činnosti a jednání, které vyžadují předchozí povolení rozhodnutím státního orgánu vydaného podle zvláštních předpisů, mohou být zahájeny až po jeho vydání a nabytí právní moci. Jeho nedostatek se označuje za okolnost vylučující prodlení obou stran.</w:t>
      </w:r>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Tuto smlouvu lze měnit pouze písemnými, průběžně číslovanými dodatky.</w:t>
      </w:r>
    </w:p>
    <w:p w:rsidR="00317EDE"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Veškeré spory mezi Příkazcem a Příkazníkem budou řešeny především dohodou a smírem. Pouze v případě, že smíru nebude dosaženo, budou vzniklé spory postoupeny k rozhodnutí Krajskému soudu v Brně, jako soudu věcně a místně příslušnému.</w:t>
      </w:r>
    </w:p>
    <w:p w:rsidR="00682F99" w:rsidRDefault="00682F99"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Smluvní vztahy neupravené v této smlouvě se řídí příslušnými ustanoveními Občanského zákoníku</w:t>
      </w:r>
      <w:r>
        <w:rPr>
          <w:rStyle w:val="FontStyle25"/>
        </w:rPr>
        <w:t>.</w:t>
      </w:r>
    </w:p>
    <w:p w:rsidR="00682F99" w:rsidRDefault="00682F99" w:rsidP="00E05FFF">
      <w:pPr>
        <w:pStyle w:val="Style7"/>
        <w:widowControl/>
        <w:numPr>
          <w:ilvl w:val="0"/>
          <w:numId w:val="17"/>
        </w:numPr>
        <w:tabs>
          <w:tab w:val="left" w:pos="634"/>
        </w:tabs>
        <w:spacing w:line="240" w:lineRule="auto"/>
        <w:ind w:left="680" w:hanging="680"/>
        <w:jc w:val="both"/>
        <w:rPr>
          <w:rStyle w:val="FontStyle25"/>
        </w:rPr>
      </w:pPr>
      <w:r>
        <w:rPr>
          <w:rStyle w:val="FontStyle25"/>
        </w:rPr>
        <w:t>Příkazník</w:t>
      </w:r>
      <w:r w:rsidRPr="00682F99">
        <w:rPr>
          <w:rStyle w:val="FontStyle25"/>
        </w:rPr>
        <w:t xml:space="preserve"> bere na vědomí, že </w:t>
      </w:r>
      <w:r>
        <w:rPr>
          <w:rStyle w:val="FontStyle25"/>
        </w:rPr>
        <w:t>Příkazce</w:t>
      </w:r>
      <w:r w:rsidRPr="00682F99">
        <w:rPr>
          <w:rStyle w:val="FontStyle25"/>
        </w:rPr>
        <w:t xml:space="preserve"> je povinným subjektem dle zákona č. 106/1999 Sb., o svobodném přístupu k informacím, v platném znění.</w:t>
      </w:r>
    </w:p>
    <w:p w:rsidR="00682F99" w:rsidRPr="00FE210C" w:rsidRDefault="00682F99" w:rsidP="00E05FFF">
      <w:pPr>
        <w:pStyle w:val="Style7"/>
        <w:widowControl/>
        <w:numPr>
          <w:ilvl w:val="0"/>
          <w:numId w:val="17"/>
        </w:numPr>
        <w:tabs>
          <w:tab w:val="left" w:pos="634"/>
        </w:tabs>
        <w:spacing w:line="240" w:lineRule="auto"/>
        <w:ind w:left="680" w:hanging="680"/>
        <w:jc w:val="both"/>
        <w:rPr>
          <w:rStyle w:val="FontStyle25"/>
        </w:rPr>
      </w:pPr>
      <w:r w:rsidRPr="00682F99">
        <w:rPr>
          <w:rStyle w:val="FontStyle25"/>
        </w:rPr>
        <w:t xml:space="preserve">Smluvní strany berou na vědomí, že tato smlouva podléhá zveřejnění v registru smluv dle zákona č. 340/2015 Sb., o registru smluv. Smlouvu zašle správci registru smluv k uveřejnění </w:t>
      </w:r>
      <w:r>
        <w:rPr>
          <w:rStyle w:val="FontStyle25"/>
        </w:rPr>
        <w:t>Příkazce.</w:t>
      </w:r>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Tato smlouva je sepsána ve 2 vyhotoveních, ze kterých každá strana po jejím podepsání obdrží po jednom vyhotovení.</w:t>
      </w:r>
    </w:p>
    <w:p w:rsidR="00317EDE" w:rsidRDefault="00317EDE" w:rsidP="00E05FFF">
      <w:pPr>
        <w:pStyle w:val="Style7"/>
        <w:widowControl/>
        <w:numPr>
          <w:ilvl w:val="0"/>
          <w:numId w:val="17"/>
        </w:numPr>
        <w:spacing w:line="240" w:lineRule="auto"/>
        <w:ind w:left="680" w:hanging="680"/>
        <w:jc w:val="both"/>
        <w:rPr>
          <w:rStyle w:val="FontStyle25"/>
        </w:rPr>
      </w:pPr>
      <w:r w:rsidRPr="00FE210C">
        <w:rPr>
          <w:rStyle w:val="FontStyle25"/>
        </w:rPr>
        <w:t>V případě, že některé ustanovení této smlouvy bude shledáno neplatné či neúčinné, nemá tato</w:t>
      </w:r>
      <w:r w:rsidR="003C2AAA">
        <w:rPr>
          <w:rStyle w:val="FontStyle25"/>
        </w:rPr>
        <w:t xml:space="preserve"> </w:t>
      </w:r>
      <w:r w:rsidRPr="00FE210C">
        <w:rPr>
          <w:rStyle w:val="FontStyle25"/>
        </w:rPr>
        <w:t>skutečnost vliv na platnost či účinnost zbývajících ustanovení.</w:t>
      </w:r>
    </w:p>
    <w:p w:rsidR="00317EDE" w:rsidRDefault="00317EDE" w:rsidP="0041080F">
      <w:pPr>
        <w:pStyle w:val="Style7"/>
        <w:widowControl/>
        <w:numPr>
          <w:ilvl w:val="0"/>
          <w:numId w:val="17"/>
        </w:numPr>
        <w:spacing w:line="240" w:lineRule="auto"/>
        <w:ind w:left="680" w:hanging="680"/>
        <w:jc w:val="both"/>
        <w:rPr>
          <w:rStyle w:val="FontStyle25"/>
        </w:rPr>
      </w:pPr>
      <w:r w:rsidRPr="00FE210C">
        <w:rPr>
          <w:rStyle w:val="FontStyle25"/>
        </w:rPr>
        <w:t>Př</w:t>
      </w:r>
      <w:r w:rsidR="003C2AAA">
        <w:rPr>
          <w:rStyle w:val="FontStyle25"/>
        </w:rPr>
        <w:t>í</w:t>
      </w:r>
      <w:r w:rsidRPr="00FE210C">
        <w:rPr>
          <w:rStyle w:val="FontStyle25"/>
        </w:rPr>
        <w:t>kazník je povinen zachovat absolutní mlčenlivost ve všech ohledech týkajících se jednotlivých staveb včetně dokladů a dokumentů.</w:t>
      </w:r>
    </w:p>
    <w:p w:rsidR="00317EDE" w:rsidRPr="00FE210C" w:rsidRDefault="00317EDE" w:rsidP="0041080F">
      <w:pPr>
        <w:pStyle w:val="Style7"/>
        <w:widowControl/>
        <w:numPr>
          <w:ilvl w:val="0"/>
          <w:numId w:val="17"/>
        </w:numPr>
        <w:spacing w:line="240" w:lineRule="auto"/>
        <w:ind w:left="680" w:hanging="680"/>
        <w:jc w:val="both"/>
        <w:rPr>
          <w:rStyle w:val="FontStyle25"/>
        </w:rPr>
      </w:pPr>
      <w:r w:rsidRPr="00FE210C">
        <w:rPr>
          <w:rStyle w:val="FontStyle25"/>
        </w:rPr>
        <w:t>Obě strany prohlašují, že si tuto smlouvu řádně přečetly, že jí rozumí, a že se dohodly ve všech částech</w:t>
      </w:r>
      <w:r w:rsidR="003C2AAA">
        <w:rPr>
          <w:rStyle w:val="FontStyle25"/>
        </w:rPr>
        <w:t xml:space="preserve"> </w:t>
      </w:r>
      <w:r w:rsidRPr="00FE210C">
        <w:rPr>
          <w:rStyle w:val="FontStyle25"/>
        </w:rPr>
        <w:t>této smlouvy a na důkaz shora uvedeného připojují podpisy svých zástupců.</w:t>
      </w:r>
    </w:p>
    <w:p w:rsidR="00317EDE" w:rsidRDefault="00317EDE" w:rsidP="00E05FFF">
      <w:pPr>
        <w:pStyle w:val="Style1"/>
        <w:widowControl/>
        <w:spacing w:line="240" w:lineRule="auto"/>
        <w:ind w:left="680" w:hanging="680"/>
        <w:rPr>
          <w:sz w:val="20"/>
          <w:szCs w:val="20"/>
        </w:rPr>
      </w:pPr>
    </w:p>
    <w:p w:rsidR="00E05FFF" w:rsidRDefault="00E05FFF" w:rsidP="000837B7">
      <w:pPr>
        <w:pStyle w:val="Style1"/>
        <w:widowControl/>
        <w:spacing w:line="240" w:lineRule="auto"/>
        <w:ind w:left="680" w:hanging="680"/>
        <w:rPr>
          <w:sz w:val="20"/>
          <w:szCs w:val="20"/>
        </w:rPr>
      </w:pPr>
    </w:p>
    <w:p w:rsidR="00E05FFF" w:rsidRPr="00FE210C" w:rsidRDefault="00E05FFF" w:rsidP="000837B7">
      <w:pPr>
        <w:pStyle w:val="Style1"/>
        <w:widowControl/>
        <w:spacing w:line="240" w:lineRule="auto"/>
        <w:ind w:left="680" w:hanging="680"/>
        <w:rPr>
          <w:sz w:val="20"/>
          <w:szCs w:val="20"/>
        </w:rPr>
      </w:pPr>
    </w:p>
    <w:p w:rsidR="00317EDE" w:rsidRDefault="00317EDE">
      <w:pPr>
        <w:pStyle w:val="Style1"/>
        <w:widowControl/>
        <w:spacing w:before="62" w:line="240" w:lineRule="auto"/>
        <w:ind w:firstLine="0"/>
        <w:rPr>
          <w:rStyle w:val="FontStyle25"/>
        </w:rPr>
      </w:pPr>
      <w:r w:rsidRPr="00FE210C">
        <w:rPr>
          <w:rStyle w:val="FontStyle25"/>
        </w:rPr>
        <w:t>V Brně dne:</w:t>
      </w:r>
      <w:r w:rsidR="003C2AAA">
        <w:rPr>
          <w:rStyle w:val="FontStyle25"/>
        </w:rPr>
        <w:t xml:space="preserve"> </w:t>
      </w:r>
      <w:proofErr w:type="gramStart"/>
      <w:r w:rsidR="00840F0E">
        <w:rPr>
          <w:rStyle w:val="FontStyle25"/>
        </w:rPr>
        <w:t>2.10</w:t>
      </w:r>
      <w:r w:rsidR="00942537">
        <w:rPr>
          <w:rStyle w:val="FontStyle25"/>
        </w:rPr>
        <w:t>.2017</w:t>
      </w:r>
      <w:proofErr w:type="gramEnd"/>
    </w:p>
    <w:p w:rsidR="003C2AAA" w:rsidRDefault="003C2AAA" w:rsidP="00682F99">
      <w:pPr>
        <w:pStyle w:val="Style1"/>
        <w:widowControl/>
        <w:spacing w:line="240" w:lineRule="auto"/>
        <w:ind w:firstLine="0"/>
        <w:rPr>
          <w:rStyle w:val="FontStyle25"/>
        </w:rPr>
      </w:pPr>
    </w:p>
    <w:p w:rsidR="00682F99" w:rsidRDefault="00682F99" w:rsidP="00682F99">
      <w:pPr>
        <w:pStyle w:val="Style1"/>
        <w:widowControl/>
        <w:spacing w:line="240" w:lineRule="auto"/>
        <w:ind w:firstLine="0"/>
        <w:rPr>
          <w:rStyle w:val="FontStyle25"/>
        </w:rPr>
      </w:pPr>
    </w:p>
    <w:p w:rsidR="003C2AAA" w:rsidRDefault="003C2AAA"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0837B7" w:rsidRDefault="000837B7" w:rsidP="00682F99">
      <w:pPr>
        <w:pStyle w:val="Style1"/>
        <w:widowControl/>
        <w:spacing w:line="240" w:lineRule="auto"/>
        <w:ind w:firstLine="0"/>
        <w:rPr>
          <w:rStyle w:val="FontStyle25"/>
        </w:rPr>
      </w:pPr>
    </w:p>
    <w:p w:rsidR="003C2AAA" w:rsidRPr="00FE210C" w:rsidRDefault="00682F99" w:rsidP="00942537">
      <w:pPr>
        <w:pStyle w:val="Style1"/>
        <w:widowControl/>
        <w:spacing w:line="240" w:lineRule="auto"/>
        <w:ind w:firstLine="0"/>
        <w:rPr>
          <w:rStyle w:val="FontStyle25"/>
        </w:rPr>
      </w:pPr>
      <w:r>
        <w:rPr>
          <w:rStyle w:val="FontStyle25"/>
        </w:rPr>
        <w:t>….</w:t>
      </w:r>
      <w:r w:rsidR="003C2AAA">
        <w:rPr>
          <w:rStyle w:val="FontStyle25"/>
        </w:rPr>
        <w:t>………………………………………………</w:t>
      </w:r>
      <w:r w:rsidR="00942537">
        <w:rPr>
          <w:rStyle w:val="FontStyle25"/>
        </w:rPr>
        <w:tab/>
      </w:r>
      <w:r w:rsidR="00942537">
        <w:rPr>
          <w:rStyle w:val="FontStyle25"/>
        </w:rPr>
        <w:tab/>
      </w:r>
      <w:r w:rsidR="00942537">
        <w:rPr>
          <w:rStyle w:val="FontStyle25"/>
        </w:rPr>
        <w:tab/>
        <w:t>………………………………………</w:t>
      </w:r>
    </w:p>
    <w:p w:rsidR="003C2AAA" w:rsidRDefault="00682F99" w:rsidP="003C2AAA">
      <w:pPr>
        <w:pStyle w:val="Style4"/>
        <w:widowControl/>
        <w:spacing w:line="240" w:lineRule="auto"/>
        <w:ind w:firstLine="720"/>
        <w:jc w:val="left"/>
        <w:rPr>
          <w:rStyle w:val="FontStyle25"/>
        </w:rPr>
      </w:pPr>
      <w:r>
        <w:rPr>
          <w:rStyle w:val="FontStyle25"/>
        </w:rPr>
        <w:t xml:space="preserve"> </w:t>
      </w:r>
      <w:r w:rsidR="003C2AAA">
        <w:rPr>
          <w:rStyle w:val="FontStyle25"/>
        </w:rPr>
        <w:t xml:space="preserve">   </w:t>
      </w:r>
      <w:r w:rsidR="00317EDE" w:rsidRPr="00FE210C">
        <w:rPr>
          <w:rStyle w:val="FontStyle25"/>
        </w:rPr>
        <w:t>za Příkazce</w:t>
      </w:r>
      <w:r w:rsidR="003C2AAA">
        <w:rPr>
          <w:rStyle w:val="FontStyle25"/>
        </w:rPr>
        <w:tab/>
      </w:r>
      <w:r w:rsidR="003C2AAA">
        <w:rPr>
          <w:rStyle w:val="FontStyle25"/>
        </w:rPr>
        <w:tab/>
      </w:r>
      <w:r w:rsidR="003C2AAA">
        <w:rPr>
          <w:rStyle w:val="FontStyle25"/>
        </w:rPr>
        <w:tab/>
      </w:r>
      <w:r w:rsidR="003C2AAA">
        <w:rPr>
          <w:rStyle w:val="FontStyle25"/>
        </w:rPr>
        <w:tab/>
      </w:r>
      <w:r w:rsidR="003C2AAA">
        <w:rPr>
          <w:rStyle w:val="FontStyle25"/>
        </w:rPr>
        <w:tab/>
      </w:r>
      <w:r w:rsidR="003C2AAA">
        <w:rPr>
          <w:rStyle w:val="FontStyle25"/>
        </w:rPr>
        <w:tab/>
      </w:r>
      <w:r>
        <w:rPr>
          <w:rStyle w:val="FontStyle25"/>
        </w:rPr>
        <w:t xml:space="preserve">  </w:t>
      </w:r>
      <w:r w:rsidR="003C2AAA">
        <w:rPr>
          <w:rStyle w:val="FontStyle25"/>
        </w:rPr>
        <w:t xml:space="preserve">   </w:t>
      </w:r>
      <w:r w:rsidR="003C2AAA" w:rsidRPr="00942537">
        <w:rPr>
          <w:rStyle w:val="FontStyle25"/>
        </w:rPr>
        <w:t>za Příkazníka</w:t>
      </w:r>
    </w:p>
    <w:p w:rsidR="00317EDE" w:rsidRPr="00FE210C" w:rsidRDefault="00682F99" w:rsidP="003C2AAA">
      <w:pPr>
        <w:pStyle w:val="Style4"/>
        <w:widowControl/>
        <w:spacing w:line="240" w:lineRule="auto"/>
        <w:jc w:val="left"/>
        <w:rPr>
          <w:rStyle w:val="FontStyle25"/>
        </w:rPr>
      </w:pPr>
      <w:r>
        <w:rPr>
          <w:rStyle w:val="FontStyle25"/>
        </w:rPr>
        <w:t xml:space="preserve">  </w:t>
      </w:r>
      <w:r w:rsidR="00317EDE" w:rsidRPr="00FE210C">
        <w:rPr>
          <w:rStyle w:val="FontStyle25"/>
        </w:rPr>
        <w:t>MUDr. Kamila Krausová, ředitelka</w:t>
      </w:r>
      <w:r w:rsidR="00942537">
        <w:rPr>
          <w:rStyle w:val="FontStyle25"/>
        </w:rPr>
        <w:tab/>
      </w:r>
      <w:r w:rsidR="00942537">
        <w:rPr>
          <w:rStyle w:val="FontStyle25"/>
        </w:rPr>
        <w:tab/>
      </w:r>
      <w:r w:rsidR="00942537">
        <w:rPr>
          <w:rStyle w:val="FontStyle25"/>
        </w:rPr>
        <w:tab/>
        <w:t xml:space="preserve">        Ing. Tomáš Štercl, předseda představenstva </w:t>
      </w:r>
    </w:p>
    <w:sectPr w:rsidR="00317EDE" w:rsidRPr="00FE210C" w:rsidSect="0041080F">
      <w:headerReference w:type="even" r:id="rId9"/>
      <w:headerReference w:type="default" r:id="rId10"/>
      <w:footerReference w:type="even" r:id="rId11"/>
      <w:footerReference w:type="default" r:id="rId12"/>
      <w:type w:val="continuous"/>
      <w:pgSz w:w="11907" w:h="16840" w:code="9"/>
      <w:pgMar w:top="1474" w:right="1701" w:bottom="147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E8" w:rsidRDefault="00F84BE8">
      <w:r>
        <w:separator/>
      </w:r>
    </w:p>
  </w:endnote>
  <w:endnote w:type="continuationSeparator" w:id="0">
    <w:p w:rsidR="00F84BE8" w:rsidRDefault="00F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Default="00DC5C40">
    <w:pPr>
      <w:pStyle w:val="Style3"/>
      <w:widowControl/>
      <w:spacing w:line="240" w:lineRule="auto"/>
      <w:ind w:right="10"/>
      <w:jc w:val="right"/>
      <w:rPr>
        <w:rStyle w:val="FontStyle24"/>
      </w:rPr>
    </w:pPr>
    <w:r>
      <w:rPr>
        <w:rStyle w:val="FontStyle24"/>
      </w:rPr>
      <w:fldChar w:fldCharType="begin"/>
    </w:r>
    <w:r w:rsidR="00317EDE">
      <w:rPr>
        <w:rStyle w:val="FontStyle24"/>
      </w:rPr>
      <w:instrText>PAGE</w:instrText>
    </w:r>
    <w:r>
      <w:rPr>
        <w:rStyle w:val="FontStyle24"/>
      </w:rPr>
      <w:fldChar w:fldCharType="separate"/>
    </w:r>
    <w:r w:rsidR="00AE4A02">
      <w:rPr>
        <w:rStyle w:val="FontStyle24"/>
        <w:noProof/>
      </w:rPr>
      <w:t>2</w:t>
    </w:r>
    <w:r>
      <w:rPr>
        <w:rStyle w:val="FontStyle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Pr="00913577" w:rsidRDefault="00DC5C40">
    <w:pPr>
      <w:pStyle w:val="Style3"/>
      <w:widowControl/>
      <w:spacing w:line="240" w:lineRule="auto"/>
      <w:ind w:right="10"/>
      <w:jc w:val="right"/>
      <w:rPr>
        <w:rStyle w:val="FontStyle24"/>
        <w:rFonts w:ascii="Arial Narrow" w:hAnsi="Arial Narrow"/>
      </w:rPr>
    </w:pPr>
    <w:r w:rsidRPr="00913577">
      <w:rPr>
        <w:rStyle w:val="FontStyle24"/>
        <w:rFonts w:ascii="Arial Narrow" w:hAnsi="Arial Narrow"/>
      </w:rPr>
      <w:fldChar w:fldCharType="begin"/>
    </w:r>
    <w:r w:rsidR="00317EDE" w:rsidRPr="00913577">
      <w:rPr>
        <w:rStyle w:val="FontStyle24"/>
        <w:rFonts w:ascii="Arial Narrow" w:hAnsi="Arial Narrow"/>
      </w:rPr>
      <w:instrText>PAGE</w:instrText>
    </w:r>
    <w:r w:rsidRPr="00913577">
      <w:rPr>
        <w:rStyle w:val="FontStyle24"/>
        <w:rFonts w:ascii="Arial Narrow" w:hAnsi="Arial Narrow"/>
      </w:rPr>
      <w:fldChar w:fldCharType="separate"/>
    </w:r>
    <w:r w:rsidR="00AE4A02">
      <w:rPr>
        <w:rStyle w:val="FontStyle24"/>
        <w:rFonts w:ascii="Arial Narrow" w:hAnsi="Arial Narrow"/>
        <w:noProof/>
      </w:rPr>
      <w:t>1</w:t>
    </w:r>
    <w:r w:rsidRPr="00913577">
      <w:rPr>
        <w:rStyle w:val="FontStyle24"/>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E8" w:rsidRDefault="00F84BE8">
      <w:r>
        <w:separator/>
      </w:r>
    </w:p>
  </w:footnote>
  <w:footnote w:type="continuationSeparator" w:id="0">
    <w:p w:rsidR="00F84BE8" w:rsidRDefault="00F8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Default="00317EDE">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Default="00317EDE">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84DFD6"/>
    <w:lvl w:ilvl="0">
      <w:numFmt w:val="bullet"/>
      <w:lvlText w:val="*"/>
      <w:lvlJc w:val="left"/>
    </w:lvl>
  </w:abstractNum>
  <w:abstractNum w:abstractNumId="1">
    <w:nsid w:val="001433C6"/>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2">
    <w:nsid w:val="077A0375"/>
    <w:multiLevelType w:val="singleLevel"/>
    <w:tmpl w:val="BB983776"/>
    <w:lvl w:ilvl="0">
      <w:start w:val="1"/>
      <w:numFmt w:val="decimal"/>
      <w:lvlText w:val="%1."/>
      <w:legacy w:legacy="1" w:legacySpace="0" w:legacyIndent="696"/>
      <w:lvlJc w:val="left"/>
      <w:rPr>
        <w:rFonts w:ascii="Arial Narrow" w:hAnsi="Arial Narrow" w:cs="Times New Roman" w:hint="default"/>
      </w:rPr>
    </w:lvl>
  </w:abstractNum>
  <w:abstractNum w:abstractNumId="3">
    <w:nsid w:val="12475526"/>
    <w:multiLevelType w:val="hybridMultilevel"/>
    <w:tmpl w:val="8164670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4DE406E"/>
    <w:multiLevelType w:val="singleLevel"/>
    <w:tmpl w:val="100CF5EA"/>
    <w:lvl w:ilvl="0">
      <w:start w:val="2"/>
      <w:numFmt w:val="decimal"/>
      <w:lvlText w:val="%1."/>
      <w:legacy w:legacy="1" w:legacySpace="0" w:legacyIndent="634"/>
      <w:lvlJc w:val="left"/>
      <w:rPr>
        <w:rFonts w:ascii="Arial Narrow" w:hAnsi="Arial Narrow" w:cs="Times New Roman" w:hint="default"/>
      </w:rPr>
    </w:lvl>
  </w:abstractNum>
  <w:abstractNum w:abstractNumId="5">
    <w:nsid w:val="16102173"/>
    <w:multiLevelType w:val="singleLevel"/>
    <w:tmpl w:val="E55CAE1E"/>
    <w:lvl w:ilvl="0">
      <w:start w:val="1"/>
      <w:numFmt w:val="decimal"/>
      <w:lvlText w:val="%1."/>
      <w:legacy w:legacy="1" w:legacySpace="0" w:legacyIndent="686"/>
      <w:lvlJc w:val="left"/>
      <w:rPr>
        <w:rFonts w:ascii="Arial Narrow" w:hAnsi="Arial Narrow" w:cs="Times New Roman" w:hint="default"/>
      </w:rPr>
    </w:lvl>
  </w:abstractNum>
  <w:abstractNum w:abstractNumId="6">
    <w:nsid w:val="1B595F08"/>
    <w:multiLevelType w:val="hybridMultilevel"/>
    <w:tmpl w:val="E38029C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CBA403B"/>
    <w:multiLevelType w:val="hybridMultilevel"/>
    <w:tmpl w:val="EB907C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CF921F3"/>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9">
    <w:nsid w:val="25FD0642"/>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10">
    <w:nsid w:val="29FE39F8"/>
    <w:multiLevelType w:val="singleLevel"/>
    <w:tmpl w:val="4BBE05DE"/>
    <w:lvl w:ilvl="0">
      <w:start w:val="2"/>
      <w:numFmt w:val="decimal"/>
      <w:lvlText w:val="%1."/>
      <w:legacy w:legacy="1" w:legacySpace="0" w:legacyIndent="653"/>
      <w:lvlJc w:val="left"/>
      <w:rPr>
        <w:rFonts w:ascii="Arial Narrow" w:hAnsi="Arial Narrow" w:cs="Times New Roman" w:hint="default"/>
      </w:rPr>
    </w:lvl>
  </w:abstractNum>
  <w:abstractNum w:abstractNumId="11">
    <w:nsid w:val="2A4C710E"/>
    <w:multiLevelType w:val="singleLevel"/>
    <w:tmpl w:val="D92CFD60"/>
    <w:lvl w:ilvl="0">
      <w:start w:val="1"/>
      <w:numFmt w:val="decimal"/>
      <w:lvlText w:val="%1."/>
      <w:legacy w:legacy="1" w:legacySpace="0" w:legacyIndent="552"/>
      <w:lvlJc w:val="left"/>
      <w:rPr>
        <w:rFonts w:ascii="Arial Narrow" w:hAnsi="Arial Narrow" w:cs="Times New Roman" w:hint="default"/>
      </w:rPr>
    </w:lvl>
  </w:abstractNum>
  <w:abstractNum w:abstractNumId="12">
    <w:nsid w:val="35AF364C"/>
    <w:multiLevelType w:val="singleLevel"/>
    <w:tmpl w:val="7F80CC92"/>
    <w:lvl w:ilvl="0">
      <w:start w:val="1"/>
      <w:numFmt w:val="decimal"/>
      <w:lvlText w:val="%1."/>
      <w:legacy w:legacy="1" w:legacySpace="0" w:legacyIndent="456"/>
      <w:lvlJc w:val="left"/>
      <w:rPr>
        <w:rFonts w:ascii="Arial Narrow" w:hAnsi="Arial Narrow" w:cs="Times New Roman" w:hint="default"/>
      </w:rPr>
    </w:lvl>
  </w:abstractNum>
  <w:abstractNum w:abstractNumId="13">
    <w:nsid w:val="37AD37A5"/>
    <w:multiLevelType w:val="hybridMultilevel"/>
    <w:tmpl w:val="F20EC17E"/>
    <w:lvl w:ilvl="0" w:tplc="15887CF2">
      <w:start w:val="1"/>
      <w:numFmt w:val="decimal"/>
      <w:lvlText w:val="%1."/>
      <w:legacy w:legacy="1" w:legacySpace="0" w:legacyIndent="701"/>
      <w:lvlJc w:val="left"/>
      <w:rPr>
        <w:rFonts w:ascii="Arial Narrow" w:hAnsi="Arial Narrow"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7FF68D3"/>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15">
    <w:nsid w:val="3B6315C7"/>
    <w:multiLevelType w:val="hybridMultilevel"/>
    <w:tmpl w:val="614AC8F8"/>
    <w:lvl w:ilvl="0" w:tplc="EC6A5C04">
      <w:start w:val="1"/>
      <w:numFmt w:val="lowerLetter"/>
      <w:lvlText w:val="%1)"/>
      <w:lvlJc w:val="left"/>
      <w:pPr>
        <w:ind w:left="720" w:hanging="360"/>
      </w:pPr>
      <w:rPr>
        <w:rFonts w:ascii="Arial Narrow" w:hAnsi="Arial Narrow"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F461E34"/>
    <w:multiLevelType w:val="singleLevel"/>
    <w:tmpl w:val="DC36B2CC"/>
    <w:lvl w:ilvl="0">
      <w:start w:val="2"/>
      <w:numFmt w:val="decimal"/>
      <w:lvlText w:val="%1."/>
      <w:legacy w:legacy="1" w:legacySpace="0" w:legacyIndent="413"/>
      <w:lvlJc w:val="left"/>
      <w:rPr>
        <w:rFonts w:ascii="Arial Narrow" w:hAnsi="Arial Narrow" w:cs="Times New Roman" w:hint="default"/>
      </w:rPr>
    </w:lvl>
  </w:abstractNum>
  <w:abstractNum w:abstractNumId="17">
    <w:nsid w:val="420C0AAE"/>
    <w:multiLevelType w:val="singleLevel"/>
    <w:tmpl w:val="EC6A5C04"/>
    <w:lvl w:ilvl="0">
      <w:start w:val="1"/>
      <w:numFmt w:val="lowerLetter"/>
      <w:lvlText w:val="%1)"/>
      <w:legacy w:legacy="1" w:legacySpace="0" w:legacyIndent="298"/>
      <w:lvlJc w:val="left"/>
      <w:rPr>
        <w:rFonts w:ascii="Arial Narrow" w:hAnsi="Arial Narrow" w:cs="Times New Roman" w:hint="default"/>
      </w:rPr>
    </w:lvl>
  </w:abstractNum>
  <w:abstractNum w:abstractNumId="18">
    <w:nsid w:val="44CA4304"/>
    <w:multiLevelType w:val="singleLevel"/>
    <w:tmpl w:val="EC6A5C04"/>
    <w:lvl w:ilvl="0">
      <w:start w:val="1"/>
      <w:numFmt w:val="lowerLetter"/>
      <w:lvlText w:val="%1)"/>
      <w:legacy w:legacy="1" w:legacySpace="0" w:legacyIndent="298"/>
      <w:lvlJc w:val="left"/>
      <w:rPr>
        <w:rFonts w:ascii="Arial Narrow" w:hAnsi="Arial Narrow" w:cs="Times New Roman" w:hint="default"/>
      </w:rPr>
    </w:lvl>
  </w:abstractNum>
  <w:abstractNum w:abstractNumId="19">
    <w:nsid w:val="48176A0A"/>
    <w:multiLevelType w:val="singleLevel"/>
    <w:tmpl w:val="AA5AD57A"/>
    <w:lvl w:ilvl="0">
      <w:start w:val="2"/>
      <w:numFmt w:val="decimal"/>
      <w:lvlText w:val="%1."/>
      <w:legacy w:legacy="1" w:legacySpace="0" w:legacyIndent="552"/>
      <w:lvlJc w:val="left"/>
      <w:rPr>
        <w:rFonts w:ascii="Arial Narrow" w:hAnsi="Arial Narrow" w:cs="Times New Roman" w:hint="default"/>
      </w:rPr>
    </w:lvl>
  </w:abstractNum>
  <w:abstractNum w:abstractNumId="20">
    <w:nsid w:val="4F4855A0"/>
    <w:multiLevelType w:val="singleLevel"/>
    <w:tmpl w:val="41888A9A"/>
    <w:lvl w:ilvl="0">
      <w:start w:val="9"/>
      <w:numFmt w:val="decimal"/>
      <w:lvlText w:val="%1."/>
      <w:legacy w:legacy="1" w:legacySpace="0" w:legacyIndent="634"/>
      <w:lvlJc w:val="left"/>
      <w:rPr>
        <w:rFonts w:ascii="Arial Narrow" w:hAnsi="Arial Narrow" w:cs="Times New Roman" w:hint="default"/>
      </w:rPr>
    </w:lvl>
  </w:abstractNum>
  <w:abstractNum w:abstractNumId="21">
    <w:nsid w:val="568C0B40"/>
    <w:multiLevelType w:val="hybridMultilevel"/>
    <w:tmpl w:val="76A4D694"/>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22">
    <w:nsid w:val="5A99733A"/>
    <w:multiLevelType w:val="singleLevel"/>
    <w:tmpl w:val="935E2B24"/>
    <w:lvl w:ilvl="0">
      <w:start w:val="1"/>
      <w:numFmt w:val="decimal"/>
      <w:lvlText w:val="%1."/>
      <w:legacy w:legacy="1" w:legacySpace="0" w:legacyIndent="413"/>
      <w:lvlJc w:val="left"/>
      <w:rPr>
        <w:rFonts w:ascii="Arial Narrow" w:hAnsi="Arial Narrow" w:cs="Times New Roman" w:hint="default"/>
      </w:rPr>
    </w:lvl>
  </w:abstractNum>
  <w:abstractNum w:abstractNumId="23">
    <w:nsid w:val="623D0DCD"/>
    <w:multiLevelType w:val="singleLevel"/>
    <w:tmpl w:val="50BCD4FC"/>
    <w:lvl w:ilvl="0">
      <w:start w:val="1"/>
      <w:numFmt w:val="decimal"/>
      <w:lvlText w:val="%1."/>
      <w:legacy w:legacy="1" w:legacySpace="0" w:legacyIndent="653"/>
      <w:lvlJc w:val="left"/>
      <w:rPr>
        <w:rFonts w:ascii="Arial Narrow" w:hAnsi="Arial Narrow" w:cs="Times New Roman" w:hint="default"/>
      </w:rPr>
    </w:lvl>
  </w:abstractNum>
  <w:abstractNum w:abstractNumId="24">
    <w:nsid w:val="6C460C7E"/>
    <w:multiLevelType w:val="singleLevel"/>
    <w:tmpl w:val="00AE55D4"/>
    <w:lvl w:ilvl="0">
      <w:start w:val="2"/>
      <w:numFmt w:val="decimal"/>
      <w:lvlText w:val="%1."/>
      <w:legacy w:legacy="1" w:legacySpace="0" w:legacyIndent="557"/>
      <w:lvlJc w:val="left"/>
      <w:rPr>
        <w:rFonts w:ascii="Arial Narrow" w:hAnsi="Arial Narrow" w:cs="Times New Roman" w:hint="default"/>
      </w:rPr>
    </w:lvl>
  </w:abstractNum>
  <w:abstractNum w:abstractNumId="25">
    <w:nsid w:val="743C7599"/>
    <w:multiLevelType w:val="singleLevel"/>
    <w:tmpl w:val="97C6FFF2"/>
    <w:lvl w:ilvl="0">
      <w:start w:val="1"/>
      <w:numFmt w:val="lowerLetter"/>
      <w:lvlText w:val="%1)"/>
      <w:legacy w:legacy="1" w:legacySpace="0" w:legacyIndent="456"/>
      <w:lvlJc w:val="left"/>
      <w:rPr>
        <w:rFonts w:ascii="Arial Narrow" w:hAnsi="Arial Narrow" w:cs="Times New Roman" w:hint="default"/>
      </w:rPr>
    </w:lvl>
  </w:abstractNum>
  <w:abstractNum w:abstractNumId="26">
    <w:nsid w:val="77024AC1"/>
    <w:multiLevelType w:val="hybridMultilevel"/>
    <w:tmpl w:val="A042A8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0"/>
    <w:lvlOverride w:ilvl="0">
      <w:lvl w:ilvl="0">
        <w:numFmt w:val="bullet"/>
        <w:lvlText w:val="•"/>
        <w:legacy w:legacy="1" w:legacySpace="0" w:legacyIndent="360"/>
        <w:lvlJc w:val="left"/>
        <w:rPr>
          <w:rFonts w:ascii="Arial Narrow" w:hAnsi="Arial Narrow" w:hint="default"/>
        </w:rPr>
      </w:lvl>
    </w:lvlOverride>
  </w:num>
  <w:num w:numId="3">
    <w:abstractNumId w:val="0"/>
    <w:lvlOverride w:ilvl="0">
      <w:lvl w:ilvl="0">
        <w:numFmt w:val="bullet"/>
        <w:lvlText w:val="•"/>
        <w:legacy w:legacy="1" w:legacySpace="0" w:legacyIndent="350"/>
        <w:lvlJc w:val="left"/>
        <w:rPr>
          <w:rFonts w:ascii="Arial Narrow" w:hAnsi="Arial Narrow" w:hint="default"/>
        </w:rPr>
      </w:lvl>
    </w:lvlOverride>
  </w:num>
  <w:num w:numId="4">
    <w:abstractNumId w:val="23"/>
  </w:num>
  <w:num w:numId="5">
    <w:abstractNumId w:val="10"/>
  </w:num>
  <w:num w:numId="6">
    <w:abstractNumId w:val="12"/>
  </w:num>
  <w:num w:numId="7">
    <w:abstractNumId w:val="12"/>
    <w:lvlOverride w:ilvl="0">
      <w:lvl w:ilvl="0">
        <w:start w:val="11"/>
        <w:numFmt w:val="decimal"/>
        <w:lvlText w:val="%1."/>
        <w:legacy w:legacy="1" w:legacySpace="0" w:legacyIndent="547"/>
        <w:lvlJc w:val="left"/>
        <w:rPr>
          <w:rFonts w:ascii="Arial Narrow" w:hAnsi="Arial Narrow" w:cs="Times New Roman" w:hint="default"/>
        </w:rPr>
      </w:lvl>
    </w:lvlOverride>
  </w:num>
  <w:num w:numId="8">
    <w:abstractNumId w:val="22"/>
  </w:num>
  <w:num w:numId="9">
    <w:abstractNumId w:val="17"/>
  </w:num>
  <w:num w:numId="10">
    <w:abstractNumId w:val="16"/>
  </w:num>
  <w:num w:numId="11">
    <w:abstractNumId w:val="24"/>
  </w:num>
  <w:num w:numId="12">
    <w:abstractNumId w:val="2"/>
  </w:num>
  <w:num w:numId="13">
    <w:abstractNumId w:val="5"/>
  </w:num>
  <w:num w:numId="14">
    <w:abstractNumId w:val="11"/>
  </w:num>
  <w:num w:numId="15">
    <w:abstractNumId w:val="25"/>
  </w:num>
  <w:num w:numId="16">
    <w:abstractNumId w:val="19"/>
  </w:num>
  <w:num w:numId="17">
    <w:abstractNumId w:val="4"/>
  </w:num>
  <w:num w:numId="18">
    <w:abstractNumId w:val="20"/>
  </w:num>
  <w:num w:numId="19">
    <w:abstractNumId w:val="21"/>
  </w:num>
  <w:num w:numId="20">
    <w:abstractNumId w:val="9"/>
  </w:num>
  <w:num w:numId="21">
    <w:abstractNumId w:val="1"/>
  </w:num>
  <w:num w:numId="22">
    <w:abstractNumId w:val="8"/>
  </w:num>
  <w:num w:numId="23">
    <w:abstractNumId w:val="13"/>
  </w:num>
  <w:num w:numId="24">
    <w:abstractNumId w:val="26"/>
  </w:num>
  <w:num w:numId="25">
    <w:abstractNumId w:val="7"/>
  </w:num>
  <w:num w:numId="26">
    <w:abstractNumId w:val="18"/>
  </w:num>
  <w:num w:numId="27">
    <w:abstractNumId w:val="15"/>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FE210C"/>
    <w:rsid w:val="00012572"/>
    <w:rsid w:val="0004507A"/>
    <w:rsid w:val="000837B7"/>
    <w:rsid w:val="00136F0D"/>
    <w:rsid w:val="00311824"/>
    <w:rsid w:val="00317EDE"/>
    <w:rsid w:val="003C2AAA"/>
    <w:rsid w:val="003C4E77"/>
    <w:rsid w:val="0041080F"/>
    <w:rsid w:val="00482A36"/>
    <w:rsid w:val="006567CB"/>
    <w:rsid w:val="00682F99"/>
    <w:rsid w:val="006C290D"/>
    <w:rsid w:val="00772E6E"/>
    <w:rsid w:val="00840F0E"/>
    <w:rsid w:val="008B2D83"/>
    <w:rsid w:val="00913577"/>
    <w:rsid w:val="00942537"/>
    <w:rsid w:val="0098663D"/>
    <w:rsid w:val="00A76CD0"/>
    <w:rsid w:val="00AE4A02"/>
    <w:rsid w:val="00B4359B"/>
    <w:rsid w:val="00B57CB1"/>
    <w:rsid w:val="00C1752E"/>
    <w:rsid w:val="00CF0749"/>
    <w:rsid w:val="00D36714"/>
    <w:rsid w:val="00D6262A"/>
    <w:rsid w:val="00D8060D"/>
    <w:rsid w:val="00DC5C40"/>
    <w:rsid w:val="00E05FFF"/>
    <w:rsid w:val="00E96E9A"/>
    <w:rsid w:val="00F216A5"/>
    <w:rsid w:val="00F84BE8"/>
    <w:rsid w:val="00FE210C"/>
    <w:rsid w:val="00FF0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F0D"/>
    <w:pPr>
      <w:widowControl w:val="0"/>
      <w:autoSpaceDE w:val="0"/>
      <w:autoSpaceDN w:val="0"/>
      <w:adjustRightInd w:val="0"/>
      <w:spacing w:after="0" w:line="240" w:lineRule="auto"/>
    </w:pPr>
    <w:rPr>
      <w:rFonts w:hAnsi="Arial Narrow"/>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136F0D"/>
    <w:pPr>
      <w:spacing w:line="252" w:lineRule="exact"/>
      <w:ind w:hanging="691"/>
      <w:jc w:val="both"/>
    </w:pPr>
  </w:style>
  <w:style w:type="paragraph" w:customStyle="1" w:styleId="Style2">
    <w:name w:val="Style2"/>
    <w:basedOn w:val="Normln"/>
    <w:uiPriority w:val="99"/>
    <w:rsid w:val="00136F0D"/>
    <w:pPr>
      <w:spacing w:line="250" w:lineRule="exact"/>
      <w:jc w:val="center"/>
    </w:pPr>
  </w:style>
  <w:style w:type="paragraph" w:customStyle="1" w:styleId="Style3">
    <w:name w:val="Style3"/>
    <w:basedOn w:val="Normln"/>
    <w:uiPriority w:val="99"/>
    <w:rsid w:val="00136F0D"/>
    <w:pPr>
      <w:spacing w:line="254" w:lineRule="exact"/>
      <w:jc w:val="both"/>
    </w:pPr>
  </w:style>
  <w:style w:type="paragraph" w:customStyle="1" w:styleId="Style4">
    <w:name w:val="Style4"/>
    <w:basedOn w:val="Normln"/>
    <w:uiPriority w:val="99"/>
    <w:rsid w:val="00136F0D"/>
    <w:pPr>
      <w:spacing w:line="250" w:lineRule="exact"/>
      <w:jc w:val="center"/>
    </w:pPr>
  </w:style>
  <w:style w:type="paragraph" w:customStyle="1" w:styleId="Style5">
    <w:name w:val="Style5"/>
    <w:basedOn w:val="Normln"/>
    <w:uiPriority w:val="99"/>
    <w:rsid w:val="00136F0D"/>
  </w:style>
  <w:style w:type="paragraph" w:customStyle="1" w:styleId="Style6">
    <w:name w:val="Style6"/>
    <w:basedOn w:val="Normln"/>
    <w:uiPriority w:val="99"/>
    <w:rsid w:val="00136F0D"/>
  </w:style>
  <w:style w:type="paragraph" w:customStyle="1" w:styleId="Style7">
    <w:name w:val="Style7"/>
    <w:basedOn w:val="Normln"/>
    <w:uiPriority w:val="99"/>
    <w:rsid w:val="00136F0D"/>
    <w:pPr>
      <w:spacing w:line="254" w:lineRule="exact"/>
      <w:ind w:hanging="701"/>
    </w:pPr>
  </w:style>
  <w:style w:type="paragraph" w:customStyle="1" w:styleId="Style8">
    <w:name w:val="Style8"/>
    <w:basedOn w:val="Normln"/>
    <w:uiPriority w:val="99"/>
    <w:rsid w:val="00136F0D"/>
    <w:pPr>
      <w:spacing w:line="254" w:lineRule="exact"/>
      <w:jc w:val="both"/>
    </w:pPr>
  </w:style>
  <w:style w:type="paragraph" w:customStyle="1" w:styleId="Style9">
    <w:name w:val="Style9"/>
    <w:basedOn w:val="Normln"/>
    <w:uiPriority w:val="99"/>
    <w:rsid w:val="00136F0D"/>
    <w:pPr>
      <w:spacing w:line="254" w:lineRule="exact"/>
      <w:ind w:hanging="701"/>
    </w:pPr>
  </w:style>
  <w:style w:type="paragraph" w:customStyle="1" w:styleId="Style10">
    <w:name w:val="Style10"/>
    <w:basedOn w:val="Normln"/>
    <w:uiPriority w:val="99"/>
    <w:rsid w:val="00136F0D"/>
  </w:style>
  <w:style w:type="paragraph" w:customStyle="1" w:styleId="Style11">
    <w:name w:val="Style11"/>
    <w:basedOn w:val="Normln"/>
    <w:uiPriority w:val="99"/>
    <w:rsid w:val="00136F0D"/>
    <w:pPr>
      <w:spacing w:line="252" w:lineRule="exact"/>
      <w:ind w:hanging="547"/>
    </w:pPr>
  </w:style>
  <w:style w:type="paragraph" w:customStyle="1" w:styleId="Style12">
    <w:name w:val="Style12"/>
    <w:basedOn w:val="Normln"/>
    <w:uiPriority w:val="99"/>
    <w:rsid w:val="00136F0D"/>
    <w:pPr>
      <w:spacing w:line="180" w:lineRule="exact"/>
      <w:jc w:val="center"/>
    </w:pPr>
  </w:style>
  <w:style w:type="paragraph" w:customStyle="1" w:styleId="Style13">
    <w:name w:val="Style13"/>
    <w:basedOn w:val="Normln"/>
    <w:uiPriority w:val="99"/>
    <w:rsid w:val="00136F0D"/>
  </w:style>
  <w:style w:type="paragraph" w:customStyle="1" w:styleId="Style14">
    <w:name w:val="Style14"/>
    <w:basedOn w:val="Normln"/>
    <w:uiPriority w:val="99"/>
    <w:rsid w:val="00136F0D"/>
  </w:style>
  <w:style w:type="paragraph" w:customStyle="1" w:styleId="Style15">
    <w:name w:val="Style15"/>
    <w:basedOn w:val="Normln"/>
    <w:uiPriority w:val="99"/>
    <w:rsid w:val="00136F0D"/>
    <w:pPr>
      <w:spacing w:line="302" w:lineRule="exact"/>
    </w:pPr>
  </w:style>
  <w:style w:type="paragraph" w:customStyle="1" w:styleId="Style16">
    <w:name w:val="Style16"/>
    <w:basedOn w:val="Normln"/>
    <w:uiPriority w:val="99"/>
    <w:rsid w:val="00136F0D"/>
  </w:style>
  <w:style w:type="paragraph" w:customStyle="1" w:styleId="Style17">
    <w:name w:val="Style17"/>
    <w:basedOn w:val="Normln"/>
    <w:uiPriority w:val="99"/>
    <w:rsid w:val="00136F0D"/>
    <w:pPr>
      <w:spacing w:line="257" w:lineRule="exact"/>
      <w:ind w:hanging="350"/>
    </w:pPr>
  </w:style>
  <w:style w:type="paragraph" w:customStyle="1" w:styleId="Style18">
    <w:name w:val="Style18"/>
    <w:basedOn w:val="Normln"/>
    <w:uiPriority w:val="99"/>
    <w:rsid w:val="00136F0D"/>
    <w:pPr>
      <w:spacing w:line="216" w:lineRule="exact"/>
      <w:jc w:val="center"/>
    </w:pPr>
  </w:style>
  <w:style w:type="paragraph" w:customStyle="1" w:styleId="Style19">
    <w:name w:val="Style19"/>
    <w:basedOn w:val="Normln"/>
    <w:uiPriority w:val="99"/>
    <w:rsid w:val="00136F0D"/>
  </w:style>
  <w:style w:type="paragraph" w:customStyle="1" w:styleId="Style20">
    <w:name w:val="Style20"/>
    <w:basedOn w:val="Normln"/>
    <w:uiPriority w:val="99"/>
    <w:rsid w:val="00136F0D"/>
    <w:pPr>
      <w:spacing w:line="253" w:lineRule="exact"/>
      <w:ind w:hanging="456"/>
      <w:jc w:val="both"/>
    </w:pPr>
  </w:style>
  <w:style w:type="paragraph" w:customStyle="1" w:styleId="Style21">
    <w:name w:val="Style21"/>
    <w:basedOn w:val="Normln"/>
    <w:uiPriority w:val="99"/>
    <w:rsid w:val="00136F0D"/>
    <w:pPr>
      <w:spacing w:line="290" w:lineRule="exact"/>
      <w:ind w:hanging="547"/>
      <w:jc w:val="both"/>
    </w:pPr>
  </w:style>
  <w:style w:type="paragraph" w:customStyle="1" w:styleId="Style22">
    <w:name w:val="Style22"/>
    <w:basedOn w:val="Normln"/>
    <w:uiPriority w:val="99"/>
    <w:rsid w:val="00136F0D"/>
    <w:pPr>
      <w:spacing w:line="253" w:lineRule="exact"/>
      <w:ind w:hanging="653"/>
      <w:jc w:val="both"/>
    </w:pPr>
  </w:style>
  <w:style w:type="character" w:customStyle="1" w:styleId="FontStyle24">
    <w:name w:val="Font Style24"/>
    <w:basedOn w:val="Standardnpsmoodstavce"/>
    <w:uiPriority w:val="99"/>
    <w:rsid w:val="00136F0D"/>
    <w:rPr>
      <w:rFonts w:ascii="Times New Roman" w:hAnsi="Times New Roman" w:cs="Times New Roman"/>
      <w:b/>
      <w:bCs/>
      <w:color w:val="000000"/>
      <w:sz w:val="20"/>
      <w:szCs w:val="20"/>
    </w:rPr>
  </w:style>
  <w:style w:type="character" w:customStyle="1" w:styleId="FontStyle25">
    <w:name w:val="Font Style25"/>
    <w:basedOn w:val="Standardnpsmoodstavce"/>
    <w:uiPriority w:val="99"/>
    <w:rsid w:val="00136F0D"/>
    <w:rPr>
      <w:rFonts w:ascii="Arial Narrow" w:hAnsi="Arial Narrow" w:cs="Arial Narrow"/>
      <w:color w:val="000000"/>
      <w:sz w:val="22"/>
      <w:szCs w:val="22"/>
    </w:rPr>
  </w:style>
  <w:style w:type="character" w:customStyle="1" w:styleId="FontStyle26">
    <w:name w:val="Font Style26"/>
    <w:basedOn w:val="Standardnpsmoodstavce"/>
    <w:uiPriority w:val="99"/>
    <w:rsid w:val="00136F0D"/>
    <w:rPr>
      <w:rFonts w:ascii="Arial Narrow" w:hAnsi="Arial Narrow" w:cs="Arial Narrow"/>
      <w:b/>
      <w:bCs/>
      <w:color w:val="000000"/>
      <w:sz w:val="22"/>
      <w:szCs w:val="22"/>
    </w:rPr>
  </w:style>
  <w:style w:type="character" w:customStyle="1" w:styleId="FontStyle27">
    <w:name w:val="Font Style27"/>
    <w:basedOn w:val="Standardnpsmoodstavce"/>
    <w:uiPriority w:val="99"/>
    <w:rsid w:val="00136F0D"/>
    <w:rPr>
      <w:rFonts w:ascii="Arial Narrow" w:hAnsi="Arial Narrow" w:cs="Arial Narrow"/>
      <w:i/>
      <w:iCs/>
      <w:color w:val="000000"/>
      <w:sz w:val="22"/>
      <w:szCs w:val="22"/>
    </w:rPr>
  </w:style>
  <w:style w:type="character" w:customStyle="1" w:styleId="FontStyle28">
    <w:name w:val="Font Style28"/>
    <w:basedOn w:val="Standardnpsmoodstavce"/>
    <w:uiPriority w:val="99"/>
    <w:rsid w:val="00136F0D"/>
    <w:rPr>
      <w:rFonts w:ascii="Century Schoolbook" w:hAnsi="Century Schoolbook" w:cs="Century Schoolbook"/>
      <w:color w:val="000000"/>
      <w:sz w:val="20"/>
      <w:szCs w:val="20"/>
    </w:rPr>
  </w:style>
  <w:style w:type="character" w:customStyle="1" w:styleId="FontStyle29">
    <w:name w:val="Font Style29"/>
    <w:basedOn w:val="Standardnpsmoodstavce"/>
    <w:uiPriority w:val="99"/>
    <w:rsid w:val="00136F0D"/>
    <w:rPr>
      <w:rFonts w:ascii="Arial Narrow" w:hAnsi="Arial Narrow" w:cs="Arial Narrow"/>
      <w:b/>
      <w:bCs/>
      <w:color w:val="000000"/>
      <w:sz w:val="16"/>
      <w:szCs w:val="16"/>
    </w:rPr>
  </w:style>
  <w:style w:type="character" w:customStyle="1" w:styleId="FontStyle30">
    <w:name w:val="Font Style30"/>
    <w:basedOn w:val="Standardnpsmoodstavce"/>
    <w:uiPriority w:val="99"/>
    <w:rsid w:val="00136F0D"/>
    <w:rPr>
      <w:rFonts w:ascii="Arial Narrow" w:hAnsi="Arial Narrow" w:cs="Arial Narrow"/>
      <w:b/>
      <w:bCs/>
      <w:color w:val="000000"/>
      <w:sz w:val="16"/>
      <w:szCs w:val="16"/>
    </w:rPr>
  </w:style>
  <w:style w:type="character" w:customStyle="1" w:styleId="FontStyle31">
    <w:name w:val="Font Style31"/>
    <w:basedOn w:val="Standardnpsmoodstavce"/>
    <w:uiPriority w:val="99"/>
    <w:rsid w:val="00136F0D"/>
    <w:rPr>
      <w:rFonts w:ascii="Arial Narrow" w:hAnsi="Arial Narrow" w:cs="Arial Narrow"/>
      <w:b/>
      <w:bCs/>
      <w:color w:val="000000"/>
      <w:spacing w:val="-10"/>
      <w:sz w:val="20"/>
      <w:szCs w:val="20"/>
    </w:rPr>
  </w:style>
  <w:style w:type="character" w:customStyle="1" w:styleId="FontStyle32">
    <w:name w:val="Font Style32"/>
    <w:basedOn w:val="Standardnpsmoodstavce"/>
    <w:uiPriority w:val="99"/>
    <w:rsid w:val="00136F0D"/>
    <w:rPr>
      <w:rFonts w:ascii="Arial Narrow" w:hAnsi="Arial Narrow" w:cs="Arial Narrow"/>
      <w:b/>
      <w:bCs/>
      <w:color w:val="000000"/>
      <w:sz w:val="18"/>
      <w:szCs w:val="18"/>
    </w:rPr>
  </w:style>
  <w:style w:type="character" w:styleId="Hypertextovodkaz">
    <w:name w:val="Hyperlink"/>
    <w:basedOn w:val="Standardnpsmoodstavce"/>
    <w:uiPriority w:val="99"/>
    <w:rsid w:val="00136F0D"/>
    <w:rPr>
      <w:rFonts w:cs="Times New Roman"/>
      <w:color w:val="0066CC"/>
      <w:u w:val="single"/>
    </w:rPr>
  </w:style>
  <w:style w:type="paragraph" w:styleId="Zhlav">
    <w:name w:val="header"/>
    <w:basedOn w:val="Normln"/>
    <w:link w:val="ZhlavChar"/>
    <w:uiPriority w:val="99"/>
    <w:unhideWhenUsed/>
    <w:rsid w:val="00913577"/>
    <w:pPr>
      <w:tabs>
        <w:tab w:val="center" w:pos="4536"/>
        <w:tab w:val="right" w:pos="9072"/>
      </w:tabs>
    </w:pPr>
  </w:style>
  <w:style w:type="character" w:customStyle="1" w:styleId="ZhlavChar">
    <w:name w:val="Záhlaví Char"/>
    <w:basedOn w:val="Standardnpsmoodstavce"/>
    <w:link w:val="Zhlav"/>
    <w:uiPriority w:val="99"/>
    <w:locked/>
    <w:rsid w:val="00913577"/>
    <w:rPr>
      <w:rFonts w:hAnsi="Arial Narrow" w:cs="Times New Roman"/>
      <w:sz w:val="24"/>
      <w:szCs w:val="24"/>
    </w:rPr>
  </w:style>
  <w:style w:type="paragraph" w:styleId="Zpat">
    <w:name w:val="footer"/>
    <w:basedOn w:val="Normln"/>
    <w:link w:val="ZpatChar"/>
    <w:uiPriority w:val="99"/>
    <w:unhideWhenUsed/>
    <w:rsid w:val="00913577"/>
    <w:pPr>
      <w:tabs>
        <w:tab w:val="center" w:pos="4536"/>
        <w:tab w:val="right" w:pos="9072"/>
      </w:tabs>
    </w:pPr>
  </w:style>
  <w:style w:type="character" w:customStyle="1" w:styleId="ZpatChar">
    <w:name w:val="Zápatí Char"/>
    <w:basedOn w:val="Standardnpsmoodstavce"/>
    <w:link w:val="Zpat"/>
    <w:uiPriority w:val="99"/>
    <w:locked/>
    <w:rsid w:val="00913577"/>
    <w:rPr>
      <w:rFonts w:hAnsi="Arial Narrow" w:cs="Times New Roman"/>
      <w:sz w:val="24"/>
      <w:szCs w:val="24"/>
    </w:rPr>
  </w:style>
  <w:style w:type="paragraph" w:styleId="Textbubliny">
    <w:name w:val="Balloon Text"/>
    <w:basedOn w:val="Normln"/>
    <w:link w:val="TextbublinyChar"/>
    <w:uiPriority w:val="99"/>
    <w:semiHidden/>
    <w:unhideWhenUsed/>
    <w:rsid w:val="00942537"/>
    <w:rPr>
      <w:rFonts w:ascii="Tahoma" w:hAnsi="Tahoma" w:cs="Tahoma"/>
      <w:sz w:val="16"/>
      <w:szCs w:val="16"/>
    </w:rPr>
  </w:style>
  <w:style w:type="character" w:customStyle="1" w:styleId="TextbublinyChar">
    <w:name w:val="Text bubliny Char"/>
    <w:basedOn w:val="Standardnpsmoodstavce"/>
    <w:link w:val="Textbubliny"/>
    <w:uiPriority w:val="99"/>
    <w:semiHidden/>
    <w:rsid w:val="00942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DA96-F5ED-4CBD-964F-839ADDCF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2080</Words>
  <Characters>12278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Štercl Tomáš</dc:creator>
  <cp:lastModifiedBy>Smerda</cp:lastModifiedBy>
  <cp:revision>4</cp:revision>
  <cp:lastPrinted>2017-10-02T07:41:00Z</cp:lastPrinted>
  <dcterms:created xsi:type="dcterms:W3CDTF">2017-09-25T08:40:00Z</dcterms:created>
  <dcterms:modified xsi:type="dcterms:W3CDTF">2017-10-03T10:39:00Z</dcterms:modified>
</cp:coreProperties>
</file>