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1BEB" w14:textId="77777777" w:rsidR="00932011" w:rsidRPr="000A6263" w:rsidRDefault="00932011" w:rsidP="008E733C">
      <w:pPr>
        <w:spacing w:line="276" w:lineRule="auto"/>
        <w:jc w:val="center"/>
        <w:rPr>
          <w:rFonts w:cs="Arial"/>
          <w:b/>
          <w:sz w:val="24"/>
          <w:szCs w:val="24"/>
          <w:lang w:val="cs-CZ"/>
        </w:rPr>
      </w:pPr>
      <w:r w:rsidRPr="000A6263">
        <w:rPr>
          <w:rFonts w:cs="Arial"/>
          <w:b/>
          <w:sz w:val="24"/>
          <w:szCs w:val="24"/>
          <w:lang w:val="cs-CZ"/>
        </w:rPr>
        <w:t>DODATEK č.1</w:t>
      </w:r>
    </w:p>
    <w:p w14:paraId="626FD648" w14:textId="77777777" w:rsidR="008E733C" w:rsidRPr="000A6263" w:rsidRDefault="00932011" w:rsidP="008E733C">
      <w:pPr>
        <w:spacing w:line="276" w:lineRule="auto"/>
        <w:jc w:val="center"/>
        <w:rPr>
          <w:rFonts w:cs="Arial"/>
          <w:b/>
          <w:sz w:val="24"/>
          <w:szCs w:val="24"/>
          <w:lang w:val="cs-CZ"/>
        </w:rPr>
      </w:pPr>
      <w:r w:rsidRPr="000A6263">
        <w:rPr>
          <w:rFonts w:cs="Arial"/>
          <w:b/>
          <w:sz w:val="24"/>
          <w:szCs w:val="24"/>
          <w:lang w:val="cs-CZ"/>
        </w:rPr>
        <w:t xml:space="preserve">ke </w:t>
      </w:r>
      <w:r w:rsidR="008E733C" w:rsidRPr="000A6263">
        <w:rPr>
          <w:rFonts w:cs="Arial"/>
          <w:b/>
          <w:sz w:val="24"/>
          <w:szCs w:val="24"/>
          <w:lang w:val="cs-CZ"/>
        </w:rPr>
        <w:t>SMLOUV</w:t>
      </w:r>
      <w:r w:rsidRPr="000A6263">
        <w:rPr>
          <w:rFonts w:cs="Arial"/>
          <w:b/>
          <w:sz w:val="24"/>
          <w:szCs w:val="24"/>
          <w:lang w:val="cs-CZ"/>
        </w:rPr>
        <w:t>Ě</w:t>
      </w:r>
      <w:r w:rsidR="008E733C" w:rsidRPr="000A6263">
        <w:rPr>
          <w:rFonts w:cs="Arial"/>
          <w:b/>
          <w:sz w:val="24"/>
          <w:szCs w:val="24"/>
          <w:lang w:val="cs-CZ"/>
        </w:rPr>
        <w:t xml:space="preserve"> O POSKYTOVÁNÍ POZÁRUČNÍHO SERVISU – COMPLETE</w:t>
      </w:r>
    </w:p>
    <w:p w14:paraId="7B0BA6B8" w14:textId="77777777" w:rsidR="007D2B66" w:rsidRPr="000A6263" w:rsidRDefault="007D2B66" w:rsidP="008E733C">
      <w:pPr>
        <w:spacing w:line="276" w:lineRule="auto"/>
        <w:rPr>
          <w:rFonts w:cs="Arial"/>
          <w:sz w:val="20"/>
          <w:lang w:val="cs-CZ"/>
        </w:rPr>
      </w:pPr>
    </w:p>
    <w:p w14:paraId="0907D9DB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Smluvní strany:</w:t>
      </w:r>
    </w:p>
    <w:p w14:paraId="07B945AB" w14:textId="77777777" w:rsidR="007D2B66" w:rsidRPr="000A6263" w:rsidRDefault="007D2B66" w:rsidP="008E733C">
      <w:pPr>
        <w:spacing w:line="276" w:lineRule="auto"/>
        <w:rPr>
          <w:rFonts w:cs="Arial"/>
          <w:b/>
          <w:sz w:val="20"/>
          <w:lang w:val="cs-CZ"/>
        </w:rPr>
      </w:pPr>
    </w:p>
    <w:p w14:paraId="69B25742" w14:textId="1C3B02F8" w:rsidR="008E733C" w:rsidRPr="000A6263" w:rsidRDefault="00331F51" w:rsidP="008E733C">
      <w:pPr>
        <w:spacing w:line="276" w:lineRule="auto"/>
        <w:rPr>
          <w:rFonts w:cs="Arial"/>
          <w:b/>
          <w:sz w:val="20"/>
          <w:lang w:val="cs-CZ"/>
        </w:rPr>
      </w:pPr>
      <w:r>
        <w:rPr>
          <w:rFonts w:cs="Arial"/>
          <w:b/>
          <w:sz w:val="20"/>
          <w:lang w:val="cs-CZ"/>
        </w:rPr>
        <w:t>Fakultní Thomayerova nemocnice</w:t>
      </w:r>
    </w:p>
    <w:p w14:paraId="79CA6A45" w14:textId="29ADB043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se sídlem:</w:t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</w:r>
      <w:r w:rsidR="003043A1">
        <w:rPr>
          <w:rFonts w:cs="Arial"/>
          <w:sz w:val="20"/>
          <w:lang w:val="cs-CZ"/>
        </w:rPr>
        <w:t>Vídeňská 800, Praha 4-Krč</w:t>
      </w:r>
      <w:r w:rsidR="00D64A92">
        <w:rPr>
          <w:rFonts w:cs="Arial"/>
          <w:sz w:val="20"/>
          <w:lang w:val="cs-CZ"/>
        </w:rPr>
        <w:t>, 140 59</w:t>
      </w:r>
    </w:p>
    <w:p w14:paraId="655BDD76" w14:textId="2589B0A6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IČO: </w:t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</w:r>
      <w:r w:rsidR="00D64A92">
        <w:rPr>
          <w:rFonts w:cs="Arial"/>
          <w:sz w:val="20"/>
          <w:lang w:val="cs-CZ"/>
        </w:rPr>
        <w:t>00064190</w:t>
      </w:r>
    </w:p>
    <w:p w14:paraId="104BF693" w14:textId="31F1C9E1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zapsaná v obchodním rejstříku vedeném </w:t>
      </w:r>
      <w:r w:rsidR="00EB6DDE">
        <w:rPr>
          <w:rFonts w:cs="Arial"/>
          <w:sz w:val="20"/>
          <w:lang w:val="cs-CZ"/>
        </w:rPr>
        <w:t>u Městského soudu v Praze</w:t>
      </w:r>
      <w:r w:rsidRPr="000A6263">
        <w:rPr>
          <w:rFonts w:cs="Arial"/>
          <w:sz w:val="20"/>
          <w:lang w:val="cs-CZ"/>
        </w:rPr>
        <w:t xml:space="preserve">, oddíl </w:t>
      </w:r>
      <w:r w:rsidR="00EB6DDE">
        <w:rPr>
          <w:rFonts w:cs="Arial"/>
          <w:sz w:val="20"/>
          <w:lang w:val="cs-CZ"/>
        </w:rPr>
        <w:t>Pr</w:t>
      </w:r>
      <w:r w:rsidRPr="000A6263">
        <w:rPr>
          <w:rFonts w:cs="Arial"/>
          <w:sz w:val="20"/>
          <w:lang w:val="cs-CZ"/>
        </w:rPr>
        <w:t xml:space="preserve">, vložka </w:t>
      </w:r>
      <w:r w:rsidR="00DD3ABF">
        <w:rPr>
          <w:rFonts w:cs="Arial"/>
          <w:sz w:val="20"/>
          <w:lang w:val="cs-CZ"/>
        </w:rPr>
        <w:t>1043</w:t>
      </w:r>
    </w:p>
    <w:p w14:paraId="4D3F1ECC" w14:textId="5391571F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zastoupena: </w:t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</w:r>
      <w:r w:rsidR="00851893">
        <w:rPr>
          <w:rFonts w:cs="Arial"/>
          <w:sz w:val="20"/>
          <w:lang w:val="cs-CZ"/>
        </w:rPr>
        <w:t>doc. MUDr. Zde</w:t>
      </w:r>
      <w:r w:rsidR="00457871">
        <w:rPr>
          <w:rFonts w:cs="Arial"/>
          <w:sz w:val="20"/>
          <w:lang w:val="cs-CZ"/>
        </w:rPr>
        <w:t>něk</w:t>
      </w:r>
      <w:r w:rsidR="00BC1FB5">
        <w:rPr>
          <w:rFonts w:cs="Arial"/>
          <w:sz w:val="20"/>
          <w:lang w:val="cs-CZ"/>
        </w:rPr>
        <w:t xml:space="preserve"> Beneš</w:t>
      </w:r>
      <w:r w:rsidR="00334A58">
        <w:rPr>
          <w:rFonts w:cs="Arial"/>
          <w:sz w:val="20"/>
          <w:lang w:val="cs-CZ"/>
        </w:rPr>
        <w:t>, CSc., ředitel</w:t>
      </w:r>
    </w:p>
    <w:p w14:paraId="0E56DFE6" w14:textId="79E83C08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jako objednatel na straně jedné (dále jen „</w:t>
      </w:r>
      <w:r w:rsidRPr="000A6263">
        <w:rPr>
          <w:rFonts w:cs="Arial"/>
          <w:b/>
          <w:sz w:val="20"/>
          <w:lang w:val="cs-CZ"/>
        </w:rPr>
        <w:t>Objednatel</w:t>
      </w:r>
      <w:r w:rsidRPr="000A6263">
        <w:rPr>
          <w:rFonts w:cs="Arial"/>
          <w:sz w:val="20"/>
          <w:lang w:val="cs-CZ"/>
        </w:rPr>
        <w:t>“)</w:t>
      </w:r>
    </w:p>
    <w:p w14:paraId="441C9B8A" w14:textId="77777777" w:rsidR="007D2B66" w:rsidRPr="000A6263" w:rsidRDefault="007D2B66" w:rsidP="008E733C">
      <w:pPr>
        <w:spacing w:line="276" w:lineRule="auto"/>
        <w:rPr>
          <w:rFonts w:cs="Arial"/>
          <w:sz w:val="20"/>
          <w:lang w:val="cs-CZ"/>
        </w:rPr>
      </w:pPr>
    </w:p>
    <w:p w14:paraId="1887DEEB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a</w:t>
      </w:r>
    </w:p>
    <w:p w14:paraId="2F7F926C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</w:p>
    <w:p w14:paraId="299B2BF5" w14:textId="77777777" w:rsidR="008E733C" w:rsidRPr="000A6263" w:rsidRDefault="008E733C" w:rsidP="008E733C">
      <w:pPr>
        <w:spacing w:line="276" w:lineRule="auto"/>
        <w:rPr>
          <w:rFonts w:cs="Arial"/>
          <w:b/>
          <w:sz w:val="20"/>
          <w:lang w:val="cs-CZ"/>
        </w:rPr>
      </w:pPr>
      <w:r w:rsidRPr="000A6263">
        <w:rPr>
          <w:rFonts w:cs="Arial"/>
          <w:b/>
          <w:sz w:val="20"/>
          <w:lang w:val="cs-CZ"/>
        </w:rPr>
        <w:t>Olympus Czech Group, s.r.o., člen koncernu</w:t>
      </w:r>
    </w:p>
    <w:p w14:paraId="40F22C19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se sídlem: </w:t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  <w:t>Praha - Praha 6, Evropská 176, PSČ 16041</w:t>
      </w:r>
    </w:p>
    <w:p w14:paraId="2592899C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IČO: </w:t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</w:r>
      <w:r w:rsidRPr="000A6263">
        <w:rPr>
          <w:rFonts w:cs="Arial"/>
          <w:sz w:val="20"/>
          <w:lang w:val="cs-CZ"/>
        </w:rPr>
        <w:tab/>
        <w:t>27068641</w:t>
      </w:r>
    </w:p>
    <w:p w14:paraId="01B5E6F0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zapsaná v obchodním rejstříku vedeném Městským soudem v Praze, oddíl C, vložka 93921</w:t>
      </w:r>
    </w:p>
    <w:p w14:paraId="3A6940AE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zastoupena:</w:t>
      </w:r>
      <w:r w:rsidRPr="000A6263">
        <w:rPr>
          <w:rFonts w:cs="Arial"/>
          <w:sz w:val="20"/>
          <w:lang w:val="cs-CZ"/>
        </w:rPr>
        <w:tab/>
        <w:t xml:space="preserve"> </w:t>
      </w:r>
      <w:r w:rsidRPr="000A6263">
        <w:rPr>
          <w:rFonts w:cs="Arial"/>
          <w:sz w:val="20"/>
          <w:lang w:val="cs-CZ"/>
        </w:rPr>
        <w:tab/>
        <w:t xml:space="preserve">Radkem Šubotníkem a </w:t>
      </w:r>
      <w:r w:rsidR="002B538D" w:rsidRPr="000A6263">
        <w:rPr>
          <w:rFonts w:cs="Arial"/>
          <w:sz w:val="20"/>
          <w:lang w:val="cs-CZ"/>
        </w:rPr>
        <w:t>Martinem Kučerou</w:t>
      </w:r>
      <w:r w:rsidRPr="000A6263">
        <w:rPr>
          <w:rFonts w:cs="Arial"/>
          <w:sz w:val="20"/>
          <w:lang w:val="cs-CZ"/>
        </w:rPr>
        <w:t>, prokuristy společnosti</w:t>
      </w:r>
    </w:p>
    <w:p w14:paraId="118BE5A8" w14:textId="77777777" w:rsidR="008E733C" w:rsidRPr="000A6263" w:rsidRDefault="008E733C" w:rsidP="008E733C">
      <w:pPr>
        <w:spacing w:line="276" w:lineRule="auto"/>
        <w:rPr>
          <w:rFonts w:cs="Arial"/>
          <w:b/>
          <w:sz w:val="20"/>
          <w:lang w:val="cs-CZ"/>
        </w:rPr>
      </w:pPr>
      <w:r w:rsidRPr="000A6263">
        <w:rPr>
          <w:rFonts w:cs="Arial"/>
          <w:b/>
          <w:sz w:val="20"/>
          <w:lang w:val="cs-CZ"/>
        </w:rPr>
        <w:t>Servis zdravotnické techniky</w:t>
      </w:r>
    </w:p>
    <w:p w14:paraId="3EF624FD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provozní doba v pracovní dny od 8:00 do 16:30 hod. </w:t>
      </w:r>
    </w:p>
    <w:p w14:paraId="03F5D847" w14:textId="0CC9799A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kontaktní telefon: </w:t>
      </w:r>
      <w:r w:rsidRPr="000A6263">
        <w:rPr>
          <w:rFonts w:cs="Arial"/>
          <w:sz w:val="20"/>
          <w:lang w:val="cs-CZ"/>
        </w:rPr>
        <w:tab/>
      </w:r>
      <w:r w:rsidR="00A45C28">
        <w:rPr>
          <w:rFonts w:cs="Arial"/>
          <w:sz w:val="20"/>
          <w:lang w:val="cs-CZ"/>
        </w:rPr>
        <w:t>XXX</w:t>
      </w:r>
    </w:p>
    <w:p w14:paraId="0976D185" w14:textId="1334A47A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 xml:space="preserve">kontaktní </w:t>
      </w:r>
      <w:proofErr w:type="gramStart"/>
      <w:r w:rsidRPr="000A6263">
        <w:rPr>
          <w:rFonts w:cs="Arial"/>
          <w:sz w:val="20"/>
          <w:lang w:val="cs-CZ"/>
        </w:rPr>
        <w:t xml:space="preserve">e-mail:   </w:t>
      </w:r>
      <w:proofErr w:type="gramEnd"/>
      <w:r w:rsidRPr="000A6263">
        <w:rPr>
          <w:rFonts w:cs="Arial"/>
          <w:sz w:val="20"/>
          <w:lang w:val="cs-CZ"/>
        </w:rPr>
        <w:tab/>
      </w:r>
      <w:r w:rsidR="00A45C28">
        <w:rPr>
          <w:rFonts w:cs="Arial"/>
          <w:sz w:val="20"/>
          <w:lang w:val="cs-CZ"/>
        </w:rPr>
        <w:t>XXX</w:t>
      </w:r>
    </w:p>
    <w:p w14:paraId="2E5097DC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</w:p>
    <w:p w14:paraId="64DEA3C5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  <w:r w:rsidRPr="000A6263">
        <w:rPr>
          <w:rFonts w:cs="Arial"/>
          <w:sz w:val="20"/>
          <w:lang w:val="cs-CZ"/>
        </w:rPr>
        <w:t>jako poskytovatel na straně druhé (dále jen „</w:t>
      </w:r>
      <w:r w:rsidRPr="000A6263">
        <w:rPr>
          <w:rFonts w:cs="Arial"/>
          <w:b/>
          <w:sz w:val="20"/>
          <w:lang w:val="cs-CZ"/>
        </w:rPr>
        <w:t>Poskytovatel</w:t>
      </w:r>
      <w:r w:rsidRPr="000A6263">
        <w:rPr>
          <w:rFonts w:cs="Arial"/>
          <w:sz w:val="20"/>
          <w:lang w:val="cs-CZ"/>
        </w:rPr>
        <w:t>“; Objednatel a Poskytovatel dále společně jako „</w:t>
      </w:r>
      <w:r w:rsidRPr="000A6263">
        <w:rPr>
          <w:rFonts w:cs="Arial"/>
          <w:b/>
          <w:bCs/>
          <w:sz w:val="20"/>
          <w:lang w:val="cs-CZ"/>
        </w:rPr>
        <w:t>Smluvní strany</w:t>
      </w:r>
      <w:r w:rsidRPr="000A6263">
        <w:rPr>
          <w:rFonts w:cs="Arial"/>
          <w:sz w:val="20"/>
          <w:lang w:val="cs-CZ"/>
        </w:rPr>
        <w:t>“ a jednotlivě „</w:t>
      </w:r>
      <w:r w:rsidRPr="000A6263">
        <w:rPr>
          <w:rFonts w:cs="Arial"/>
          <w:b/>
          <w:bCs/>
          <w:sz w:val="20"/>
          <w:lang w:val="cs-CZ"/>
        </w:rPr>
        <w:t>Smluvní strana</w:t>
      </w:r>
      <w:r w:rsidRPr="000A6263">
        <w:rPr>
          <w:rFonts w:cs="Arial"/>
          <w:sz w:val="20"/>
          <w:lang w:val="cs-CZ"/>
        </w:rPr>
        <w:t>“)</w:t>
      </w:r>
    </w:p>
    <w:p w14:paraId="4C3D9608" w14:textId="77777777" w:rsidR="008E733C" w:rsidRPr="000A6263" w:rsidRDefault="008E733C" w:rsidP="008E733C">
      <w:pPr>
        <w:spacing w:line="276" w:lineRule="auto"/>
        <w:rPr>
          <w:rFonts w:cs="Arial"/>
          <w:sz w:val="20"/>
          <w:lang w:val="cs-CZ"/>
        </w:rPr>
      </w:pPr>
    </w:p>
    <w:p w14:paraId="71B18619" w14:textId="77777777" w:rsidR="007D2B66" w:rsidRPr="000A6263" w:rsidRDefault="007D2B66" w:rsidP="008E733C">
      <w:pPr>
        <w:spacing w:line="276" w:lineRule="auto"/>
        <w:rPr>
          <w:rFonts w:cs="Arial"/>
          <w:sz w:val="20"/>
          <w:lang w:val="cs-CZ"/>
        </w:rPr>
      </w:pPr>
    </w:p>
    <w:p w14:paraId="61F8E979" w14:textId="5E1CA115" w:rsidR="00F3769E" w:rsidRPr="00F57124" w:rsidRDefault="00F3769E" w:rsidP="00F3769E">
      <w:pPr>
        <w:pStyle w:val="Bezmezer"/>
        <w:jc w:val="center"/>
        <w:rPr>
          <w:rFonts w:cs="Arial"/>
          <w:b/>
          <w:bCs/>
          <w:szCs w:val="22"/>
        </w:rPr>
      </w:pPr>
      <w:r w:rsidRPr="00F57124">
        <w:rPr>
          <w:rFonts w:cs="Arial"/>
          <w:b/>
          <w:bCs/>
          <w:szCs w:val="22"/>
        </w:rPr>
        <w:t>I.</w:t>
      </w:r>
    </w:p>
    <w:p w14:paraId="2521B926" w14:textId="77777777" w:rsidR="00F3769E" w:rsidRPr="00F57124" w:rsidRDefault="00F3769E" w:rsidP="00F3769E">
      <w:pPr>
        <w:pStyle w:val="isselectedend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57124">
        <w:rPr>
          <w:rStyle w:val="Siln"/>
          <w:rFonts w:ascii="Arial" w:hAnsi="Arial" w:cs="Arial"/>
          <w:sz w:val="22"/>
          <w:szCs w:val="22"/>
        </w:rPr>
        <w:t>Úvodní ustanovení</w:t>
      </w:r>
    </w:p>
    <w:p w14:paraId="5462EE17" w14:textId="286F18EA" w:rsidR="00D0579B" w:rsidRPr="00F57124" w:rsidRDefault="00F3769E" w:rsidP="007A1FAA">
      <w:pPr>
        <w:pStyle w:val="isselecteden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uzavřely dne 2</w:t>
      </w:r>
      <w:r w:rsidR="00D0579B" w:rsidRPr="00F57124">
        <w:rPr>
          <w:rFonts w:ascii="Arial" w:hAnsi="Arial" w:cs="Arial"/>
          <w:sz w:val="22"/>
          <w:szCs w:val="22"/>
        </w:rPr>
        <w:t>5</w:t>
      </w:r>
      <w:r w:rsidRPr="00F57124">
        <w:rPr>
          <w:rFonts w:ascii="Arial" w:hAnsi="Arial" w:cs="Arial"/>
          <w:sz w:val="22"/>
          <w:szCs w:val="22"/>
        </w:rPr>
        <w:t>.</w:t>
      </w:r>
      <w:r w:rsidR="00D0579B" w:rsidRPr="00F57124">
        <w:rPr>
          <w:rFonts w:ascii="Arial" w:hAnsi="Arial" w:cs="Arial"/>
          <w:sz w:val="22"/>
          <w:szCs w:val="22"/>
        </w:rPr>
        <w:t>3</w:t>
      </w:r>
      <w:r w:rsidRPr="00F57124">
        <w:rPr>
          <w:rFonts w:ascii="Arial" w:hAnsi="Arial" w:cs="Arial"/>
          <w:sz w:val="22"/>
          <w:szCs w:val="22"/>
        </w:rPr>
        <w:t>.</w:t>
      </w:r>
      <w:r w:rsidR="00D0579B" w:rsidRPr="00F57124">
        <w:rPr>
          <w:rFonts w:ascii="Arial" w:hAnsi="Arial" w:cs="Arial"/>
          <w:sz w:val="22"/>
          <w:szCs w:val="22"/>
        </w:rPr>
        <w:t xml:space="preserve"> </w:t>
      </w:r>
      <w:r w:rsidRPr="00F57124">
        <w:rPr>
          <w:rFonts w:ascii="Arial" w:hAnsi="Arial" w:cs="Arial"/>
          <w:sz w:val="22"/>
          <w:szCs w:val="22"/>
        </w:rPr>
        <w:t>202</w:t>
      </w:r>
      <w:r w:rsidR="00D0579B" w:rsidRPr="00F57124">
        <w:rPr>
          <w:rFonts w:ascii="Arial" w:hAnsi="Arial" w:cs="Arial"/>
          <w:sz w:val="22"/>
          <w:szCs w:val="22"/>
        </w:rPr>
        <w:t>6</w:t>
      </w:r>
      <w:r w:rsidRPr="00F57124">
        <w:rPr>
          <w:rFonts w:ascii="Arial" w:hAnsi="Arial" w:cs="Arial"/>
          <w:sz w:val="22"/>
          <w:szCs w:val="22"/>
        </w:rPr>
        <w:t xml:space="preserve"> </w:t>
      </w:r>
      <w:r w:rsidR="00D0579B" w:rsidRPr="00F57124">
        <w:rPr>
          <w:rFonts w:ascii="Arial" w:hAnsi="Arial" w:cs="Arial"/>
          <w:sz w:val="22"/>
          <w:szCs w:val="22"/>
        </w:rPr>
        <w:t xml:space="preserve">Smlouvu o poskytování pozáručního servisu – complete </w:t>
      </w:r>
      <w:r w:rsidRPr="00F57124">
        <w:rPr>
          <w:rFonts w:ascii="Arial" w:hAnsi="Arial" w:cs="Arial"/>
          <w:sz w:val="22"/>
          <w:szCs w:val="22"/>
        </w:rPr>
        <w:t xml:space="preserve">(dále jen „Smlouva“), jejímž předmětem je </w:t>
      </w:r>
      <w:r w:rsidR="00D0579B" w:rsidRPr="00F57124">
        <w:rPr>
          <w:rFonts w:ascii="Arial" w:hAnsi="Arial" w:cs="Arial"/>
          <w:sz w:val="22"/>
          <w:szCs w:val="22"/>
        </w:rPr>
        <w:t xml:space="preserve">pozáručního FULL servisu a bezpečnostně technických kontrol, na základě veřejné zakázky číslo zakázky ve Věstníku veřejných zakázek Z2026-009368 vyhlášené dne 13.2.2026. </w:t>
      </w:r>
    </w:p>
    <w:p w14:paraId="6174626C" w14:textId="77777777" w:rsidR="00F57124" w:rsidRPr="00F57124" w:rsidRDefault="00D0579B" w:rsidP="00F57124">
      <w:pPr>
        <w:pStyle w:val="isselecteden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 xml:space="preserve"> </w:t>
      </w:r>
      <w:r w:rsidR="00F57124" w:rsidRPr="00F57124">
        <w:rPr>
          <w:rFonts w:ascii="Arial" w:hAnsi="Arial" w:cs="Arial"/>
          <w:sz w:val="22"/>
          <w:szCs w:val="22"/>
        </w:rPr>
        <w:t>Smluvní strany se v souladu s § 222 zákona č. 134/2016 Sb., o zadávání veřejných zakázek, ve znění pozdějších předpisů, dohodly na změně Smlouvy spočívající v úpravě rozsahu plnění vymezeného v Příloze č. 1 Smlouvy, která se promítá do výše odměny za poskytované servisní činnosti.</w:t>
      </w:r>
    </w:p>
    <w:p w14:paraId="48F0B668" w14:textId="77777777" w:rsidR="00F57124" w:rsidRPr="00F57124" w:rsidRDefault="00F57124" w:rsidP="00F57124">
      <w:pPr>
        <w:pStyle w:val="isselecteden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Příloha č. 1 Smlouvy – Seznam přístrojů s plným pokrytím Smlouvy – se v plném rozsahu ruší a nahrazuje novou Přílohou č. 1 – Seznam přístrojů s plným pokrytím, která tvoří nedílnou součást tohoto dodatku.</w:t>
      </w:r>
    </w:p>
    <w:p w14:paraId="55928035" w14:textId="77777777" w:rsidR="00F57124" w:rsidRPr="00F57124" w:rsidRDefault="00F57124" w:rsidP="00F57124">
      <w:pPr>
        <w:pStyle w:val="isselecteden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V návaznosti na změnu uvedenou v odstavci 2 tohoto článku se článek 3.1 Smlouvy ruší a nahrazuje následujícím zněním:</w:t>
      </w:r>
    </w:p>
    <w:p w14:paraId="704D5595" w14:textId="77777777" w:rsidR="00F57124" w:rsidRPr="00F57124" w:rsidRDefault="00F57124" w:rsidP="00F57124">
      <w:pPr>
        <w:pStyle w:val="isselectedend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57124">
        <w:rPr>
          <w:rFonts w:ascii="Arial" w:hAnsi="Arial" w:cs="Arial"/>
          <w:i/>
          <w:iCs/>
          <w:sz w:val="22"/>
          <w:szCs w:val="22"/>
        </w:rPr>
        <w:t>"3.1. Odměna za Servisní činnost je stanovena měsíční paušální částkou ve výši 405.091 Kč (slovy: čtyři sta pět tisíc devadesát jedna korun českých) bez DPH (dále jen „Odměna“)."</w:t>
      </w:r>
    </w:p>
    <w:p w14:paraId="1D7A917C" w14:textId="61D91749" w:rsidR="00F3769E" w:rsidRDefault="00F3769E" w:rsidP="00824DC7">
      <w:pPr>
        <w:pStyle w:val="isselectedend"/>
        <w:numPr>
          <w:ilvl w:val="0"/>
          <w:numId w:val="9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Tato změna nepředstavuje podstatnou změnu závazku ze smlouvy.</w:t>
      </w:r>
    </w:p>
    <w:p w14:paraId="62158370" w14:textId="77777777" w:rsidR="00F57124" w:rsidRPr="00F57124" w:rsidRDefault="00F57124" w:rsidP="00F57124">
      <w:pPr>
        <w:pStyle w:val="isselectedend"/>
        <w:spacing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14:paraId="0683B7B7" w14:textId="77777777" w:rsidR="00F3769E" w:rsidRPr="00F57124" w:rsidRDefault="00F3769E" w:rsidP="00F3769E">
      <w:pPr>
        <w:rPr>
          <w:rFonts w:cs="Arial"/>
          <w:szCs w:val="22"/>
        </w:rPr>
      </w:pPr>
    </w:p>
    <w:p w14:paraId="062BA7C6" w14:textId="77777777" w:rsidR="00F3769E" w:rsidRPr="00F57124" w:rsidRDefault="00F3769E" w:rsidP="00F3769E">
      <w:pPr>
        <w:pStyle w:val="Nadpis3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F57124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53D0048F" w14:textId="77777777" w:rsidR="00F3769E" w:rsidRPr="00F57124" w:rsidRDefault="00F3769E" w:rsidP="00F3769E">
      <w:pPr>
        <w:pStyle w:val="isselectedend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F57124">
        <w:rPr>
          <w:rStyle w:val="Siln"/>
          <w:rFonts w:ascii="Arial" w:hAnsi="Arial" w:cs="Arial"/>
          <w:sz w:val="22"/>
          <w:szCs w:val="22"/>
        </w:rPr>
        <w:t>Závěrečná ustanovení</w:t>
      </w:r>
    </w:p>
    <w:p w14:paraId="6E4BD38A" w14:textId="77777777" w:rsidR="00F3769E" w:rsidRPr="00F57124" w:rsidRDefault="00F3769E" w:rsidP="00F3769E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se zavazují, že případné rozpory vyplývající z tohoto dodatku a plnění Smlouvy budou řešit především cestou vzájemné dohody s cílem dosáhnout smírného řešení. Nedojde-li ke smírnému vyřešení sporu, bude spor řešen u věcně a místně příslušného soudu.</w:t>
      </w:r>
    </w:p>
    <w:p w14:paraId="72041A45" w14:textId="0C9FFD67" w:rsidR="00F57124" w:rsidRPr="00F57124" w:rsidRDefault="00F3769E" w:rsidP="00F57124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 xml:space="preserve">Tento dodatek je </w:t>
      </w:r>
      <w:r w:rsidR="00F57124" w:rsidRPr="00F57124">
        <w:rPr>
          <w:rFonts w:ascii="Arial" w:hAnsi="Arial" w:cs="Arial"/>
          <w:sz w:val="22"/>
          <w:szCs w:val="22"/>
        </w:rPr>
        <w:t>vyhotoven ve dvou vyhotoveních s platností originálu, z nichž každá ze smluvních stran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2270BDCF" w14:textId="77777777" w:rsidR="00F57124" w:rsidRPr="00F57124" w:rsidRDefault="00F57124" w:rsidP="00F57124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se podle § 89a občanského soudního řádu dohodly, že k projednání sporů vyplývajících z této smlouvy je místně příslušný Městský soud v Praze, je-li dána věcná příslušnost krajského soudu, nebo Obvodní soud pro Prahu 4, je-li dána věcná příslušnost okresního soudu.</w:t>
      </w:r>
    </w:p>
    <w:p w14:paraId="5A2E61AC" w14:textId="77777777" w:rsidR="00F57124" w:rsidRPr="00F57124" w:rsidRDefault="00F57124" w:rsidP="00F57124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Žádná ze smluvních stran nepostoupí práva a povinnosti vyplývající z této smlouvy, bez předchozího písemného souhlasu druhé smluvní strany. Jakékoliv postoupení v rozporu s podmínkami této smlouvy bude neplatné a neúčinné.</w:t>
      </w:r>
    </w:p>
    <w:p w14:paraId="73D63FE3" w14:textId="3D837FE7" w:rsidR="00F3769E" w:rsidRPr="00F57124" w:rsidRDefault="00F3769E" w:rsidP="00720598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berou na vědomí, že tento dodatek ke své účinnosti vyžaduje uveřejnění v registru smluv dle zákona č. 340/2015 Sb., o registru smluv, ve znění pozdějších předpisů, a s tímto uveřejněním souhlasí. Uveřejnění dodatku zajistí objednatel.</w:t>
      </w:r>
    </w:p>
    <w:p w14:paraId="7D5DE6C4" w14:textId="528E3FA8" w:rsidR="00F3769E" w:rsidRPr="00F57124" w:rsidRDefault="00F3769E" w:rsidP="00F3769E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 xml:space="preserve">Smluvní strany prohlašují, že skutečnosti uvedené v tomto dodatku považují za obchodní tajemství ve smyslu § 504 zákona č. 89/2012 Sb., občanský zákoník, </w:t>
      </w:r>
      <w:r w:rsidR="00F57124">
        <w:rPr>
          <w:rFonts w:ascii="Arial" w:hAnsi="Arial" w:cs="Arial"/>
          <w:sz w:val="22"/>
          <w:szCs w:val="22"/>
        </w:rPr>
        <w:t xml:space="preserve">a to v rozsahu přílohy č.1 </w:t>
      </w:r>
    </w:p>
    <w:p w14:paraId="166ADE6C" w14:textId="37ACDFF2" w:rsidR="00F3769E" w:rsidRPr="00F57124" w:rsidRDefault="00F3769E" w:rsidP="00F3769E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Tento dodatek nabývá platnosti od 1.</w:t>
      </w:r>
      <w:r w:rsidR="00F57124">
        <w:rPr>
          <w:rFonts w:ascii="Arial" w:hAnsi="Arial" w:cs="Arial"/>
          <w:sz w:val="22"/>
          <w:szCs w:val="22"/>
        </w:rPr>
        <w:t>7</w:t>
      </w:r>
      <w:r w:rsidRPr="00F57124">
        <w:rPr>
          <w:rFonts w:ascii="Arial" w:hAnsi="Arial" w:cs="Arial"/>
          <w:sz w:val="22"/>
          <w:szCs w:val="22"/>
        </w:rPr>
        <w:t>.2026 a účinnosti dnem jeho uveřejnění v registru smluv.</w:t>
      </w:r>
    </w:p>
    <w:p w14:paraId="1CE39A65" w14:textId="77777777" w:rsidR="00F3769E" w:rsidRPr="00F57124" w:rsidRDefault="00F3769E" w:rsidP="00F3769E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shodně prohlašují, že si dodatek přečetly, porozuměly jeho obsahu, souhlasí s ním a uzavírají jej nikoliv v omylu, v tísni ani za nápadně nevýhodných podmínek, což stvrzují svými podpisy.</w:t>
      </w:r>
    </w:p>
    <w:p w14:paraId="62A6E144" w14:textId="77777777" w:rsidR="00F3769E" w:rsidRPr="00F57124" w:rsidRDefault="00F3769E" w:rsidP="00F3769E">
      <w:pPr>
        <w:pStyle w:val="isselecteden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57124">
        <w:rPr>
          <w:rFonts w:ascii="Arial" w:hAnsi="Arial" w:cs="Arial"/>
          <w:sz w:val="22"/>
          <w:szCs w:val="22"/>
        </w:rPr>
        <w:t>Smluvní strany jsou povinny zachovávat mlčenlivost vůči třetím osobám o všech skutečnostech, o nichž se dozví v souvislosti s plněním této Smlouvy.</w:t>
      </w:r>
    </w:p>
    <w:p w14:paraId="606FAE17" w14:textId="148FA2AE" w:rsidR="008F1A50" w:rsidRDefault="008F1A50" w:rsidP="008E733C">
      <w:pPr>
        <w:spacing w:line="276" w:lineRule="auto"/>
        <w:rPr>
          <w:rFonts w:cs="Arial"/>
          <w:szCs w:val="22"/>
          <w:lang w:val="cs-CZ"/>
        </w:rPr>
      </w:pPr>
    </w:p>
    <w:p w14:paraId="4D1A3C61" w14:textId="77777777" w:rsidR="00F57124" w:rsidRPr="00F57124" w:rsidRDefault="00F57124" w:rsidP="008E733C">
      <w:pPr>
        <w:spacing w:line="276" w:lineRule="auto"/>
        <w:rPr>
          <w:rFonts w:cs="Arial"/>
          <w:szCs w:val="22"/>
          <w:lang w:val="cs-CZ"/>
        </w:rPr>
      </w:pPr>
    </w:p>
    <w:p w14:paraId="625CB673" w14:textId="77777777" w:rsidR="007D2B66" w:rsidRPr="00F57124" w:rsidRDefault="007D2B66" w:rsidP="00F57124">
      <w:pPr>
        <w:rPr>
          <w:rFonts w:cs="Arial"/>
          <w:szCs w:val="22"/>
          <w:lang w:val="cs-CZ"/>
        </w:rPr>
      </w:pPr>
    </w:p>
    <w:p w14:paraId="19D03797" w14:textId="77777777" w:rsidR="007D2B66" w:rsidRPr="00F57124" w:rsidRDefault="007D2B66" w:rsidP="00F57124">
      <w:pPr>
        <w:rPr>
          <w:rFonts w:cs="Arial"/>
          <w:szCs w:val="22"/>
          <w:lang w:val="cs-CZ"/>
        </w:rPr>
      </w:pPr>
      <w:r w:rsidRPr="00F57124">
        <w:rPr>
          <w:rFonts w:cs="Arial"/>
          <w:szCs w:val="22"/>
          <w:lang w:val="cs-CZ"/>
        </w:rPr>
        <w:t>Příloha č.1 – Seznam přístrojů s plným pokrytím</w:t>
      </w:r>
    </w:p>
    <w:p w14:paraId="2198486F" w14:textId="77777777" w:rsidR="00D05137" w:rsidRPr="00F57124" w:rsidRDefault="00D05137" w:rsidP="006D21E9">
      <w:pPr>
        <w:spacing w:after="200" w:line="264" w:lineRule="auto"/>
        <w:jc w:val="both"/>
        <w:rPr>
          <w:rFonts w:cs="Arial"/>
          <w:szCs w:val="22"/>
          <w:lang w:val="cs-CZ"/>
        </w:rPr>
      </w:pPr>
    </w:p>
    <w:p w14:paraId="6A1F9B3F" w14:textId="0389F339" w:rsidR="00D05137" w:rsidRPr="00F57124" w:rsidRDefault="00A45C28" w:rsidP="006D21E9">
      <w:pPr>
        <w:spacing w:after="200" w:line="264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  <w:t>V Praze dne 29.6.2026</w:t>
      </w:r>
    </w:p>
    <w:p w14:paraId="28164544" w14:textId="77777777" w:rsidR="0092657A" w:rsidRPr="00F57124" w:rsidRDefault="001D73E1" w:rsidP="0092657A">
      <w:pPr>
        <w:spacing w:line="276" w:lineRule="auto"/>
        <w:rPr>
          <w:rFonts w:cs="Arial"/>
          <w:b/>
          <w:szCs w:val="22"/>
          <w:lang w:val="cs-CZ"/>
        </w:rPr>
      </w:pPr>
      <w:r w:rsidRPr="00F57124">
        <w:rPr>
          <w:rFonts w:cs="Arial"/>
          <w:szCs w:val="22"/>
          <w:lang w:val="cs-CZ"/>
        </w:rPr>
        <w:t xml:space="preserve">Za </w:t>
      </w:r>
      <w:r w:rsidRPr="00F57124">
        <w:rPr>
          <w:rFonts w:cs="Arial"/>
          <w:b/>
          <w:bCs/>
          <w:szCs w:val="22"/>
          <w:lang w:val="cs-CZ"/>
        </w:rPr>
        <w:t>Olympus Czech Group, s.r.o., člen koncernu</w:t>
      </w:r>
      <w:r w:rsidRPr="00F57124">
        <w:rPr>
          <w:rFonts w:cs="Arial"/>
          <w:szCs w:val="22"/>
          <w:lang w:val="cs-CZ"/>
        </w:rPr>
        <w:tab/>
        <w:t xml:space="preserve">         Za </w:t>
      </w:r>
      <w:r w:rsidR="0092657A" w:rsidRPr="00F57124">
        <w:rPr>
          <w:rFonts w:cs="Arial"/>
          <w:b/>
          <w:szCs w:val="22"/>
          <w:lang w:val="cs-CZ"/>
        </w:rPr>
        <w:t>Fakultní Thomayerova nemocnice</w:t>
      </w:r>
    </w:p>
    <w:p w14:paraId="5993A051" w14:textId="796C0B6E" w:rsidR="005C4919" w:rsidRPr="00F57124" w:rsidRDefault="005C4919" w:rsidP="006D21E9">
      <w:pPr>
        <w:spacing w:after="200" w:line="264" w:lineRule="auto"/>
        <w:jc w:val="both"/>
        <w:rPr>
          <w:rFonts w:cs="Arial"/>
          <w:b/>
          <w:bCs/>
          <w:szCs w:val="22"/>
          <w:lang w:val="cs-CZ"/>
        </w:rPr>
      </w:pPr>
    </w:p>
    <w:p w14:paraId="0F7A3ADD" w14:textId="77777777" w:rsidR="001D73E1" w:rsidRPr="00F57124" w:rsidRDefault="001D73E1" w:rsidP="006D21E9">
      <w:pPr>
        <w:spacing w:after="200" w:line="264" w:lineRule="auto"/>
        <w:jc w:val="both"/>
        <w:rPr>
          <w:rFonts w:cs="Arial"/>
          <w:szCs w:val="22"/>
          <w:lang w:val="cs-CZ"/>
        </w:rPr>
      </w:pPr>
    </w:p>
    <w:p w14:paraId="3C7045E8" w14:textId="53CFC7F1" w:rsidR="001D73E1" w:rsidRPr="00F57124" w:rsidRDefault="001D73E1" w:rsidP="001D73E1">
      <w:pPr>
        <w:spacing w:after="200" w:line="264" w:lineRule="auto"/>
        <w:jc w:val="both"/>
        <w:rPr>
          <w:rFonts w:cs="Arial"/>
          <w:szCs w:val="22"/>
          <w:lang w:val="cs-CZ"/>
        </w:rPr>
      </w:pPr>
      <w:r w:rsidRPr="00F57124">
        <w:rPr>
          <w:rFonts w:cs="Arial"/>
          <w:szCs w:val="22"/>
          <w:lang w:val="cs-CZ"/>
        </w:rPr>
        <w:t>_________________________________                         _________________________________</w:t>
      </w:r>
    </w:p>
    <w:p w14:paraId="3A3698F1" w14:textId="038E6D33" w:rsidR="001D73E1" w:rsidRPr="00F57124" w:rsidRDefault="00B26A8E" w:rsidP="006D21E9">
      <w:pPr>
        <w:spacing w:after="200" w:line="264" w:lineRule="auto"/>
        <w:jc w:val="both"/>
        <w:rPr>
          <w:rFonts w:cs="Arial"/>
          <w:szCs w:val="22"/>
          <w:lang w:val="cs-CZ"/>
        </w:rPr>
      </w:pPr>
      <w:r w:rsidRPr="00F57124">
        <w:rPr>
          <w:rFonts w:cs="Arial"/>
          <w:szCs w:val="22"/>
          <w:lang w:val="cs-CZ"/>
        </w:rPr>
        <w:t xml:space="preserve">     </w:t>
      </w:r>
      <w:r w:rsidR="001D73E1" w:rsidRPr="00F57124">
        <w:rPr>
          <w:rFonts w:cs="Arial"/>
          <w:szCs w:val="22"/>
          <w:lang w:val="cs-CZ"/>
        </w:rPr>
        <w:t>Radek Šubotník, Martin Kučera</w:t>
      </w:r>
      <w:r w:rsidR="001D73E1" w:rsidRPr="00F57124">
        <w:rPr>
          <w:rFonts w:cs="Arial"/>
          <w:szCs w:val="22"/>
          <w:lang w:val="cs-CZ"/>
        </w:rPr>
        <w:tab/>
      </w:r>
      <w:r w:rsidR="001D73E1" w:rsidRPr="00F57124">
        <w:rPr>
          <w:rFonts w:cs="Arial"/>
          <w:szCs w:val="22"/>
          <w:lang w:val="cs-CZ"/>
        </w:rPr>
        <w:tab/>
      </w:r>
      <w:r w:rsidR="001D73E1" w:rsidRPr="00F57124">
        <w:rPr>
          <w:rFonts w:cs="Arial"/>
          <w:szCs w:val="22"/>
          <w:lang w:val="cs-CZ"/>
        </w:rPr>
        <w:tab/>
        <w:t xml:space="preserve">      </w:t>
      </w:r>
      <w:r w:rsidRPr="00F57124">
        <w:rPr>
          <w:rFonts w:cs="Arial"/>
          <w:szCs w:val="22"/>
          <w:lang w:val="cs-CZ"/>
        </w:rPr>
        <w:t xml:space="preserve">     </w:t>
      </w:r>
      <w:r w:rsidR="000E3C44" w:rsidRPr="00F57124">
        <w:rPr>
          <w:rFonts w:cs="Arial"/>
          <w:szCs w:val="22"/>
          <w:lang w:val="cs-CZ"/>
        </w:rPr>
        <w:t>doc. MUDr. Zdeněk Beneš, CSc.</w:t>
      </w:r>
      <w:r w:rsidR="001D73E1" w:rsidRPr="00F57124">
        <w:rPr>
          <w:rFonts w:cs="Arial"/>
          <w:szCs w:val="22"/>
          <w:lang w:val="cs-CZ"/>
        </w:rPr>
        <w:tab/>
      </w:r>
    </w:p>
    <w:p w14:paraId="5B963036" w14:textId="36F844C1" w:rsidR="001D73E1" w:rsidRPr="00F57124" w:rsidRDefault="00B26A8E" w:rsidP="006D21E9">
      <w:pPr>
        <w:spacing w:after="200" w:line="264" w:lineRule="auto"/>
        <w:jc w:val="both"/>
        <w:rPr>
          <w:rFonts w:cs="Arial"/>
          <w:szCs w:val="22"/>
          <w:lang w:val="cs-CZ"/>
        </w:rPr>
      </w:pPr>
      <w:r w:rsidRPr="00F57124">
        <w:rPr>
          <w:rFonts w:cs="Arial"/>
          <w:szCs w:val="22"/>
          <w:lang w:val="cs-CZ"/>
        </w:rPr>
        <w:t xml:space="preserve">                Prokuristé                                                                      </w:t>
      </w:r>
      <w:r w:rsidR="00D05137" w:rsidRPr="00F57124">
        <w:rPr>
          <w:rFonts w:cs="Arial"/>
          <w:szCs w:val="22"/>
          <w:lang w:val="cs-CZ"/>
        </w:rPr>
        <w:t xml:space="preserve"> </w:t>
      </w:r>
      <w:r w:rsidR="000E3C44" w:rsidRPr="00F57124">
        <w:rPr>
          <w:rFonts w:cs="Arial"/>
          <w:szCs w:val="22"/>
          <w:lang w:val="cs-CZ"/>
        </w:rPr>
        <w:t xml:space="preserve">                 Ředitel</w:t>
      </w:r>
    </w:p>
    <w:p w14:paraId="2BC47F94" w14:textId="77777777" w:rsidR="001D73E1" w:rsidRPr="000A6263" w:rsidRDefault="001D73E1" w:rsidP="006D21E9">
      <w:pPr>
        <w:spacing w:after="200" w:line="264" w:lineRule="auto"/>
        <w:jc w:val="both"/>
        <w:rPr>
          <w:rFonts w:cs="Arial"/>
          <w:sz w:val="20"/>
          <w:lang w:val="cs-CZ"/>
        </w:rPr>
      </w:pPr>
    </w:p>
    <w:p w14:paraId="2C5F2330" w14:textId="77777777" w:rsidR="007D2B66" w:rsidRPr="000A6263" w:rsidRDefault="007D2B66" w:rsidP="006D21E9">
      <w:pPr>
        <w:spacing w:after="200" w:line="264" w:lineRule="auto"/>
        <w:jc w:val="both"/>
        <w:rPr>
          <w:rFonts w:cs="Arial"/>
          <w:sz w:val="20"/>
          <w:lang w:val="cs-CZ"/>
        </w:rPr>
      </w:pPr>
    </w:p>
    <w:p w14:paraId="3157AA52" w14:textId="77777777" w:rsidR="00273B97" w:rsidRDefault="00273B97" w:rsidP="00273B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Příloha č. 1 – seznam přístrojů s plným servisním pokrytím (FULL servis) </w:t>
      </w:r>
    </w:p>
    <w:p w14:paraId="6F093210" w14:textId="77777777" w:rsidR="00D354DD" w:rsidRDefault="00D354DD" w:rsidP="00273B97">
      <w:pPr>
        <w:pStyle w:val="Default"/>
        <w:jc w:val="both"/>
        <w:rPr>
          <w:sz w:val="20"/>
          <w:szCs w:val="20"/>
        </w:rPr>
      </w:pPr>
    </w:p>
    <w:tbl>
      <w:tblPr>
        <w:tblW w:w="847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1134"/>
        <w:gridCol w:w="2268"/>
        <w:gridCol w:w="976"/>
      </w:tblGrid>
      <w:tr w:rsidR="00F71288" w:rsidRPr="00490C2E" w14:paraId="6EBD1A7C" w14:textId="77777777" w:rsidTr="00F71288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C984" w14:textId="77777777" w:rsidR="00F71288" w:rsidRPr="00490C2E" w:rsidRDefault="00F71288" w:rsidP="00490C2E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b/>
                <w:bCs/>
                <w:color w:val="000000"/>
                <w:szCs w:val="22"/>
                <w:lang w:val="cs-CZ" w:eastAsia="ja-JP"/>
              </w:rPr>
              <w:t>Název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3C85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b/>
                <w:bCs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b/>
                <w:bCs/>
                <w:color w:val="000000"/>
                <w:szCs w:val="22"/>
                <w:lang w:val="cs-CZ" w:eastAsia="ja-JP"/>
              </w:rPr>
              <w:t>Výr.číslo   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A518D" w14:textId="41A7D966" w:rsidR="00F71288" w:rsidRPr="00490C2E" w:rsidRDefault="00F71288" w:rsidP="00490C2E">
            <w:pPr>
              <w:jc w:val="right"/>
              <w:rPr>
                <w:rFonts w:ascii="Aptos Narrow" w:hAnsi="Aptos Narrow"/>
                <w:b/>
                <w:bCs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A6B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A444D41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08B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Ureterorenoskop URF-V3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2716A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2305235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5A3CE" w14:textId="5F4BFF1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C9CB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61C82D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825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CF-H190L EVIS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1A3320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2621914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850CE" w14:textId="0185D174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044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192A32A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44CB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GIF-H180J EVIS EXERA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031AC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2629305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272806" w14:textId="05C0F62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BD0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520E62F" w14:textId="77777777" w:rsidTr="00F71288">
        <w:trPr>
          <w:gridAfter w:val="1"/>
          <w:wAfter w:w="976" w:type="dxa"/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18A522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FIBROSKOP LF-GP INTUBAČNÍ FLEXIBILNÍ OLYMPUS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327DADF5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2621092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</w:tcPr>
          <w:p w14:paraId="1A874E0C" w14:textId="56B10E8A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</w:tr>
      <w:tr w:rsidR="00F71288" w:rsidRPr="00490C2E" w14:paraId="569EB5C0" w14:textId="77777777" w:rsidTr="00F71288">
        <w:trPr>
          <w:gridAfter w:val="1"/>
          <w:wAfter w:w="976" w:type="dxa"/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A2B4FC5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FIBROSKOP INTUBAČNÍ FLEXIBILNÍ LF-DP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4AA02955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2636470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</w:tcPr>
          <w:p w14:paraId="7D5E89E0" w14:textId="6187A293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</w:tr>
      <w:tr w:rsidR="00F71288" w:rsidRPr="00490C2E" w14:paraId="55F96009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7C6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URETERORENOSKOP URF-P7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3C28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2406073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B53DF" w14:textId="2B74C535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C3B3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DBE9244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AE6210B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CYSTOSKOP CYF-5 OLYMPUS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498E92CA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7384385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</w:tcPr>
          <w:p w14:paraId="7DA22985" w14:textId="39BE59F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A75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F9D2462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E167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FLEX. LARYNGOSKOP LF-TP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1A6CE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2638769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90E2D" w14:textId="568F5A03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ECB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2E7F1DB" w14:textId="77777777" w:rsidTr="00F71288">
        <w:trPr>
          <w:gridAfter w:val="1"/>
          <w:wAfter w:w="976" w:type="dxa"/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A89948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FIBROSKOP INTUBAČNÍ LF-GP OLYMPUS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6B13B91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2621133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</w:tcPr>
          <w:p w14:paraId="6EB15E9B" w14:textId="547CFEC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</w:tr>
      <w:tr w:rsidR="00F71288" w:rsidRPr="00490C2E" w14:paraId="0193D373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4C6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GIF-H185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DF03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2833242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493C4" w14:textId="5A470264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4DB7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B6C8B81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A23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CF-H185L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3F898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2831574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4BCEA" w14:textId="713397F5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436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DC5A409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999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Cystoskop CYF-5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246B9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7385203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FF8A8" w14:textId="635985D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F8A3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3B09C11E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E17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GIF-H190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12166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2855968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B073F" w14:textId="7C708269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BB05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81F0131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73D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CF-H190L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63C89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2842928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23000" w14:textId="0347F94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1C0D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BD2F0A6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AAF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GIF-XTQ160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48A5D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2811150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CFA50" w14:textId="7B32A11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03D7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7513C3D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D1D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BRONCHOFRIBSKOP BF-TE2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E0904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2814610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CB059" w14:textId="605B8F3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F379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C922B9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BF25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GIF-XP190N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D6733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2833674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CD6B5" w14:textId="3392B61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37F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CBAA023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F55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Bronchofibroskop LF-TP WA93630A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94BF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2839386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42243" w14:textId="1E610453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13C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1147225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E9E546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Cystoskop CYF-5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B19C12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7485861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4613A9D8" w14:textId="0AEFA7D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765A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799AA9F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B62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Cystoskop CYF-5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8DA28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7283528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5EE89" w14:textId="2705B13A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5B40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77EA3B2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3634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Ureteroskop flexibilní URF-P7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75CDD3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2305796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608DF" w14:textId="206CCFA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1225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7AF6B97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997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FIBERGASTROSCOPE GIF-E3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BE2DBE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2016226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D9EBF" w14:textId="0967A58C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54B4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1462BA4F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F04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Rhinolaryngovideoendoskop ENF-VH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1BD1D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7334769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F0D0A9" w14:textId="684697D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3B77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8D87BD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2D4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Rhinolaryngofibroskop ENF-XP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F1E89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2327405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33447" w14:textId="773C04D8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AD5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8AF2D72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629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Videoduodenoskop TJF-Q190V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61EA1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2124304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1EB0C" w14:textId="5492C854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DE0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34606A14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F612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BF-1TH1100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E0C59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2100468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C989C" w14:textId="1E1C3415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4C40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14F72D63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439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BF-1TH1100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7551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2100462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82268" w14:textId="3B06BCE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106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3E999DC8" w14:textId="77777777" w:rsidTr="00F71288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E1C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CF-HG1100DL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5FBE4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2201224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D0B94" w14:textId="0C88E6D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5195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7843647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6DB9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Videoduodenoskop TJF-Q190V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25426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2225820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2DCB1" w14:textId="7B0DB86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F67F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8634ABA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C72E46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BF-P190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EB0367A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2516092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</w:tcPr>
          <w:p w14:paraId="7926CCF8" w14:textId="58681485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2D2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FF449BB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6959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GIF-HQ190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4A6E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2271123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3D3D8" w14:textId="2BE808B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F86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74C56BF6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5B4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BF-MP190F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2C20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2200996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A5239" w14:textId="7FA2F22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773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3C84B5A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C26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PCF-HQ190L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E34B3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2206035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888D9" w14:textId="29309950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DA1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B6C1721" w14:textId="77777777" w:rsidTr="00F71288">
        <w:trPr>
          <w:gridAfter w:val="1"/>
          <w:wAfter w:w="976" w:type="dxa"/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5FF73B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Bronchoskop LF-GP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240814C5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strike/>
                <w:color w:val="000000"/>
                <w:szCs w:val="22"/>
                <w:lang w:val="cs-CZ" w:eastAsia="ja-JP"/>
              </w:rPr>
              <w:t>2122316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</w:tcPr>
          <w:p w14:paraId="65118DC0" w14:textId="48764F2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</w:tr>
      <w:tr w:rsidR="00F71288" w:rsidRPr="00490C2E" w14:paraId="4E58B7CD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220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Bronchoskopfibro BF-TE2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66CF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2015068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F147A" w14:textId="7DC6803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37DA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1460BE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138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FLEXIBILNÍ VIDEO-ENDOSKOP FULL HD ENF-VH2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A1CFF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7200778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7659C" w14:textId="4332FA3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992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573C87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158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Bronchoskop LF-GP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FAD01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2039971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E8383" w14:textId="15B68154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2D5B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BC91A3D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216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DĚTSKÝ FLEXIBILNÍ VIDEO-ENDOSKOP FULL HD ENF-V4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04207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7100675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204CC" w14:textId="158C2978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FD9F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B80E39F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83A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Laryngoskop flexibilní ENF-GP2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69FDD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7204223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FBC19" w14:textId="3D1F8BAE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F5D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1D57FF8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9176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lastRenderedPageBreak/>
              <w:t>VIDEOGASTROSKOP GIF-H190N EXERA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F41061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2303715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52F08" w14:textId="7E3E56B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1F01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1AFCAFE9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B3B7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Bronchofibroskop BF-PE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50D10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2114189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2E792" w14:textId="3890C54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20A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1A8C23A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34F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Videocystoskop CYF-VH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CDD56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7348312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419B7" w14:textId="24EC1952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D72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75E065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3BA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Cystonefrofibroskop CYF-5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B2C8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7385217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8C263" w14:textId="109415F1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E505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65C8A7F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B39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Cystonefrofibroskop CYF-5 flexibilní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47C3A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7385218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E84C6" w14:textId="1C1A660A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652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3DA33553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F13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BF-H1100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8BFD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2301232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3D580" w14:textId="3BC95CE8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24EBB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1C8DA31D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7F6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BF-H1100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C077FE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2301231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81741" w14:textId="36FE10DD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5A7A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929EAC8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7432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BF-P190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985B8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2315317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B3504" w14:textId="4BD9CD4B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A36ED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21B38B4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B57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BF-XP190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ED35A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2313216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EE8DB" w14:textId="7DA59C5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FBF5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5303EF4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26A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RHINOLARYNGOFIBROSKOP ENF-XP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E6EFFF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2427772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1D1F2" w14:textId="556CD874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AAD89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34884DBE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FCD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RHINOLARYNGOFIBROSKOP ENF-GP2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4FBB05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7306172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66C68" w14:textId="4BB8C25E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70A7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C97F23B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B50C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CYSTOSKOP CYF-5 OLYMPUS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F7E66B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7485864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F932E" w14:textId="0A055D0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12652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7FAD5BD" w14:textId="77777777" w:rsidTr="00F71288">
        <w:trPr>
          <w:trHeight w:val="3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347E2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Videoduodenoskop TJF-Q190V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4D77068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2225816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8003D5E" w14:textId="0ACE96F5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7725B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2C068E2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E694D7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Videogastroskop GF-UCT180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4E8EC7F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7822913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6C5AFA9" w14:textId="3281FE6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C9156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4AFA8D5C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A847B5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Videokolonoskop CF-HQ190L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7DBA1C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2393413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D59B2C5" w14:textId="400AC2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B71D4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9693FE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0DD6D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Bronchofibroskop BF-TE 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2F8D15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2115281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E832C5A" w14:textId="77D31669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ABA9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7A4BCE37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C420CF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Duodenoscop TJF-Q190V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2B7405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2561967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E0EE751" w14:textId="780FA969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CA8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3766CF2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93310E3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Elektrokoagulace ESG-300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1BA683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B003580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ACFC576" w14:textId="0BE3174F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7800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277C2470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13E5DCC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Bronchoskop BF-TE2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0A14BCD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2115227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6E5D882" w14:textId="2201F669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EE5A1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CDC8260" w14:textId="77777777" w:rsidTr="00F71288">
        <w:trPr>
          <w:trHeight w:val="315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08E9315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Bronchovideoskop BF-H1100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AD87E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2401380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442E197" w14:textId="4056E346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753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6FA46858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CE5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15F69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61DC8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8BC8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52F7F8CF" w14:textId="77777777" w:rsidTr="00F71288">
        <w:trPr>
          <w:trHeight w:val="3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DCC0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87110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65F4E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1539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  <w:tr w:rsidR="00F71288" w:rsidRPr="00490C2E" w14:paraId="0B9600F7" w14:textId="77777777" w:rsidTr="00F71288">
        <w:trPr>
          <w:trHeight w:val="48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0F385" w14:textId="77777777" w:rsidR="00F71288" w:rsidRPr="00490C2E" w:rsidRDefault="00F71288" w:rsidP="00490C2E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cs-CZ" w:eastAsia="ja-JP"/>
              </w:rPr>
            </w:pPr>
            <w:r w:rsidRPr="00490C2E"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cs-CZ" w:eastAsia="ja-JP"/>
              </w:rPr>
              <w:t>Nová měsíční částka FR+BTK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AF262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174DE" w14:textId="77777777" w:rsidR="00F71288" w:rsidRPr="00490C2E" w:rsidRDefault="00F71288" w:rsidP="00490C2E">
            <w:pPr>
              <w:jc w:val="right"/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cs-CZ" w:eastAsia="ja-JP"/>
              </w:rPr>
            </w:pPr>
            <w:r w:rsidRPr="00490C2E">
              <w:rPr>
                <w:rFonts w:ascii="Aptos Narrow" w:hAnsi="Aptos Narrow"/>
                <w:b/>
                <w:bCs/>
                <w:color w:val="000000"/>
                <w:sz w:val="36"/>
                <w:szCs w:val="36"/>
                <w:lang w:val="cs-CZ" w:eastAsia="ja-JP"/>
              </w:rPr>
              <w:t>405 091 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1B8AA" w14:textId="77777777" w:rsidR="00F71288" w:rsidRPr="00490C2E" w:rsidRDefault="00F71288" w:rsidP="00490C2E">
            <w:pPr>
              <w:rPr>
                <w:rFonts w:ascii="Aptos Narrow" w:hAnsi="Aptos Narrow"/>
                <w:color w:val="000000"/>
                <w:szCs w:val="22"/>
                <w:lang w:val="cs-CZ" w:eastAsia="ja-JP"/>
              </w:rPr>
            </w:pPr>
            <w:r w:rsidRPr="00490C2E">
              <w:rPr>
                <w:rFonts w:ascii="Aptos Narrow" w:hAnsi="Aptos Narrow"/>
                <w:color w:val="000000"/>
                <w:szCs w:val="22"/>
                <w:lang w:val="cs-CZ" w:eastAsia="ja-JP"/>
              </w:rPr>
              <w:t> </w:t>
            </w:r>
          </w:p>
        </w:tc>
      </w:tr>
    </w:tbl>
    <w:p w14:paraId="7B3CE59E" w14:textId="77777777" w:rsidR="00D354DD" w:rsidRDefault="00D354DD" w:rsidP="00273B97">
      <w:pPr>
        <w:pStyle w:val="Default"/>
        <w:jc w:val="both"/>
        <w:rPr>
          <w:sz w:val="20"/>
          <w:szCs w:val="20"/>
        </w:rPr>
      </w:pPr>
    </w:p>
    <w:p w14:paraId="6EB33B55" w14:textId="77777777" w:rsidR="000A317F" w:rsidRDefault="000A317F" w:rsidP="006D21E9">
      <w:pPr>
        <w:spacing w:after="200" w:line="264" w:lineRule="auto"/>
        <w:jc w:val="both"/>
        <w:rPr>
          <w:rFonts w:cs="Arial"/>
          <w:sz w:val="20"/>
          <w:lang w:val="cs-CZ"/>
        </w:rPr>
      </w:pPr>
    </w:p>
    <w:p w14:paraId="10AC54C1" w14:textId="77777777" w:rsidR="00273B97" w:rsidRPr="000A6263" w:rsidRDefault="00273B97" w:rsidP="006D21E9">
      <w:pPr>
        <w:spacing w:after="200" w:line="264" w:lineRule="auto"/>
        <w:jc w:val="both"/>
        <w:rPr>
          <w:rFonts w:cs="Arial"/>
          <w:sz w:val="20"/>
          <w:lang w:val="cs-CZ"/>
        </w:rPr>
      </w:pPr>
    </w:p>
    <w:sectPr w:rsidR="00273B97" w:rsidRPr="000A6263" w:rsidSect="00C22220">
      <w:pgSz w:w="11906" w:h="16838"/>
      <w:pgMar w:top="1985" w:right="1134" w:bottom="709" w:left="1134" w:header="709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E019" w14:textId="77777777" w:rsidR="00FD791B" w:rsidRDefault="00FD791B">
      <w:r>
        <w:separator/>
      </w:r>
    </w:p>
  </w:endnote>
  <w:endnote w:type="continuationSeparator" w:id="0">
    <w:p w14:paraId="0518F785" w14:textId="77777777" w:rsidR="00FD791B" w:rsidRDefault="00F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645E" w14:textId="77777777" w:rsidR="00FD791B" w:rsidRDefault="00FD791B">
      <w:r>
        <w:separator/>
      </w:r>
    </w:p>
  </w:footnote>
  <w:footnote w:type="continuationSeparator" w:id="0">
    <w:p w14:paraId="3251F8B8" w14:textId="77777777" w:rsidR="00FD791B" w:rsidRDefault="00FD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B7E"/>
    <w:multiLevelType w:val="multilevel"/>
    <w:tmpl w:val="7584E4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04D8A"/>
    <w:multiLevelType w:val="hybridMultilevel"/>
    <w:tmpl w:val="44CA8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D2416"/>
    <w:multiLevelType w:val="multilevel"/>
    <w:tmpl w:val="54EC79B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12656F"/>
    <w:multiLevelType w:val="hybridMultilevel"/>
    <w:tmpl w:val="83FCBF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2031FD"/>
    <w:multiLevelType w:val="hybridMultilevel"/>
    <w:tmpl w:val="DB328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A3A70"/>
    <w:multiLevelType w:val="hybridMultilevel"/>
    <w:tmpl w:val="CF3839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0ED1"/>
    <w:multiLevelType w:val="hybridMultilevel"/>
    <w:tmpl w:val="7610B6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E4F8C"/>
    <w:multiLevelType w:val="multilevel"/>
    <w:tmpl w:val="D53CED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7BCB78D1"/>
    <w:multiLevelType w:val="hybridMultilevel"/>
    <w:tmpl w:val="DC30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F34D8"/>
    <w:multiLevelType w:val="multilevel"/>
    <w:tmpl w:val="30A6E10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053C02"/>
    <w:multiLevelType w:val="hybridMultilevel"/>
    <w:tmpl w:val="D2102D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3951591">
    <w:abstractNumId w:val="6"/>
  </w:num>
  <w:num w:numId="2" w16cid:durableId="1656034856">
    <w:abstractNumId w:val="5"/>
  </w:num>
  <w:num w:numId="3" w16cid:durableId="782308606">
    <w:abstractNumId w:val="4"/>
  </w:num>
  <w:num w:numId="4" w16cid:durableId="55130333">
    <w:abstractNumId w:val="9"/>
  </w:num>
  <w:num w:numId="5" w16cid:durableId="1190989202">
    <w:abstractNumId w:val="2"/>
  </w:num>
  <w:num w:numId="6" w16cid:durableId="1106191092">
    <w:abstractNumId w:val="8"/>
  </w:num>
  <w:num w:numId="7" w16cid:durableId="1311204951">
    <w:abstractNumId w:val="7"/>
  </w:num>
  <w:num w:numId="8" w16cid:durableId="431439129">
    <w:abstractNumId w:val="0"/>
  </w:num>
  <w:num w:numId="9" w16cid:durableId="931545324">
    <w:abstractNumId w:val="10"/>
  </w:num>
  <w:num w:numId="10" w16cid:durableId="38208613">
    <w:abstractNumId w:val="3"/>
  </w:num>
  <w:num w:numId="11" w16cid:durableId="206256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19"/>
    <w:rsid w:val="0000305C"/>
    <w:rsid w:val="0003734F"/>
    <w:rsid w:val="00046175"/>
    <w:rsid w:val="00061FB2"/>
    <w:rsid w:val="000749E9"/>
    <w:rsid w:val="00091D27"/>
    <w:rsid w:val="000A317F"/>
    <w:rsid w:val="000A6263"/>
    <w:rsid w:val="000D5EE8"/>
    <w:rsid w:val="000E0C82"/>
    <w:rsid w:val="000E3C44"/>
    <w:rsid w:val="000E5D33"/>
    <w:rsid w:val="00107739"/>
    <w:rsid w:val="001137EC"/>
    <w:rsid w:val="00120586"/>
    <w:rsid w:val="00123CE1"/>
    <w:rsid w:val="0013111F"/>
    <w:rsid w:val="00136B6E"/>
    <w:rsid w:val="00141A13"/>
    <w:rsid w:val="00145E4C"/>
    <w:rsid w:val="00155414"/>
    <w:rsid w:val="00157777"/>
    <w:rsid w:val="00171981"/>
    <w:rsid w:val="00182904"/>
    <w:rsid w:val="00190045"/>
    <w:rsid w:val="001905F6"/>
    <w:rsid w:val="001B126A"/>
    <w:rsid w:val="001B4BC6"/>
    <w:rsid w:val="001B6908"/>
    <w:rsid w:val="001D3751"/>
    <w:rsid w:val="001D699C"/>
    <w:rsid w:val="001D73E1"/>
    <w:rsid w:val="001E780B"/>
    <w:rsid w:val="00203429"/>
    <w:rsid w:val="0021049E"/>
    <w:rsid w:val="0021672F"/>
    <w:rsid w:val="00224755"/>
    <w:rsid w:val="00230EB4"/>
    <w:rsid w:val="0023771E"/>
    <w:rsid w:val="00254B4F"/>
    <w:rsid w:val="00273B97"/>
    <w:rsid w:val="00290264"/>
    <w:rsid w:val="00294FE9"/>
    <w:rsid w:val="002963B3"/>
    <w:rsid w:val="002A16FD"/>
    <w:rsid w:val="002B2419"/>
    <w:rsid w:val="002B538D"/>
    <w:rsid w:val="002D32F5"/>
    <w:rsid w:val="002D51FA"/>
    <w:rsid w:val="002F0766"/>
    <w:rsid w:val="002F2279"/>
    <w:rsid w:val="003043A1"/>
    <w:rsid w:val="00320A3A"/>
    <w:rsid w:val="00330E63"/>
    <w:rsid w:val="00331F51"/>
    <w:rsid w:val="00334A58"/>
    <w:rsid w:val="00343BEC"/>
    <w:rsid w:val="00350C55"/>
    <w:rsid w:val="0036275B"/>
    <w:rsid w:val="003A7968"/>
    <w:rsid w:val="003A7C1A"/>
    <w:rsid w:val="003E3C4C"/>
    <w:rsid w:val="003E5D06"/>
    <w:rsid w:val="00410F8C"/>
    <w:rsid w:val="00420255"/>
    <w:rsid w:val="00424596"/>
    <w:rsid w:val="004329E2"/>
    <w:rsid w:val="00457871"/>
    <w:rsid w:val="0047112E"/>
    <w:rsid w:val="00487FFA"/>
    <w:rsid w:val="00490C2E"/>
    <w:rsid w:val="004A1727"/>
    <w:rsid w:val="004B0735"/>
    <w:rsid w:val="004B0BBA"/>
    <w:rsid w:val="004B5299"/>
    <w:rsid w:val="004E3595"/>
    <w:rsid w:val="004E555A"/>
    <w:rsid w:val="00512FB0"/>
    <w:rsid w:val="005152A6"/>
    <w:rsid w:val="00516267"/>
    <w:rsid w:val="00530F54"/>
    <w:rsid w:val="00556587"/>
    <w:rsid w:val="0055678B"/>
    <w:rsid w:val="005643C9"/>
    <w:rsid w:val="00576F04"/>
    <w:rsid w:val="005770F8"/>
    <w:rsid w:val="00584BE1"/>
    <w:rsid w:val="00597930"/>
    <w:rsid w:val="005A6274"/>
    <w:rsid w:val="005A62FC"/>
    <w:rsid w:val="005C4919"/>
    <w:rsid w:val="005D071F"/>
    <w:rsid w:val="00602055"/>
    <w:rsid w:val="00635B12"/>
    <w:rsid w:val="00636147"/>
    <w:rsid w:val="00641799"/>
    <w:rsid w:val="00655F29"/>
    <w:rsid w:val="006642A4"/>
    <w:rsid w:val="00680457"/>
    <w:rsid w:val="00681334"/>
    <w:rsid w:val="00682212"/>
    <w:rsid w:val="006901C5"/>
    <w:rsid w:val="00690CE9"/>
    <w:rsid w:val="00694B1D"/>
    <w:rsid w:val="006A1912"/>
    <w:rsid w:val="006A3EDC"/>
    <w:rsid w:val="006A5901"/>
    <w:rsid w:val="006B160A"/>
    <w:rsid w:val="006B4901"/>
    <w:rsid w:val="006D21E9"/>
    <w:rsid w:val="006E0061"/>
    <w:rsid w:val="006E1B46"/>
    <w:rsid w:val="006E3816"/>
    <w:rsid w:val="006E7F18"/>
    <w:rsid w:val="006F17AF"/>
    <w:rsid w:val="00701005"/>
    <w:rsid w:val="00707A96"/>
    <w:rsid w:val="00711300"/>
    <w:rsid w:val="007137CE"/>
    <w:rsid w:val="00715C9E"/>
    <w:rsid w:val="00736145"/>
    <w:rsid w:val="00756EBA"/>
    <w:rsid w:val="007A3406"/>
    <w:rsid w:val="007D2B66"/>
    <w:rsid w:val="007E162A"/>
    <w:rsid w:val="007E259C"/>
    <w:rsid w:val="007F2AB0"/>
    <w:rsid w:val="00805687"/>
    <w:rsid w:val="0082187E"/>
    <w:rsid w:val="0084636E"/>
    <w:rsid w:val="00851893"/>
    <w:rsid w:val="008548C3"/>
    <w:rsid w:val="00864033"/>
    <w:rsid w:val="008716A1"/>
    <w:rsid w:val="00873331"/>
    <w:rsid w:val="00893184"/>
    <w:rsid w:val="008A51BC"/>
    <w:rsid w:val="008B22A4"/>
    <w:rsid w:val="008B2601"/>
    <w:rsid w:val="008C2CDA"/>
    <w:rsid w:val="008C3E9C"/>
    <w:rsid w:val="008E733C"/>
    <w:rsid w:val="008F1A50"/>
    <w:rsid w:val="009063EE"/>
    <w:rsid w:val="00917333"/>
    <w:rsid w:val="0092657A"/>
    <w:rsid w:val="00932011"/>
    <w:rsid w:val="0093264A"/>
    <w:rsid w:val="00933BB9"/>
    <w:rsid w:val="00955F90"/>
    <w:rsid w:val="00971EFD"/>
    <w:rsid w:val="00990963"/>
    <w:rsid w:val="00996661"/>
    <w:rsid w:val="009A539E"/>
    <w:rsid w:val="009A7AB7"/>
    <w:rsid w:val="009B0115"/>
    <w:rsid w:val="009C31DC"/>
    <w:rsid w:val="009C462A"/>
    <w:rsid w:val="009C5C4E"/>
    <w:rsid w:val="009F026D"/>
    <w:rsid w:val="00A0425A"/>
    <w:rsid w:val="00A15191"/>
    <w:rsid w:val="00A4260F"/>
    <w:rsid w:val="00A45C28"/>
    <w:rsid w:val="00A476EB"/>
    <w:rsid w:val="00A571B1"/>
    <w:rsid w:val="00A62BBA"/>
    <w:rsid w:val="00A81649"/>
    <w:rsid w:val="00A96436"/>
    <w:rsid w:val="00AA00C5"/>
    <w:rsid w:val="00AA7683"/>
    <w:rsid w:val="00AB4322"/>
    <w:rsid w:val="00AC4891"/>
    <w:rsid w:val="00AC5065"/>
    <w:rsid w:val="00AC6D26"/>
    <w:rsid w:val="00AD24BF"/>
    <w:rsid w:val="00AE3A32"/>
    <w:rsid w:val="00AE5385"/>
    <w:rsid w:val="00B02ABA"/>
    <w:rsid w:val="00B0437D"/>
    <w:rsid w:val="00B04407"/>
    <w:rsid w:val="00B17264"/>
    <w:rsid w:val="00B26241"/>
    <w:rsid w:val="00B26A8E"/>
    <w:rsid w:val="00B31CCD"/>
    <w:rsid w:val="00B40B38"/>
    <w:rsid w:val="00B5014E"/>
    <w:rsid w:val="00B854D5"/>
    <w:rsid w:val="00B8656A"/>
    <w:rsid w:val="00BA06FB"/>
    <w:rsid w:val="00BA4943"/>
    <w:rsid w:val="00BB5FB6"/>
    <w:rsid w:val="00BC1FB5"/>
    <w:rsid w:val="00BC454F"/>
    <w:rsid w:val="00BD0EC2"/>
    <w:rsid w:val="00C016BD"/>
    <w:rsid w:val="00C024FF"/>
    <w:rsid w:val="00C1211D"/>
    <w:rsid w:val="00C1471F"/>
    <w:rsid w:val="00C155B8"/>
    <w:rsid w:val="00C22220"/>
    <w:rsid w:val="00C23E63"/>
    <w:rsid w:val="00C30F21"/>
    <w:rsid w:val="00C314FA"/>
    <w:rsid w:val="00C343F5"/>
    <w:rsid w:val="00C640FD"/>
    <w:rsid w:val="00C72242"/>
    <w:rsid w:val="00C76BE9"/>
    <w:rsid w:val="00C822EE"/>
    <w:rsid w:val="00C91C05"/>
    <w:rsid w:val="00CD1ABC"/>
    <w:rsid w:val="00CF37F1"/>
    <w:rsid w:val="00CF6BA1"/>
    <w:rsid w:val="00D00CA7"/>
    <w:rsid w:val="00D05137"/>
    <w:rsid w:val="00D0579B"/>
    <w:rsid w:val="00D10449"/>
    <w:rsid w:val="00D354DD"/>
    <w:rsid w:val="00D54206"/>
    <w:rsid w:val="00D56621"/>
    <w:rsid w:val="00D64A92"/>
    <w:rsid w:val="00D8339D"/>
    <w:rsid w:val="00D92724"/>
    <w:rsid w:val="00DA1449"/>
    <w:rsid w:val="00DC615C"/>
    <w:rsid w:val="00DD20DA"/>
    <w:rsid w:val="00DD3ABF"/>
    <w:rsid w:val="00DE24F3"/>
    <w:rsid w:val="00DE61FF"/>
    <w:rsid w:val="00E0131D"/>
    <w:rsid w:val="00E05546"/>
    <w:rsid w:val="00E138B1"/>
    <w:rsid w:val="00E37526"/>
    <w:rsid w:val="00E54675"/>
    <w:rsid w:val="00E57709"/>
    <w:rsid w:val="00E62983"/>
    <w:rsid w:val="00E64387"/>
    <w:rsid w:val="00E67C78"/>
    <w:rsid w:val="00E74B19"/>
    <w:rsid w:val="00E84FAB"/>
    <w:rsid w:val="00E853BC"/>
    <w:rsid w:val="00E933F3"/>
    <w:rsid w:val="00EA7148"/>
    <w:rsid w:val="00EB6DDE"/>
    <w:rsid w:val="00EE7C28"/>
    <w:rsid w:val="00F2150F"/>
    <w:rsid w:val="00F3769E"/>
    <w:rsid w:val="00F40B4F"/>
    <w:rsid w:val="00F47272"/>
    <w:rsid w:val="00F53799"/>
    <w:rsid w:val="00F57124"/>
    <w:rsid w:val="00F621C9"/>
    <w:rsid w:val="00F668A2"/>
    <w:rsid w:val="00F6771D"/>
    <w:rsid w:val="00F71288"/>
    <w:rsid w:val="00F722CF"/>
    <w:rsid w:val="00F84DCE"/>
    <w:rsid w:val="00F86CE1"/>
    <w:rsid w:val="00F9012D"/>
    <w:rsid w:val="00FA6718"/>
    <w:rsid w:val="00FB3650"/>
    <w:rsid w:val="00FD791B"/>
    <w:rsid w:val="00FF1A3A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9E440"/>
  <w15:docId w15:val="{01604D73-FF23-458A-A130-3DC6C99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2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sid w:val="00AD24BF"/>
    <w:rPr>
      <w:rFonts w:ascii="Times New Roman" w:hAnsi="Times New Roman"/>
      <w:lang w:val="cs-CZ" w:eastAsia="cs-CZ"/>
    </w:rPr>
  </w:style>
  <w:style w:type="paragraph" w:customStyle="1" w:styleId="Vc">
    <w:name w:val="Věc"/>
    <w:basedOn w:val="Zkladntext"/>
    <w:rsid w:val="00F40B4F"/>
    <w:pPr>
      <w:spacing w:after="120"/>
    </w:pPr>
    <w:rPr>
      <w:sz w:val="24"/>
      <w:szCs w:val="24"/>
      <w:lang w:eastAsia="en-US"/>
    </w:rPr>
  </w:style>
  <w:style w:type="paragraph" w:customStyle="1" w:styleId="Body1">
    <w:name w:val="Body 1"/>
    <w:rsid w:val="00061FB2"/>
    <w:pPr>
      <w:outlineLvl w:val="0"/>
    </w:pPr>
    <w:rPr>
      <w:rFonts w:eastAsia="Arial Unicode MS"/>
      <w:color w:val="000000"/>
      <w:sz w:val="24"/>
      <w:u w:color="000000"/>
      <w:lang w:val="cs-CZ" w:eastAsia="cs-CZ"/>
    </w:rPr>
  </w:style>
  <w:style w:type="paragraph" w:styleId="Normlnweb">
    <w:name w:val="Normal (Web)"/>
    <w:basedOn w:val="Normln"/>
    <w:uiPriority w:val="99"/>
    <w:unhideWhenUsed/>
    <w:rsid w:val="00230E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uiPriority w:val="22"/>
    <w:qFormat/>
    <w:rsid w:val="00230EB4"/>
    <w:rPr>
      <w:b/>
      <w:bCs/>
    </w:rPr>
  </w:style>
  <w:style w:type="table" w:styleId="Mkatabulky">
    <w:name w:val="Table Grid"/>
    <w:basedOn w:val="Normlntabulka"/>
    <w:uiPriority w:val="59"/>
    <w:rsid w:val="0023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5643C9"/>
    <w:pPr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 w:val="20"/>
      <w:lang w:val="cs-CZ" w:eastAsia="cs-CZ"/>
    </w:rPr>
  </w:style>
  <w:style w:type="paragraph" w:customStyle="1" w:styleId="Adresapjemce">
    <w:name w:val="Adresa příjemce"/>
    <w:basedOn w:val="Bezmezer"/>
    <w:uiPriority w:val="3"/>
    <w:rsid w:val="008B2601"/>
    <w:pPr>
      <w:spacing w:after="360"/>
      <w:contextualSpacing/>
    </w:pPr>
    <w:rPr>
      <w:rFonts w:ascii="Palatino Linotype" w:hAnsi="Palatino Linotype"/>
      <w:szCs w:val="22"/>
      <w:lang w:val="cs-CZ" w:eastAsia="cs-CZ"/>
    </w:rPr>
  </w:style>
  <w:style w:type="paragraph" w:styleId="Osloven">
    <w:name w:val="Salutation"/>
    <w:basedOn w:val="Bezmezer"/>
    <w:next w:val="Normln"/>
    <w:link w:val="OslovenChar"/>
    <w:uiPriority w:val="4"/>
    <w:unhideWhenUsed/>
    <w:rsid w:val="008B2601"/>
    <w:pPr>
      <w:spacing w:before="480" w:after="320"/>
      <w:contextualSpacing/>
    </w:pPr>
    <w:rPr>
      <w:rFonts w:ascii="Palatino Linotype" w:hAnsi="Palatino Linotype"/>
      <w:b/>
      <w:szCs w:val="22"/>
      <w:lang w:val="cs-CZ" w:eastAsia="cs-CZ"/>
    </w:rPr>
  </w:style>
  <w:style w:type="character" w:customStyle="1" w:styleId="OslovenChar">
    <w:name w:val="Oslovení Char"/>
    <w:link w:val="Osloven"/>
    <w:uiPriority w:val="4"/>
    <w:rsid w:val="008B2601"/>
    <w:rPr>
      <w:rFonts w:ascii="Palatino Linotype" w:hAnsi="Palatino Linotype"/>
      <w:b/>
      <w:sz w:val="22"/>
      <w:szCs w:val="22"/>
    </w:rPr>
  </w:style>
  <w:style w:type="paragraph" w:customStyle="1" w:styleId="Adresaodeslatele">
    <w:name w:val="Adresa odesílatele"/>
    <w:basedOn w:val="Bezmezer"/>
    <w:uiPriority w:val="2"/>
    <w:rsid w:val="008B2601"/>
    <w:pPr>
      <w:spacing w:after="360"/>
      <w:contextualSpacing/>
    </w:pPr>
    <w:rPr>
      <w:rFonts w:ascii="Palatino Linotype" w:hAnsi="Palatino Linotype"/>
      <w:szCs w:val="22"/>
      <w:lang w:val="cs-CZ" w:eastAsia="cs-CZ"/>
    </w:rPr>
  </w:style>
  <w:style w:type="character" w:styleId="Zstupntext">
    <w:name w:val="Placeholder Text"/>
    <w:uiPriority w:val="99"/>
    <w:unhideWhenUsed/>
    <w:rsid w:val="008B2601"/>
    <w:rPr>
      <w:color w:val="808080"/>
    </w:rPr>
  </w:style>
  <w:style w:type="paragraph" w:styleId="Podpis">
    <w:name w:val="Signature"/>
    <w:basedOn w:val="Normln"/>
    <w:link w:val="PodpisChar"/>
    <w:uiPriority w:val="99"/>
    <w:unhideWhenUsed/>
    <w:rsid w:val="008B2601"/>
    <w:pPr>
      <w:spacing w:after="200" w:line="276" w:lineRule="auto"/>
      <w:contextualSpacing/>
    </w:pPr>
    <w:rPr>
      <w:rFonts w:ascii="Palatino Linotype" w:hAnsi="Palatino Linotype"/>
      <w:szCs w:val="22"/>
      <w:lang w:val="cs-CZ" w:eastAsia="cs-CZ"/>
    </w:rPr>
  </w:style>
  <w:style w:type="character" w:customStyle="1" w:styleId="PodpisChar">
    <w:name w:val="Podpis Char"/>
    <w:link w:val="Podpis"/>
    <w:uiPriority w:val="99"/>
    <w:rsid w:val="008B2601"/>
    <w:rPr>
      <w:rFonts w:ascii="Palatino Linotype" w:hAnsi="Palatino Linotype"/>
      <w:sz w:val="22"/>
      <w:szCs w:val="22"/>
    </w:rPr>
  </w:style>
  <w:style w:type="paragraph" w:styleId="Bezmezer">
    <w:name w:val="No Spacing"/>
    <w:uiPriority w:val="1"/>
    <w:qFormat/>
    <w:rsid w:val="008B2601"/>
    <w:rPr>
      <w:rFonts w:ascii="Arial" w:hAnsi="Arial"/>
      <w:sz w:val="22"/>
      <w:lang w:eastAsia="en-US"/>
    </w:rPr>
  </w:style>
  <w:style w:type="character" w:customStyle="1" w:styleId="Zvraznn">
    <w:name w:val="Zvýraznění"/>
    <w:uiPriority w:val="20"/>
    <w:qFormat/>
    <w:rsid w:val="008B2601"/>
    <w:rPr>
      <w:i/>
      <w:iCs/>
    </w:rPr>
  </w:style>
  <w:style w:type="character" w:customStyle="1" w:styleId="selectableonclick">
    <w:name w:val="selectableonclick"/>
    <w:rsid w:val="009A7AB7"/>
  </w:style>
  <w:style w:type="paragraph" w:customStyle="1" w:styleId="EinfAbs">
    <w:name w:val="[Einf. Abs.]"/>
    <w:basedOn w:val="Normln"/>
    <w:uiPriority w:val="99"/>
    <w:rsid w:val="00756EB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Arial" w:hAnsi="MinionPro-Regular" w:cs="MinionPro-Regular"/>
      <w:color w:val="000000"/>
      <w:sz w:val="24"/>
      <w:szCs w:val="24"/>
      <w:lang w:val="de-DE" w:eastAsia="de-DE"/>
    </w:rPr>
  </w:style>
  <w:style w:type="character" w:styleId="Nevyeenzmnka">
    <w:name w:val="Unresolved Mention"/>
    <w:uiPriority w:val="99"/>
    <w:semiHidden/>
    <w:unhideWhenUsed/>
    <w:rsid w:val="002F076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6D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C6D26"/>
    <w:rPr>
      <w:rFonts w:ascii="Segoe UI" w:hAnsi="Segoe UI" w:cs="Segoe UI"/>
      <w:sz w:val="18"/>
      <w:szCs w:val="18"/>
      <w:lang w:val="en-US" w:eastAsia="en-US"/>
    </w:rPr>
  </w:style>
  <w:style w:type="paragraph" w:customStyle="1" w:styleId="Address">
    <w:name w:val="Address"/>
    <w:link w:val="AddressZchn"/>
    <w:qFormat/>
    <w:rsid w:val="00711300"/>
    <w:pPr>
      <w:widowControl w:val="0"/>
      <w:tabs>
        <w:tab w:val="left" w:pos="1418"/>
        <w:tab w:val="left" w:pos="4734"/>
        <w:tab w:val="left" w:pos="5982"/>
        <w:tab w:val="left" w:pos="6152"/>
      </w:tabs>
      <w:spacing w:line="280" w:lineRule="exact"/>
    </w:pPr>
    <w:rPr>
      <w:rFonts w:ascii="Arial" w:hAnsi="Arial"/>
      <w:sz w:val="22"/>
      <w:lang w:val="de-DE" w:eastAsia="de-DE"/>
    </w:rPr>
  </w:style>
  <w:style w:type="paragraph" w:customStyle="1" w:styleId="Subject">
    <w:name w:val="Subject"/>
    <w:basedOn w:val="Address"/>
    <w:link w:val="SubjectZchn"/>
    <w:qFormat/>
    <w:rsid w:val="00711300"/>
    <w:pPr>
      <w:tabs>
        <w:tab w:val="left" w:pos="4678"/>
        <w:tab w:val="left" w:pos="6237"/>
      </w:tabs>
      <w:spacing w:line="240" w:lineRule="auto"/>
    </w:pPr>
    <w:rPr>
      <w:rFonts w:ascii="Arial Black" w:hAnsi="Arial Black"/>
      <w:b/>
    </w:rPr>
  </w:style>
  <w:style w:type="paragraph" w:customStyle="1" w:styleId="Regards">
    <w:name w:val="Regards"/>
    <w:basedOn w:val="Normln"/>
    <w:qFormat/>
    <w:rsid w:val="00711300"/>
    <w:pPr>
      <w:spacing w:after="120"/>
    </w:pPr>
    <w:rPr>
      <w:lang w:val="de-DE" w:eastAsia="de-DE"/>
    </w:rPr>
  </w:style>
  <w:style w:type="paragraph" w:customStyle="1" w:styleId="Anrede1">
    <w:name w:val="Anrede1"/>
    <w:basedOn w:val="Normln"/>
    <w:next w:val="Normln"/>
    <w:qFormat/>
    <w:rsid w:val="00711300"/>
    <w:pPr>
      <w:spacing w:after="120"/>
    </w:pPr>
    <w:rPr>
      <w:lang w:val="de-DE" w:eastAsia="de-DE"/>
    </w:rPr>
  </w:style>
  <w:style w:type="character" w:customStyle="1" w:styleId="AddressZchn">
    <w:name w:val="Address Zchn"/>
    <w:link w:val="Address"/>
    <w:rsid w:val="00711300"/>
    <w:rPr>
      <w:rFonts w:ascii="Arial" w:hAnsi="Arial"/>
      <w:sz w:val="22"/>
      <w:lang w:val="de-DE" w:eastAsia="de-DE"/>
    </w:rPr>
  </w:style>
  <w:style w:type="character" w:customStyle="1" w:styleId="SubjectZchn">
    <w:name w:val="Subject Zchn"/>
    <w:link w:val="Subject"/>
    <w:rsid w:val="00711300"/>
    <w:rPr>
      <w:rFonts w:ascii="Arial Black" w:hAnsi="Arial Black"/>
      <w:b/>
      <w:sz w:val="22"/>
      <w:lang w:val="de-DE" w:eastAsia="de-DE"/>
    </w:rPr>
  </w:style>
  <w:style w:type="paragraph" w:customStyle="1" w:styleId="reference">
    <w:name w:val="reference"/>
    <w:basedOn w:val="Normln"/>
    <w:link w:val="referenceZchn"/>
    <w:qFormat/>
    <w:rsid w:val="00711300"/>
    <w:pPr>
      <w:suppressAutoHyphens/>
      <w:spacing w:line="276" w:lineRule="auto"/>
    </w:pPr>
    <w:rPr>
      <w:rFonts w:eastAsia="Arial"/>
      <w:color w:val="969696"/>
      <w:sz w:val="16"/>
      <w:szCs w:val="22"/>
      <w:lang w:val="de-DE"/>
    </w:rPr>
  </w:style>
  <w:style w:type="character" w:customStyle="1" w:styleId="referenceZchn">
    <w:name w:val="reference Zchn"/>
    <w:link w:val="reference"/>
    <w:rsid w:val="00711300"/>
    <w:rPr>
      <w:rFonts w:ascii="Arial" w:eastAsia="Arial" w:hAnsi="Arial"/>
      <w:color w:val="969696"/>
      <w:sz w:val="16"/>
      <w:szCs w:val="22"/>
      <w:lang w:val="de-DE" w:eastAsia="en-US"/>
    </w:rPr>
  </w:style>
  <w:style w:type="paragraph" w:styleId="Odstavecseseznamem">
    <w:name w:val="List Paragraph"/>
    <w:basedOn w:val="Normln"/>
    <w:uiPriority w:val="34"/>
    <w:qFormat/>
    <w:rsid w:val="002D32F5"/>
    <w:pPr>
      <w:ind w:left="720"/>
    </w:pPr>
  </w:style>
  <w:style w:type="paragraph" w:styleId="Revize">
    <w:name w:val="Revision"/>
    <w:hidden/>
    <w:uiPriority w:val="99"/>
    <w:semiHidden/>
    <w:rsid w:val="009B0115"/>
    <w:rPr>
      <w:rFonts w:ascii="Arial" w:hAnsi="Arial"/>
      <w:sz w:val="22"/>
      <w:lang w:eastAsia="en-US"/>
    </w:rPr>
  </w:style>
  <w:style w:type="character" w:customStyle="1" w:styleId="ZpatChar">
    <w:name w:val="Zápatí Char"/>
    <w:link w:val="Zpat"/>
    <w:uiPriority w:val="99"/>
    <w:rsid w:val="00D92724"/>
    <w:rPr>
      <w:rFonts w:ascii="Arial" w:hAnsi="Arial"/>
      <w:sz w:val="22"/>
    </w:rPr>
  </w:style>
  <w:style w:type="paragraph" w:customStyle="1" w:styleId="Default">
    <w:name w:val="Default"/>
    <w:rsid w:val="00273B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character" w:customStyle="1" w:styleId="Nadpis3Char">
    <w:name w:val="Nadpis 3 Char"/>
    <w:basedOn w:val="Standardnpsmoodstavce"/>
    <w:link w:val="Nadpis3"/>
    <w:semiHidden/>
    <w:rsid w:val="00F3769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ln"/>
    <w:rsid w:val="00F376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6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21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6301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1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C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Templates\OfficeTemplatesCZ\OCS_MSD_letterhea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329DE-E0A3-4A10-9F5D-296F9166C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CCDB3-F9E7-48C4-97A7-428B9219E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53EC-451F-4404-BF7F-5A291558A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76B2A-D5AF-4D34-8F90-A6AAB6540B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OCS_MSD_letterhead</Template>
  <TotalTime>10</TotalTime>
  <Pages>4</Pages>
  <Words>1043</Words>
  <Characters>6155</Characters>
  <Application>Microsoft Office Word</Application>
  <DocSecurity>4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porady vedení</vt:lpstr>
      <vt:lpstr>Zápis z porady vedení</vt:lpstr>
    </vt:vector>
  </TitlesOfParts>
  <Company>OCS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vedení</dc:title>
  <dc:subject/>
  <dc:creator>Petr Turek</dc:creator>
  <cp:keywords/>
  <dc:description/>
  <cp:lastModifiedBy>Mašterová Hana</cp:lastModifiedBy>
  <cp:revision>2</cp:revision>
  <cp:lastPrinted>2021-06-09T06:42:00Z</cp:lastPrinted>
  <dcterms:created xsi:type="dcterms:W3CDTF">2026-07-01T07:29:00Z</dcterms:created>
  <dcterms:modified xsi:type="dcterms:W3CDTF">2026-07-01T07:29:00Z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2026-06-25T14:51:53Z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dc0ba121-5086-4cd9-b2b6-e310823138cb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