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BF6" w14:textId="6609B3AB" w:rsidR="00DB270C" w:rsidRDefault="00F73919">
      <w:pPr>
        <w:tabs>
          <w:tab w:val="left" w:pos="4536"/>
          <w:tab w:val="left" w:pos="7513"/>
        </w:tabs>
        <w:spacing w:after="240"/>
        <w:rPr>
          <w:sz w:val="22"/>
          <w:szCs w:val="22"/>
        </w:rPr>
      </w:pPr>
      <w:r>
        <w:rPr>
          <w:sz w:val="22"/>
          <w:szCs w:val="22"/>
        </w:rPr>
        <w:tab/>
        <w:t>Číslo smlouvy kupujícího:</w:t>
      </w:r>
      <w:r>
        <w:rPr>
          <w:sz w:val="22"/>
          <w:szCs w:val="22"/>
        </w:rPr>
        <w:tab/>
      </w:r>
      <w:r w:rsidR="00CF5B57">
        <w:rPr>
          <w:sz w:val="22"/>
          <w:szCs w:val="22"/>
        </w:rPr>
        <w:t>SD/20260038</w:t>
      </w:r>
    </w:p>
    <w:p w14:paraId="0E72E611" w14:textId="77777777" w:rsidR="00DB270C" w:rsidRDefault="00F73919">
      <w:pPr>
        <w:tabs>
          <w:tab w:val="left" w:pos="4536"/>
          <w:tab w:val="left" w:pos="7513"/>
        </w:tabs>
        <w:spacing w:after="240"/>
        <w:rPr>
          <w:sz w:val="22"/>
          <w:szCs w:val="22"/>
        </w:rPr>
      </w:pPr>
      <w:r>
        <w:rPr>
          <w:sz w:val="22"/>
          <w:szCs w:val="22"/>
        </w:rPr>
        <w:t xml:space="preserve"> </w:t>
      </w:r>
      <w:r>
        <w:rPr>
          <w:sz w:val="22"/>
          <w:szCs w:val="22"/>
        </w:rPr>
        <w:tab/>
        <w:t>Číslo smlouvy prodávajícího:</w:t>
      </w:r>
      <w:r>
        <w:rPr>
          <w:sz w:val="22"/>
          <w:szCs w:val="22"/>
        </w:rPr>
        <w:tab/>
        <w:t>______________</w:t>
      </w:r>
    </w:p>
    <w:p w14:paraId="68F0C868" w14:textId="77777777" w:rsidR="00DB270C" w:rsidRDefault="00F73919">
      <w:pPr>
        <w:pStyle w:val="JVS1"/>
        <w:spacing w:before="360"/>
        <w:jc w:val="both"/>
      </w:pPr>
      <w:r>
        <w:t>Kupní smlouva</w:t>
      </w:r>
    </w:p>
    <w:p w14:paraId="78451A64" w14:textId="77777777" w:rsidR="00DB270C" w:rsidRDefault="00F73919">
      <w:pPr>
        <w:pStyle w:val="SBSTitulekmal"/>
        <w:jc w:val="left"/>
        <w:rPr>
          <w:rFonts w:cs="Arial"/>
        </w:rPr>
      </w:pPr>
      <w:r>
        <w:rPr>
          <w:rFonts w:cs="Arial"/>
        </w:rPr>
        <w:t>(dále jen „smlouva“)</w:t>
      </w:r>
    </w:p>
    <w:p w14:paraId="0E125BA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7152C9BE"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p w14:paraId="10126115" w14:textId="77777777" w:rsidR="00DB270C" w:rsidRDefault="00DB270C">
      <w:pPr>
        <w:tabs>
          <w:tab w:val="left" w:pos="0"/>
          <w:tab w:val="left" w:leader="underscore" w:pos="4706"/>
          <w:tab w:val="left" w:pos="4990"/>
          <w:tab w:val="left" w:leader="underscore" w:pos="9639"/>
        </w:tabs>
        <w:rPr>
          <w:rFonts w:cs="Arial"/>
          <w:sz w:val="22"/>
          <w:szCs w:val="22"/>
        </w:rPr>
      </w:pPr>
    </w:p>
    <w:p w14:paraId="2C231B34" w14:textId="5816B3B9" w:rsidR="00DB270C" w:rsidRDefault="00F73919">
      <w:pPr>
        <w:tabs>
          <w:tab w:val="left" w:pos="0"/>
          <w:tab w:val="left" w:pos="4706"/>
          <w:tab w:val="left" w:pos="4990"/>
          <w:tab w:val="left" w:pos="9639"/>
        </w:tabs>
        <w:rPr>
          <w:b/>
          <w:sz w:val="22"/>
          <w:szCs w:val="22"/>
        </w:rPr>
      </w:pPr>
      <w:r>
        <w:rPr>
          <w:b/>
          <w:sz w:val="22"/>
          <w:szCs w:val="22"/>
        </w:rPr>
        <w:t>OVANET a.s.</w:t>
      </w:r>
      <w:r>
        <w:rPr>
          <w:sz w:val="22"/>
          <w:szCs w:val="22"/>
        </w:rPr>
        <w:t xml:space="preserve"> </w:t>
      </w:r>
      <w:r>
        <w:rPr>
          <w:sz w:val="22"/>
          <w:szCs w:val="22"/>
        </w:rPr>
        <w:tab/>
      </w:r>
      <w:r>
        <w:rPr>
          <w:sz w:val="22"/>
          <w:szCs w:val="22"/>
        </w:rPr>
        <w:tab/>
      </w:r>
      <w:r w:rsidR="00F526A9" w:rsidRPr="00F526A9">
        <w:rPr>
          <w:b/>
          <w:bCs/>
          <w:sz w:val="22"/>
          <w:szCs w:val="22"/>
        </w:rPr>
        <w:t>TINT s.r.o.</w:t>
      </w:r>
    </w:p>
    <w:p w14:paraId="59D752AF" w14:textId="3C21974B" w:rsidR="00DB270C" w:rsidRDefault="00F73919">
      <w:pPr>
        <w:tabs>
          <w:tab w:val="left" w:pos="0"/>
          <w:tab w:val="left" w:pos="4706"/>
          <w:tab w:val="left" w:pos="4990"/>
          <w:tab w:val="left" w:pos="9639"/>
        </w:tabs>
        <w:rPr>
          <w:sz w:val="22"/>
          <w:szCs w:val="22"/>
        </w:rPr>
      </w:pPr>
      <w:r>
        <w:rPr>
          <w:sz w:val="22"/>
          <w:szCs w:val="22"/>
        </w:rPr>
        <w:t>Hájkova 1100/13, 702 00 Ostrava</w:t>
      </w:r>
      <w:r>
        <w:rPr>
          <w:sz w:val="22"/>
          <w:szCs w:val="22"/>
        </w:rPr>
        <w:tab/>
      </w:r>
      <w:r>
        <w:rPr>
          <w:sz w:val="22"/>
          <w:szCs w:val="22"/>
        </w:rPr>
        <w:tab/>
      </w:r>
      <w:r w:rsidR="00F526A9">
        <w:rPr>
          <w:sz w:val="22"/>
          <w:szCs w:val="22"/>
        </w:rPr>
        <w:t>Riegrova 832, Frýdek – Místek, 738 01</w:t>
      </w:r>
    </w:p>
    <w:p w14:paraId="348BF7A4" w14:textId="6842D4EA" w:rsidR="00DB270C" w:rsidRDefault="00F73919">
      <w:pPr>
        <w:tabs>
          <w:tab w:val="left" w:pos="0"/>
          <w:tab w:val="left" w:pos="4706"/>
          <w:tab w:val="left" w:pos="4990"/>
          <w:tab w:val="left" w:pos="9639"/>
        </w:tabs>
        <w:rPr>
          <w:sz w:val="22"/>
          <w:szCs w:val="22"/>
        </w:rPr>
      </w:pPr>
      <w:r>
        <w:rPr>
          <w:sz w:val="22"/>
          <w:szCs w:val="22"/>
        </w:rPr>
        <w:t>zastoupena členem představenstva</w:t>
      </w:r>
      <w:r>
        <w:rPr>
          <w:sz w:val="22"/>
          <w:szCs w:val="22"/>
        </w:rPr>
        <w:tab/>
      </w:r>
      <w:r>
        <w:rPr>
          <w:sz w:val="22"/>
          <w:szCs w:val="22"/>
        </w:rPr>
        <w:tab/>
      </w:r>
      <w:r w:rsidR="00F526A9">
        <w:rPr>
          <w:sz w:val="22"/>
          <w:szCs w:val="22"/>
        </w:rPr>
        <w:t>zastoupena jednatelem</w:t>
      </w:r>
    </w:p>
    <w:p w14:paraId="78A80FEA" w14:textId="69ADA13C" w:rsidR="00DB270C" w:rsidRDefault="00F73919">
      <w:pPr>
        <w:tabs>
          <w:tab w:val="left" w:pos="0"/>
          <w:tab w:val="left" w:pos="4706"/>
          <w:tab w:val="left" w:pos="4990"/>
          <w:tab w:val="left" w:pos="9639"/>
        </w:tabs>
        <w:rPr>
          <w:sz w:val="22"/>
          <w:szCs w:val="22"/>
        </w:rPr>
      </w:pPr>
      <w:r>
        <w:rPr>
          <w:sz w:val="22"/>
          <w:szCs w:val="22"/>
        </w:rPr>
        <w:t>Ing. Michalem Hrotíkem</w:t>
      </w:r>
      <w:r>
        <w:rPr>
          <w:sz w:val="22"/>
          <w:szCs w:val="22"/>
        </w:rPr>
        <w:tab/>
      </w:r>
      <w:r>
        <w:rPr>
          <w:sz w:val="22"/>
          <w:szCs w:val="22"/>
        </w:rPr>
        <w:tab/>
      </w:r>
      <w:r w:rsidR="00F526A9">
        <w:rPr>
          <w:sz w:val="22"/>
          <w:szCs w:val="22"/>
        </w:rPr>
        <w:t>Pavlem Mohylou</w:t>
      </w:r>
    </w:p>
    <w:p w14:paraId="62776CD5"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1A9705B7" w14:textId="77777777" w:rsidR="00DB270C" w:rsidRDefault="00DB270C">
      <w:pPr>
        <w:tabs>
          <w:tab w:val="left" w:pos="0"/>
          <w:tab w:val="left" w:leader="underscore" w:pos="4706"/>
          <w:tab w:val="left" w:pos="4990"/>
          <w:tab w:val="left" w:leader="underscore" w:pos="9639"/>
        </w:tabs>
        <w:rPr>
          <w:szCs w:val="22"/>
        </w:rPr>
      </w:pPr>
    </w:p>
    <w:p w14:paraId="2EC30B42" w14:textId="6ECE8B97" w:rsidR="00DB270C" w:rsidRPr="00F526A9" w:rsidRDefault="00F73919">
      <w:pPr>
        <w:tabs>
          <w:tab w:val="left" w:pos="1588"/>
          <w:tab w:val="left" w:pos="5040"/>
          <w:tab w:val="left" w:pos="6521"/>
        </w:tabs>
        <w:rPr>
          <w:rFonts w:cs="Arial"/>
          <w:bCs/>
          <w:kern w:val="24"/>
        </w:rPr>
      </w:pPr>
      <w:r w:rsidRPr="00F526A9">
        <w:rPr>
          <w:rFonts w:cs="Arial"/>
        </w:rPr>
        <w:t>IČO:</w:t>
      </w:r>
      <w:r w:rsidRPr="00F526A9">
        <w:t xml:space="preserve"> </w:t>
      </w:r>
      <w:r w:rsidRPr="00F526A9">
        <w:tab/>
        <w:t>25857568</w:t>
      </w:r>
      <w:r w:rsidRPr="00F526A9">
        <w:tab/>
      </w:r>
      <w:r w:rsidRPr="00F526A9">
        <w:rPr>
          <w:rFonts w:cs="Arial"/>
        </w:rPr>
        <w:t>IČO:</w:t>
      </w:r>
      <w:r w:rsidRPr="00F526A9">
        <w:rPr>
          <w:rFonts w:cs="Arial"/>
        </w:rPr>
        <w:tab/>
      </w:r>
      <w:r w:rsidR="009E322D">
        <w:rPr>
          <w:rFonts w:cs="Arial"/>
        </w:rPr>
        <w:t>38</w:t>
      </w:r>
    </w:p>
    <w:p w14:paraId="0B93AB49" w14:textId="1FABF50C" w:rsidR="00DB270C" w:rsidRPr="00F526A9" w:rsidRDefault="00F73919">
      <w:pPr>
        <w:tabs>
          <w:tab w:val="left" w:pos="1588"/>
          <w:tab w:val="left" w:pos="5040"/>
          <w:tab w:val="left" w:pos="6521"/>
        </w:tabs>
      </w:pPr>
      <w:r w:rsidRPr="00F526A9">
        <w:rPr>
          <w:rFonts w:cs="Arial"/>
        </w:rPr>
        <w:t xml:space="preserve">DIČ: </w:t>
      </w:r>
      <w:r w:rsidRPr="00F526A9">
        <w:rPr>
          <w:rFonts w:cs="Arial"/>
        </w:rPr>
        <w:tab/>
        <w:t>CZ</w:t>
      </w:r>
      <w:r w:rsidRPr="00F526A9">
        <w:t>25857568 (plátce DPH)</w:t>
      </w:r>
      <w:r w:rsidRPr="00F526A9">
        <w:tab/>
      </w:r>
      <w:r w:rsidRPr="00F526A9">
        <w:rPr>
          <w:rFonts w:cs="Arial"/>
        </w:rPr>
        <w:t>DIČ:</w:t>
      </w:r>
      <w:r w:rsidRPr="00F526A9">
        <w:rPr>
          <w:rFonts w:cs="Arial"/>
        </w:rPr>
        <w:tab/>
      </w:r>
      <w:r w:rsidR="00F526A9" w:rsidRPr="00F526A9">
        <w:rPr>
          <w:rFonts w:cs="Arial"/>
        </w:rPr>
        <w:t>CZ63323966</w:t>
      </w:r>
    </w:p>
    <w:p w14:paraId="3B1ECDDC" w14:textId="63A2371B" w:rsidR="00DB270C" w:rsidRPr="00F526A9" w:rsidRDefault="00F73919" w:rsidP="00F526A9">
      <w:pPr>
        <w:tabs>
          <w:tab w:val="left" w:pos="1588"/>
          <w:tab w:val="left" w:pos="5040"/>
          <w:tab w:val="left" w:pos="6521"/>
        </w:tabs>
        <w:rPr>
          <w:rFonts w:cs="Arial"/>
        </w:rPr>
      </w:pPr>
      <w:r w:rsidRPr="00F526A9">
        <w:rPr>
          <w:rFonts w:cs="Arial"/>
        </w:rPr>
        <w:t xml:space="preserve">Peněžní ústav: </w:t>
      </w:r>
      <w:r w:rsidRPr="00F526A9">
        <w:rPr>
          <w:rFonts w:cs="Arial"/>
        </w:rPr>
        <w:tab/>
      </w:r>
      <w:r w:rsidRPr="00F526A9">
        <w:t>Československá obchodní banka</w:t>
      </w:r>
      <w:r w:rsidRPr="00F526A9">
        <w:tab/>
      </w:r>
      <w:r w:rsidRPr="00F526A9">
        <w:rPr>
          <w:rFonts w:cs="Arial"/>
        </w:rPr>
        <w:t>Peněžní ústav:</w:t>
      </w:r>
      <w:r w:rsidRPr="00F526A9">
        <w:rPr>
          <w:rFonts w:cs="Arial"/>
        </w:rPr>
        <w:tab/>
      </w:r>
      <w:r w:rsidR="00F526A9" w:rsidRPr="00F526A9">
        <w:rPr>
          <w:rFonts w:cs="Arial"/>
        </w:rPr>
        <w:t>Československá obchodní banka</w:t>
      </w:r>
    </w:p>
    <w:p w14:paraId="27CC4F8F" w14:textId="17AC446E" w:rsidR="00DB270C" w:rsidRPr="00F526A9" w:rsidRDefault="00F73919">
      <w:pPr>
        <w:tabs>
          <w:tab w:val="left" w:pos="1588"/>
          <w:tab w:val="left" w:pos="5040"/>
          <w:tab w:val="left" w:pos="6521"/>
        </w:tabs>
        <w:rPr>
          <w:rFonts w:cs="Arial"/>
        </w:rPr>
      </w:pPr>
      <w:r w:rsidRPr="00F526A9">
        <w:rPr>
          <w:rFonts w:cs="Arial"/>
        </w:rPr>
        <w:t xml:space="preserve">Číslo účtu: </w:t>
      </w:r>
      <w:r w:rsidRPr="00F526A9">
        <w:rPr>
          <w:rFonts w:cs="Arial"/>
        </w:rPr>
        <w:tab/>
      </w:r>
      <w:r w:rsidRPr="00F526A9">
        <w:t>8010-0209268403/0300</w:t>
      </w:r>
      <w:r w:rsidRPr="00F526A9">
        <w:tab/>
      </w:r>
      <w:r w:rsidRPr="00F526A9">
        <w:rPr>
          <w:rFonts w:cs="Arial"/>
        </w:rPr>
        <w:t xml:space="preserve">Číslo účtu: </w:t>
      </w:r>
      <w:r w:rsidRPr="00F526A9">
        <w:rPr>
          <w:rFonts w:cs="Arial"/>
        </w:rPr>
        <w:tab/>
      </w:r>
      <w:r w:rsidR="00F526A9">
        <w:rPr>
          <w:rFonts w:cs="Arial"/>
        </w:rPr>
        <w:t>191624835/0300</w:t>
      </w:r>
    </w:p>
    <w:p w14:paraId="6414E43C" w14:textId="02467C06" w:rsidR="00DB270C" w:rsidRPr="00F526A9" w:rsidRDefault="00F73919">
      <w:pPr>
        <w:tabs>
          <w:tab w:val="left" w:pos="1588"/>
          <w:tab w:val="left" w:pos="5040"/>
          <w:tab w:val="left" w:pos="6521"/>
        </w:tabs>
        <w:rPr>
          <w:rFonts w:cs="Arial"/>
        </w:rPr>
      </w:pPr>
      <w:r w:rsidRPr="00F526A9">
        <w:rPr>
          <w:rFonts w:cs="Arial"/>
        </w:rPr>
        <w:t>Zapsaná v obchodním rejstříku vedeném</w:t>
      </w:r>
      <w:r w:rsidRPr="00F526A9">
        <w:rPr>
          <w:rFonts w:cs="Arial"/>
        </w:rPr>
        <w:tab/>
        <w:t xml:space="preserve">Zapsaná v obchodním rejstříku vedeném u </w:t>
      </w:r>
    </w:p>
    <w:p w14:paraId="1084AFFC" w14:textId="4945C000" w:rsidR="00DB270C" w:rsidRPr="00F526A9" w:rsidRDefault="00F73919">
      <w:pPr>
        <w:tabs>
          <w:tab w:val="left" w:pos="1588"/>
          <w:tab w:val="left" w:pos="5040"/>
          <w:tab w:val="left" w:pos="6521"/>
        </w:tabs>
        <w:rPr>
          <w:rFonts w:cs="Arial"/>
        </w:rPr>
      </w:pPr>
      <w:r w:rsidRPr="00F526A9">
        <w:rPr>
          <w:rFonts w:cs="Arial"/>
        </w:rPr>
        <w:t>u Krajského soudu v Ostravě, spisová značka B 2335</w:t>
      </w:r>
      <w:r w:rsidRPr="00F526A9">
        <w:rPr>
          <w:rFonts w:cs="Arial"/>
        </w:rPr>
        <w:tab/>
      </w:r>
      <w:r w:rsidR="00F526A9">
        <w:rPr>
          <w:rFonts w:cs="Arial"/>
        </w:rPr>
        <w:t xml:space="preserve">Krajského soudu </w:t>
      </w:r>
      <w:r w:rsidRPr="00F526A9">
        <w:rPr>
          <w:rFonts w:cs="Arial"/>
        </w:rPr>
        <w:t>v </w:t>
      </w:r>
    </w:p>
    <w:p w14:paraId="4D601663" w14:textId="77777777" w:rsidR="00DB270C" w:rsidRPr="00F526A9" w:rsidRDefault="00DB270C">
      <w:pPr>
        <w:tabs>
          <w:tab w:val="left" w:pos="1588"/>
          <w:tab w:val="left" w:pos="5040"/>
          <w:tab w:val="left" w:pos="6521"/>
        </w:tabs>
        <w:rPr>
          <w:rFonts w:cs="Arial"/>
        </w:rPr>
      </w:pPr>
    </w:p>
    <w:p w14:paraId="7A47A482"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297F198C" w14:textId="77777777" w:rsidR="00DB270C" w:rsidRDefault="00F73919">
      <w:pPr>
        <w:tabs>
          <w:tab w:val="left" w:pos="0"/>
          <w:tab w:val="left" w:pos="4706"/>
          <w:tab w:val="left" w:pos="4990"/>
          <w:tab w:val="left" w:pos="9639"/>
        </w:tabs>
        <w:rPr>
          <w:b/>
          <w:sz w:val="22"/>
          <w:szCs w:val="22"/>
        </w:rPr>
      </w:pPr>
      <w:r>
        <w:rPr>
          <w:sz w:val="22"/>
          <w:szCs w:val="22"/>
        </w:rPr>
        <w:t xml:space="preserve">dále jen </w:t>
      </w:r>
      <w:r>
        <w:rPr>
          <w:b/>
          <w:sz w:val="22"/>
          <w:szCs w:val="22"/>
        </w:rPr>
        <w:t xml:space="preserve">kupující </w:t>
      </w:r>
      <w:r>
        <w:rPr>
          <w:sz w:val="22"/>
          <w:szCs w:val="22"/>
        </w:rPr>
        <w:tab/>
      </w:r>
      <w:r>
        <w:rPr>
          <w:sz w:val="22"/>
          <w:szCs w:val="22"/>
        </w:rPr>
        <w:tab/>
        <w:t xml:space="preserve">dále jen </w:t>
      </w:r>
      <w:r>
        <w:rPr>
          <w:b/>
          <w:sz w:val="22"/>
          <w:szCs w:val="22"/>
        </w:rPr>
        <w:t xml:space="preserve">prodávající </w:t>
      </w:r>
    </w:p>
    <w:p w14:paraId="0C03CF54" w14:textId="13E39E90" w:rsidR="00DB270C" w:rsidRDefault="00F73919">
      <w:pPr>
        <w:tabs>
          <w:tab w:val="left" w:pos="1588"/>
          <w:tab w:val="left" w:pos="5040"/>
          <w:tab w:val="left" w:pos="6521"/>
        </w:tabs>
        <w:rPr>
          <w:sz w:val="22"/>
          <w:szCs w:val="22"/>
        </w:rPr>
      </w:pPr>
      <w:r>
        <w:rPr>
          <w:b/>
          <w:sz w:val="22"/>
          <w:szCs w:val="22"/>
        </w:rPr>
        <w:tab/>
      </w:r>
      <w:r>
        <w:rPr>
          <w:b/>
          <w:sz w:val="22"/>
          <w:szCs w:val="22"/>
        </w:rPr>
        <w:tab/>
      </w:r>
      <w:r>
        <w:rPr>
          <w:sz w:val="22"/>
          <w:szCs w:val="22"/>
        </w:rPr>
        <w:tab/>
      </w:r>
    </w:p>
    <w:p w14:paraId="0935773A"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632B97E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1A6F5CBA"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3D44FCF3" w14:textId="77777777" w:rsidR="00DB270C" w:rsidRDefault="00F73919">
      <w:pPr>
        <w:pStyle w:val="JVS2"/>
        <w:numPr>
          <w:ilvl w:val="0"/>
          <w:numId w:val="2"/>
        </w:numPr>
        <w:ind w:left="426" w:hanging="284"/>
      </w:pPr>
      <w:r>
        <w:t>Základní ustanovení</w:t>
      </w:r>
    </w:p>
    <w:p w14:paraId="1AA8C4A8" w14:textId="77777777"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osoby podepisující tuto smlouvu jsou k tomuto úkonu oprávněny.</w:t>
      </w:r>
    </w:p>
    <w:p w14:paraId="362ECD2A" w14:textId="2F89CEE0"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 xml:space="preserve">Účelem uzavření této smlouvy je </w:t>
      </w:r>
      <w:r w:rsidR="001942C7">
        <w:rPr>
          <w:rFonts w:ascii="Times New Roman" w:hAnsi="Times New Roman"/>
        </w:rPr>
        <w:t xml:space="preserve">pořízení </w:t>
      </w:r>
      <w:r w:rsidR="005832D5">
        <w:rPr>
          <w:rFonts w:ascii="Times New Roman" w:hAnsi="Times New Roman"/>
        </w:rPr>
        <w:t>switchů a AP zařízení pro potřeby kupujícího</w:t>
      </w:r>
      <w:r w:rsidR="0056582A">
        <w:rPr>
          <w:rFonts w:ascii="Times New Roman" w:hAnsi="Times New Roman"/>
        </w:rPr>
        <w:t>.</w:t>
      </w:r>
    </w:p>
    <w:p w14:paraId="3C8191BC"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Prodávající prohlašuje, že je odborně způsobilý k zajištění předmětu této smlouvy.</w:t>
      </w:r>
    </w:p>
    <w:p w14:paraId="0EB7A03A" w14:textId="7060C4EF" w:rsidR="00DB270C" w:rsidRPr="008A0F66" w:rsidRDefault="00AD4619" w:rsidP="008A0F66">
      <w:pPr>
        <w:pStyle w:val="SBSSmlouva"/>
        <w:numPr>
          <w:ilvl w:val="1"/>
          <w:numId w:val="4"/>
        </w:numPr>
        <w:ind w:left="426" w:hanging="426"/>
        <w:rPr>
          <w:rFonts w:ascii="Times New Roman" w:hAnsi="Times New Roman"/>
          <w:szCs w:val="22"/>
        </w:rPr>
      </w:pPr>
      <w:r w:rsidRPr="0072002D">
        <w:rPr>
          <w:rFonts w:ascii="Times New Roman" w:hAnsi="Times New Roman"/>
          <w:szCs w:val="22"/>
        </w:rPr>
        <w:t>Prodávající prohlašuje, že není nespolehlivým plátcem DPH a v případě, že by se jím v</w:t>
      </w:r>
      <w:r>
        <w:rPr>
          <w:rFonts w:ascii="Times New Roman" w:hAnsi="Times New Roman"/>
          <w:szCs w:val="22"/>
        </w:rPr>
        <w:t> </w:t>
      </w:r>
      <w:r w:rsidRPr="0072002D">
        <w:rPr>
          <w:rFonts w:ascii="Times New Roman" w:hAnsi="Times New Roman"/>
          <w:szCs w:val="22"/>
        </w:rPr>
        <w:t>průběhu trvání smluvního vztahu stal, tuto informaci neprodleně sdělí kupujícímu.</w:t>
      </w:r>
      <w:r w:rsidRPr="00441BAD">
        <w:rPr>
          <w:rFonts w:ascii="Times New Roman" w:hAnsi="Times New Roman"/>
          <w:szCs w:val="22"/>
        </w:rPr>
        <w:t xml:space="preserve"> </w:t>
      </w:r>
    </w:p>
    <w:p w14:paraId="358A8E96" w14:textId="77777777" w:rsidR="00DB270C" w:rsidRDefault="00F73919">
      <w:pPr>
        <w:pStyle w:val="JVS2"/>
        <w:numPr>
          <w:ilvl w:val="0"/>
          <w:numId w:val="2"/>
        </w:numPr>
        <w:ind w:left="426" w:hanging="284"/>
      </w:pPr>
      <w:r>
        <w:t>Předmět smlouvy</w:t>
      </w:r>
    </w:p>
    <w:p w14:paraId="423B4F86" w14:textId="77777777" w:rsidR="001F6628" w:rsidRDefault="00F73919" w:rsidP="008A0F66">
      <w:pPr>
        <w:pStyle w:val="SBSSmlouva"/>
        <w:keepNext/>
        <w:ind w:left="425" w:hanging="425"/>
        <w:rPr>
          <w:rFonts w:ascii="Times New Roman" w:hAnsi="Times New Roman"/>
          <w:szCs w:val="20"/>
        </w:rPr>
      </w:pPr>
      <w:bookmarkStart w:id="0" w:name="_Ref148861196"/>
      <w:r w:rsidRPr="00320FE7">
        <w:rPr>
          <w:rFonts w:ascii="Times New Roman" w:hAnsi="Times New Roman"/>
          <w:szCs w:val="20"/>
        </w:rPr>
        <w:t xml:space="preserve">Předmětem této smlouvy je dodávka </w:t>
      </w:r>
      <w:r w:rsidR="001F6628">
        <w:rPr>
          <w:rFonts w:ascii="Times New Roman" w:hAnsi="Times New Roman"/>
          <w:szCs w:val="20"/>
        </w:rPr>
        <w:t>switchů a AP zařízení</w:t>
      </w:r>
      <w:r w:rsidR="007B2BDC">
        <w:rPr>
          <w:rFonts w:ascii="Times New Roman" w:hAnsi="Times New Roman"/>
          <w:szCs w:val="20"/>
        </w:rPr>
        <w:t xml:space="preserve"> </w:t>
      </w:r>
      <w:r w:rsidR="001E0094">
        <w:rPr>
          <w:rFonts w:ascii="Times New Roman" w:hAnsi="Times New Roman"/>
          <w:szCs w:val="20"/>
        </w:rPr>
        <w:t xml:space="preserve">(dále také </w:t>
      </w:r>
      <w:r w:rsidR="00FF38A2">
        <w:rPr>
          <w:rFonts w:ascii="Times New Roman" w:hAnsi="Times New Roman"/>
          <w:szCs w:val="20"/>
        </w:rPr>
        <w:t>„</w:t>
      </w:r>
      <w:r w:rsidR="001E0094">
        <w:rPr>
          <w:rFonts w:ascii="Times New Roman" w:hAnsi="Times New Roman"/>
          <w:szCs w:val="20"/>
        </w:rPr>
        <w:t>zboží“ nebo “předmět koupě“).</w:t>
      </w:r>
    </w:p>
    <w:p w14:paraId="1BD1AFA3" w14:textId="77777777" w:rsidR="00FB2BDA" w:rsidRPr="003A05BB" w:rsidRDefault="00AD4619" w:rsidP="00FB2BDA">
      <w:pPr>
        <w:pStyle w:val="SBSSmlouva"/>
        <w:numPr>
          <w:ilvl w:val="1"/>
          <w:numId w:val="5"/>
        </w:numPr>
        <w:ind w:left="426" w:hanging="426"/>
        <w:rPr>
          <w:rFonts w:ascii="Times New Roman" w:hAnsi="Times New Roman"/>
          <w:szCs w:val="22"/>
        </w:rPr>
      </w:pPr>
      <w:r w:rsidRPr="007E7E65">
        <w:rPr>
          <w:rFonts w:ascii="Times New Roman" w:hAnsi="Times New Roman"/>
        </w:rPr>
        <w:t>Nabízené zboží musí být</w:t>
      </w:r>
      <w:r w:rsidR="00183D54" w:rsidRPr="007E7E65">
        <w:rPr>
          <w:rFonts w:ascii="Times New Roman" w:hAnsi="Times New Roman"/>
        </w:rPr>
        <w:t xml:space="preserve"> po dobu trvání záruky </w:t>
      </w:r>
      <w:r w:rsidRPr="007E7E65">
        <w:rPr>
          <w:rFonts w:ascii="Times New Roman" w:hAnsi="Times New Roman"/>
        </w:rPr>
        <w:t>pokryt</w:t>
      </w:r>
      <w:r w:rsidR="006C5D12" w:rsidRPr="007E7E65">
        <w:rPr>
          <w:rFonts w:ascii="Times New Roman" w:hAnsi="Times New Roman"/>
        </w:rPr>
        <w:t>o</w:t>
      </w:r>
      <w:r w:rsidRPr="007E7E65">
        <w:rPr>
          <w:rFonts w:ascii="Times New Roman" w:hAnsi="Times New Roman"/>
        </w:rPr>
        <w:t xml:space="preserve"> oficiální podporou výrobce tak, aby v případě závady, kterou není prodávající schopen odstranit, mohl kupující tuto závadu eskalovat přímo k</w:t>
      </w:r>
      <w:r w:rsidR="00183D54" w:rsidRPr="007E7E65">
        <w:rPr>
          <w:rFonts w:ascii="Times New Roman" w:hAnsi="Times New Roman"/>
        </w:rPr>
        <w:t> </w:t>
      </w:r>
      <w:r w:rsidRPr="007E7E65">
        <w:rPr>
          <w:rFonts w:ascii="Times New Roman" w:hAnsi="Times New Roman"/>
        </w:rPr>
        <w:t xml:space="preserve">technické podpoře výrobce. </w:t>
      </w:r>
      <w:r w:rsidR="00FB2BDA" w:rsidRPr="003A05BB">
        <w:rPr>
          <w:rFonts w:ascii="Times New Roman" w:hAnsi="Times New Roman"/>
          <w:szCs w:val="22"/>
        </w:rPr>
        <w:t xml:space="preserve">Kupující musí mít možnost si sám legálně stahovat bezpečnostní záplaty </w:t>
      </w:r>
      <w:r w:rsidR="00FB2BDA" w:rsidRPr="003A05BB">
        <w:rPr>
          <w:rFonts w:ascii="Times New Roman" w:hAnsi="Times New Roman"/>
          <w:szCs w:val="22"/>
        </w:rPr>
        <w:lastRenderedPageBreak/>
        <w:t>i nové verze souvisejícího software nebo firmware přímo ze stránek výrobce, na základě zaregistrování čísla aktivovaného servisního kontraktu.</w:t>
      </w:r>
    </w:p>
    <w:p w14:paraId="24791831" w14:textId="3B93B070" w:rsidR="00FB2BDA" w:rsidRDefault="00FB2BDA" w:rsidP="00FB2BDA">
      <w:pPr>
        <w:pStyle w:val="SBSSmlouva"/>
        <w:numPr>
          <w:ilvl w:val="1"/>
          <w:numId w:val="5"/>
        </w:numPr>
        <w:ind w:left="426" w:hanging="426"/>
        <w:rPr>
          <w:rFonts w:ascii="Times New Roman" w:hAnsi="Times New Roman"/>
          <w:szCs w:val="22"/>
        </w:rPr>
      </w:pPr>
      <w:r w:rsidRPr="009353B5">
        <w:rPr>
          <w:rFonts w:ascii="Times New Roman" w:hAnsi="Times New Roman"/>
          <w:szCs w:val="22"/>
        </w:rPr>
        <w:t xml:space="preserve">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w:t>
      </w:r>
      <w:r w:rsidR="00FF38A2" w:rsidRPr="009353B5">
        <w:rPr>
          <w:rFonts w:ascii="Times New Roman" w:hAnsi="Times New Roman"/>
          <w:szCs w:val="22"/>
        </w:rPr>
        <w:t>skutečností,</w:t>
      </w:r>
      <w:r w:rsidRPr="009353B5">
        <w:rPr>
          <w:rFonts w:ascii="Times New Roman" w:hAnsi="Times New Roman"/>
          <w:szCs w:val="22"/>
        </w:rPr>
        <w:t xml:space="preserve"> a to prohlášením výrobce, eventuálně znaleckým posudkem či jiným srovnatelným způsobem</w:t>
      </w:r>
      <w:r w:rsidRPr="00540219">
        <w:rPr>
          <w:rFonts w:ascii="Times New Roman" w:hAnsi="Times New Roman"/>
          <w:szCs w:val="22"/>
        </w:rPr>
        <w:t>.</w:t>
      </w:r>
    </w:p>
    <w:p w14:paraId="30A43FD2"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se zavazuje předmět koupě převzít a zaplatit za něj prodávajícímu kupní cenu.</w:t>
      </w:r>
    </w:p>
    <w:p w14:paraId="52457444"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nabyde vlastnické právo k předmětu koupě jeho převzetím</w:t>
      </w:r>
    </w:p>
    <w:p w14:paraId="4D8A38C5"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Součástí předmětu plnění je i doprava předmětu koupě do místa plnění.</w:t>
      </w:r>
    </w:p>
    <w:p w14:paraId="4AB0C857" w14:textId="77777777" w:rsidR="00DB270C" w:rsidRDefault="00F73919">
      <w:pPr>
        <w:pStyle w:val="JVS2"/>
        <w:numPr>
          <w:ilvl w:val="0"/>
          <w:numId w:val="2"/>
        </w:numPr>
        <w:ind w:left="426" w:hanging="284"/>
      </w:pPr>
      <w:r>
        <w:t>Kupní cena</w:t>
      </w:r>
    </w:p>
    <w:p w14:paraId="7B028539" w14:textId="77777777" w:rsidR="00A85801" w:rsidRPr="00A85801" w:rsidRDefault="00A85801" w:rsidP="00A85801">
      <w:pPr>
        <w:pStyle w:val="SBSSmlouva"/>
        <w:numPr>
          <w:ilvl w:val="1"/>
          <w:numId w:val="6"/>
        </w:numPr>
        <w:ind w:left="426" w:hanging="426"/>
        <w:rPr>
          <w:rFonts w:ascii="Times New Roman" w:hAnsi="Times New Roman"/>
          <w:szCs w:val="22"/>
        </w:rPr>
      </w:pPr>
      <w:bookmarkStart w:id="1" w:name="_Ref254619163"/>
      <w:r w:rsidRPr="00A85801">
        <w:rPr>
          <w:rFonts w:ascii="Times New Roman" w:hAnsi="Times New Roman"/>
          <w:szCs w:val="22"/>
        </w:rPr>
        <w:t xml:space="preserve">Kupní cena předmětu koupě dle článku II. této smlouvy je stanovena dohodou smluvních stran a činí </w:t>
      </w:r>
    </w:p>
    <w:p w14:paraId="4F00DE88" w14:textId="3315DB8B"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bez DPH </w:t>
      </w:r>
      <w:r w:rsidRPr="00A85801">
        <w:rPr>
          <w:sz w:val="22"/>
          <w:szCs w:val="22"/>
        </w:rPr>
        <w:tab/>
        <w:t xml:space="preserve"> </w:t>
      </w:r>
      <w:r w:rsidR="00F526A9">
        <w:rPr>
          <w:sz w:val="22"/>
          <w:szCs w:val="22"/>
        </w:rPr>
        <w:t>913 960,00</w:t>
      </w:r>
      <w:r w:rsidRPr="00A85801">
        <w:rPr>
          <w:i/>
          <w:sz w:val="22"/>
          <w:szCs w:val="22"/>
        </w:rPr>
        <w:t> </w:t>
      </w:r>
      <w:r w:rsidRPr="00A85801">
        <w:rPr>
          <w:sz w:val="22"/>
          <w:szCs w:val="22"/>
        </w:rPr>
        <w:t>Kč</w:t>
      </w:r>
    </w:p>
    <w:p w14:paraId="6F65E3DD" w14:textId="086209BB"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DPH </w:t>
      </w:r>
      <w:r w:rsidRPr="00A85801">
        <w:rPr>
          <w:sz w:val="22"/>
          <w:szCs w:val="22"/>
        </w:rPr>
        <w:tab/>
        <w:t xml:space="preserve"> </w:t>
      </w:r>
      <w:r w:rsidR="00F526A9">
        <w:rPr>
          <w:sz w:val="22"/>
          <w:szCs w:val="22"/>
        </w:rPr>
        <w:t>191 131,60</w:t>
      </w:r>
      <w:r w:rsidRPr="00A85801">
        <w:rPr>
          <w:i/>
          <w:sz w:val="22"/>
          <w:szCs w:val="22"/>
        </w:rPr>
        <w:t> </w:t>
      </w:r>
      <w:r w:rsidRPr="00A85801">
        <w:rPr>
          <w:sz w:val="22"/>
          <w:szCs w:val="22"/>
        </w:rPr>
        <w:t>Kč</w:t>
      </w:r>
    </w:p>
    <w:p w14:paraId="32E39B09" w14:textId="16FE8884"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celkem včetně DPH </w:t>
      </w:r>
      <w:r w:rsidRPr="00A85801">
        <w:rPr>
          <w:sz w:val="22"/>
          <w:szCs w:val="22"/>
        </w:rPr>
        <w:tab/>
        <w:t xml:space="preserve"> </w:t>
      </w:r>
      <w:r w:rsidR="00F526A9">
        <w:rPr>
          <w:sz w:val="22"/>
          <w:szCs w:val="22"/>
        </w:rPr>
        <w:t>1 105 891,60</w:t>
      </w:r>
      <w:r w:rsidRPr="00A85801">
        <w:rPr>
          <w:i/>
          <w:sz w:val="22"/>
          <w:szCs w:val="22"/>
        </w:rPr>
        <w:t> </w:t>
      </w:r>
      <w:r w:rsidRPr="00A85801">
        <w:rPr>
          <w:sz w:val="22"/>
          <w:szCs w:val="22"/>
        </w:rPr>
        <w:t>Kč</w:t>
      </w:r>
    </w:p>
    <w:p w14:paraId="60BF6496"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Součástí sjednané ceny bez DPH jsou veškeré náklady spojené s odevzdáním předmětu koupě v místě plnění a s úplným splněním této smlouvy.</w:t>
      </w:r>
    </w:p>
    <w:p w14:paraId="15C567F1" w14:textId="38A5B44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w:t>
      </w:r>
      <w:r w:rsidR="00183D54">
        <w:rPr>
          <w:rFonts w:ascii="Times New Roman" w:hAnsi="Times New Roman"/>
          <w:szCs w:val="22"/>
        </w:rPr>
        <w:t> </w:t>
      </w:r>
      <w:r w:rsidRPr="00A85801">
        <w:rPr>
          <w:rFonts w:ascii="Times New Roman" w:hAnsi="Times New Roman"/>
          <w:szCs w:val="22"/>
        </w:rPr>
        <w:t>odvedení DPH povinna stanovit DPH v platné sazbě. O změně sazby není nutné uzavírat dodatek k</w:t>
      </w:r>
      <w:r w:rsidR="00183D54">
        <w:rPr>
          <w:rFonts w:ascii="Times New Roman" w:hAnsi="Times New Roman"/>
          <w:szCs w:val="22"/>
        </w:rPr>
        <w:t> </w:t>
      </w:r>
      <w:r w:rsidRPr="00A85801">
        <w:rPr>
          <w:rFonts w:ascii="Times New Roman" w:hAnsi="Times New Roman"/>
          <w:szCs w:val="22"/>
        </w:rPr>
        <w:t>této smlouvě.</w:t>
      </w:r>
    </w:p>
    <w:bookmarkEnd w:id="1"/>
    <w:p w14:paraId="51313642" w14:textId="77777777" w:rsidR="00DB270C" w:rsidRDefault="00F73919">
      <w:pPr>
        <w:pStyle w:val="JVS2"/>
        <w:numPr>
          <w:ilvl w:val="0"/>
          <w:numId w:val="2"/>
        </w:numPr>
        <w:ind w:left="426" w:hanging="284"/>
      </w:pPr>
      <w:r>
        <w:t>Doba, místo a způsob plnění</w:t>
      </w:r>
    </w:p>
    <w:p w14:paraId="67FB542C" w14:textId="0912C72E" w:rsidR="00DB270C" w:rsidRPr="00A85801" w:rsidRDefault="00F73919">
      <w:pPr>
        <w:pStyle w:val="SBSSmlouva"/>
        <w:numPr>
          <w:ilvl w:val="1"/>
          <w:numId w:val="14"/>
        </w:numPr>
        <w:ind w:left="426" w:hanging="426"/>
        <w:rPr>
          <w:rFonts w:ascii="Times New Roman" w:hAnsi="Times New Roman"/>
        </w:rPr>
      </w:pPr>
      <w:r w:rsidRPr="00A85801">
        <w:rPr>
          <w:rFonts w:ascii="Times New Roman" w:hAnsi="Times New Roman"/>
        </w:rPr>
        <w:t xml:space="preserve">Prodávající je povinen </w:t>
      </w:r>
      <w:r w:rsidR="000B0638">
        <w:rPr>
          <w:rFonts w:ascii="Times New Roman" w:hAnsi="Times New Roman"/>
        </w:rPr>
        <w:t>dodat</w:t>
      </w:r>
      <w:r w:rsidR="000B0638" w:rsidRPr="00A85801">
        <w:rPr>
          <w:rFonts w:ascii="Times New Roman" w:hAnsi="Times New Roman"/>
        </w:rPr>
        <w:t xml:space="preserve"> </w:t>
      </w:r>
      <w:r w:rsidRPr="00A85801">
        <w:rPr>
          <w:rFonts w:ascii="Times New Roman" w:hAnsi="Times New Roman"/>
        </w:rPr>
        <w:t xml:space="preserve">kupujícímu předmět koupě dle článku II. této smlouvy </w:t>
      </w:r>
      <w:r w:rsidRPr="00595EAF">
        <w:rPr>
          <w:rFonts w:ascii="Times New Roman" w:hAnsi="Times New Roman"/>
        </w:rPr>
        <w:t>do</w:t>
      </w:r>
      <w:r w:rsidR="00183D54" w:rsidRPr="00595EAF">
        <w:rPr>
          <w:rFonts w:ascii="Times New Roman" w:hAnsi="Times New Roman"/>
        </w:rPr>
        <w:t> </w:t>
      </w:r>
      <w:r w:rsidR="00D31EC4">
        <w:rPr>
          <w:rFonts w:ascii="Times New Roman" w:hAnsi="Times New Roman"/>
        </w:rPr>
        <w:t xml:space="preserve">8 týdnů </w:t>
      </w:r>
      <w:r w:rsidRPr="00D65C7F">
        <w:rPr>
          <w:rFonts w:ascii="Times New Roman" w:hAnsi="Times New Roman"/>
        </w:rPr>
        <w:t>od nabytí</w:t>
      </w:r>
      <w:r w:rsidRPr="00A85801">
        <w:rPr>
          <w:rFonts w:ascii="Times New Roman" w:hAnsi="Times New Roman"/>
        </w:rPr>
        <w:t xml:space="preserve"> účinnosti této smlouvy.</w:t>
      </w:r>
    </w:p>
    <w:p w14:paraId="2FD8FFCA" w14:textId="7CA1CCC5" w:rsidR="00DB270C" w:rsidRPr="00A85801" w:rsidRDefault="00F73919">
      <w:pPr>
        <w:pStyle w:val="SBSSmlouva"/>
        <w:ind w:left="426" w:hanging="426"/>
        <w:rPr>
          <w:rFonts w:ascii="Times New Roman" w:hAnsi="Times New Roman"/>
        </w:rPr>
      </w:pPr>
      <w:r w:rsidRPr="00A85801">
        <w:rPr>
          <w:rFonts w:ascii="Times New Roman" w:hAnsi="Times New Roman"/>
        </w:rPr>
        <w:t xml:space="preserve">Místem odevzdání a převzetí předmětu koupě je sídlo kupujícího Hájkova 1100/13, </w:t>
      </w:r>
      <w:r w:rsidR="001D4521" w:rsidRPr="00A85801">
        <w:rPr>
          <w:rFonts w:ascii="Times New Roman" w:hAnsi="Times New Roman"/>
        </w:rPr>
        <w:t>702 00 Ostrava</w:t>
      </w:r>
      <w:r w:rsidRPr="00A85801">
        <w:rPr>
          <w:rFonts w:ascii="Times New Roman" w:hAnsi="Times New Roman"/>
        </w:rPr>
        <w:t>.</w:t>
      </w:r>
    </w:p>
    <w:p w14:paraId="32D9C020" w14:textId="77777777" w:rsidR="00DB270C" w:rsidRPr="00A85801" w:rsidRDefault="00F73919">
      <w:pPr>
        <w:pStyle w:val="SBSSmlouva"/>
        <w:ind w:left="426" w:hanging="426"/>
        <w:rPr>
          <w:rFonts w:ascii="Times New Roman" w:hAnsi="Times New Roman"/>
        </w:rPr>
      </w:pPr>
      <w:r w:rsidRPr="00A85801">
        <w:rPr>
          <w:rFonts w:ascii="Times New Roman" w:hAnsi="Times New Roman"/>
        </w:rPr>
        <w:t>Prodávající je povinen odevzdat předmět koupě v ujednaném provedení, množství a jakosti vhodné pro účel patrný z této smlouvy.</w:t>
      </w:r>
    </w:p>
    <w:p w14:paraId="66AC59FF"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A85801" w:rsidRDefault="00F73919">
      <w:pPr>
        <w:pStyle w:val="SBSSmlouva"/>
        <w:ind w:left="426" w:hanging="426"/>
        <w:rPr>
          <w:rFonts w:ascii="Times New Roman" w:hAnsi="Times New Roman"/>
        </w:rPr>
      </w:pPr>
      <w:r w:rsidRPr="00A85801">
        <w:rPr>
          <w:rFonts w:ascii="Times New Roman" w:hAnsi="Times New Roman"/>
        </w:rPr>
        <w:t>Nebezpečí škody na předmětu koupě přechází na kupujícího okamžikem jeho převzetí kupujícím.</w:t>
      </w:r>
    </w:p>
    <w:p w14:paraId="58CCC909" w14:textId="77777777" w:rsidR="00DB270C" w:rsidRPr="00A85801" w:rsidRDefault="00F73919">
      <w:pPr>
        <w:pStyle w:val="SBSSmlouva"/>
        <w:ind w:left="426" w:hanging="426"/>
        <w:rPr>
          <w:rFonts w:ascii="Times New Roman" w:hAnsi="Times New Roman"/>
        </w:rPr>
      </w:pPr>
      <w:r w:rsidRPr="00A85801">
        <w:rPr>
          <w:rFonts w:ascii="Times New Roman" w:hAnsi="Times New Roman"/>
        </w:rPr>
        <w:lastRenderedPageBreak/>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A85801" w:rsidRDefault="00F73919">
      <w:pPr>
        <w:pStyle w:val="SBSSmlouva"/>
        <w:ind w:left="426" w:hanging="426"/>
        <w:rPr>
          <w:rFonts w:ascii="Times New Roman" w:hAnsi="Times New Roman"/>
        </w:rPr>
      </w:pPr>
      <w:r w:rsidRPr="00A85801">
        <w:rPr>
          <w:rFonts w:ascii="Times New Roman" w:hAnsi="Times New Roman"/>
        </w:rPr>
        <w:t>Kupující při převzetí předmětu koupě prohlédne a s vynaložením obvyklé pozornosti provede kontrolu:</w:t>
      </w:r>
    </w:p>
    <w:p w14:paraId="6C254E64"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dodaného provedení a množství,</w:t>
      </w:r>
    </w:p>
    <w:p w14:paraId="6E3D4B7C"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zjevných jakostních vlastností,</w:t>
      </w:r>
    </w:p>
    <w:p w14:paraId="4085C94F"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dodaných dokladů.</w:t>
      </w:r>
    </w:p>
    <w:p w14:paraId="6788BFE0" w14:textId="77777777" w:rsidR="00DB270C" w:rsidRPr="00A85801" w:rsidRDefault="00F73919">
      <w:pPr>
        <w:pStyle w:val="SBSSmlouva"/>
        <w:ind w:left="426" w:hanging="426"/>
        <w:rPr>
          <w:rFonts w:ascii="Times New Roman" w:hAnsi="Times New Roman"/>
        </w:rPr>
      </w:pPr>
      <w:r w:rsidRPr="00A85801">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Default="00F73919">
      <w:pPr>
        <w:pStyle w:val="JVS2"/>
        <w:numPr>
          <w:ilvl w:val="0"/>
          <w:numId w:val="2"/>
        </w:numPr>
        <w:ind w:left="426" w:hanging="284"/>
      </w:pPr>
      <w:r>
        <w:t>Práva z vadného plnění a záruka za jakost</w:t>
      </w:r>
    </w:p>
    <w:p w14:paraId="241D0D24" w14:textId="77777777"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Práva kupujícího z vadného plnění se řídí příslušnými ustanoveními občanského zákoníku.</w:t>
      </w:r>
    </w:p>
    <w:p w14:paraId="098DD348" w14:textId="77777777"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r>
        <w:rPr>
          <w:rFonts w:ascii="Times New Roman" w:hAnsi="Times New Roman"/>
          <w:szCs w:val="22"/>
        </w:rPr>
        <w:t>.</w:t>
      </w:r>
    </w:p>
    <w:p w14:paraId="20EF2349" w14:textId="5C468B70"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Prodávající poskytuje na předmět koupě podle čl. II., odst. 1. záruku za jakost ve smyslu § 2113 a násl. občanského zákoníku v době trvání </w:t>
      </w:r>
      <w:r w:rsidR="004C020D">
        <w:rPr>
          <w:rFonts w:ascii="Times New Roman" w:hAnsi="Times New Roman"/>
        </w:rPr>
        <w:t>60</w:t>
      </w:r>
      <w:r w:rsidRPr="00A85801">
        <w:rPr>
          <w:rFonts w:ascii="Times New Roman" w:hAnsi="Times New Roman"/>
          <w:color w:val="FF0000"/>
        </w:rPr>
        <w:t xml:space="preserve"> </w:t>
      </w:r>
      <w:r w:rsidRPr="00A85801">
        <w:rPr>
          <w:rFonts w:ascii="Times New Roman" w:hAnsi="Times New Roman"/>
        </w:rPr>
        <w:t xml:space="preserve">měsíců. </w:t>
      </w:r>
    </w:p>
    <w:p w14:paraId="11296EDB"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0CB3FCC8" w14:textId="4F96B75F" w:rsidR="00FB2BDA" w:rsidRDefault="00FB2BDA" w:rsidP="00FB2BDA">
      <w:pPr>
        <w:pStyle w:val="SBSSmlouva"/>
        <w:numPr>
          <w:ilvl w:val="1"/>
          <w:numId w:val="11"/>
        </w:numPr>
        <w:ind w:left="426" w:hanging="426"/>
        <w:rPr>
          <w:rFonts w:ascii="Times New Roman" w:hAnsi="Times New Roman"/>
          <w:szCs w:val="22"/>
        </w:rPr>
      </w:pPr>
      <w:r w:rsidRPr="00791FDF">
        <w:rPr>
          <w:rFonts w:ascii="Times New Roman" w:hAnsi="Times New Roman"/>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2 článku IV. této </w:t>
      </w:r>
      <w:r w:rsidR="004437D6" w:rsidRPr="00791FDF">
        <w:rPr>
          <w:rFonts w:ascii="Times New Roman" w:hAnsi="Times New Roman"/>
          <w:szCs w:val="22"/>
        </w:rPr>
        <w:t>smlouvy,</w:t>
      </w:r>
      <w:r w:rsidRPr="00791FDF">
        <w:rPr>
          <w:rFonts w:ascii="Times New Roman" w:hAnsi="Times New Roman"/>
          <w:szCs w:val="22"/>
        </w:rPr>
        <w:t xml:space="preserve"> a to nejpozději do konce </w:t>
      </w:r>
      <w:r w:rsidR="00B37FFC">
        <w:rPr>
          <w:rFonts w:ascii="Times New Roman" w:hAnsi="Times New Roman"/>
          <w:szCs w:val="22"/>
        </w:rPr>
        <w:t>následujícího pracovního dne</w:t>
      </w:r>
      <w:r w:rsidRPr="00791FDF">
        <w:rPr>
          <w:rFonts w:ascii="Times New Roman" w:hAnsi="Times New Roman"/>
          <w:szCs w:val="22"/>
        </w:rPr>
        <w:t xml:space="preserve"> po</w:t>
      </w:r>
      <w:r w:rsidR="004437D6">
        <w:rPr>
          <w:rFonts w:ascii="Times New Roman" w:hAnsi="Times New Roman"/>
          <w:szCs w:val="22"/>
        </w:rPr>
        <w:t> </w:t>
      </w:r>
      <w:r w:rsidRPr="00791FDF">
        <w:rPr>
          <w:rFonts w:ascii="Times New Roman" w:hAnsi="Times New Roman"/>
          <w:szCs w:val="22"/>
        </w:rPr>
        <w:t>nahlášení vady kupujícím.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10</w:t>
      </w:r>
      <w:r w:rsidR="003C4FE4">
        <w:rPr>
          <w:rFonts w:ascii="Times New Roman" w:hAnsi="Times New Roman"/>
          <w:szCs w:val="22"/>
        </w:rPr>
        <w:t xml:space="preserve"> </w:t>
      </w:r>
      <w:r w:rsidRPr="00791FDF">
        <w:rPr>
          <w:rFonts w:ascii="Times New Roman" w:hAnsi="Times New Roman"/>
          <w:szCs w:val="22"/>
        </w:rPr>
        <w:t>pracovních dnů od započetí prací, pokud se smluvní strany nedohodnou jinak</w:t>
      </w:r>
      <w:r>
        <w:rPr>
          <w:rFonts w:ascii="Times New Roman" w:hAnsi="Times New Roman"/>
          <w:szCs w:val="22"/>
        </w:rPr>
        <w:t>.</w:t>
      </w:r>
    </w:p>
    <w:p w14:paraId="5D9FDF1D" w14:textId="429A5513"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Veškeré vady předmětu koupě je kupující povinen uplatnit u prodávajícího bez zbytečného odkladu poté, kdy vadu zjistil, a to na telefonní číslo </w:t>
      </w:r>
      <w:r w:rsidR="00F526A9" w:rsidRPr="00F526A9">
        <w:rPr>
          <w:rFonts w:ascii="Times New Roman" w:hAnsi="Times New Roman"/>
        </w:rPr>
        <w:t>558</w:t>
      </w:r>
      <w:r w:rsidR="00F526A9">
        <w:rPr>
          <w:rFonts w:ascii="Times New Roman" w:hAnsi="Times New Roman"/>
        </w:rPr>
        <w:t> </w:t>
      </w:r>
      <w:r w:rsidR="00F526A9" w:rsidRPr="00F526A9">
        <w:rPr>
          <w:rFonts w:ascii="Times New Roman" w:hAnsi="Times New Roman"/>
        </w:rPr>
        <w:t>628</w:t>
      </w:r>
      <w:r w:rsidR="00F526A9">
        <w:rPr>
          <w:rFonts w:ascii="Times New Roman" w:hAnsi="Times New Roman"/>
        </w:rPr>
        <w:t xml:space="preserve"> </w:t>
      </w:r>
      <w:r w:rsidR="00F526A9" w:rsidRPr="00F526A9">
        <w:rPr>
          <w:rFonts w:ascii="Times New Roman" w:hAnsi="Times New Roman"/>
        </w:rPr>
        <w:t>898, e-mail servis@tint.cz</w:t>
      </w:r>
      <w:r w:rsidRPr="00F526A9">
        <w:rPr>
          <w:rFonts w:ascii="Times New Roman" w:hAnsi="Times New Roman"/>
        </w:rPr>
        <w:t>,</w:t>
      </w:r>
      <w:r w:rsidRPr="00A85801">
        <w:rPr>
          <w:rFonts w:ascii="Times New Roman" w:hAnsi="Times New Roman"/>
        </w:rPr>
        <w:t xml:space="preserve"> popřípadě formou písemného oznámení s uvedením co nejpodrobnější specifikace zjištěné vady. </w:t>
      </w:r>
    </w:p>
    <w:p w14:paraId="593F4076"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Default="00F73919">
      <w:pPr>
        <w:pStyle w:val="JVS2"/>
        <w:numPr>
          <w:ilvl w:val="0"/>
          <w:numId w:val="2"/>
        </w:numPr>
        <w:ind w:left="426" w:hanging="284"/>
      </w:pPr>
      <w:r>
        <w:t>Platební podmínky</w:t>
      </w:r>
    </w:p>
    <w:p w14:paraId="5C5AA47C"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Zálohy nejsou sjednány.</w:t>
      </w:r>
    </w:p>
    <w:p w14:paraId="1C6504B0"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Faktura bude vystavena do 10 dnů po podpisu dodacího listu kupujícím.</w:t>
      </w:r>
    </w:p>
    <w:p w14:paraId="213C557B"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a datum vystavení faktury,</w:t>
      </w:r>
    </w:p>
    <w:p w14:paraId="27E92FE1"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číslo smlouvy a datum jejího uzavření,</w:t>
      </w:r>
    </w:p>
    <w:p w14:paraId="37DE9AEA"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lastRenderedPageBreak/>
        <w:t>předmět plnění a jeho přesnou specifikaci ve slovním vyjádření (nestačí pouze odkaz na číslo uzavřené smlouvy),</w:t>
      </w:r>
    </w:p>
    <w:p w14:paraId="71E9C41E"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označení banky a číslo účtu, na který musí být zaplaceno,</w:t>
      </w:r>
    </w:p>
    <w:p w14:paraId="3015AD2F"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dobu splatnosti faktury,</w:t>
      </w:r>
    </w:p>
    <w:p w14:paraId="4AA1A855" w14:textId="77777777" w:rsidR="00DB270C" w:rsidRPr="00A85801" w:rsidRDefault="00F73919" w:rsidP="006C5D12">
      <w:pPr>
        <w:numPr>
          <w:ilvl w:val="1"/>
          <w:numId w:val="1"/>
        </w:numPr>
        <w:tabs>
          <w:tab w:val="clear" w:pos="1440"/>
          <w:tab w:val="left" w:pos="426"/>
          <w:tab w:val="num" w:pos="1134"/>
        </w:tabs>
        <w:ind w:left="1134" w:hanging="425"/>
        <w:jc w:val="both"/>
        <w:rPr>
          <w:rFonts w:ascii="Times New Roman" w:hAnsi="Times New Roman"/>
          <w:sz w:val="22"/>
          <w:szCs w:val="22"/>
        </w:rPr>
      </w:pPr>
      <w:r w:rsidRPr="00A85801">
        <w:rPr>
          <w:rFonts w:ascii="Times New Roman" w:hAnsi="Times New Roman"/>
          <w:sz w:val="22"/>
          <w:szCs w:val="22"/>
        </w:rPr>
        <w:t>jméno a příjmení osoby, která fakturu vystavila, včetně jejího kontaktního telefonu.</w:t>
      </w:r>
    </w:p>
    <w:p w14:paraId="36C3B0E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Doba splatnosti faktury činí </w:t>
      </w:r>
      <w:r w:rsidR="00A85801">
        <w:rPr>
          <w:rFonts w:ascii="Times New Roman" w:hAnsi="Times New Roman"/>
        </w:rPr>
        <w:t>15</w:t>
      </w:r>
      <w:r w:rsidRPr="00A85801">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0C674B18" w14:textId="77777777" w:rsidR="00DB270C" w:rsidRPr="00A85801"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A85801">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4B470ECE"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Faktura bude doručena do datové schránky kupujícího nebo na emailovou adresu </w:t>
      </w:r>
      <w:hyperlink r:id="rId8" w:history="1">
        <w:r w:rsidRPr="00A85801">
          <w:rPr>
            <w:rStyle w:val="Hypertextovodkaz"/>
            <w:rFonts w:ascii="Times New Roman" w:hAnsi="Times New Roman"/>
          </w:rPr>
          <w:t>ovanet@ovanet.cz</w:t>
        </w:r>
      </w:hyperlink>
      <w:r w:rsidRPr="00A85801">
        <w:rPr>
          <w:rFonts w:ascii="Times New Roman" w:hAnsi="Times New Roman"/>
        </w:rPr>
        <w:t>.</w:t>
      </w:r>
    </w:p>
    <w:p w14:paraId="489159A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Povinnost zaplatit je splněna dnem odepsání příslušné částky z účtu kupujícího.</w:t>
      </w:r>
    </w:p>
    <w:p w14:paraId="4E73D7A3"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Default="00F73919">
      <w:pPr>
        <w:pStyle w:val="JVS2"/>
        <w:numPr>
          <w:ilvl w:val="0"/>
          <w:numId w:val="2"/>
        </w:numPr>
        <w:ind w:left="426" w:hanging="284"/>
      </w:pPr>
      <w:r>
        <w:t>Sankční ujednání</w:t>
      </w:r>
    </w:p>
    <w:p w14:paraId="09C3CE63" w14:textId="6405934C"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Prodávající je povinen zaplatit kupujícímu smluvní pokutu ve výši 0,</w:t>
      </w:r>
      <w:r w:rsidR="00BF2204">
        <w:rPr>
          <w:rFonts w:ascii="Times New Roman" w:hAnsi="Times New Roman"/>
          <w:szCs w:val="22"/>
        </w:rPr>
        <w:t>05</w:t>
      </w:r>
      <w:r w:rsidRPr="00A85801">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0CD068F9"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 xml:space="preserve">V případě nedodržení termínů dle čl. V., odst. </w:t>
      </w:r>
      <w:r w:rsidR="00AD4619">
        <w:rPr>
          <w:rFonts w:ascii="Times New Roman" w:hAnsi="Times New Roman"/>
          <w:szCs w:val="22"/>
        </w:rPr>
        <w:t>5</w:t>
      </w:r>
      <w:r w:rsidRPr="00A85801">
        <w:rPr>
          <w:rFonts w:ascii="Times New Roman" w:hAnsi="Times New Roman"/>
          <w:szCs w:val="22"/>
        </w:rPr>
        <w:t xml:space="preserve">., k odstranění vady, která se projevila v záruční době, je prodávající povinen zaplatit kupujícímu smluvní pokutu ve výši </w:t>
      </w:r>
      <w:r w:rsidR="00BF2204">
        <w:rPr>
          <w:rFonts w:ascii="Times New Roman" w:hAnsi="Times New Roman"/>
          <w:szCs w:val="22"/>
        </w:rPr>
        <w:t>500</w:t>
      </w:r>
      <w:r w:rsidRPr="00A85801">
        <w:rPr>
          <w:rFonts w:ascii="Times New Roman" w:hAnsi="Times New Roman"/>
          <w:szCs w:val="22"/>
        </w:rPr>
        <w:t>,- Kč za každý i započatý den prodlení a za každý jednotlivý případ.</w:t>
      </w:r>
    </w:p>
    <w:p w14:paraId="51ED88F7" w14:textId="66A64A47" w:rsidR="00DB270C"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sjednané touto smlouvou zaplatí povinná strana nezávisle na zavinění a na tom, zda a v</w:t>
      </w:r>
      <w:r w:rsidR="00183D54">
        <w:rPr>
          <w:rFonts w:ascii="Times New Roman" w:hAnsi="Times New Roman"/>
          <w:szCs w:val="22"/>
        </w:rPr>
        <w:t> </w:t>
      </w:r>
      <w:r w:rsidRPr="00A85801">
        <w:rPr>
          <w:rFonts w:ascii="Times New Roman" w:hAnsi="Times New Roman"/>
          <w:szCs w:val="22"/>
        </w:rPr>
        <w:t>jaké výši vznikne druhé straně škoda, kterou lze vymáhat samostatně.</w:t>
      </w:r>
    </w:p>
    <w:p w14:paraId="119D2A79" w14:textId="113A47F8" w:rsidR="00230537" w:rsidRPr="00230537" w:rsidRDefault="00230537">
      <w:pPr>
        <w:pStyle w:val="SBSSmlouva"/>
        <w:numPr>
          <w:ilvl w:val="1"/>
          <w:numId w:val="8"/>
        </w:numPr>
        <w:ind w:left="426" w:hanging="426"/>
        <w:rPr>
          <w:rFonts w:ascii="Times New Roman" w:hAnsi="Times New Roman"/>
          <w:szCs w:val="22"/>
        </w:rPr>
      </w:pPr>
      <w:r w:rsidRPr="00230537">
        <w:rPr>
          <w:rFonts w:ascii="Times New Roman" w:hAnsi="Times New Roman"/>
          <w:bCs/>
          <w:szCs w:val="22"/>
        </w:rPr>
        <w:t>Smluvní strany se dohodly, že smluvní strana, která má právo na smluvní pokutu dle této smlouvy, má právo také na náhradu škody vzniklé z porušení povinností, ke kterému se smluvní pokuta vztahuje</w:t>
      </w:r>
      <w:r>
        <w:rPr>
          <w:rFonts w:ascii="Times New Roman" w:hAnsi="Times New Roman"/>
          <w:bCs/>
          <w:szCs w:val="22"/>
        </w:rPr>
        <w:t>.</w:t>
      </w:r>
    </w:p>
    <w:p w14:paraId="778FD5E7" w14:textId="74BE5E26" w:rsidR="00230537" w:rsidRPr="00A85801" w:rsidRDefault="00230537">
      <w:pPr>
        <w:pStyle w:val="SBSSmlouva"/>
        <w:numPr>
          <w:ilvl w:val="1"/>
          <w:numId w:val="8"/>
        </w:numPr>
        <w:ind w:left="426" w:hanging="426"/>
        <w:rPr>
          <w:rFonts w:ascii="Times New Roman" w:hAnsi="Times New Roman"/>
          <w:szCs w:val="22"/>
        </w:rPr>
      </w:pPr>
      <w:r w:rsidRPr="00230537">
        <w:rPr>
          <w:rFonts w:ascii="Times New Roman" w:hAnsi="Times New Roman"/>
          <w:szCs w:val="22"/>
        </w:rPr>
        <w:t>Pokud závazek splnit předmět smlouvy zanikne před řádným termínem plnění, nezaniká nárok na smluvní pokutu, pokud vznikl dřívějším porušením povinností</w:t>
      </w:r>
      <w:r>
        <w:rPr>
          <w:rFonts w:ascii="Times New Roman" w:hAnsi="Times New Roman"/>
          <w:szCs w:val="22"/>
        </w:rPr>
        <w:t>.</w:t>
      </w:r>
    </w:p>
    <w:p w14:paraId="20AC3AC8"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je kupující oprávněn započíst proti pohledávce prodávajícího.</w:t>
      </w:r>
    </w:p>
    <w:p w14:paraId="0A57D656" w14:textId="77777777" w:rsidR="00DB270C" w:rsidRDefault="00F73919">
      <w:pPr>
        <w:pStyle w:val="JVS2"/>
        <w:numPr>
          <w:ilvl w:val="0"/>
          <w:numId w:val="2"/>
        </w:numPr>
        <w:ind w:left="426" w:hanging="284"/>
      </w:pPr>
      <w:r>
        <w:lastRenderedPageBreak/>
        <w:t>Závěrečná ustanovení</w:t>
      </w:r>
    </w:p>
    <w:p w14:paraId="66C66640" w14:textId="2FEC85A5" w:rsidR="00DB270C" w:rsidRDefault="00F73919">
      <w:pPr>
        <w:pStyle w:val="SBSSmlouva"/>
        <w:numPr>
          <w:ilvl w:val="1"/>
          <w:numId w:val="9"/>
        </w:numPr>
        <w:ind w:left="426" w:hanging="426"/>
        <w:rPr>
          <w:rFonts w:ascii="Times New Roman" w:hAnsi="Times New Roman"/>
        </w:rPr>
      </w:pPr>
      <w:r w:rsidRPr="005A4263">
        <w:rPr>
          <w:rFonts w:ascii="Times New Roman" w:hAnsi="Times New Roman"/>
        </w:rPr>
        <w:t>Smlouva nabývá účinnosti dnem jejího uveřejnění v celostátním Registru smluv.</w:t>
      </w:r>
    </w:p>
    <w:p w14:paraId="13BC7229" w14:textId="38FE4A21" w:rsidR="00230537" w:rsidRPr="005A4263" w:rsidRDefault="00230537">
      <w:pPr>
        <w:pStyle w:val="SBSSmlouva"/>
        <w:numPr>
          <w:ilvl w:val="1"/>
          <w:numId w:val="9"/>
        </w:numPr>
        <w:ind w:left="426" w:hanging="426"/>
        <w:rPr>
          <w:rFonts w:ascii="Times New Roman" w:hAnsi="Times New Roman"/>
        </w:rPr>
      </w:pPr>
      <w:r w:rsidRPr="00230537">
        <w:rPr>
          <w:rFonts w:ascii="Times New Roman" w:hAnsi="Times New Roman"/>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kupující</w:t>
      </w:r>
      <w:r>
        <w:rPr>
          <w:rFonts w:ascii="Times New Roman" w:hAnsi="Times New Roman"/>
        </w:rPr>
        <w:t>.</w:t>
      </w:r>
    </w:p>
    <w:p w14:paraId="644D8A40"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230537"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682AECC" w14:textId="33E3B8E9" w:rsidR="00230537" w:rsidRPr="005A4263" w:rsidRDefault="00230537">
      <w:pPr>
        <w:pStyle w:val="SBSSmlouva"/>
        <w:numPr>
          <w:ilvl w:val="1"/>
          <w:numId w:val="9"/>
        </w:numPr>
        <w:ind w:left="426" w:hanging="426"/>
        <w:rPr>
          <w:rFonts w:ascii="Times New Roman" w:hAnsi="Times New Roman"/>
          <w:szCs w:val="22"/>
        </w:rPr>
      </w:pPr>
      <w:r w:rsidRPr="00230537">
        <w:rPr>
          <w:rFonts w:ascii="Times New Roman" w:hAnsi="Times New Roman"/>
        </w:rPr>
        <w:t>Nad rámec ujednání uvedených v</w:t>
      </w:r>
      <w:r>
        <w:rPr>
          <w:rFonts w:ascii="Times New Roman" w:hAnsi="Times New Roman"/>
        </w:rPr>
        <w:t> </w:t>
      </w:r>
      <w:r w:rsidRPr="00230537">
        <w:rPr>
          <w:rFonts w:ascii="Times New Roman" w:hAnsi="Times New Roman"/>
        </w:rPr>
        <w:t>této smlouvě si smluvní strany sjednávají, že žádná ze smluvních stran nenese odpovědnost za prodlení anebo nesplnění závazků založených touto smlouvou, z</w:t>
      </w:r>
      <w:r>
        <w:rPr>
          <w:rFonts w:ascii="Times New Roman" w:hAnsi="Times New Roman"/>
        </w:rPr>
        <w:t> </w:t>
      </w:r>
      <w:r w:rsidRPr="00230537">
        <w:rPr>
          <w:rFonts w:ascii="Times New Roman" w:hAnsi="Times New Roman"/>
        </w:rPr>
        <w:t>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w:t>
      </w:r>
      <w:r>
        <w:rPr>
          <w:rFonts w:ascii="Times New Roman" w:hAnsi="Times New Roman"/>
        </w:rPr>
        <w:t>.</w:t>
      </w:r>
    </w:p>
    <w:p w14:paraId="165A5D4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Smluvní vztah lze ukončit písemnou dohodou. </w:t>
      </w:r>
    </w:p>
    <w:p w14:paraId="7E96725B"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Písemnosti se považují za doručené i v případě, že kterákoliv ze stran její doručení odmítne či jinak znemožní.</w:t>
      </w:r>
    </w:p>
    <w:p w14:paraId="3C79187B" w14:textId="77777777" w:rsidR="005A4263" w:rsidRPr="005A4263" w:rsidRDefault="005A4263" w:rsidP="005A4263">
      <w:pPr>
        <w:pStyle w:val="SBSSmlouva"/>
        <w:numPr>
          <w:ilvl w:val="1"/>
          <w:numId w:val="9"/>
        </w:numPr>
        <w:ind w:left="426" w:hanging="426"/>
        <w:rPr>
          <w:rFonts w:ascii="Times New Roman" w:hAnsi="Times New Roman"/>
          <w:szCs w:val="22"/>
        </w:rPr>
      </w:pPr>
      <w:r w:rsidRPr="005A4263">
        <w:rPr>
          <w:rFonts w:ascii="Times New Roman" w:hAnsi="Times New Roman"/>
          <w:szCs w:val="22"/>
        </w:rPr>
        <w:t>Smlouva je uzavřena v elektronické podobě.</w:t>
      </w:r>
    </w:p>
    <w:p w14:paraId="0CAD09E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Smluvní strany shodně prohlašují, že si tuto smlouvu před jejím podepsáním přečetly, a že s jejím obsahem souhlasí.</w:t>
      </w:r>
    </w:p>
    <w:p w14:paraId="6561362F"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Nedílnou součástí této smlouvy jsou následující přílohy:</w:t>
      </w:r>
    </w:p>
    <w:p w14:paraId="5D68986B" w14:textId="73C6AAFA" w:rsidR="00DB270C" w:rsidRDefault="00F73919">
      <w:pPr>
        <w:pStyle w:val="SBSSmlouva"/>
        <w:numPr>
          <w:ilvl w:val="0"/>
          <w:numId w:val="0"/>
        </w:numPr>
        <w:spacing w:before="60"/>
        <w:ind w:left="709"/>
        <w:rPr>
          <w:rFonts w:ascii="Times New Roman" w:hAnsi="Times New Roman"/>
        </w:rPr>
      </w:pPr>
      <w:r w:rsidRPr="005A4263">
        <w:rPr>
          <w:rFonts w:ascii="Times New Roman" w:hAnsi="Times New Roman"/>
        </w:rPr>
        <w:t xml:space="preserve">Příloha č. 1 – Specifikace předmětu plnění </w:t>
      </w:r>
      <w:r w:rsidR="007129D1">
        <w:rPr>
          <w:rFonts w:ascii="Times New Roman" w:hAnsi="Times New Roman"/>
        </w:rPr>
        <w:t>a cenová kalkulace</w:t>
      </w:r>
    </w:p>
    <w:p w14:paraId="10AC1791" w14:textId="77777777" w:rsidR="00DB270C" w:rsidRDefault="00DB270C">
      <w:pPr>
        <w:pStyle w:val="SBSSmlouva"/>
        <w:numPr>
          <w:ilvl w:val="0"/>
          <w:numId w:val="0"/>
        </w:numPr>
        <w:spacing w:before="0"/>
        <w:rPr>
          <w:szCs w:val="22"/>
        </w:rPr>
      </w:pPr>
    </w:p>
    <w:p w14:paraId="3510CF39" w14:textId="77777777" w:rsidR="00DB270C" w:rsidRDefault="00DB270C">
      <w:pPr>
        <w:pStyle w:val="SBSSmlouva"/>
        <w:numPr>
          <w:ilvl w:val="0"/>
          <w:numId w:val="0"/>
        </w:numPr>
        <w:spacing w:before="0"/>
        <w:rPr>
          <w:szCs w:val="22"/>
        </w:rPr>
      </w:pPr>
    </w:p>
    <w:p w14:paraId="60EA845D" w14:textId="77777777" w:rsidR="00DB270C" w:rsidRDefault="00DB270C">
      <w:pPr>
        <w:pStyle w:val="SBSSmlouva"/>
        <w:numPr>
          <w:ilvl w:val="0"/>
          <w:numId w:val="0"/>
        </w:numPr>
        <w:spacing w:before="0"/>
        <w:rPr>
          <w:szCs w:val="22"/>
        </w:rPr>
      </w:pPr>
    </w:p>
    <w:p w14:paraId="1FE4C8A4" w14:textId="77777777" w:rsidR="00DB270C" w:rsidRDefault="00DB270C">
      <w:pPr>
        <w:pStyle w:val="SBSSmlouva"/>
        <w:numPr>
          <w:ilvl w:val="0"/>
          <w:numId w:val="0"/>
        </w:numPr>
        <w:spacing w:before="0"/>
        <w:rPr>
          <w:szCs w:val="22"/>
        </w:rPr>
      </w:pPr>
    </w:p>
    <w:tbl>
      <w:tblPr>
        <w:tblW w:w="0" w:type="auto"/>
        <w:tblBorders>
          <w:bottom w:val="single" w:sz="4" w:space="0" w:color="auto"/>
        </w:tblBorders>
        <w:tblLook w:val="04A0" w:firstRow="1" w:lastRow="0" w:firstColumn="1" w:lastColumn="0" w:noHBand="0" w:noVBand="1"/>
      </w:tblPr>
      <w:tblGrid>
        <w:gridCol w:w="4664"/>
        <w:gridCol w:w="280"/>
        <w:gridCol w:w="4597"/>
      </w:tblGrid>
      <w:tr w:rsidR="00CF5B57" w14:paraId="6F3F9A22" w14:textId="77777777" w:rsidTr="00DF33CB">
        <w:tc>
          <w:tcPr>
            <w:tcW w:w="4664" w:type="dxa"/>
            <w:tcBorders>
              <w:bottom w:val="single" w:sz="4" w:space="0" w:color="auto"/>
            </w:tcBorders>
          </w:tcPr>
          <w:p w14:paraId="6062E435"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lastRenderedPageBreak/>
              <w:t>Za kupujícího</w:t>
            </w:r>
          </w:p>
        </w:tc>
        <w:tc>
          <w:tcPr>
            <w:tcW w:w="280" w:type="dxa"/>
          </w:tcPr>
          <w:p w14:paraId="4CD9B6FF" w14:textId="77777777" w:rsidR="00CF5B57" w:rsidRDefault="00CF5B57" w:rsidP="00DF33CB">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574E3B23"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prodávajícího</w:t>
            </w:r>
          </w:p>
        </w:tc>
      </w:tr>
      <w:tr w:rsidR="00CF5B57" w14:paraId="2A4B35CF" w14:textId="77777777" w:rsidTr="00DF33CB">
        <w:trPr>
          <w:trHeight w:val="1214"/>
        </w:trPr>
        <w:tc>
          <w:tcPr>
            <w:tcW w:w="4664" w:type="dxa"/>
            <w:tcBorders>
              <w:bottom w:val="single" w:sz="4" w:space="0" w:color="auto"/>
            </w:tcBorders>
          </w:tcPr>
          <w:p w14:paraId="7609042F"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sz w:val="22"/>
                <w:szCs w:val="22"/>
              </w:rPr>
            </w:pPr>
          </w:p>
          <w:p w14:paraId="52F26666"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sz w:val="22"/>
                <w:szCs w:val="22"/>
              </w:rPr>
            </w:pPr>
          </w:p>
          <w:p w14:paraId="384F437A"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sz w:val="22"/>
                <w:szCs w:val="22"/>
              </w:rPr>
            </w:pPr>
          </w:p>
          <w:p w14:paraId="53DC72CA"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sz w:val="22"/>
                <w:szCs w:val="22"/>
              </w:rPr>
            </w:pPr>
          </w:p>
          <w:p w14:paraId="4B2C968F"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Pr>
          <w:p w14:paraId="0898CA5D" w14:textId="77777777" w:rsidR="00CF5B57" w:rsidRDefault="00CF5B57" w:rsidP="00DF33CB">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6898002A"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bCs/>
                <w:sz w:val="22"/>
                <w:szCs w:val="22"/>
              </w:rPr>
            </w:pPr>
          </w:p>
        </w:tc>
      </w:tr>
      <w:tr w:rsidR="00CF5B57" w14:paraId="31564265" w14:textId="77777777" w:rsidTr="00DF33CB">
        <w:tc>
          <w:tcPr>
            <w:tcW w:w="4664" w:type="dxa"/>
            <w:tcBorders>
              <w:top w:val="single" w:sz="4" w:space="0" w:color="auto"/>
              <w:bottom w:val="nil"/>
            </w:tcBorders>
          </w:tcPr>
          <w:p w14:paraId="225C04EB"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b/>
                <w:bCs/>
                <w:sz w:val="22"/>
                <w:szCs w:val="22"/>
              </w:rPr>
              <w:t>Ing Michal Hrotík</w:t>
            </w:r>
          </w:p>
        </w:tc>
        <w:tc>
          <w:tcPr>
            <w:tcW w:w="280" w:type="dxa"/>
            <w:tcBorders>
              <w:bottom w:val="nil"/>
            </w:tcBorders>
          </w:tcPr>
          <w:p w14:paraId="3F35601F" w14:textId="77777777" w:rsidR="00CF5B57" w:rsidRDefault="00CF5B57" w:rsidP="00DF33CB">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single" w:sz="4" w:space="0" w:color="auto"/>
              <w:bottom w:val="nil"/>
            </w:tcBorders>
          </w:tcPr>
          <w:p w14:paraId="7DB55A4D"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b/>
                <w:sz w:val="22"/>
                <w:szCs w:val="22"/>
              </w:rPr>
              <w:t>Pavel Mohyla</w:t>
            </w:r>
          </w:p>
        </w:tc>
      </w:tr>
      <w:tr w:rsidR="00CF5B57" w14:paraId="1ACFFE79" w14:textId="77777777" w:rsidTr="00DF33CB">
        <w:tc>
          <w:tcPr>
            <w:tcW w:w="4664" w:type="dxa"/>
            <w:tcBorders>
              <w:top w:val="nil"/>
              <w:bottom w:val="nil"/>
            </w:tcBorders>
          </w:tcPr>
          <w:p w14:paraId="553DF16F"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tcPr>
          <w:p w14:paraId="446419DF" w14:textId="77777777" w:rsidR="00CF5B57" w:rsidRDefault="00CF5B57" w:rsidP="00DF33CB">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nil"/>
              <w:bottom w:val="nil"/>
            </w:tcBorders>
          </w:tcPr>
          <w:p w14:paraId="4F416517" w14:textId="77777777" w:rsidR="00CF5B57" w:rsidRDefault="00CF5B57" w:rsidP="00DF33CB">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w:t>
            </w:r>
          </w:p>
        </w:tc>
      </w:tr>
      <w:tr w:rsidR="00CF5B57" w14:paraId="12EF6FCB" w14:textId="77777777" w:rsidTr="00DF33CB">
        <w:trPr>
          <w:trHeight w:val="469"/>
        </w:trPr>
        <w:tc>
          <w:tcPr>
            <w:tcW w:w="4664" w:type="dxa"/>
            <w:tcBorders>
              <w:top w:val="nil"/>
              <w:bottom w:val="nil"/>
            </w:tcBorders>
            <w:vAlign w:val="bottom"/>
          </w:tcPr>
          <w:p w14:paraId="386216A3" w14:textId="77777777" w:rsidR="00CF5B57" w:rsidRPr="005A06A0" w:rsidRDefault="00CF5B57" w:rsidP="00DF33CB">
            <w:pPr>
              <w:tabs>
                <w:tab w:val="left" w:pos="0"/>
                <w:tab w:val="left" w:leader="underscore" w:pos="4706"/>
                <w:tab w:val="left" w:pos="4990"/>
                <w:tab w:val="left" w:leader="underscore" w:pos="9639"/>
              </w:tabs>
              <w:rPr>
                <w:rFonts w:ascii="Times New Roman" w:hAnsi="Times New Roman"/>
                <w:i/>
                <w:iCs/>
                <w:sz w:val="22"/>
                <w:szCs w:val="22"/>
              </w:rPr>
            </w:pPr>
            <w:r>
              <w:rPr>
                <w:rFonts w:ascii="Times New Roman" w:hAnsi="Times New Roman"/>
                <w:i/>
                <w:iCs/>
                <w:sz w:val="22"/>
                <w:szCs w:val="22"/>
              </w:rPr>
              <w:t>„podepsáno elektronicky“</w:t>
            </w:r>
          </w:p>
        </w:tc>
        <w:tc>
          <w:tcPr>
            <w:tcW w:w="280" w:type="dxa"/>
            <w:tcBorders>
              <w:bottom w:val="nil"/>
            </w:tcBorders>
            <w:vAlign w:val="bottom"/>
          </w:tcPr>
          <w:p w14:paraId="260B4B46" w14:textId="77777777" w:rsidR="00CF5B57" w:rsidRDefault="00CF5B57" w:rsidP="00DF33CB">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tcBorders>
              <w:top w:val="nil"/>
              <w:bottom w:val="nil"/>
            </w:tcBorders>
            <w:vAlign w:val="bottom"/>
          </w:tcPr>
          <w:p w14:paraId="1A539107" w14:textId="77777777" w:rsidR="00CF5B57" w:rsidRPr="005A06A0" w:rsidRDefault="00CF5B57" w:rsidP="00DF33CB">
            <w:pPr>
              <w:tabs>
                <w:tab w:val="left" w:pos="0"/>
                <w:tab w:val="left" w:leader="underscore" w:pos="4706"/>
                <w:tab w:val="left" w:pos="4990"/>
                <w:tab w:val="left" w:leader="underscore" w:pos="9639"/>
              </w:tabs>
              <w:rPr>
                <w:rFonts w:ascii="Times New Roman" w:hAnsi="Times New Roman"/>
                <w:i/>
                <w:iCs/>
                <w:sz w:val="22"/>
                <w:szCs w:val="22"/>
              </w:rPr>
            </w:pPr>
            <w:r>
              <w:rPr>
                <w:rFonts w:ascii="Times New Roman" w:hAnsi="Times New Roman"/>
                <w:i/>
                <w:iCs/>
                <w:sz w:val="22"/>
                <w:szCs w:val="22"/>
              </w:rPr>
              <w:t>„podepsáno elektronicky“</w:t>
            </w:r>
          </w:p>
        </w:tc>
      </w:tr>
    </w:tbl>
    <w:p w14:paraId="597BFD88" w14:textId="77777777" w:rsidR="00DB270C" w:rsidRDefault="00DB270C">
      <w:pPr>
        <w:tabs>
          <w:tab w:val="left" w:pos="0"/>
          <w:tab w:val="left" w:leader="underscore" w:pos="4706"/>
          <w:tab w:val="left" w:pos="4990"/>
          <w:tab w:val="left" w:leader="underscore" w:pos="9639"/>
        </w:tabs>
        <w:rPr>
          <w:sz w:val="22"/>
          <w:szCs w:val="22"/>
        </w:rPr>
      </w:pPr>
    </w:p>
    <w:p w14:paraId="39722531" w14:textId="4FE9D10A" w:rsidR="00DB270C" w:rsidRDefault="00F73919">
      <w:pPr>
        <w:tabs>
          <w:tab w:val="left" w:pos="0"/>
          <w:tab w:val="left" w:pos="4990"/>
        </w:tabs>
        <w:rPr>
          <w:szCs w:val="22"/>
        </w:rPr>
        <w:sectPr w:rsidR="00DB270C" w:rsidSect="008A0F66">
          <w:headerReference w:type="default" r:id="rId9"/>
          <w:footerReference w:type="default" r:id="rId10"/>
          <w:pgSz w:w="11906" w:h="16838"/>
          <w:pgMar w:top="1758" w:right="1106" w:bottom="1418" w:left="1259" w:header="709" w:footer="786" w:gutter="0"/>
          <w:cols w:space="708"/>
          <w:docGrid w:linePitch="360"/>
        </w:sectPr>
      </w:pPr>
      <w:r>
        <w:rPr>
          <w:szCs w:val="22"/>
        </w:rPr>
        <w:tab/>
      </w:r>
    </w:p>
    <w:p w14:paraId="0AC30E37" w14:textId="69F30F00" w:rsidR="003E7E74" w:rsidRDefault="007129D1" w:rsidP="00D3138B">
      <w:pPr>
        <w:pageBreakBefore/>
        <w:spacing w:after="240"/>
        <w:jc w:val="right"/>
        <w:outlineLvl w:val="0"/>
      </w:pPr>
      <w:r>
        <w:lastRenderedPageBreak/>
        <w:t>P</w:t>
      </w:r>
      <w:r w:rsidR="003E7E74">
        <w:t>říloha č</w:t>
      </w:r>
      <w:r>
        <w:t>. 1</w:t>
      </w:r>
      <w:r w:rsidR="003E7E74">
        <w:t xml:space="preserve"> ke smlouvě č.:</w:t>
      </w:r>
      <w:r w:rsidR="003E7E74">
        <w:tab/>
      </w:r>
      <w:r w:rsidR="00CF5B57">
        <w:t>SD/20260038</w:t>
      </w:r>
    </w:p>
    <w:p w14:paraId="070E1EAB" w14:textId="77777777" w:rsidR="00DE3DF4" w:rsidRDefault="00E367C6" w:rsidP="00306B24">
      <w:pPr>
        <w:pStyle w:val="Default"/>
        <w:keepNext/>
        <w:spacing w:before="240" w:after="120"/>
        <w:rPr>
          <w:b/>
          <w:sz w:val="22"/>
          <w:szCs w:val="22"/>
          <w:u w:val="single"/>
        </w:rPr>
      </w:pPr>
      <w:r w:rsidRPr="00306B24">
        <w:rPr>
          <w:b/>
          <w:sz w:val="22"/>
          <w:szCs w:val="22"/>
          <w:u w:val="single"/>
        </w:rPr>
        <w:t xml:space="preserve">Cenová kalkulace </w:t>
      </w:r>
    </w:p>
    <w:tbl>
      <w:tblPr>
        <w:tblStyle w:val="Mkatabulky"/>
        <w:tblW w:w="9101" w:type="dxa"/>
        <w:tblInd w:w="108" w:type="dxa"/>
        <w:tblLayout w:type="fixed"/>
        <w:tblLook w:val="04A0" w:firstRow="1" w:lastRow="0" w:firstColumn="1" w:lastColumn="0" w:noHBand="0" w:noVBand="1"/>
      </w:tblPr>
      <w:tblGrid>
        <w:gridCol w:w="686"/>
        <w:gridCol w:w="3737"/>
        <w:gridCol w:w="567"/>
        <w:gridCol w:w="1357"/>
        <w:gridCol w:w="1377"/>
        <w:gridCol w:w="1377"/>
      </w:tblGrid>
      <w:tr w:rsidR="00DB270C" w14:paraId="3BC85E49" w14:textId="77777777" w:rsidTr="00E367C6">
        <w:trPr>
          <w:trHeight w:val="427"/>
        </w:trPr>
        <w:tc>
          <w:tcPr>
            <w:tcW w:w="686" w:type="dxa"/>
            <w:shd w:val="clear" w:color="auto" w:fill="D9D9D9" w:themeFill="background1" w:themeFillShade="D9"/>
            <w:vAlign w:val="center"/>
          </w:tcPr>
          <w:p w14:paraId="4D4A4BD2" w14:textId="77777777" w:rsidR="00DB270C" w:rsidRPr="009E2C9C" w:rsidRDefault="00F73919">
            <w:pPr>
              <w:jc w:val="center"/>
              <w:rPr>
                <w:rFonts w:asciiTheme="minorHAnsi" w:hAnsiTheme="minorHAnsi" w:cstheme="minorHAnsi"/>
                <w:b/>
                <w:sz w:val="18"/>
                <w:szCs w:val="18"/>
                <w:lang w:eastAsia="x-none"/>
              </w:rPr>
            </w:pPr>
            <w:r w:rsidRPr="009E2C9C">
              <w:rPr>
                <w:rFonts w:asciiTheme="minorHAnsi" w:hAnsiTheme="minorHAnsi" w:cstheme="minorHAnsi"/>
                <w:b/>
                <w:sz w:val="18"/>
                <w:szCs w:val="18"/>
                <w:lang w:eastAsia="x-none"/>
              </w:rPr>
              <w:t>Pol.</w:t>
            </w:r>
          </w:p>
        </w:tc>
        <w:tc>
          <w:tcPr>
            <w:tcW w:w="3737" w:type="dxa"/>
            <w:shd w:val="clear" w:color="auto" w:fill="D9D9D9" w:themeFill="background1" w:themeFillShade="D9"/>
            <w:vAlign w:val="center"/>
          </w:tcPr>
          <w:p w14:paraId="364B8956" w14:textId="77777777" w:rsidR="00DB270C" w:rsidRPr="009E2C9C" w:rsidRDefault="00F73919">
            <w:pPr>
              <w:jc w:val="center"/>
              <w:rPr>
                <w:rFonts w:asciiTheme="minorHAnsi" w:hAnsiTheme="minorHAnsi" w:cstheme="minorHAnsi"/>
                <w:b/>
                <w:sz w:val="18"/>
                <w:szCs w:val="18"/>
                <w:lang w:eastAsia="x-none"/>
              </w:rPr>
            </w:pPr>
            <w:r w:rsidRPr="009E2C9C">
              <w:rPr>
                <w:rFonts w:asciiTheme="minorHAnsi" w:hAnsiTheme="minorHAnsi" w:cstheme="minorHAnsi"/>
                <w:b/>
                <w:sz w:val="18"/>
                <w:szCs w:val="18"/>
                <w:lang w:eastAsia="x-none"/>
              </w:rPr>
              <w:t>Produkt</w:t>
            </w:r>
          </w:p>
        </w:tc>
        <w:tc>
          <w:tcPr>
            <w:tcW w:w="567" w:type="dxa"/>
            <w:shd w:val="clear" w:color="auto" w:fill="D9D9D9" w:themeFill="background1" w:themeFillShade="D9"/>
            <w:vAlign w:val="center"/>
          </w:tcPr>
          <w:p w14:paraId="0AE07E1D"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Ks</w:t>
            </w:r>
          </w:p>
        </w:tc>
        <w:tc>
          <w:tcPr>
            <w:tcW w:w="1357" w:type="dxa"/>
            <w:shd w:val="clear" w:color="auto" w:fill="D9D9D9" w:themeFill="background1" w:themeFillShade="D9"/>
          </w:tcPr>
          <w:p w14:paraId="6152D827"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Jedn. Cena v Kč bez DPH</w:t>
            </w:r>
          </w:p>
        </w:tc>
        <w:tc>
          <w:tcPr>
            <w:tcW w:w="1377" w:type="dxa"/>
            <w:shd w:val="clear" w:color="auto" w:fill="D9D9D9" w:themeFill="background1" w:themeFillShade="D9"/>
            <w:vAlign w:val="center"/>
          </w:tcPr>
          <w:p w14:paraId="423B4428"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DPH %</w:t>
            </w:r>
          </w:p>
        </w:tc>
        <w:tc>
          <w:tcPr>
            <w:tcW w:w="1377" w:type="dxa"/>
            <w:shd w:val="clear" w:color="auto" w:fill="D9D9D9" w:themeFill="background1" w:themeFillShade="D9"/>
            <w:vAlign w:val="center"/>
          </w:tcPr>
          <w:p w14:paraId="76B29343" w14:textId="77777777" w:rsidR="00DB270C" w:rsidRPr="009E2C9C" w:rsidRDefault="00F73919">
            <w:pPr>
              <w:jc w:val="center"/>
              <w:rPr>
                <w:rFonts w:asciiTheme="minorHAnsi" w:hAnsiTheme="minorHAnsi" w:cstheme="minorHAnsi"/>
                <w:b/>
                <w:sz w:val="18"/>
                <w:szCs w:val="18"/>
              </w:rPr>
            </w:pPr>
            <w:r w:rsidRPr="009E2C9C">
              <w:rPr>
                <w:rFonts w:asciiTheme="minorHAnsi" w:hAnsiTheme="minorHAnsi" w:cstheme="minorHAnsi"/>
                <w:b/>
                <w:sz w:val="18"/>
                <w:szCs w:val="18"/>
              </w:rPr>
              <w:t>Celkem v Kč bez DPH</w:t>
            </w:r>
          </w:p>
        </w:tc>
      </w:tr>
      <w:tr w:rsidR="00B0706F" w14:paraId="43A49A15" w14:textId="77777777" w:rsidTr="00F526A9">
        <w:trPr>
          <w:trHeight w:val="302"/>
        </w:trPr>
        <w:tc>
          <w:tcPr>
            <w:tcW w:w="686" w:type="dxa"/>
            <w:vAlign w:val="center"/>
          </w:tcPr>
          <w:p w14:paraId="10D5F48F" w14:textId="5FED7CC7" w:rsidR="00B0706F" w:rsidRPr="00E367C6" w:rsidRDefault="00B0706F" w:rsidP="00B0706F">
            <w:pPr>
              <w:jc w:val="center"/>
              <w:rPr>
                <w:rFonts w:asciiTheme="minorHAnsi" w:hAnsiTheme="minorHAnsi" w:cstheme="minorHAnsi"/>
                <w:color w:val="000000"/>
                <w:sz w:val="18"/>
                <w:szCs w:val="18"/>
              </w:rPr>
            </w:pPr>
            <w:r w:rsidRPr="00E367C6">
              <w:rPr>
                <w:rFonts w:asciiTheme="minorHAnsi" w:hAnsiTheme="minorHAnsi" w:cstheme="minorHAnsi"/>
                <w:color w:val="000000"/>
                <w:sz w:val="18"/>
                <w:szCs w:val="18"/>
              </w:rPr>
              <w:t>1.</w:t>
            </w:r>
          </w:p>
        </w:tc>
        <w:tc>
          <w:tcPr>
            <w:tcW w:w="3737" w:type="dxa"/>
            <w:vAlign w:val="bottom"/>
          </w:tcPr>
          <w:p w14:paraId="7B13C3D9" w14:textId="09BAE417" w:rsidR="00B0706F" w:rsidRPr="00225FD6" w:rsidRDefault="00B0706F" w:rsidP="00B0706F">
            <w:pPr>
              <w:rPr>
                <w:rFonts w:asciiTheme="minorHAnsi" w:hAnsiTheme="minorHAnsi" w:cstheme="minorHAnsi"/>
                <w:i/>
                <w:iCs/>
                <w:sz w:val="18"/>
                <w:szCs w:val="18"/>
                <w:lang w:eastAsia="x-none"/>
              </w:rPr>
            </w:pPr>
            <w:r>
              <w:rPr>
                <w:rFonts w:ascii="Calibri" w:hAnsi="Calibri" w:cs="Calibri"/>
                <w:color w:val="000000"/>
                <w:sz w:val="18"/>
                <w:szCs w:val="18"/>
              </w:rPr>
              <w:t>xxx</w:t>
            </w:r>
            <w:r w:rsidRPr="001F6628">
              <w:rPr>
                <w:rFonts w:ascii="Calibri" w:hAnsi="Calibri" w:cs="Calibri"/>
                <w:color w:val="000000"/>
                <w:sz w:val="18"/>
                <w:szCs w:val="18"/>
              </w:rPr>
              <w:t xml:space="preserve"> HPE ANW </w:t>
            </w:r>
            <w:r>
              <w:rPr>
                <w:rFonts w:ascii="Calibri" w:hAnsi="Calibri" w:cs="Calibri"/>
                <w:color w:val="000000"/>
                <w:sz w:val="18"/>
                <w:szCs w:val="18"/>
              </w:rPr>
              <w:t xml:space="preserve">xxx </w:t>
            </w:r>
            <w:r w:rsidRPr="001F6628">
              <w:rPr>
                <w:rFonts w:ascii="Calibri" w:hAnsi="Calibri" w:cs="Calibri"/>
                <w:color w:val="000000"/>
                <w:sz w:val="18"/>
                <w:szCs w:val="18"/>
              </w:rPr>
              <w:t>+ Sw</w:t>
            </w:r>
          </w:p>
        </w:tc>
        <w:tc>
          <w:tcPr>
            <w:tcW w:w="567" w:type="dxa"/>
            <w:vAlign w:val="center"/>
          </w:tcPr>
          <w:p w14:paraId="404D5AFC" w14:textId="402403F1" w:rsidR="00B0706F" w:rsidRPr="00E367C6" w:rsidRDefault="00B0706F" w:rsidP="00B0706F">
            <w:pPr>
              <w:jc w:val="center"/>
              <w:rPr>
                <w:rFonts w:asciiTheme="minorHAnsi" w:hAnsiTheme="minorHAnsi" w:cstheme="minorHAnsi"/>
                <w:sz w:val="18"/>
                <w:szCs w:val="18"/>
                <w:highlight w:val="yellow"/>
              </w:rPr>
            </w:pPr>
            <w:r>
              <w:rPr>
                <w:rFonts w:asciiTheme="minorHAnsi" w:hAnsiTheme="minorHAnsi" w:cstheme="minorHAnsi"/>
                <w:sz w:val="18"/>
                <w:szCs w:val="18"/>
              </w:rPr>
              <w:t>x</w:t>
            </w:r>
          </w:p>
        </w:tc>
        <w:tc>
          <w:tcPr>
            <w:tcW w:w="1357" w:type="dxa"/>
            <w:vAlign w:val="center"/>
          </w:tcPr>
          <w:p w14:paraId="72A858D3" w14:textId="710418E0" w:rsidR="00B0706F" w:rsidRPr="00F526A9" w:rsidRDefault="00B0706F" w:rsidP="00B0706F">
            <w:pPr>
              <w:jc w:val="right"/>
              <w:rPr>
                <w:rFonts w:asciiTheme="minorHAnsi" w:hAnsiTheme="minorHAnsi" w:cstheme="minorHAnsi"/>
                <w:sz w:val="18"/>
                <w:szCs w:val="18"/>
              </w:rPr>
            </w:pPr>
            <w:r>
              <w:rPr>
                <w:rFonts w:asciiTheme="minorHAnsi" w:hAnsiTheme="minorHAnsi" w:cstheme="minorHAnsi"/>
                <w:sz w:val="18"/>
                <w:szCs w:val="18"/>
              </w:rPr>
              <w:t>x</w:t>
            </w:r>
            <w:r w:rsidRPr="00F526A9">
              <w:rPr>
                <w:rFonts w:asciiTheme="minorHAnsi" w:hAnsiTheme="minorHAnsi" w:cstheme="minorHAnsi"/>
                <w:sz w:val="18"/>
                <w:szCs w:val="18"/>
              </w:rPr>
              <w:t>,00</w:t>
            </w:r>
          </w:p>
        </w:tc>
        <w:tc>
          <w:tcPr>
            <w:tcW w:w="1377" w:type="dxa"/>
            <w:vAlign w:val="center"/>
          </w:tcPr>
          <w:p w14:paraId="3F648A58" w14:textId="426158AC" w:rsidR="00B0706F" w:rsidRPr="00F526A9" w:rsidRDefault="00B0706F" w:rsidP="00B0706F">
            <w:pPr>
              <w:jc w:val="right"/>
              <w:rPr>
                <w:rFonts w:asciiTheme="minorHAnsi" w:hAnsiTheme="minorHAnsi" w:cstheme="minorHAnsi"/>
                <w:sz w:val="18"/>
                <w:szCs w:val="18"/>
                <w:lang w:eastAsia="x-none"/>
              </w:rPr>
            </w:pPr>
            <w:r w:rsidRPr="00F526A9">
              <w:rPr>
                <w:rFonts w:asciiTheme="minorHAnsi" w:hAnsiTheme="minorHAnsi" w:cstheme="minorHAnsi"/>
                <w:sz w:val="18"/>
                <w:szCs w:val="18"/>
              </w:rPr>
              <w:t>21</w:t>
            </w:r>
          </w:p>
        </w:tc>
        <w:tc>
          <w:tcPr>
            <w:tcW w:w="1377" w:type="dxa"/>
            <w:vAlign w:val="center"/>
          </w:tcPr>
          <w:p w14:paraId="0F1C16D5" w14:textId="22AA7720"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366 400,00</w:t>
            </w:r>
          </w:p>
        </w:tc>
      </w:tr>
      <w:tr w:rsidR="00B0706F" w14:paraId="60C460A8" w14:textId="77777777" w:rsidTr="00F526A9">
        <w:trPr>
          <w:trHeight w:val="302"/>
        </w:trPr>
        <w:tc>
          <w:tcPr>
            <w:tcW w:w="686" w:type="dxa"/>
            <w:vAlign w:val="center"/>
          </w:tcPr>
          <w:p w14:paraId="54A37A02" w14:textId="04946F25" w:rsidR="00B0706F" w:rsidRPr="00E367C6" w:rsidRDefault="00B0706F" w:rsidP="00B0706F">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E367C6">
              <w:rPr>
                <w:rFonts w:asciiTheme="minorHAnsi" w:hAnsiTheme="minorHAnsi" w:cstheme="minorHAnsi"/>
                <w:color w:val="000000"/>
                <w:sz w:val="18"/>
                <w:szCs w:val="18"/>
              </w:rPr>
              <w:t>.</w:t>
            </w:r>
          </w:p>
        </w:tc>
        <w:tc>
          <w:tcPr>
            <w:tcW w:w="3737" w:type="dxa"/>
            <w:vAlign w:val="bottom"/>
          </w:tcPr>
          <w:p w14:paraId="1E8C726D" w14:textId="43DCBA4B" w:rsidR="00B0706F" w:rsidRPr="00E367C6" w:rsidRDefault="00B0706F" w:rsidP="00B0706F">
            <w:pPr>
              <w:rPr>
                <w:rFonts w:asciiTheme="minorHAnsi" w:hAnsiTheme="minorHAnsi" w:cstheme="minorHAnsi"/>
                <w:color w:val="000000"/>
                <w:sz w:val="18"/>
                <w:szCs w:val="18"/>
              </w:rPr>
            </w:pPr>
            <w:r>
              <w:rPr>
                <w:rFonts w:ascii="Calibri" w:hAnsi="Calibri" w:cs="Calibri"/>
                <w:color w:val="000000"/>
                <w:sz w:val="18"/>
                <w:szCs w:val="18"/>
              </w:rPr>
              <w:t>xxx</w:t>
            </w:r>
            <w:r w:rsidRPr="001F6628">
              <w:rPr>
                <w:rFonts w:ascii="Calibri" w:hAnsi="Calibri" w:cs="Calibri"/>
                <w:color w:val="000000"/>
                <w:sz w:val="18"/>
                <w:szCs w:val="18"/>
              </w:rPr>
              <w:t xml:space="preserve"> HPE ANW </w:t>
            </w:r>
            <w:r>
              <w:rPr>
                <w:rFonts w:ascii="Calibri" w:hAnsi="Calibri" w:cs="Calibri"/>
                <w:color w:val="000000"/>
                <w:sz w:val="18"/>
                <w:szCs w:val="18"/>
              </w:rPr>
              <w:t xml:space="preserve">xxx </w:t>
            </w:r>
            <w:r w:rsidRPr="001F6628">
              <w:rPr>
                <w:rFonts w:ascii="Calibri" w:hAnsi="Calibri" w:cs="Calibri"/>
                <w:color w:val="000000"/>
                <w:sz w:val="18"/>
                <w:szCs w:val="18"/>
              </w:rPr>
              <w:t>+ Sw</w:t>
            </w:r>
          </w:p>
        </w:tc>
        <w:tc>
          <w:tcPr>
            <w:tcW w:w="567" w:type="dxa"/>
            <w:vAlign w:val="center"/>
          </w:tcPr>
          <w:p w14:paraId="0D0E6EF5" w14:textId="0D129512" w:rsidR="00B0706F" w:rsidRPr="00E367C6" w:rsidRDefault="00B0706F" w:rsidP="00B0706F">
            <w:pPr>
              <w:jc w:val="center"/>
              <w:rPr>
                <w:rFonts w:asciiTheme="minorHAnsi" w:hAnsiTheme="minorHAnsi" w:cstheme="minorHAnsi"/>
                <w:sz w:val="18"/>
                <w:szCs w:val="18"/>
              </w:rPr>
            </w:pPr>
            <w:r>
              <w:rPr>
                <w:rFonts w:asciiTheme="minorHAnsi" w:hAnsiTheme="minorHAnsi" w:cstheme="minorHAnsi"/>
                <w:sz w:val="18"/>
                <w:szCs w:val="18"/>
              </w:rPr>
              <w:t>x</w:t>
            </w:r>
          </w:p>
        </w:tc>
        <w:tc>
          <w:tcPr>
            <w:tcW w:w="1357" w:type="dxa"/>
            <w:vAlign w:val="center"/>
          </w:tcPr>
          <w:p w14:paraId="7DC358AF" w14:textId="5EEB9B6D" w:rsidR="00B0706F" w:rsidRPr="00F526A9" w:rsidRDefault="00B0706F" w:rsidP="00B0706F">
            <w:pPr>
              <w:jc w:val="right"/>
              <w:rPr>
                <w:rFonts w:asciiTheme="minorHAnsi" w:hAnsiTheme="minorHAnsi" w:cstheme="minorHAnsi"/>
                <w:sz w:val="18"/>
                <w:szCs w:val="18"/>
              </w:rPr>
            </w:pPr>
            <w:r>
              <w:rPr>
                <w:rFonts w:asciiTheme="minorHAnsi" w:hAnsiTheme="minorHAnsi" w:cstheme="minorHAnsi"/>
                <w:sz w:val="18"/>
                <w:szCs w:val="18"/>
              </w:rPr>
              <w:t>x</w:t>
            </w:r>
            <w:r w:rsidRPr="00F526A9">
              <w:rPr>
                <w:rFonts w:asciiTheme="minorHAnsi" w:hAnsiTheme="minorHAnsi" w:cstheme="minorHAnsi"/>
                <w:sz w:val="18"/>
                <w:szCs w:val="18"/>
              </w:rPr>
              <w:t>,00</w:t>
            </w:r>
          </w:p>
        </w:tc>
        <w:tc>
          <w:tcPr>
            <w:tcW w:w="1377" w:type="dxa"/>
            <w:vAlign w:val="center"/>
          </w:tcPr>
          <w:p w14:paraId="4A2E2DCE" w14:textId="2112721C"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21</w:t>
            </w:r>
          </w:p>
        </w:tc>
        <w:tc>
          <w:tcPr>
            <w:tcW w:w="1377" w:type="dxa"/>
            <w:vAlign w:val="center"/>
          </w:tcPr>
          <w:p w14:paraId="68A017F7" w14:textId="465F99CD"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114 300,00</w:t>
            </w:r>
          </w:p>
        </w:tc>
      </w:tr>
      <w:tr w:rsidR="00B0706F" w14:paraId="461B1AD7" w14:textId="77777777" w:rsidTr="00F526A9">
        <w:trPr>
          <w:trHeight w:val="302"/>
        </w:trPr>
        <w:tc>
          <w:tcPr>
            <w:tcW w:w="686" w:type="dxa"/>
            <w:vAlign w:val="center"/>
          </w:tcPr>
          <w:p w14:paraId="5C354FE8" w14:textId="01DCEC8D" w:rsidR="00B0706F" w:rsidRPr="00E367C6" w:rsidRDefault="00B0706F" w:rsidP="00B0706F">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r w:rsidRPr="00E367C6">
              <w:rPr>
                <w:rFonts w:asciiTheme="minorHAnsi" w:hAnsiTheme="minorHAnsi" w:cstheme="minorHAnsi"/>
                <w:color w:val="000000"/>
                <w:sz w:val="18"/>
                <w:szCs w:val="18"/>
              </w:rPr>
              <w:t>.</w:t>
            </w:r>
          </w:p>
        </w:tc>
        <w:tc>
          <w:tcPr>
            <w:tcW w:w="3737" w:type="dxa"/>
            <w:vAlign w:val="bottom"/>
          </w:tcPr>
          <w:p w14:paraId="044761D5" w14:textId="6A170C82" w:rsidR="00B0706F" w:rsidRPr="00E367C6" w:rsidRDefault="00B0706F" w:rsidP="00B0706F">
            <w:pPr>
              <w:rPr>
                <w:rFonts w:asciiTheme="minorHAnsi" w:hAnsiTheme="minorHAnsi" w:cstheme="minorHAnsi"/>
                <w:color w:val="000000"/>
                <w:sz w:val="18"/>
                <w:szCs w:val="18"/>
              </w:rPr>
            </w:pPr>
            <w:r>
              <w:rPr>
                <w:rFonts w:ascii="Calibri" w:hAnsi="Calibri" w:cs="Calibri"/>
                <w:color w:val="000000"/>
                <w:sz w:val="18"/>
                <w:szCs w:val="18"/>
              </w:rPr>
              <w:t>xxx</w:t>
            </w:r>
            <w:r w:rsidRPr="001F6628">
              <w:rPr>
                <w:rFonts w:ascii="Calibri" w:hAnsi="Calibri" w:cs="Calibri"/>
                <w:color w:val="000000"/>
                <w:sz w:val="18"/>
                <w:szCs w:val="18"/>
              </w:rPr>
              <w:t xml:space="preserve"> HPE ANW </w:t>
            </w:r>
            <w:r>
              <w:rPr>
                <w:rFonts w:ascii="Calibri" w:hAnsi="Calibri" w:cs="Calibri"/>
                <w:color w:val="000000"/>
                <w:sz w:val="18"/>
                <w:szCs w:val="18"/>
              </w:rPr>
              <w:t xml:space="preserve">xxx </w:t>
            </w:r>
            <w:r w:rsidRPr="001F6628">
              <w:rPr>
                <w:rFonts w:ascii="Calibri" w:hAnsi="Calibri" w:cs="Calibri"/>
                <w:color w:val="000000"/>
                <w:sz w:val="18"/>
                <w:szCs w:val="18"/>
              </w:rPr>
              <w:t>+ Sw</w:t>
            </w:r>
          </w:p>
        </w:tc>
        <w:tc>
          <w:tcPr>
            <w:tcW w:w="567" w:type="dxa"/>
            <w:vAlign w:val="center"/>
          </w:tcPr>
          <w:p w14:paraId="4180E718" w14:textId="695F265D" w:rsidR="00B0706F" w:rsidRPr="00E367C6" w:rsidRDefault="00B0706F" w:rsidP="00B0706F">
            <w:pPr>
              <w:jc w:val="center"/>
              <w:rPr>
                <w:rFonts w:asciiTheme="minorHAnsi" w:hAnsiTheme="minorHAnsi" w:cstheme="minorHAnsi"/>
                <w:sz w:val="18"/>
                <w:szCs w:val="18"/>
              </w:rPr>
            </w:pPr>
            <w:r>
              <w:rPr>
                <w:rFonts w:asciiTheme="minorHAnsi" w:hAnsiTheme="minorHAnsi" w:cstheme="minorHAnsi"/>
                <w:sz w:val="18"/>
                <w:szCs w:val="18"/>
              </w:rPr>
              <w:t>x</w:t>
            </w:r>
          </w:p>
        </w:tc>
        <w:tc>
          <w:tcPr>
            <w:tcW w:w="1357" w:type="dxa"/>
            <w:vAlign w:val="center"/>
          </w:tcPr>
          <w:p w14:paraId="092E5ED6" w14:textId="44C02C8B" w:rsidR="00B0706F" w:rsidRPr="00F526A9" w:rsidRDefault="00B0706F" w:rsidP="00B0706F">
            <w:pPr>
              <w:jc w:val="right"/>
              <w:rPr>
                <w:rFonts w:asciiTheme="minorHAnsi" w:hAnsiTheme="minorHAnsi" w:cstheme="minorHAnsi"/>
                <w:sz w:val="18"/>
                <w:szCs w:val="18"/>
              </w:rPr>
            </w:pPr>
            <w:r>
              <w:rPr>
                <w:rFonts w:asciiTheme="minorHAnsi" w:hAnsiTheme="minorHAnsi" w:cstheme="minorHAnsi"/>
                <w:sz w:val="18"/>
                <w:szCs w:val="18"/>
              </w:rPr>
              <w:t>x</w:t>
            </w:r>
            <w:r w:rsidRPr="00F526A9">
              <w:rPr>
                <w:rFonts w:asciiTheme="minorHAnsi" w:hAnsiTheme="minorHAnsi" w:cstheme="minorHAnsi"/>
                <w:sz w:val="18"/>
                <w:szCs w:val="18"/>
              </w:rPr>
              <w:t>,00</w:t>
            </w:r>
          </w:p>
        </w:tc>
        <w:tc>
          <w:tcPr>
            <w:tcW w:w="1377" w:type="dxa"/>
            <w:vAlign w:val="center"/>
          </w:tcPr>
          <w:p w14:paraId="52F8E66C" w14:textId="1734163C"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21</w:t>
            </w:r>
          </w:p>
        </w:tc>
        <w:tc>
          <w:tcPr>
            <w:tcW w:w="1377" w:type="dxa"/>
            <w:vAlign w:val="center"/>
          </w:tcPr>
          <w:p w14:paraId="31AC9D4B" w14:textId="6F6B61C6"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167 700,00</w:t>
            </w:r>
          </w:p>
        </w:tc>
      </w:tr>
      <w:tr w:rsidR="00B0706F" w14:paraId="5F025438" w14:textId="77777777" w:rsidTr="00F526A9">
        <w:trPr>
          <w:trHeight w:val="302"/>
        </w:trPr>
        <w:tc>
          <w:tcPr>
            <w:tcW w:w="686" w:type="dxa"/>
            <w:vAlign w:val="center"/>
          </w:tcPr>
          <w:p w14:paraId="77FAC804" w14:textId="4C5315EF" w:rsidR="00B0706F" w:rsidRDefault="00B0706F" w:rsidP="00B0706F">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3737" w:type="dxa"/>
            <w:vAlign w:val="bottom"/>
          </w:tcPr>
          <w:p w14:paraId="6AD82747" w14:textId="2525D028" w:rsidR="00B0706F" w:rsidRPr="001F6628" w:rsidRDefault="00B0706F" w:rsidP="00B0706F">
            <w:pPr>
              <w:rPr>
                <w:rFonts w:ascii="Calibri" w:hAnsi="Calibri" w:cs="Calibri"/>
                <w:color w:val="000000"/>
                <w:sz w:val="18"/>
                <w:szCs w:val="18"/>
              </w:rPr>
            </w:pPr>
            <w:r>
              <w:rPr>
                <w:rFonts w:ascii="Calibri" w:hAnsi="Calibri" w:cs="Calibri"/>
                <w:color w:val="000000"/>
                <w:sz w:val="18"/>
                <w:szCs w:val="18"/>
              </w:rPr>
              <w:t>xxx</w:t>
            </w:r>
            <w:r w:rsidRPr="001F6628">
              <w:rPr>
                <w:rFonts w:ascii="Calibri" w:hAnsi="Calibri" w:cs="Calibri"/>
                <w:color w:val="000000"/>
                <w:sz w:val="18"/>
                <w:szCs w:val="18"/>
              </w:rPr>
              <w:t xml:space="preserve"> Aruba </w:t>
            </w:r>
            <w:r>
              <w:rPr>
                <w:rFonts w:ascii="Calibri" w:hAnsi="Calibri" w:cs="Calibri"/>
                <w:color w:val="000000"/>
                <w:sz w:val="18"/>
                <w:szCs w:val="18"/>
              </w:rPr>
              <w:t>xxx</w:t>
            </w:r>
            <w:r w:rsidRPr="001F6628">
              <w:rPr>
                <w:rFonts w:ascii="Calibri" w:hAnsi="Calibri" w:cs="Calibri"/>
                <w:color w:val="000000"/>
                <w:sz w:val="18"/>
                <w:szCs w:val="18"/>
              </w:rPr>
              <w:t>+ 139W Swch</w:t>
            </w:r>
          </w:p>
        </w:tc>
        <w:tc>
          <w:tcPr>
            <w:tcW w:w="567" w:type="dxa"/>
            <w:vAlign w:val="center"/>
          </w:tcPr>
          <w:p w14:paraId="0167C94E" w14:textId="2693E1E4" w:rsidR="00B0706F" w:rsidRDefault="00B0706F" w:rsidP="00B0706F">
            <w:pPr>
              <w:jc w:val="center"/>
              <w:rPr>
                <w:rFonts w:asciiTheme="minorHAnsi" w:hAnsiTheme="minorHAnsi" w:cstheme="minorHAnsi"/>
                <w:bCs/>
                <w:color w:val="000000"/>
                <w:sz w:val="18"/>
                <w:szCs w:val="18"/>
              </w:rPr>
            </w:pPr>
            <w:r>
              <w:rPr>
                <w:rFonts w:asciiTheme="minorHAnsi" w:hAnsiTheme="minorHAnsi" w:cstheme="minorHAnsi"/>
                <w:sz w:val="18"/>
                <w:szCs w:val="18"/>
              </w:rPr>
              <w:t>x</w:t>
            </w:r>
          </w:p>
        </w:tc>
        <w:tc>
          <w:tcPr>
            <w:tcW w:w="1357" w:type="dxa"/>
            <w:vAlign w:val="center"/>
          </w:tcPr>
          <w:p w14:paraId="05A26837" w14:textId="4AACDE92" w:rsidR="00B0706F" w:rsidRPr="00F526A9" w:rsidRDefault="00B0706F" w:rsidP="00B0706F">
            <w:pPr>
              <w:jc w:val="right"/>
              <w:rPr>
                <w:rFonts w:asciiTheme="minorHAnsi" w:hAnsiTheme="minorHAnsi" w:cstheme="minorHAnsi"/>
                <w:sz w:val="18"/>
                <w:szCs w:val="18"/>
              </w:rPr>
            </w:pPr>
            <w:r>
              <w:rPr>
                <w:rFonts w:asciiTheme="minorHAnsi" w:hAnsiTheme="minorHAnsi" w:cstheme="minorHAnsi"/>
                <w:sz w:val="18"/>
                <w:szCs w:val="18"/>
              </w:rPr>
              <w:t>x</w:t>
            </w:r>
            <w:r w:rsidRPr="00F526A9">
              <w:rPr>
                <w:rFonts w:asciiTheme="minorHAnsi" w:hAnsiTheme="minorHAnsi" w:cstheme="minorHAnsi"/>
                <w:sz w:val="18"/>
                <w:szCs w:val="18"/>
              </w:rPr>
              <w:t>,00</w:t>
            </w:r>
          </w:p>
        </w:tc>
        <w:tc>
          <w:tcPr>
            <w:tcW w:w="1377" w:type="dxa"/>
            <w:vAlign w:val="center"/>
          </w:tcPr>
          <w:p w14:paraId="4284C645" w14:textId="44A630F5"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21</w:t>
            </w:r>
          </w:p>
        </w:tc>
        <w:tc>
          <w:tcPr>
            <w:tcW w:w="1377" w:type="dxa"/>
            <w:vAlign w:val="center"/>
          </w:tcPr>
          <w:p w14:paraId="7AB7248E" w14:textId="16A978C9"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42 900,00</w:t>
            </w:r>
          </w:p>
        </w:tc>
      </w:tr>
      <w:tr w:rsidR="00B0706F" w14:paraId="6C11A3C9" w14:textId="77777777" w:rsidTr="00F526A9">
        <w:trPr>
          <w:trHeight w:val="302"/>
        </w:trPr>
        <w:tc>
          <w:tcPr>
            <w:tcW w:w="686" w:type="dxa"/>
            <w:vAlign w:val="center"/>
          </w:tcPr>
          <w:p w14:paraId="531BDB53" w14:textId="26D78762" w:rsidR="00B0706F" w:rsidRDefault="00B0706F" w:rsidP="00B0706F">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3737" w:type="dxa"/>
            <w:vAlign w:val="bottom"/>
          </w:tcPr>
          <w:p w14:paraId="6EB9CFFF" w14:textId="35AC718A" w:rsidR="00B0706F" w:rsidRPr="001F6628" w:rsidRDefault="00B0706F" w:rsidP="00B0706F">
            <w:pPr>
              <w:rPr>
                <w:rFonts w:ascii="Calibri" w:hAnsi="Calibri" w:cs="Calibri"/>
                <w:color w:val="000000"/>
                <w:sz w:val="18"/>
                <w:szCs w:val="18"/>
              </w:rPr>
            </w:pPr>
            <w:r>
              <w:rPr>
                <w:rFonts w:ascii="Calibri" w:hAnsi="Calibri" w:cs="Calibri"/>
                <w:color w:val="000000"/>
                <w:sz w:val="18"/>
                <w:szCs w:val="18"/>
              </w:rPr>
              <w:t>xxx</w:t>
            </w:r>
            <w:r w:rsidRPr="001F6628">
              <w:rPr>
                <w:rFonts w:ascii="Calibri" w:hAnsi="Calibri" w:cs="Calibri"/>
                <w:color w:val="000000"/>
                <w:sz w:val="18"/>
                <w:szCs w:val="18"/>
              </w:rPr>
              <w:t xml:space="preserve"> Aruba </w:t>
            </w:r>
            <w:r>
              <w:rPr>
                <w:rFonts w:ascii="Calibri" w:hAnsi="Calibri" w:cs="Calibri"/>
                <w:color w:val="000000"/>
                <w:sz w:val="18"/>
                <w:szCs w:val="18"/>
              </w:rPr>
              <w:t xml:space="preserve">xxx + </w:t>
            </w:r>
            <w:r w:rsidRPr="001F6628">
              <w:rPr>
                <w:rFonts w:ascii="Calibri" w:hAnsi="Calibri" w:cs="Calibri"/>
                <w:color w:val="000000"/>
                <w:sz w:val="18"/>
                <w:szCs w:val="18"/>
              </w:rPr>
              <w:t xml:space="preserve"> Swch</w:t>
            </w:r>
          </w:p>
        </w:tc>
        <w:tc>
          <w:tcPr>
            <w:tcW w:w="567" w:type="dxa"/>
            <w:vAlign w:val="center"/>
          </w:tcPr>
          <w:p w14:paraId="696D6976" w14:textId="02926335" w:rsidR="00B0706F" w:rsidRDefault="00B0706F" w:rsidP="00B0706F">
            <w:pPr>
              <w:jc w:val="center"/>
              <w:rPr>
                <w:rFonts w:asciiTheme="minorHAnsi" w:hAnsiTheme="minorHAnsi" w:cstheme="minorHAnsi"/>
                <w:bCs/>
                <w:color w:val="000000"/>
                <w:sz w:val="18"/>
                <w:szCs w:val="18"/>
              </w:rPr>
            </w:pPr>
            <w:r>
              <w:rPr>
                <w:rFonts w:asciiTheme="minorHAnsi" w:hAnsiTheme="minorHAnsi" w:cstheme="minorHAnsi"/>
                <w:sz w:val="18"/>
                <w:szCs w:val="18"/>
              </w:rPr>
              <w:t>x</w:t>
            </w:r>
          </w:p>
        </w:tc>
        <w:tc>
          <w:tcPr>
            <w:tcW w:w="1357" w:type="dxa"/>
            <w:vAlign w:val="center"/>
          </w:tcPr>
          <w:p w14:paraId="2573CF93" w14:textId="760FF1BA" w:rsidR="00B0706F" w:rsidRPr="00F526A9" w:rsidRDefault="00B0706F" w:rsidP="00B0706F">
            <w:pPr>
              <w:jc w:val="right"/>
              <w:rPr>
                <w:rFonts w:asciiTheme="minorHAnsi" w:hAnsiTheme="minorHAnsi" w:cstheme="minorHAnsi"/>
                <w:sz w:val="18"/>
                <w:szCs w:val="18"/>
              </w:rPr>
            </w:pPr>
            <w:r>
              <w:rPr>
                <w:rFonts w:asciiTheme="minorHAnsi" w:hAnsiTheme="minorHAnsi" w:cstheme="minorHAnsi"/>
                <w:sz w:val="18"/>
                <w:szCs w:val="18"/>
              </w:rPr>
              <w:t>x</w:t>
            </w:r>
            <w:r w:rsidRPr="00F526A9">
              <w:rPr>
                <w:rFonts w:asciiTheme="minorHAnsi" w:hAnsiTheme="minorHAnsi" w:cstheme="minorHAnsi"/>
                <w:sz w:val="18"/>
                <w:szCs w:val="18"/>
              </w:rPr>
              <w:t>,00</w:t>
            </w:r>
          </w:p>
        </w:tc>
        <w:tc>
          <w:tcPr>
            <w:tcW w:w="1377" w:type="dxa"/>
            <w:vAlign w:val="center"/>
          </w:tcPr>
          <w:p w14:paraId="66EF0FF8" w14:textId="40716505"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21</w:t>
            </w:r>
          </w:p>
        </w:tc>
        <w:tc>
          <w:tcPr>
            <w:tcW w:w="1377" w:type="dxa"/>
            <w:vAlign w:val="center"/>
          </w:tcPr>
          <w:p w14:paraId="7C448790" w14:textId="7A5DBABF"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84 300,00</w:t>
            </w:r>
          </w:p>
        </w:tc>
      </w:tr>
      <w:tr w:rsidR="00B0706F" w14:paraId="14A87BB2" w14:textId="77777777" w:rsidTr="00F526A9">
        <w:trPr>
          <w:trHeight w:val="302"/>
        </w:trPr>
        <w:tc>
          <w:tcPr>
            <w:tcW w:w="686" w:type="dxa"/>
            <w:vAlign w:val="center"/>
          </w:tcPr>
          <w:p w14:paraId="234A8F75" w14:textId="60A36CDE" w:rsidR="00B0706F" w:rsidRDefault="00B0706F" w:rsidP="00B0706F">
            <w:pPr>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p>
        </w:tc>
        <w:tc>
          <w:tcPr>
            <w:tcW w:w="3737" w:type="dxa"/>
            <w:vAlign w:val="bottom"/>
          </w:tcPr>
          <w:p w14:paraId="7E6E3053" w14:textId="236FDCF5" w:rsidR="00B0706F" w:rsidRPr="001F6628" w:rsidRDefault="00B0706F" w:rsidP="00B0706F">
            <w:pPr>
              <w:rPr>
                <w:rFonts w:ascii="Calibri" w:hAnsi="Calibri" w:cs="Calibri"/>
                <w:color w:val="000000"/>
                <w:sz w:val="18"/>
                <w:szCs w:val="18"/>
              </w:rPr>
            </w:pPr>
            <w:r>
              <w:rPr>
                <w:rFonts w:ascii="Calibri" w:hAnsi="Calibri" w:cs="Calibri"/>
                <w:color w:val="000000"/>
                <w:sz w:val="18"/>
                <w:szCs w:val="18"/>
              </w:rPr>
              <w:t>xxx</w:t>
            </w:r>
            <w:r w:rsidRPr="001F6628">
              <w:rPr>
                <w:rFonts w:ascii="Calibri" w:hAnsi="Calibri" w:cs="Calibri"/>
                <w:color w:val="000000"/>
                <w:sz w:val="18"/>
                <w:szCs w:val="18"/>
              </w:rPr>
              <w:t>) Unified A</w:t>
            </w:r>
            <w:r>
              <w:rPr>
                <w:rFonts w:ascii="Calibri" w:hAnsi="Calibri" w:cs="Calibri"/>
                <w:color w:val="000000"/>
                <w:sz w:val="18"/>
                <w:szCs w:val="18"/>
              </w:rPr>
              <w:t>P</w:t>
            </w:r>
          </w:p>
        </w:tc>
        <w:tc>
          <w:tcPr>
            <w:tcW w:w="567" w:type="dxa"/>
            <w:vAlign w:val="center"/>
          </w:tcPr>
          <w:p w14:paraId="6440E287" w14:textId="4F8EE543" w:rsidR="00B0706F" w:rsidRDefault="00B0706F" w:rsidP="00B0706F">
            <w:pPr>
              <w:jc w:val="center"/>
              <w:rPr>
                <w:rFonts w:asciiTheme="minorHAnsi" w:hAnsiTheme="minorHAnsi" w:cstheme="minorHAnsi"/>
                <w:bCs/>
                <w:color w:val="000000"/>
                <w:sz w:val="18"/>
                <w:szCs w:val="18"/>
              </w:rPr>
            </w:pPr>
            <w:r>
              <w:rPr>
                <w:rFonts w:asciiTheme="minorHAnsi" w:hAnsiTheme="minorHAnsi" w:cstheme="minorHAnsi"/>
                <w:sz w:val="18"/>
                <w:szCs w:val="18"/>
              </w:rPr>
              <w:t>x</w:t>
            </w:r>
          </w:p>
        </w:tc>
        <w:tc>
          <w:tcPr>
            <w:tcW w:w="1357" w:type="dxa"/>
            <w:vAlign w:val="center"/>
          </w:tcPr>
          <w:p w14:paraId="283F30FB" w14:textId="28FDFD34" w:rsidR="00B0706F" w:rsidRPr="00F526A9" w:rsidRDefault="00B0706F" w:rsidP="00B0706F">
            <w:pPr>
              <w:jc w:val="right"/>
              <w:rPr>
                <w:rFonts w:asciiTheme="minorHAnsi" w:hAnsiTheme="minorHAnsi" w:cstheme="minorHAnsi"/>
                <w:sz w:val="18"/>
                <w:szCs w:val="18"/>
              </w:rPr>
            </w:pPr>
            <w:r>
              <w:rPr>
                <w:rFonts w:asciiTheme="minorHAnsi" w:hAnsiTheme="minorHAnsi" w:cstheme="minorHAnsi"/>
                <w:sz w:val="18"/>
                <w:szCs w:val="18"/>
              </w:rPr>
              <w:t>x</w:t>
            </w:r>
            <w:r w:rsidRPr="00F526A9">
              <w:rPr>
                <w:rFonts w:asciiTheme="minorHAnsi" w:hAnsiTheme="minorHAnsi" w:cstheme="minorHAnsi"/>
                <w:sz w:val="18"/>
                <w:szCs w:val="18"/>
              </w:rPr>
              <w:t>,00</w:t>
            </w:r>
          </w:p>
        </w:tc>
        <w:tc>
          <w:tcPr>
            <w:tcW w:w="1377" w:type="dxa"/>
            <w:vAlign w:val="center"/>
          </w:tcPr>
          <w:p w14:paraId="1B46E228" w14:textId="1DF5F142"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21</w:t>
            </w:r>
          </w:p>
        </w:tc>
        <w:tc>
          <w:tcPr>
            <w:tcW w:w="1377" w:type="dxa"/>
            <w:vAlign w:val="center"/>
          </w:tcPr>
          <w:p w14:paraId="095ECB43" w14:textId="15298709"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134 000,00</w:t>
            </w:r>
          </w:p>
        </w:tc>
      </w:tr>
      <w:tr w:rsidR="00B0706F" w14:paraId="518563DE" w14:textId="77777777" w:rsidTr="00F526A9">
        <w:trPr>
          <w:trHeight w:val="302"/>
        </w:trPr>
        <w:tc>
          <w:tcPr>
            <w:tcW w:w="686" w:type="dxa"/>
            <w:vAlign w:val="center"/>
          </w:tcPr>
          <w:p w14:paraId="2CF80D65" w14:textId="72B8AD08" w:rsidR="00B0706F" w:rsidRDefault="00B0706F" w:rsidP="00B0706F">
            <w:pPr>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p>
        </w:tc>
        <w:tc>
          <w:tcPr>
            <w:tcW w:w="3737" w:type="dxa"/>
            <w:vAlign w:val="bottom"/>
          </w:tcPr>
          <w:p w14:paraId="4326B8D4" w14:textId="2ED04EF8" w:rsidR="00B0706F" w:rsidRPr="001F6628" w:rsidRDefault="00B0706F" w:rsidP="00B0706F">
            <w:pPr>
              <w:rPr>
                <w:rFonts w:ascii="Calibri" w:hAnsi="Calibri" w:cs="Calibri"/>
                <w:color w:val="000000"/>
                <w:sz w:val="18"/>
                <w:szCs w:val="18"/>
              </w:rPr>
            </w:pPr>
            <w:r>
              <w:rPr>
                <w:rFonts w:ascii="Calibri" w:hAnsi="Calibri" w:cs="Calibri"/>
                <w:color w:val="000000"/>
                <w:sz w:val="18"/>
                <w:szCs w:val="18"/>
              </w:rPr>
              <w:t>Držáky pro AP: xxx</w:t>
            </w:r>
          </w:p>
        </w:tc>
        <w:tc>
          <w:tcPr>
            <w:tcW w:w="567" w:type="dxa"/>
            <w:vAlign w:val="center"/>
          </w:tcPr>
          <w:p w14:paraId="3F8D6E63" w14:textId="772F7C5F" w:rsidR="00B0706F" w:rsidRDefault="00B0706F" w:rsidP="00B0706F">
            <w:pPr>
              <w:jc w:val="center"/>
              <w:rPr>
                <w:rFonts w:asciiTheme="minorHAnsi" w:hAnsiTheme="minorHAnsi" w:cstheme="minorHAnsi"/>
                <w:bCs/>
                <w:color w:val="000000"/>
                <w:sz w:val="18"/>
                <w:szCs w:val="18"/>
              </w:rPr>
            </w:pPr>
            <w:r>
              <w:rPr>
                <w:rFonts w:asciiTheme="minorHAnsi" w:hAnsiTheme="minorHAnsi" w:cstheme="minorHAnsi"/>
                <w:sz w:val="18"/>
                <w:szCs w:val="18"/>
              </w:rPr>
              <w:t>x</w:t>
            </w:r>
          </w:p>
        </w:tc>
        <w:tc>
          <w:tcPr>
            <w:tcW w:w="1357" w:type="dxa"/>
            <w:vAlign w:val="center"/>
          </w:tcPr>
          <w:p w14:paraId="2FD0AFD8" w14:textId="246D95F4" w:rsidR="00B0706F" w:rsidRPr="00F526A9" w:rsidRDefault="00B0706F" w:rsidP="00B0706F">
            <w:pPr>
              <w:jc w:val="right"/>
              <w:rPr>
                <w:rFonts w:asciiTheme="minorHAnsi" w:hAnsiTheme="minorHAnsi" w:cstheme="minorHAnsi"/>
                <w:sz w:val="18"/>
                <w:szCs w:val="18"/>
              </w:rPr>
            </w:pPr>
            <w:r>
              <w:rPr>
                <w:rFonts w:asciiTheme="minorHAnsi" w:hAnsiTheme="minorHAnsi" w:cstheme="minorHAnsi"/>
                <w:sz w:val="18"/>
                <w:szCs w:val="18"/>
              </w:rPr>
              <w:t>x</w:t>
            </w:r>
            <w:r w:rsidRPr="00F526A9">
              <w:rPr>
                <w:rFonts w:asciiTheme="minorHAnsi" w:hAnsiTheme="minorHAnsi" w:cstheme="minorHAnsi"/>
                <w:sz w:val="18"/>
                <w:szCs w:val="18"/>
              </w:rPr>
              <w:t>,00</w:t>
            </w:r>
          </w:p>
        </w:tc>
        <w:tc>
          <w:tcPr>
            <w:tcW w:w="1377" w:type="dxa"/>
            <w:vAlign w:val="center"/>
          </w:tcPr>
          <w:p w14:paraId="73F6D02D" w14:textId="3902D6EE"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21</w:t>
            </w:r>
          </w:p>
        </w:tc>
        <w:tc>
          <w:tcPr>
            <w:tcW w:w="1377" w:type="dxa"/>
            <w:vAlign w:val="center"/>
          </w:tcPr>
          <w:p w14:paraId="5E9D3EF7" w14:textId="05C92D1D" w:rsidR="00B0706F" w:rsidRPr="00F526A9" w:rsidRDefault="00B0706F" w:rsidP="00B0706F">
            <w:pPr>
              <w:jc w:val="right"/>
              <w:rPr>
                <w:rFonts w:asciiTheme="minorHAnsi" w:hAnsiTheme="minorHAnsi" w:cstheme="minorHAnsi"/>
                <w:sz w:val="18"/>
                <w:szCs w:val="18"/>
              </w:rPr>
            </w:pPr>
            <w:r w:rsidRPr="00F526A9">
              <w:rPr>
                <w:rFonts w:asciiTheme="minorHAnsi" w:hAnsiTheme="minorHAnsi" w:cstheme="minorHAnsi"/>
                <w:sz w:val="18"/>
                <w:szCs w:val="18"/>
              </w:rPr>
              <w:t> 4 360,00</w:t>
            </w:r>
          </w:p>
        </w:tc>
      </w:tr>
      <w:tr w:rsidR="00AD4B71" w14:paraId="60A7A46F" w14:textId="77777777" w:rsidTr="009E2C9C">
        <w:trPr>
          <w:trHeight w:val="302"/>
        </w:trPr>
        <w:tc>
          <w:tcPr>
            <w:tcW w:w="7724" w:type="dxa"/>
            <w:gridSpan w:val="5"/>
          </w:tcPr>
          <w:p w14:paraId="649FFBA2" w14:textId="77777777" w:rsidR="00AD4B71" w:rsidRPr="00F526A9" w:rsidRDefault="00AD4B71" w:rsidP="00AD4B71">
            <w:pPr>
              <w:jc w:val="right"/>
              <w:rPr>
                <w:rFonts w:asciiTheme="minorHAnsi" w:hAnsiTheme="minorHAnsi" w:cstheme="minorHAnsi"/>
                <w:b/>
                <w:sz w:val="18"/>
                <w:szCs w:val="18"/>
              </w:rPr>
            </w:pPr>
            <w:r w:rsidRPr="00F526A9">
              <w:rPr>
                <w:rFonts w:asciiTheme="minorHAnsi" w:hAnsiTheme="minorHAnsi" w:cstheme="minorHAnsi"/>
                <w:b/>
                <w:sz w:val="18"/>
                <w:szCs w:val="18"/>
              </w:rPr>
              <w:t xml:space="preserve">Celkem v Kč bez DPH: </w:t>
            </w:r>
          </w:p>
        </w:tc>
        <w:tc>
          <w:tcPr>
            <w:tcW w:w="1377" w:type="dxa"/>
            <w:vAlign w:val="center"/>
          </w:tcPr>
          <w:p w14:paraId="68856604" w14:textId="60F113BE" w:rsidR="00AD4B71" w:rsidRPr="00F526A9" w:rsidRDefault="00F526A9" w:rsidP="00AD4B71">
            <w:pPr>
              <w:jc w:val="right"/>
              <w:rPr>
                <w:b/>
                <w:sz w:val="18"/>
                <w:szCs w:val="18"/>
              </w:rPr>
            </w:pPr>
            <w:r w:rsidRPr="00F526A9">
              <w:rPr>
                <w:rFonts w:asciiTheme="minorHAnsi" w:hAnsiTheme="minorHAnsi" w:cstheme="minorHAnsi"/>
                <w:sz w:val="18"/>
                <w:szCs w:val="18"/>
              </w:rPr>
              <w:t>913 960,00</w:t>
            </w:r>
          </w:p>
        </w:tc>
      </w:tr>
      <w:tr w:rsidR="00AD4B71" w14:paraId="3615492A" w14:textId="77777777" w:rsidTr="009E2C9C">
        <w:trPr>
          <w:trHeight w:val="302"/>
        </w:trPr>
        <w:tc>
          <w:tcPr>
            <w:tcW w:w="7724" w:type="dxa"/>
            <w:gridSpan w:val="5"/>
          </w:tcPr>
          <w:p w14:paraId="1A5C0F44" w14:textId="77777777" w:rsidR="00AD4B71" w:rsidRPr="009E2C9C" w:rsidRDefault="00AD4B71" w:rsidP="00AD4B71">
            <w:pPr>
              <w:jc w:val="right"/>
              <w:rPr>
                <w:rFonts w:asciiTheme="minorHAnsi" w:hAnsiTheme="minorHAnsi" w:cstheme="minorHAnsi"/>
                <w:b/>
                <w:sz w:val="18"/>
                <w:szCs w:val="18"/>
              </w:rPr>
            </w:pPr>
            <w:r w:rsidRPr="009E2C9C">
              <w:rPr>
                <w:rFonts w:asciiTheme="minorHAnsi" w:hAnsiTheme="minorHAnsi" w:cstheme="minorHAnsi"/>
                <w:b/>
                <w:sz w:val="18"/>
                <w:szCs w:val="18"/>
              </w:rPr>
              <w:t>DPH v Kč:</w:t>
            </w:r>
          </w:p>
        </w:tc>
        <w:tc>
          <w:tcPr>
            <w:tcW w:w="1377" w:type="dxa"/>
            <w:vAlign w:val="center"/>
          </w:tcPr>
          <w:p w14:paraId="58C26E7B" w14:textId="7A10D22C" w:rsidR="00AD4B71" w:rsidRPr="009E2C9C" w:rsidRDefault="00F526A9" w:rsidP="00AD4B71">
            <w:pPr>
              <w:jc w:val="right"/>
              <w:rPr>
                <w:b/>
                <w:sz w:val="18"/>
                <w:szCs w:val="18"/>
              </w:rPr>
            </w:pPr>
            <w:r>
              <w:rPr>
                <w:rFonts w:asciiTheme="minorHAnsi" w:hAnsiTheme="minorHAnsi" w:cstheme="minorHAnsi"/>
                <w:sz w:val="18"/>
                <w:szCs w:val="18"/>
              </w:rPr>
              <w:t>191 931,60</w:t>
            </w:r>
          </w:p>
        </w:tc>
      </w:tr>
      <w:tr w:rsidR="00AD4B71" w14:paraId="2236A103" w14:textId="77777777" w:rsidTr="009E2C9C">
        <w:trPr>
          <w:trHeight w:val="302"/>
        </w:trPr>
        <w:tc>
          <w:tcPr>
            <w:tcW w:w="7724" w:type="dxa"/>
            <w:gridSpan w:val="5"/>
          </w:tcPr>
          <w:p w14:paraId="69A499FC" w14:textId="77777777" w:rsidR="00AD4B71" w:rsidRPr="009E2C9C" w:rsidRDefault="00AD4B71" w:rsidP="00AD4B71">
            <w:pPr>
              <w:jc w:val="right"/>
              <w:rPr>
                <w:rFonts w:asciiTheme="minorHAnsi" w:hAnsiTheme="minorHAnsi" w:cstheme="minorHAnsi"/>
                <w:b/>
                <w:sz w:val="18"/>
                <w:szCs w:val="18"/>
              </w:rPr>
            </w:pPr>
            <w:r w:rsidRPr="009E2C9C">
              <w:rPr>
                <w:rFonts w:asciiTheme="minorHAnsi" w:hAnsiTheme="minorHAnsi" w:cstheme="minorHAnsi"/>
                <w:b/>
                <w:sz w:val="18"/>
                <w:szCs w:val="18"/>
              </w:rPr>
              <w:t>Cena celkem v Kč s DPH:</w:t>
            </w:r>
          </w:p>
        </w:tc>
        <w:tc>
          <w:tcPr>
            <w:tcW w:w="1377" w:type="dxa"/>
            <w:vAlign w:val="center"/>
          </w:tcPr>
          <w:p w14:paraId="6AB44E8F" w14:textId="2A69E3E7" w:rsidR="00AD4B71" w:rsidRPr="009E2C9C" w:rsidRDefault="00F526A9" w:rsidP="00AD4B71">
            <w:pPr>
              <w:jc w:val="right"/>
              <w:rPr>
                <w:b/>
                <w:sz w:val="18"/>
                <w:szCs w:val="18"/>
              </w:rPr>
            </w:pPr>
            <w:r>
              <w:rPr>
                <w:rFonts w:asciiTheme="minorHAnsi" w:hAnsiTheme="minorHAnsi" w:cstheme="minorHAnsi"/>
                <w:sz w:val="18"/>
                <w:szCs w:val="18"/>
              </w:rPr>
              <w:t>1 105 891,60</w:t>
            </w:r>
          </w:p>
        </w:tc>
      </w:tr>
    </w:tbl>
    <w:p w14:paraId="24CBBA7F" w14:textId="77777777" w:rsidR="00DB270C" w:rsidRDefault="00DB270C">
      <w:pPr>
        <w:pStyle w:val="Default"/>
        <w:spacing w:before="120" w:after="240"/>
        <w:rPr>
          <w:b/>
        </w:rPr>
      </w:pPr>
    </w:p>
    <w:sectPr w:rsidR="00DB270C">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F040" w14:textId="77777777" w:rsidR="007F0807" w:rsidRDefault="007F0807">
      <w:r>
        <w:separator/>
      </w:r>
    </w:p>
  </w:endnote>
  <w:endnote w:type="continuationSeparator" w:id="0">
    <w:p w14:paraId="66E9279F" w14:textId="77777777" w:rsidR="007F0807" w:rsidRDefault="007F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A83B" w14:textId="3DCBB8B0" w:rsidR="001942C7" w:rsidRDefault="001942C7">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ED0982">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ED0982">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53E" w14:textId="45C52E02" w:rsidR="001942C7" w:rsidRDefault="001942C7">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ED0982">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ED0982">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673D" w14:textId="77777777" w:rsidR="007F0807" w:rsidRDefault="007F0807">
      <w:r>
        <w:separator/>
      </w:r>
    </w:p>
  </w:footnote>
  <w:footnote w:type="continuationSeparator" w:id="0">
    <w:p w14:paraId="46BAF068" w14:textId="77777777" w:rsidR="007F0807" w:rsidRDefault="007F0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2C3F" w14:textId="77777777" w:rsidR="001942C7" w:rsidRDefault="001942C7">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3BB9CFF1" w:rsidR="001942C7" w:rsidRDefault="00F526A9" w:rsidP="00F526A9">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" filled="f" stroked="f">
              <v:textbox>
                <w:txbxContent>
                  <w:p w14:paraId="532E4DAB" w14:textId="3BB9CFF1" w:rsidR="001942C7" w:rsidRDefault="00F526A9" w:rsidP="00F526A9">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1942C7" w:rsidRDefault="001942C7">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1942C7" w:rsidRDefault="001942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924" w14:textId="77777777" w:rsidR="001942C7" w:rsidRDefault="001942C7">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1942C7" w:rsidRDefault="001942C7">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77777777" w:rsidR="001942C7" w:rsidRDefault="001942C7">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1942C7" w:rsidRDefault="001942C7">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1942C7" w:rsidRDefault="001942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D72932"/>
    <w:multiLevelType w:val="hybridMultilevel"/>
    <w:tmpl w:val="743A59FE"/>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DDD4F31"/>
    <w:multiLevelType w:val="hybridMultilevel"/>
    <w:tmpl w:val="D0CCC120"/>
    <w:lvl w:ilvl="0" w:tplc="B2120E24">
      <w:numFmt w:val="bullet"/>
      <w:lvlText w:val="-"/>
      <w:lvlJc w:val="left"/>
      <w:pPr>
        <w:ind w:left="388" w:hanging="360"/>
      </w:pPr>
      <w:rPr>
        <w:rFonts w:ascii="Arial" w:eastAsia="Times New Roman" w:hAnsi="Arial" w:cs="Arial" w:hint="default"/>
      </w:rPr>
    </w:lvl>
    <w:lvl w:ilvl="1" w:tplc="04050003" w:tentative="1">
      <w:start w:val="1"/>
      <w:numFmt w:val="bullet"/>
      <w:lvlText w:val="o"/>
      <w:lvlJc w:val="left"/>
      <w:pPr>
        <w:ind w:left="1108" w:hanging="360"/>
      </w:pPr>
      <w:rPr>
        <w:rFonts w:ascii="Courier New" w:hAnsi="Courier New" w:cs="Courier New" w:hint="default"/>
      </w:rPr>
    </w:lvl>
    <w:lvl w:ilvl="2" w:tplc="04050005" w:tentative="1">
      <w:start w:val="1"/>
      <w:numFmt w:val="bullet"/>
      <w:lvlText w:val=""/>
      <w:lvlJc w:val="left"/>
      <w:pPr>
        <w:ind w:left="1828" w:hanging="360"/>
      </w:pPr>
      <w:rPr>
        <w:rFonts w:ascii="Wingdings" w:hAnsi="Wingdings" w:hint="default"/>
      </w:rPr>
    </w:lvl>
    <w:lvl w:ilvl="3" w:tplc="04050001" w:tentative="1">
      <w:start w:val="1"/>
      <w:numFmt w:val="bullet"/>
      <w:lvlText w:val=""/>
      <w:lvlJc w:val="left"/>
      <w:pPr>
        <w:ind w:left="2548" w:hanging="360"/>
      </w:pPr>
      <w:rPr>
        <w:rFonts w:ascii="Symbol" w:hAnsi="Symbol" w:hint="default"/>
      </w:rPr>
    </w:lvl>
    <w:lvl w:ilvl="4" w:tplc="04050003" w:tentative="1">
      <w:start w:val="1"/>
      <w:numFmt w:val="bullet"/>
      <w:lvlText w:val="o"/>
      <w:lvlJc w:val="left"/>
      <w:pPr>
        <w:ind w:left="3268" w:hanging="360"/>
      </w:pPr>
      <w:rPr>
        <w:rFonts w:ascii="Courier New" w:hAnsi="Courier New" w:cs="Courier New" w:hint="default"/>
      </w:rPr>
    </w:lvl>
    <w:lvl w:ilvl="5" w:tplc="04050005" w:tentative="1">
      <w:start w:val="1"/>
      <w:numFmt w:val="bullet"/>
      <w:lvlText w:val=""/>
      <w:lvlJc w:val="left"/>
      <w:pPr>
        <w:ind w:left="3988" w:hanging="360"/>
      </w:pPr>
      <w:rPr>
        <w:rFonts w:ascii="Wingdings" w:hAnsi="Wingdings" w:hint="default"/>
      </w:rPr>
    </w:lvl>
    <w:lvl w:ilvl="6" w:tplc="04050001" w:tentative="1">
      <w:start w:val="1"/>
      <w:numFmt w:val="bullet"/>
      <w:lvlText w:val=""/>
      <w:lvlJc w:val="left"/>
      <w:pPr>
        <w:ind w:left="4708" w:hanging="360"/>
      </w:pPr>
      <w:rPr>
        <w:rFonts w:ascii="Symbol" w:hAnsi="Symbol" w:hint="default"/>
      </w:rPr>
    </w:lvl>
    <w:lvl w:ilvl="7" w:tplc="04050003" w:tentative="1">
      <w:start w:val="1"/>
      <w:numFmt w:val="bullet"/>
      <w:lvlText w:val="o"/>
      <w:lvlJc w:val="left"/>
      <w:pPr>
        <w:ind w:left="5428" w:hanging="360"/>
      </w:pPr>
      <w:rPr>
        <w:rFonts w:ascii="Courier New" w:hAnsi="Courier New" w:cs="Courier New" w:hint="default"/>
      </w:rPr>
    </w:lvl>
    <w:lvl w:ilvl="8" w:tplc="04050005" w:tentative="1">
      <w:start w:val="1"/>
      <w:numFmt w:val="bullet"/>
      <w:lvlText w:val=""/>
      <w:lvlJc w:val="left"/>
      <w:pPr>
        <w:ind w:left="6148" w:hanging="360"/>
      </w:pPr>
      <w:rPr>
        <w:rFonts w:ascii="Wingdings" w:hAnsi="Wingdings" w:hint="default"/>
      </w:rPr>
    </w:lvl>
  </w:abstractNum>
  <w:abstractNum w:abstractNumId="10"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4"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5" w15:restartNumberingAfterBreak="0">
    <w:nsid w:val="6599747F"/>
    <w:multiLevelType w:val="hybridMultilevel"/>
    <w:tmpl w:val="20BE9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974CA"/>
    <w:multiLevelType w:val="hybridMultilevel"/>
    <w:tmpl w:val="6C3EEF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58702C"/>
    <w:multiLevelType w:val="hybridMultilevel"/>
    <w:tmpl w:val="5F743CB6"/>
    <w:lvl w:ilvl="0" w:tplc="77486D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A15456D"/>
    <w:multiLevelType w:val="hybridMultilevel"/>
    <w:tmpl w:val="F49823C8"/>
    <w:lvl w:ilvl="0" w:tplc="F42CC76C">
      <w:numFmt w:val="bullet"/>
      <w:lvlText w:val=""/>
      <w:lvlJc w:val="left"/>
      <w:pPr>
        <w:ind w:left="720" w:hanging="360"/>
      </w:pPr>
      <w:rPr>
        <w:rFonts w:ascii="Symbol" w:eastAsia="Calibri"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82509730">
    <w:abstractNumId w:val="12"/>
  </w:num>
  <w:num w:numId="2" w16cid:durableId="827137141">
    <w:abstractNumId w:val="14"/>
  </w:num>
  <w:num w:numId="3" w16cid:durableId="198007039">
    <w:abstractNumId w:val="13"/>
  </w:num>
  <w:num w:numId="4" w16cid:durableId="156966697">
    <w:abstractNumId w:val="8"/>
  </w:num>
  <w:num w:numId="5" w16cid:durableId="459418042">
    <w:abstractNumId w:val="5"/>
  </w:num>
  <w:num w:numId="6" w16cid:durableId="27834228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197889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88485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923217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303316">
    <w:abstractNumId w:val="5"/>
  </w:num>
  <w:num w:numId="11" w16cid:durableId="180658271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4863822">
    <w:abstractNumId w:val="0"/>
  </w:num>
  <w:num w:numId="13" w16cid:durableId="1350721703">
    <w:abstractNumId w:val="6"/>
  </w:num>
  <w:num w:numId="14" w16cid:durableId="1421947765">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493286">
    <w:abstractNumId w:val="5"/>
  </w:num>
  <w:num w:numId="16" w16cid:durableId="1970436138">
    <w:abstractNumId w:val="11"/>
  </w:num>
  <w:num w:numId="17" w16cid:durableId="1413165354">
    <w:abstractNumId w:val="5"/>
  </w:num>
  <w:num w:numId="18" w16cid:durableId="842663920">
    <w:abstractNumId w:val="5"/>
  </w:num>
  <w:num w:numId="19" w16cid:durableId="1864586651">
    <w:abstractNumId w:val="5"/>
  </w:num>
  <w:num w:numId="20" w16cid:durableId="1829325956">
    <w:abstractNumId w:val="5"/>
  </w:num>
  <w:num w:numId="21" w16cid:durableId="215816684">
    <w:abstractNumId w:val="5"/>
  </w:num>
  <w:num w:numId="22" w16cid:durableId="1101994923">
    <w:abstractNumId w:val="5"/>
  </w:num>
  <w:num w:numId="23" w16cid:durableId="1913157417">
    <w:abstractNumId w:val="5"/>
  </w:num>
  <w:num w:numId="24" w16cid:durableId="1083800532">
    <w:abstractNumId w:val="10"/>
  </w:num>
  <w:num w:numId="25" w16cid:durableId="1130709121">
    <w:abstractNumId w:val="5"/>
  </w:num>
  <w:num w:numId="26" w16cid:durableId="1741825206">
    <w:abstractNumId w:val="5"/>
  </w:num>
  <w:num w:numId="27" w16cid:durableId="1062869365">
    <w:abstractNumId w:val="5"/>
  </w:num>
  <w:num w:numId="28" w16cid:durableId="1378748503">
    <w:abstractNumId w:val="5"/>
  </w:num>
  <w:num w:numId="29" w16cid:durableId="1974091812">
    <w:abstractNumId w:val="16"/>
  </w:num>
  <w:num w:numId="30" w16cid:durableId="1433696619">
    <w:abstractNumId w:val="17"/>
  </w:num>
  <w:num w:numId="31" w16cid:durableId="309023330">
    <w:abstractNumId w:val="15"/>
  </w:num>
  <w:num w:numId="32" w16cid:durableId="378676782">
    <w:abstractNumId w:val="7"/>
  </w:num>
  <w:num w:numId="33" w16cid:durableId="1808233165">
    <w:abstractNumId w:val="9"/>
  </w:num>
  <w:num w:numId="34" w16cid:durableId="236797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43CAE"/>
    <w:rsid w:val="0008215A"/>
    <w:rsid w:val="000B0638"/>
    <w:rsid w:val="000B7FE5"/>
    <w:rsid w:val="000C0468"/>
    <w:rsid w:val="001602B8"/>
    <w:rsid w:val="00166A80"/>
    <w:rsid w:val="001718B2"/>
    <w:rsid w:val="00175638"/>
    <w:rsid w:val="00183D54"/>
    <w:rsid w:val="00190EAE"/>
    <w:rsid w:val="001942C7"/>
    <w:rsid w:val="001A7DB2"/>
    <w:rsid w:val="001B4DC0"/>
    <w:rsid w:val="001C3935"/>
    <w:rsid w:val="001D4521"/>
    <w:rsid w:val="001E0094"/>
    <w:rsid w:val="001F6628"/>
    <w:rsid w:val="00225FD6"/>
    <w:rsid w:val="00230537"/>
    <w:rsid w:val="00233A8B"/>
    <w:rsid w:val="00267E43"/>
    <w:rsid w:val="0027202B"/>
    <w:rsid w:val="00285C2F"/>
    <w:rsid w:val="002B040C"/>
    <w:rsid w:val="002E6701"/>
    <w:rsid w:val="00306B24"/>
    <w:rsid w:val="00320FE7"/>
    <w:rsid w:val="0033369F"/>
    <w:rsid w:val="0033640C"/>
    <w:rsid w:val="00346634"/>
    <w:rsid w:val="00351F62"/>
    <w:rsid w:val="00372830"/>
    <w:rsid w:val="003C4FE4"/>
    <w:rsid w:val="003E7E74"/>
    <w:rsid w:val="004357E4"/>
    <w:rsid w:val="004437D6"/>
    <w:rsid w:val="004C020D"/>
    <w:rsid w:val="004C7261"/>
    <w:rsid w:val="004F12C5"/>
    <w:rsid w:val="00542B3E"/>
    <w:rsid w:val="00547D75"/>
    <w:rsid w:val="0056582A"/>
    <w:rsid w:val="00572258"/>
    <w:rsid w:val="005832D5"/>
    <w:rsid w:val="0059188D"/>
    <w:rsid w:val="00595EAF"/>
    <w:rsid w:val="005A4263"/>
    <w:rsid w:val="005C4DF1"/>
    <w:rsid w:val="005D421A"/>
    <w:rsid w:val="00603E06"/>
    <w:rsid w:val="00656350"/>
    <w:rsid w:val="00662451"/>
    <w:rsid w:val="006C5D12"/>
    <w:rsid w:val="006D4947"/>
    <w:rsid w:val="006D6212"/>
    <w:rsid w:val="007129D1"/>
    <w:rsid w:val="0073740D"/>
    <w:rsid w:val="00741B6D"/>
    <w:rsid w:val="007535E7"/>
    <w:rsid w:val="00777505"/>
    <w:rsid w:val="007B2BDC"/>
    <w:rsid w:val="007E7E65"/>
    <w:rsid w:val="007F0807"/>
    <w:rsid w:val="007F7604"/>
    <w:rsid w:val="00806B93"/>
    <w:rsid w:val="00811E8C"/>
    <w:rsid w:val="00823F7F"/>
    <w:rsid w:val="0083325C"/>
    <w:rsid w:val="008A0F66"/>
    <w:rsid w:val="008A50D7"/>
    <w:rsid w:val="008C2B37"/>
    <w:rsid w:val="008D44BA"/>
    <w:rsid w:val="00902D72"/>
    <w:rsid w:val="00907E55"/>
    <w:rsid w:val="00917294"/>
    <w:rsid w:val="00944A23"/>
    <w:rsid w:val="00984F2B"/>
    <w:rsid w:val="0098758B"/>
    <w:rsid w:val="009E2C9C"/>
    <w:rsid w:val="009E322D"/>
    <w:rsid w:val="00A3136D"/>
    <w:rsid w:val="00A6634C"/>
    <w:rsid w:val="00A85801"/>
    <w:rsid w:val="00A97E51"/>
    <w:rsid w:val="00AC2B59"/>
    <w:rsid w:val="00AC73EC"/>
    <w:rsid w:val="00AD4619"/>
    <w:rsid w:val="00AD4B71"/>
    <w:rsid w:val="00AD7EE6"/>
    <w:rsid w:val="00B0706F"/>
    <w:rsid w:val="00B37FFC"/>
    <w:rsid w:val="00B42844"/>
    <w:rsid w:val="00BF1C07"/>
    <w:rsid w:val="00BF2204"/>
    <w:rsid w:val="00C139F5"/>
    <w:rsid w:val="00C20A7F"/>
    <w:rsid w:val="00C50A12"/>
    <w:rsid w:val="00C8614C"/>
    <w:rsid w:val="00C87514"/>
    <w:rsid w:val="00CF5B57"/>
    <w:rsid w:val="00D176E2"/>
    <w:rsid w:val="00D3138B"/>
    <w:rsid w:val="00D31EC4"/>
    <w:rsid w:val="00D65C7F"/>
    <w:rsid w:val="00D70B33"/>
    <w:rsid w:val="00DB270C"/>
    <w:rsid w:val="00DE3DF4"/>
    <w:rsid w:val="00E367C6"/>
    <w:rsid w:val="00E473C0"/>
    <w:rsid w:val="00E5044A"/>
    <w:rsid w:val="00E53669"/>
    <w:rsid w:val="00E95140"/>
    <w:rsid w:val="00EA794F"/>
    <w:rsid w:val="00EC383C"/>
    <w:rsid w:val="00ED0982"/>
    <w:rsid w:val="00ED38FC"/>
    <w:rsid w:val="00EF36AA"/>
    <w:rsid w:val="00F041ED"/>
    <w:rsid w:val="00F314B2"/>
    <w:rsid w:val="00F33F99"/>
    <w:rsid w:val="00F44C65"/>
    <w:rsid w:val="00F505F8"/>
    <w:rsid w:val="00F526A9"/>
    <w:rsid w:val="00F669A6"/>
    <w:rsid w:val="00F73919"/>
    <w:rsid w:val="00FA3AD2"/>
    <w:rsid w:val="00FA4144"/>
    <w:rsid w:val="00FB2BDA"/>
    <w:rsid w:val="00FF3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15:docId w15:val="{9F035968-29B2-4C78-A167-8B1F40BD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lnweb">
    <w:name w:val="Normal (Web)"/>
    <w:basedOn w:val="Normln"/>
    <w:uiPriority w:val="99"/>
    <w:semiHidden/>
    <w:unhideWhenUsed/>
    <w:rsid w:val="00320FE7"/>
    <w:pPr>
      <w:spacing w:before="100" w:beforeAutospacing="1" w:after="100" w:afterAutospacing="1"/>
    </w:pPr>
    <w:rPr>
      <w:rFonts w:ascii="Times New Roman" w:hAnsi="Times New Roman"/>
      <w:sz w:val="24"/>
      <w:szCs w:val="24"/>
    </w:rPr>
  </w:style>
  <w:style w:type="character" w:customStyle="1" w:styleId="ui-provider">
    <w:name w:val="ui-provider"/>
    <w:basedOn w:val="Standardnpsmoodstavce"/>
    <w:rsid w:val="004C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2716589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763694288">
      <w:bodyDiv w:val="1"/>
      <w:marLeft w:val="0"/>
      <w:marRight w:val="0"/>
      <w:marTop w:val="0"/>
      <w:marBottom w:val="0"/>
      <w:divBdr>
        <w:top w:val="none" w:sz="0" w:space="0" w:color="auto"/>
        <w:left w:val="none" w:sz="0" w:space="0" w:color="auto"/>
        <w:bottom w:val="none" w:sz="0" w:space="0" w:color="auto"/>
        <w:right w:val="none" w:sz="0" w:space="0" w:color="auto"/>
      </w:divBdr>
    </w:div>
    <w:div w:id="843713456">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170680955">
      <w:bodyDiv w:val="1"/>
      <w:marLeft w:val="0"/>
      <w:marRight w:val="0"/>
      <w:marTop w:val="0"/>
      <w:marBottom w:val="0"/>
      <w:divBdr>
        <w:top w:val="none" w:sz="0" w:space="0" w:color="auto"/>
        <w:left w:val="none" w:sz="0" w:space="0" w:color="auto"/>
        <w:bottom w:val="none" w:sz="0" w:space="0" w:color="auto"/>
        <w:right w:val="none" w:sz="0" w:space="0" w:color="auto"/>
      </w:divBdr>
    </w:div>
    <w:div w:id="1197306532">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907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1ECE-F6EC-41EE-B79A-9CE39A73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2281</Words>
  <Characters>13460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7</cp:revision>
  <cp:lastPrinted>2026-06-24T09:03:00Z</cp:lastPrinted>
  <dcterms:created xsi:type="dcterms:W3CDTF">2026-07-01T08:11:00Z</dcterms:created>
  <dcterms:modified xsi:type="dcterms:W3CDTF">2026-07-01T08:38:00Z</dcterms:modified>
</cp:coreProperties>
</file>