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62E8" w14:textId="77777777" w:rsidR="00F109B8" w:rsidRDefault="00000000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SMLOUVA O DÍLO </w:t>
      </w:r>
    </w:p>
    <w:p w14:paraId="111647C9" w14:textId="77777777" w:rsidR="00F109B8" w:rsidRDefault="00000000">
      <w:pPr>
        <w:spacing w:after="0"/>
        <w:jc w:val="center"/>
        <w:rPr>
          <w:rFonts w:ascii="Arial" w:hAnsi="Arial" w:cs="Arial"/>
          <w:b/>
          <w:sz w:val="24"/>
        </w:rPr>
      </w:pPr>
      <w:r>
        <w:t xml:space="preserve"> </w:t>
      </w:r>
      <w:r>
        <w:rPr>
          <w:sz w:val="23"/>
        </w:rPr>
        <w:t>podle § 2586 a násl. zákona č. 89/</w:t>
      </w:r>
      <w:proofErr w:type="gramStart"/>
      <w:r>
        <w:rPr>
          <w:sz w:val="23"/>
        </w:rPr>
        <w:t>2012,občanského</w:t>
      </w:r>
      <w:proofErr w:type="gramEnd"/>
      <w:r>
        <w:rPr>
          <w:sz w:val="23"/>
        </w:rPr>
        <w:t xml:space="preserve"> zákoníku </w:t>
      </w:r>
    </w:p>
    <w:p w14:paraId="1ECC9F5F" w14:textId="77777777" w:rsidR="00F109B8" w:rsidRDefault="00F109B8">
      <w:pPr>
        <w:jc w:val="center"/>
        <w:rPr>
          <w:rFonts w:ascii="Arial" w:hAnsi="Arial" w:cs="Arial"/>
          <w:sz w:val="20"/>
        </w:rPr>
      </w:pPr>
    </w:p>
    <w:p w14:paraId="2B0ABF94" w14:textId="77777777" w:rsidR="00F109B8" w:rsidRDefault="0000000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Domov důchodců Horní Planá</w:t>
      </w:r>
    </w:p>
    <w:p w14:paraId="56644FDB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Komenského 6, 382 26 Horní Planá</w:t>
      </w:r>
    </w:p>
    <w:p w14:paraId="61585C26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 00665746</w:t>
      </w:r>
    </w:p>
    <w:p w14:paraId="15D4049C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 </w:t>
      </w:r>
      <w:proofErr w:type="gramStart"/>
      <w:r>
        <w:rPr>
          <w:rFonts w:ascii="Arial" w:hAnsi="Arial" w:cs="Arial"/>
          <w:sz w:val="20"/>
        </w:rPr>
        <w:t>ředitelkou  Ing.</w:t>
      </w:r>
      <w:proofErr w:type="gramEnd"/>
      <w:r>
        <w:rPr>
          <w:rFonts w:ascii="Arial" w:hAnsi="Arial" w:cs="Arial"/>
          <w:sz w:val="20"/>
        </w:rPr>
        <w:t xml:space="preserve"> Bc. Renatou Březinovou</w:t>
      </w:r>
    </w:p>
    <w:p w14:paraId="01C1903E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dále jen „</w:t>
      </w:r>
      <w:r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</w:p>
    <w:p w14:paraId="79C75D82" w14:textId="77777777" w:rsidR="00F109B8" w:rsidRDefault="00F109B8">
      <w:pPr>
        <w:spacing w:after="0"/>
        <w:rPr>
          <w:rFonts w:ascii="Arial" w:hAnsi="Arial" w:cs="Arial"/>
          <w:sz w:val="8"/>
        </w:rPr>
      </w:pPr>
    </w:p>
    <w:p w14:paraId="705B2CE7" w14:textId="77777777" w:rsidR="00F109B8" w:rsidRDefault="0000000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Ladislav Sláma</w:t>
      </w:r>
    </w:p>
    <w:p w14:paraId="74D6813E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Zubčice 41, 382 32 Velešín</w:t>
      </w:r>
    </w:p>
    <w:p w14:paraId="642913F1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 46618066</w:t>
      </w:r>
    </w:p>
    <w:p w14:paraId="16EEFE76" w14:textId="77777777" w:rsidR="00F109B8" w:rsidRDefault="00000000">
      <w:pPr>
        <w:pStyle w:val="Odstavecsesezname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dále jen „</w:t>
      </w:r>
      <w:r>
        <w:rPr>
          <w:rFonts w:ascii="Arial" w:hAnsi="Arial" w:cs="Arial"/>
          <w:b/>
          <w:sz w:val="20"/>
        </w:rPr>
        <w:t>Zhotovitel</w:t>
      </w:r>
      <w:r>
        <w:rPr>
          <w:rFonts w:ascii="Arial" w:hAnsi="Arial" w:cs="Arial"/>
          <w:sz w:val="20"/>
        </w:rPr>
        <w:t>“</w:t>
      </w:r>
    </w:p>
    <w:p w14:paraId="69A4BCA5" w14:textId="77777777" w:rsidR="00F109B8" w:rsidRDefault="00F109B8">
      <w:pPr>
        <w:pStyle w:val="Odstavecseseznamem"/>
        <w:rPr>
          <w:rFonts w:ascii="Arial" w:hAnsi="Arial" w:cs="Arial"/>
          <w:sz w:val="20"/>
        </w:rPr>
      </w:pPr>
    </w:p>
    <w:p w14:paraId="6FE60697" w14:textId="77777777" w:rsidR="00F109B8" w:rsidRDefault="00F109B8">
      <w:pPr>
        <w:pStyle w:val="Odstavecseseznamem"/>
        <w:rPr>
          <w:rFonts w:ascii="Arial" w:hAnsi="Arial" w:cs="Arial"/>
          <w:sz w:val="20"/>
        </w:rPr>
      </w:pPr>
    </w:p>
    <w:p w14:paraId="6697CA56" w14:textId="77777777" w:rsidR="00F109B8" w:rsidRDefault="00000000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I.</w:t>
      </w:r>
    </w:p>
    <w:p w14:paraId="683A2C44" w14:textId="77777777" w:rsidR="00F109B8" w:rsidRDefault="00000000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smlouvy</w:t>
      </w:r>
    </w:p>
    <w:p w14:paraId="1AC1238B" w14:textId="77777777" w:rsidR="00F109B8" w:rsidRDefault="00F109B8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14:paraId="7E7D421E" w14:textId="77777777" w:rsidR="00F109B8" w:rsidRDefault="00000000">
      <w:pPr>
        <w:pStyle w:val="Odstavecsesezname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Předmětem smlouvy je technický dozor investora při realizaci akce </w:t>
      </w:r>
      <w:r>
        <w:rPr>
          <w:rFonts w:ascii="Arial" w:hAnsi="Arial" w:cs="Arial"/>
          <w:b/>
          <w:sz w:val="20"/>
        </w:rPr>
        <w:t xml:space="preserve">„Manipulační a odstavná plocha v areálu Domova důchodců v Horní Plané na pozemku </w:t>
      </w:r>
      <w:proofErr w:type="spellStart"/>
      <w:r>
        <w:rPr>
          <w:rFonts w:ascii="Arial" w:hAnsi="Arial" w:cs="Arial"/>
          <w:b/>
          <w:sz w:val="20"/>
        </w:rPr>
        <w:t>p.č</w:t>
      </w:r>
      <w:proofErr w:type="spellEnd"/>
      <w:r>
        <w:rPr>
          <w:rFonts w:ascii="Arial" w:hAnsi="Arial" w:cs="Arial"/>
          <w:b/>
          <w:sz w:val="20"/>
        </w:rPr>
        <w:t xml:space="preserve">. 218, </w:t>
      </w:r>
      <w:proofErr w:type="spellStart"/>
      <w:r>
        <w:rPr>
          <w:rFonts w:ascii="Arial" w:hAnsi="Arial" w:cs="Arial"/>
          <w:b/>
          <w:sz w:val="20"/>
        </w:rPr>
        <w:t>k.ú</w:t>
      </w:r>
      <w:proofErr w:type="spellEnd"/>
      <w:r>
        <w:rPr>
          <w:rFonts w:ascii="Arial" w:hAnsi="Arial" w:cs="Arial"/>
          <w:b/>
          <w:sz w:val="20"/>
        </w:rPr>
        <w:t>. Horní Planá“</w:t>
      </w:r>
    </w:p>
    <w:p w14:paraId="265E62B3" w14:textId="77777777" w:rsidR="00F109B8" w:rsidRDefault="00F109B8">
      <w:pPr>
        <w:pStyle w:val="Odstavecseseznamem"/>
        <w:jc w:val="both"/>
        <w:rPr>
          <w:rFonts w:ascii="Arial" w:hAnsi="Arial" w:cs="Arial"/>
          <w:sz w:val="20"/>
        </w:rPr>
      </w:pPr>
    </w:p>
    <w:p w14:paraId="0DFD32CA" w14:textId="77777777" w:rsidR="00F109B8" w:rsidRDefault="00000000">
      <w:pPr>
        <w:pStyle w:val="Odstavecseseznamem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Článek II.</w:t>
      </w:r>
    </w:p>
    <w:p w14:paraId="459226FB" w14:textId="77777777" w:rsidR="00F109B8" w:rsidRDefault="00000000">
      <w:pPr>
        <w:pStyle w:val="Odstavecseseznamem"/>
        <w:spacing w:after="0"/>
        <w:ind w:left="0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20"/>
        </w:rPr>
        <w:t>Doba a místo plnění</w:t>
      </w:r>
    </w:p>
    <w:p w14:paraId="12EE3C7C" w14:textId="77777777" w:rsidR="00F109B8" w:rsidRDefault="00F109B8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14:paraId="58931798" w14:textId="77777777" w:rsidR="00F109B8" w:rsidRDefault="00000000">
      <w:pPr>
        <w:pStyle w:val="Odstavecsesezname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Termín zahájení předmětu smlouvy je stanoven plně v návaznosti na realizaci stavební akce, která by měla dle smlouvy s vybraným zhotovitelem zahájena nejpozději do 1. 7. 2026 a ukončena nejpozději do 1.10.2026.</w:t>
      </w:r>
    </w:p>
    <w:p w14:paraId="1DFD050D" w14:textId="77777777" w:rsidR="00F109B8" w:rsidRDefault="00000000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III.</w:t>
      </w:r>
    </w:p>
    <w:p w14:paraId="0EB78D9B" w14:textId="77777777" w:rsidR="00F109B8" w:rsidRDefault="00000000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32C02A88" w14:textId="77777777" w:rsidR="00F109B8" w:rsidRDefault="00F109B8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14:paraId="112C783A" w14:textId="77777777" w:rsidR="00F109B8" w:rsidRDefault="00000000">
      <w:pPr>
        <w:pStyle w:val="Odstavecsesezname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byly dohodnuta následovně: </w:t>
      </w:r>
    </w:p>
    <w:p w14:paraId="720D1438" w14:textId="77777777" w:rsidR="00F109B8" w:rsidRDefault="00000000">
      <w:pPr>
        <w:pStyle w:val="Odstavecsesezname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55.000,-Kč bez DPH, tedy </w:t>
      </w:r>
      <w:proofErr w:type="gramStart"/>
      <w:r>
        <w:rPr>
          <w:rFonts w:ascii="Arial" w:hAnsi="Arial" w:cs="Arial"/>
          <w:sz w:val="20"/>
        </w:rPr>
        <w:t>66.550,-</w:t>
      </w:r>
      <w:proofErr w:type="gramEnd"/>
      <w:r>
        <w:rPr>
          <w:rFonts w:ascii="Arial" w:hAnsi="Arial" w:cs="Arial"/>
          <w:sz w:val="20"/>
        </w:rPr>
        <w:t xml:space="preserve">Kč včetně </w:t>
      </w:r>
      <w:proofErr w:type="gramStart"/>
      <w:r>
        <w:rPr>
          <w:rFonts w:ascii="Arial" w:hAnsi="Arial" w:cs="Arial"/>
          <w:sz w:val="20"/>
        </w:rPr>
        <w:t>21%</w:t>
      </w:r>
      <w:proofErr w:type="gramEnd"/>
      <w:r>
        <w:rPr>
          <w:rFonts w:ascii="Arial" w:hAnsi="Arial" w:cs="Arial"/>
          <w:sz w:val="20"/>
        </w:rPr>
        <w:t xml:space="preserve"> DPH</w:t>
      </w:r>
    </w:p>
    <w:p w14:paraId="7ACDAFA9" w14:textId="77777777" w:rsidR="00F109B8" w:rsidRDefault="00F109B8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14:paraId="3FD8E865" w14:textId="77777777" w:rsidR="00F109B8" w:rsidRDefault="00000000">
      <w:pPr>
        <w:pStyle w:val="Odstavecseseznamem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Úhrada bude provedena po ukončení předmětu plnění smlouvy na základě faktury vystavené zhotovitelem se splatností 14 dnů od data vystavení.</w:t>
      </w:r>
    </w:p>
    <w:p w14:paraId="7F584A39" w14:textId="77777777" w:rsidR="00F109B8" w:rsidRDefault="00F109B8">
      <w:pPr>
        <w:pStyle w:val="Odstavecseseznamem"/>
        <w:jc w:val="center"/>
        <w:rPr>
          <w:rFonts w:ascii="Arial" w:hAnsi="Arial" w:cs="Arial"/>
          <w:b/>
          <w:sz w:val="20"/>
        </w:rPr>
      </w:pPr>
    </w:p>
    <w:p w14:paraId="79245D3F" w14:textId="77777777" w:rsidR="00F109B8" w:rsidRDefault="00000000">
      <w:pPr>
        <w:pStyle w:val="Odstavecseseznamem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IV.</w:t>
      </w:r>
    </w:p>
    <w:p w14:paraId="031A3380" w14:textId="77777777" w:rsidR="00F109B8" w:rsidRDefault="00000000">
      <w:pPr>
        <w:pStyle w:val="Odstavecseseznamem"/>
        <w:spacing w:after="0"/>
        <w:ind w:left="0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20"/>
        </w:rPr>
        <w:t>Další ujednání</w:t>
      </w:r>
    </w:p>
    <w:p w14:paraId="1F36617C" w14:textId="77777777" w:rsidR="00F109B8" w:rsidRDefault="00F109B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469D6E" w14:textId="77777777" w:rsidR="00F109B8" w:rsidRDefault="0000000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Vyskytnou-li se události, které jednomu nebo oběma partnerům částečně nebo úplně znemožní plnění, jsou povinni bez prodlení informovat druhou stranu a společně podniknout kroky k jejich překonání. </w:t>
      </w:r>
    </w:p>
    <w:p w14:paraId="2412451A" w14:textId="77777777" w:rsidR="00F109B8" w:rsidRDefault="0000000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stanoveno jinak, řídí se tato smlouva i vztahy z ní vzešlé občanským zákoníkem. </w:t>
      </w:r>
    </w:p>
    <w:p w14:paraId="6BF1BC80" w14:textId="77777777" w:rsidR="00F109B8" w:rsidRDefault="00F109B8">
      <w:pPr>
        <w:pStyle w:val="Odstavecseseznamem"/>
        <w:spacing w:after="0"/>
        <w:jc w:val="both"/>
        <w:rPr>
          <w:rFonts w:ascii="Arial" w:hAnsi="Arial" w:cs="Arial"/>
          <w:sz w:val="20"/>
        </w:rPr>
      </w:pPr>
    </w:p>
    <w:p w14:paraId="33D97456" w14:textId="77777777" w:rsidR="00F109B8" w:rsidRDefault="00000000">
      <w:pPr>
        <w:pStyle w:val="Odstavecseseznamem"/>
        <w:spacing w:after="0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je vyhotovena ve dvou stejnopisech, přičemž každá smluvní strana obdrží po jednom z nich.</w:t>
      </w:r>
    </w:p>
    <w:p w14:paraId="3850C835" w14:textId="77777777" w:rsidR="00F109B8" w:rsidRDefault="00F109B8">
      <w:pPr>
        <w:pStyle w:val="Odstavecseseznamem"/>
        <w:spacing w:after="0"/>
        <w:jc w:val="both"/>
        <w:rPr>
          <w:rFonts w:ascii="Arial" w:hAnsi="Arial" w:cs="Arial"/>
          <w:sz w:val="20"/>
        </w:rPr>
      </w:pPr>
    </w:p>
    <w:p w14:paraId="0E1D5F3E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17DB73AA" w14:textId="77777777" w:rsidR="00F109B8" w:rsidRDefault="00000000">
      <w:pPr>
        <w:pStyle w:val="Odstavecseseznamem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V.</w:t>
      </w:r>
    </w:p>
    <w:p w14:paraId="58F105B1" w14:textId="77777777" w:rsidR="00F109B8" w:rsidRDefault="00F109B8">
      <w:pPr>
        <w:pStyle w:val="Odstavecseseznamem"/>
        <w:spacing w:after="0"/>
        <w:ind w:left="0"/>
        <w:jc w:val="center"/>
        <w:rPr>
          <w:rFonts w:ascii="Arial" w:hAnsi="Arial" w:cs="Arial"/>
          <w:b/>
          <w:sz w:val="16"/>
        </w:rPr>
      </w:pPr>
    </w:p>
    <w:p w14:paraId="31743556" w14:textId="77777777" w:rsidR="00F109B8" w:rsidRDefault="0000000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si smlouvu přečetli, souhlasí s jejím obsahem a na důkaz svého souhlasu ji podepisují. </w:t>
      </w:r>
    </w:p>
    <w:p w14:paraId="522EFC82" w14:textId="77777777" w:rsidR="00F109B8" w:rsidRDefault="00F109B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F99E004" w14:textId="77777777" w:rsidR="00F109B8" w:rsidRDefault="0000000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nabývá účinnosti zveřejněním v Registru smluv. </w:t>
      </w:r>
    </w:p>
    <w:p w14:paraId="7D33DCA8" w14:textId="77777777" w:rsidR="00F109B8" w:rsidRDefault="00F109B8">
      <w:pPr>
        <w:spacing w:after="0"/>
        <w:rPr>
          <w:rFonts w:ascii="Arial" w:hAnsi="Arial" w:cs="Arial"/>
          <w:sz w:val="20"/>
          <w:szCs w:val="20"/>
        </w:rPr>
      </w:pPr>
    </w:p>
    <w:p w14:paraId="49A505C0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5ADA862B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0C59FD49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73568EF1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5AB6A0F2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2B49453F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34F259DB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506DE37A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22BC8CA6" w14:textId="77777777" w:rsidR="00F109B8" w:rsidRDefault="0000000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Zhotovitel:</w:t>
      </w:r>
    </w:p>
    <w:p w14:paraId="366C812A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7BA3FF52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5D86EF8A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1CA059A0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4E9B1675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2EB95D59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183EE6D1" w14:textId="77777777" w:rsidR="00F109B8" w:rsidRDefault="00F109B8">
      <w:pPr>
        <w:spacing w:after="0"/>
        <w:rPr>
          <w:rFonts w:ascii="Arial" w:hAnsi="Arial" w:cs="Arial"/>
          <w:sz w:val="20"/>
        </w:rPr>
      </w:pPr>
    </w:p>
    <w:p w14:paraId="40299E57" w14:textId="77777777" w:rsidR="00F109B8" w:rsidRDefault="00000000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………………………………………….</w:t>
      </w:r>
    </w:p>
    <w:p w14:paraId="17AC5536" w14:textId="77777777" w:rsidR="00F109B8" w:rsidRDefault="000000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Bc. Renata Březinová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Ing. Ladislav Sláma</w:t>
      </w:r>
    </w:p>
    <w:sectPr w:rsidR="00F109B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F61D" w14:textId="77777777" w:rsidR="0017031B" w:rsidRDefault="0017031B">
      <w:pPr>
        <w:spacing w:after="0" w:line="240" w:lineRule="auto"/>
      </w:pPr>
      <w:r>
        <w:separator/>
      </w:r>
    </w:p>
  </w:endnote>
  <w:endnote w:type="continuationSeparator" w:id="0">
    <w:p w14:paraId="0DC06EB6" w14:textId="77777777" w:rsidR="0017031B" w:rsidRDefault="001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C195" w14:textId="77777777" w:rsidR="00F109B8" w:rsidRDefault="00F109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588164"/>
      <w:docPartObj>
        <w:docPartGallery w:val="Page Numbers (Top of Page)"/>
        <w:docPartUnique/>
      </w:docPartObj>
    </w:sdtPr>
    <w:sdtContent>
      <w:p w14:paraId="5C104768" w14:textId="77777777" w:rsidR="00F109B8" w:rsidRDefault="00000000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779050CC" w14:textId="77777777" w:rsidR="00F109B8" w:rsidRDefault="00F109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637748"/>
      <w:docPartObj>
        <w:docPartGallery w:val="Page Numbers (Top of Page)"/>
        <w:docPartUnique/>
      </w:docPartObj>
    </w:sdtPr>
    <w:sdtContent>
      <w:p w14:paraId="0A656681" w14:textId="77777777" w:rsidR="00F109B8" w:rsidRDefault="00000000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6F1A148A" w14:textId="77777777" w:rsidR="00F109B8" w:rsidRDefault="00F10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AF61" w14:textId="77777777" w:rsidR="0017031B" w:rsidRDefault="0017031B">
      <w:pPr>
        <w:spacing w:after="0" w:line="240" w:lineRule="auto"/>
      </w:pPr>
      <w:r>
        <w:separator/>
      </w:r>
    </w:p>
  </w:footnote>
  <w:footnote w:type="continuationSeparator" w:id="0">
    <w:p w14:paraId="24B87BDB" w14:textId="77777777" w:rsidR="0017031B" w:rsidRDefault="001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984"/>
    <w:multiLevelType w:val="multilevel"/>
    <w:tmpl w:val="62585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0A57F2"/>
    <w:multiLevelType w:val="multilevel"/>
    <w:tmpl w:val="9C808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DF16D2"/>
    <w:multiLevelType w:val="multilevel"/>
    <w:tmpl w:val="7C8A45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33882DD2"/>
    <w:multiLevelType w:val="multilevel"/>
    <w:tmpl w:val="230C07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FA3069"/>
    <w:multiLevelType w:val="multilevel"/>
    <w:tmpl w:val="DE8AFA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995CF0"/>
    <w:multiLevelType w:val="multilevel"/>
    <w:tmpl w:val="7D604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D834E56"/>
    <w:multiLevelType w:val="multilevel"/>
    <w:tmpl w:val="EFC01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EB95E4A"/>
    <w:multiLevelType w:val="multilevel"/>
    <w:tmpl w:val="FC141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3707142">
    <w:abstractNumId w:val="1"/>
  </w:num>
  <w:num w:numId="2" w16cid:durableId="632563396">
    <w:abstractNumId w:val="3"/>
  </w:num>
  <w:num w:numId="3" w16cid:durableId="1721981582">
    <w:abstractNumId w:val="2"/>
  </w:num>
  <w:num w:numId="4" w16cid:durableId="121462968">
    <w:abstractNumId w:val="6"/>
  </w:num>
  <w:num w:numId="5" w16cid:durableId="1174609253">
    <w:abstractNumId w:val="7"/>
  </w:num>
  <w:num w:numId="6" w16cid:durableId="1895652326">
    <w:abstractNumId w:val="0"/>
  </w:num>
  <w:num w:numId="7" w16cid:durableId="1850825749">
    <w:abstractNumId w:val="4"/>
  </w:num>
  <w:num w:numId="8" w16cid:durableId="2290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B8"/>
    <w:rsid w:val="001202F4"/>
    <w:rsid w:val="0017031B"/>
    <w:rsid w:val="003767D3"/>
    <w:rsid w:val="00F1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2FA7"/>
  <w15:docId w15:val="{443478E7-4D94-4662-A162-60DD5BD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C0A00"/>
  </w:style>
  <w:style w:type="character" w:customStyle="1" w:styleId="ZpatChar">
    <w:name w:val="Zápatí Char"/>
    <w:basedOn w:val="Standardnpsmoodstavce"/>
    <w:link w:val="Zpat"/>
    <w:uiPriority w:val="99"/>
    <w:qFormat/>
    <w:rsid w:val="00DC0A00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C0A00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F4016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C0A0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C0A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C0A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pacing w:after="200" w:line="276" w:lineRule="auto"/>
    </w:pPr>
    <w:rPr>
      <w:rFonts w:ascii="Calibri" w:eastAsia="Calibri" w:hAnsi="Calibri"/>
      <w:color w:val="000000"/>
      <w:sz w:val="24"/>
    </w:rPr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Sláma</dc:creator>
  <dc:description/>
  <cp:lastModifiedBy>Renata Březinová</cp:lastModifiedBy>
  <cp:revision>2</cp:revision>
  <cp:lastPrinted>2026-06-29T08:42:00Z</cp:lastPrinted>
  <dcterms:created xsi:type="dcterms:W3CDTF">2026-06-29T08:43:00Z</dcterms:created>
  <dcterms:modified xsi:type="dcterms:W3CDTF">2026-06-29T08:43:00Z</dcterms:modified>
  <dc:language>cs-CZ</dc:language>
</cp:coreProperties>
</file>