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0D7" w:rsidRDefault="00BD30D7" w:rsidP="00BD30D7">
      <w:bookmarkStart w:id="0" w:name="_GoBack"/>
      <w:bookmarkEnd w:id="0"/>
    </w:p>
    <w:p w:rsidR="00BD30D7" w:rsidRPr="005157B2" w:rsidRDefault="00BD30D7" w:rsidP="00BD30D7">
      <w:pPr>
        <w:pStyle w:val="SMLOUVACISLO"/>
        <w:jc w:val="center"/>
        <w:rPr>
          <w:sz w:val="28"/>
          <w:szCs w:val="28"/>
        </w:rPr>
      </w:pPr>
      <w:r>
        <w:rPr>
          <w:sz w:val="28"/>
          <w:szCs w:val="28"/>
        </w:rPr>
        <w:t>Smlouva o pronájmu tělocvičny</w:t>
      </w:r>
    </w:p>
    <w:p w:rsidR="00BD30D7" w:rsidRPr="005157B2" w:rsidRDefault="00BD30D7" w:rsidP="00BD30D7">
      <w:pPr>
        <w:pStyle w:val="SMLOUVACISLO"/>
        <w:jc w:val="center"/>
        <w:rPr>
          <w:rFonts w:cs="Arial"/>
          <w:sz w:val="16"/>
          <w:szCs w:val="16"/>
        </w:rPr>
      </w:pPr>
      <w:r w:rsidRPr="005157B2">
        <w:rPr>
          <w:sz w:val="16"/>
          <w:szCs w:val="16"/>
        </w:rPr>
        <w:t>_______________________________________________________________________________________________</w:t>
      </w:r>
    </w:p>
    <w:p w:rsidR="00BD30D7" w:rsidRPr="005157B2" w:rsidRDefault="00BD30D7" w:rsidP="00BD30D7">
      <w:pPr>
        <w:ind w:left="240" w:hanging="240"/>
        <w:rPr>
          <w:rFonts w:ascii="Arial" w:hAnsi="Arial" w:cs="Arial"/>
          <w:sz w:val="24"/>
          <w:szCs w:val="24"/>
        </w:rPr>
      </w:pPr>
    </w:p>
    <w:p w:rsidR="00BD30D7" w:rsidRPr="00970DED" w:rsidRDefault="00BD30D7" w:rsidP="00BD30D7">
      <w:pPr>
        <w:jc w:val="both"/>
        <w:rPr>
          <w:rFonts w:ascii="Arial" w:hAnsi="Arial" w:cs="Arial"/>
          <w:b/>
          <w:bCs/>
          <w:sz w:val="24"/>
          <w:szCs w:val="24"/>
          <w:u w:val="single"/>
        </w:rPr>
      </w:pPr>
    </w:p>
    <w:p w:rsidR="00BD30D7" w:rsidRPr="00970DED" w:rsidRDefault="00BD30D7" w:rsidP="00BD30D7">
      <w:pPr>
        <w:ind w:left="240" w:hanging="240"/>
        <w:jc w:val="both"/>
        <w:rPr>
          <w:rFonts w:ascii="Arial" w:hAnsi="Arial" w:cs="Arial"/>
          <w:sz w:val="24"/>
          <w:szCs w:val="24"/>
        </w:rPr>
      </w:pPr>
    </w:p>
    <w:p w:rsidR="00BD30D7" w:rsidRPr="00970DED" w:rsidRDefault="00BD30D7" w:rsidP="00BD30D7">
      <w:pPr>
        <w:ind w:left="240" w:hanging="240"/>
        <w:jc w:val="both"/>
        <w:rPr>
          <w:rFonts w:ascii="Arial" w:hAnsi="Arial" w:cs="Arial"/>
          <w:sz w:val="24"/>
          <w:szCs w:val="24"/>
        </w:rPr>
      </w:pPr>
    </w:p>
    <w:p w:rsidR="00BD30D7" w:rsidRPr="00970DED" w:rsidRDefault="00BD30D7" w:rsidP="00BD30D7">
      <w:pPr>
        <w:tabs>
          <w:tab w:val="left" w:pos="0"/>
        </w:tabs>
        <w:jc w:val="both"/>
        <w:rPr>
          <w:rFonts w:ascii="Arial" w:hAnsi="Arial" w:cs="Arial"/>
          <w:b/>
          <w:sz w:val="24"/>
          <w:szCs w:val="24"/>
        </w:rPr>
      </w:pPr>
      <w:r>
        <w:rPr>
          <w:rFonts w:ascii="Arial" w:hAnsi="Arial" w:cs="Arial"/>
          <w:b/>
          <w:sz w:val="24"/>
          <w:szCs w:val="24"/>
        </w:rPr>
        <w:t>GYMNÁZIUM JIŘÍHO WOLKERA, Prostějov, Kollárova 3</w:t>
      </w:r>
    </w:p>
    <w:p w:rsidR="00BD30D7" w:rsidRPr="00C82118" w:rsidRDefault="00BD30D7" w:rsidP="00BD30D7">
      <w:pPr>
        <w:jc w:val="both"/>
        <w:rPr>
          <w:rFonts w:ascii="Arial" w:hAnsi="Arial" w:cs="Arial"/>
          <w:bCs/>
          <w:i/>
          <w:sz w:val="24"/>
          <w:szCs w:val="24"/>
        </w:rPr>
      </w:pPr>
      <w:r w:rsidRPr="00C82118">
        <w:rPr>
          <w:rFonts w:ascii="Arial" w:hAnsi="Arial" w:cs="Arial"/>
          <w:bCs/>
          <w:sz w:val="24"/>
          <w:szCs w:val="24"/>
        </w:rPr>
        <w:t>sídlo</w:t>
      </w:r>
      <w:r>
        <w:rPr>
          <w:rFonts w:ascii="Arial" w:hAnsi="Arial" w:cs="Arial"/>
          <w:bCs/>
          <w:sz w:val="24"/>
          <w:szCs w:val="24"/>
        </w:rPr>
        <w:t>:   Kollárova 3, 796 01 Prostějov</w:t>
      </w:r>
    </w:p>
    <w:p w:rsidR="00BD30D7" w:rsidRPr="00C82118" w:rsidRDefault="00BD30D7" w:rsidP="00BD30D7">
      <w:pPr>
        <w:jc w:val="both"/>
        <w:rPr>
          <w:rFonts w:ascii="Arial" w:hAnsi="Arial" w:cs="Arial"/>
          <w:bCs/>
          <w:sz w:val="24"/>
          <w:szCs w:val="24"/>
        </w:rPr>
      </w:pPr>
      <w:r w:rsidRPr="00C82118">
        <w:rPr>
          <w:rFonts w:ascii="Arial" w:hAnsi="Arial" w:cs="Arial"/>
          <w:bCs/>
          <w:sz w:val="24"/>
          <w:szCs w:val="24"/>
        </w:rPr>
        <w:t>IČ</w:t>
      </w:r>
      <w:r>
        <w:rPr>
          <w:rFonts w:ascii="Arial" w:hAnsi="Arial" w:cs="Arial"/>
          <w:bCs/>
          <w:sz w:val="24"/>
          <w:szCs w:val="24"/>
        </w:rPr>
        <w:t>:   479 222 06     DIČ: CZ 479 222 06</w:t>
      </w:r>
      <w:r w:rsidRPr="00C82118">
        <w:rPr>
          <w:rFonts w:ascii="Arial" w:hAnsi="Arial" w:cs="Arial"/>
          <w:bCs/>
          <w:sz w:val="24"/>
          <w:szCs w:val="24"/>
        </w:rPr>
        <w:t xml:space="preserve"> </w:t>
      </w:r>
    </w:p>
    <w:p w:rsidR="00BD30D7" w:rsidRPr="00C82118" w:rsidRDefault="00BD30D7" w:rsidP="00BD30D7">
      <w:pPr>
        <w:jc w:val="both"/>
        <w:rPr>
          <w:rFonts w:ascii="Arial" w:hAnsi="Arial" w:cs="Arial"/>
          <w:bCs/>
          <w:sz w:val="24"/>
          <w:szCs w:val="24"/>
        </w:rPr>
      </w:pPr>
      <w:r w:rsidRPr="00C82118">
        <w:rPr>
          <w:rFonts w:ascii="Arial" w:hAnsi="Arial" w:cs="Arial"/>
          <w:bCs/>
          <w:sz w:val="24"/>
          <w:szCs w:val="24"/>
        </w:rPr>
        <w:t>zastoupen</w:t>
      </w:r>
      <w:r>
        <w:rPr>
          <w:rFonts w:ascii="Arial" w:hAnsi="Arial" w:cs="Arial"/>
          <w:bCs/>
          <w:sz w:val="24"/>
          <w:szCs w:val="24"/>
        </w:rPr>
        <w:t xml:space="preserve">é:  </w:t>
      </w:r>
      <w:r w:rsidRPr="00672344">
        <w:rPr>
          <w:rFonts w:ascii="Arial" w:hAnsi="Arial" w:cs="Arial"/>
          <w:b/>
          <w:bCs/>
          <w:sz w:val="24"/>
          <w:szCs w:val="24"/>
        </w:rPr>
        <w:t>Ing. Michalem</w:t>
      </w:r>
      <w:r>
        <w:rPr>
          <w:rFonts w:ascii="Arial" w:hAnsi="Arial" w:cs="Arial"/>
          <w:b/>
          <w:bCs/>
          <w:sz w:val="24"/>
          <w:szCs w:val="24"/>
        </w:rPr>
        <w:t xml:space="preserve"> </w:t>
      </w:r>
      <w:r w:rsidRPr="00672344">
        <w:rPr>
          <w:rFonts w:ascii="Arial" w:hAnsi="Arial" w:cs="Arial"/>
          <w:b/>
          <w:bCs/>
          <w:sz w:val="24"/>
          <w:szCs w:val="24"/>
        </w:rPr>
        <w:t>Šmucrem</w:t>
      </w:r>
      <w:r>
        <w:rPr>
          <w:rFonts w:ascii="Arial" w:hAnsi="Arial" w:cs="Arial"/>
          <w:bCs/>
          <w:sz w:val="24"/>
          <w:szCs w:val="24"/>
        </w:rPr>
        <w:t>, ředitelem školy</w:t>
      </w:r>
    </w:p>
    <w:p w:rsidR="00BD30D7" w:rsidRPr="00C82118" w:rsidRDefault="00BD30D7" w:rsidP="00BD30D7">
      <w:pPr>
        <w:jc w:val="both"/>
        <w:rPr>
          <w:rFonts w:ascii="Arial" w:hAnsi="Arial" w:cs="Arial"/>
          <w:b/>
          <w:sz w:val="24"/>
          <w:szCs w:val="24"/>
        </w:rPr>
      </w:pPr>
      <w:r w:rsidRPr="00C82118">
        <w:rPr>
          <w:rFonts w:ascii="Arial" w:hAnsi="Arial" w:cs="Arial"/>
          <w:bCs/>
          <w:sz w:val="24"/>
          <w:szCs w:val="24"/>
        </w:rPr>
        <w:t>bankovní spojení</w:t>
      </w:r>
      <w:r>
        <w:rPr>
          <w:rFonts w:ascii="Arial" w:hAnsi="Arial" w:cs="Arial"/>
          <w:bCs/>
          <w:sz w:val="24"/>
          <w:szCs w:val="24"/>
        </w:rPr>
        <w:t xml:space="preserve">: </w:t>
      </w:r>
      <w:r w:rsidRPr="00C82118">
        <w:rPr>
          <w:rFonts w:ascii="Arial" w:hAnsi="Arial" w:cs="Arial"/>
          <w:bCs/>
          <w:sz w:val="24"/>
          <w:szCs w:val="24"/>
        </w:rPr>
        <w:t xml:space="preserve">číslo účtu: </w:t>
      </w:r>
      <w:r w:rsidR="00412C37">
        <w:rPr>
          <w:rFonts w:ascii="Arial" w:hAnsi="Arial" w:cs="Arial"/>
          <w:bCs/>
          <w:sz w:val="24"/>
          <w:szCs w:val="24"/>
        </w:rPr>
        <w:t>958 422 0277</w:t>
      </w:r>
      <w:r>
        <w:rPr>
          <w:rFonts w:ascii="Arial" w:hAnsi="Arial" w:cs="Arial"/>
          <w:bCs/>
          <w:sz w:val="24"/>
          <w:szCs w:val="24"/>
        </w:rPr>
        <w:t>/0100 Komerční banka</w:t>
      </w:r>
    </w:p>
    <w:p w:rsidR="00BD30D7" w:rsidRPr="0030243C" w:rsidRDefault="00BD30D7" w:rsidP="00BD30D7">
      <w:pPr>
        <w:tabs>
          <w:tab w:val="left" w:pos="0"/>
        </w:tabs>
        <w:rPr>
          <w:rFonts w:ascii="Arial" w:hAnsi="Arial" w:cs="Arial"/>
          <w:i/>
          <w:sz w:val="24"/>
          <w:szCs w:val="24"/>
        </w:rPr>
      </w:pPr>
      <w:r w:rsidRPr="0030243C">
        <w:rPr>
          <w:rFonts w:ascii="Arial" w:hAnsi="Arial" w:cs="Arial"/>
          <w:i/>
          <w:sz w:val="24"/>
          <w:szCs w:val="24"/>
        </w:rPr>
        <w:t xml:space="preserve"> (dále jen „</w:t>
      </w:r>
      <w:r w:rsidRPr="0030243C">
        <w:rPr>
          <w:rFonts w:ascii="Arial" w:hAnsi="Arial" w:cs="Arial"/>
          <w:b/>
          <w:i/>
          <w:sz w:val="24"/>
          <w:szCs w:val="24"/>
        </w:rPr>
        <w:t>pronajímatel</w:t>
      </w:r>
      <w:r w:rsidRPr="0030243C">
        <w:rPr>
          <w:rFonts w:ascii="Arial" w:hAnsi="Arial" w:cs="Arial"/>
          <w:i/>
          <w:sz w:val="24"/>
          <w:szCs w:val="24"/>
        </w:rPr>
        <w:t>“)</w:t>
      </w:r>
    </w:p>
    <w:p w:rsidR="00BD30D7" w:rsidRPr="00C82118" w:rsidRDefault="00BD30D7" w:rsidP="00BD30D7">
      <w:pPr>
        <w:tabs>
          <w:tab w:val="left" w:pos="0"/>
        </w:tabs>
        <w:rPr>
          <w:rFonts w:ascii="Arial" w:hAnsi="Arial" w:cs="Arial"/>
          <w:sz w:val="24"/>
          <w:szCs w:val="24"/>
        </w:rPr>
      </w:pPr>
    </w:p>
    <w:p w:rsidR="00BD30D7" w:rsidRPr="00C82118" w:rsidRDefault="00BD30D7" w:rsidP="00BD30D7">
      <w:pPr>
        <w:tabs>
          <w:tab w:val="left" w:pos="0"/>
        </w:tabs>
        <w:rPr>
          <w:rFonts w:ascii="Arial" w:hAnsi="Arial" w:cs="Arial"/>
          <w:sz w:val="24"/>
          <w:szCs w:val="24"/>
        </w:rPr>
      </w:pPr>
      <w:r w:rsidRPr="00C82118">
        <w:rPr>
          <w:rFonts w:ascii="Arial" w:hAnsi="Arial" w:cs="Arial"/>
          <w:sz w:val="24"/>
          <w:szCs w:val="24"/>
        </w:rPr>
        <w:t>a</w:t>
      </w:r>
    </w:p>
    <w:p w:rsidR="00BD30D7" w:rsidRPr="00C82118" w:rsidRDefault="00BD30D7" w:rsidP="00BD30D7">
      <w:pPr>
        <w:tabs>
          <w:tab w:val="left" w:pos="0"/>
        </w:tabs>
        <w:rPr>
          <w:rFonts w:ascii="Arial" w:hAnsi="Arial" w:cs="Arial"/>
          <w:sz w:val="24"/>
          <w:szCs w:val="24"/>
        </w:rPr>
      </w:pPr>
    </w:p>
    <w:p w:rsidR="003F6105" w:rsidRDefault="00BD30D7" w:rsidP="003F6105">
      <w:pPr>
        <w:tabs>
          <w:tab w:val="left" w:pos="0"/>
        </w:tabs>
        <w:rPr>
          <w:rFonts w:ascii="Arial" w:hAnsi="Arial" w:cs="Arial"/>
          <w:sz w:val="24"/>
          <w:szCs w:val="24"/>
        </w:rPr>
      </w:pPr>
      <w:r w:rsidRPr="00C82118">
        <w:rPr>
          <w:rFonts w:ascii="Arial" w:hAnsi="Arial" w:cs="Arial"/>
          <w:sz w:val="24"/>
          <w:szCs w:val="24"/>
        </w:rPr>
        <w:t xml:space="preserve">                                          </w:t>
      </w:r>
    </w:p>
    <w:p w:rsidR="00BD30D7" w:rsidRPr="003F6105" w:rsidRDefault="00BD30D7" w:rsidP="003F6105">
      <w:pPr>
        <w:tabs>
          <w:tab w:val="left" w:pos="0"/>
        </w:tabs>
        <w:rPr>
          <w:rFonts w:ascii="Arial" w:hAnsi="Arial" w:cs="Arial"/>
          <w:sz w:val="24"/>
          <w:szCs w:val="24"/>
        </w:rPr>
      </w:pPr>
      <w:r w:rsidRPr="00E177B7">
        <w:rPr>
          <w:rFonts w:ascii="Arial" w:hAnsi="Arial" w:cs="Arial"/>
          <w:b/>
          <w:sz w:val="24"/>
          <w:szCs w:val="24"/>
        </w:rPr>
        <w:t xml:space="preserve">Sportcentrum - DDM </w:t>
      </w:r>
    </w:p>
    <w:p w:rsidR="00BD30D7" w:rsidRPr="000C23AF" w:rsidRDefault="00412C37" w:rsidP="00BD30D7">
      <w:pPr>
        <w:jc w:val="both"/>
        <w:rPr>
          <w:rFonts w:ascii="Arial" w:hAnsi="Arial" w:cs="Arial"/>
          <w:sz w:val="24"/>
          <w:szCs w:val="24"/>
        </w:rPr>
      </w:pPr>
      <w:r w:rsidRPr="00E177B7">
        <w:rPr>
          <w:rFonts w:ascii="Arial" w:hAnsi="Arial" w:cs="Arial"/>
          <w:b/>
          <w:sz w:val="24"/>
          <w:szCs w:val="24"/>
        </w:rPr>
        <w:t>z</w:t>
      </w:r>
      <w:r w:rsidR="000E5118" w:rsidRPr="00E177B7">
        <w:rPr>
          <w:rFonts w:ascii="Arial" w:hAnsi="Arial" w:cs="Arial"/>
          <w:b/>
          <w:sz w:val="24"/>
          <w:szCs w:val="24"/>
        </w:rPr>
        <w:t>astoupené:</w:t>
      </w:r>
      <w:r w:rsidR="000E5118">
        <w:rPr>
          <w:rFonts w:ascii="Arial" w:hAnsi="Arial" w:cs="Arial"/>
          <w:sz w:val="24"/>
          <w:szCs w:val="24"/>
        </w:rPr>
        <w:t xml:space="preserve"> </w:t>
      </w:r>
      <w:r w:rsidR="000E5118" w:rsidRPr="002F1E38">
        <w:rPr>
          <w:rFonts w:ascii="Arial" w:hAnsi="Arial" w:cs="Arial"/>
          <w:b/>
          <w:sz w:val="24"/>
          <w:szCs w:val="24"/>
        </w:rPr>
        <w:t>Mgr. Ivanem Nedvědem</w:t>
      </w:r>
      <w:r w:rsidR="000E5118">
        <w:rPr>
          <w:rFonts w:ascii="Arial" w:hAnsi="Arial" w:cs="Arial"/>
          <w:sz w:val="24"/>
          <w:szCs w:val="24"/>
        </w:rPr>
        <w:t>, ředitelem DDM</w:t>
      </w:r>
      <w:r w:rsidR="00BD30D7">
        <w:rPr>
          <w:rFonts w:ascii="Arial" w:hAnsi="Arial" w:cs="Arial"/>
          <w:b/>
          <w:sz w:val="24"/>
          <w:szCs w:val="24"/>
        </w:rPr>
        <w:t xml:space="preserve">              </w:t>
      </w:r>
    </w:p>
    <w:p w:rsidR="00BD30D7" w:rsidRDefault="00BD30D7" w:rsidP="00BD30D7">
      <w:pPr>
        <w:jc w:val="both"/>
        <w:rPr>
          <w:rFonts w:ascii="Arial" w:hAnsi="Arial" w:cs="Arial"/>
          <w:sz w:val="24"/>
          <w:szCs w:val="24"/>
        </w:rPr>
      </w:pPr>
      <w:r>
        <w:rPr>
          <w:rFonts w:ascii="Arial" w:hAnsi="Arial" w:cs="Arial"/>
          <w:b/>
          <w:sz w:val="24"/>
          <w:szCs w:val="24"/>
        </w:rPr>
        <w:t>Se sídlem</w:t>
      </w:r>
      <w:r w:rsidR="00D5770E">
        <w:rPr>
          <w:rFonts w:ascii="Arial" w:hAnsi="Arial" w:cs="Arial"/>
          <w:b/>
          <w:sz w:val="24"/>
          <w:szCs w:val="24"/>
        </w:rPr>
        <w:t>:</w:t>
      </w:r>
      <w:r w:rsidRPr="00C82118">
        <w:rPr>
          <w:rFonts w:ascii="Arial" w:hAnsi="Arial" w:cs="Arial"/>
          <w:sz w:val="24"/>
          <w:szCs w:val="24"/>
        </w:rPr>
        <w:t xml:space="preserve"> </w:t>
      </w:r>
      <w:r>
        <w:rPr>
          <w:rFonts w:ascii="Arial" w:hAnsi="Arial" w:cs="Arial"/>
          <w:sz w:val="24"/>
          <w:szCs w:val="24"/>
        </w:rPr>
        <w:t>Olympijská 4, 796 01 Prostějov</w:t>
      </w:r>
    </w:p>
    <w:p w:rsidR="00BD30D7" w:rsidRPr="00C82118" w:rsidRDefault="00BD30D7" w:rsidP="00BD30D7">
      <w:pPr>
        <w:jc w:val="both"/>
        <w:rPr>
          <w:rFonts w:ascii="Arial" w:hAnsi="Arial" w:cs="Arial"/>
          <w:sz w:val="24"/>
          <w:szCs w:val="24"/>
        </w:rPr>
      </w:pPr>
      <w:r>
        <w:rPr>
          <w:rFonts w:ascii="Arial" w:hAnsi="Arial" w:cs="Arial"/>
          <w:sz w:val="24"/>
          <w:szCs w:val="24"/>
        </w:rPr>
        <w:t xml:space="preserve">                 </w:t>
      </w:r>
      <w:r w:rsidR="00D5770E">
        <w:rPr>
          <w:rFonts w:ascii="Arial" w:hAnsi="Arial" w:cs="Arial"/>
          <w:sz w:val="24"/>
          <w:szCs w:val="24"/>
        </w:rPr>
        <w:t xml:space="preserve"> </w:t>
      </w:r>
      <w:r>
        <w:rPr>
          <w:rFonts w:ascii="Arial" w:hAnsi="Arial" w:cs="Arial"/>
          <w:sz w:val="24"/>
          <w:szCs w:val="24"/>
        </w:rPr>
        <w:t xml:space="preserve"> IČ: 00840173</w:t>
      </w:r>
    </w:p>
    <w:p w:rsidR="00BD30D7" w:rsidRPr="000C23AF" w:rsidRDefault="00BD30D7" w:rsidP="00BD30D7">
      <w:pPr>
        <w:jc w:val="both"/>
        <w:rPr>
          <w:rFonts w:ascii="Arial" w:hAnsi="Arial" w:cs="Arial"/>
          <w:b/>
          <w:i/>
          <w:sz w:val="24"/>
          <w:szCs w:val="24"/>
        </w:rPr>
      </w:pPr>
    </w:p>
    <w:p w:rsidR="00BD30D7" w:rsidRDefault="000E5118" w:rsidP="00BD30D7">
      <w:pPr>
        <w:jc w:val="both"/>
        <w:rPr>
          <w:rFonts w:ascii="Arial" w:hAnsi="Arial" w:cs="Arial"/>
          <w:b/>
          <w:sz w:val="24"/>
          <w:szCs w:val="24"/>
        </w:rPr>
      </w:pPr>
      <w:r>
        <w:rPr>
          <w:rFonts w:ascii="Arial" w:hAnsi="Arial" w:cs="Arial"/>
          <w:b/>
          <w:sz w:val="24"/>
          <w:szCs w:val="24"/>
        </w:rPr>
        <w:t xml:space="preserve">Kontaktní </w:t>
      </w:r>
      <w:r w:rsidR="00BD30D7">
        <w:rPr>
          <w:rFonts w:ascii="Arial" w:hAnsi="Arial" w:cs="Arial"/>
          <w:b/>
          <w:sz w:val="24"/>
          <w:szCs w:val="24"/>
        </w:rPr>
        <w:t xml:space="preserve">telefon: </w:t>
      </w:r>
      <w:r>
        <w:rPr>
          <w:rFonts w:ascii="Arial" w:hAnsi="Arial" w:cs="Arial"/>
          <w:b/>
          <w:sz w:val="24"/>
          <w:szCs w:val="24"/>
        </w:rPr>
        <w:t xml:space="preserve">+420 </w:t>
      </w:r>
      <w:r w:rsidR="00BD30D7">
        <w:rPr>
          <w:rFonts w:ascii="Arial" w:hAnsi="Arial" w:cs="Arial"/>
          <w:b/>
          <w:sz w:val="24"/>
          <w:szCs w:val="24"/>
        </w:rPr>
        <w:t>777 311 108</w:t>
      </w:r>
    </w:p>
    <w:p w:rsidR="00BD30D7" w:rsidRPr="000C23AF" w:rsidRDefault="00BD30D7" w:rsidP="00BD30D7">
      <w:pPr>
        <w:jc w:val="both"/>
        <w:rPr>
          <w:rFonts w:ascii="Arial" w:hAnsi="Arial" w:cs="Arial"/>
          <w:sz w:val="24"/>
          <w:szCs w:val="24"/>
        </w:rPr>
      </w:pPr>
      <w:r>
        <w:rPr>
          <w:rFonts w:ascii="Arial" w:hAnsi="Arial" w:cs="Arial"/>
          <w:b/>
          <w:sz w:val="24"/>
          <w:szCs w:val="24"/>
        </w:rPr>
        <w:tab/>
        <w:t xml:space="preserve">       email: jzatloukal@sportcentrumddm.cz</w:t>
      </w:r>
    </w:p>
    <w:p w:rsidR="00BD30D7" w:rsidRPr="0030243C" w:rsidRDefault="00BD30D7" w:rsidP="00BD30D7">
      <w:pPr>
        <w:tabs>
          <w:tab w:val="left" w:pos="0"/>
        </w:tabs>
        <w:rPr>
          <w:rFonts w:ascii="Arial" w:hAnsi="Arial" w:cs="Arial"/>
          <w:i/>
          <w:sz w:val="24"/>
          <w:szCs w:val="24"/>
        </w:rPr>
      </w:pPr>
      <w:r w:rsidRPr="0030243C">
        <w:rPr>
          <w:rFonts w:ascii="Arial" w:hAnsi="Arial" w:cs="Arial"/>
          <w:i/>
          <w:sz w:val="24"/>
          <w:szCs w:val="24"/>
        </w:rPr>
        <w:t xml:space="preserve"> (dále jen „</w:t>
      </w:r>
      <w:r w:rsidRPr="0030243C">
        <w:rPr>
          <w:rFonts w:ascii="Arial" w:hAnsi="Arial" w:cs="Arial"/>
          <w:b/>
          <w:i/>
          <w:sz w:val="24"/>
          <w:szCs w:val="24"/>
        </w:rPr>
        <w:t>nájemce</w:t>
      </w:r>
      <w:r w:rsidRPr="0030243C">
        <w:rPr>
          <w:rFonts w:ascii="Arial" w:hAnsi="Arial" w:cs="Arial"/>
          <w:i/>
          <w:sz w:val="24"/>
          <w:szCs w:val="24"/>
        </w:rPr>
        <w:t>“)</w:t>
      </w:r>
    </w:p>
    <w:p w:rsidR="00BD30D7" w:rsidRPr="000C23AF" w:rsidRDefault="00BD30D7" w:rsidP="00BD30D7">
      <w:pPr>
        <w:tabs>
          <w:tab w:val="left" w:pos="0"/>
        </w:tabs>
        <w:rPr>
          <w:rFonts w:ascii="Arial" w:hAnsi="Arial" w:cs="Arial"/>
          <w:sz w:val="24"/>
          <w:szCs w:val="24"/>
        </w:rPr>
      </w:pPr>
    </w:p>
    <w:p w:rsidR="00BD30D7" w:rsidRPr="000C23AF" w:rsidRDefault="00BD30D7" w:rsidP="00BD30D7">
      <w:pPr>
        <w:tabs>
          <w:tab w:val="left" w:pos="0"/>
        </w:tabs>
        <w:ind w:firstLine="360"/>
        <w:rPr>
          <w:rFonts w:ascii="Arial" w:hAnsi="Arial" w:cs="Arial"/>
          <w:sz w:val="24"/>
          <w:szCs w:val="24"/>
        </w:rPr>
      </w:pPr>
    </w:p>
    <w:p w:rsidR="00BD30D7" w:rsidRPr="00D31CC3" w:rsidRDefault="00BD30D7" w:rsidP="00BD30D7">
      <w:pPr>
        <w:jc w:val="center"/>
        <w:rPr>
          <w:rFonts w:ascii="Arial" w:hAnsi="Arial" w:cs="Arial"/>
          <w:sz w:val="24"/>
          <w:szCs w:val="24"/>
        </w:rPr>
      </w:pPr>
      <w:r w:rsidRPr="000C23AF">
        <w:rPr>
          <w:rFonts w:ascii="Arial" w:hAnsi="Arial" w:cs="Arial"/>
          <w:sz w:val="24"/>
          <w:szCs w:val="24"/>
        </w:rPr>
        <w:t>uzavřeli níže uvedeného dne, měsíce a roku v souladu s příslušnými ustanoveními občanského zákoníku, v </w:t>
      </w:r>
      <w:r w:rsidRPr="00D31CC3">
        <w:rPr>
          <w:rFonts w:ascii="Arial" w:hAnsi="Arial" w:cs="Arial"/>
          <w:sz w:val="24"/>
          <w:szCs w:val="24"/>
        </w:rPr>
        <w:t>platném znění, tuto</w:t>
      </w:r>
    </w:p>
    <w:p w:rsidR="00BD30D7" w:rsidRPr="00D31CC3" w:rsidRDefault="00BD30D7" w:rsidP="00BD30D7">
      <w:pPr>
        <w:jc w:val="both"/>
        <w:rPr>
          <w:rFonts w:ascii="Arial" w:hAnsi="Arial" w:cs="Arial"/>
          <w:sz w:val="24"/>
          <w:szCs w:val="24"/>
        </w:rPr>
      </w:pPr>
    </w:p>
    <w:p w:rsidR="00BD30D7" w:rsidRPr="00D31CC3" w:rsidRDefault="00BD30D7" w:rsidP="00BD30D7">
      <w:pPr>
        <w:jc w:val="center"/>
        <w:rPr>
          <w:rFonts w:ascii="Arial" w:hAnsi="Arial" w:cs="Arial"/>
          <w:bCs/>
          <w:sz w:val="24"/>
          <w:szCs w:val="24"/>
        </w:rPr>
      </w:pPr>
      <w:r w:rsidRPr="00D31CC3">
        <w:rPr>
          <w:rFonts w:ascii="Arial" w:hAnsi="Arial" w:cs="Arial"/>
          <w:b/>
          <w:bCs/>
          <w:sz w:val="24"/>
          <w:szCs w:val="24"/>
        </w:rPr>
        <w:t>nájemní smlouvu</w:t>
      </w:r>
      <w:r w:rsidRPr="00D31CC3">
        <w:rPr>
          <w:rFonts w:ascii="Arial" w:hAnsi="Arial" w:cs="Arial"/>
          <w:bCs/>
          <w:sz w:val="24"/>
          <w:szCs w:val="24"/>
        </w:rPr>
        <w:t>:</w:t>
      </w:r>
    </w:p>
    <w:p w:rsidR="00BD30D7" w:rsidRPr="00D31CC3" w:rsidRDefault="00BD30D7" w:rsidP="00BD30D7">
      <w:pPr>
        <w:jc w:val="center"/>
        <w:rPr>
          <w:rFonts w:ascii="Arial" w:hAnsi="Arial" w:cs="Arial"/>
          <w:bCs/>
          <w:sz w:val="24"/>
          <w:szCs w:val="24"/>
        </w:rPr>
      </w:pPr>
    </w:p>
    <w:p w:rsidR="00BD30D7" w:rsidRPr="00D31CC3" w:rsidRDefault="00BD30D7" w:rsidP="00BD30D7">
      <w:pPr>
        <w:jc w:val="center"/>
        <w:rPr>
          <w:rFonts w:ascii="Arial" w:hAnsi="Arial" w:cs="Arial"/>
          <w:sz w:val="24"/>
          <w:szCs w:val="24"/>
        </w:rPr>
      </w:pPr>
    </w:p>
    <w:p w:rsidR="00BD30D7" w:rsidRDefault="00BD30D7" w:rsidP="000E5118">
      <w:pPr>
        <w:jc w:val="center"/>
        <w:rPr>
          <w:rFonts w:ascii="Arial" w:hAnsi="Arial" w:cs="Arial"/>
          <w:b/>
          <w:bCs/>
          <w:sz w:val="24"/>
          <w:szCs w:val="24"/>
        </w:rPr>
      </w:pPr>
      <w:r w:rsidRPr="00D31CC3">
        <w:rPr>
          <w:rFonts w:ascii="Arial" w:hAnsi="Arial" w:cs="Arial"/>
          <w:b/>
          <w:bCs/>
          <w:sz w:val="24"/>
          <w:szCs w:val="24"/>
        </w:rPr>
        <w:t xml:space="preserve">I. Předmět nájmu </w:t>
      </w:r>
    </w:p>
    <w:p w:rsidR="000E5118" w:rsidRDefault="000E5118" w:rsidP="000E5118">
      <w:pPr>
        <w:pStyle w:val="Zkladntextodsazen2"/>
        <w:ind w:firstLine="0"/>
        <w:rPr>
          <w:rFonts w:cs="Arial"/>
          <w:b/>
          <w:bCs/>
          <w:sz w:val="24"/>
          <w:szCs w:val="24"/>
        </w:rPr>
      </w:pPr>
    </w:p>
    <w:p w:rsidR="00BD30D7" w:rsidRPr="00BA60B7" w:rsidRDefault="00BD30D7" w:rsidP="000E5118">
      <w:pPr>
        <w:pStyle w:val="Zkladntextodsazen2"/>
        <w:numPr>
          <w:ilvl w:val="0"/>
          <w:numId w:val="8"/>
        </w:numPr>
        <w:rPr>
          <w:rFonts w:cs="Arial"/>
          <w:color w:val="FF0000"/>
          <w:sz w:val="24"/>
          <w:szCs w:val="24"/>
        </w:rPr>
      </w:pPr>
      <w:r w:rsidRPr="00DE364B">
        <w:rPr>
          <w:rFonts w:cs="Arial"/>
          <w:sz w:val="24"/>
          <w:szCs w:val="24"/>
        </w:rPr>
        <w:t>Pronajímatel prohlašuje, že Olomoucký kraj je vlastníkem bu</w:t>
      </w:r>
      <w:r w:rsidR="000E5118">
        <w:rPr>
          <w:rFonts w:cs="Arial"/>
          <w:sz w:val="24"/>
          <w:szCs w:val="24"/>
        </w:rPr>
        <w:t xml:space="preserve">dovy GJW, postavené na pozemku </w:t>
      </w:r>
      <w:r w:rsidRPr="00DE364B">
        <w:rPr>
          <w:rFonts w:cs="Arial"/>
          <w:sz w:val="24"/>
          <w:szCs w:val="24"/>
        </w:rPr>
        <w:t xml:space="preserve">parc. číslo 4712 v katastrálním území  Prostějov, zapsané na listu vlastnictví č. 4983 vedeném u Katastrálního úřadu Prostějov. Pronajímatel dále prohlašuje, že má tuto budovu v hospodaření. Budova se nachází na ulici Kollárova 2602/3 v Prostějově. </w:t>
      </w:r>
      <w:r>
        <w:rPr>
          <w:rFonts w:cs="Arial"/>
          <w:sz w:val="24"/>
          <w:szCs w:val="24"/>
        </w:rPr>
        <w:t xml:space="preserve">Nájemce je na základě této smlouvy oprávněn užívat prostory </w:t>
      </w:r>
      <w:r w:rsidRPr="00D5770E">
        <w:rPr>
          <w:rFonts w:cs="Arial"/>
          <w:b/>
          <w:sz w:val="24"/>
          <w:szCs w:val="24"/>
        </w:rPr>
        <w:t>velké tělocvičny a přilehlé zázemí (toalety, šatny, sprchy</w:t>
      </w:r>
      <w:r w:rsidRPr="00D5770E">
        <w:rPr>
          <w:rFonts w:cs="Arial"/>
          <w:sz w:val="24"/>
          <w:szCs w:val="24"/>
        </w:rPr>
        <w:t xml:space="preserve">), a to dle níže stanoveného rozvrhu. </w:t>
      </w:r>
    </w:p>
    <w:p w:rsidR="00BD30D7" w:rsidRPr="000C23AF" w:rsidRDefault="00BD30D7" w:rsidP="000E5118">
      <w:pPr>
        <w:pStyle w:val="Zkladntextodsazen2"/>
        <w:ind w:left="720" w:firstLine="0"/>
        <w:jc w:val="left"/>
        <w:rPr>
          <w:rFonts w:cs="Arial"/>
          <w:sz w:val="24"/>
          <w:szCs w:val="24"/>
        </w:rPr>
      </w:pPr>
    </w:p>
    <w:p w:rsidR="00BD30D7" w:rsidRPr="000C23AF" w:rsidRDefault="00BD30D7" w:rsidP="00BD30D7">
      <w:pPr>
        <w:jc w:val="center"/>
        <w:rPr>
          <w:rFonts w:ascii="Arial" w:hAnsi="Arial" w:cs="Arial"/>
          <w:b/>
          <w:bCs/>
          <w:sz w:val="24"/>
          <w:szCs w:val="24"/>
        </w:rPr>
      </w:pPr>
    </w:p>
    <w:p w:rsidR="00BD30D7" w:rsidRDefault="00BD30D7" w:rsidP="00BD30D7">
      <w:pPr>
        <w:jc w:val="center"/>
        <w:rPr>
          <w:rFonts w:ascii="Arial" w:hAnsi="Arial" w:cs="Arial"/>
          <w:b/>
          <w:bCs/>
          <w:sz w:val="24"/>
          <w:szCs w:val="24"/>
        </w:rPr>
      </w:pPr>
      <w:r w:rsidRPr="000C23AF">
        <w:rPr>
          <w:rFonts w:ascii="Arial" w:hAnsi="Arial" w:cs="Arial"/>
          <w:b/>
          <w:bCs/>
          <w:sz w:val="24"/>
          <w:szCs w:val="24"/>
        </w:rPr>
        <w:t>II. Projev vůle</w:t>
      </w:r>
    </w:p>
    <w:p w:rsidR="00BD30D7" w:rsidRPr="000C23AF" w:rsidRDefault="00BD30D7" w:rsidP="00BD30D7">
      <w:pPr>
        <w:jc w:val="center"/>
        <w:rPr>
          <w:rFonts w:ascii="Arial" w:hAnsi="Arial" w:cs="Arial"/>
          <w:b/>
          <w:bCs/>
          <w:sz w:val="24"/>
          <w:szCs w:val="24"/>
        </w:rPr>
      </w:pPr>
    </w:p>
    <w:p w:rsidR="00BD30D7" w:rsidRPr="000C23AF" w:rsidRDefault="00BD30D7" w:rsidP="00210AAB">
      <w:pPr>
        <w:pStyle w:val="Zkladntextodsazen2"/>
        <w:numPr>
          <w:ilvl w:val="0"/>
          <w:numId w:val="10"/>
        </w:numPr>
        <w:rPr>
          <w:rFonts w:cs="Arial"/>
          <w:strike/>
          <w:sz w:val="24"/>
          <w:szCs w:val="24"/>
        </w:rPr>
      </w:pPr>
      <w:r w:rsidRPr="000C23AF">
        <w:rPr>
          <w:rFonts w:cs="Arial"/>
          <w:sz w:val="24"/>
          <w:szCs w:val="24"/>
        </w:rPr>
        <w:t>Pronajímatel touto smlouvou přenechává nájemci předmět nájmu do dočasného užívání za účelem uvedeným v čl. III. této smlouvy. Nájemce předmět nájmu do dočasného užívání přijímá a zavazuje se platit za to pronajímateli nájemné.</w:t>
      </w:r>
    </w:p>
    <w:p w:rsidR="00BD30D7" w:rsidRPr="000C23AF" w:rsidRDefault="00BD30D7" w:rsidP="00BD30D7">
      <w:pPr>
        <w:pStyle w:val="Zkladntextodsazen2"/>
        <w:ind w:left="720" w:firstLine="0"/>
        <w:rPr>
          <w:rFonts w:cs="Arial"/>
          <w:sz w:val="24"/>
          <w:szCs w:val="24"/>
        </w:rPr>
      </w:pPr>
    </w:p>
    <w:p w:rsidR="00BD30D7" w:rsidRPr="000C23AF" w:rsidRDefault="00BD30D7" w:rsidP="00BD30D7">
      <w:pPr>
        <w:pStyle w:val="Zkladntextodsazen2"/>
        <w:ind w:left="720" w:firstLine="0"/>
        <w:rPr>
          <w:rFonts w:cs="Arial"/>
          <w:sz w:val="24"/>
          <w:szCs w:val="24"/>
        </w:rPr>
      </w:pPr>
    </w:p>
    <w:p w:rsidR="003F6105" w:rsidRDefault="003F6105" w:rsidP="00BD30D7">
      <w:pPr>
        <w:jc w:val="center"/>
        <w:rPr>
          <w:rFonts w:ascii="Arial" w:hAnsi="Arial" w:cs="Arial"/>
          <w:b/>
          <w:bCs/>
          <w:sz w:val="24"/>
          <w:szCs w:val="24"/>
        </w:rPr>
      </w:pPr>
    </w:p>
    <w:p w:rsidR="00BD30D7" w:rsidRDefault="00BD30D7" w:rsidP="00BD30D7">
      <w:pPr>
        <w:jc w:val="center"/>
        <w:rPr>
          <w:rFonts w:ascii="Arial" w:hAnsi="Arial" w:cs="Arial"/>
          <w:b/>
          <w:bCs/>
          <w:sz w:val="24"/>
          <w:szCs w:val="24"/>
        </w:rPr>
      </w:pPr>
      <w:r w:rsidRPr="000C23AF">
        <w:rPr>
          <w:rFonts w:ascii="Arial" w:hAnsi="Arial" w:cs="Arial"/>
          <w:b/>
          <w:bCs/>
          <w:sz w:val="24"/>
          <w:szCs w:val="24"/>
        </w:rPr>
        <w:lastRenderedPageBreak/>
        <w:t>III. Účel nájmu</w:t>
      </w:r>
    </w:p>
    <w:p w:rsidR="00412C37" w:rsidRPr="000C23AF" w:rsidRDefault="00412C37" w:rsidP="00BD30D7">
      <w:pPr>
        <w:jc w:val="center"/>
        <w:rPr>
          <w:rFonts w:ascii="Arial" w:hAnsi="Arial" w:cs="Arial"/>
          <w:b/>
          <w:bCs/>
          <w:sz w:val="24"/>
          <w:szCs w:val="24"/>
        </w:rPr>
      </w:pPr>
    </w:p>
    <w:p w:rsidR="00BD30D7" w:rsidRPr="000C23AF" w:rsidRDefault="00BD30D7" w:rsidP="00BD30D7">
      <w:pPr>
        <w:pStyle w:val="Zkladntextodsazen2"/>
        <w:numPr>
          <w:ilvl w:val="0"/>
          <w:numId w:val="1"/>
        </w:numPr>
        <w:rPr>
          <w:rFonts w:cs="Arial"/>
          <w:sz w:val="24"/>
          <w:szCs w:val="24"/>
        </w:rPr>
      </w:pPr>
      <w:r w:rsidRPr="000C23AF">
        <w:rPr>
          <w:rFonts w:cs="Arial"/>
          <w:sz w:val="24"/>
          <w:szCs w:val="24"/>
        </w:rPr>
        <w:t xml:space="preserve">Nájemce je oprávněn užívat nebytové prostory pouze </w:t>
      </w:r>
      <w:r w:rsidRPr="003F6105">
        <w:rPr>
          <w:rFonts w:cs="Arial"/>
          <w:b/>
          <w:sz w:val="24"/>
          <w:szCs w:val="24"/>
        </w:rPr>
        <w:t>za účelem sportovních aktivit.</w:t>
      </w:r>
      <w:r>
        <w:rPr>
          <w:rFonts w:cs="Arial"/>
          <w:b/>
          <w:color w:val="FF0000"/>
          <w:sz w:val="24"/>
          <w:szCs w:val="24"/>
        </w:rPr>
        <w:t xml:space="preserve"> </w:t>
      </w:r>
      <w:r w:rsidRPr="00314E20">
        <w:rPr>
          <w:rFonts w:cs="Arial"/>
          <w:sz w:val="24"/>
          <w:szCs w:val="24"/>
        </w:rPr>
        <w:t xml:space="preserve">Nájemce </w:t>
      </w:r>
      <w:r w:rsidRPr="00C82118">
        <w:rPr>
          <w:rFonts w:cs="Arial"/>
          <w:sz w:val="24"/>
          <w:szCs w:val="24"/>
        </w:rPr>
        <w:t>se zavazuje využívat nebytové prostory pouze pro</w:t>
      </w:r>
      <w:r w:rsidRPr="000C23AF">
        <w:rPr>
          <w:rFonts w:cs="Arial"/>
          <w:sz w:val="24"/>
          <w:szCs w:val="24"/>
        </w:rPr>
        <w:t xml:space="preserve"> tento účel.</w:t>
      </w:r>
    </w:p>
    <w:p w:rsidR="00BD30D7" w:rsidRDefault="00BD30D7" w:rsidP="00412C37">
      <w:pPr>
        <w:pStyle w:val="Zkladntextodsazen2"/>
        <w:numPr>
          <w:ilvl w:val="0"/>
          <w:numId w:val="1"/>
        </w:numPr>
        <w:rPr>
          <w:rFonts w:cs="Arial"/>
          <w:sz w:val="24"/>
          <w:szCs w:val="24"/>
        </w:rPr>
      </w:pPr>
      <w:r w:rsidRPr="000C23AF">
        <w:rPr>
          <w:rFonts w:cs="Arial"/>
          <w:sz w:val="24"/>
          <w:szCs w:val="24"/>
        </w:rPr>
        <w:t>Nájemce se při užívání nebytových prostor na své náklady zavazuje dodržet příslušné právní předpisy (zejména z oblasti požární ochrany, bezpečnosti práce, odpadového a vodního hospodářství).</w:t>
      </w:r>
    </w:p>
    <w:p w:rsidR="00412C37" w:rsidRPr="00412C37" w:rsidRDefault="00412C37" w:rsidP="00412C37">
      <w:pPr>
        <w:pStyle w:val="Zkladntextodsazen2"/>
        <w:ind w:left="720" w:firstLine="0"/>
        <w:rPr>
          <w:rFonts w:cs="Arial"/>
          <w:sz w:val="24"/>
          <w:szCs w:val="24"/>
        </w:rPr>
      </w:pPr>
    </w:p>
    <w:p w:rsidR="00BD30D7" w:rsidRPr="000C23AF" w:rsidRDefault="00BD30D7" w:rsidP="00BD30D7">
      <w:pPr>
        <w:jc w:val="center"/>
        <w:rPr>
          <w:rFonts w:ascii="Arial" w:hAnsi="Arial" w:cs="Arial"/>
          <w:b/>
          <w:bCs/>
          <w:sz w:val="24"/>
          <w:szCs w:val="24"/>
        </w:rPr>
      </w:pPr>
    </w:p>
    <w:p w:rsidR="00BD30D7" w:rsidRDefault="00BD30D7" w:rsidP="00BD30D7">
      <w:pPr>
        <w:jc w:val="center"/>
        <w:rPr>
          <w:rFonts w:ascii="Arial" w:hAnsi="Arial" w:cs="Arial"/>
          <w:b/>
          <w:bCs/>
          <w:sz w:val="24"/>
          <w:szCs w:val="24"/>
        </w:rPr>
      </w:pPr>
      <w:r w:rsidRPr="000C23AF">
        <w:rPr>
          <w:rFonts w:ascii="Arial" w:hAnsi="Arial" w:cs="Arial"/>
          <w:b/>
          <w:bCs/>
          <w:sz w:val="24"/>
          <w:szCs w:val="24"/>
        </w:rPr>
        <w:t xml:space="preserve">IV. </w:t>
      </w:r>
      <w:r>
        <w:rPr>
          <w:rFonts w:ascii="Arial" w:hAnsi="Arial" w:cs="Arial"/>
          <w:b/>
          <w:bCs/>
          <w:sz w:val="24"/>
          <w:szCs w:val="24"/>
        </w:rPr>
        <w:t xml:space="preserve"> Cena pronájmu</w:t>
      </w:r>
    </w:p>
    <w:p w:rsidR="00412C37" w:rsidRPr="000C23AF" w:rsidRDefault="00412C37" w:rsidP="00BD30D7">
      <w:pPr>
        <w:jc w:val="center"/>
        <w:rPr>
          <w:rFonts w:ascii="Arial" w:hAnsi="Arial" w:cs="Arial"/>
          <w:b/>
          <w:bCs/>
          <w:sz w:val="24"/>
          <w:szCs w:val="24"/>
        </w:rPr>
      </w:pPr>
    </w:p>
    <w:p w:rsidR="00BD30D7" w:rsidRPr="000C23AF" w:rsidRDefault="00BD30D7" w:rsidP="00BD30D7">
      <w:pPr>
        <w:pStyle w:val="Zkladntextodsazen2"/>
        <w:numPr>
          <w:ilvl w:val="0"/>
          <w:numId w:val="2"/>
        </w:numPr>
        <w:rPr>
          <w:rFonts w:cs="Arial"/>
          <w:sz w:val="24"/>
          <w:szCs w:val="24"/>
        </w:rPr>
      </w:pPr>
      <w:r w:rsidRPr="000C23AF">
        <w:rPr>
          <w:rFonts w:cs="Arial"/>
          <w:sz w:val="24"/>
          <w:szCs w:val="24"/>
        </w:rPr>
        <w:t>Nájemné za nebytové prostory činí</w:t>
      </w:r>
      <w:r w:rsidR="000E5118">
        <w:rPr>
          <w:rFonts w:cs="Arial"/>
          <w:sz w:val="24"/>
          <w:szCs w:val="24"/>
        </w:rPr>
        <w:t xml:space="preserve"> 25</w:t>
      </w:r>
      <w:r>
        <w:rPr>
          <w:rFonts w:cs="Arial"/>
          <w:sz w:val="24"/>
          <w:szCs w:val="24"/>
        </w:rPr>
        <w:t>0</w:t>
      </w:r>
      <w:r w:rsidR="00266BE4">
        <w:rPr>
          <w:rFonts w:cs="Arial"/>
          <w:sz w:val="24"/>
          <w:szCs w:val="24"/>
        </w:rPr>
        <w:t>,-</w:t>
      </w:r>
      <w:r w:rsidRPr="000C23AF">
        <w:rPr>
          <w:rFonts w:cs="Arial"/>
          <w:sz w:val="24"/>
          <w:szCs w:val="24"/>
        </w:rPr>
        <w:t xml:space="preserve">Kč (slovy: </w:t>
      </w:r>
      <w:r>
        <w:rPr>
          <w:rFonts w:cs="Arial"/>
          <w:sz w:val="24"/>
          <w:szCs w:val="24"/>
        </w:rPr>
        <w:t>dvěstě</w:t>
      </w:r>
      <w:r w:rsidR="000E5118">
        <w:rPr>
          <w:rFonts w:cs="Arial"/>
          <w:sz w:val="24"/>
          <w:szCs w:val="24"/>
        </w:rPr>
        <w:t>padesát</w:t>
      </w:r>
      <w:r>
        <w:rPr>
          <w:rFonts w:cs="Arial"/>
          <w:sz w:val="24"/>
          <w:szCs w:val="24"/>
        </w:rPr>
        <w:t>korun</w:t>
      </w:r>
      <w:r w:rsidR="00D5770E">
        <w:rPr>
          <w:rFonts w:cs="Arial"/>
          <w:sz w:val="24"/>
          <w:szCs w:val="24"/>
        </w:rPr>
        <w:t>)</w:t>
      </w:r>
      <w:r>
        <w:rPr>
          <w:rFonts w:cs="Arial"/>
          <w:sz w:val="24"/>
          <w:szCs w:val="24"/>
        </w:rPr>
        <w:t>/za hodinu</w:t>
      </w:r>
      <w:r w:rsidRPr="000C23AF">
        <w:rPr>
          <w:rFonts w:cs="Arial"/>
          <w:sz w:val="24"/>
          <w:szCs w:val="24"/>
        </w:rPr>
        <w:t>.</w:t>
      </w:r>
      <w:r>
        <w:rPr>
          <w:rFonts w:cs="Arial"/>
          <w:sz w:val="24"/>
          <w:szCs w:val="24"/>
        </w:rPr>
        <w:t xml:space="preserve">  V této ceně je obsažena platba za vodu, topení, elektřinu a úklid.</w:t>
      </w:r>
    </w:p>
    <w:p w:rsidR="00BD30D7" w:rsidRPr="000C23AF" w:rsidRDefault="00BD30D7" w:rsidP="00BD30D7">
      <w:pPr>
        <w:pStyle w:val="Zkladntextodsazen2"/>
        <w:numPr>
          <w:ilvl w:val="0"/>
          <w:numId w:val="2"/>
        </w:numPr>
        <w:rPr>
          <w:rFonts w:cs="Arial"/>
          <w:sz w:val="24"/>
          <w:szCs w:val="24"/>
        </w:rPr>
      </w:pPr>
      <w:r w:rsidRPr="000C23AF">
        <w:rPr>
          <w:rFonts w:cs="Arial"/>
          <w:sz w:val="24"/>
          <w:szCs w:val="24"/>
        </w:rPr>
        <w:t xml:space="preserve">Nájemné je nájemce povinen </w:t>
      </w:r>
      <w:r w:rsidRPr="00E177B7">
        <w:rPr>
          <w:rFonts w:cs="Arial"/>
          <w:b/>
          <w:sz w:val="24"/>
          <w:szCs w:val="24"/>
        </w:rPr>
        <w:t>uhradit měsíčně</w:t>
      </w:r>
      <w:r>
        <w:rPr>
          <w:rFonts w:cs="Arial"/>
          <w:b/>
          <w:color w:val="FF0000"/>
          <w:sz w:val="24"/>
          <w:szCs w:val="24"/>
        </w:rPr>
        <w:t xml:space="preserve"> </w:t>
      </w:r>
      <w:r w:rsidRPr="000C23AF">
        <w:rPr>
          <w:rFonts w:cs="Arial"/>
          <w:sz w:val="24"/>
          <w:szCs w:val="24"/>
        </w:rPr>
        <w:t xml:space="preserve">v českých korunách do </w:t>
      </w:r>
      <w:r>
        <w:rPr>
          <w:rFonts w:cs="Arial"/>
          <w:sz w:val="24"/>
          <w:szCs w:val="24"/>
        </w:rPr>
        <w:t>data splatnosti</w:t>
      </w:r>
      <w:r w:rsidRPr="000C23AF">
        <w:rPr>
          <w:rFonts w:cs="Arial"/>
          <w:sz w:val="24"/>
          <w:szCs w:val="24"/>
        </w:rPr>
        <w:t xml:space="preserve"> bezhotovostním převodem na účet pronajímatele č</w:t>
      </w:r>
      <w:r w:rsidR="00982B28">
        <w:rPr>
          <w:rFonts w:cs="Arial"/>
          <w:sz w:val="24"/>
          <w:szCs w:val="24"/>
        </w:rPr>
        <w:t>.</w:t>
      </w:r>
      <w:r w:rsidRPr="000C23AF">
        <w:rPr>
          <w:rFonts w:cs="Arial"/>
          <w:sz w:val="24"/>
          <w:szCs w:val="24"/>
        </w:rPr>
        <w:t xml:space="preserve"> </w:t>
      </w:r>
      <w:r>
        <w:rPr>
          <w:rFonts w:cs="Arial"/>
          <w:sz w:val="24"/>
          <w:szCs w:val="24"/>
        </w:rPr>
        <w:t xml:space="preserve">9584220277/0100 </w:t>
      </w:r>
      <w:r w:rsidRPr="000C23AF">
        <w:rPr>
          <w:rFonts w:cs="Arial"/>
          <w:sz w:val="24"/>
          <w:szCs w:val="24"/>
        </w:rPr>
        <w:t>u</w:t>
      </w:r>
      <w:r>
        <w:rPr>
          <w:rFonts w:cs="Arial"/>
          <w:sz w:val="24"/>
          <w:szCs w:val="24"/>
        </w:rPr>
        <w:t xml:space="preserve"> Komerční banky nebo hotově do pokladny školy. </w:t>
      </w:r>
      <w:r w:rsidRPr="000C23AF">
        <w:rPr>
          <w:rFonts w:cs="Arial"/>
          <w:sz w:val="24"/>
          <w:szCs w:val="24"/>
        </w:rPr>
        <w:t>Pro včasnost plateb je rozhodující den připsání platby na účet pronajímatele.</w:t>
      </w:r>
      <w:r>
        <w:rPr>
          <w:rFonts w:cs="Arial"/>
          <w:sz w:val="24"/>
          <w:szCs w:val="24"/>
        </w:rPr>
        <w:t xml:space="preserve">  </w:t>
      </w:r>
    </w:p>
    <w:p w:rsidR="00BD30D7" w:rsidRDefault="00BD30D7" w:rsidP="00BD30D7">
      <w:pPr>
        <w:pStyle w:val="Zkladntextodsazen2"/>
        <w:numPr>
          <w:ilvl w:val="0"/>
          <w:numId w:val="2"/>
        </w:numPr>
        <w:rPr>
          <w:rFonts w:cs="Arial"/>
          <w:sz w:val="24"/>
          <w:szCs w:val="24"/>
        </w:rPr>
      </w:pPr>
      <w:r w:rsidRPr="000C23AF">
        <w:rPr>
          <w:rFonts w:cs="Arial"/>
          <w:sz w:val="24"/>
          <w:szCs w:val="24"/>
        </w:rPr>
        <w:t xml:space="preserve">Výši nájemného je pronajímatel oprávněn každoročně k datu 1. </w:t>
      </w:r>
      <w:r>
        <w:rPr>
          <w:rFonts w:cs="Arial"/>
          <w:sz w:val="24"/>
          <w:szCs w:val="24"/>
        </w:rPr>
        <w:t>ledna</w:t>
      </w:r>
      <w:r w:rsidRPr="000C23AF">
        <w:rPr>
          <w:rFonts w:cs="Arial"/>
          <w:sz w:val="24"/>
          <w:szCs w:val="24"/>
        </w:rPr>
        <w:t xml:space="preserve"> zvyšovat podle koeficientu vyjadřujícího míru růstu spotřebitelských cen publikovaného Českým statistickým úřadem. Zvýšení nájemného</w:t>
      </w:r>
      <w:r>
        <w:rPr>
          <w:rFonts w:cs="Arial"/>
          <w:sz w:val="24"/>
          <w:szCs w:val="24"/>
        </w:rPr>
        <w:t xml:space="preserve"> je povinen pronajímatel oznámit nájemci předem.</w:t>
      </w:r>
    </w:p>
    <w:p w:rsidR="00BD30D7" w:rsidRPr="00211C2D" w:rsidRDefault="00BD30D7" w:rsidP="00BD30D7">
      <w:pPr>
        <w:jc w:val="center"/>
        <w:rPr>
          <w:rFonts w:ascii="Arial" w:hAnsi="Arial" w:cs="Arial"/>
          <w:b/>
          <w:bCs/>
          <w:sz w:val="24"/>
          <w:szCs w:val="24"/>
        </w:rPr>
      </w:pPr>
    </w:p>
    <w:p w:rsidR="00412C37" w:rsidRDefault="00412C37" w:rsidP="00BD30D7">
      <w:pPr>
        <w:jc w:val="center"/>
        <w:rPr>
          <w:rFonts w:ascii="Arial" w:hAnsi="Arial" w:cs="Arial"/>
          <w:b/>
          <w:bCs/>
          <w:sz w:val="24"/>
          <w:szCs w:val="24"/>
        </w:rPr>
      </w:pPr>
    </w:p>
    <w:p w:rsidR="00BD30D7" w:rsidRDefault="00BD30D7" w:rsidP="00BD30D7">
      <w:pPr>
        <w:jc w:val="center"/>
        <w:rPr>
          <w:rFonts w:ascii="Arial" w:hAnsi="Arial" w:cs="Arial"/>
          <w:b/>
          <w:bCs/>
          <w:sz w:val="24"/>
          <w:szCs w:val="24"/>
        </w:rPr>
      </w:pPr>
      <w:r w:rsidRPr="00211C2D">
        <w:rPr>
          <w:rFonts w:ascii="Arial" w:hAnsi="Arial" w:cs="Arial"/>
          <w:b/>
          <w:bCs/>
          <w:sz w:val="24"/>
          <w:szCs w:val="24"/>
        </w:rPr>
        <w:t xml:space="preserve">V. Vymezení cvičebních dnů </w:t>
      </w:r>
      <w:r>
        <w:rPr>
          <w:rFonts w:ascii="Arial" w:hAnsi="Arial" w:cs="Arial"/>
          <w:b/>
          <w:bCs/>
          <w:sz w:val="24"/>
          <w:szCs w:val="24"/>
        </w:rPr>
        <w:t>a hodin</w:t>
      </w:r>
      <w:r w:rsidRPr="00211C2D">
        <w:rPr>
          <w:rFonts w:ascii="Arial" w:hAnsi="Arial" w:cs="Arial"/>
          <w:b/>
          <w:bCs/>
          <w:sz w:val="24"/>
          <w:szCs w:val="24"/>
        </w:rPr>
        <w:t xml:space="preserve"> </w:t>
      </w:r>
    </w:p>
    <w:p w:rsidR="00412C37" w:rsidRDefault="00412C37" w:rsidP="00BD30D7">
      <w:pPr>
        <w:jc w:val="center"/>
        <w:rPr>
          <w:rFonts w:ascii="Arial" w:hAnsi="Arial" w:cs="Arial"/>
          <w:b/>
          <w:bCs/>
          <w:sz w:val="24"/>
          <w:szCs w:val="24"/>
        </w:rPr>
      </w:pPr>
    </w:p>
    <w:p w:rsidR="00BD30D7" w:rsidRDefault="000E5118" w:rsidP="00BD30D7">
      <w:pPr>
        <w:jc w:val="center"/>
        <w:rPr>
          <w:rFonts w:ascii="Arial" w:hAnsi="Arial" w:cs="Arial"/>
          <w:bCs/>
          <w:sz w:val="24"/>
          <w:szCs w:val="24"/>
        </w:rPr>
      </w:pPr>
      <w:r>
        <w:rPr>
          <w:rFonts w:ascii="Arial" w:hAnsi="Arial" w:cs="Arial"/>
          <w:bCs/>
          <w:sz w:val="24"/>
          <w:szCs w:val="24"/>
        </w:rPr>
        <w:t>Pondělí</w:t>
      </w:r>
      <w:r w:rsidR="00216A12">
        <w:rPr>
          <w:rFonts w:ascii="Arial" w:hAnsi="Arial" w:cs="Arial"/>
          <w:bCs/>
          <w:sz w:val="24"/>
          <w:szCs w:val="24"/>
        </w:rPr>
        <w:t>:</w:t>
      </w:r>
      <w:r>
        <w:rPr>
          <w:rFonts w:ascii="Arial" w:hAnsi="Arial" w:cs="Arial"/>
          <w:bCs/>
          <w:sz w:val="24"/>
          <w:szCs w:val="24"/>
        </w:rPr>
        <w:t xml:space="preserve"> 16:3</w:t>
      </w:r>
      <w:r w:rsidR="00982B28">
        <w:rPr>
          <w:rFonts w:ascii="Arial" w:hAnsi="Arial" w:cs="Arial"/>
          <w:bCs/>
          <w:sz w:val="24"/>
          <w:szCs w:val="24"/>
        </w:rPr>
        <w:t>0 – 18:0</w:t>
      </w:r>
      <w:r w:rsidR="00BD30D7">
        <w:rPr>
          <w:rFonts w:ascii="Arial" w:hAnsi="Arial" w:cs="Arial"/>
          <w:bCs/>
          <w:sz w:val="24"/>
          <w:szCs w:val="24"/>
        </w:rPr>
        <w:t>0</w:t>
      </w:r>
    </w:p>
    <w:p w:rsidR="00573E91" w:rsidRDefault="00573E91" w:rsidP="00BD30D7">
      <w:pPr>
        <w:jc w:val="center"/>
        <w:rPr>
          <w:rFonts w:ascii="Arial" w:hAnsi="Arial" w:cs="Arial"/>
          <w:bCs/>
          <w:sz w:val="24"/>
          <w:szCs w:val="24"/>
        </w:rPr>
      </w:pPr>
      <w:r>
        <w:rPr>
          <w:rFonts w:ascii="Arial" w:hAnsi="Arial" w:cs="Arial"/>
          <w:bCs/>
          <w:sz w:val="24"/>
          <w:szCs w:val="24"/>
        </w:rPr>
        <w:t xml:space="preserve">Středa: </w:t>
      </w:r>
      <w:r w:rsidR="00216A12">
        <w:rPr>
          <w:rFonts w:ascii="Arial" w:hAnsi="Arial" w:cs="Arial"/>
          <w:bCs/>
          <w:sz w:val="24"/>
          <w:szCs w:val="24"/>
        </w:rPr>
        <w:t xml:space="preserve"> </w:t>
      </w:r>
      <w:r>
        <w:rPr>
          <w:rFonts w:ascii="Arial" w:hAnsi="Arial" w:cs="Arial"/>
          <w:bCs/>
          <w:sz w:val="24"/>
          <w:szCs w:val="24"/>
        </w:rPr>
        <w:t>16:00 – 17:30</w:t>
      </w:r>
    </w:p>
    <w:p w:rsidR="00BD30D7" w:rsidRDefault="00982B28" w:rsidP="00BD30D7">
      <w:pPr>
        <w:jc w:val="center"/>
        <w:rPr>
          <w:rFonts w:ascii="Arial" w:hAnsi="Arial" w:cs="Arial"/>
          <w:bCs/>
          <w:sz w:val="24"/>
          <w:szCs w:val="24"/>
        </w:rPr>
      </w:pPr>
      <w:r>
        <w:rPr>
          <w:rFonts w:ascii="Arial" w:hAnsi="Arial" w:cs="Arial"/>
          <w:bCs/>
          <w:sz w:val="24"/>
          <w:szCs w:val="24"/>
        </w:rPr>
        <w:t>Čtvrtek</w:t>
      </w:r>
      <w:r w:rsidR="00216A12">
        <w:rPr>
          <w:rFonts w:ascii="Arial" w:hAnsi="Arial" w:cs="Arial"/>
          <w:bCs/>
          <w:sz w:val="24"/>
          <w:szCs w:val="24"/>
        </w:rPr>
        <w:t>:</w:t>
      </w:r>
      <w:r>
        <w:rPr>
          <w:rFonts w:ascii="Arial" w:hAnsi="Arial" w:cs="Arial"/>
          <w:bCs/>
          <w:sz w:val="24"/>
          <w:szCs w:val="24"/>
        </w:rPr>
        <w:t xml:space="preserve"> </w:t>
      </w:r>
      <w:r w:rsidR="00216A12">
        <w:rPr>
          <w:rFonts w:ascii="Arial" w:hAnsi="Arial" w:cs="Arial"/>
          <w:bCs/>
          <w:sz w:val="24"/>
          <w:szCs w:val="24"/>
        </w:rPr>
        <w:t xml:space="preserve"> </w:t>
      </w:r>
      <w:r w:rsidR="00D5770E">
        <w:rPr>
          <w:rFonts w:ascii="Arial" w:hAnsi="Arial" w:cs="Arial"/>
          <w:bCs/>
          <w:sz w:val="24"/>
          <w:szCs w:val="24"/>
        </w:rPr>
        <w:t>16:3</w:t>
      </w:r>
      <w:r>
        <w:rPr>
          <w:rFonts w:ascii="Arial" w:hAnsi="Arial" w:cs="Arial"/>
          <w:bCs/>
          <w:sz w:val="24"/>
          <w:szCs w:val="24"/>
        </w:rPr>
        <w:t>0 – 18</w:t>
      </w:r>
      <w:r w:rsidR="00BD30D7">
        <w:rPr>
          <w:rFonts w:ascii="Arial" w:hAnsi="Arial" w:cs="Arial"/>
          <w:bCs/>
          <w:sz w:val="24"/>
          <w:szCs w:val="24"/>
        </w:rPr>
        <w:t>:00</w:t>
      </w:r>
    </w:p>
    <w:p w:rsidR="00BD30D7" w:rsidRPr="00030BE6" w:rsidRDefault="00573E91" w:rsidP="00BD30D7">
      <w:pPr>
        <w:jc w:val="center"/>
        <w:rPr>
          <w:rFonts w:ascii="Arial" w:hAnsi="Arial" w:cs="Arial"/>
          <w:bCs/>
          <w:sz w:val="24"/>
          <w:szCs w:val="24"/>
        </w:rPr>
      </w:pPr>
      <w:r>
        <w:rPr>
          <w:rFonts w:ascii="Arial" w:hAnsi="Arial" w:cs="Arial"/>
          <w:bCs/>
          <w:sz w:val="24"/>
          <w:szCs w:val="24"/>
        </w:rPr>
        <w:t>Pátek</w:t>
      </w:r>
      <w:r w:rsidR="00216A12">
        <w:rPr>
          <w:rFonts w:ascii="Arial" w:hAnsi="Arial" w:cs="Arial"/>
          <w:bCs/>
          <w:sz w:val="24"/>
          <w:szCs w:val="24"/>
        </w:rPr>
        <w:t>:</w:t>
      </w:r>
      <w:r>
        <w:rPr>
          <w:rFonts w:ascii="Arial" w:hAnsi="Arial" w:cs="Arial"/>
          <w:bCs/>
          <w:sz w:val="24"/>
          <w:szCs w:val="24"/>
        </w:rPr>
        <w:t xml:space="preserve"> </w:t>
      </w:r>
      <w:r w:rsidR="00216A12">
        <w:rPr>
          <w:rFonts w:ascii="Arial" w:hAnsi="Arial" w:cs="Arial"/>
          <w:bCs/>
          <w:sz w:val="24"/>
          <w:szCs w:val="24"/>
        </w:rPr>
        <w:t xml:space="preserve">   </w:t>
      </w:r>
      <w:r>
        <w:rPr>
          <w:rFonts w:ascii="Arial" w:hAnsi="Arial" w:cs="Arial"/>
          <w:bCs/>
          <w:sz w:val="24"/>
          <w:szCs w:val="24"/>
        </w:rPr>
        <w:t>16:00 – 17:3</w:t>
      </w:r>
      <w:r w:rsidR="00BD30D7">
        <w:rPr>
          <w:rFonts w:ascii="Arial" w:hAnsi="Arial" w:cs="Arial"/>
          <w:bCs/>
          <w:sz w:val="24"/>
          <w:szCs w:val="24"/>
        </w:rPr>
        <w:t>0</w:t>
      </w:r>
    </w:p>
    <w:p w:rsidR="00BD30D7" w:rsidRPr="000C23AF" w:rsidRDefault="00BD30D7" w:rsidP="00412C37">
      <w:pPr>
        <w:rPr>
          <w:rFonts w:ascii="Arial" w:hAnsi="Arial" w:cs="Arial"/>
          <w:b/>
          <w:bCs/>
          <w:sz w:val="24"/>
          <w:szCs w:val="24"/>
        </w:rPr>
      </w:pPr>
    </w:p>
    <w:p w:rsidR="00412C37" w:rsidRDefault="00412C37" w:rsidP="00BD30D7">
      <w:pPr>
        <w:jc w:val="center"/>
        <w:rPr>
          <w:rFonts w:ascii="Arial" w:hAnsi="Arial" w:cs="Arial"/>
          <w:b/>
          <w:bCs/>
          <w:sz w:val="24"/>
          <w:szCs w:val="24"/>
        </w:rPr>
      </w:pPr>
    </w:p>
    <w:p w:rsidR="00BD30D7" w:rsidRDefault="00BD30D7" w:rsidP="00BD30D7">
      <w:pPr>
        <w:jc w:val="center"/>
        <w:rPr>
          <w:rFonts w:ascii="Arial" w:hAnsi="Arial" w:cs="Arial"/>
          <w:b/>
          <w:bCs/>
          <w:sz w:val="24"/>
          <w:szCs w:val="24"/>
        </w:rPr>
      </w:pPr>
      <w:r w:rsidRPr="00D31CC3">
        <w:rPr>
          <w:rFonts w:ascii="Arial" w:hAnsi="Arial" w:cs="Arial"/>
          <w:b/>
          <w:bCs/>
          <w:sz w:val="24"/>
          <w:szCs w:val="24"/>
        </w:rPr>
        <w:t>V</w:t>
      </w:r>
      <w:r>
        <w:rPr>
          <w:rFonts w:ascii="Arial" w:hAnsi="Arial" w:cs="Arial"/>
          <w:b/>
          <w:bCs/>
          <w:sz w:val="24"/>
          <w:szCs w:val="24"/>
        </w:rPr>
        <w:t>I</w:t>
      </w:r>
      <w:r w:rsidRPr="00D31CC3">
        <w:rPr>
          <w:rFonts w:ascii="Arial" w:hAnsi="Arial" w:cs="Arial"/>
          <w:b/>
          <w:bCs/>
          <w:sz w:val="24"/>
          <w:szCs w:val="24"/>
        </w:rPr>
        <w:t>. Doba nájmu a výpověď</w:t>
      </w:r>
    </w:p>
    <w:p w:rsidR="00BD30D7" w:rsidRPr="00D31CC3" w:rsidRDefault="00BD30D7" w:rsidP="00BD30D7">
      <w:pPr>
        <w:jc w:val="center"/>
        <w:rPr>
          <w:rFonts w:ascii="Arial" w:hAnsi="Arial" w:cs="Arial"/>
          <w:b/>
          <w:bCs/>
          <w:sz w:val="24"/>
          <w:szCs w:val="24"/>
        </w:rPr>
      </w:pPr>
    </w:p>
    <w:p w:rsidR="00BD30D7" w:rsidRPr="00C82118" w:rsidRDefault="00BD30D7" w:rsidP="00BD30D7">
      <w:pPr>
        <w:pStyle w:val="Zkladntextodsazen2"/>
        <w:numPr>
          <w:ilvl w:val="0"/>
          <w:numId w:val="3"/>
        </w:numPr>
        <w:rPr>
          <w:rFonts w:cs="Arial"/>
          <w:sz w:val="24"/>
          <w:szCs w:val="24"/>
        </w:rPr>
      </w:pPr>
      <w:r w:rsidRPr="00C82118">
        <w:rPr>
          <w:rFonts w:cs="Arial"/>
          <w:sz w:val="24"/>
          <w:szCs w:val="24"/>
        </w:rPr>
        <w:t xml:space="preserve">Nájemní vztah se sjednává </w:t>
      </w:r>
      <w:r w:rsidRPr="00030BE6">
        <w:rPr>
          <w:rFonts w:cs="Arial"/>
          <w:b/>
          <w:sz w:val="24"/>
          <w:szCs w:val="24"/>
        </w:rPr>
        <w:t>na dobu určitou</w:t>
      </w:r>
      <w:r w:rsidRPr="00C82118">
        <w:rPr>
          <w:rFonts w:cs="Arial"/>
          <w:sz w:val="24"/>
          <w:szCs w:val="24"/>
        </w:rPr>
        <w:t xml:space="preserve"> a začíná dnem</w:t>
      </w:r>
      <w:r>
        <w:rPr>
          <w:rFonts w:cs="Arial"/>
          <w:sz w:val="24"/>
          <w:szCs w:val="24"/>
        </w:rPr>
        <w:t xml:space="preserve"> </w:t>
      </w:r>
      <w:r w:rsidR="00D5770E" w:rsidRPr="00D5770E">
        <w:rPr>
          <w:rFonts w:cs="Arial"/>
          <w:b/>
          <w:sz w:val="24"/>
          <w:szCs w:val="24"/>
        </w:rPr>
        <w:t>06.09.</w:t>
      </w:r>
      <w:r w:rsidRPr="00D5770E">
        <w:rPr>
          <w:rFonts w:cs="Arial"/>
          <w:b/>
          <w:sz w:val="24"/>
          <w:szCs w:val="24"/>
        </w:rPr>
        <w:t>201</w:t>
      </w:r>
      <w:r w:rsidR="00D5770E" w:rsidRPr="00D5770E">
        <w:rPr>
          <w:rFonts w:cs="Arial"/>
          <w:b/>
          <w:sz w:val="24"/>
          <w:szCs w:val="24"/>
        </w:rPr>
        <w:t>7</w:t>
      </w:r>
      <w:r w:rsidRPr="00D5770E">
        <w:rPr>
          <w:rFonts w:cs="Arial"/>
          <w:b/>
          <w:sz w:val="24"/>
          <w:szCs w:val="24"/>
        </w:rPr>
        <w:t>.</w:t>
      </w:r>
    </w:p>
    <w:p w:rsidR="00BD30D7" w:rsidRDefault="00395574" w:rsidP="00BD30D7">
      <w:pPr>
        <w:pStyle w:val="Zkladntextodsazen2"/>
        <w:ind w:left="720" w:firstLine="0"/>
        <w:rPr>
          <w:rFonts w:cs="Arial"/>
          <w:sz w:val="24"/>
          <w:szCs w:val="24"/>
        </w:rPr>
      </w:pPr>
      <w:r>
        <w:rPr>
          <w:rFonts w:cs="Arial"/>
          <w:sz w:val="24"/>
          <w:szCs w:val="24"/>
        </w:rPr>
        <w:t xml:space="preserve">Nájemní vztah skončí dne </w:t>
      </w:r>
      <w:r w:rsidR="00D5770E" w:rsidRPr="00D5770E">
        <w:rPr>
          <w:rFonts w:cs="Arial"/>
          <w:b/>
          <w:sz w:val="24"/>
          <w:szCs w:val="24"/>
        </w:rPr>
        <w:t>30.06.2018</w:t>
      </w:r>
      <w:r w:rsidR="00210AAB">
        <w:rPr>
          <w:rFonts w:cs="Arial"/>
          <w:sz w:val="24"/>
          <w:szCs w:val="24"/>
        </w:rPr>
        <w:t>.</w:t>
      </w:r>
      <w:r w:rsidR="00BD30D7">
        <w:rPr>
          <w:rFonts w:cs="Arial"/>
          <w:sz w:val="24"/>
          <w:szCs w:val="24"/>
        </w:rPr>
        <w:t xml:space="preserve"> </w:t>
      </w:r>
    </w:p>
    <w:p w:rsidR="00BD30D7" w:rsidRPr="00C82118" w:rsidRDefault="00BD30D7" w:rsidP="00BD30D7">
      <w:pPr>
        <w:pStyle w:val="Odstavecseseznamem1"/>
        <w:numPr>
          <w:ilvl w:val="0"/>
          <w:numId w:val="3"/>
        </w:numPr>
        <w:jc w:val="both"/>
        <w:rPr>
          <w:rFonts w:ascii="Arial" w:hAnsi="Arial" w:cs="Arial"/>
          <w:sz w:val="24"/>
          <w:szCs w:val="24"/>
        </w:rPr>
      </w:pPr>
      <w:r>
        <w:rPr>
          <w:rFonts w:ascii="Arial" w:hAnsi="Arial" w:cs="Arial"/>
          <w:sz w:val="24"/>
          <w:szCs w:val="24"/>
        </w:rPr>
        <w:t>Obě strany mohou písemně vypovědět tuto smlouvu bez udání důvodu s </w:t>
      </w:r>
      <w:r w:rsidRPr="00BA60B7">
        <w:rPr>
          <w:rFonts w:ascii="Arial" w:hAnsi="Arial" w:cs="Arial"/>
          <w:b/>
          <w:sz w:val="24"/>
          <w:szCs w:val="24"/>
        </w:rPr>
        <w:t>měsíční</w:t>
      </w:r>
      <w:r>
        <w:rPr>
          <w:rFonts w:ascii="Arial" w:hAnsi="Arial" w:cs="Arial"/>
          <w:sz w:val="24"/>
          <w:szCs w:val="24"/>
        </w:rPr>
        <w:t xml:space="preserve"> výpovědní dobou, která začíná běžet prvního následujícího měsíce po doručení výpovědi.</w:t>
      </w:r>
    </w:p>
    <w:p w:rsidR="00BD30D7" w:rsidRDefault="00BD30D7" w:rsidP="00BD30D7">
      <w:pPr>
        <w:pStyle w:val="Odstavecseseznamem1"/>
        <w:numPr>
          <w:ilvl w:val="0"/>
          <w:numId w:val="3"/>
        </w:numPr>
        <w:jc w:val="both"/>
        <w:rPr>
          <w:rFonts w:ascii="Arial" w:hAnsi="Arial" w:cs="Arial"/>
          <w:sz w:val="24"/>
          <w:szCs w:val="24"/>
        </w:rPr>
      </w:pPr>
      <w:r>
        <w:rPr>
          <w:rFonts w:ascii="Arial" w:hAnsi="Arial" w:cs="Arial"/>
          <w:sz w:val="24"/>
          <w:szCs w:val="24"/>
        </w:rPr>
        <w:t>Pronajímatel má též právo vypovědět tuto smlouvu s okamžitou platností v případě, pokud je nájemce více než jeden měsíc v prodlení s úhradou nájemného nebo pokud hrubě nebo opakovaně porušil povinnosti vyplývající z této smlouvy.</w:t>
      </w:r>
    </w:p>
    <w:p w:rsidR="00BD30D7" w:rsidRPr="00412C37" w:rsidRDefault="00BD30D7" w:rsidP="00412C37">
      <w:pPr>
        <w:pStyle w:val="Odstavecseseznamem1"/>
        <w:numPr>
          <w:ilvl w:val="0"/>
          <w:numId w:val="3"/>
        </w:numPr>
        <w:jc w:val="both"/>
        <w:rPr>
          <w:rFonts w:ascii="Arial" w:hAnsi="Arial" w:cs="Arial"/>
          <w:sz w:val="24"/>
          <w:szCs w:val="24"/>
        </w:rPr>
      </w:pPr>
      <w:r w:rsidRPr="00C82118">
        <w:rPr>
          <w:rFonts w:ascii="Arial" w:hAnsi="Arial" w:cs="Arial"/>
          <w:sz w:val="24"/>
          <w:szCs w:val="24"/>
        </w:rPr>
        <w:t>Výpovědní doba počíná běžet prvním dnem kalendářního měsíce následujícího po doručení písemné výpovědi druhé straně a skončí uplynutím posledního dne příslušného kalendářního měsíce. Výpověď musí být vždy adresována na adresu druhé smluvní strany uvedenou v záhlaví této smlouvy</w:t>
      </w:r>
      <w:r>
        <w:rPr>
          <w:rFonts w:ascii="Arial" w:hAnsi="Arial" w:cs="Arial"/>
          <w:sz w:val="24"/>
          <w:szCs w:val="24"/>
        </w:rPr>
        <w:t>, nebude-li druhé smluvní s</w:t>
      </w:r>
      <w:r w:rsidRPr="00C82118">
        <w:rPr>
          <w:rFonts w:ascii="Arial" w:hAnsi="Arial" w:cs="Arial"/>
          <w:sz w:val="24"/>
          <w:szCs w:val="24"/>
        </w:rPr>
        <w:t>traně písemně oznámena změna adresy. Nebude-li výpověď doručena dříve, smluvní strany se dohodly, že se za den doručení výpovědi považuje 15. den od převzetí písemné výpovědi osobou poskytující poštovní služby za účelem doručení výpovědi druhé smluvní straně. V případě odepření převzetí výpovědi platí, že výpověď byla doručena dnem odepření jejího převzetí.</w:t>
      </w:r>
    </w:p>
    <w:p w:rsidR="00BD30D7" w:rsidRPr="00031DF2" w:rsidRDefault="00BD30D7" w:rsidP="00BD30D7">
      <w:pPr>
        <w:pStyle w:val="Zkladntextodsazen2"/>
        <w:rPr>
          <w:rFonts w:cs="Arial"/>
          <w:sz w:val="24"/>
          <w:szCs w:val="24"/>
        </w:rPr>
      </w:pPr>
    </w:p>
    <w:p w:rsidR="00412C37" w:rsidRDefault="00412C37" w:rsidP="00BD30D7">
      <w:pPr>
        <w:jc w:val="center"/>
        <w:rPr>
          <w:rFonts w:ascii="Arial" w:hAnsi="Arial" w:cs="Arial"/>
          <w:b/>
          <w:bCs/>
          <w:sz w:val="24"/>
          <w:szCs w:val="24"/>
        </w:rPr>
      </w:pPr>
    </w:p>
    <w:p w:rsidR="00BD30D7" w:rsidRDefault="00BD30D7" w:rsidP="00BD30D7">
      <w:pPr>
        <w:jc w:val="center"/>
        <w:rPr>
          <w:rFonts w:ascii="Arial" w:hAnsi="Arial" w:cs="Arial"/>
          <w:b/>
          <w:bCs/>
          <w:sz w:val="24"/>
          <w:szCs w:val="24"/>
        </w:rPr>
      </w:pPr>
      <w:r w:rsidRPr="000C23AF">
        <w:rPr>
          <w:rFonts w:ascii="Arial" w:hAnsi="Arial" w:cs="Arial"/>
          <w:b/>
          <w:bCs/>
          <w:sz w:val="24"/>
          <w:szCs w:val="24"/>
        </w:rPr>
        <w:lastRenderedPageBreak/>
        <w:t>V</w:t>
      </w:r>
      <w:r>
        <w:rPr>
          <w:rFonts w:ascii="Arial" w:hAnsi="Arial" w:cs="Arial"/>
          <w:b/>
          <w:bCs/>
          <w:sz w:val="24"/>
          <w:szCs w:val="24"/>
        </w:rPr>
        <w:t>I</w:t>
      </w:r>
      <w:r w:rsidRPr="000C23AF">
        <w:rPr>
          <w:rFonts w:ascii="Arial" w:hAnsi="Arial" w:cs="Arial"/>
          <w:b/>
          <w:bCs/>
          <w:sz w:val="24"/>
          <w:szCs w:val="24"/>
        </w:rPr>
        <w:t>I. Předání předmětu nájmu nájemci</w:t>
      </w:r>
    </w:p>
    <w:p w:rsidR="00BD30D7" w:rsidRPr="000C23AF" w:rsidRDefault="00BD30D7" w:rsidP="00BD30D7">
      <w:pPr>
        <w:jc w:val="center"/>
        <w:rPr>
          <w:rFonts w:ascii="Arial" w:hAnsi="Arial" w:cs="Arial"/>
          <w:b/>
          <w:bCs/>
          <w:sz w:val="24"/>
          <w:szCs w:val="24"/>
        </w:rPr>
      </w:pPr>
    </w:p>
    <w:p w:rsidR="00BD30D7" w:rsidRDefault="00BD30D7" w:rsidP="00BD30D7">
      <w:pPr>
        <w:pStyle w:val="Zkladntextodsazen2"/>
        <w:numPr>
          <w:ilvl w:val="0"/>
          <w:numId w:val="4"/>
        </w:numPr>
        <w:rPr>
          <w:rFonts w:cs="Arial"/>
          <w:sz w:val="24"/>
          <w:szCs w:val="24"/>
        </w:rPr>
      </w:pPr>
      <w:r w:rsidRPr="00B913F4">
        <w:rPr>
          <w:rFonts w:cs="Arial"/>
          <w:sz w:val="24"/>
          <w:szCs w:val="24"/>
        </w:rPr>
        <w:t>Pronajímatel se zavazuje předat předmět nájmu nájemci ve stavu způsobilém k</w:t>
      </w:r>
      <w:r>
        <w:rPr>
          <w:rFonts w:cs="Arial"/>
          <w:sz w:val="24"/>
          <w:szCs w:val="24"/>
        </w:rPr>
        <w:t> u</w:t>
      </w:r>
      <w:r w:rsidRPr="00B913F4">
        <w:rPr>
          <w:rFonts w:cs="Arial"/>
          <w:sz w:val="24"/>
          <w:szCs w:val="24"/>
        </w:rPr>
        <w:t>žívání</w:t>
      </w:r>
      <w:r>
        <w:rPr>
          <w:rFonts w:cs="Arial"/>
          <w:sz w:val="24"/>
          <w:szCs w:val="24"/>
        </w:rPr>
        <w:t xml:space="preserve"> a zajistit nájemci nerušený výkon práv spojených s užíváním prostoru.</w:t>
      </w:r>
    </w:p>
    <w:p w:rsidR="00BD30D7" w:rsidRPr="00B913F4" w:rsidRDefault="00BD30D7" w:rsidP="00BD30D7">
      <w:pPr>
        <w:pStyle w:val="Zkladntextodsazen2"/>
        <w:numPr>
          <w:ilvl w:val="0"/>
          <w:numId w:val="4"/>
        </w:numPr>
        <w:rPr>
          <w:rFonts w:cs="Arial"/>
          <w:sz w:val="24"/>
          <w:szCs w:val="24"/>
        </w:rPr>
      </w:pPr>
      <w:r w:rsidRPr="00B913F4">
        <w:rPr>
          <w:rFonts w:cs="Arial"/>
          <w:sz w:val="24"/>
          <w:szCs w:val="24"/>
        </w:rPr>
        <w:t xml:space="preserve">Nájemci bude </w:t>
      </w:r>
      <w:r>
        <w:rPr>
          <w:rFonts w:cs="Arial"/>
          <w:sz w:val="24"/>
          <w:szCs w:val="24"/>
        </w:rPr>
        <w:t>na počátku pronájmu</w:t>
      </w:r>
      <w:r w:rsidRPr="00B913F4">
        <w:rPr>
          <w:rFonts w:cs="Arial"/>
          <w:sz w:val="24"/>
          <w:szCs w:val="24"/>
        </w:rPr>
        <w:t xml:space="preserve"> předána </w:t>
      </w:r>
      <w:r w:rsidRPr="00E177B7">
        <w:rPr>
          <w:rFonts w:cs="Arial"/>
          <w:b/>
          <w:sz w:val="24"/>
          <w:szCs w:val="24"/>
        </w:rPr>
        <w:t>jedna sada klíčů/ bude zajištěn přístup do budovy.</w:t>
      </w:r>
      <w:r w:rsidRPr="00BA60B7">
        <w:rPr>
          <w:rFonts w:cs="Arial"/>
          <w:b/>
          <w:color w:val="FF0000"/>
          <w:sz w:val="24"/>
          <w:szCs w:val="24"/>
        </w:rPr>
        <w:t xml:space="preserve"> </w:t>
      </w:r>
      <w:r w:rsidRPr="00B913F4">
        <w:rPr>
          <w:rFonts w:cs="Arial"/>
          <w:sz w:val="24"/>
          <w:szCs w:val="24"/>
        </w:rPr>
        <w:t xml:space="preserve"> Klíče potřebné nad tento rámec budou nájemci opatřeny na základě jeho přání a na jeho náklady. Nájemce odevzdá pronajímateli po ukončení nájemního vztahu zpět veškeré klíče k nebytovým prostorám.</w:t>
      </w:r>
      <w:r>
        <w:rPr>
          <w:rFonts w:cs="Arial"/>
          <w:sz w:val="24"/>
          <w:szCs w:val="24"/>
        </w:rPr>
        <w:t xml:space="preserve"> </w:t>
      </w:r>
    </w:p>
    <w:p w:rsidR="00BD30D7" w:rsidRPr="00C82118" w:rsidRDefault="00BD30D7" w:rsidP="00BD30D7">
      <w:pPr>
        <w:pStyle w:val="Zkladntextodsazen2"/>
        <w:ind w:left="360" w:firstLine="0"/>
        <w:rPr>
          <w:rFonts w:cs="Arial"/>
          <w:sz w:val="24"/>
          <w:szCs w:val="24"/>
        </w:rPr>
      </w:pPr>
    </w:p>
    <w:p w:rsidR="00412C37" w:rsidRDefault="00412C37" w:rsidP="00BD30D7">
      <w:pPr>
        <w:jc w:val="center"/>
        <w:rPr>
          <w:rFonts w:ascii="Arial" w:hAnsi="Arial" w:cs="Arial"/>
          <w:b/>
          <w:bCs/>
          <w:sz w:val="24"/>
          <w:szCs w:val="24"/>
        </w:rPr>
      </w:pPr>
    </w:p>
    <w:p w:rsidR="00BD30D7" w:rsidRDefault="00BD30D7" w:rsidP="00BD30D7">
      <w:pPr>
        <w:jc w:val="center"/>
        <w:rPr>
          <w:rFonts w:ascii="Arial" w:hAnsi="Arial" w:cs="Arial"/>
          <w:b/>
          <w:bCs/>
          <w:sz w:val="24"/>
          <w:szCs w:val="24"/>
        </w:rPr>
      </w:pPr>
      <w:r w:rsidRPr="00C82118">
        <w:rPr>
          <w:rFonts w:ascii="Arial" w:hAnsi="Arial" w:cs="Arial"/>
          <w:b/>
          <w:bCs/>
          <w:sz w:val="24"/>
          <w:szCs w:val="24"/>
        </w:rPr>
        <w:t>VIII. Další práva a povinnosti smluvních stran</w:t>
      </w:r>
    </w:p>
    <w:p w:rsidR="00BD30D7" w:rsidRPr="00C82118" w:rsidRDefault="00BD30D7" w:rsidP="00BD30D7">
      <w:pPr>
        <w:jc w:val="center"/>
        <w:rPr>
          <w:rFonts w:ascii="Arial" w:hAnsi="Arial" w:cs="Arial"/>
          <w:b/>
          <w:bCs/>
          <w:sz w:val="24"/>
          <w:szCs w:val="24"/>
        </w:rPr>
      </w:pPr>
    </w:p>
    <w:p w:rsidR="00BD30D7" w:rsidRDefault="00BD30D7" w:rsidP="00BD30D7">
      <w:pPr>
        <w:pStyle w:val="Zkladntextodsazen2"/>
        <w:numPr>
          <w:ilvl w:val="0"/>
          <w:numId w:val="6"/>
        </w:numPr>
        <w:rPr>
          <w:rFonts w:cs="Arial"/>
          <w:sz w:val="24"/>
          <w:szCs w:val="24"/>
        </w:rPr>
      </w:pPr>
      <w:r>
        <w:rPr>
          <w:rFonts w:cs="Arial"/>
          <w:sz w:val="24"/>
          <w:szCs w:val="24"/>
        </w:rPr>
        <w:t xml:space="preserve">Pronajímatel touto smlouvou pronajímá </w:t>
      </w:r>
      <w:r w:rsidRPr="00E177B7">
        <w:rPr>
          <w:rFonts w:cs="Arial"/>
          <w:b/>
          <w:sz w:val="24"/>
          <w:szCs w:val="24"/>
        </w:rPr>
        <w:t>tělocvičnu</w:t>
      </w:r>
      <w:r w:rsidRPr="00E177B7">
        <w:rPr>
          <w:rFonts w:cs="Arial"/>
          <w:sz w:val="24"/>
          <w:szCs w:val="24"/>
        </w:rPr>
        <w:t xml:space="preserve"> </w:t>
      </w:r>
      <w:r w:rsidRPr="00E177B7">
        <w:rPr>
          <w:rFonts w:cs="Arial"/>
          <w:b/>
          <w:sz w:val="24"/>
          <w:szCs w:val="24"/>
        </w:rPr>
        <w:t>s veškerým příslušenstvím</w:t>
      </w:r>
      <w:r w:rsidRPr="00E177B7">
        <w:rPr>
          <w:rFonts w:cs="Arial"/>
          <w:sz w:val="24"/>
          <w:szCs w:val="24"/>
        </w:rPr>
        <w:t xml:space="preserve"> </w:t>
      </w:r>
      <w:r>
        <w:rPr>
          <w:rFonts w:cs="Arial"/>
          <w:sz w:val="24"/>
          <w:szCs w:val="24"/>
        </w:rPr>
        <w:t xml:space="preserve">a </w:t>
      </w:r>
      <w:r w:rsidRPr="00E177B7">
        <w:rPr>
          <w:rFonts w:cs="Arial"/>
          <w:b/>
          <w:sz w:val="24"/>
          <w:szCs w:val="24"/>
        </w:rPr>
        <w:t>vybavením</w:t>
      </w:r>
      <w:r>
        <w:rPr>
          <w:rFonts w:cs="Arial"/>
          <w:sz w:val="24"/>
          <w:szCs w:val="24"/>
        </w:rPr>
        <w:t xml:space="preserve"> nájemci, aby jej řádně užíval po dobu stanovenou v této smlouvě. </w:t>
      </w:r>
    </w:p>
    <w:p w:rsidR="00BD30D7" w:rsidRDefault="00BD30D7" w:rsidP="00BD30D7">
      <w:pPr>
        <w:pStyle w:val="Zkladntextodsazen2"/>
        <w:numPr>
          <w:ilvl w:val="0"/>
          <w:numId w:val="6"/>
        </w:numPr>
        <w:rPr>
          <w:rFonts w:cs="Arial"/>
          <w:sz w:val="24"/>
          <w:szCs w:val="24"/>
        </w:rPr>
      </w:pPr>
      <w:r>
        <w:rPr>
          <w:rFonts w:cs="Arial"/>
          <w:sz w:val="24"/>
          <w:szCs w:val="24"/>
        </w:rPr>
        <w:t>Nájemce je povinen se zde chovat ukázněně a udržovat prostory v čistotě.</w:t>
      </w:r>
    </w:p>
    <w:p w:rsidR="00BD30D7" w:rsidRDefault="00BD30D7" w:rsidP="00BD30D7">
      <w:pPr>
        <w:pStyle w:val="Zkladntextodsazen2"/>
        <w:numPr>
          <w:ilvl w:val="0"/>
          <w:numId w:val="6"/>
        </w:numPr>
        <w:rPr>
          <w:rFonts w:cs="Arial"/>
          <w:sz w:val="24"/>
          <w:szCs w:val="24"/>
        </w:rPr>
      </w:pPr>
      <w:r>
        <w:rPr>
          <w:rFonts w:cs="Arial"/>
          <w:sz w:val="24"/>
          <w:szCs w:val="24"/>
        </w:rPr>
        <w:t>Pronajímatel má povinnost zabezpečovat revize tělocvičného vybavení.</w:t>
      </w:r>
    </w:p>
    <w:p w:rsidR="00BD30D7" w:rsidRPr="00216A12" w:rsidRDefault="00BD30D7" w:rsidP="00216A12">
      <w:pPr>
        <w:pStyle w:val="Zkladntextodsazen2"/>
        <w:numPr>
          <w:ilvl w:val="0"/>
          <w:numId w:val="6"/>
        </w:numPr>
        <w:rPr>
          <w:rFonts w:cs="Arial"/>
          <w:sz w:val="24"/>
          <w:szCs w:val="24"/>
        </w:rPr>
      </w:pPr>
      <w:r>
        <w:rPr>
          <w:rFonts w:cs="Arial"/>
          <w:sz w:val="24"/>
          <w:szCs w:val="24"/>
        </w:rPr>
        <w:t>Pronajímatel má povinnost zajistit v uvedených prostorách úklid.</w:t>
      </w:r>
      <w:r w:rsidRPr="00B913F4">
        <w:rPr>
          <w:rFonts w:cs="Arial"/>
          <w:sz w:val="24"/>
          <w:szCs w:val="24"/>
        </w:rPr>
        <w:t xml:space="preserve"> </w:t>
      </w:r>
    </w:p>
    <w:p w:rsidR="00BD30D7" w:rsidRDefault="00BD30D7" w:rsidP="00BD30D7">
      <w:pPr>
        <w:pStyle w:val="Zkladntextodsazen2"/>
        <w:numPr>
          <w:ilvl w:val="0"/>
          <w:numId w:val="6"/>
        </w:numPr>
        <w:rPr>
          <w:rFonts w:cs="Arial"/>
          <w:sz w:val="24"/>
          <w:szCs w:val="24"/>
        </w:rPr>
      </w:pPr>
      <w:r>
        <w:rPr>
          <w:rFonts w:cs="Arial"/>
          <w:sz w:val="24"/>
          <w:szCs w:val="24"/>
        </w:rPr>
        <w:t>Nájemce se zavazuje platit včas pronajímateli za tuto službu nájemné, tj. do doby splatnosti uvedené na faktuře.</w:t>
      </w:r>
    </w:p>
    <w:p w:rsidR="00BD30D7" w:rsidRPr="00C82118" w:rsidRDefault="00BD30D7" w:rsidP="00BD30D7">
      <w:pPr>
        <w:pStyle w:val="Zkladntextodsazen2"/>
        <w:numPr>
          <w:ilvl w:val="0"/>
          <w:numId w:val="6"/>
        </w:numPr>
        <w:rPr>
          <w:rFonts w:cs="Arial"/>
          <w:sz w:val="24"/>
          <w:szCs w:val="24"/>
        </w:rPr>
      </w:pPr>
      <w:r w:rsidRPr="00C82118">
        <w:rPr>
          <w:rFonts w:cs="Arial"/>
          <w:sz w:val="24"/>
          <w:szCs w:val="24"/>
        </w:rPr>
        <w:t>Nájemce odpovídá za škody, které způsobí na předmětu nájmu on nebo jím pověřené osoby, dodavatelé a jiné osoby, které k němu mají vztah</w:t>
      </w:r>
      <w:r>
        <w:rPr>
          <w:rFonts w:cs="Arial"/>
          <w:sz w:val="24"/>
          <w:szCs w:val="24"/>
        </w:rPr>
        <w:t>.</w:t>
      </w:r>
    </w:p>
    <w:p w:rsidR="00BD30D7" w:rsidRDefault="00BD30D7" w:rsidP="00BD30D7">
      <w:pPr>
        <w:pStyle w:val="Zkladntextodsazen2"/>
        <w:numPr>
          <w:ilvl w:val="0"/>
          <w:numId w:val="6"/>
        </w:numPr>
        <w:rPr>
          <w:rFonts w:cs="Arial"/>
          <w:b/>
          <w:sz w:val="24"/>
          <w:szCs w:val="24"/>
        </w:rPr>
      </w:pPr>
      <w:r w:rsidRPr="00A66314">
        <w:rPr>
          <w:rFonts w:cs="Arial"/>
          <w:b/>
          <w:sz w:val="24"/>
          <w:szCs w:val="24"/>
        </w:rPr>
        <w:t xml:space="preserve">Nájemci je zakázáno pohybovat se v jiných prostorách školy, než která má sjednána v této smlouvě. Ve škole je zabudováno zabezpečovací zařízení a případný pohyb v jiných prostorách by vyvolal poplach. </w:t>
      </w:r>
    </w:p>
    <w:p w:rsidR="00BD30D7" w:rsidRDefault="00BD30D7" w:rsidP="00BD30D7">
      <w:pPr>
        <w:pStyle w:val="Zkladntextodsazen2"/>
        <w:numPr>
          <w:ilvl w:val="0"/>
          <w:numId w:val="6"/>
        </w:numPr>
        <w:rPr>
          <w:rFonts w:cs="Arial"/>
          <w:sz w:val="24"/>
          <w:szCs w:val="24"/>
        </w:rPr>
      </w:pPr>
      <w:r w:rsidRPr="00A66314">
        <w:rPr>
          <w:rFonts w:cs="Arial"/>
          <w:sz w:val="24"/>
          <w:szCs w:val="24"/>
        </w:rPr>
        <w:t>Pronajímatel nezodpovídá</w:t>
      </w:r>
      <w:r>
        <w:rPr>
          <w:rFonts w:cs="Arial"/>
          <w:sz w:val="24"/>
          <w:szCs w:val="24"/>
        </w:rPr>
        <w:t xml:space="preserve"> za škody vzniklé nájemci v průběhu užívání prostor. Za osobní věci si nájemce zodpovídá sám, proto nedoporučujeme nosit sem cenné věci.</w:t>
      </w:r>
    </w:p>
    <w:p w:rsidR="00BD30D7" w:rsidRDefault="00BD30D7" w:rsidP="00BD30D7">
      <w:pPr>
        <w:pStyle w:val="Zkladntextodsazen2"/>
        <w:numPr>
          <w:ilvl w:val="0"/>
          <w:numId w:val="6"/>
        </w:numPr>
        <w:rPr>
          <w:rFonts w:cs="Arial"/>
          <w:sz w:val="24"/>
          <w:szCs w:val="24"/>
        </w:rPr>
      </w:pPr>
      <w:r>
        <w:rPr>
          <w:rFonts w:cs="Arial"/>
          <w:sz w:val="24"/>
          <w:szCs w:val="24"/>
        </w:rPr>
        <w:t>Nájemci je zakázáno zapojovat jakékoliv spotřebiče do elektrické sítě v areálu školy.</w:t>
      </w:r>
    </w:p>
    <w:p w:rsidR="00BD30D7" w:rsidRDefault="00BD30D7" w:rsidP="00BD30D7">
      <w:pPr>
        <w:pStyle w:val="Zkladntextodsazen2"/>
        <w:numPr>
          <w:ilvl w:val="0"/>
          <w:numId w:val="6"/>
        </w:numPr>
        <w:rPr>
          <w:rFonts w:cs="Arial"/>
          <w:sz w:val="24"/>
          <w:szCs w:val="24"/>
        </w:rPr>
      </w:pPr>
      <w:r>
        <w:rPr>
          <w:rFonts w:cs="Arial"/>
          <w:sz w:val="24"/>
          <w:szCs w:val="24"/>
        </w:rPr>
        <w:t>Za případné úrazy či zranění uživatelů nese zodpovědnost nájemce.</w:t>
      </w:r>
    </w:p>
    <w:p w:rsidR="00BD30D7" w:rsidRDefault="00BD30D7" w:rsidP="00BD30D7">
      <w:pPr>
        <w:pStyle w:val="Zkladntextodsazen2"/>
        <w:numPr>
          <w:ilvl w:val="0"/>
          <w:numId w:val="6"/>
        </w:numPr>
        <w:rPr>
          <w:rFonts w:cs="Arial"/>
          <w:sz w:val="24"/>
          <w:szCs w:val="24"/>
        </w:rPr>
      </w:pPr>
      <w:r>
        <w:rPr>
          <w:rFonts w:cs="Arial"/>
          <w:sz w:val="24"/>
          <w:szCs w:val="24"/>
        </w:rPr>
        <w:t>V areálu celé školy je přísný zákaz kouření a manipulace s otevřeným ohněm, nošení zbraní a jiných životu nebezpečných věcí a látek. Je zakázáno používat cokoliv, co by mohlo ohrozit zdraví osob.</w:t>
      </w:r>
    </w:p>
    <w:p w:rsidR="00BD30D7" w:rsidRDefault="00BD30D7" w:rsidP="00BD30D7">
      <w:pPr>
        <w:pStyle w:val="Zkladntextodsazen2"/>
        <w:numPr>
          <w:ilvl w:val="0"/>
          <w:numId w:val="6"/>
        </w:numPr>
        <w:rPr>
          <w:rFonts w:cs="Arial"/>
          <w:sz w:val="24"/>
          <w:szCs w:val="24"/>
        </w:rPr>
      </w:pPr>
      <w:r>
        <w:rPr>
          <w:rFonts w:cs="Arial"/>
          <w:sz w:val="24"/>
          <w:szCs w:val="24"/>
        </w:rPr>
        <w:t>Do tělocvičny lze vstupovat jen za doprovodu vedoucího cvičební skupiny, a to nejdříve 10 minut před stanoveným rozvrhem. Uživatelé jsou povinni dodržovat provozní řád tělocvičny. Za uživatele jsou považovány všechny osoby pohybující se v tělocvičně a přilehlém okolí.</w:t>
      </w:r>
    </w:p>
    <w:p w:rsidR="00BD30D7" w:rsidRDefault="00BD30D7" w:rsidP="00BD30D7">
      <w:pPr>
        <w:pStyle w:val="Zkladntextodsazen2"/>
        <w:numPr>
          <w:ilvl w:val="0"/>
          <w:numId w:val="6"/>
        </w:numPr>
        <w:rPr>
          <w:rFonts w:cs="Arial"/>
          <w:sz w:val="24"/>
          <w:szCs w:val="24"/>
        </w:rPr>
      </w:pPr>
      <w:r>
        <w:rPr>
          <w:rFonts w:cs="Arial"/>
          <w:sz w:val="24"/>
          <w:szCs w:val="24"/>
        </w:rPr>
        <w:t>Po použití tělocvičny vedoucí zajistí její uvedení do původního stavu. Po ukončení aktivit jsou uživatelé povinni opustit budovu školy nejpozději do 30 minut.</w:t>
      </w:r>
    </w:p>
    <w:p w:rsidR="00BD30D7" w:rsidRDefault="00BD30D7" w:rsidP="00BD30D7">
      <w:pPr>
        <w:pStyle w:val="Zkladntextodsazen2"/>
        <w:numPr>
          <w:ilvl w:val="0"/>
          <w:numId w:val="6"/>
        </w:numPr>
        <w:rPr>
          <w:rFonts w:cs="Arial"/>
          <w:sz w:val="24"/>
          <w:szCs w:val="24"/>
        </w:rPr>
      </w:pPr>
      <w:r>
        <w:rPr>
          <w:rFonts w:cs="Arial"/>
          <w:sz w:val="24"/>
          <w:szCs w:val="24"/>
        </w:rPr>
        <w:t>Případné závady a poškození neprodleně ohlásit na ředitelství školy do 8,00 hodin následujícího pracovního dne mailem na adresu:</w:t>
      </w:r>
      <w:r w:rsidR="002F1E38">
        <w:rPr>
          <w:rFonts w:cs="Arial"/>
          <w:sz w:val="24"/>
          <w:szCs w:val="24"/>
        </w:rPr>
        <w:t xml:space="preserve"> </w:t>
      </w:r>
      <w:hyperlink r:id="rId7" w:history="1">
        <w:r w:rsidR="00573E91" w:rsidRPr="00E177B7">
          <w:rPr>
            <w:rStyle w:val="Hypertextovodkaz"/>
            <w:rFonts w:cs="Arial"/>
            <w:sz w:val="24"/>
            <w:szCs w:val="24"/>
            <w:u w:val="none"/>
          </w:rPr>
          <w:t>o.hadacova@gjwprostejov.cz</w:t>
        </w:r>
      </w:hyperlink>
      <w:r w:rsidRPr="00E177B7">
        <w:rPr>
          <w:rFonts w:cs="Arial"/>
          <w:sz w:val="24"/>
          <w:szCs w:val="24"/>
        </w:rPr>
        <w:t xml:space="preserve">. </w:t>
      </w:r>
      <w:r>
        <w:rPr>
          <w:rFonts w:cs="Arial"/>
          <w:sz w:val="24"/>
          <w:szCs w:val="24"/>
        </w:rPr>
        <w:t>Nájemce není oprávněn přenechat prostor užívání jiné osobě a nedovolit cizím nepovolaný</w:t>
      </w:r>
      <w:r w:rsidR="003412FA">
        <w:rPr>
          <w:rFonts w:cs="Arial"/>
          <w:sz w:val="24"/>
          <w:szCs w:val="24"/>
        </w:rPr>
        <w:t>m osobám vstup do prostor školy.</w:t>
      </w:r>
    </w:p>
    <w:p w:rsidR="00BD30D7" w:rsidRDefault="00BD30D7" w:rsidP="00BD30D7">
      <w:pPr>
        <w:pStyle w:val="Zkladntextodsazen2"/>
        <w:numPr>
          <w:ilvl w:val="0"/>
          <w:numId w:val="6"/>
        </w:numPr>
        <w:rPr>
          <w:rFonts w:cs="Arial"/>
          <w:sz w:val="24"/>
          <w:szCs w:val="24"/>
        </w:rPr>
      </w:pPr>
      <w:r>
        <w:rPr>
          <w:rFonts w:cs="Arial"/>
          <w:sz w:val="24"/>
          <w:szCs w:val="24"/>
        </w:rPr>
        <w:t>Nájemce je povinen uhradit škodu na zaří</w:t>
      </w:r>
      <w:r w:rsidR="003412FA">
        <w:rPr>
          <w:rFonts w:cs="Arial"/>
          <w:sz w:val="24"/>
          <w:szCs w:val="24"/>
        </w:rPr>
        <w:t>zení, pokud vznikla úmyslným</w:t>
      </w:r>
      <w:r>
        <w:rPr>
          <w:rFonts w:cs="Arial"/>
          <w:sz w:val="24"/>
          <w:szCs w:val="24"/>
        </w:rPr>
        <w:t xml:space="preserve"> poško</w:t>
      </w:r>
      <w:r w:rsidR="003412FA">
        <w:rPr>
          <w:rFonts w:cs="Arial"/>
          <w:sz w:val="24"/>
          <w:szCs w:val="24"/>
        </w:rPr>
        <w:t>zením nebo nedodržením pravidel.</w:t>
      </w:r>
    </w:p>
    <w:p w:rsidR="00BD30D7" w:rsidRDefault="00BD30D7" w:rsidP="00BD30D7">
      <w:pPr>
        <w:pStyle w:val="Zkladntextodsazen2"/>
        <w:numPr>
          <w:ilvl w:val="0"/>
          <w:numId w:val="6"/>
        </w:numPr>
        <w:rPr>
          <w:rFonts w:cs="Arial"/>
          <w:sz w:val="24"/>
          <w:szCs w:val="24"/>
        </w:rPr>
      </w:pPr>
      <w:r>
        <w:rPr>
          <w:rFonts w:cs="Arial"/>
          <w:sz w:val="24"/>
          <w:szCs w:val="24"/>
        </w:rPr>
        <w:t>Nájemce je povinen po skončení cvičení zkontrolovat, zda je v užívaných prostorách zhasnuto, uzavřeny kohouty vodovodů, uzavřena okna v šatnách, sprchách a tělocvičnách a zda všichni cvičenci opustili budovu.</w:t>
      </w:r>
    </w:p>
    <w:p w:rsidR="00BD30D7" w:rsidRDefault="00BD30D7" w:rsidP="00BD30D7">
      <w:pPr>
        <w:pStyle w:val="Zkladntextodsazen2"/>
        <w:numPr>
          <w:ilvl w:val="0"/>
          <w:numId w:val="6"/>
        </w:numPr>
        <w:rPr>
          <w:rFonts w:cs="Arial"/>
          <w:sz w:val="24"/>
          <w:szCs w:val="24"/>
        </w:rPr>
      </w:pPr>
      <w:r>
        <w:rPr>
          <w:rFonts w:cs="Arial"/>
          <w:sz w:val="24"/>
          <w:szCs w:val="24"/>
        </w:rPr>
        <w:t>Vedoucí cvičení zodpovídá za dodržování hygienických a bezpečnostních předpisů a za hospodárné používání sprch a šetření elektrickou energií.</w:t>
      </w:r>
    </w:p>
    <w:p w:rsidR="00BD30D7" w:rsidRDefault="00BD30D7" w:rsidP="00BD30D7">
      <w:pPr>
        <w:pStyle w:val="Zkladntextodsazen2"/>
        <w:numPr>
          <w:ilvl w:val="0"/>
          <w:numId w:val="6"/>
        </w:numPr>
        <w:rPr>
          <w:rFonts w:cs="Arial"/>
          <w:sz w:val="24"/>
          <w:szCs w:val="24"/>
        </w:rPr>
      </w:pPr>
      <w:r>
        <w:rPr>
          <w:rFonts w:cs="Arial"/>
          <w:sz w:val="24"/>
          <w:szCs w:val="24"/>
        </w:rPr>
        <w:t>Do tělocvičny lze vstupovat jen ve sportovní obuvi. Je zakázáno nosit sem venkovní obuv, k tomuto účelu slouží pouze šatna.</w:t>
      </w:r>
    </w:p>
    <w:p w:rsidR="00BD30D7" w:rsidRDefault="00BD30D7" w:rsidP="00BD30D7">
      <w:pPr>
        <w:pStyle w:val="Zkladntextodsazen2"/>
        <w:numPr>
          <w:ilvl w:val="0"/>
          <w:numId w:val="6"/>
        </w:numPr>
        <w:rPr>
          <w:rFonts w:cs="Arial"/>
          <w:sz w:val="24"/>
          <w:szCs w:val="24"/>
        </w:rPr>
      </w:pPr>
      <w:r>
        <w:rPr>
          <w:rFonts w:cs="Arial"/>
          <w:sz w:val="24"/>
          <w:szCs w:val="24"/>
        </w:rPr>
        <w:t>Je zakázáno odkládat jízdní kola uvnitř budovy.</w:t>
      </w:r>
    </w:p>
    <w:p w:rsidR="00BD30D7" w:rsidRPr="00A24DAC" w:rsidRDefault="00BD30D7" w:rsidP="00BD30D7">
      <w:pPr>
        <w:pStyle w:val="Zkladntextodsazen2"/>
        <w:numPr>
          <w:ilvl w:val="0"/>
          <w:numId w:val="6"/>
        </w:numPr>
        <w:rPr>
          <w:rStyle w:val="Hypertextovodkaz"/>
          <w:rFonts w:cs="Arial"/>
          <w:color w:val="auto"/>
          <w:sz w:val="24"/>
          <w:szCs w:val="24"/>
          <w:u w:val="none"/>
        </w:rPr>
      </w:pPr>
      <w:r>
        <w:rPr>
          <w:rFonts w:cs="Arial"/>
          <w:sz w:val="24"/>
          <w:szCs w:val="24"/>
        </w:rPr>
        <w:lastRenderedPageBreak/>
        <w:t xml:space="preserve">S dotazy a připomínkami, týkajícími se fakturace a úhrad za použití tělocvičny, se obracejte na ekonomku školy: </w:t>
      </w:r>
      <w:hyperlink r:id="rId8" w:history="1">
        <w:r w:rsidRPr="00E177B7">
          <w:rPr>
            <w:rStyle w:val="Hypertextovodkaz"/>
            <w:rFonts w:cs="Arial"/>
            <w:sz w:val="24"/>
            <w:szCs w:val="24"/>
            <w:u w:val="none"/>
          </w:rPr>
          <w:t>j.vychodilova@gjwprostejov.cz</w:t>
        </w:r>
      </w:hyperlink>
      <w:r w:rsidR="00A24DAC" w:rsidRPr="00E177B7">
        <w:rPr>
          <w:rStyle w:val="Hypertextovodkaz"/>
          <w:rFonts w:cs="Arial"/>
          <w:sz w:val="24"/>
          <w:szCs w:val="24"/>
          <w:u w:val="none"/>
        </w:rPr>
        <w:t>.</w:t>
      </w:r>
    </w:p>
    <w:p w:rsidR="00A24DAC" w:rsidRDefault="00A24DAC" w:rsidP="00BD30D7">
      <w:pPr>
        <w:pStyle w:val="Zkladntextodsazen2"/>
        <w:numPr>
          <w:ilvl w:val="0"/>
          <w:numId w:val="6"/>
        </w:numPr>
        <w:rPr>
          <w:rFonts w:cs="Arial"/>
          <w:sz w:val="24"/>
          <w:szCs w:val="24"/>
        </w:rPr>
      </w:pPr>
      <w:r>
        <w:rPr>
          <w:rFonts w:cs="Arial"/>
          <w:sz w:val="24"/>
          <w:szCs w:val="24"/>
        </w:rPr>
        <w:t>Nájemce je povinen hlásit první pracovní den následujícího měsíce počet hodin strávených v tělocvičně v minulém měsíci.  Pokud tak neuči</w:t>
      </w:r>
      <w:r w:rsidR="00395574">
        <w:rPr>
          <w:rFonts w:cs="Arial"/>
          <w:sz w:val="24"/>
          <w:szCs w:val="24"/>
        </w:rPr>
        <w:t xml:space="preserve">ní, bude mu fakturována částka dle smlouvy </w:t>
      </w:r>
      <w:r>
        <w:rPr>
          <w:rFonts w:cs="Arial"/>
          <w:sz w:val="24"/>
          <w:szCs w:val="24"/>
        </w:rPr>
        <w:t>(bez ohledu na to, zda v tělocvičně byl či nikoliv).</w:t>
      </w:r>
    </w:p>
    <w:p w:rsidR="00BD30D7" w:rsidRPr="00031DF2" w:rsidRDefault="00BD30D7" w:rsidP="00BD30D7">
      <w:pPr>
        <w:pStyle w:val="Zkladntextodsazen2"/>
        <w:ind w:left="360" w:firstLine="0"/>
        <w:rPr>
          <w:rFonts w:cs="Arial"/>
          <w:sz w:val="24"/>
          <w:szCs w:val="24"/>
        </w:rPr>
      </w:pPr>
    </w:p>
    <w:p w:rsidR="00412C37" w:rsidRDefault="00412C37" w:rsidP="00BD30D7">
      <w:pPr>
        <w:jc w:val="center"/>
        <w:rPr>
          <w:rFonts w:ascii="Arial" w:hAnsi="Arial" w:cs="Arial"/>
          <w:b/>
          <w:bCs/>
          <w:sz w:val="24"/>
          <w:szCs w:val="24"/>
        </w:rPr>
      </w:pPr>
    </w:p>
    <w:p w:rsidR="00BD30D7" w:rsidRDefault="00BD30D7" w:rsidP="00BD30D7">
      <w:pPr>
        <w:jc w:val="center"/>
        <w:rPr>
          <w:rFonts w:ascii="Arial" w:hAnsi="Arial" w:cs="Arial"/>
          <w:b/>
          <w:bCs/>
          <w:sz w:val="24"/>
          <w:szCs w:val="24"/>
        </w:rPr>
      </w:pPr>
      <w:r>
        <w:rPr>
          <w:rFonts w:ascii="Arial" w:hAnsi="Arial" w:cs="Arial"/>
          <w:b/>
          <w:bCs/>
          <w:sz w:val="24"/>
          <w:szCs w:val="24"/>
        </w:rPr>
        <w:t>I</w:t>
      </w:r>
      <w:r w:rsidRPr="008C0D91">
        <w:rPr>
          <w:rFonts w:ascii="Arial" w:hAnsi="Arial" w:cs="Arial"/>
          <w:b/>
          <w:bCs/>
          <w:sz w:val="24"/>
          <w:szCs w:val="24"/>
        </w:rPr>
        <w:t xml:space="preserve">X. Závěrečná ustanovení </w:t>
      </w:r>
    </w:p>
    <w:p w:rsidR="00412C37" w:rsidRPr="008C0D91" w:rsidRDefault="00412C37" w:rsidP="00BD30D7">
      <w:pPr>
        <w:jc w:val="center"/>
        <w:rPr>
          <w:rFonts w:ascii="Arial" w:hAnsi="Arial" w:cs="Arial"/>
          <w:b/>
          <w:bCs/>
          <w:sz w:val="24"/>
          <w:szCs w:val="24"/>
        </w:rPr>
      </w:pPr>
    </w:p>
    <w:p w:rsidR="00BD30D7" w:rsidRPr="008C0D91" w:rsidRDefault="00BD30D7" w:rsidP="00BD30D7">
      <w:pPr>
        <w:pStyle w:val="Zkladntextodsazen2"/>
        <w:numPr>
          <w:ilvl w:val="0"/>
          <w:numId w:val="5"/>
        </w:numPr>
        <w:rPr>
          <w:rFonts w:cs="Arial"/>
          <w:sz w:val="24"/>
          <w:szCs w:val="24"/>
        </w:rPr>
      </w:pPr>
      <w:r w:rsidRPr="008C0D91">
        <w:rPr>
          <w:rFonts w:cs="Arial"/>
          <w:sz w:val="24"/>
          <w:szCs w:val="24"/>
        </w:rPr>
        <w:t>Tato smlouva a vztahy touto smlouvou neupravené se řídí občanským zákoníkem v jeho platném znění.</w:t>
      </w:r>
    </w:p>
    <w:p w:rsidR="00BD30D7" w:rsidRPr="000C23AF" w:rsidRDefault="00BD30D7" w:rsidP="00BD30D7">
      <w:pPr>
        <w:pStyle w:val="Zkladntextodsazen2"/>
        <w:numPr>
          <w:ilvl w:val="0"/>
          <w:numId w:val="5"/>
        </w:numPr>
        <w:rPr>
          <w:rFonts w:cs="Arial"/>
          <w:sz w:val="24"/>
          <w:szCs w:val="24"/>
        </w:rPr>
      </w:pPr>
      <w:r w:rsidRPr="000C23AF">
        <w:rPr>
          <w:rFonts w:cs="Arial"/>
          <w:sz w:val="24"/>
          <w:szCs w:val="24"/>
        </w:rPr>
        <w:t>Platnost a účinnost této smlouvy není dotčena neúčinností jednotlivých ustanovení nebo případnou mezerou v úpravě. Neúčinné ustanovení, nebo mezeru v úpravě je nutné nahradit takovým platným ustanovením, které co nejvíce odpovídá smyslu a účelu původního ustanovení nebo ostatním úpravám obsaženým ve smlouvě.</w:t>
      </w:r>
    </w:p>
    <w:p w:rsidR="00BD30D7" w:rsidRPr="000C23AF" w:rsidRDefault="00BD30D7" w:rsidP="00BD30D7">
      <w:pPr>
        <w:pStyle w:val="Zkladntextodsazen2"/>
        <w:numPr>
          <w:ilvl w:val="0"/>
          <w:numId w:val="5"/>
        </w:numPr>
        <w:rPr>
          <w:rFonts w:cs="Arial"/>
          <w:sz w:val="24"/>
          <w:szCs w:val="24"/>
        </w:rPr>
      </w:pPr>
      <w:r w:rsidRPr="000C23AF">
        <w:rPr>
          <w:rFonts w:cs="Arial"/>
          <w:sz w:val="24"/>
          <w:szCs w:val="24"/>
        </w:rPr>
        <w:t>Jakékoliv změny a doplňky této nájemní smlouvy mohou být provedeny výlučně po vzájemné dohodě, učiněné písemnou formou s podpisy obou smluvních stran.</w:t>
      </w:r>
    </w:p>
    <w:p w:rsidR="00BD30D7" w:rsidRPr="000C23AF" w:rsidRDefault="00BD30D7" w:rsidP="00BD30D7">
      <w:pPr>
        <w:pStyle w:val="Zkladntextodsazen2"/>
        <w:numPr>
          <w:ilvl w:val="0"/>
          <w:numId w:val="5"/>
        </w:numPr>
        <w:rPr>
          <w:rFonts w:cs="Arial"/>
          <w:sz w:val="24"/>
          <w:szCs w:val="24"/>
        </w:rPr>
      </w:pPr>
      <w:r w:rsidRPr="000C23AF">
        <w:rPr>
          <w:rFonts w:cs="Arial"/>
          <w:sz w:val="24"/>
          <w:szCs w:val="24"/>
        </w:rPr>
        <w:t>Smluvní strany prohlašují, že souhlasí s případným zveřejněním textu této smlouvy v souladu se zákonem č. 106/1999 Sb., o svobodném přístupu k informacím, ve znění pozdějších předpisů.</w:t>
      </w:r>
    </w:p>
    <w:p w:rsidR="00BD30D7" w:rsidRPr="006657FC" w:rsidRDefault="00BD30D7" w:rsidP="006657FC">
      <w:pPr>
        <w:pStyle w:val="Zkladntextodsazen2"/>
        <w:numPr>
          <w:ilvl w:val="0"/>
          <w:numId w:val="5"/>
        </w:numPr>
        <w:rPr>
          <w:rFonts w:cs="Arial"/>
          <w:sz w:val="24"/>
          <w:szCs w:val="24"/>
        </w:rPr>
      </w:pPr>
      <w:r w:rsidRPr="000C23AF">
        <w:rPr>
          <w:rFonts w:cs="Arial"/>
          <w:sz w:val="24"/>
          <w:szCs w:val="24"/>
        </w:rPr>
        <w:t>Podepsané osoby prohlašují, že jsou oprávněny k podpisu této smlouvy za smluvní strany. Smluvní strany prohlašují, že si tuto smlouvu řádně přečetly, že jejímu obsahu v celém rozsahu porozuměly, že s jejím obsahem souhlasí a že ji uzavírají ze své pravé, vážné a svobodné vůle, nikoliv v tísni za nápadně nevýhodných podmínek, a na důkaz toho ji podepisují.</w:t>
      </w:r>
    </w:p>
    <w:p w:rsidR="00BD30D7" w:rsidRDefault="00BD30D7" w:rsidP="00BD30D7">
      <w:pPr>
        <w:pStyle w:val="Zkladntextodsazen2"/>
        <w:numPr>
          <w:ilvl w:val="0"/>
          <w:numId w:val="5"/>
        </w:numPr>
        <w:rPr>
          <w:rFonts w:cs="Arial"/>
          <w:sz w:val="24"/>
          <w:szCs w:val="24"/>
        </w:rPr>
      </w:pPr>
      <w:r w:rsidRPr="000C23AF">
        <w:rPr>
          <w:rFonts w:cs="Arial"/>
          <w:sz w:val="24"/>
          <w:szCs w:val="24"/>
        </w:rPr>
        <w:t>Tato smlouva je sepsána v</w:t>
      </w:r>
      <w:r>
        <w:rPr>
          <w:rFonts w:cs="Arial"/>
          <w:sz w:val="24"/>
          <w:szCs w:val="24"/>
        </w:rPr>
        <w:t xml:space="preserve">e dvou </w:t>
      </w:r>
      <w:r w:rsidRPr="000C23AF">
        <w:rPr>
          <w:rFonts w:cs="Arial"/>
          <w:sz w:val="24"/>
          <w:szCs w:val="24"/>
        </w:rPr>
        <w:t>vyhotoveních</w:t>
      </w:r>
      <w:r>
        <w:rPr>
          <w:rFonts w:cs="Arial"/>
          <w:sz w:val="24"/>
          <w:szCs w:val="24"/>
        </w:rPr>
        <w:t>. Obě smluvní strany obdrží po jednom vyhotovení</w:t>
      </w:r>
      <w:r w:rsidRPr="000C23AF">
        <w:rPr>
          <w:rFonts w:cs="Arial"/>
          <w:sz w:val="24"/>
          <w:szCs w:val="24"/>
        </w:rPr>
        <w:t>.</w:t>
      </w:r>
    </w:p>
    <w:p w:rsidR="00BD30D7" w:rsidRDefault="00BD30D7" w:rsidP="00BD30D7">
      <w:pPr>
        <w:pStyle w:val="Odstavecseseznamem"/>
        <w:rPr>
          <w:rFonts w:cs="Arial"/>
          <w:sz w:val="24"/>
          <w:szCs w:val="24"/>
        </w:rPr>
      </w:pPr>
    </w:p>
    <w:p w:rsidR="00BD30D7" w:rsidRDefault="00BD30D7" w:rsidP="00BD30D7">
      <w:pPr>
        <w:jc w:val="both"/>
        <w:rPr>
          <w:rFonts w:ascii="Arial" w:hAnsi="Arial" w:cs="Arial"/>
          <w:sz w:val="24"/>
          <w:szCs w:val="24"/>
        </w:rPr>
      </w:pPr>
    </w:p>
    <w:p w:rsidR="00BD30D7" w:rsidRDefault="00BD30D7" w:rsidP="00BD30D7">
      <w:pPr>
        <w:jc w:val="both"/>
        <w:rPr>
          <w:rFonts w:ascii="Arial" w:hAnsi="Arial" w:cs="Arial"/>
          <w:sz w:val="24"/>
          <w:szCs w:val="24"/>
        </w:rPr>
      </w:pPr>
    </w:p>
    <w:p w:rsidR="003F6105" w:rsidRDefault="003F6105" w:rsidP="00BD30D7">
      <w:pPr>
        <w:jc w:val="both"/>
        <w:rPr>
          <w:rFonts w:ascii="Arial" w:hAnsi="Arial" w:cs="Arial"/>
          <w:sz w:val="24"/>
          <w:szCs w:val="24"/>
        </w:rPr>
      </w:pPr>
    </w:p>
    <w:p w:rsidR="003F6105" w:rsidRDefault="003F6105" w:rsidP="00BD30D7">
      <w:pPr>
        <w:jc w:val="both"/>
        <w:rPr>
          <w:rFonts w:ascii="Arial" w:hAnsi="Arial" w:cs="Arial"/>
          <w:sz w:val="24"/>
          <w:szCs w:val="24"/>
        </w:rPr>
      </w:pPr>
    </w:p>
    <w:p w:rsidR="003F6105" w:rsidRDefault="003F6105" w:rsidP="00BD30D7">
      <w:pPr>
        <w:jc w:val="both"/>
        <w:rPr>
          <w:rFonts w:ascii="Arial" w:hAnsi="Arial" w:cs="Arial"/>
          <w:sz w:val="24"/>
          <w:szCs w:val="24"/>
        </w:rPr>
      </w:pPr>
    </w:p>
    <w:p w:rsidR="003F6105" w:rsidRPr="000C23AF" w:rsidRDefault="003F6105" w:rsidP="00BD30D7">
      <w:pPr>
        <w:jc w:val="both"/>
        <w:rPr>
          <w:rFonts w:ascii="Arial" w:hAnsi="Arial" w:cs="Arial"/>
          <w:sz w:val="24"/>
          <w:szCs w:val="24"/>
        </w:rPr>
      </w:pPr>
    </w:p>
    <w:p w:rsidR="00BD30D7" w:rsidRPr="000C23AF" w:rsidRDefault="00BD30D7" w:rsidP="00BD30D7">
      <w:pPr>
        <w:jc w:val="both"/>
        <w:rPr>
          <w:rFonts w:ascii="Arial" w:hAnsi="Arial" w:cs="Arial"/>
          <w:sz w:val="24"/>
          <w:szCs w:val="24"/>
        </w:rPr>
      </w:pPr>
    </w:p>
    <w:tbl>
      <w:tblPr>
        <w:tblW w:w="0" w:type="auto"/>
        <w:tblLook w:val="01E0" w:firstRow="1" w:lastRow="1" w:firstColumn="1" w:lastColumn="1" w:noHBand="0" w:noVBand="0"/>
      </w:tblPr>
      <w:tblGrid>
        <w:gridCol w:w="4819"/>
        <w:gridCol w:w="4819"/>
      </w:tblGrid>
      <w:tr w:rsidR="00BD30D7" w:rsidRPr="000C23AF" w:rsidTr="00320F78">
        <w:tc>
          <w:tcPr>
            <w:tcW w:w="4890" w:type="dxa"/>
          </w:tcPr>
          <w:p w:rsidR="00BD30D7" w:rsidRPr="000C23AF" w:rsidRDefault="00E177B7" w:rsidP="00320F78">
            <w:pPr>
              <w:tabs>
                <w:tab w:val="left" w:pos="0"/>
                <w:tab w:val="left" w:pos="271"/>
              </w:tabs>
              <w:jc w:val="both"/>
              <w:rPr>
                <w:rFonts w:ascii="Arial" w:hAnsi="Arial" w:cs="Arial"/>
                <w:sz w:val="24"/>
                <w:szCs w:val="24"/>
              </w:rPr>
            </w:pPr>
            <w:r>
              <w:rPr>
                <w:rFonts w:ascii="Arial" w:hAnsi="Arial" w:cs="Arial"/>
                <w:sz w:val="24"/>
                <w:szCs w:val="24"/>
              </w:rPr>
              <w:t xml:space="preserve">    </w:t>
            </w:r>
            <w:r w:rsidR="00BD30D7" w:rsidRPr="000C23AF">
              <w:rPr>
                <w:rFonts w:ascii="Arial" w:hAnsi="Arial" w:cs="Arial"/>
                <w:sz w:val="24"/>
                <w:szCs w:val="24"/>
              </w:rPr>
              <w:t>V</w:t>
            </w:r>
            <w:r w:rsidR="00BD30D7">
              <w:rPr>
                <w:rFonts w:ascii="Arial" w:hAnsi="Arial" w:cs="Arial"/>
                <w:sz w:val="24"/>
                <w:szCs w:val="24"/>
              </w:rPr>
              <w:t xml:space="preserve"> Prostějově </w:t>
            </w:r>
            <w:r w:rsidR="00830FC2">
              <w:rPr>
                <w:rFonts w:ascii="Arial" w:hAnsi="Arial" w:cs="Arial"/>
                <w:sz w:val="24"/>
                <w:szCs w:val="24"/>
              </w:rPr>
              <w:t xml:space="preserve"> dne 04.09.2017</w:t>
            </w:r>
          </w:p>
        </w:tc>
        <w:tc>
          <w:tcPr>
            <w:tcW w:w="4890" w:type="dxa"/>
          </w:tcPr>
          <w:p w:rsidR="00BD30D7" w:rsidRPr="000C23AF" w:rsidRDefault="00BD30D7" w:rsidP="00320F78">
            <w:pPr>
              <w:tabs>
                <w:tab w:val="left" w:pos="0"/>
                <w:tab w:val="left" w:pos="450"/>
              </w:tabs>
              <w:jc w:val="both"/>
              <w:rPr>
                <w:rFonts w:ascii="Arial" w:hAnsi="Arial" w:cs="Arial"/>
                <w:sz w:val="24"/>
                <w:szCs w:val="24"/>
              </w:rPr>
            </w:pPr>
            <w:r w:rsidRPr="000C23AF">
              <w:rPr>
                <w:rFonts w:ascii="Arial" w:hAnsi="Arial" w:cs="Arial"/>
                <w:sz w:val="24"/>
                <w:szCs w:val="24"/>
              </w:rPr>
              <w:t xml:space="preserve">      V</w:t>
            </w:r>
            <w:r w:rsidR="00830FC2">
              <w:rPr>
                <w:rFonts w:ascii="Arial" w:hAnsi="Arial" w:cs="Arial"/>
                <w:sz w:val="24"/>
                <w:szCs w:val="24"/>
              </w:rPr>
              <w:t> </w:t>
            </w:r>
            <w:r>
              <w:rPr>
                <w:rFonts w:ascii="Arial" w:hAnsi="Arial" w:cs="Arial"/>
                <w:sz w:val="24"/>
                <w:szCs w:val="24"/>
              </w:rPr>
              <w:t>Prostějově</w:t>
            </w:r>
            <w:r w:rsidR="00830FC2">
              <w:rPr>
                <w:rFonts w:ascii="Arial" w:hAnsi="Arial" w:cs="Arial"/>
                <w:sz w:val="24"/>
                <w:szCs w:val="24"/>
              </w:rPr>
              <w:t xml:space="preserve"> dne 14.09.2017</w:t>
            </w:r>
            <w:r w:rsidRPr="000C23AF">
              <w:rPr>
                <w:rFonts w:ascii="Arial" w:hAnsi="Arial" w:cs="Arial"/>
                <w:sz w:val="24"/>
                <w:szCs w:val="24"/>
              </w:rPr>
              <w:t xml:space="preserve"> </w:t>
            </w:r>
          </w:p>
        </w:tc>
      </w:tr>
      <w:tr w:rsidR="00BD30D7" w:rsidRPr="000C23AF" w:rsidTr="00320F78">
        <w:tc>
          <w:tcPr>
            <w:tcW w:w="4890" w:type="dxa"/>
          </w:tcPr>
          <w:p w:rsidR="00BD30D7" w:rsidRPr="000C23AF" w:rsidRDefault="00BD30D7" w:rsidP="00320F78">
            <w:pPr>
              <w:tabs>
                <w:tab w:val="left" w:pos="0"/>
              </w:tabs>
              <w:jc w:val="center"/>
              <w:rPr>
                <w:rFonts w:ascii="Arial" w:hAnsi="Arial" w:cs="Arial"/>
                <w:sz w:val="24"/>
                <w:szCs w:val="24"/>
              </w:rPr>
            </w:pPr>
          </w:p>
          <w:p w:rsidR="00BD30D7" w:rsidRDefault="00BD30D7" w:rsidP="00320F78">
            <w:pPr>
              <w:tabs>
                <w:tab w:val="left" w:pos="0"/>
              </w:tabs>
              <w:jc w:val="center"/>
              <w:rPr>
                <w:rFonts w:ascii="Arial" w:hAnsi="Arial" w:cs="Arial"/>
                <w:sz w:val="24"/>
                <w:szCs w:val="24"/>
              </w:rPr>
            </w:pPr>
          </w:p>
          <w:p w:rsidR="00BD30D7" w:rsidRPr="000C23AF" w:rsidRDefault="00BD30D7" w:rsidP="00320F78">
            <w:pPr>
              <w:tabs>
                <w:tab w:val="left" w:pos="0"/>
              </w:tabs>
              <w:jc w:val="center"/>
              <w:rPr>
                <w:rFonts w:ascii="Arial" w:hAnsi="Arial" w:cs="Arial"/>
                <w:sz w:val="24"/>
                <w:szCs w:val="24"/>
              </w:rPr>
            </w:pPr>
          </w:p>
          <w:p w:rsidR="00BD30D7" w:rsidRPr="000C23AF" w:rsidRDefault="00BD30D7" w:rsidP="00320F78">
            <w:pPr>
              <w:tabs>
                <w:tab w:val="left" w:pos="0"/>
              </w:tabs>
              <w:jc w:val="center"/>
              <w:rPr>
                <w:rFonts w:ascii="Arial" w:hAnsi="Arial" w:cs="Arial"/>
                <w:sz w:val="24"/>
                <w:szCs w:val="24"/>
              </w:rPr>
            </w:pPr>
          </w:p>
          <w:p w:rsidR="00BD30D7" w:rsidRPr="000C23AF" w:rsidRDefault="00BD30D7" w:rsidP="00320F78">
            <w:pPr>
              <w:tabs>
                <w:tab w:val="left" w:pos="0"/>
              </w:tabs>
              <w:jc w:val="center"/>
              <w:rPr>
                <w:rFonts w:ascii="Arial" w:hAnsi="Arial" w:cs="Arial"/>
                <w:sz w:val="24"/>
                <w:szCs w:val="24"/>
              </w:rPr>
            </w:pPr>
            <w:r w:rsidRPr="000C23AF">
              <w:rPr>
                <w:rFonts w:ascii="Arial" w:hAnsi="Arial" w:cs="Arial"/>
                <w:sz w:val="24"/>
                <w:szCs w:val="24"/>
              </w:rPr>
              <w:t>….………...………..….……………….</w:t>
            </w:r>
          </w:p>
        </w:tc>
        <w:tc>
          <w:tcPr>
            <w:tcW w:w="4890" w:type="dxa"/>
          </w:tcPr>
          <w:p w:rsidR="00BD30D7" w:rsidRPr="000C23AF" w:rsidRDefault="00BD30D7" w:rsidP="00320F78">
            <w:pPr>
              <w:tabs>
                <w:tab w:val="left" w:pos="0"/>
                <w:tab w:val="left" w:pos="450"/>
              </w:tabs>
              <w:rPr>
                <w:rFonts w:ascii="Arial" w:hAnsi="Arial" w:cs="Arial"/>
                <w:sz w:val="24"/>
                <w:szCs w:val="24"/>
              </w:rPr>
            </w:pPr>
          </w:p>
          <w:p w:rsidR="00BD30D7" w:rsidRPr="000C23AF" w:rsidRDefault="00BD30D7" w:rsidP="00320F78">
            <w:pPr>
              <w:tabs>
                <w:tab w:val="left" w:pos="0"/>
                <w:tab w:val="left" w:pos="450"/>
              </w:tabs>
              <w:rPr>
                <w:rFonts w:ascii="Arial" w:hAnsi="Arial" w:cs="Arial"/>
                <w:sz w:val="24"/>
                <w:szCs w:val="24"/>
              </w:rPr>
            </w:pPr>
          </w:p>
          <w:p w:rsidR="00BD30D7" w:rsidRPr="000C23AF" w:rsidRDefault="00BD30D7" w:rsidP="00320F78">
            <w:pPr>
              <w:tabs>
                <w:tab w:val="left" w:pos="0"/>
                <w:tab w:val="left" w:pos="450"/>
              </w:tabs>
              <w:rPr>
                <w:rFonts w:ascii="Arial" w:hAnsi="Arial" w:cs="Arial"/>
                <w:sz w:val="24"/>
                <w:szCs w:val="24"/>
              </w:rPr>
            </w:pPr>
          </w:p>
          <w:p w:rsidR="00BD30D7" w:rsidRPr="000C23AF" w:rsidRDefault="00BD30D7" w:rsidP="00320F78">
            <w:pPr>
              <w:tabs>
                <w:tab w:val="left" w:pos="0"/>
                <w:tab w:val="left" w:pos="450"/>
              </w:tabs>
              <w:rPr>
                <w:rFonts w:ascii="Arial" w:hAnsi="Arial" w:cs="Arial"/>
                <w:sz w:val="24"/>
                <w:szCs w:val="24"/>
              </w:rPr>
            </w:pPr>
          </w:p>
          <w:p w:rsidR="00BD30D7" w:rsidRPr="000C23AF" w:rsidRDefault="00BD30D7" w:rsidP="00320F78">
            <w:pPr>
              <w:tabs>
                <w:tab w:val="left" w:pos="0"/>
                <w:tab w:val="left" w:pos="450"/>
              </w:tabs>
              <w:jc w:val="center"/>
              <w:rPr>
                <w:rFonts w:ascii="Arial" w:hAnsi="Arial" w:cs="Arial"/>
                <w:sz w:val="24"/>
                <w:szCs w:val="24"/>
              </w:rPr>
            </w:pPr>
            <w:r w:rsidRPr="000C23AF">
              <w:rPr>
                <w:rFonts w:ascii="Arial" w:hAnsi="Arial" w:cs="Arial"/>
                <w:sz w:val="24"/>
                <w:szCs w:val="24"/>
              </w:rPr>
              <w:t>….………...………..….……………….</w:t>
            </w:r>
          </w:p>
        </w:tc>
      </w:tr>
      <w:tr w:rsidR="00BD30D7" w:rsidRPr="000C23AF" w:rsidTr="00320F78">
        <w:tc>
          <w:tcPr>
            <w:tcW w:w="4890" w:type="dxa"/>
          </w:tcPr>
          <w:p w:rsidR="00BD30D7" w:rsidRPr="000C23AF" w:rsidRDefault="00BD30D7" w:rsidP="00320F78">
            <w:pPr>
              <w:tabs>
                <w:tab w:val="left" w:pos="0"/>
              </w:tabs>
              <w:jc w:val="center"/>
              <w:rPr>
                <w:rFonts w:ascii="Arial" w:hAnsi="Arial" w:cs="Arial"/>
                <w:b/>
                <w:sz w:val="24"/>
                <w:szCs w:val="24"/>
              </w:rPr>
            </w:pPr>
            <w:r w:rsidRPr="000C23AF">
              <w:rPr>
                <w:rFonts w:ascii="Arial" w:hAnsi="Arial" w:cs="Arial"/>
                <w:b/>
                <w:sz w:val="24"/>
                <w:szCs w:val="24"/>
              </w:rPr>
              <w:t xml:space="preserve">Za pronajímatele                              </w:t>
            </w:r>
          </w:p>
          <w:p w:rsidR="00BD30D7" w:rsidRDefault="00BD30D7" w:rsidP="00BD30D7">
            <w:pPr>
              <w:tabs>
                <w:tab w:val="left" w:pos="0"/>
              </w:tabs>
              <w:jc w:val="center"/>
              <w:rPr>
                <w:rFonts w:ascii="Arial" w:hAnsi="Arial" w:cs="Arial"/>
                <w:sz w:val="24"/>
                <w:szCs w:val="24"/>
              </w:rPr>
            </w:pPr>
            <w:r>
              <w:rPr>
                <w:rFonts w:ascii="Arial" w:hAnsi="Arial" w:cs="Arial"/>
                <w:sz w:val="24"/>
                <w:szCs w:val="24"/>
              </w:rPr>
              <w:t>Ing. Michal Šmuc</w:t>
            </w:r>
            <w:r w:rsidR="008401B0">
              <w:rPr>
                <w:rFonts w:ascii="Arial" w:hAnsi="Arial" w:cs="Arial"/>
                <w:sz w:val="24"/>
                <w:szCs w:val="24"/>
              </w:rPr>
              <w:t>r</w:t>
            </w:r>
            <w:r w:rsidR="00982B28">
              <w:rPr>
                <w:rFonts w:ascii="Arial" w:hAnsi="Arial" w:cs="Arial"/>
                <w:sz w:val="24"/>
                <w:szCs w:val="24"/>
              </w:rPr>
              <w:t xml:space="preserve">                                              </w:t>
            </w:r>
          </w:p>
          <w:p w:rsidR="00BD30D7" w:rsidRPr="000C23AF" w:rsidRDefault="00982B28" w:rsidP="00320F78">
            <w:pPr>
              <w:tabs>
                <w:tab w:val="left" w:pos="0"/>
              </w:tabs>
              <w:jc w:val="center"/>
              <w:rPr>
                <w:rFonts w:ascii="Arial" w:hAnsi="Arial" w:cs="Arial"/>
                <w:sz w:val="24"/>
                <w:szCs w:val="24"/>
              </w:rPr>
            </w:pPr>
            <w:r>
              <w:rPr>
                <w:rFonts w:ascii="Arial" w:hAnsi="Arial" w:cs="Arial"/>
                <w:sz w:val="24"/>
                <w:szCs w:val="24"/>
              </w:rPr>
              <w:t xml:space="preserve">ředitel školy                                            </w:t>
            </w:r>
          </w:p>
          <w:p w:rsidR="00BD30D7" w:rsidRPr="000C23AF" w:rsidRDefault="00BD30D7" w:rsidP="00320F78">
            <w:pPr>
              <w:tabs>
                <w:tab w:val="left" w:pos="0"/>
              </w:tabs>
              <w:jc w:val="center"/>
              <w:rPr>
                <w:rFonts w:ascii="Arial" w:hAnsi="Arial" w:cs="Arial"/>
                <w:sz w:val="24"/>
                <w:szCs w:val="24"/>
              </w:rPr>
            </w:pPr>
          </w:p>
        </w:tc>
        <w:tc>
          <w:tcPr>
            <w:tcW w:w="4890" w:type="dxa"/>
          </w:tcPr>
          <w:p w:rsidR="00BD30D7" w:rsidRDefault="00BD30D7" w:rsidP="00320F78">
            <w:pPr>
              <w:tabs>
                <w:tab w:val="left" w:pos="0"/>
              </w:tabs>
              <w:jc w:val="center"/>
              <w:rPr>
                <w:rFonts w:ascii="Arial" w:hAnsi="Arial" w:cs="Arial"/>
                <w:b/>
                <w:sz w:val="24"/>
                <w:szCs w:val="24"/>
              </w:rPr>
            </w:pPr>
            <w:r w:rsidRPr="000C23AF">
              <w:rPr>
                <w:rFonts w:ascii="Arial" w:hAnsi="Arial" w:cs="Arial"/>
                <w:b/>
                <w:sz w:val="24"/>
                <w:szCs w:val="24"/>
              </w:rPr>
              <w:t xml:space="preserve">Za nájemce  </w:t>
            </w:r>
          </w:p>
          <w:p w:rsidR="00BD30D7" w:rsidRPr="000C23AF" w:rsidRDefault="00982B28" w:rsidP="00320F78">
            <w:pPr>
              <w:tabs>
                <w:tab w:val="left" w:pos="0"/>
                <w:tab w:val="left" w:pos="450"/>
              </w:tabs>
              <w:jc w:val="center"/>
              <w:rPr>
                <w:rFonts w:ascii="Arial" w:hAnsi="Arial" w:cs="Arial"/>
                <w:sz w:val="24"/>
                <w:szCs w:val="24"/>
              </w:rPr>
            </w:pPr>
            <w:r>
              <w:rPr>
                <w:rFonts w:ascii="Arial" w:hAnsi="Arial" w:cs="Arial"/>
                <w:sz w:val="24"/>
                <w:szCs w:val="24"/>
              </w:rPr>
              <w:t>Mgr. Ivan Nedvěd</w:t>
            </w:r>
          </w:p>
        </w:tc>
      </w:tr>
    </w:tbl>
    <w:p w:rsidR="00BD30D7" w:rsidRDefault="00BD30D7" w:rsidP="00BD30D7"/>
    <w:p w:rsidR="00BD30D7" w:rsidRDefault="00BD30D7" w:rsidP="00BD30D7"/>
    <w:p w:rsidR="00BD30D7" w:rsidRDefault="00BD30D7" w:rsidP="00BD30D7"/>
    <w:p w:rsidR="006F2A9E" w:rsidRDefault="006F2A9E"/>
    <w:sectPr w:rsidR="006F2A9E" w:rsidSect="003F6105">
      <w:headerReference w:type="default" r:id="rId9"/>
      <w:footerReference w:type="even" r:id="rId10"/>
      <w:footerReference w:type="default" r:id="rId11"/>
      <w:pgSz w:w="11906" w:h="16838"/>
      <w:pgMar w:top="1134" w:right="1134" w:bottom="124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DBA" w:rsidRDefault="00D17DBA" w:rsidP="005B2047">
      <w:r>
        <w:separator/>
      </w:r>
    </w:p>
  </w:endnote>
  <w:endnote w:type="continuationSeparator" w:id="0">
    <w:p w:rsidR="00D17DBA" w:rsidRDefault="00D17DBA" w:rsidP="005B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C24" w:rsidRDefault="005B2047">
    <w:pPr>
      <w:pStyle w:val="Zpat"/>
      <w:framePr w:wrap="around" w:vAnchor="text" w:hAnchor="margin" w:xAlign="center" w:y="1"/>
      <w:rPr>
        <w:rStyle w:val="slostrnky"/>
      </w:rPr>
    </w:pPr>
    <w:r>
      <w:rPr>
        <w:rStyle w:val="slostrnky"/>
      </w:rPr>
      <w:fldChar w:fldCharType="begin"/>
    </w:r>
    <w:r w:rsidR="00BD30D7">
      <w:rPr>
        <w:rStyle w:val="slostrnky"/>
      </w:rPr>
      <w:instrText xml:space="preserve">PAGE  </w:instrText>
    </w:r>
    <w:r>
      <w:rPr>
        <w:rStyle w:val="slostrnky"/>
      </w:rPr>
      <w:fldChar w:fldCharType="end"/>
    </w:r>
  </w:p>
  <w:p w:rsidR="00282C24" w:rsidRDefault="00D17DB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C24" w:rsidRDefault="00BD30D7">
    <w:pPr>
      <w:pStyle w:val="Zpat"/>
      <w:framePr w:wrap="around" w:vAnchor="text" w:hAnchor="margin" w:xAlign="center" w:y="1"/>
      <w:rPr>
        <w:rStyle w:val="slostrnky"/>
        <w:rFonts w:ascii="Arial" w:hAnsi="Arial" w:cs="Arial"/>
      </w:rPr>
    </w:pPr>
    <w:r>
      <w:rPr>
        <w:rStyle w:val="slostrnky"/>
        <w:rFonts w:ascii="Arial" w:hAnsi="Arial" w:cs="Arial"/>
      </w:rPr>
      <w:t>-</w:t>
    </w:r>
    <w:r w:rsidR="005B2047">
      <w:rPr>
        <w:rStyle w:val="slostrnky"/>
        <w:rFonts w:ascii="Arial" w:hAnsi="Arial" w:cs="Arial"/>
      </w:rPr>
      <w:fldChar w:fldCharType="begin"/>
    </w:r>
    <w:r>
      <w:rPr>
        <w:rStyle w:val="slostrnky"/>
        <w:rFonts w:ascii="Arial" w:hAnsi="Arial" w:cs="Arial"/>
      </w:rPr>
      <w:instrText xml:space="preserve">PAGE  </w:instrText>
    </w:r>
    <w:r w:rsidR="005B2047">
      <w:rPr>
        <w:rStyle w:val="slostrnky"/>
        <w:rFonts w:ascii="Arial" w:hAnsi="Arial" w:cs="Arial"/>
      </w:rPr>
      <w:fldChar w:fldCharType="separate"/>
    </w:r>
    <w:r w:rsidR="00105F1F">
      <w:rPr>
        <w:rStyle w:val="slostrnky"/>
        <w:rFonts w:ascii="Arial" w:hAnsi="Arial" w:cs="Arial"/>
        <w:noProof/>
      </w:rPr>
      <w:t>2</w:t>
    </w:r>
    <w:r w:rsidR="005B2047">
      <w:rPr>
        <w:rStyle w:val="slostrnky"/>
        <w:rFonts w:ascii="Arial" w:hAnsi="Arial" w:cs="Arial"/>
      </w:rPr>
      <w:fldChar w:fldCharType="end"/>
    </w:r>
    <w:r>
      <w:rPr>
        <w:rStyle w:val="slostrnky"/>
        <w:rFonts w:ascii="Arial" w:hAnsi="Arial" w:cs="Arial"/>
      </w:rPr>
      <w:t>-</w:t>
    </w:r>
  </w:p>
  <w:p w:rsidR="00282C24" w:rsidRDefault="00D17DB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DBA" w:rsidRDefault="00D17DBA" w:rsidP="005B2047">
      <w:r>
        <w:separator/>
      </w:r>
    </w:p>
  </w:footnote>
  <w:footnote w:type="continuationSeparator" w:id="0">
    <w:p w:rsidR="00D17DBA" w:rsidRDefault="00D17DBA" w:rsidP="005B2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C24" w:rsidRDefault="00BD30D7" w:rsidP="00445058">
    <w:pPr>
      <w:pStyle w:val="Zhlav"/>
      <w:jc w:val="right"/>
      <w:rPr>
        <w:rFonts w:ascii="Arial" w:hAnsi="Arial" w:cs="Arial"/>
        <w:b/>
      </w:rPr>
    </w:pPr>
    <w:r>
      <w:tab/>
    </w:r>
    <w:r>
      <w:tab/>
      <w:t xml:space="preserve">         </w:t>
    </w:r>
    <w:r>
      <w:rPr>
        <w:rFonts w:ascii="Arial" w:hAnsi="Arial" w:cs="Arial"/>
        <w:b/>
      </w:rPr>
      <w:t xml:space="preserve"> </w:t>
    </w:r>
  </w:p>
  <w:p w:rsidR="00282C24" w:rsidRDefault="00BD30D7">
    <w:pPr>
      <w:pStyle w:val="Zhlav"/>
      <w:jc w:val="right"/>
    </w:pPr>
    <w:r>
      <w:rPr>
        <w:rFonts w:ascii="Arial" w:hAnsi="Arial" w:cs="Arial"/>
        <w:b/>
      </w:rPr>
      <w:tab/>
    </w:r>
    <w:r>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1F00"/>
    <w:multiLevelType w:val="hybridMultilevel"/>
    <w:tmpl w:val="E0AA8A98"/>
    <w:lvl w:ilvl="0" w:tplc="0405000F">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29F03E8"/>
    <w:multiLevelType w:val="hybridMultilevel"/>
    <w:tmpl w:val="773A7E00"/>
    <w:lvl w:ilvl="0" w:tplc="394219A0">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 w15:restartNumberingAfterBreak="0">
    <w:nsid w:val="26681007"/>
    <w:multiLevelType w:val="hybridMultilevel"/>
    <w:tmpl w:val="A1FCB664"/>
    <w:lvl w:ilvl="0" w:tplc="B4A81A8E">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910A28"/>
    <w:multiLevelType w:val="hybridMultilevel"/>
    <w:tmpl w:val="9494996E"/>
    <w:lvl w:ilvl="0" w:tplc="0405000F">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31E96D90"/>
    <w:multiLevelType w:val="hybridMultilevel"/>
    <w:tmpl w:val="DBF60CA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3B46075"/>
    <w:multiLevelType w:val="hybridMultilevel"/>
    <w:tmpl w:val="522019E0"/>
    <w:lvl w:ilvl="0" w:tplc="0405000F">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5F33653F"/>
    <w:multiLevelType w:val="hybridMultilevel"/>
    <w:tmpl w:val="EB48B2B6"/>
    <w:lvl w:ilvl="0" w:tplc="8B327726">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5FAA5023"/>
    <w:multiLevelType w:val="hybridMultilevel"/>
    <w:tmpl w:val="28DABCFE"/>
    <w:lvl w:ilvl="0" w:tplc="0405000F">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636C65C7"/>
    <w:multiLevelType w:val="hybridMultilevel"/>
    <w:tmpl w:val="C248C5C4"/>
    <w:lvl w:ilvl="0" w:tplc="1C6815D6">
      <w:start w:val="1"/>
      <w:numFmt w:val="decimal"/>
      <w:lvlText w:val="%1."/>
      <w:lvlJc w:val="left"/>
      <w:pPr>
        <w:ind w:left="720" w:hanging="360"/>
      </w:pPr>
      <w:rPr>
        <w:rFonts w:cs="Times New Roman"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9FA62E5"/>
    <w:multiLevelType w:val="hybridMultilevel"/>
    <w:tmpl w:val="9B2EA13E"/>
    <w:lvl w:ilvl="0" w:tplc="6FEE6B8A">
      <w:start w:val="1"/>
      <w:numFmt w:val="decimal"/>
      <w:lvlText w:val="%1."/>
      <w:lvlJc w:val="left"/>
      <w:pPr>
        <w:ind w:left="1440" w:hanging="360"/>
      </w:pPr>
      <w:rPr>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7"/>
  </w:num>
  <w:num w:numId="2">
    <w:abstractNumId w:val="3"/>
  </w:num>
  <w:num w:numId="3">
    <w:abstractNumId w:val="6"/>
  </w:num>
  <w:num w:numId="4">
    <w:abstractNumId w:val="0"/>
  </w:num>
  <w:num w:numId="5">
    <w:abstractNumId w:val="5"/>
  </w:num>
  <w:num w:numId="6">
    <w:abstractNumId w:val="8"/>
  </w:num>
  <w:num w:numId="7">
    <w:abstractNumId w:val="9"/>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D7"/>
    <w:rsid w:val="000E5118"/>
    <w:rsid w:val="00105F1F"/>
    <w:rsid w:val="001F0E14"/>
    <w:rsid w:val="00210AAB"/>
    <w:rsid w:val="00216A12"/>
    <w:rsid w:val="00266BE4"/>
    <w:rsid w:val="002F1E38"/>
    <w:rsid w:val="003412FA"/>
    <w:rsid w:val="003747E8"/>
    <w:rsid w:val="00395574"/>
    <w:rsid w:val="003F6105"/>
    <w:rsid w:val="00412C37"/>
    <w:rsid w:val="00460CCD"/>
    <w:rsid w:val="00513113"/>
    <w:rsid w:val="00573E91"/>
    <w:rsid w:val="005B2047"/>
    <w:rsid w:val="006657FC"/>
    <w:rsid w:val="006F2A9E"/>
    <w:rsid w:val="007A30CA"/>
    <w:rsid w:val="007C67B5"/>
    <w:rsid w:val="00830FC2"/>
    <w:rsid w:val="008401B0"/>
    <w:rsid w:val="00982B28"/>
    <w:rsid w:val="00A24DAC"/>
    <w:rsid w:val="00BD30D7"/>
    <w:rsid w:val="00C547AC"/>
    <w:rsid w:val="00CC3989"/>
    <w:rsid w:val="00CE3FFE"/>
    <w:rsid w:val="00D13E97"/>
    <w:rsid w:val="00D17DBA"/>
    <w:rsid w:val="00D5770E"/>
    <w:rsid w:val="00E177B7"/>
    <w:rsid w:val="00E4403A"/>
    <w:rsid w:val="00EB1425"/>
    <w:rsid w:val="00EC5151"/>
    <w:rsid w:val="00F766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03070-A505-44A3-9C9A-FDC20546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30D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BD30D7"/>
    <w:pPr>
      <w:tabs>
        <w:tab w:val="center" w:pos="4536"/>
        <w:tab w:val="right" w:pos="9072"/>
      </w:tabs>
    </w:pPr>
  </w:style>
  <w:style w:type="character" w:customStyle="1" w:styleId="ZhlavChar">
    <w:name w:val="Záhlaví Char"/>
    <w:basedOn w:val="Standardnpsmoodstavce"/>
    <w:link w:val="Zhlav"/>
    <w:uiPriority w:val="99"/>
    <w:rsid w:val="00BD30D7"/>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BD30D7"/>
    <w:pPr>
      <w:tabs>
        <w:tab w:val="center" w:pos="4536"/>
        <w:tab w:val="right" w:pos="9072"/>
      </w:tabs>
    </w:pPr>
  </w:style>
  <w:style w:type="character" w:customStyle="1" w:styleId="ZpatChar">
    <w:name w:val="Zápatí Char"/>
    <w:basedOn w:val="Standardnpsmoodstavce"/>
    <w:link w:val="Zpat"/>
    <w:uiPriority w:val="99"/>
    <w:rsid w:val="00BD30D7"/>
    <w:rPr>
      <w:rFonts w:ascii="Times New Roman" w:eastAsia="Times New Roman" w:hAnsi="Times New Roman" w:cs="Times New Roman"/>
      <w:sz w:val="20"/>
      <w:szCs w:val="20"/>
      <w:lang w:eastAsia="cs-CZ"/>
    </w:rPr>
  </w:style>
  <w:style w:type="character" w:styleId="slostrnky">
    <w:name w:val="page number"/>
    <w:uiPriority w:val="99"/>
    <w:rsid w:val="00BD30D7"/>
    <w:rPr>
      <w:rFonts w:cs="Times New Roman"/>
    </w:rPr>
  </w:style>
  <w:style w:type="paragraph" w:customStyle="1" w:styleId="SMLOUVACISLO">
    <w:name w:val="SMLOUVA CISLO"/>
    <w:basedOn w:val="Normln"/>
    <w:rsid w:val="00BD30D7"/>
    <w:pPr>
      <w:overflowPunct w:val="0"/>
      <w:autoSpaceDE w:val="0"/>
      <w:autoSpaceDN w:val="0"/>
      <w:adjustRightInd w:val="0"/>
      <w:spacing w:before="60"/>
      <w:ind w:left="1134" w:hanging="1134"/>
    </w:pPr>
    <w:rPr>
      <w:rFonts w:ascii="Arial" w:hAnsi="Arial"/>
      <w:b/>
      <w:spacing w:val="10"/>
      <w:sz w:val="24"/>
    </w:rPr>
  </w:style>
  <w:style w:type="paragraph" w:styleId="Zkladntextodsazen2">
    <w:name w:val="Body Text Indent 2"/>
    <w:basedOn w:val="Normln"/>
    <w:link w:val="Zkladntextodsazen2Char"/>
    <w:uiPriority w:val="99"/>
    <w:rsid w:val="00BD30D7"/>
    <w:pPr>
      <w:ind w:firstLine="708"/>
      <w:jc w:val="both"/>
    </w:pPr>
    <w:rPr>
      <w:rFonts w:ascii="Arial" w:hAnsi="Arial"/>
      <w:sz w:val="22"/>
    </w:rPr>
  </w:style>
  <w:style w:type="character" w:customStyle="1" w:styleId="Zkladntextodsazen2Char">
    <w:name w:val="Základní text odsazený 2 Char"/>
    <w:basedOn w:val="Standardnpsmoodstavce"/>
    <w:link w:val="Zkladntextodsazen2"/>
    <w:uiPriority w:val="99"/>
    <w:rsid w:val="00BD30D7"/>
    <w:rPr>
      <w:rFonts w:ascii="Arial" w:eastAsia="Times New Roman" w:hAnsi="Arial" w:cs="Times New Roman"/>
      <w:szCs w:val="20"/>
      <w:lang w:eastAsia="cs-CZ"/>
    </w:rPr>
  </w:style>
  <w:style w:type="paragraph" w:customStyle="1" w:styleId="Odstavecseseznamem1">
    <w:name w:val="Odstavec se seznamem1"/>
    <w:basedOn w:val="Normln"/>
    <w:uiPriority w:val="34"/>
    <w:qFormat/>
    <w:rsid w:val="00BD30D7"/>
    <w:pPr>
      <w:ind w:left="720"/>
      <w:contextualSpacing/>
    </w:pPr>
  </w:style>
  <w:style w:type="paragraph" w:styleId="Odstavecseseznamem">
    <w:name w:val="List Paragraph"/>
    <w:basedOn w:val="Normln"/>
    <w:uiPriority w:val="34"/>
    <w:qFormat/>
    <w:rsid w:val="00BD30D7"/>
    <w:pPr>
      <w:ind w:left="720"/>
      <w:contextualSpacing/>
    </w:pPr>
  </w:style>
  <w:style w:type="character" w:styleId="Hypertextovodkaz">
    <w:name w:val="Hyperlink"/>
    <w:basedOn w:val="Standardnpsmoodstavce"/>
    <w:uiPriority w:val="99"/>
    <w:unhideWhenUsed/>
    <w:rsid w:val="00BD30D7"/>
    <w:rPr>
      <w:color w:val="0000FF" w:themeColor="hyperlink"/>
      <w:u w:val="single"/>
    </w:rPr>
  </w:style>
  <w:style w:type="paragraph" w:styleId="Textbubliny">
    <w:name w:val="Balloon Text"/>
    <w:basedOn w:val="Normln"/>
    <w:link w:val="TextbublinyChar"/>
    <w:uiPriority w:val="99"/>
    <w:semiHidden/>
    <w:unhideWhenUsed/>
    <w:rsid w:val="0039557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557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vychodilova@gjwprostejov.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hadacova@gjwprostejov.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7888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a.halouzkova</dc:creator>
  <cp:lastModifiedBy>Vychodilová Jana</cp:lastModifiedBy>
  <cp:revision>2</cp:revision>
  <cp:lastPrinted>2017-10-02T12:15:00Z</cp:lastPrinted>
  <dcterms:created xsi:type="dcterms:W3CDTF">2017-10-05T06:47:00Z</dcterms:created>
  <dcterms:modified xsi:type="dcterms:W3CDTF">2017-10-05T06:47:00Z</dcterms:modified>
</cp:coreProperties>
</file>