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3D4E0B" w:rsidRDefault="00064B1D" w:rsidP="005451BE">
      <w:pPr>
        <w:pStyle w:val="Zkladntext"/>
        <w:spacing w:beforeLines="20" w:before="48" w:line="360" w:lineRule="auto"/>
        <w:jc w:val="center"/>
        <w:rPr>
          <w:rFonts w:ascii="Times New Roman" w:hAnsi="Times New Roman"/>
          <w:i w:val="0"/>
          <w:caps/>
          <w:spacing w:val="100"/>
          <w:sz w:val="36"/>
        </w:rPr>
      </w:pPr>
      <w:r w:rsidRPr="003D4E0B">
        <w:rPr>
          <w:rFonts w:ascii="Times New Roman" w:hAnsi="Times New Roman"/>
          <w:i w:val="0"/>
          <w:caps/>
          <w:spacing w:val="100"/>
          <w:sz w:val="36"/>
        </w:rPr>
        <w:t xml:space="preserve"> </w:t>
      </w:r>
      <w:r w:rsidR="008F59AC" w:rsidRPr="003D4E0B">
        <w:rPr>
          <w:rFonts w:ascii="Times New Roman" w:hAnsi="Times New Roman"/>
          <w:i w:val="0"/>
          <w:caps/>
          <w:spacing w:val="100"/>
          <w:sz w:val="36"/>
        </w:rPr>
        <w:t>Smlouva o dílO</w:t>
      </w:r>
    </w:p>
    <w:p w:rsidR="002E7917" w:rsidRPr="005B4BC9" w:rsidRDefault="002E7917" w:rsidP="005451BE">
      <w:pPr>
        <w:pStyle w:val="Zkladntext"/>
        <w:spacing w:beforeLines="20" w:before="48"/>
        <w:jc w:val="center"/>
        <w:rPr>
          <w:rFonts w:ascii="Times New Roman" w:hAnsi="Times New Roman"/>
        </w:rPr>
      </w:pPr>
      <w:r w:rsidRPr="003B4228">
        <w:rPr>
          <w:rFonts w:ascii="Times New Roman" w:hAnsi="Times New Roman"/>
          <w:i w:val="0"/>
        </w:rPr>
        <w:t xml:space="preserve">uzavřená podle § 2586 a násl. </w:t>
      </w:r>
      <w:r w:rsidR="00C84727" w:rsidRPr="003B4228">
        <w:rPr>
          <w:rFonts w:ascii="Times New Roman" w:hAnsi="Times New Roman"/>
          <w:i w:val="0"/>
        </w:rPr>
        <w:t>zák. č.</w:t>
      </w:r>
      <w:r w:rsidRPr="003B4228">
        <w:rPr>
          <w:rFonts w:ascii="Times New Roman" w:hAnsi="Times New Roman"/>
          <w:i w:val="0"/>
        </w:rPr>
        <w:t>89/2012 Sb., občanský</w:t>
      </w:r>
      <w:r w:rsidRPr="005B4BC9">
        <w:rPr>
          <w:rFonts w:ascii="Times New Roman" w:hAnsi="Times New Roman"/>
        </w:rPr>
        <w:t xml:space="preserve"> </w:t>
      </w:r>
      <w:r w:rsidRPr="003B4228">
        <w:rPr>
          <w:rFonts w:ascii="Times New Roman" w:hAnsi="Times New Roman"/>
          <w:i w:val="0"/>
        </w:rPr>
        <w:t xml:space="preserve">zákoník </w:t>
      </w:r>
    </w:p>
    <w:p w:rsidR="00DC26F4" w:rsidRPr="003B4228" w:rsidRDefault="00DC26F4" w:rsidP="005451BE">
      <w:pPr>
        <w:pStyle w:val="Zkladntext"/>
        <w:spacing w:beforeLines="20" w:before="48"/>
        <w:jc w:val="center"/>
        <w:rPr>
          <w:rFonts w:ascii="Times New Roman" w:hAnsi="Times New Roman"/>
          <w:b w:val="0"/>
          <w:i w:val="0"/>
        </w:rPr>
      </w:pPr>
    </w:p>
    <w:p w:rsidR="005B6F2C" w:rsidRPr="005B6F2C" w:rsidRDefault="005B6F2C" w:rsidP="005B6F2C">
      <w:pPr>
        <w:spacing w:beforeLines="20" w:before="48"/>
        <w:ind w:left="-284"/>
        <w:rPr>
          <w:sz w:val="24"/>
        </w:rPr>
      </w:pPr>
      <w:r w:rsidRPr="005B6F2C">
        <w:rPr>
          <w:sz w:val="24"/>
        </w:rPr>
        <w:t xml:space="preserve">Objednatel: </w:t>
      </w:r>
      <w:r w:rsidRPr="005B6F2C">
        <w:rPr>
          <w:sz w:val="24"/>
        </w:rPr>
        <w:tab/>
      </w:r>
      <w:r w:rsidRPr="005B6F2C">
        <w:rPr>
          <w:sz w:val="24"/>
        </w:rPr>
        <w:tab/>
      </w:r>
      <w:r w:rsidRPr="005B6F2C">
        <w:rPr>
          <w:sz w:val="24"/>
        </w:rPr>
        <w:tab/>
      </w:r>
      <w:r w:rsidRPr="005B6F2C">
        <w:rPr>
          <w:b/>
          <w:sz w:val="24"/>
        </w:rPr>
        <w:t>Armádní Servisní, příspěvková organizace</w:t>
      </w:r>
    </w:p>
    <w:p w:rsidR="005B6F2C" w:rsidRPr="005B6F2C" w:rsidRDefault="005B6F2C" w:rsidP="005B6F2C">
      <w:pPr>
        <w:spacing w:beforeLines="20" w:before="48"/>
        <w:ind w:left="-284"/>
        <w:rPr>
          <w:sz w:val="24"/>
        </w:rPr>
      </w:pPr>
      <w:r w:rsidRPr="005B6F2C">
        <w:rPr>
          <w:sz w:val="24"/>
        </w:rPr>
        <w:t>Sídlo:</w:t>
      </w:r>
      <w:r w:rsidRPr="005B6F2C">
        <w:rPr>
          <w:sz w:val="24"/>
        </w:rPr>
        <w:tab/>
      </w:r>
      <w:r w:rsidRPr="005B6F2C">
        <w:rPr>
          <w:sz w:val="24"/>
        </w:rPr>
        <w:tab/>
      </w:r>
      <w:r w:rsidRPr="005B6F2C">
        <w:rPr>
          <w:sz w:val="24"/>
        </w:rPr>
        <w:tab/>
      </w:r>
      <w:r w:rsidRPr="005B6F2C">
        <w:rPr>
          <w:sz w:val="24"/>
        </w:rPr>
        <w:tab/>
        <w:t xml:space="preserve">Podbabská 1589/1, 160 00 Praha 6 - Dejvice </w:t>
      </w:r>
    </w:p>
    <w:p w:rsidR="005B6F2C" w:rsidRPr="005B6F2C" w:rsidRDefault="005B6F2C" w:rsidP="005B6F2C">
      <w:pPr>
        <w:spacing w:beforeLines="20" w:before="48"/>
        <w:ind w:left="-284" w:right="-852"/>
        <w:rPr>
          <w:sz w:val="24"/>
        </w:rPr>
      </w:pPr>
      <w:r w:rsidRPr="005B6F2C">
        <w:rPr>
          <w:sz w:val="24"/>
        </w:rPr>
        <w:t>Zapsaný:</w:t>
      </w:r>
      <w:r w:rsidRPr="005B6F2C">
        <w:rPr>
          <w:sz w:val="24"/>
        </w:rPr>
        <w:tab/>
      </w:r>
      <w:r w:rsidRPr="005B6F2C">
        <w:rPr>
          <w:sz w:val="24"/>
        </w:rPr>
        <w:tab/>
      </w:r>
      <w:r w:rsidRPr="005B6F2C">
        <w:rPr>
          <w:sz w:val="24"/>
        </w:rPr>
        <w:tab/>
      </w:r>
      <w:r>
        <w:rPr>
          <w:sz w:val="24"/>
        </w:rPr>
        <w:tab/>
      </w:r>
      <w:r w:rsidRPr="005B6F2C">
        <w:rPr>
          <w:sz w:val="24"/>
        </w:rPr>
        <w:t xml:space="preserve">v obchodním rejstříku u Městského soudu v Praze pod </w:t>
      </w:r>
      <w:proofErr w:type="spellStart"/>
      <w:r w:rsidRPr="005B6F2C">
        <w:rPr>
          <w:sz w:val="24"/>
        </w:rPr>
        <w:t>sp</w:t>
      </w:r>
      <w:proofErr w:type="spellEnd"/>
      <w:r w:rsidRPr="005B6F2C">
        <w:rPr>
          <w:sz w:val="24"/>
        </w:rPr>
        <w:t>. zn. PR1342</w:t>
      </w:r>
    </w:p>
    <w:p w:rsidR="005B6F2C" w:rsidRPr="005B6F2C" w:rsidRDefault="005B6F2C" w:rsidP="005B6F2C">
      <w:pPr>
        <w:spacing w:beforeLines="20" w:before="48"/>
        <w:ind w:left="-284"/>
        <w:rPr>
          <w:sz w:val="24"/>
        </w:rPr>
      </w:pPr>
      <w:r w:rsidRPr="005B6F2C">
        <w:rPr>
          <w:sz w:val="24"/>
        </w:rPr>
        <w:t>Zastoupený:</w:t>
      </w:r>
      <w:r w:rsidRPr="005B6F2C">
        <w:rPr>
          <w:sz w:val="24"/>
        </w:rPr>
        <w:tab/>
      </w:r>
      <w:r w:rsidRPr="005B6F2C">
        <w:rPr>
          <w:sz w:val="24"/>
        </w:rPr>
        <w:tab/>
        <w:t xml:space="preserve">            </w:t>
      </w:r>
      <w:r w:rsidR="00A07DF9">
        <w:rPr>
          <w:sz w:val="24"/>
        </w:rPr>
        <w:t>XXXXX</w:t>
      </w:r>
    </w:p>
    <w:p w:rsidR="005B6F2C" w:rsidRPr="005B6F2C" w:rsidRDefault="005B6F2C" w:rsidP="005B6F2C">
      <w:pPr>
        <w:spacing w:beforeLines="20" w:before="48"/>
        <w:ind w:left="-284"/>
        <w:rPr>
          <w:sz w:val="24"/>
        </w:rPr>
      </w:pPr>
      <w:r w:rsidRPr="005B6F2C">
        <w:rPr>
          <w:sz w:val="24"/>
        </w:rPr>
        <w:t>IČO:</w:t>
      </w:r>
      <w:r w:rsidRPr="005B6F2C">
        <w:rPr>
          <w:sz w:val="24"/>
        </w:rPr>
        <w:tab/>
      </w:r>
      <w:r w:rsidRPr="005B6F2C">
        <w:rPr>
          <w:sz w:val="24"/>
        </w:rPr>
        <w:tab/>
      </w:r>
      <w:r w:rsidRPr="005B6F2C">
        <w:rPr>
          <w:sz w:val="24"/>
        </w:rPr>
        <w:tab/>
      </w:r>
      <w:r w:rsidRPr="005B6F2C">
        <w:rPr>
          <w:sz w:val="24"/>
        </w:rPr>
        <w:tab/>
        <w:t>60460580</w:t>
      </w:r>
    </w:p>
    <w:p w:rsidR="005B6F2C" w:rsidRPr="005B6F2C" w:rsidRDefault="005B6F2C" w:rsidP="005B6F2C">
      <w:pPr>
        <w:spacing w:beforeLines="20" w:before="48"/>
        <w:ind w:left="-284"/>
        <w:rPr>
          <w:sz w:val="24"/>
        </w:rPr>
      </w:pPr>
      <w:r w:rsidRPr="005B6F2C">
        <w:rPr>
          <w:sz w:val="24"/>
        </w:rPr>
        <w:t>DIČ:</w:t>
      </w:r>
      <w:r w:rsidRPr="005B6F2C">
        <w:rPr>
          <w:sz w:val="24"/>
        </w:rPr>
        <w:tab/>
      </w:r>
      <w:r w:rsidRPr="005B6F2C">
        <w:rPr>
          <w:sz w:val="24"/>
        </w:rPr>
        <w:tab/>
      </w:r>
      <w:r w:rsidRPr="005B6F2C">
        <w:rPr>
          <w:sz w:val="24"/>
        </w:rPr>
        <w:tab/>
      </w:r>
      <w:r w:rsidRPr="005B6F2C">
        <w:rPr>
          <w:sz w:val="24"/>
        </w:rPr>
        <w:tab/>
        <w:t>CZ60460580</w:t>
      </w:r>
    </w:p>
    <w:p w:rsidR="005B6F2C" w:rsidRPr="005B6F2C" w:rsidRDefault="005B6F2C" w:rsidP="005B6F2C">
      <w:pPr>
        <w:spacing w:beforeLines="20" w:before="48"/>
        <w:ind w:left="-284"/>
        <w:rPr>
          <w:sz w:val="24"/>
        </w:rPr>
      </w:pPr>
      <w:r w:rsidRPr="005B6F2C">
        <w:rPr>
          <w:sz w:val="24"/>
        </w:rPr>
        <w:t xml:space="preserve">ID datové schránky: </w:t>
      </w:r>
      <w:r w:rsidRPr="005B6F2C">
        <w:rPr>
          <w:sz w:val="24"/>
        </w:rPr>
        <w:tab/>
      </w:r>
      <w:r w:rsidRPr="005B6F2C">
        <w:rPr>
          <w:sz w:val="24"/>
        </w:rPr>
        <w:tab/>
        <w:t>dugmkm6</w:t>
      </w:r>
    </w:p>
    <w:p w:rsidR="005B6F2C" w:rsidRPr="005B6F2C" w:rsidRDefault="005B6F2C" w:rsidP="005B6F2C">
      <w:pPr>
        <w:spacing w:beforeLines="20" w:before="48"/>
        <w:ind w:left="-284"/>
        <w:rPr>
          <w:sz w:val="24"/>
        </w:rPr>
      </w:pPr>
      <w:r w:rsidRPr="005B6F2C">
        <w:rPr>
          <w:sz w:val="24"/>
        </w:rPr>
        <w:t xml:space="preserve">Bankovní spojení: </w:t>
      </w:r>
      <w:r w:rsidRPr="005B6F2C">
        <w:rPr>
          <w:sz w:val="24"/>
        </w:rPr>
        <w:tab/>
      </w:r>
      <w:r w:rsidRPr="005B6F2C">
        <w:rPr>
          <w:sz w:val="24"/>
        </w:rPr>
        <w:tab/>
      </w:r>
      <w:r w:rsidR="00A07DF9">
        <w:rPr>
          <w:sz w:val="24"/>
        </w:rPr>
        <w:t>XXXXX</w:t>
      </w:r>
      <w:r w:rsidRPr="005B6F2C">
        <w:rPr>
          <w:sz w:val="24"/>
        </w:rPr>
        <w:t xml:space="preserve"> </w:t>
      </w:r>
    </w:p>
    <w:p w:rsidR="005B6F2C" w:rsidRPr="005B6F2C" w:rsidRDefault="005B6F2C" w:rsidP="005B6F2C">
      <w:pPr>
        <w:spacing w:beforeLines="20" w:before="48"/>
        <w:ind w:left="-284"/>
        <w:rPr>
          <w:sz w:val="24"/>
        </w:rPr>
      </w:pPr>
      <w:r w:rsidRPr="005B6F2C">
        <w:rPr>
          <w:sz w:val="24"/>
        </w:rPr>
        <w:t>Číslo účtu:</w:t>
      </w:r>
      <w:r w:rsidRPr="005B6F2C">
        <w:rPr>
          <w:sz w:val="24"/>
        </w:rPr>
        <w:tab/>
      </w:r>
      <w:r w:rsidRPr="005B6F2C">
        <w:rPr>
          <w:sz w:val="24"/>
        </w:rPr>
        <w:tab/>
      </w:r>
      <w:r w:rsidRPr="005B6F2C">
        <w:rPr>
          <w:sz w:val="24"/>
        </w:rPr>
        <w:tab/>
      </w:r>
      <w:r w:rsidR="00A07DF9">
        <w:rPr>
          <w:sz w:val="24"/>
        </w:rPr>
        <w:t>XXXXX</w:t>
      </w:r>
    </w:p>
    <w:p w:rsidR="005B6F2C" w:rsidRPr="005B6F2C" w:rsidRDefault="005B6F2C" w:rsidP="005B6F2C">
      <w:pPr>
        <w:spacing w:beforeLines="20" w:before="48"/>
        <w:ind w:left="-284"/>
        <w:rPr>
          <w:sz w:val="24"/>
        </w:rPr>
      </w:pPr>
      <w:r w:rsidRPr="005B6F2C">
        <w:rPr>
          <w:sz w:val="24"/>
        </w:rPr>
        <w:t>Oprávněn jednat:</w:t>
      </w:r>
      <w:r w:rsidRPr="005B6F2C">
        <w:rPr>
          <w:sz w:val="24"/>
        </w:rPr>
        <w:tab/>
      </w:r>
    </w:p>
    <w:p w:rsidR="005B6F2C" w:rsidRPr="005B6F2C" w:rsidRDefault="005B6F2C" w:rsidP="005B6F2C">
      <w:pPr>
        <w:numPr>
          <w:ilvl w:val="0"/>
          <w:numId w:val="40"/>
        </w:numPr>
        <w:spacing w:beforeLines="20" w:before="48"/>
        <w:rPr>
          <w:sz w:val="24"/>
        </w:rPr>
      </w:pPr>
      <w:r w:rsidRPr="005B6F2C">
        <w:rPr>
          <w:sz w:val="24"/>
        </w:rPr>
        <w:t>ve věcech smluvních:</w:t>
      </w:r>
      <w:r w:rsidRPr="005B6F2C">
        <w:rPr>
          <w:sz w:val="24"/>
        </w:rPr>
        <w:tab/>
      </w:r>
      <w:r w:rsidR="00A07DF9">
        <w:rPr>
          <w:sz w:val="24"/>
        </w:rPr>
        <w:t>XXXXX</w:t>
      </w:r>
      <w:r w:rsidRPr="005B6F2C">
        <w:rPr>
          <w:sz w:val="24"/>
        </w:rPr>
        <w:tab/>
      </w:r>
    </w:p>
    <w:p w:rsidR="005B6F2C" w:rsidRPr="005B6F2C" w:rsidRDefault="005B6F2C" w:rsidP="005B6F2C">
      <w:pPr>
        <w:numPr>
          <w:ilvl w:val="0"/>
          <w:numId w:val="40"/>
        </w:numPr>
        <w:spacing w:beforeLines="20" w:before="48"/>
        <w:ind w:left="426" w:right="-852" w:hanging="284"/>
        <w:rPr>
          <w:i/>
          <w:sz w:val="24"/>
        </w:rPr>
      </w:pPr>
      <w:r>
        <w:rPr>
          <w:sz w:val="24"/>
        </w:rPr>
        <w:t xml:space="preserve"> </w:t>
      </w:r>
      <w:r w:rsidRPr="005B6F2C">
        <w:rPr>
          <w:sz w:val="24"/>
        </w:rPr>
        <w:t>ve věcech technických:</w:t>
      </w:r>
      <w:r w:rsidRPr="005B6F2C">
        <w:rPr>
          <w:sz w:val="24"/>
        </w:rPr>
        <w:tab/>
      </w:r>
      <w:r w:rsidR="00A07DF9">
        <w:rPr>
          <w:sz w:val="24"/>
        </w:rPr>
        <w:t>XXXXX</w:t>
      </w:r>
    </w:p>
    <w:p w:rsidR="005B6F2C" w:rsidRPr="005B6F2C" w:rsidRDefault="005B6F2C" w:rsidP="003B4228">
      <w:pPr>
        <w:spacing w:beforeLines="20" w:before="48" w:after="240"/>
        <w:ind w:left="426" w:right="-852"/>
        <w:rPr>
          <w:i/>
          <w:sz w:val="24"/>
        </w:rPr>
      </w:pPr>
      <w:r>
        <w:rPr>
          <w:sz w:val="24"/>
        </w:rPr>
        <w:tab/>
      </w:r>
      <w:r>
        <w:rPr>
          <w:sz w:val="24"/>
        </w:rPr>
        <w:tab/>
      </w:r>
      <w:r>
        <w:rPr>
          <w:sz w:val="24"/>
        </w:rPr>
        <w:tab/>
      </w:r>
      <w:r>
        <w:rPr>
          <w:sz w:val="24"/>
        </w:rPr>
        <w:tab/>
      </w:r>
      <w:r w:rsidR="00A07DF9">
        <w:rPr>
          <w:sz w:val="24"/>
        </w:rPr>
        <w:t>XXXXX</w:t>
      </w:r>
    </w:p>
    <w:p w:rsidR="005B6F2C" w:rsidRPr="005B6F2C" w:rsidRDefault="005B6F2C" w:rsidP="005B6F2C">
      <w:pPr>
        <w:spacing w:beforeLines="20" w:before="48"/>
        <w:ind w:left="-284"/>
        <w:rPr>
          <w:sz w:val="24"/>
        </w:rPr>
      </w:pPr>
      <w:r w:rsidRPr="005B6F2C">
        <w:rPr>
          <w:sz w:val="24"/>
        </w:rPr>
        <w:t>(dále jen „objednatel“).</w:t>
      </w:r>
    </w:p>
    <w:p w:rsidR="005B6F2C" w:rsidRDefault="005B6F2C" w:rsidP="005B6F2C">
      <w:pPr>
        <w:spacing w:beforeLines="20" w:before="48"/>
        <w:ind w:left="-284"/>
        <w:rPr>
          <w:sz w:val="24"/>
        </w:rPr>
      </w:pPr>
    </w:p>
    <w:p w:rsidR="003B4228" w:rsidRPr="005B6F2C" w:rsidRDefault="003B4228" w:rsidP="005B6F2C">
      <w:pPr>
        <w:spacing w:beforeLines="20" w:before="48"/>
        <w:ind w:left="-284"/>
        <w:rPr>
          <w:sz w:val="24"/>
        </w:rPr>
      </w:pPr>
    </w:p>
    <w:p w:rsidR="005B6F2C" w:rsidRPr="005B6F2C" w:rsidRDefault="005B6F2C" w:rsidP="005B6F2C">
      <w:pPr>
        <w:spacing w:beforeLines="20" w:before="48"/>
        <w:ind w:left="-284"/>
        <w:rPr>
          <w:sz w:val="24"/>
        </w:rPr>
      </w:pPr>
      <w:r w:rsidRPr="005B6F2C">
        <w:rPr>
          <w:sz w:val="24"/>
        </w:rPr>
        <w:t>Zhotovitel:</w:t>
      </w:r>
      <w:r w:rsidRPr="005B6F2C">
        <w:rPr>
          <w:sz w:val="24"/>
        </w:rPr>
        <w:tab/>
      </w:r>
      <w:r w:rsidRPr="005B6F2C">
        <w:rPr>
          <w:sz w:val="24"/>
        </w:rPr>
        <w:tab/>
      </w:r>
      <w:r w:rsidRPr="005B6F2C">
        <w:rPr>
          <w:sz w:val="24"/>
        </w:rPr>
        <w:tab/>
      </w:r>
      <w:r>
        <w:rPr>
          <w:b/>
          <w:sz w:val="24"/>
        </w:rPr>
        <w:t>SAFETY PRO s.r.o.</w:t>
      </w:r>
    </w:p>
    <w:p w:rsidR="005B6F2C" w:rsidRPr="005B6F2C" w:rsidRDefault="005B6F2C" w:rsidP="005B6F2C">
      <w:pPr>
        <w:spacing w:beforeLines="20" w:before="48"/>
        <w:ind w:left="-284"/>
        <w:rPr>
          <w:sz w:val="24"/>
        </w:rPr>
      </w:pPr>
      <w:r w:rsidRPr="005B6F2C">
        <w:rPr>
          <w:sz w:val="24"/>
        </w:rPr>
        <w:t>Sídlo:</w:t>
      </w:r>
      <w:r w:rsidRPr="005B6F2C">
        <w:rPr>
          <w:sz w:val="24"/>
        </w:rPr>
        <w:tab/>
      </w:r>
      <w:r w:rsidRPr="005B6F2C">
        <w:rPr>
          <w:sz w:val="24"/>
        </w:rPr>
        <w:tab/>
      </w:r>
      <w:r w:rsidRPr="005B6F2C">
        <w:rPr>
          <w:sz w:val="24"/>
        </w:rPr>
        <w:tab/>
      </w:r>
      <w:r w:rsidRPr="005B6F2C">
        <w:rPr>
          <w:sz w:val="24"/>
        </w:rPr>
        <w:tab/>
      </w:r>
      <w:r>
        <w:rPr>
          <w:sz w:val="24"/>
        </w:rPr>
        <w:t>Přerovská 434/60, Holice</w:t>
      </w:r>
      <w:r w:rsidR="005B4BC9">
        <w:rPr>
          <w:sz w:val="24"/>
        </w:rPr>
        <w:t>,</w:t>
      </w:r>
      <w:r>
        <w:rPr>
          <w:sz w:val="24"/>
        </w:rPr>
        <w:t xml:space="preserve"> 779 00 Olomouc</w:t>
      </w:r>
    </w:p>
    <w:p w:rsidR="005B6F2C" w:rsidRPr="005B6F2C" w:rsidRDefault="005B6F2C" w:rsidP="003B4228">
      <w:pPr>
        <w:spacing w:beforeLines="20" w:before="48"/>
        <w:ind w:left="2880" w:hanging="3164"/>
        <w:rPr>
          <w:sz w:val="24"/>
        </w:rPr>
      </w:pPr>
      <w:r w:rsidRPr="005B6F2C">
        <w:rPr>
          <w:sz w:val="24"/>
        </w:rPr>
        <w:t>Zapsaný:</w:t>
      </w:r>
      <w:r w:rsidRPr="005B6F2C">
        <w:rPr>
          <w:sz w:val="24"/>
        </w:rPr>
        <w:tab/>
      </w:r>
      <w:r>
        <w:rPr>
          <w:sz w:val="24"/>
        </w:rPr>
        <w:t>v obchodním rejstříku u Krajského soudu v Ostravě, oddíl C, vložka 43822</w:t>
      </w:r>
    </w:p>
    <w:p w:rsidR="005B6F2C" w:rsidRPr="005B6F2C" w:rsidRDefault="005B6F2C" w:rsidP="005B6F2C">
      <w:pPr>
        <w:spacing w:beforeLines="20" w:before="48"/>
        <w:ind w:left="-284"/>
        <w:rPr>
          <w:sz w:val="24"/>
        </w:rPr>
      </w:pPr>
      <w:r w:rsidRPr="005B6F2C">
        <w:rPr>
          <w:sz w:val="24"/>
        </w:rPr>
        <w:t>Zastoupený:</w:t>
      </w:r>
      <w:r w:rsidRPr="005B6F2C">
        <w:rPr>
          <w:sz w:val="24"/>
        </w:rPr>
        <w:tab/>
      </w:r>
      <w:r w:rsidRPr="005B6F2C">
        <w:rPr>
          <w:sz w:val="24"/>
        </w:rPr>
        <w:tab/>
        <w:t xml:space="preserve">            </w:t>
      </w:r>
      <w:r w:rsidR="00A07DF9">
        <w:rPr>
          <w:sz w:val="24"/>
        </w:rPr>
        <w:t>XXXXX</w:t>
      </w:r>
      <w:r w:rsidR="00FB53DE">
        <w:rPr>
          <w:sz w:val="24"/>
        </w:rPr>
        <w:t xml:space="preserve"> </w:t>
      </w:r>
    </w:p>
    <w:p w:rsidR="005B6F2C" w:rsidRPr="005B6F2C" w:rsidRDefault="005B6F2C" w:rsidP="005B6F2C">
      <w:pPr>
        <w:spacing w:beforeLines="20" w:before="48"/>
        <w:ind w:left="-284"/>
        <w:rPr>
          <w:sz w:val="24"/>
        </w:rPr>
      </w:pPr>
      <w:r w:rsidRPr="005B6F2C">
        <w:rPr>
          <w:sz w:val="24"/>
        </w:rPr>
        <w:t>IČO:</w:t>
      </w:r>
      <w:r w:rsidRPr="005B6F2C">
        <w:rPr>
          <w:sz w:val="24"/>
        </w:rPr>
        <w:tab/>
      </w:r>
      <w:r w:rsidRPr="005B6F2C">
        <w:rPr>
          <w:sz w:val="24"/>
        </w:rPr>
        <w:tab/>
      </w:r>
      <w:r w:rsidRPr="005B6F2C">
        <w:rPr>
          <w:sz w:val="24"/>
        </w:rPr>
        <w:tab/>
      </w:r>
      <w:r w:rsidRPr="005B6F2C">
        <w:rPr>
          <w:sz w:val="24"/>
        </w:rPr>
        <w:tab/>
      </w:r>
      <w:r w:rsidR="00FB53DE">
        <w:rPr>
          <w:sz w:val="24"/>
        </w:rPr>
        <w:t>28571690</w:t>
      </w:r>
    </w:p>
    <w:p w:rsidR="005B6F2C" w:rsidRPr="005B6F2C" w:rsidRDefault="005B6F2C" w:rsidP="005B6F2C">
      <w:pPr>
        <w:spacing w:beforeLines="20" w:before="48"/>
        <w:ind w:left="-284"/>
        <w:rPr>
          <w:sz w:val="24"/>
        </w:rPr>
      </w:pPr>
      <w:r w:rsidRPr="005B6F2C">
        <w:rPr>
          <w:sz w:val="24"/>
        </w:rPr>
        <w:t xml:space="preserve">DIČ: </w:t>
      </w:r>
      <w:r w:rsidRPr="005B6F2C">
        <w:rPr>
          <w:sz w:val="24"/>
        </w:rPr>
        <w:tab/>
      </w:r>
      <w:r w:rsidRPr="005B6F2C">
        <w:rPr>
          <w:sz w:val="24"/>
        </w:rPr>
        <w:tab/>
      </w:r>
      <w:r w:rsidRPr="005B6F2C">
        <w:rPr>
          <w:sz w:val="24"/>
        </w:rPr>
        <w:tab/>
      </w:r>
      <w:r w:rsidRPr="005B6F2C">
        <w:rPr>
          <w:sz w:val="24"/>
        </w:rPr>
        <w:tab/>
      </w:r>
      <w:r w:rsidR="00FB53DE">
        <w:rPr>
          <w:sz w:val="24"/>
        </w:rPr>
        <w:t>CZ28571690</w:t>
      </w:r>
    </w:p>
    <w:p w:rsidR="005B6F2C" w:rsidRPr="005B6F2C" w:rsidRDefault="005B6F2C" w:rsidP="005B6F2C">
      <w:pPr>
        <w:spacing w:beforeLines="20" w:before="48"/>
        <w:ind w:left="-284"/>
        <w:rPr>
          <w:sz w:val="24"/>
        </w:rPr>
      </w:pPr>
      <w:r w:rsidRPr="005B6F2C">
        <w:rPr>
          <w:sz w:val="24"/>
        </w:rPr>
        <w:t>ID datové schránky:</w:t>
      </w:r>
      <w:r w:rsidRPr="005B6F2C">
        <w:rPr>
          <w:sz w:val="24"/>
        </w:rPr>
        <w:tab/>
      </w:r>
      <w:r w:rsidRPr="005B6F2C">
        <w:rPr>
          <w:sz w:val="24"/>
        </w:rPr>
        <w:tab/>
      </w:r>
      <w:proofErr w:type="spellStart"/>
      <w:r w:rsidR="00FB53DE" w:rsidRPr="00FB53DE">
        <w:rPr>
          <w:sz w:val="24"/>
        </w:rPr>
        <w:t>tjtyutk</w:t>
      </w:r>
      <w:proofErr w:type="spellEnd"/>
    </w:p>
    <w:p w:rsidR="005B6F2C" w:rsidRPr="005B6F2C" w:rsidRDefault="005B6F2C" w:rsidP="005B6F2C">
      <w:pPr>
        <w:spacing w:beforeLines="20" w:before="48"/>
        <w:ind w:left="-284"/>
        <w:rPr>
          <w:sz w:val="24"/>
        </w:rPr>
      </w:pPr>
      <w:r w:rsidRPr="005B6F2C">
        <w:rPr>
          <w:sz w:val="24"/>
        </w:rPr>
        <w:t>Bankovní spojení:</w:t>
      </w:r>
      <w:r w:rsidRPr="005B6F2C">
        <w:rPr>
          <w:sz w:val="24"/>
        </w:rPr>
        <w:tab/>
      </w:r>
      <w:r w:rsidRPr="005B6F2C">
        <w:rPr>
          <w:sz w:val="24"/>
        </w:rPr>
        <w:tab/>
      </w:r>
      <w:r w:rsidR="00A07DF9">
        <w:rPr>
          <w:sz w:val="24"/>
        </w:rPr>
        <w:t>XXXXX</w:t>
      </w:r>
    </w:p>
    <w:p w:rsidR="005B6F2C" w:rsidRPr="005B6F2C" w:rsidRDefault="005B6F2C" w:rsidP="005B6F2C">
      <w:pPr>
        <w:spacing w:beforeLines="20" w:before="48"/>
        <w:ind w:left="-284"/>
        <w:rPr>
          <w:sz w:val="24"/>
        </w:rPr>
      </w:pPr>
      <w:r w:rsidRPr="005B6F2C">
        <w:rPr>
          <w:sz w:val="24"/>
        </w:rPr>
        <w:t>Číslo účtu:</w:t>
      </w:r>
      <w:r w:rsidRPr="005B6F2C">
        <w:rPr>
          <w:sz w:val="24"/>
        </w:rPr>
        <w:tab/>
      </w:r>
      <w:r w:rsidRPr="005B6F2C">
        <w:rPr>
          <w:sz w:val="24"/>
        </w:rPr>
        <w:tab/>
      </w:r>
      <w:r w:rsidRPr="005B6F2C">
        <w:rPr>
          <w:sz w:val="24"/>
        </w:rPr>
        <w:tab/>
      </w:r>
      <w:r w:rsidR="00A07DF9">
        <w:rPr>
          <w:sz w:val="24"/>
        </w:rPr>
        <w:t>XXXXX</w:t>
      </w:r>
    </w:p>
    <w:p w:rsidR="005B6F2C" w:rsidRPr="005B6F2C" w:rsidRDefault="005B6F2C" w:rsidP="005B6F2C">
      <w:pPr>
        <w:spacing w:beforeLines="20" w:before="48"/>
        <w:ind w:left="-284"/>
        <w:rPr>
          <w:sz w:val="24"/>
        </w:rPr>
      </w:pPr>
      <w:r w:rsidRPr="005B6F2C">
        <w:rPr>
          <w:sz w:val="24"/>
        </w:rPr>
        <w:t>Oprávněn jednat:</w:t>
      </w:r>
      <w:r w:rsidRPr="005B6F2C">
        <w:rPr>
          <w:sz w:val="24"/>
        </w:rPr>
        <w:tab/>
      </w:r>
    </w:p>
    <w:p w:rsidR="005B6F2C" w:rsidRPr="005B6F2C" w:rsidRDefault="005B6F2C" w:rsidP="005B6F2C">
      <w:pPr>
        <w:numPr>
          <w:ilvl w:val="0"/>
          <w:numId w:val="40"/>
        </w:numPr>
        <w:spacing w:beforeLines="20" w:before="48"/>
        <w:rPr>
          <w:sz w:val="24"/>
        </w:rPr>
      </w:pPr>
      <w:r w:rsidRPr="005B6F2C">
        <w:rPr>
          <w:sz w:val="24"/>
        </w:rPr>
        <w:t>ve věcech smluvních:</w:t>
      </w:r>
      <w:r w:rsidRPr="005B6F2C">
        <w:rPr>
          <w:sz w:val="24"/>
        </w:rPr>
        <w:tab/>
      </w:r>
      <w:r w:rsidR="00A07DF9">
        <w:rPr>
          <w:sz w:val="24"/>
        </w:rPr>
        <w:t>XXXXX</w:t>
      </w:r>
      <w:r w:rsidRPr="005B6F2C">
        <w:rPr>
          <w:sz w:val="24"/>
        </w:rPr>
        <w:tab/>
      </w:r>
    </w:p>
    <w:p w:rsidR="005B6F2C" w:rsidRPr="005B6F2C" w:rsidRDefault="005B6F2C" w:rsidP="005B6F2C">
      <w:pPr>
        <w:numPr>
          <w:ilvl w:val="0"/>
          <w:numId w:val="40"/>
        </w:numPr>
        <w:spacing w:beforeLines="20" w:before="48"/>
        <w:rPr>
          <w:sz w:val="24"/>
        </w:rPr>
      </w:pPr>
      <w:r w:rsidRPr="005B6F2C">
        <w:rPr>
          <w:sz w:val="24"/>
        </w:rPr>
        <w:t>ve věcech technických:</w:t>
      </w:r>
      <w:r w:rsidRPr="005B6F2C">
        <w:rPr>
          <w:sz w:val="24"/>
        </w:rPr>
        <w:tab/>
      </w:r>
      <w:r w:rsidR="00A07DF9">
        <w:rPr>
          <w:sz w:val="24"/>
        </w:rPr>
        <w:t>XXXXX</w:t>
      </w:r>
    </w:p>
    <w:p w:rsidR="005B6F2C" w:rsidRPr="005B6F2C" w:rsidRDefault="005B6F2C" w:rsidP="005B6F2C">
      <w:pPr>
        <w:spacing w:beforeLines="20" w:before="48"/>
        <w:ind w:left="-284"/>
        <w:rPr>
          <w:sz w:val="24"/>
        </w:rPr>
      </w:pPr>
    </w:p>
    <w:p w:rsidR="005B6F2C" w:rsidRPr="005B6F2C" w:rsidRDefault="005B6F2C" w:rsidP="005B6F2C">
      <w:pPr>
        <w:spacing w:beforeLines="20" w:before="48"/>
        <w:ind w:left="-284"/>
        <w:rPr>
          <w:sz w:val="24"/>
        </w:rPr>
      </w:pPr>
      <w:r w:rsidRPr="005B6F2C">
        <w:rPr>
          <w:sz w:val="24"/>
        </w:rPr>
        <w:t xml:space="preserve">(dále jen „zhotovitel“, společně též „smluvní strany“). </w:t>
      </w:r>
    </w:p>
    <w:p w:rsidR="00E869EB" w:rsidRPr="003D4E0B" w:rsidRDefault="00E869EB" w:rsidP="005B6F2C">
      <w:pPr>
        <w:spacing w:beforeLines="20" w:before="48"/>
        <w:ind w:left="-284"/>
        <w:rPr>
          <w:sz w:val="24"/>
        </w:rPr>
      </w:pPr>
    </w:p>
    <w:p w:rsidR="00E869EB" w:rsidRPr="003D4E0B" w:rsidRDefault="00E869EB" w:rsidP="005451BE">
      <w:pPr>
        <w:spacing w:beforeLines="20" w:before="48"/>
        <w:ind w:left="-284"/>
        <w:jc w:val="both"/>
        <w:rPr>
          <w:sz w:val="24"/>
        </w:rPr>
      </w:pPr>
    </w:p>
    <w:p w:rsidR="00AE2642" w:rsidRPr="003D4E0B" w:rsidRDefault="00AE2642" w:rsidP="005451BE">
      <w:pPr>
        <w:spacing w:beforeLines="20" w:before="48"/>
        <w:ind w:left="-284"/>
        <w:jc w:val="both"/>
        <w:rPr>
          <w:sz w:val="24"/>
        </w:rPr>
      </w:pPr>
    </w:p>
    <w:p w:rsidR="00857513" w:rsidRPr="003D4E0B" w:rsidRDefault="00CC1D62" w:rsidP="005451BE">
      <w:pPr>
        <w:shd w:val="clear" w:color="00FFFF" w:fill="auto"/>
        <w:spacing w:beforeLines="20" w:before="48" w:after="120"/>
        <w:jc w:val="center"/>
        <w:rPr>
          <w:b/>
          <w:caps/>
          <w:sz w:val="24"/>
        </w:rPr>
      </w:pPr>
      <w:r w:rsidRPr="003D4E0B">
        <w:rPr>
          <w:b/>
          <w:caps/>
          <w:sz w:val="24"/>
        </w:rPr>
        <w:t xml:space="preserve">I. </w:t>
      </w:r>
      <w:r w:rsidR="00AE2642" w:rsidRPr="003D4E0B">
        <w:rPr>
          <w:b/>
          <w:caps/>
          <w:sz w:val="24"/>
        </w:rPr>
        <w:t>PŘEDMĚT</w:t>
      </w:r>
      <w:r w:rsidR="00053D8D" w:rsidRPr="003D4E0B">
        <w:rPr>
          <w:b/>
          <w:caps/>
          <w:sz w:val="24"/>
        </w:rPr>
        <w:t xml:space="preserve"> </w:t>
      </w:r>
      <w:r w:rsidR="00AE2642" w:rsidRPr="003D4E0B">
        <w:rPr>
          <w:b/>
          <w:caps/>
          <w:sz w:val="24"/>
        </w:rPr>
        <w:t>DÍLA</w:t>
      </w:r>
    </w:p>
    <w:p w:rsidR="007E6415" w:rsidRPr="003D4E0B" w:rsidRDefault="003A4CC7" w:rsidP="007E6415">
      <w:pPr>
        <w:spacing w:beforeLines="20" w:before="48"/>
        <w:jc w:val="both"/>
        <w:rPr>
          <w:sz w:val="24"/>
        </w:rPr>
      </w:pPr>
      <w:r w:rsidRPr="003D4E0B">
        <w:rPr>
          <w:sz w:val="24"/>
        </w:rPr>
        <w:t xml:space="preserve">Předmětem </w:t>
      </w:r>
      <w:r w:rsidR="003B6F68" w:rsidRPr="003D4E0B">
        <w:rPr>
          <w:sz w:val="24"/>
        </w:rPr>
        <w:t xml:space="preserve">této smlouvy je </w:t>
      </w:r>
      <w:r w:rsidR="00FA2D4A" w:rsidRPr="003D4E0B">
        <w:rPr>
          <w:sz w:val="24"/>
        </w:rPr>
        <w:t xml:space="preserve">závazek zhotovitele </w:t>
      </w:r>
      <w:r w:rsidR="00692ECE" w:rsidRPr="003D4E0B">
        <w:rPr>
          <w:sz w:val="24"/>
        </w:rPr>
        <w:t>zajisti</w:t>
      </w:r>
      <w:r w:rsidR="00AE2BBA" w:rsidRPr="003D4E0B">
        <w:rPr>
          <w:sz w:val="24"/>
        </w:rPr>
        <w:t>t</w:t>
      </w:r>
      <w:r w:rsidR="00692ECE" w:rsidRPr="003D4E0B">
        <w:rPr>
          <w:sz w:val="24"/>
        </w:rPr>
        <w:t xml:space="preserve"> pro objednatele </w:t>
      </w:r>
      <w:r w:rsidR="00022377" w:rsidRPr="003D4E0B">
        <w:rPr>
          <w:sz w:val="24"/>
        </w:rPr>
        <w:t>provedení kontrol provozuschopnosti požárně bezpečnostních zařízení (dále jen „PBZ“) v objektech Armádní Servisní, příspěvkové organizace</w:t>
      </w:r>
      <w:r w:rsidR="000D716F" w:rsidRPr="003D4E0B">
        <w:rPr>
          <w:sz w:val="24"/>
        </w:rPr>
        <w:t xml:space="preserve"> (dále jen „AS-PO“)</w:t>
      </w:r>
      <w:r w:rsidR="00022377" w:rsidRPr="003D4E0B">
        <w:rPr>
          <w:sz w:val="24"/>
        </w:rPr>
        <w:t xml:space="preserve"> v </w:t>
      </w:r>
      <w:r w:rsidR="000D716F" w:rsidRPr="003D4E0B">
        <w:rPr>
          <w:sz w:val="24"/>
        </w:rPr>
        <w:t>oblasti</w:t>
      </w:r>
      <w:r w:rsidR="00022377" w:rsidRPr="003D4E0B">
        <w:rPr>
          <w:sz w:val="24"/>
        </w:rPr>
        <w:t xml:space="preserve"> Morava </w:t>
      </w:r>
      <w:r w:rsidR="0012094E" w:rsidRPr="003D4E0B">
        <w:rPr>
          <w:sz w:val="24"/>
        </w:rPr>
        <w:t xml:space="preserve">v rozsahu dle </w:t>
      </w:r>
      <w:r w:rsidR="0012094E" w:rsidRPr="003D4E0B">
        <w:rPr>
          <w:sz w:val="24"/>
        </w:rPr>
        <w:lastRenderedPageBreak/>
        <w:t xml:space="preserve">přiloženého </w:t>
      </w:r>
      <w:r w:rsidR="00893A06" w:rsidRPr="003D4E0B">
        <w:rPr>
          <w:sz w:val="24"/>
        </w:rPr>
        <w:t>výkazu výměr</w:t>
      </w:r>
      <w:r w:rsidR="00C94ACB">
        <w:rPr>
          <w:sz w:val="24"/>
        </w:rPr>
        <w:t>,</w:t>
      </w:r>
      <w:r w:rsidR="0012094E" w:rsidRPr="003D4E0B">
        <w:rPr>
          <w:sz w:val="24"/>
        </w:rPr>
        <w:t xml:space="preserve"> který je obsahem přílohy č. 2</w:t>
      </w:r>
      <w:r w:rsidR="00C94ACB">
        <w:rPr>
          <w:sz w:val="24"/>
        </w:rPr>
        <w:t>, která je nedílnou součástí</w:t>
      </w:r>
      <w:r w:rsidR="0012094E" w:rsidRPr="003D4E0B">
        <w:rPr>
          <w:sz w:val="24"/>
        </w:rPr>
        <w:t xml:space="preserve"> této smlouvy.</w:t>
      </w:r>
      <w:r w:rsidR="002D3D5B" w:rsidRPr="003D4E0B">
        <w:rPr>
          <w:sz w:val="24"/>
        </w:rPr>
        <w:t xml:space="preserve"> </w:t>
      </w:r>
    </w:p>
    <w:p w:rsidR="000D716F" w:rsidRPr="003D4E0B" w:rsidRDefault="000D716F" w:rsidP="007E6415">
      <w:pPr>
        <w:spacing w:beforeLines="20" w:before="48"/>
        <w:jc w:val="both"/>
        <w:rPr>
          <w:sz w:val="24"/>
        </w:rPr>
      </w:pPr>
    </w:p>
    <w:p w:rsidR="000D716F" w:rsidRPr="003D4E0B" w:rsidRDefault="00E763A6" w:rsidP="003B4228">
      <w:pPr>
        <w:spacing w:beforeLines="20" w:before="48" w:after="240"/>
        <w:jc w:val="both"/>
        <w:rPr>
          <w:sz w:val="24"/>
        </w:rPr>
      </w:pPr>
      <w:r w:rsidRPr="003D4E0B">
        <w:rPr>
          <w:sz w:val="24"/>
        </w:rPr>
        <w:t>Požadovaný rozsah prací:</w:t>
      </w:r>
    </w:p>
    <w:p w:rsidR="00E763A6" w:rsidRPr="003D4E0B" w:rsidRDefault="00E763A6" w:rsidP="00C94ACB">
      <w:pPr>
        <w:pStyle w:val="Odstavecseseznamem"/>
        <w:numPr>
          <w:ilvl w:val="0"/>
          <w:numId w:val="39"/>
        </w:numPr>
        <w:spacing w:beforeLines="20" w:before="48"/>
        <w:ind w:left="567"/>
        <w:jc w:val="both"/>
        <w:rPr>
          <w:rFonts w:ascii="Times New Roman" w:hAnsi="Times New Roman"/>
          <w:sz w:val="24"/>
        </w:rPr>
      </w:pPr>
      <w:r w:rsidRPr="003D4E0B">
        <w:rPr>
          <w:rFonts w:ascii="Times New Roman" w:hAnsi="Times New Roman"/>
          <w:sz w:val="24"/>
        </w:rPr>
        <w:t>Provedení kontroly provozuschopnosti PBZ dle § 7 odst. 4) vyhlášky č. 246/2001 Sb.,</w:t>
      </w:r>
      <w:r w:rsidR="003D4E0B">
        <w:rPr>
          <w:rFonts w:ascii="Times New Roman" w:hAnsi="Times New Roman"/>
          <w:sz w:val="24"/>
        </w:rPr>
        <w:t xml:space="preserve"> </w:t>
      </w:r>
      <w:r w:rsidR="00C94ACB">
        <w:rPr>
          <w:rFonts w:ascii="Times New Roman" w:hAnsi="Times New Roman"/>
          <w:sz w:val="24"/>
        </w:rPr>
        <w:t>o </w:t>
      </w:r>
      <w:r w:rsidR="003D4E0B">
        <w:rPr>
          <w:rFonts w:ascii="Times New Roman" w:hAnsi="Times New Roman"/>
          <w:sz w:val="24"/>
        </w:rPr>
        <w:t>stanovení podmínek požární bezpečnosti a výkonu státního požárního dozoru</w:t>
      </w:r>
    </w:p>
    <w:p w:rsidR="00E763A6" w:rsidRPr="003D4E0B" w:rsidRDefault="00E763A6" w:rsidP="00C94ACB">
      <w:pPr>
        <w:pStyle w:val="Odstavecseseznamem"/>
        <w:numPr>
          <w:ilvl w:val="0"/>
          <w:numId w:val="39"/>
        </w:numPr>
        <w:spacing w:beforeLines="20" w:before="48"/>
        <w:ind w:left="567"/>
        <w:jc w:val="both"/>
        <w:rPr>
          <w:rFonts w:ascii="Times New Roman" w:hAnsi="Times New Roman"/>
          <w:sz w:val="24"/>
        </w:rPr>
      </w:pPr>
      <w:r w:rsidRPr="003D4E0B">
        <w:rPr>
          <w:rFonts w:ascii="Times New Roman" w:hAnsi="Times New Roman"/>
          <w:sz w:val="24"/>
        </w:rPr>
        <w:t xml:space="preserve">Vypracování zápisů o kontrole PBZ dle § 7 odst. 8) vyhlášky č. 246/2001 Sb., </w:t>
      </w:r>
      <w:r w:rsidR="00C94ACB">
        <w:rPr>
          <w:rFonts w:ascii="Times New Roman" w:hAnsi="Times New Roman"/>
          <w:sz w:val="24"/>
        </w:rPr>
        <w:t>o </w:t>
      </w:r>
      <w:r w:rsidR="003D4E0B">
        <w:rPr>
          <w:rFonts w:ascii="Times New Roman" w:hAnsi="Times New Roman"/>
          <w:sz w:val="24"/>
        </w:rPr>
        <w:t>stanovení podmínek požární bezpečnosti a výkonu státního požárního dozoru</w:t>
      </w:r>
    </w:p>
    <w:p w:rsidR="00E763A6" w:rsidRPr="003D4E0B" w:rsidRDefault="00E763A6" w:rsidP="00C94ACB">
      <w:pPr>
        <w:pStyle w:val="Odstavecseseznamem"/>
        <w:numPr>
          <w:ilvl w:val="0"/>
          <w:numId w:val="39"/>
        </w:numPr>
        <w:spacing w:beforeLines="20" w:before="48"/>
        <w:ind w:left="567"/>
        <w:jc w:val="both"/>
        <w:rPr>
          <w:rFonts w:ascii="Times New Roman" w:hAnsi="Times New Roman"/>
          <w:sz w:val="24"/>
        </w:rPr>
      </w:pPr>
      <w:r w:rsidRPr="003D4E0B">
        <w:rPr>
          <w:rFonts w:ascii="Times New Roman" w:hAnsi="Times New Roman"/>
          <w:sz w:val="24"/>
        </w:rPr>
        <w:t>Zpracování seznamu PBZ v digitální podobě (</w:t>
      </w:r>
      <w:proofErr w:type="gramStart"/>
      <w:r w:rsidRPr="003D4E0B">
        <w:rPr>
          <w:rFonts w:ascii="Times New Roman" w:hAnsi="Times New Roman"/>
          <w:sz w:val="24"/>
        </w:rPr>
        <w:t>formát .</w:t>
      </w:r>
      <w:proofErr w:type="spellStart"/>
      <w:r w:rsidRPr="003D4E0B">
        <w:rPr>
          <w:rFonts w:ascii="Times New Roman" w:hAnsi="Times New Roman"/>
          <w:sz w:val="24"/>
        </w:rPr>
        <w:t>pdf</w:t>
      </w:r>
      <w:proofErr w:type="spellEnd"/>
      <w:proofErr w:type="gramEnd"/>
      <w:r w:rsidRPr="003D4E0B">
        <w:rPr>
          <w:rFonts w:ascii="Times New Roman" w:hAnsi="Times New Roman"/>
          <w:sz w:val="24"/>
        </w:rPr>
        <w:t xml:space="preserve"> a .</w:t>
      </w:r>
      <w:proofErr w:type="spellStart"/>
      <w:r w:rsidRPr="003D4E0B">
        <w:rPr>
          <w:rFonts w:ascii="Times New Roman" w:hAnsi="Times New Roman"/>
          <w:sz w:val="24"/>
        </w:rPr>
        <w:t>xls</w:t>
      </w:r>
      <w:proofErr w:type="spellEnd"/>
      <w:r w:rsidRPr="003D4E0B">
        <w:rPr>
          <w:rFonts w:ascii="Times New Roman" w:hAnsi="Times New Roman"/>
          <w:sz w:val="24"/>
        </w:rPr>
        <w:t xml:space="preserve">) v rozsahu dle zápisu </w:t>
      </w:r>
      <w:r w:rsidR="00C94ACB" w:rsidRPr="003D4E0B">
        <w:rPr>
          <w:rFonts w:ascii="Times New Roman" w:hAnsi="Times New Roman"/>
          <w:sz w:val="24"/>
        </w:rPr>
        <w:t>o</w:t>
      </w:r>
      <w:r w:rsidR="00C94ACB">
        <w:rPr>
          <w:rFonts w:ascii="Times New Roman" w:hAnsi="Times New Roman"/>
          <w:sz w:val="24"/>
        </w:rPr>
        <w:t> </w:t>
      </w:r>
      <w:r w:rsidRPr="003D4E0B">
        <w:rPr>
          <w:rFonts w:ascii="Times New Roman" w:hAnsi="Times New Roman"/>
          <w:sz w:val="24"/>
        </w:rPr>
        <w:t>kontrole</w:t>
      </w:r>
      <w:r w:rsidR="00893A06" w:rsidRPr="003D4E0B">
        <w:rPr>
          <w:rFonts w:ascii="Times New Roman" w:hAnsi="Times New Roman"/>
          <w:sz w:val="24"/>
        </w:rPr>
        <w:t>.</w:t>
      </w:r>
    </w:p>
    <w:p w:rsidR="00E763A6" w:rsidRPr="003D4E0B" w:rsidRDefault="00E763A6" w:rsidP="00C94ACB">
      <w:pPr>
        <w:pStyle w:val="Odstavecseseznamem"/>
        <w:numPr>
          <w:ilvl w:val="0"/>
          <w:numId w:val="39"/>
        </w:numPr>
        <w:spacing w:beforeLines="20" w:before="48"/>
        <w:ind w:left="567"/>
        <w:jc w:val="both"/>
        <w:rPr>
          <w:rFonts w:ascii="Times New Roman" w:hAnsi="Times New Roman"/>
          <w:sz w:val="24"/>
        </w:rPr>
      </w:pPr>
      <w:r w:rsidRPr="003D4E0B">
        <w:rPr>
          <w:rFonts w:ascii="Times New Roman" w:hAnsi="Times New Roman"/>
          <w:sz w:val="24"/>
        </w:rPr>
        <w:t>Zpracování schémat umístění PBZ v digitální (</w:t>
      </w:r>
      <w:proofErr w:type="gramStart"/>
      <w:r w:rsidRPr="003D4E0B">
        <w:rPr>
          <w:rFonts w:ascii="Times New Roman" w:hAnsi="Times New Roman"/>
          <w:sz w:val="24"/>
        </w:rPr>
        <w:t>formát .</w:t>
      </w:r>
      <w:proofErr w:type="spellStart"/>
      <w:r w:rsidRPr="003D4E0B">
        <w:rPr>
          <w:rFonts w:ascii="Times New Roman" w:hAnsi="Times New Roman"/>
          <w:sz w:val="24"/>
        </w:rPr>
        <w:t>pdf</w:t>
      </w:r>
      <w:proofErr w:type="spellEnd"/>
      <w:proofErr w:type="gramEnd"/>
      <w:r w:rsidRPr="003D4E0B">
        <w:rPr>
          <w:rFonts w:ascii="Times New Roman" w:hAnsi="Times New Roman"/>
          <w:sz w:val="24"/>
        </w:rPr>
        <w:t xml:space="preserve"> a .</w:t>
      </w:r>
      <w:proofErr w:type="spellStart"/>
      <w:r w:rsidRPr="003D4E0B">
        <w:rPr>
          <w:rFonts w:ascii="Times New Roman" w:hAnsi="Times New Roman"/>
          <w:sz w:val="24"/>
        </w:rPr>
        <w:t>dwg</w:t>
      </w:r>
      <w:proofErr w:type="spellEnd"/>
      <w:r w:rsidRPr="003D4E0B">
        <w:rPr>
          <w:rFonts w:ascii="Times New Roman" w:hAnsi="Times New Roman"/>
          <w:sz w:val="24"/>
        </w:rPr>
        <w:t xml:space="preserve">) a tištěné podobě (pasport) </w:t>
      </w:r>
      <w:r w:rsidR="00893A06" w:rsidRPr="003D4E0B">
        <w:rPr>
          <w:rFonts w:ascii="Times New Roman" w:hAnsi="Times New Roman"/>
          <w:sz w:val="24"/>
        </w:rPr>
        <w:t>po jednotlivých objektech.</w:t>
      </w:r>
    </w:p>
    <w:p w:rsidR="00893A06" w:rsidRPr="003D4E0B" w:rsidRDefault="00893A06" w:rsidP="00C94ACB">
      <w:pPr>
        <w:pStyle w:val="Odstavecseseznamem"/>
        <w:numPr>
          <w:ilvl w:val="0"/>
          <w:numId w:val="39"/>
        </w:numPr>
        <w:spacing w:beforeLines="20" w:before="48"/>
        <w:ind w:left="567"/>
        <w:jc w:val="both"/>
        <w:rPr>
          <w:rFonts w:ascii="Times New Roman" w:hAnsi="Times New Roman"/>
          <w:sz w:val="24"/>
        </w:rPr>
      </w:pPr>
      <w:r w:rsidRPr="003D4E0B">
        <w:rPr>
          <w:rFonts w:ascii="Times New Roman" w:hAnsi="Times New Roman"/>
          <w:sz w:val="24"/>
        </w:rPr>
        <w:t>Zpracování souhrnného seznamu závad s termíny a způsoby odstranění.</w:t>
      </w:r>
    </w:p>
    <w:p w:rsidR="001A72D2" w:rsidRPr="003D4E0B" w:rsidRDefault="001A72D2" w:rsidP="005451BE">
      <w:pPr>
        <w:spacing w:beforeLines="20" w:before="48"/>
        <w:ind w:firstLine="720"/>
        <w:jc w:val="both"/>
        <w:rPr>
          <w:sz w:val="24"/>
          <w:szCs w:val="24"/>
        </w:rPr>
      </w:pPr>
      <w:r w:rsidRPr="003D4E0B">
        <w:rPr>
          <w:sz w:val="24"/>
          <w:szCs w:val="24"/>
        </w:rPr>
        <w:tab/>
      </w:r>
    </w:p>
    <w:p w:rsidR="00AE2642" w:rsidRPr="003D4E0B" w:rsidRDefault="00F866AD" w:rsidP="003B4228">
      <w:pPr>
        <w:spacing w:after="240" w:line="288" w:lineRule="auto"/>
        <w:ind w:left="714"/>
        <w:jc w:val="center"/>
        <w:rPr>
          <w:b/>
          <w:sz w:val="24"/>
        </w:rPr>
      </w:pPr>
      <w:r w:rsidRPr="003D4E0B">
        <w:rPr>
          <w:b/>
          <w:caps/>
          <w:sz w:val="24"/>
          <w:szCs w:val="24"/>
        </w:rPr>
        <w:t xml:space="preserve">II. </w:t>
      </w:r>
      <w:r w:rsidR="00AE2642" w:rsidRPr="003D4E0B">
        <w:rPr>
          <w:b/>
          <w:caps/>
          <w:sz w:val="24"/>
          <w:szCs w:val="24"/>
        </w:rPr>
        <w:t>Termín</w:t>
      </w:r>
      <w:r w:rsidR="00AE2642" w:rsidRPr="003D4E0B">
        <w:rPr>
          <w:b/>
          <w:caps/>
          <w:sz w:val="24"/>
        </w:rPr>
        <w:t xml:space="preserve"> a místo</w:t>
      </w:r>
      <w:r w:rsidR="00AE2642" w:rsidRPr="003D4E0B">
        <w:rPr>
          <w:b/>
          <w:sz w:val="24"/>
        </w:rPr>
        <w:t xml:space="preserve"> PLNĚNÍ</w:t>
      </w:r>
    </w:p>
    <w:p w:rsidR="00852925" w:rsidRPr="003D4E0B" w:rsidRDefault="00852925" w:rsidP="00852925">
      <w:pPr>
        <w:rPr>
          <w:sz w:val="24"/>
          <w:szCs w:val="24"/>
        </w:rPr>
      </w:pPr>
      <w:r w:rsidRPr="003D4E0B">
        <w:rPr>
          <w:sz w:val="24"/>
          <w:szCs w:val="24"/>
        </w:rPr>
        <w:t>Termín zahájení plnění:</w:t>
      </w:r>
      <w:r w:rsidR="003A4CC7" w:rsidRPr="003D4E0B">
        <w:rPr>
          <w:sz w:val="24"/>
          <w:szCs w:val="24"/>
        </w:rPr>
        <w:tab/>
      </w:r>
      <w:r w:rsidR="003A4CC7" w:rsidRPr="003D4E0B">
        <w:rPr>
          <w:sz w:val="24"/>
          <w:szCs w:val="24"/>
        </w:rPr>
        <w:tab/>
      </w:r>
      <w:r w:rsidR="00631990">
        <w:rPr>
          <w:sz w:val="24"/>
          <w:szCs w:val="24"/>
        </w:rPr>
        <w:t xml:space="preserve">dle </w:t>
      </w:r>
      <w:r w:rsidR="00C94ACB">
        <w:rPr>
          <w:sz w:val="24"/>
          <w:szCs w:val="24"/>
        </w:rPr>
        <w:t>bodu 12.2</w:t>
      </w:r>
      <w:r w:rsidR="00631990">
        <w:rPr>
          <w:sz w:val="24"/>
          <w:szCs w:val="24"/>
        </w:rPr>
        <w:t xml:space="preserve"> této smlouvy</w:t>
      </w:r>
      <w:r w:rsidR="000B70BA" w:rsidRPr="003D4E0B">
        <w:rPr>
          <w:sz w:val="24"/>
          <w:szCs w:val="24"/>
        </w:rPr>
        <w:t xml:space="preserve"> </w:t>
      </w:r>
    </w:p>
    <w:p w:rsidR="00852925" w:rsidRPr="003D4E0B" w:rsidRDefault="00852925" w:rsidP="00852925">
      <w:pPr>
        <w:rPr>
          <w:sz w:val="24"/>
          <w:szCs w:val="24"/>
        </w:rPr>
      </w:pPr>
      <w:r w:rsidRPr="003D4E0B">
        <w:rPr>
          <w:sz w:val="24"/>
          <w:szCs w:val="24"/>
        </w:rPr>
        <w:t xml:space="preserve">Termín ukončení plnění: </w:t>
      </w:r>
      <w:r w:rsidR="003A4CC7" w:rsidRPr="003D4E0B">
        <w:rPr>
          <w:sz w:val="24"/>
          <w:szCs w:val="24"/>
        </w:rPr>
        <w:tab/>
      </w:r>
      <w:r w:rsidR="003A4CC7" w:rsidRPr="003D4E0B">
        <w:rPr>
          <w:sz w:val="24"/>
          <w:szCs w:val="24"/>
        </w:rPr>
        <w:tab/>
      </w:r>
      <w:r w:rsidR="002D3D5B" w:rsidRPr="003D4E0B">
        <w:rPr>
          <w:sz w:val="24"/>
          <w:szCs w:val="24"/>
        </w:rPr>
        <w:t>do 3</w:t>
      </w:r>
      <w:r w:rsidR="000D716F" w:rsidRPr="003D4E0B">
        <w:rPr>
          <w:sz w:val="24"/>
          <w:szCs w:val="24"/>
        </w:rPr>
        <w:t>1</w:t>
      </w:r>
      <w:r w:rsidR="002D3D5B" w:rsidRPr="003D4E0B">
        <w:rPr>
          <w:sz w:val="24"/>
          <w:szCs w:val="24"/>
        </w:rPr>
        <w:t>.</w:t>
      </w:r>
      <w:r w:rsidR="00191D12" w:rsidRPr="003D4E0B">
        <w:rPr>
          <w:sz w:val="24"/>
          <w:szCs w:val="24"/>
        </w:rPr>
        <w:t xml:space="preserve"> </w:t>
      </w:r>
      <w:r w:rsidR="0043046A" w:rsidRPr="003D4E0B">
        <w:rPr>
          <w:sz w:val="24"/>
          <w:szCs w:val="24"/>
        </w:rPr>
        <w:t>1</w:t>
      </w:r>
      <w:r w:rsidR="000D716F" w:rsidRPr="003D4E0B">
        <w:rPr>
          <w:sz w:val="24"/>
          <w:szCs w:val="24"/>
        </w:rPr>
        <w:t>2</w:t>
      </w:r>
      <w:r w:rsidR="002D3D5B" w:rsidRPr="003D4E0B">
        <w:rPr>
          <w:sz w:val="24"/>
          <w:szCs w:val="24"/>
        </w:rPr>
        <w:t>.</w:t>
      </w:r>
      <w:r w:rsidR="00191D12" w:rsidRPr="003D4E0B">
        <w:rPr>
          <w:sz w:val="24"/>
          <w:szCs w:val="24"/>
        </w:rPr>
        <w:t xml:space="preserve"> </w:t>
      </w:r>
      <w:r w:rsidR="002D3D5B" w:rsidRPr="003D4E0B">
        <w:rPr>
          <w:sz w:val="24"/>
          <w:szCs w:val="24"/>
        </w:rPr>
        <w:t>2017</w:t>
      </w:r>
    </w:p>
    <w:p w:rsidR="000105E4" w:rsidRDefault="00852925" w:rsidP="00852925">
      <w:pPr>
        <w:rPr>
          <w:sz w:val="24"/>
          <w:szCs w:val="24"/>
        </w:rPr>
      </w:pPr>
      <w:r w:rsidRPr="003D4E0B">
        <w:rPr>
          <w:sz w:val="24"/>
          <w:szCs w:val="24"/>
        </w:rPr>
        <w:t xml:space="preserve">Místo plnění: </w:t>
      </w:r>
      <w:r w:rsidR="00324E1E" w:rsidRPr="003D4E0B">
        <w:rPr>
          <w:sz w:val="24"/>
          <w:szCs w:val="24"/>
        </w:rPr>
        <w:tab/>
      </w:r>
      <w:r w:rsidR="00324E1E" w:rsidRPr="003D4E0B">
        <w:rPr>
          <w:sz w:val="24"/>
          <w:szCs w:val="24"/>
        </w:rPr>
        <w:tab/>
      </w:r>
      <w:r w:rsidR="00324E1E" w:rsidRPr="003D4E0B">
        <w:rPr>
          <w:sz w:val="24"/>
          <w:szCs w:val="24"/>
        </w:rPr>
        <w:tab/>
      </w:r>
      <w:r w:rsidR="00324E1E" w:rsidRPr="003D4E0B">
        <w:rPr>
          <w:sz w:val="24"/>
          <w:szCs w:val="24"/>
        </w:rPr>
        <w:tab/>
      </w:r>
      <w:r w:rsidR="000D716F" w:rsidRPr="003D4E0B">
        <w:rPr>
          <w:sz w:val="24"/>
          <w:szCs w:val="24"/>
        </w:rPr>
        <w:t>Zařízení AS-PO</w:t>
      </w:r>
      <w:r w:rsidR="00C94ACB">
        <w:rPr>
          <w:sz w:val="24"/>
          <w:szCs w:val="24"/>
        </w:rPr>
        <w:t>,</w:t>
      </w:r>
      <w:r w:rsidR="000D716F" w:rsidRPr="003D4E0B">
        <w:rPr>
          <w:sz w:val="24"/>
          <w:szCs w:val="24"/>
        </w:rPr>
        <w:t xml:space="preserve"> oblast Morava</w:t>
      </w:r>
      <w:r w:rsidR="000105E4">
        <w:rPr>
          <w:sz w:val="24"/>
          <w:szCs w:val="24"/>
        </w:rPr>
        <w:t xml:space="preserve"> v rozsahu </w:t>
      </w:r>
    </w:p>
    <w:p w:rsidR="00C042BD" w:rsidRPr="003D4E0B" w:rsidRDefault="000105E4" w:rsidP="00852925">
      <w:pPr>
        <w:rPr>
          <w:sz w:val="24"/>
          <w:szCs w:val="24"/>
        </w:rPr>
      </w:pPr>
      <w:r>
        <w:rPr>
          <w:sz w:val="24"/>
          <w:szCs w:val="24"/>
        </w:rPr>
        <w:tab/>
      </w:r>
      <w:r>
        <w:rPr>
          <w:sz w:val="24"/>
          <w:szCs w:val="24"/>
        </w:rPr>
        <w:tab/>
      </w:r>
      <w:r>
        <w:rPr>
          <w:sz w:val="24"/>
          <w:szCs w:val="24"/>
        </w:rPr>
        <w:tab/>
      </w:r>
      <w:r>
        <w:rPr>
          <w:sz w:val="24"/>
          <w:szCs w:val="24"/>
        </w:rPr>
        <w:tab/>
      </w:r>
      <w:r>
        <w:rPr>
          <w:sz w:val="24"/>
          <w:szCs w:val="24"/>
        </w:rPr>
        <w:tab/>
        <w:t>dle přílohy č. 2</w:t>
      </w:r>
      <w:r w:rsidR="00C94ACB">
        <w:rPr>
          <w:sz w:val="24"/>
          <w:szCs w:val="24"/>
        </w:rPr>
        <w:t xml:space="preserve"> </w:t>
      </w:r>
      <w:proofErr w:type="gramStart"/>
      <w:r w:rsidR="00C94ACB">
        <w:rPr>
          <w:sz w:val="24"/>
          <w:szCs w:val="24"/>
        </w:rPr>
        <w:t>této</w:t>
      </w:r>
      <w:proofErr w:type="gramEnd"/>
      <w:r w:rsidR="00C94ACB">
        <w:rPr>
          <w:sz w:val="24"/>
          <w:szCs w:val="24"/>
        </w:rPr>
        <w:t xml:space="preserve"> smlouvy</w:t>
      </w:r>
    </w:p>
    <w:p w:rsidR="00500F4B" w:rsidRPr="003D4E0B" w:rsidRDefault="00500F4B" w:rsidP="00EA3BE5">
      <w:pPr>
        <w:rPr>
          <w:sz w:val="24"/>
          <w:szCs w:val="24"/>
        </w:rPr>
      </w:pPr>
    </w:p>
    <w:p w:rsidR="00AE2642" w:rsidRPr="003D4E0B" w:rsidRDefault="00F866AD" w:rsidP="005451BE">
      <w:pPr>
        <w:pStyle w:val="Nadpis4"/>
        <w:keepNext w:val="0"/>
        <w:spacing w:beforeLines="20" w:before="48" w:after="120"/>
        <w:rPr>
          <w:rFonts w:ascii="Times New Roman" w:hAnsi="Times New Roman"/>
          <w:color w:val="auto"/>
          <w:u w:val="none"/>
        </w:rPr>
      </w:pPr>
      <w:r w:rsidRPr="003D4E0B">
        <w:rPr>
          <w:rFonts w:ascii="Times New Roman" w:hAnsi="Times New Roman"/>
          <w:color w:val="auto"/>
          <w:szCs w:val="24"/>
          <w:u w:val="none"/>
        </w:rPr>
        <w:t xml:space="preserve">III. </w:t>
      </w:r>
      <w:r w:rsidR="00AE2642" w:rsidRPr="003D4E0B">
        <w:rPr>
          <w:rFonts w:ascii="Times New Roman" w:hAnsi="Times New Roman"/>
          <w:color w:val="auto"/>
          <w:szCs w:val="24"/>
          <w:u w:val="none"/>
        </w:rPr>
        <w:t>CENA</w:t>
      </w:r>
      <w:r w:rsidR="00AE2642" w:rsidRPr="003D4E0B">
        <w:rPr>
          <w:rFonts w:ascii="Times New Roman" w:hAnsi="Times New Roman"/>
          <w:color w:val="auto"/>
          <w:u w:val="none"/>
        </w:rPr>
        <w:t xml:space="preserve"> DÍLA</w:t>
      </w:r>
    </w:p>
    <w:p w:rsidR="009A3F58" w:rsidRPr="003D4E0B" w:rsidRDefault="009A3F58" w:rsidP="00B46B1D">
      <w:pPr>
        <w:spacing w:after="120"/>
        <w:jc w:val="both"/>
        <w:rPr>
          <w:sz w:val="24"/>
        </w:rPr>
      </w:pPr>
      <w:r w:rsidRPr="003D4E0B">
        <w:rPr>
          <w:sz w:val="24"/>
        </w:rPr>
        <w:t>Cena za předmět díla bez DPH je cenou konečnou, nejvýše přípustnou, ve které jsou zahrnuty veškeré náklady dle článku I</w:t>
      </w:r>
      <w:r w:rsidR="00C94ACB">
        <w:rPr>
          <w:sz w:val="24"/>
        </w:rPr>
        <w:t>.</w:t>
      </w:r>
      <w:r w:rsidRPr="003D4E0B">
        <w:rPr>
          <w:sz w:val="24"/>
        </w:rPr>
        <w:t xml:space="preserve"> této smlouvy a činí</w:t>
      </w:r>
      <w:r w:rsidR="003B5832" w:rsidRPr="003D4E0B">
        <w:rPr>
          <w:sz w:val="24"/>
        </w:rPr>
        <w:t xml:space="preserve">: </w:t>
      </w:r>
      <w:r w:rsidR="002F10F0" w:rsidRPr="003D4E0B">
        <w:rPr>
          <w:sz w:val="24"/>
        </w:rPr>
        <w:t xml:space="preserve"> </w:t>
      </w:r>
      <w:r w:rsidR="0063046A">
        <w:rPr>
          <w:sz w:val="24"/>
        </w:rPr>
        <w:t> 319.</w:t>
      </w:r>
      <w:r w:rsidR="00FB53DE">
        <w:rPr>
          <w:sz w:val="24"/>
        </w:rPr>
        <w:t xml:space="preserve">404,00 </w:t>
      </w:r>
      <w:r w:rsidRPr="003D4E0B">
        <w:rPr>
          <w:sz w:val="24"/>
        </w:rPr>
        <w:t>Kč</w:t>
      </w:r>
    </w:p>
    <w:p w:rsidR="009A3F58" w:rsidRPr="003D4E0B" w:rsidRDefault="009A3F58" w:rsidP="00B46B1D">
      <w:pPr>
        <w:tabs>
          <w:tab w:val="left" w:pos="1080"/>
          <w:tab w:val="right" w:pos="7740"/>
        </w:tabs>
        <w:ind w:left="540"/>
        <w:jc w:val="both"/>
        <w:rPr>
          <w:b/>
          <w:sz w:val="24"/>
        </w:rPr>
      </w:pPr>
    </w:p>
    <w:p w:rsidR="009A3F58" w:rsidRPr="003D4E0B" w:rsidRDefault="009A3F58" w:rsidP="00B46B1D">
      <w:pPr>
        <w:tabs>
          <w:tab w:val="left" w:pos="1080"/>
          <w:tab w:val="right" w:pos="7740"/>
        </w:tabs>
        <w:jc w:val="both"/>
        <w:rPr>
          <w:sz w:val="24"/>
        </w:rPr>
      </w:pPr>
      <w:r w:rsidRPr="003D4E0B">
        <w:rPr>
          <w:sz w:val="24"/>
        </w:rPr>
        <w:t>slovy:</w:t>
      </w:r>
      <w:r w:rsidRPr="003D4E0B">
        <w:rPr>
          <w:sz w:val="24"/>
        </w:rPr>
        <w:tab/>
        <w:t>„</w:t>
      </w:r>
      <w:proofErr w:type="spellStart"/>
      <w:r w:rsidR="00FB53DE">
        <w:rPr>
          <w:sz w:val="24"/>
        </w:rPr>
        <w:t>třistadevatenácttisíčtyřistačtyři</w:t>
      </w:r>
      <w:proofErr w:type="spellEnd"/>
      <w:r w:rsidR="00C94ACB">
        <w:rPr>
          <w:sz w:val="24"/>
        </w:rPr>
        <w:t xml:space="preserve"> </w:t>
      </w:r>
      <w:r w:rsidR="00362C27" w:rsidRPr="003D4E0B">
        <w:rPr>
          <w:sz w:val="24"/>
        </w:rPr>
        <w:t>korun</w:t>
      </w:r>
      <w:r w:rsidR="00C94ACB">
        <w:rPr>
          <w:sz w:val="24"/>
        </w:rPr>
        <w:t xml:space="preserve"> českých</w:t>
      </w:r>
      <w:r w:rsidRPr="003D4E0B">
        <w:rPr>
          <w:sz w:val="24"/>
        </w:rPr>
        <w:t>“</w:t>
      </w:r>
    </w:p>
    <w:p w:rsidR="009A3F58" w:rsidRPr="003D4E0B" w:rsidRDefault="009A3F58" w:rsidP="00B46B1D">
      <w:pPr>
        <w:jc w:val="center"/>
        <w:rPr>
          <w:sz w:val="24"/>
        </w:rPr>
      </w:pPr>
    </w:p>
    <w:p w:rsidR="009A3F58" w:rsidRPr="003D4E0B" w:rsidRDefault="009A3F58" w:rsidP="00B46B1D">
      <w:pPr>
        <w:jc w:val="center"/>
        <w:rPr>
          <w:sz w:val="24"/>
        </w:rPr>
      </w:pPr>
    </w:p>
    <w:p w:rsidR="009A3F58" w:rsidRPr="003D4E0B" w:rsidRDefault="009A3F58" w:rsidP="00B46B1D">
      <w:pPr>
        <w:rPr>
          <w:sz w:val="24"/>
          <w:szCs w:val="24"/>
        </w:rPr>
      </w:pPr>
      <w:r w:rsidRPr="003D4E0B">
        <w:rPr>
          <w:sz w:val="24"/>
          <w:szCs w:val="24"/>
        </w:rPr>
        <w:t>DPH bude účtováno v sazbě platné ke dni uskutečnění zdanitelného plnění.</w:t>
      </w:r>
    </w:p>
    <w:p w:rsidR="00893A06" w:rsidRPr="003D4E0B" w:rsidRDefault="00893A06"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Pr="003D4E0B" w:rsidRDefault="00F866AD" w:rsidP="005451BE">
      <w:pPr>
        <w:spacing w:beforeLines="20" w:before="48" w:after="120"/>
        <w:jc w:val="center"/>
        <w:rPr>
          <w:b/>
          <w:caps/>
          <w:sz w:val="24"/>
        </w:rPr>
      </w:pPr>
      <w:r w:rsidRPr="003D4E0B">
        <w:rPr>
          <w:b/>
          <w:caps/>
          <w:sz w:val="24"/>
        </w:rPr>
        <w:t xml:space="preserve">IV. </w:t>
      </w:r>
      <w:r w:rsidR="00AE2642" w:rsidRPr="003D4E0B">
        <w:rPr>
          <w:b/>
          <w:caps/>
          <w:sz w:val="24"/>
        </w:rPr>
        <w:t xml:space="preserve">platební a fakturační </w:t>
      </w:r>
      <w:r w:rsidR="003B6F68" w:rsidRPr="003D4E0B">
        <w:rPr>
          <w:b/>
          <w:caps/>
          <w:sz w:val="24"/>
        </w:rPr>
        <w:t>podmínky</w:t>
      </w:r>
    </w:p>
    <w:p w:rsidR="003B6F68" w:rsidRPr="003D4E0B" w:rsidRDefault="003B6F68" w:rsidP="0093306C">
      <w:pPr>
        <w:pStyle w:val="Zkladntext"/>
        <w:numPr>
          <w:ilvl w:val="0"/>
          <w:numId w:val="30"/>
        </w:numPr>
        <w:jc w:val="both"/>
        <w:rPr>
          <w:rFonts w:ascii="Times New Roman" w:hAnsi="Times New Roman"/>
          <w:b w:val="0"/>
          <w:i w:val="0"/>
          <w:szCs w:val="24"/>
        </w:rPr>
      </w:pPr>
      <w:r w:rsidRPr="003D4E0B">
        <w:rPr>
          <w:rFonts w:ascii="Times New Roman" w:hAnsi="Times New Roman"/>
          <w:b w:val="0"/>
          <w:i w:val="0"/>
          <w:szCs w:val="24"/>
        </w:rPr>
        <w:t>Objednatel zálohy neposkytuje.</w:t>
      </w:r>
    </w:p>
    <w:p w:rsidR="003B6F68" w:rsidRPr="003D4E0B" w:rsidRDefault="003B6F68" w:rsidP="0093306C">
      <w:pPr>
        <w:pStyle w:val="Zkladntext"/>
        <w:numPr>
          <w:ilvl w:val="0"/>
          <w:numId w:val="30"/>
        </w:numPr>
        <w:jc w:val="both"/>
        <w:rPr>
          <w:rFonts w:ascii="Times New Roman" w:hAnsi="Times New Roman"/>
          <w:b w:val="0"/>
          <w:i w:val="0"/>
        </w:rPr>
      </w:pPr>
      <w:r w:rsidRPr="003D4E0B">
        <w:rPr>
          <w:rFonts w:ascii="Times New Roman" w:hAnsi="Times New Roman"/>
          <w:b w:val="0"/>
          <w:i w:val="0"/>
        </w:rPr>
        <w:t xml:space="preserve">Objednatel se zavazuje hradit cenu díla na základě </w:t>
      </w:r>
      <w:r w:rsidR="003C17C6" w:rsidRPr="003D4E0B">
        <w:rPr>
          <w:rFonts w:ascii="Times New Roman" w:hAnsi="Times New Roman"/>
          <w:b w:val="0"/>
          <w:i w:val="0"/>
        </w:rPr>
        <w:t>daňového dokladu, jež bude vystaven</w:t>
      </w:r>
      <w:r w:rsidRPr="003D4E0B">
        <w:rPr>
          <w:rFonts w:ascii="Times New Roman" w:hAnsi="Times New Roman"/>
          <w:b w:val="0"/>
          <w:i w:val="0"/>
        </w:rPr>
        <w:t xml:space="preserve"> v souladu s </w:t>
      </w:r>
      <w:proofErr w:type="spellStart"/>
      <w:r w:rsidRPr="003D4E0B">
        <w:rPr>
          <w:rFonts w:ascii="Times New Roman" w:hAnsi="Times New Roman"/>
          <w:b w:val="0"/>
          <w:i w:val="0"/>
        </w:rPr>
        <w:t>ust</w:t>
      </w:r>
      <w:proofErr w:type="spellEnd"/>
      <w:r w:rsidRPr="003D4E0B">
        <w:rPr>
          <w:rFonts w:ascii="Times New Roman" w:hAnsi="Times New Roman"/>
          <w:b w:val="0"/>
          <w:i w:val="0"/>
        </w:rPr>
        <w:t>. § 11 odst.</w:t>
      </w:r>
      <w:r w:rsidR="0063046A">
        <w:rPr>
          <w:rFonts w:ascii="Times New Roman" w:hAnsi="Times New Roman"/>
          <w:b w:val="0"/>
          <w:i w:val="0"/>
        </w:rPr>
        <w:t xml:space="preserve"> </w:t>
      </w:r>
      <w:r w:rsidRPr="003D4E0B">
        <w:rPr>
          <w:rFonts w:ascii="Times New Roman" w:hAnsi="Times New Roman"/>
          <w:b w:val="0"/>
          <w:i w:val="0"/>
        </w:rPr>
        <w:t xml:space="preserve">1 zák. č. 563/1991 Sb., v platném znění, </w:t>
      </w:r>
      <w:r w:rsidR="0063046A" w:rsidRPr="003D4E0B">
        <w:rPr>
          <w:rFonts w:ascii="Times New Roman" w:hAnsi="Times New Roman"/>
          <w:b w:val="0"/>
          <w:i w:val="0"/>
        </w:rPr>
        <w:t>o</w:t>
      </w:r>
      <w:r w:rsidR="0063046A">
        <w:rPr>
          <w:rFonts w:ascii="Times New Roman" w:hAnsi="Times New Roman"/>
          <w:b w:val="0"/>
          <w:i w:val="0"/>
        </w:rPr>
        <w:t> </w:t>
      </w:r>
      <w:r w:rsidRPr="003D4E0B">
        <w:rPr>
          <w:rFonts w:ascii="Times New Roman" w:hAnsi="Times New Roman"/>
          <w:b w:val="0"/>
          <w:i w:val="0"/>
        </w:rPr>
        <w:t xml:space="preserve">účetnictví (náležitosti účetních dokladů).  Daňový doklad (dále jen </w:t>
      </w:r>
      <w:r w:rsidR="000105E4">
        <w:rPr>
          <w:rFonts w:ascii="Times New Roman" w:hAnsi="Times New Roman"/>
          <w:b w:val="0"/>
          <w:i w:val="0"/>
        </w:rPr>
        <w:t>„</w:t>
      </w:r>
      <w:r w:rsidRPr="003D4E0B">
        <w:rPr>
          <w:rFonts w:ascii="Times New Roman" w:hAnsi="Times New Roman"/>
          <w:b w:val="0"/>
          <w:i w:val="0"/>
        </w:rPr>
        <w:t>faktura</w:t>
      </w:r>
      <w:r w:rsidR="000105E4">
        <w:rPr>
          <w:rFonts w:ascii="Times New Roman" w:hAnsi="Times New Roman"/>
          <w:b w:val="0"/>
          <w:i w:val="0"/>
        </w:rPr>
        <w:t>“</w:t>
      </w:r>
      <w:r w:rsidRPr="003D4E0B">
        <w:rPr>
          <w:rFonts w:ascii="Times New Roman" w:hAnsi="Times New Roman"/>
          <w:b w:val="0"/>
          <w:i w:val="0"/>
        </w:rPr>
        <w:t>) musí dále obsahovat údaje podle zákona č. 235/2004 Sb., o dani z přidané hodnoty, v platném znění, včetně uvedení klasifikace CZ-CPA, a dále údaje pro účely stanovení režimu přenesené daňové povinnosti v souladu s § 92a zákona.</w:t>
      </w:r>
    </w:p>
    <w:p w:rsidR="00D1687D" w:rsidRPr="003D4E0B" w:rsidRDefault="00711834" w:rsidP="00D1687D">
      <w:pPr>
        <w:pStyle w:val="Zkladntext"/>
        <w:numPr>
          <w:ilvl w:val="0"/>
          <w:numId w:val="30"/>
        </w:numPr>
        <w:jc w:val="both"/>
        <w:rPr>
          <w:rFonts w:ascii="Times New Roman" w:hAnsi="Times New Roman"/>
          <w:b w:val="0"/>
          <w:i w:val="0"/>
        </w:rPr>
      </w:pPr>
      <w:r>
        <w:rPr>
          <w:rFonts w:ascii="Times New Roman" w:hAnsi="Times New Roman"/>
          <w:b w:val="0"/>
          <w:i w:val="0"/>
        </w:rPr>
        <w:t>Fakturace bude provedena</w:t>
      </w:r>
      <w:r w:rsidR="00631990">
        <w:rPr>
          <w:rFonts w:ascii="Times New Roman" w:hAnsi="Times New Roman"/>
          <w:b w:val="0"/>
          <w:i w:val="0"/>
        </w:rPr>
        <w:t xml:space="preserve"> po</w:t>
      </w:r>
      <w:r w:rsidR="00631990" w:rsidRPr="008D7D07">
        <w:rPr>
          <w:rFonts w:ascii="Times New Roman" w:hAnsi="Times New Roman"/>
          <w:b w:val="0"/>
          <w:i w:val="0"/>
        </w:rPr>
        <w:t xml:space="preserve"> odstranění případných vad a nedodělků, předání závěrečného předávacího protokolu</w:t>
      </w:r>
      <w:r w:rsidR="00631990">
        <w:rPr>
          <w:rFonts w:ascii="Times New Roman" w:hAnsi="Times New Roman"/>
          <w:b w:val="0"/>
          <w:i w:val="0"/>
        </w:rPr>
        <w:t>.</w:t>
      </w:r>
    </w:p>
    <w:p w:rsidR="003B6F68" w:rsidRPr="003D4E0B" w:rsidRDefault="003B6F68" w:rsidP="00D1687D">
      <w:pPr>
        <w:pStyle w:val="Zkladntext"/>
        <w:numPr>
          <w:ilvl w:val="0"/>
          <w:numId w:val="30"/>
        </w:numPr>
        <w:jc w:val="both"/>
        <w:rPr>
          <w:rFonts w:ascii="Times New Roman" w:hAnsi="Times New Roman"/>
        </w:rPr>
      </w:pPr>
      <w:r w:rsidRPr="003D4E0B">
        <w:rPr>
          <w:rFonts w:ascii="Times New Roman" w:hAnsi="Times New Roman"/>
          <w:b w:val="0"/>
          <w:i w:val="0"/>
        </w:rPr>
        <w:lastRenderedPageBreak/>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384F7E" w:rsidRPr="003D4E0B" w:rsidRDefault="00384F7E" w:rsidP="00384F7E">
      <w:pPr>
        <w:numPr>
          <w:ilvl w:val="0"/>
          <w:numId w:val="30"/>
        </w:numPr>
        <w:tabs>
          <w:tab w:val="left" w:pos="0"/>
        </w:tabs>
        <w:spacing w:before="120"/>
        <w:jc w:val="both"/>
        <w:rPr>
          <w:b/>
          <w:sz w:val="24"/>
        </w:rPr>
      </w:pPr>
      <w:r w:rsidRPr="003D4E0B">
        <w:rPr>
          <w:sz w:val="24"/>
        </w:rPr>
        <w:t>Lhůta splatnosti</w:t>
      </w:r>
      <w:r w:rsidR="0063046A">
        <w:rPr>
          <w:sz w:val="24"/>
        </w:rPr>
        <w:t xml:space="preserve"> faktury</w:t>
      </w:r>
      <w:r w:rsidRPr="003D4E0B">
        <w:rPr>
          <w:sz w:val="24"/>
        </w:rPr>
        <w:t xml:space="preserve"> je 30 dní od </w:t>
      </w:r>
      <w:r w:rsidR="0063046A">
        <w:rPr>
          <w:sz w:val="24"/>
        </w:rPr>
        <w:t xml:space="preserve">jejího </w:t>
      </w:r>
      <w:r w:rsidRPr="003D4E0B">
        <w:rPr>
          <w:sz w:val="24"/>
        </w:rPr>
        <w:t>doručení objednateli (originál faktury + kopie zápisu o předání a převzetí). Adresa pro zaslání faktury: Armádní Servisní, příspěvková organizace, Podbabská 1589/1, 160 00 Praha 6 – Dejvice</w:t>
      </w:r>
      <w:r w:rsidRPr="003D4E0B">
        <w:rPr>
          <w:color w:val="000000"/>
          <w:sz w:val="24"/>
        </w:rPr>
        <w:t>.</w:t>
      </w:r>
    </w:p>
    <w:p w:rsidR="00384F7E" w:rsidRPr="003D4E0B" w:rsidRDefault="00384F7E" w:rsidP="00384F7E">
      <w:pPr>
        <w:numPr>
          <w:ilvl w:val="0"/>
          <w:numId w:val="30"/>
        </w:numPr>
        <w:tabs>
          <w:tab w:val="left" w:pos="0"/>
        </w:tabs>
        <w:spacing w:before="120"/>
        <w:jc w:val="both"/>
        <w:rPr>
          <w:b/>
          <w:sz w:val="24"/>
        </w:rPr>
      </w:pPr>
      <w:r w:rsidRPr="003D4E0B">
        <w:rPr>
          <w:color w:val="000000"/>
          <w:sz w:val="24"/>
          <w:szCs w:val="24"/>
        </w:rPr>
        <w:t>Objednatel je oprávněn fakturu vrátit před uplynutím její splatnosti, neobsahuje-li některý údaj nebo doklad uvedený ve smlouvě nebo má jiné závady v obsahu nebo nedostatečný počet vyhotove</w:t>
      </w:r>
      <w:r w:rsidR="00711834">
        <w:rPr>
          <w:color w:val="000000"/>
          <w:sz w:val="24"/>
          <w:szCs w:val="24"/>
        </w:rPr>
        <w:t>ní nebo neodpovídá podmínce 30</w:t>
      </w:r>
      <w:r w:rsidRPr="003D4E0B">
        <w:rPr>
          <w:color w:val="000000"/>
          <w:sz w:val="24"/>
          <w:szCs w:val="24"/>
        </w:rPr>
        <w:t xml:space="preserve"> denní splatnosti faktury ode dne jejího doručení.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rsidR="00E71354" w:rsidRPr="003D4E0B" w:rsidRDefault="00E71354" w:rsidP="00095FDB">
      <w:pPr>
        <w:tabs>
          <w:tab w:val="right" w:pos="4253"/>
        </w:tabs>
        <w:spacing w:after="120" w:line="288" w:lineRule="auto"/>
        <w:ind w:left="851"/>
        <w:jc w:val="both"/>
        <w:rPr>
          <w:sz w:val="24"/>
          <w:szCs w:val="24"/>
        </w:rPr>
      </w:pPr>
    </w:p>
    <w:p w:rsidR="002354D1" w:rsidRPr="003D4E0B" w:rsidRDefault="00F866AD" w:rsidP="005451BE">
      <w:pPr>
        <w:pStyle w:val="Nadpis6"/>
        <w:spacing w:beforeLines="20" w:before="48" w:after="120"/>
        <w:rPr>
          <w:rFonts w:ascii="Times New Roman" w:hAnsi="Times New Roman"/>
          <w:u w:val="none"/>
        </w:rPr>
      </w:pPr>
      <w:r w:rsidRPr="003D4E0B">
        <w:rPr>
          <w:rFonts w:ascii="Times New Roman" w:hAnsi="Times New Roman"/>
          <w:u w:val="none"/>
        </w:rPr>
        <w:t xml:space="preserve">V. </w:t>
      </w:r>
      <w:r w:rsidR="00421634" w:rsidRPr="003D4E0B">
        <w:rPr>
          <w:rFonts w:ascii="Times New Roman" w:hAnsi="Times New Roman"/>
          <w:u w:val="none"/>
        </w:rPr>
        <w:t>PrÁva a povinnosti stran</w:t>
      </w:r>
    </w:p>
    <w:p w:rsidR="0075034C" w:rsidRPr="003D4E0B" w:rsidRDefault="0075034C" w:rsidP="007D4A64">
      <w:pPr>
        <w:numPr>
          <w:ilvl w:val="0"/>
          <w:numId w:val="5"/>
        </w:numPr>
        <w:jc w:val="both"/>
        <w:rPr>
          <w:sz w:val="24"/>
        </w:rPr>
      </w:pPr>
      <w:r w:rsidRPr="003D4E0B">
        <w:rPr>
          <w:sz w:val="24"/>
        </w:rPr>
        <w:t xml:space="preserve">Zhotovitel se zavazuje provést dílo kompletně, řádně, v patřičné kvalitě, včas, </w:t>
      </w:r>
      <w:r w:rsidR="0063046A" w:rsidRPr="003D4E0B">
        <w:rPr>
          <w:sz w:val="24"/>
        </w:rPr>
        <w:t>na</w:t>
      </w:r>
      <w:r w:rsidR="0063046A">
        <w:rPr>
          <w:sz w:val="24"/>
        </w:rPr>
        <w:t> </w:t>
      </w:r>
      <w:r w:rsidRPr="003D4E0B">
        <w:rPr>
          <w:sz w:val="24"/>
        </w:rPr>
        <w:t xml:space="preserve">svůj náklad a nebezpečí v souladu s platnými právními předpisy a ČSN </w:t>
      </w:r>
      <w:r w:rsidR="0063046A" w:rsidRPr="003D4E0B">
        <w:rPr>
          <w:sz w:val="24"/>
        </w:rPr>
        <w:t>a</w:t>
      </w:r>
      <w:r w:rsidR="0063046A">
        <w:rPr>
          <w:sz w:val="24"/>
        </w:rPr>
        <w:t> </w:t>
      </w:r>
      <w:r w:rsidRPr="003D4E0B">
        <w:rPr>
          <w:sz w:val="24"/>
        </w:rPr>
        <w:t>dodržovat platné hygienické, zdravotní, požární, bez</w:t>
      </w:r>
      <w:r w:rsidR="0063584C" w:rsidRPr="003D4E0B">
        <w:rPr>
          <w:sz w:val="24"/>
        </w:rPr>
        <w:t>pečnostní a ekologické předpisy</w:t>
      </w:r>
      <w:r w:rsidRPr="003D4E0B">
        <w:rPr>
          <w:sz w:val="24"/>
        </w:rPr>
        <w:t xml:space="preserve"> a závazné normy.</w:t>
      </w:r>
    </w:p>
    <w:p w:rsidR="003C7384" w:rsidRPr="003D4E0B" w:rsidRDefault="0075034C" w:rsidP="003C7384">
      <w:pPr>
        <w:numPr>
          <w:ilvl w:val="0"/>
          <w:numId w:val="5"/>
        </w:numPr>
        <w:spacing w:before="120"/>
        <w:jc w:val="both"/>
        <w:rPr>
          <w:sz w:val="24"/>
        </w:rPr>
      </w:pPr>
      <w:r w:rsidRPr="003D4E0B">
        <w:rPr>
          <w:sz w:val="24"/>
        </w:rPr>
        <w:t xml:space="preserve">Objednatel se zavazuje </w:t>
      </w:r>
      <w:r w:rsidR="003C48C8">
        <w:rPr>
          <w:sz w:val="24"/>
        </w:rPr>
        <w:t xml:space="preserve">umožnit </w:t>
      </w:r>
      <w:r w:rsidRPr="003D4E0B">
        <w:rPr>
          <w:sz w:val="24"/>
        </w:rPr>
        <w:t xml:space="preserve">zhotoviteli </w:t>
      </w:r>
      <w:r w:rsidR="003C48C8">
        <w:rPr>
          <w:sz w:val="24"/>
        </w:rPr>
        <w:t xml:space="preserve">vstup do zařízení </w:t>
      </w:r>
      <w:r w:rsidR="00286EA1">
        <w:rPr>
          <w:sz w:val="24"/>
        </w:rPr>
        <w:t>AS-PO</w:t>
      </w:r>
      <w:r w:rsidR="003C48C8">
        <w:rPr>
          <w:sz w:val="24"/>
        </w:rPr>
        <w:t xml:space="preserve"> uvedených v příloze </w:t>
      </w:r>
      <w:proofErr w:type="gramStart"/>
      <w:r w:rsidR="003C48C8">
        <w:rPr>
          <w:sz w:val="24"/>
        </w:rPr>
        <w:t>č. 2 této</w:t>
      </w:r>
      <w:proofErr w:type="gramEnd"/>
      <w:r w:rsidR="003C48C8">
        <w:rPr>
          <w:sz w:val="24"/>
        </w:rPr>
        <w:t xml:space="preserve"> smlouvy </w:t>
      </w:r>
      <w:r w:rsidR="00705208" w:rsidRPr="003D4E0B">
        <w:rPr>
          <w:sz w:val="24"/>
        </w:rPr>
        <w:t xml:space="preserve">a zhotovitel </w:t>
      </w:r>
      <w:r w:rsidR="00DA0469">
        <w:rPr>
          <w:sz w:val="24"/>
        </w:rPr>
        <w:t xml:space="preserve">se zavazuje </w:t>
      </w:r>
      <w:r w:rsidR="00705208" w:rsidRPr="003D4E0B">
        <w:rPr>
          <w:sz w:val="24"/>
        </w:rPr>
        <w:t xml:space="preserve">převzít do 7 dnů od podpisu smlouvy </w:t>
      </w:r>
      <w:r w:rsidR="00E34397" w:rsidRPr="003D4E0B">
        <w:rPr>
          <w:sz w:val="24"/>
        </w:rPr>
        <w:t>místo plnění</w:t>
      </w:r>
      <w:r w:rsidRPr="003D4E0B">
        <w:rPr>
          <w:sz w:val="24"/>
        </w:rPr>
        <w:t xml:space="preserve"> způsobilé k řádnému a nerušenému plnění předmětu díla </w:t>
      </w:r>
      <w:r w:rsidR="0063046A" w:rsidRPr="003D4E0B">
        <w:rPr>
          <w:sz w:val="24"/>
        </w:rPr>
        <w:t>ve</w:t>
      </w:r>
      <w:r w:rsidR="0063046A">
        <w:rPr>
          <w:sz w:val="24"/>
        </w:rPr>
        <w:t> </w:t>
      </w:r>
      <w:r w:rsidRPr="003D4E0B">
        <w:rPr>
          <w:sz w:val="24"/>
        </w:rPr>
        <w:t xml:space="preserve">smyslu této smlouvy. </w:t>
      </w:r>
      <w:r w:rsidR="003C7384" w:rsidRPr="003D4E0B">
        <w:rPr>
          <w:sz w:val="24"/>
        </w:rPr>
        <w:t xml:space="preserve"> </w:t>
      </w:r>
    </w:p>
    <w:p w:rsidR="00C30097" w:rsidRPr="003D4E0B" w:rsidRDefault="00C30097" w:rsidP="00C30097">
      <w:pPr>
        <w:numPr>
          <w:ilvl w:val="0"/>
          <w:numId w:val="5"/>
        </w:numPr>
        <w:spacing w:before="120"/>
        <w:jc w:val="both"/>
        <w:rPr>
          <w:sz w:val="24"/>
        </w:rPr>
      </w:pPr>
      <w:r w:rsidRPr="003D4E0B">
        <w:rPr>
          <w:sz w:val="24"/>
        </w:rPr>
        <w:t>Zhotovitel zahájí práce bez zbytečného odkladu a ukončí prác</w:t>
      </w:r>
      <w:r w:rsidR="000105E4">
        <w:rPr>
          <w:sz w:val="24"/>
        </w:rPr>
        <w:t>e nejpozději do termínu uvedeného</w:t>
      </w:r>
      <w:r w:rsidRPr="003D4E0B">
        <w:rPr>
          <w:sz w:val="24"/>
        </w:rPr>
        <w:t xml:space="preserve"> v článku II. této smlouvy.</w:t>
      </w:r>
    </w:p>
    <w:p w:rsidR="00C30097" w:rsidRPr="003D4E0B" w:rsidRDefault="00C30097" w:rsidP="00C30097">
      <w:pPr>
        <w:numPr>
          <w:ilvl w:val="0"/>
          <w:numId w:val="5"/>
        </w:numPr>
        <w:spacing w:before="120"/>
        <w:jc w:val="both"/>
        <w:rPr>
          <w:sz w:val="24"/>
        </w:rPr>
      </w:pPr>
      <w:r w:rsidRPr="003D4E0B">
        <w:rPr>
          <w:sz w:val="24"/>
        </w:rPr>
        <w:t xml:space="preserve">Objednatel se zavazuje, že umožní po dokončení díla zhotoviteli přístup do </w:t>
      </w:r>
      <w:r w:rsidR="00384F7E" w:rsidRPr="003D4E0B">
        <w:rPr>
          <w:sz w:val="24"/>
        </w:rPr>
        <w:t>míst plnění díla</w:t>
      </w:r>
      <w:r w:rsidRPr="003D4E0B">
        <w:rPr>
          <w:sz w:val="24"/>
        </w:rPr>
        <w:t xml:space="preserve"> za účelem odstranění případných vad.</w:t>
      </w:r>
    </w:p>
    <w:p w:rsidR="00893A06" w:rsidRPr="003D4E0B" w:rsidRDefault="00C30097" w:rsidP="00893A06">
      <w:pPr>
        <w:numPr>
          <w:ilvl w:val="0"/>
          <w:numId w:val="5"/>
        </w:numPr>
        <w:tabs>
          <w:tab w:val="left" w:pos="0"/>
        </w:tabs>
        <w:spacing w:before="120"/>
        <w:jc w:val="both"/>
        <w:rPr>
          <w:b/>
          <w:sz w:val="24"/>
        </w:rPr>
      </w:pPr>
      <w:r w:rsidRPr="003D4E0B">
        <w:rPr>
          <w:sz w:val="24"/>
        </w:rPr>
        <w:t xml:space="preserve">V případě, že dojde ke změně </w:t>
      </w:r>
      <w:r w:rsidR="004F604D" w:rsidRPr="003D4E0B">
        <w:rPr>
          <w:sz w:val="24"/>
        </w:rPr>
        <w:t>poddodavatele</w:t>
      </w:r>
      <w:r w:rsidRPr="003D4E0B">
        <w:rPr>
          <w:sz w:val="24"/>
        </w:rPr>
        <w:t>, prostřednictvím kterého zhotovitel prokazoval v zadávacím řízení kvalifikaci, je zhotovitel povinen před jeho změnou objednatele písemně informovat a vyžádat si jeho souhlasné stanovisko.</w:t>
      </w:r>
      <w:r w:rsidR="00144D7E" w:rsidRPr="003D4E0B">
        <w:rPr>
          <w:sz w:val="24"/>
        </w:rPr>
        <w:t xml:space="preserve"> </w:t>
      </w:r>
    </w:p>
    <w:p w:rsidR="00E05020" w:rsidRPr="003D4E0B" w:rsidRDefault="00E05020" w:rsidP="00E05020">
      <w:pPr>
        <w:numPr>
          <w:ilvl w:val="0"/>
          <w:numId w:val="5"/>
        </w:numPr>
        <w:tabs>
          <w:tab w:val="left" w:pos="0"/>
        </w:tabs>
        <w:spacing w:before="120"/>
        <w:jc w:val="both"/>
        <w:rPr>
          <w:sz w:val="24"/>
        </w:rPr>
      </w:pPr>
      <w:r w:rsidRPr="003D4E0B">
        <w:rPr>
          <w:sz w:val="24"/>
        </w:rPr>
        <w:t>Práce mohou probíhat pouze od 07:00 hod. do 17:00 hod.</w:t>
      </w:r>
    </w:p>
    <w:p w:rsidR="003B4228" w:rsidRPr="00DA0469" w:rsidRDefault="003B4228" w:rsidP="003B4228">
      <w:pPr>
        <w:rPr>
          <w:sz w:val="24"/>
          <w:szCs w:val="24"/>
        </w:rPr>
      </w:pPr>
    </w:p>
    <w:p w:rsidR="00AE2642" w:rsidRPr="003D4E0B" w:rsidRDefault="00F866AD" w:rsidP="005451BE">
      <w:pPr>
        <w:pStyle w:val="Nadpis6"/>
        <w:keepNext w:val="0"/>
        <w:spacing w:beforeLines="20" w:before="48" w:after="120"/>
        <w:rPr>
          <w:rFonts w:ascii="Times New Roman" w:hAnsi="Times New Roman"/>
          <w:u w:val="none"/>
        </w:rPr>
      </w:pPr>
      <w:r w:rsidRPr="003D4E0B">
        <w:rPr>
          <w:rFonts w:ascii="Times New Roman" w:hAnsi="Times New Roman"/>
          <w:u w:val="none"/>
        </w:rPr>
        <w:t xml:space="preserve">VI. </w:t>
      </w:r>
      <w:r w:rsidR="00AE2642" w:rsidRPr="003D4E0B">
        <w:rPr>
          <w:rFonts w:ascii="Times New Roman" w:hAnsi="Times New Roman"/>
          <w:u w:val="none"/>
        </w:rPr>
        <w:t>Odpovědnost za vady – záruka</w:t>
      </w:r>
    </w:p>
    <w:p w:rsidR="00AE2642" w:rsidRPr="003D4E0B" w:rsidRDefault="00AE2642" w:rsidP="005451BE">
      <w:pPr>
        <w:numPr>
          <w:ilvl w:val="0"/>
          <w:numId w:val="6"/>
        </w:numPr>
        <w:spacing w:beforeLines="20" w:before="48"/>
        <w:jc w:val="both"/>
        <w:rPr>
          <w:sz w:val="24"/>
        </w:rPr>
      </w:pPr>
      <w:r w:rsidRPr="003D4E0B">
        <w:rPr>
          <w:sz w:val="24"/>
        </w:rPr>
        <w:t>Záruční doba na provedené dílo je</w:t>
      </w:r>
      <w:r w:rsidR="0085697D" w:rsidRPr="003D4E0B">
        <w:rPr>
          <w:sz w:val="24"/>
        </w:rPr>
        <w:t xml:space="preserve"> 60</w:t>
      </w:r>
      <w:r w:rsidR="004162E0" w:rsidRPr="003D4E0B">
        <w:rPr>
          <w:sz w:val="24"/>
        </w:rPr>
        <w:t xml:space="preserve"> </w:t>
      </w:r>
      <w:r w:rsidR="00783D5E" w:rsidRPr="003D4E0B">
        <w:rPr>
          <w:sz w:val="24"/>
        </w:rPr>
        <w:t>měsíců.</w:t>
      </w:r>
    </w:p>
    <w:p w:rsidR="0075034C" w:rsidRPr="003D4E0B" w:rsidRDefault="0075034C" w:rsidP="0075034C">
      <w:pPr>
        <w:numPr>
          <w:ilvl w:val="0"/>
          <w:numId w:val="6"/>
        </w:numPr>
        <w:spacing w:before="120"/>
        <w:jc w:val="both"/>
        <w:rPr>
          <w:sz w:val="24"/>
        </w:rPr>
      </w:pPr>
      <w:r w:rsidRPr="003D4E0B">
        <w:rPr>
          <w:sz w:val="24"/>
        </w:rPr>
        <w:t>Záruční doba počíná běžet dnem řádného dokončení díla po odstranění všech případných vad z úspěšného přejímacího řízení. Zhotovitel zabezpečí odstranění případných skrytých vad díla, zjištěných v záruční době</w:t>
      </w:r>
      <w:r w:rsidR="0063046A">
        <w:rPr>
          <w:sz w:val="24"/>
        </w:rPr>
        <w:t>,</w:t>
      </w:r>
      <w:r w:rsidRPr="003D4E0B">
        <w:rPr>
          <w:sz w:val="24"/>
        </w:rPr>
        <w:t xml:space="preserve"> nejpozději do 48 hod. </w:t>
      </w:r>
      <w:r w:rsidR="0063046A" w:rsidRPr="003D4E0B">
        <w:rPr>
          <w:sz w:val="24"/>
        </w:rPr>
        <w:t>od</w:t>
      </w:r>
      <w:r w:rsidR="0063046A">
        <w:rPr>
          <w:sz w:val="24"/>
        </w:rPr>
        <w:t> </w:t>
      </w:r>
      <w:r w:rsidRPr="003D4E0B">
        <w:rPr>
          <w:sz w:val="24"/>
        </w:rPr>
        <w:t>nahlášení závad.</w:t>
      </w:r>
    </w:p>
    <w:p w:rsidR="0075034C" w:rsidRPr="003D4E0B" w:rsidRDefault="0075034C" w:rsidP="0075034C">
      <w:pPr>
        <w:numPr>
          <w:ilvl w:val="0"/>
          <w:numId w:val="6"/>
        </w:numPr>
        <w:spacing w:before="120"/>
        <w:jc w:val="both"/>
        <w:rPr>
          <w:sz w:val="24"/>
        </w:rPr>
      </w:pPr>
      <w:r w:rsidRPr="003D4E0B">
        <w:rPr>
          <w:sz w:val="24"/>
        </w:rPr>
        <w:t xml:space="preserve">V záruční době se odstraňují skryté vady zdarma. </w:t>
      </w:r>
    </w:p>
    <w:p w:rsidR="0075034C" w:rsidRPr="003D4E0B" w:rsidRDefault="0075034C" w:rsidP="0075034C">
      <w:pPr>
        <w:numPr>
          <w:ilvl w:val="0"/>
          <w:numId w:val="6"/>
        </w:numPr>
        <w:spacing w:before="120"/>
        <w:jc w:val="both"/>
        <w:rPr>
          <w:sz w:val="24"/>
        </w:rPr>
      </w:pPr>
      <w:r w:rsidRPr="003D4E0B">
        <w:rPr>
          <w:sz w:val="24"/>
        </w:rPr>
        <w:t>Objednatel se zavazuje, že případnou reklamaci vady díla uplatní bez zbytečného odkladu po jejím zjištění, písemně do rukou oprávněného zástupce zhotovitele.</w:t>
      </w:r>
    </w:p>
    <w:p w:rsidR="0075034C" w:rsidRPr="003D4E0B" w:rsidRDefault="0075034C" w:rsidP="0075034C">
      <w:pPr>
        <w:numPr>
          <w:ilvl w:val="0"/>
          <w:numId w:val="6"/>
        </w:numPr>
        <w:spacing w:before="120"/>
        <w:jc w:val="both"/>
        <w:rPr>
          <w:b/>
          <w:sz w:val="24"/>
        </w:rPr>
      </w:pPr>
      <w:r w:rsidRPr="003D4E0B">
        <w:rPr>
          <w:sz w:val="24"/>
        </w:rPr>
        <w:lastRenderedPageBreak/>
        <w:t xml:space="preserve">Po dobu záruční doby nesmí dojít bez souhlasu zhotovitele k zásahům </w:t>
      </w:r>
      <w:r w:rsidR="0063046A" w:rsidRPr="003D4E0B">
        <w:rPr>
          <w:sz w:val="24"/>
        </w:rPr>
        <w:t>do</w:t>
      </w:r>
      <w:r w:rsidR="0063046A">
        <w:rPr>
          <w:sz w:val="24"/>
        </w:rPr>
        <w:t> </w:t>
      </w:r>
      <w:r w:rsidRPr="003D4E0B">
        <w:rPr>
          <w:sz w:val="24"/>
        </w:rPr>
        <w:t>provedeného díla. V opačném případě ztrácí objednatel právo reklamace a záruční doba končí okamžikem neoprávněného zásahu na díle.</w:t>
      </w:r>
    </w:p>
    <w:p w:rsidR="00DF6657" w:rsidRPr="003D4E0B" w:rsidRDefault="00DF6657" w:rsidP="00DF6657">
      <w:pPr>
        <w:numPr>
          <w:ilvl w:val="0"/>
          <w:numId w:val="6"/>
        </w:numPr>
        <w:spacing w:before="120"/>
        <w:jc w:val="both"/>
        <w:rPr>
          <w:sz w:val="24"/>
        </w:rPr>
      </w:pPr>
      <w:r w:rsidRPr="003D4E0B">
        <w:rPr>
          <w:sz w:val="24"/>
        </w:rPr>
        <w:t>Nejpozději 14 dní před vypršením záruční doby proběhne kontrola díla ze strany objednatele.</w:t>
      </w:r>
    </w:p>
    <w:p w:rsidR="00B10CE7" w:rsidRPr="003D4E0B" w:rsidRDefault="00B10CE7" w:rsidP="00B46B1D">
      <w:pPr>
        <w:rPr>
          <w:sz w:val="24"/>
          <w:szCs w:val="24"/>
        </w:rPr>
      </w:pPr>
    </w:p>
    <w:p w:rsidR="00AE2642" w:rsidRPr="003D4E0B" w:rsidRDefault="00F866AD" w:rsidP="005451BE">
      <w:pPr>
        <w:pStyle w:val="Nadpis6"/>
        <w:keepNext w:val="0"/>
        <w:spacing w:beforeLines="20" w:before="48" w:after="120"/>
        <w:rPr>
          <w:rFonts w:ascii="Times New Roman" w:hAnsi="Times New Roman"/>
          <w:u w:val="none"/>
        </w:rPr>
      </w:pPr>
      <w:r w:rsidRPr="003D4E0B">
        <w:rPr>
          <w:rFonts w:ascii="Times New Roman" w:hAnsi="Times New Roman"/>
          <w:u w:val="none"/>
        </w:rPr>
        <w:t xml:space="preserve">VII. </w:t>
      </w:r>
      <w:r w:rsidR="00AE2642" w:rsidRPr="003D4E0B">
        <w:rPr>
          <w:rFonts w:ascii="Times New Roman" w:hAnsi="Times New Roman"/>
          <w:u w:val="none"/>
        </w:rPr>
        <w:t>ZVLÁŠTNÍ UJEDNÁNÍ</w:t>
      </w:r>
    </w:p>
    <w:p w:rsidR="002354D1" w:rsidRPr="003D4E0B" w:rsidRDefault="0075034C" w:rsidP="008B7946">
      <w:pPr>
        <w:numPr>
          <w:ilvl w:val="0"/>
          <w:numId w:val="17"/>
        </w:numPr>
        <w:spacing w:after="120"/>
        <w:jc w:val="both"/>
        <w:rPr>
          <w:sz w:val="24"/>
          <w:szCs w:val="24"/>
        </w:rPr>
      </w:pPr>
      <w:r w:rsidRPr="003D4E0B">
        <w:rPr>
          <w:sz w:val="24"/>
        </w:rPr>
        <w:t xml:space="preserve">Zhotovitel je povinen po celou dobu realizace díla dodržovat na převzatém </w:t>
      </w:r>
      <w:r w:rsidR="00D650F6" w:rsidRPr="003D4E0B">
        <w:rPr>
          <w:sz w:val="24"/>
        </w:rPr>
        <w:t>místě plnění</w:t>
      </w:r>
      <w:r w:rsidRPr="003D4E0B">
        <w:rPr>
          <w:sz w:val="24"/>
        </w:rPr>
        <w:t xml:space="preserve"> čistotu a</w:t>
      </w:r>
      <w:r w:rsidR="001666A8" w:rsidRPr="003D4E0B">
        <w:rPr>
          <w:sz w:val="24"/>
        </w:rPr>
        <w:t xml:space="preserve"> pořádek</w:t>
      </w:r>
      <w:r w:rsidR="00191D12" w:rsidRPr="003D4E0B">
        <w:rPr>
          <w:sz w:val="24"/>
        </w:rPr>
        <w:t xml:space="preserve"> přiměřeně v závislosti na charakteru díl</w:t>
      </w:r>
      <w:r w:rsidR="00711834">
        <w:rPr>
          <w:sz w:val="24"/>
        </w:rPr>
        <w:t>a</w:t>
      </w:r>
      <w:r w:rsidR="00191D12" w:rsidRPr="003D4E0B">
        <w:rPr>
          <w:sz w:val="24"/>
        </w:rPr>
        <w:t>.</w:t>
      </w:r>
    </w:p>
    <w:p w:rsidR="0075034C" w:rsidRPr="003D4E0B" w:rsidRDefault="003A0942" w:rsidP="0075034C">
      <w:pPr>
        <w:numPr>
          <w:ilvl w:val="0"/>
          <w:numId w:val="17"/>
        </w:numPr>
        <w:spacing w:before="120"/>
        <w:jc w:val="both"/>
        <w:rPr>
          <w:sz w:val="24"/>
        </w:rPr>
      </w:pPr>
      <w:r w:rsidRPr="003D4E0B">
        <w:rPr>
          <w:sz w:val="24"/>
        </w:rPr>
        <w:t>Převzetím místa plnění</w:t>
      </w:r>
      <w:r w:rsidR="0075034C" w:rsidRPr="003D4E0B">
        <w:rPr>
          <w:sz w:val="24"/>
        </w:rPr>
        <w:t xml:space="preserve"> zhotovitel přebírá v plném rozsahu odpovědnost </w:t>
      </w:r>
      <w:r w:rsidR="0063046A" w:rsidRPr="003D4E0B">
        <w:rPr>
          <w:sz w:val="24"/>
        </w:rPr>
        <w:t>za</w:t>
      </w:r>
      <w:r w:rsidR="0063046A">
        <w:rPr>
          <w:sz w:val="24"/>
        </w:rPr>
        <w:t> </w:t>
      </w:r>
      <w:r w:rsidR="0075034C" w:rsidRPr="003D4E0B">
        <w:rPr>
          <w:sz w:val="24"/>
        </w:rPr>
        <w:t xml:space="preserve">dodržování </w:t>
      </w:r>
      <w:r w:rsidR="00C12C0B" w:rsidRPr="003D4E0B">
        <w:rPr>
          <w:sz w:val="24"/>
        </w:rPr>
        <w:t xml:space="preserve">platných </w:t>
      </w:r>
      <w:r w:rsidR="0075034C" w:rsidRPr="003D4E0B">
        <w:rPr>
          <w:sz w:val="24"/>
        </w:rPr>
        <w:t xml:space="preserve">předpisů zajišťujících bezpečnost a ochranu zdraví, </w:t>
      </w:r>
      <w:r w:rsidR="0063046A" w:rsidRPr="003D4E0B">
        <w:rPr>
          <w:sz w:val="24"/>
        </w:rPr>
        <w:t>za</w:t>
      </w:r>
      <w:r w:rsidR="0063046A">
        <w:rPr>
          <w:sz w:val="24"/>
        </w:rPr>
        <w:t> </w:t>
      </w:r>
      <w:r w:rsidR="0075034C" w:rsidRPr="003D4E0B">
        <w:rPr>
          <w:sz w:val="24"/>
        </w:rPr>
        <w:t>dodržování příslušných protipožárních opatření a hygienických předpisů</w:t>
      </w:r>
      <w:r w:rsidR="00C12C0B" w:rsidRPr="003D4E0B">
        <w:rPr>
          <w:sz w:val="24"/>
        </w:rPr>
        <w:t xml:space="preserve"> a ČSN.</w:t>
      </w:r>
    </w:p>
    <w:p w:rsidR="00EA3BE5" w:rsidRPr="003D4E0B" w:rsidRDefault="00EA3BE5" w:rsidP="00EA3BE5">
      <w:pPr>
        <w:numPr>
          <w:ilvl w:val="0"/>
          <w:numId w:val="17"/>
        </w:numPr>
        <w:spacing w:before="120"/>
        <w:jc w:val="both"/>
        <w:rPr>
          <w:color w:val="000000" w:themeColor="text1"/>
          <w:sz w:val="24"/>
        </w:rPr>
      </w:pPr>
      <w:r w:rsidRPr="003D4E0B">
        <w:rPr>
          <w:sz w:val="24"/>
        </w:rPr>
        <w:t>Všichni pracovníci realizace díla musí být státními příslušníky členských států EU nebo členských zemí NATO</w:t>
      </w:r>
      <w:r w:rsidR="00B10CE7" w:rsidRPr="003D4E0B">
        <w:rPr>
          <w:sz w:val="24"/>
        </w:rPr>
        <w:t>.</w:t>
      </w:r>
    </w:p>
    <w:p w:rsidR="00197CB7" w:rsidRPr="003D4E0B" w:rsidRDefault="00197CB7" w:rsidP="00197CB7">
      <w:pPr>
        <w:numPr>
          <w:ilvl w:val="0"/>
          <w:numId w:val="17"/>
        </w:numPr>
        <w:spacing w:before="120" w:after="120"/>
        <w:jc w:val="both"/>
        <w:rPr>
          <w:sz w:val="24"/>
        </w:rPr>
      </w:pPr>
      <w:r w:rsidRPr="003D4E0B">
        <w:rPr>
          <w:sz w:val="24"/>
        </w:rPr>
        <w:t xml:space="preserve">Zhotovitel </w:t>
      </w:r>
      <w:r w:rsidR="005410DB" w:rsidRPr="003D4E0B">
        <w:rPr>
          <w:sz w:val="24"/>
        </w:rPr>
        <w:t>bere na vědomí, že</w:t>
      </w:r>
      <w:r w:rsidRPr="003D4E0B">
        <w:rPr>
          <w:sz w:val="24"/>
        </w:rPr>
        <w:t xml:space="preserve"> </w:t>
      </w:r>
      <w:r w:rsidR="001666A8" w:rsidRPr="003D4E0B">
        <w:rPr>
          <w:sz w:val="24"/>
        </w:rPr>
        <w:t xml:space="preserve">tato </w:t>
      </w:r>
      <w:r w:rsidRPr="003D4E0B">
        <w:rPr>
          <w:sz w:val="24"/>
        </w:rPr>
        <w:t>smlouv</w:t>
      </w:r>
      <w:r w:rsidR="001666A8" w:rsidRPr="003D4E0B">
        <w:rPr>
          <w:sz w:val="24"/>
        </w:rPr>
        <w:t>a</w:t>
      </w:r>
      <w:r w:rsidRPr="003D4E0B">
        <w:rPr>
          <w:sz w:val="24"/>
        </w:rPr>
        <w:t xml:space="preserve"> </w:t>
      </w:r>
      <w:r w:rsidR="00301184" w:rsidRPr="003D4E0B">
        <w:rPr>
          <w:sz w:val="24"/>
        </w:rPr>
        <w:t xml:space="preserve">včetně její změny a dodatků </w:t>
      </w:r>
      <w:r w:rsidR="001666A8" w:rsidRPr="003D4E0B">
        <w:rPr>
          <w:sz w:val="24"/>
        </w:rPr>
        <w:t xml:space="preserve">bude </w:t>
      </w:r>
      <w:r w:rsidR="00301184" w:rsidRPr="003D4E0B">
        <w:rPr>
          <w:sz w:val="24"/>
        </w:rPr>
        <w:t xml:space="preserve">uveřejněna </w:t>
      </w:r>
      <w:r w:rsidR="001666A8" w:rsidRPr="003D4E0B">
        <w:rPr>
          <w:sz w:val="24"/>
        </w:rPr>
        <w:t xml:space="preserve">v souladu </w:t>
      </w:r>
      <w:r w:rsidR="0027338A" w:rsidRPr="003D4E0B">
        <w:rPr>
          <w:sz w:val="24"/>
        </w:rPr>
        <w:t xml:space="preserve">s § </w:t>
      </w:r>
      <w:r w:rsidR="001666A8" w:rsidRPr="003D4E0B">
        <w:rPr>
          <w:sz w:val="24"/>
        </w:rPr>
        <w:t>219 zákona č. 134/2016 Sb., o zadávání veřejných zakázek</w:t>
      </w:r>
      <w:r w:rsidR="00301184" w:rsidRPr="003D4E0B">
        <w:rPr>
          <w:sz w:val="24"/>
        </w:rPr>
        <w:t xml:space="preserve"> v platném znění.</w:t>
      </w:r>
      <w:r w:rsidR="001666A8" w:rsidRPr="003D4E0B">
        <w:rPr>
          <w:sz w:val="24"/>
        </w:rPr>
        <w:t xml:space="preserve"> </w:t>
      </w:r>
    </w:p>
    <w:p w:rsidR="003033C6" w:rsidRPr="003D4E0B" w:rsidRDefault="00027C2C" w:rsidP="003033C6">
      <w:pPr>
        <w:pStyle w:val="Odstavecseseznamem"/>
        <w:numPr>
          <w:ilvl w:val="0"/>
          <w:numId w:val="17"/>
        </w:numPr>
        <w:rPr>
          <w:rFonts w:ascii="Times New Roman" w:hAnsi="Times New Roman"/>
          <w:sz w:val="24"/>
          <w:szCs w:val="20"/>
        </w:rPr>
      </w:pPr>
      <w:r w:rsidRPr="003D4E0B">
        <w:rPr>
          <w:rFonts w:ascii="Times New Roman" w:hAnsi="Times New Roman"/>
          <w:sz w:val="24"/>
          <w:szCs w:val="20"/>
        </w:rPr>
        <w:t>Objednatel</w:t>
      </w:r>
      <w:r w:rsidR="003033C6" w:rsidRPr="003D4E0B">
        <w:rPr>
          <w:rFonts w:ascii="Times New Roman" w:hAnsi="Times New Roman"/>
          <w:sz w:val="24"/>
          <w:szCs w:val="20"/>
        </w:rPr>
        <w:t xml:space="preserve"> nepřipouští variantní řešení.</w:t>
      </w:r>
    </w:p>
    <w:p w:rsidR="003B6F68" w:rsidRPr="003D4E0B" w:rsidRDefault="00B10CE7" w:rsidP="003B4228">
      <w:pPr>
        <w:pStyle w:val="Odstavecseseznamem"/>
        <w:numPr>
          <w:ilvl w:val="0"/>
          <w:numId w:val="17"/>
        </w:numPr>
        <w:spacing w:after="0"/>
        <w:jc w:val="both"/>
        <w:rPr>
          <w:rFonts w:ascii="Times New Roman" w:hAnsi="Times New Roman"/>
          <w:sz w:val="24"/>
          <w:szCs w:val="20"/>
        </w:rPr>
      </w:pPr>
      <w:r w:rsidRPr="003D4E0B">
        <w:rPr>
          <w:rFonts w:ascii="Times New Roman" w:hAnsi="Times New Roman"/>
          <w:sz w:val="24"/>
          <w:szCs w:val="20"/>
        </w:rPr>
        <w:t xml:space="preserve">Zhotovitel prohlašuje, že je pojištěn na škody způsobené při své podnikatelské činnosti do výše min. </w:t>
      </w:r>
      <w:r w:rsidR="00E05020" w:rsidRPr="003D4E0B">
        <w:rPr>
          <w:rFonts w:ascii="Times New Roman" w:hAnsi="Times New Roman"/>
          <w:sz w:val="24"/>
          <w:szCs w:val="20"/>
        </w:rPr>
        <w:t>1.0</w:t>
      </w:r>
      <w:r w:rsidR="0043046A" w:rsidRPr="003D4E0B">
        <w:rPr>
          <w:rFonts w:ascii="Times New Roman" w:hAnsi="Times New Roman"/>
          <w:sz w:val="24"/>
          <w:szCs w:val="20"/>
        </w:rPr>
        <w:t>00.000</w:t>
      </w:r>
      <w:r w:rsidR="005410DB" w:rsidRPr="003D4E0B">
        <w:rPr>
          <w:rFonts w:ascii="Times New Roman" w:hAnsi="Times New Roman"/>
          <w:sz w:val="24"/>
          <w:szCs w:val="20"/>
        </w:rPr>
        <w:t xml:space="preserve"> </w:t>
      </w:r>
      <w:r w:rsidR="000B70BA" w:rsidRPr="003D4E0B">
        <w:rPr>
          <w:rFonts w:ascii="Times New Roman" w:hAnsi="Times New Roman"/>
          <w:sz w:val="24"/>
          <w:szCs w:val="20"/>
        </w:rPr>
        <w:t>K</w:t>
      </w:r>
      <w:r w:rsidRPr="003D4E0B">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FE5E24" w:rsidRPr="003D4E0B" w:rsidRDefault="00FE5E24" w:rsidP="003B4228">
      <w:pPr>
        <w:pStyle w:val="Odstavecseseznamem"/>
        <w:spacing w:after="0"/>
        <w:ind w:left="851"/>
        <w:jc w:val="both"/>
        <w:rPr>
          <w:rFonts w:ascii="Times New Roman" w:hAnsi="Times New Roman"/>
          <w:sz w:val="24"/>
          <w:szCs w:val="20"/>
        </w:rPr>
      </w:pPr>
    </w:p>
    <w:p w:rsidR="002368C4" w:rsidRPr="003D4E0B" w:rsidRDefault="002368C4" w:rsidP="005451BE">
      <w:pPr>
        <w:pStyle w:val="Nadpis6"/>
        <w:keepNext w:val="0"/>
        <w:spacing w:beforeLines="20" w:before="48" w:after="120"/>
        <w:rPr>
          <w:rFonts w:ascii="Times New Roman" w:hAnsi="Times New Roman"/>
          <w:u w:val="none"/>
        </w:rPr>
      </w:pPr>
      <w:r w:rsidRPr="003D4E0B">
        <w:rPr>
          <w:rFonts w:ascii="Times New Roman" w:hAnsi="Times New Roman"/>
          <w:u w:val="none"/>
        </w:rPr>
        <w:t>VIII. Institut MéněpracÍ a víceprací</w:t>
      </w:r>
    </w:p>
    <w:p w:rsidR="004C7B60" w:rsidRPr="003D4E0B" w:rsidRDefault="00E30091" w:rsidP="004C7B60">
      <w:pPr>
        <w:ind w:left="851" w:hanging="851"/>
        <w:jc w:val="both"/>
        <w:rPr>
          <w:sz w:val="24"/>
          <w:szCs w:val="24"/>
        </w:rPr>
      </w:pPr>
      <w:r w:rsidRPr="003D4E0B">
        <w:rPr>
          <w:b/>
          <w:sz w:val="24"/>
          <w:szCs w:val="24"/>
        </w:rPr>
        <w:t>8.1</w:t>
      </w:r>
      <w:r w:rsidRPr="003D4E0B">
        <w:rPr>
          <w:sz w:val="24"/>
          <w:szCs w:val="24"/>
        </w:rPr>
        <w:tab/>
      </w:r>
      <w:r w:rsidR="004C7B60" w:rsidRPr="003D4E0B">
        <w:rPr>
          <w:sz w:val="24"/>
          <w:szCs w:val="24"/>
        </w:rPr>
        <w:t xml:space="preserve">Případné </w:t>
      </w:r>
      <w:proofErr w:type="spellStart"/>
      <w:r w:rsidR="004C7B60" w:rsidRPr="003D4E0B">
        <w:rPr>
          <w:sz w:val="24"/>
          <w:szCs w:val="24"/>
        </w:rPr>
        <w:t>méněpráce</w:t>
      </w:r>
      <w:proofErr w:type="spellEnd"/>
      <w:r w:rsidR="004C7B60" w:rsidRPr="003D4E0B">
        <w:rPr>
          <w:sz w:val="24"/>
          <w:szCs w:val="24"/>
        </w:rPr>
        <w:t xml:space="preserve"> a vícepráce vzniklé v průběhu zhotovení díla z titulu požadavku objednatele a odsouhlasené objednatelem, budou věcně cenově a časově dokladovány změnovým listem</w:t>
      </w:r>
      <w:r w:rsidR="00DA0469">
        <w:rPr>
          <w:sz w:val="24"/>
          <w:szCs w:val="24"/>
        </w:rPr>
        <w:t>.</w:t>
      </w:r>
    </w:p>
    <w:p w:rsidR="004C7B60" w:rsidRPr="003D4E0B" w:rsidRDefault="004C7B60" w:rsidP="004C7B60">
      <w:pPr>
        <w:ind w:left="851" w:hanging="851"/>
        <w:jc w:val="both"/>
        <w:rPr>
          <w:sz w:val="24"/>
          <w:szCs w:val="24"/>
        </w:rPr>
      </w:pPr>
    </w:p>
    <w:p w:rsidR="002368C4" w:rsidRPr="003D4E0B" w:rsidRDefault="00FE5E24" w:rsidP="004C7B60">
      <w:pPr>
        <w:ind w:left="851" w:hanging="851"/>
        <w:jc w:val="both"/>
        <w:rPr>
          <w:sz w:val="24"/>
          <w:szCs w:val="24"/>
        </w:rPr>
      </w:pPr>
      <w:r w:rsidRPr="003D4E0B">
        <w:rPr>
          <w:b/>
          <w:sz w:val="24"/>
          <w:szCs w:val="24"/>
        </w:rPr>
        <w:t>8.2</w:t>
      </w:r>
      <w:r w:rsidRPr="003D4E0B">
        <w:rPr>
          <w:sz w:val="24"/>
          <w:szCs w:val="24"/>
        </w:rPr>
        <w:tab/>
      </w:r>
      <w:r w:rsidR="002368C4" w:rsidRPr="003D4E0B">
        <w:rPr>
          <w:sz w:val="24"/>
          <w:szCs w:val="24"/>
        </w:rPr>
        <w:t xml:space="preserve">Stanovení ceny víceprací a </w:t>
      </w:r>
      <w:proofErr w:type="spellStart"/>
      <w:r w:rsidR="002368C4" w:rsidRPr="003D4E0B">
        <w:rPr>
          <w:sz w:val="24"/>
          <w:szCs w:val="24"/>
        </w:rPr>
        <w:t>méněprací</w:t>
      </w:r>
      <w:proofErr w:type="spellEnd"/>
      <w:r w:rsidR="002368C4" w:rsidRPr="003D4E0B">
        <w:rPr>
          <w:sz w:val="24"/>
          <w:szCs w:val="24"/>
        </w:rPr>
        <w:t xml:space="preserve"> </w:t>
      </w:r>
    </w:p>
    <w:p w:rsidR="002368C4" w:rsidRPr="003D4E0B"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3D4E0B">
        <w:rPr>
          <w:rFonts w:ascii="Times New Roman" w:hAnsi="Times New Roman"/>
          <w:sz w:val="24"/>
          <w:szCs w:val="24"/>
        </w:rPr>
        <w:t xml:space="preserve">v případě, že se změna díla </w:t>
      </w:r>
      <w:r w:rsidR="00881FF9">
        <w:rPr>
          <w:rFonts w:ascii="Times New Roman" w:hAnsi="Times New Roman"/>
          <w:sz w:val="24"/>
          <w:szCs w:val="24"/>
        </w:rPr>
        <w:t>týká části předmětu díla</w:t>
      </w:r>
      <w:r w:rsidRPr="003D4E0B">
        <w:rPr>
          <w:rFonts w:ascii="Times New Roman" w:hAnsi="Times New Roman"/>
          <w:sz w:val="24"/>
          <w:szCs w:val="24"/>
        </w:rPr>
        <w:t xml:space="preserve">, která je již položkově </w:t>
      </w:r>
      <w:proofErr w:type="spellStart"/>
      <w:r w:rsidRPr="003D4E0B">
        <w:rPr>
          <w:rFonts w:ascii="Times New Roman" w:hAnsi="Times New Roman"/>
          <w:sz w:val="24"/>
          <w:szCs w:val="24"/>
        </w:rPr>
        <w:t>naceněna</w:t>
      </w:r>
      <w:proofErr w:type="spellEnd"/>
      <w:r w:rsidRPr="003D4E0B">
        <w:rPr>
          <w:rFonts w:ascii="Times New Roman" w:hAnsi="Times New Roman"/>
          <w:sz w:val="24"/>
          <w:szCs w:val="24"/>
        </w:rPr>
        <w:t xml:space="preserve"> nabídkou zhotovitele, použije se jednotková cena </w:t>
      </w:r>
      <w:r w:rsidR="00272ED5">
        <w:rPr>
          <w:rFonts w:ascii="Times New Roman" w:hAnsi="Times New Roman"/>
          <w:sz w:val="24"/>
          <w:szCs w:val="24"/>
        </w:rPr>
        <w:t>dle</w:t>
      </w:r>
      <w:r w:rsidRPr="003D4E0B">
        <w:rPr>
          <w:rFonts w:ascii="Times New Roman" w:hAnsi="Times New Roman"/>
          <w:sz w:val="24"/>
          <w:szCs w:val="24"/>
        </w:rPr>
        <w:t xml:space="preserve"> této nabídky, </w:t>
      </w:r>
    </w:p>
    <w:p w:rsidR="002368C4" w:rsidRPr="003D4E0B"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3D4E0B">
        <w:rPr>
          <w:rFonts w:ascii="Times New Roman" w:hAnsi="Times New Roman"/>
          <w:sz w:val="24"/>
          <w:szCs w:val="24"/>
        </w:rPr>
        <w:t xml:space="preserve">pro práce a dodávky neuvedené </w:t>
      </w:r>
      <w:r w:rsidR="003D4E0B" w:rsidRPr="003D4E0B">
        <w:rPr>
          <w:rFonts w:ascii="Times New Roman" w:hAnsi="Times New Roman"/>
          <w:sz w:val="24"/>
          <w:szCs w:val="24"/>
        </w:rPr>
        <w:t>v položkovém rozpočtu</w:t>
      </w:r>
      <w:r w:rsidRPr="003D4E0B">
        <w:rPr>
          <w:rFonts w:ascii="Times New Roman" w:hAnsi="Times New Roman"/>
          <w:sz w:val="24"/>
          <w:szCs w:val="24"/>
        </w:rPr>
        <w:t>, bude dohodnuta individuální kalkulace nebo hodinové sazba. V případě nutnosti ocenit některé práce nespecifikované směrnými cenami ÚRS Praha, a. s. bude pro tyto práce proveden podrobný rozbor ceny.</w:t>
      </w:r>
    </w:p>
    <w:p w:rsidR="002368C4" w:rsidRPr="003D4E0B" w:rsidRDefault="00FE5E24" w:rsidP="00FE5E24">
      <w:pPr>
        <w:shd w:val="clear" w:color="00FFFF" w:fill="auto"/>
        <w:spacing w:before="120"/>
        <w:ind w:left="714" w:hanging="714"/>
        <w:jc w:val="both"/>
        <w:rPr>
          <w:sz w:val="24"/>
          <w:szCs w:val="24"/>
        </w:rPr>
      </w:pPr>
      <w:r w:rsidRPr="003D4E0B">
        <w:rPr>
          <w:b/>
          <w:sz w:val="24"/>
          <w:szCs w:val="24"/>
        </w:rPr>
        <w:t>8.3</w:t>
      </w:r>
      <w:r w:rsidRPr="003D4E0B">
        <w:rPr>
          <w:sz w:val="24"/>
          <w:szCs w:val="24"/>
        </w:rPr>
        <w:tab/>
      </w:r>
      <w:r w:rsidR="002368C4" w:rsidRPr="003D4E0B">
        <w:rPr>
          <w:sz w:val="24"/>
          <w:szCs w:val="24"/>
        </w:rPr>
        <w:t xml:space="preserve">Provedení změny v realizaci </w:t>
      </w:r>
      <w:r w:rsidR="00881FF9">
        <w:rPr>
          <w:sz w:val="24"/>
          <w:szCs w:val="24"/>
        </w:rPr>
        <w:t>díla</w:t>
      </w:r>
      <w:r w:rsidR="002368C4" w:rsidRPr="003D4E0B">
        <w:rPr>
          <w:sz w:val="24"/>
          <w:szCs w:val="24"/>
        </w:rPr>
        <w:t xml:space="preserve"> je možné pouze na základě objednatelem schváleného změnového listu. </w:t>
      </w:r>
    </w:p>
    <w:p w:rsidR="00FE5E24" w:rsidRPr="003D4E0B" w:rsidRDefault="00FE5E24" w:rsidP="00FE5E24">
      <w:pPr>
        <w:shd w:val="clear" w:color="00FFFF" w:fill="auto"/>
        <w:spacing w:before="120"/>
        <w:ind w:left="709" w:hanging="709"/>
        <w:jc w:val="both"/>
        <w:rPr>
          <w:sz w:val="24"/>
          <w:szCs w:val="24"/>
        </w:rPr>
      </w:pPr>
      <w:r w:rsidRPr="003D4E0B">
        <w:rPr>
          <w:b/>
          <w:sz w:val="24"/>
          <w:szCs w:val="24"/>
        </w:rPr>
        <w:t>8.4</w:t>
      </w:r>
      <w:r w:rsidRPr="003D4E0B">
        <w:rPr>
          <w:b/>
          <w:sz w:val="24"/>
          <w:szCs w:val="24"/>
        </w:rPr>
        <w:tab/>
      </w:r>
      <w:r w:rsidR="002368C4" w:rsidRPr="003D4E0B">
        <w:rPr>
          <w:sz w:val="24"/>
          <w:szCs w:val="24"/>
        </w:rPr>
        <w:t xml:space="preserve">Změny v realizaci </w:t>
      </w:r>
      <w:r w:rsidR="00881FF9">
        <w:rPr>
          <w:sz w:val="24"/>
          <w:szCs w:val="24"/>
        </w:rPr>
        <w:t>díla</w:t>
      </w:r>
      <w:r w:rsidR="002368C4" w:rsidRPr="003D4E0B">
        <w:rPr>
          <w:sz w:val="24"/>
          <w:szCs w:val="24"/>
        </w:rPr>
        <w:t xml:space="preserve"> provedené na základě změnového listu budou začleněny </w:t>
      </w:r>
      <w:r w:rsidR="0063046A" w:rsidRPr="003D4E0B">
        <w:rPr>
          <w:sz w:val="24"/>
          <w:szCs w:val="24"/>
        </w:rPr>
        <w:t>do</w:t>
      </w:r>
      <w:r w:rsidR="0063046A">
        <w:rPr>
          <w:sz w:val="24"/>
          <w:szCs w:val="24"/>
        </w:rPr>
        <w:t> </w:t>
      </w:r>
      <w:r w:rsidR="002368C4" w:rsidRPr="003D4E0B">
        <w:rPr>
          <w:sz w:val="24"/>
          <w:szCs w:val="24"/>
        </w:rPr>
        <w:t xml:space="preserve">právního rámce této smlouvy o dílo samostatným dodatkem k této smlouvě o dílo. </w:t>
      </w:r>
    </w:p>
    <w:p w:rsidR="002368C4" w:rsidRPr="003D4E0B" w:rsidRDefault="00FE5E24" w:rsidP="00FE5E24">
      <w:pPr>
        <w:shd w:val="clear" w:color="00FFFF" w:fill="auto"/>
        <w:spacing w:before="120"/>
        <w:ind w:left="709" w:hanging="709"/>
        <w:jc w:val="both"/>
        <w:rPr>
          <w:sz w:val="24"/>
          <w:szCs w:val="24"/>
        </w:rPr>
      </w:pPr>
      <w:r w:rsidRPr="003D4E0B">
        <w:rPr>
          <w:b/>
          <w:sz w:val="24"/>
          <w:szCs w:val="24"/>
        </w:rPr>
        <w:t>8.5</w:t>
      </w:r>
      <w:r w:rsidRPr="003D4E0B">
        <w:rPr>
          <w:b/>
          <w:sz w:val="24"/>
          <w:szCs w:val="24"/>
        </w:rPr>
        <w:tab/>
      </w:r>
      <w:r w:rsidRPr="003D4E0B">
        <w:rPr>
          <w:b/>
          <w:sz w:val="24"/>
          <w:szCs w:val="24"/>
        </w:rPr>
        <w:tab/>
      </w:r>
      <w:r w:rsidR="002368C4" w:rsidRPr="003D4E0B">
        <w:rPr>
          <w:sz w:val="24"/>
          <w:szCs w:val="24"/>
        </w:rPr>
        <w:t>Zhotovitel je povinen n</w:t>
      </w:r>
      <w:r w:rsidR="00661722" w:rsidRPr="003D4E0B">
        <w:rPr>
          <w:sz w:val="24"/>
          <w:szCs w:val="24"/>
        </w:rPr>
        <w:t>a základě písemné žádosti pro objednatele</w:t>
      </w:r>
      <w:r w:rsidR="002368C4" w:rsidRPr="003D4E0B">
        <w:rPr>
          <w:sz w:val="24"/>
          <w:szCs w:val="24"/>
        </w:rPr>
        <w:t xml:space="preserve"> provést případné vícepráce plynoucí z postupu </w:t>
      </w:r>
      <w:r w:rsidR="00D650F6" w:rsidRPr="003D4E0B">
        <w:rPr>
          <w:sz w:val="24"/>
          <w:szCs w:val="24"/>
        </w:rPr>
        <w:t>díla</w:t>
      </w:r>
      <w:r w:rsidR="002368C4" w:rsidRPr="003D4E0B">
        <w:rPr>
          <w:sz w:val="24"/>
          <w:szCs w:val="24"/>
        </w:rPr>
        <w:t xml:space="preserve">. Rozsah a cena víceprací musí být před jejich prováděním písemně odsouhlasena odpovědnými zástupci obou smluvních stran. </w:t>
      </w:r>
      <w:r w:rsidR="002368C4" w:rsidRPr="003D4E0B">
        <w:rPr>
          <w:sz w:val="24"/>
          <w:szCs w:val="24"/>
        </w:rPr>
        <w:lastRenderedPageBreak/>
        <w:t>Vícepráce do 10</w:t>
      </w:r>
      <w:r w:rsidR="000105E4">
        <w:rPr>
          <w:sz w:val="24"/>
          <w:szCs w:val="24"/>
        </w:rPr>
        <w:t xml:space="preserve"> </w:t>
      </w:r>
      <w:r w:rsidR="002368C4" w:rsidRPr="003D4E0B">
        <w:rPr>
          <w:sz w:val="24"/>
          <w:szCs w:val="24"/>
        </w:rPr>
        <w:t>% nabídkové ceny nemají vliv na termín dokončení díla. Při rozsahu víceprací nad 10</w:t>
      </w:r>
      <w:r w:rsidR="000105E4">
        <w:rPr>
          <w:sz w:val="24"/>
          <w:szCs w:val="24"/>
        </w:rPr>
        <w:t xml:space="preserve"> </w:t>
      </w:r>
      <w:r w:rsidR="002368C4" w:rsidRPr="003D4E0B">
        <w:rPr>
          <w:sz w:val="24"/>
          <w:szCs w:val="24"/>
        </w:rPr>
        <w:t xml:space="preserve">% nabídkové ceny se na žádost zhotovitele smluvní doba prodlouží </w:t>
      </w:r>
      <w:r w:rsidR="0063046A" w:rsidRPr="003D4E0B">
        <w:rPr>
          <w:sz w:val="24"/>
          <w:szCs w:val="24"/>
        </w:rPr>
        <w:t>o</w:t>
      </w:r>
      <w:r w:rsidR="0063046A">
        <w:rPr>
          <w:sz w:val="24"/>
          <w:szCs w:val="24"/>
        </w:rPr>
        <w:t> </w:t>
      </w:r>
      <w:r w:rsidR="002368C4" w:rsidRPr="003D4E0B">
        <w:rPr>
          <w:sz w:val="24"/>
          <w:szCs w:val="24"/>
        </w:rPr>
        <w:t>odpovídající dobu.</w:t>
      </w:r>
    </w:p>
    <w:p w:rsidR="00FE5E24" w:rsidRPr="003D4E0B" w:rsidRDefault="004C7B60" w:rsidP="00FE5E24">
      <w:pPr>
        <w:shd w:val="clear" w:color="00FFFF" w:fill="auto"/>
        <w:spacing w:before="120"/>
        <w:ind w:left="709" w:hanging="709"/>
        <w:jc w:val="both"/>
        <w:rPr>
          <w:sz w:val="24"/>
          <w:szCs w:val="24"/>
        </w:rPr>
      </w:pPr>
      <w:r w:rsidRPr="003D4E0B">
        <w:rPr>
          <w:b/>
          <w:sz w:val="24"/>
          <w:szCs w:val="24"/>
        </w:rPr>
        <w:t>8.6</w:t>
      </w:r>
      <w:r w:rsidR="00FE5E24" w:rsidRPr="003D4E0B">
        <w:rPr>
          <w:b/>
          <w:sz w:val="24"/>
          <w:szCs w:val="24"/>
        </w:rPr>
        <w:tab/>
      </w:r>
      <w:r w:rsidR="0037024E" w:rsidRPr="003D4E0B">
        <w:rPr>
          <w:sz w:val="24"/>
          <w:szCs w:val="24"/>
        </w:rPr>
        <w:t xml:space="preserve">Zhotovitel bere na vědomí, </w:t>
      </w:r>
      <w:r w:rsidR="00981300" w:rsidRPr="003D4E0B">
        <w:rPr>
          <w:sz w:val="24"/>
          <w:szCs w:val="24"/>
        </w:rPr>
        <w:t xml:space="preserve">že </w:t>
      </w:r>
      <w:r w:rsidR="00C25FA6" w:rsidRPr="003D4E0B">
        <w:rPr>
          <w:sz w:val="24"/>
          <w:szCs w:val="24"/>
        </w:rPr>
        <w:t xml:space="preserve">jakékoliv vícepráce mohou být realizovány </w:t>
      </w:r>
      <w:r w:rsidR="0037024E" w:rsidRPr="003D4E0B">
        <w:rPr>
          <w:sz w:val="24"/>
          <w:szCs w:val="24"/>
        </w:rPr>
        <w:t xml:space="preserve">pouze v souladu s § </w:t>
      </w:r>
      <w:r w:rsidR="00C25FA6" w:rsidRPr="003D4E0B">
        <w:rPr>
          <w:sz w:val="24"/>
          <w:szCs w:val="24"/>
        </w:rPr>
        <w:t>222 zákona č. 134/2016 Sb., o za</w:t>
      </w:r>
      <w:r w:rsidR="0037024E" w:rsidRPr="003D4E0B">
        <w:rPr>
          <w:sz w:val="24"/>
          <w:szCs w:val="24"/>
        </w:rPr>
        <w:t>dávání veřejných zakázek v platném znění.</w:t>
      </w:r>
    </w:p>
    <w:p w:rsidR="001A6F2A" w:rsidRPr="003D4E0B" w:rsidRDefault="001A6F2A" w:rsidP="001A6F2A">
      <w:pPr>
        <w:autoSpaceDE w:val="0"/>
        <w:autoSpaceDN w:val="0"/>
        <w:adjustRightInd w:val="0"/>
        <w:rPr>
          <w:sz w:val="24"/>
          <w:szCs w:val="24"/>
        </w:rPr>
      </w:pPr>
    </w:p>
    <w:p w:rsidR="00AE2642" w:rsidRPr="003D4E0B" w:rsidRDefault="002368C4" w:rsidP="005451BE">
      <w:pPr>
        <w:pStyle w:val="Nadpis6"/>
        <w:keepNext w:val="0"/>
        <w:spacing w:beforeLines="20" w:before="48" w:after="120"/>
        <w:rPr>
          <w:rFonts w:ascii="Times New Roman" w:hAnsi="Times New Roman"/>
          <w:u w:val="none"/>
        </w:rPr>
      </w:pPr>
      <w:r w:rsidRPr="003D4E0B">
        <w:rPr>
          <w:rFonts w:ascii="Times New Roman" w:hAnsi="Times New Roman"/>
          <w:u w:val="none"/>
        </w:rPr>
        <w:t>IX</w:t>
      </w:r>
      <w:r w:rsidR="00F866AD" w:rsidRPr="003D4E0B">
        <w:rPr>
          <w:rFonts w:ascii="Times New Roman" w:hAnsi="Times New Roman"/>
          <w:u w:val="none"/>
        </w:rPr>
        <w:t xml:space="preserve">. </w:t>
      </w:r>
      <w:r w:rsidR="00AE2642" w:rsidRPr="003D4E0B">
        <w:rPr>
          <w:rFonts w:ascii="Times New Roman" w:hAnsi="Times New Roman"/>
          <w:u w:val="none"/>
        </w:rPr>
        <w:t>PŘEDÁNÍ DÍLA</w:t>
      </w:r>
    </w:p>
    <w:p w:rsidR="00197CB7" w:rsidRPr="003D4E0B" w:rsidRDefault="00E23A80" w:rsidP="00C042BD">
      <w:pPr>
        <w:shd w:val="clear" w:color="00FFFF" w:fill="auto"/>
        <w:ind w:left="720" w:hanging="720"/>
        <w:jc w:val="both"/>
        <w:rPr>
          <w:sz w:val="24"/>
        </w:rPr>
      </w:pPr>
      <w:r w:rsidRPr="000105E4">
        <w:rPr>
          <w:b/>
          <w:sz w:val="24"/>
          <w:szCs w:val="22"/>
        </w:rPr>
        <w:t>9.1</w:t>
      </w:r>
      <w:r w:rsidR="0027338A" w:rsidRPr="003D4E0B">
        <w:rPr>
          <w:b/>
          <w:sz w:val="22"/>
          <w:szCs w:val="22"/>
        </w:rPr>
        <w:tab/>
      </w:r>
      <w:r w:rsidR="0075034C" w:rsidRPr="003D4E0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3D4E0B">
        <w:rPr>
          <w:sz w:val="24"/>
        </w:rPr>
        <w:t>h stran, a při kterém zhotovitel předá a objednatel pře</w:t>
      </w:r>
      <w:r w:rsidR="002354D1" w:rsidRPr="003D4E0B">
        <w:rPr>
          <w:sz w:val="24"/>
        </w:rPr>
        <w:t xml:space="preserve">vezme veškerou dokumentaci dle </w:t>
      </w:r>
      <w:r w:rsidR="00654A49" w:rsidRPr="003D4E0B">
        <w:rPr>
          <w:sz w:val="24"/>
        </w:rPr>
        <w:t>č</w:t>
      </w:r>
      <w:r w:rsidR="00197CB7" w:rsidRPr="003D4E0B">
        <w:rPr>
          <w:sz w:val="24"/>
        </w:rPr>
        <w:t xml:space="preserve">lánku </w:t>
      </w:r>
      <w:r w:rsidR="002354D1" w:rsidRPr="003D4E0B">
        <w:rPr>
          <w:sz w:val="24"/>
        </w:rPr>
        <w:t xml:space="preserve">č. </w:t>
      </w:r>
      <w:r w:rsidR="0063046A">
        <w:rPr>
          <w:sz w:val="24"/>
        </w:rPr>
        <w:t>I.</w:t>
      </w:r>
      <w:r w:rsidR="0063046A" w:rsidRPr="003D4E0B">
        <w:rPr>
          <w:sz w:val="24"/>
        </w:rPr>
        <w:t xml:space="preserve"> </w:t>
      </w:r>
      <w:r w:rsidR="00197CB7" w:rsidRPr="003D4E0B">
        <w:rPr>
          <w:sz w:val="24"/>
        </w:rPr>
        <w:t>této smlouvy.</w:t>
      </w:r>
    </w:p>
    <w:p w:rsidR="006B0EA7" w:rsidRPr="003D4E0B" w:rsidRDefault="006B0EA7" w:rsidP="00C042BD">
      <w:pPr>
        <w:shd w:val="clear" w:color="00FFFF" w:fill="auto"/>
        <w:ind w:left="720" w:hanging="720"/>
        <w:jc w:val="both"/>
        <w:rPr>
          <w:sz w:val="24"/>
        </w:rPr>
      </w:pPr>
    </w:p>
    <w:p w:rsidR="00AE2642" w:rsidRPr="003D4E0B" w:rsidRDefault="00F866AD" w:rsidP="005451BE">
      <w:pPr>
        <w:pStyle w:val="Nadpis6"/>
        <w:keepNext w:val="0"/>
        <w:spacing w:beforeLines="20" w:before="48" w:after="120"/>
        <w:rPr>
          <w:rFonts w:ascii="Times New Roman" w:hAnsi="Times New Roman"/>
          <w:u w:val="none"/>
        </w:rPr>
      </w:pPr>
      <w:r w:rsidRPr="003D4E0B">
        <w:rPr>
          <w:rFonts w:ascii="Times New Roman" w:hAnsi="Times New Roman"/>
          <w:u w:val="none"/>
        </w:rPr>
        <w:t xml:space="preserve">X. </w:t>
      </w:r>
      <w:r w:rsidR="00AE2642" w:rsidRPr="003D4E0B">
        <w:rPr>
          <w:rFonts w:ascii="Times New Roman" w:hAnsi="Times New Roman"/>
          <w:u w:val="none"/>
        </w:rPr>
        <w:t>SMLUVNÍ POKUTY</w:t>
      </w:r>
    </w:p>
    <w:p w:rsidR="001128D2" w:rsidRPr="003D4E0B"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3D4E0B">
        <w:rPr>
          <w:rFonts w:ascii="Times New Roman" w:hAnsi="Times New Roman"/>
          <w:bCs/>
          <w:sz w:val="24"/>
        </w:rPr>
        <w:t>Za prodlení s úhradou faktury zaplatí objednatel zhotoviteli smluvní pokutu ve výši 0,05 % z fakturované částky za každý den prodlení.</w:t>
      </w:r>
    </w:p>
    <w:p w:rsidR="00195732" w:rsidRPr="003D4E0B"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3D4E0B">
        <w:rPr>
          <w:rFonts w:ascii="Times New Roman" w:hAnsi="Times New Roman"/>
          <w:bCs/>
          <w:sz w:val="24"/>
        </w:rPr>
        <w:t>V případě nedodržení</w:t>
      </w:r>
      <w:r w:rsidR="00D8656A" w:rsidRPr="003D4E0B">
        <w:rPr>
          <w:rFonts w:ascii="Times New Roman" w:hAnsi="Times New Roman"/>
          <w:bCs/>
          <w:sz w:val="24"/>
        </w:rPr>
        <w:t xml:space="preserve"> dohodnutého</w:t>
      </w:r>
      <w:r w:rsidRPr="003D4E0B">
        <w:rPr>
          <w:rFonts w:ascii="Times New Roman" w:hAnsi="Times New Roman"/>
          <w:bCs/>
          <w:sz w:val="24"/>
        </w:rPr>
        <w:t xml:space="preserve"> termínu dokončení díla</w:t>
      </w:r>
      <w:r w:rsidR="00A11243" w:rsidRPr="003D4E0B">
        <w:rPr>
          <w:rFonts w:ascii="Times New Roman" w:hAnsi="Times New Roman"/>
          <w:bCs/>
          <w:sz w:val="24"/>
        </w:rPr>
        <w:t xml:space="preserve"> uhradí zhotovitel </w:t>
      </w:r>
      <w:r w:rsidR="0063046A">
        <w:rPr>
          <w:rFonts w:ascii="Times New Roman" w:hAnsi="Times New Roman"/>
          <w:bCs/>
          <w:sz w:val="24"/>
        </w:rPr>
        <w:t xml:space="preserve">objednateli </w:t>
      </w:r>
      <w:r w:rsidR="00A11243" w:rsidRPr="003D4E0B">
        <w:rPr>
          <w:rFonts w:ascii="Times New Roman" w:hAnsi="Times New Roman"/>
          <w:bCs/>
          <w:sz w:val="24"/>
        </w:rPr>
        <w:t xml:space="preserve">smluvní pokutu ve výši </w:t>
      </w:r>
      <w:r w:rsidR="003C16CA" w:rsidRPr="003D4E0B">
        <w:rPr>
          <w:rFonts w:ascii="Times New Roman" w:hAnsi="Times New Roman"/>
          <w:bCs/>
          <w:sz w:val="24"/>
        </w:rPr>
        <w:t>1.000</w:t>
      </w:r>
      <w:r w:rsidR="00A11243" w:rsidRPr="003D4E0B">
        <w:rPr>
          <w:rFonts w:ascii="Times New Roman" w:hAnsi="Times New Roman"/>
          <w:bCs/>
          <w:sz w:val="24"/>
        </w:rPr>
        <w:t xml:space="preserve"> Kč za</w:t>
      </w:r>
      <w:r w:rsidR="009124F1" w:rsidRPr="003D4E0B">
        <w:rPr>
          <w:rFonts w:ascii="Times New Roman" w:hAnsi="Times New Roman"/>
          <w:bCs/>
          <w:sz w:val="24"/>
        </w:rPr>
        <w:t xml:space="preserve"> každý i započatý den prodlení s</w:t>
      </w:r>
      <w:r w:rsidR="00A11243" w:rsidRPr="003D4E0B">
        <w:rPr>
          <w:rFonts w:ascii="Times New Roman" w:hAnsi="Times New Roman"/>
          <w:bCs/>
          <w:sz w:val="24"/>
        </w:rPr>
        <w:t> předáním díla.</w:t>
      </w:r>
      <w:r w:rsidR="007976B8" w:rsidRPr="003D4E0B">
        <w:rPr>
          <w:rFonts w:ascii="Times New Roman" w:hAnsi="Times New Roman"/>
          <w:bCs/>
          <w:sz w:val="24"/>
        </w:rPr>
        <w:t xml:space="preserve"> </w:t>
      </w:r>
    </w:p>
    <w:p w:rsidR="00AE2642" w:rsidRPr="003D4E0B"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3D4E0B">
        <w:rPr>
          <w:rFonts w:ascii="Times New Roman" w:hAnsi="Times New Roman"/>
          <w:bCs/>
          <w:sz w:val="24"/>
        </w:rPr>
        <w:t>Z</w:t>
      </w:r>
      <w:r w:rsidR="00AE2642" w:rsidRPr="003D4E0B">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3C16CA" w:rsidRPr="003D4E0B">
        <w:rPr>
          <w:rFonts w:ascii="Times New Roman" w:hAnsi="Times New Roman"/>
          <w:bCs/>
          <w:sz w:val="24"/>
        </w:rPr>
        <w:t>1.000</w:t>
      </w:r>
      <w:r w:rsidRPr="003D4E0B">
        <w:rPr>
          <w:rFonts w:ascii="Times New Roman" w:hAnsi="Times New Roman"/>
          <w:bCs/>
          <w:sz w:val="24"/>
        </w:rPr>
        <w:t xml:space="preserve"> Kč</w:t>
      </w:r>
      <w:r w:rsidR="00AE2642" w:rsidRPr="003D4E0B">
        <w:rPr>
          <w:rFonts w:ascii="Times New Roman" w:hAnsi="Times New Roman"/>
          <w:bCs/>
          <w:sz w:val="24"/>
        </w:rPr>
        <w:t xml:space="preserve"> za každý i započatý den prodlení.</w:t>
      </w:r>
    </w:p>
    <w:p w:rsidR="00C85501" w:rsidRPr="003D4E0B"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3D4E0B">
        <w:rPr>
          <w:rFonts w:ascii="Times New Roman" w:hAnsi="Times New Roman"/>
          <w:bCs/>
          <w:sz w:val="24"/>
        </w:rPr>
        <w:t>Při neplnění podmínek smlouvy a</w:t>
      </w:r>
      <w:r w:rsidR="00C85501" w:rsidRPr="003D4E0B">
        <w:rPr>
          <w:rFonts w:ascii="Times New Roman" w:hAnsi="Times New Roman"/>
          <w:bCs/>
          <w:sz w:val="24"/>
        </w:rPr>
        <w:t xml:space="preserve"> porušování zákonných povinností má právo objednatel na smluvní pokutu ve výši </w:t>
      </w:r>
      <w:r w:rsidR="003C16CA" w:rsidRPr="003D4E0B">
        <w:rPr>
          <w:rFonts w:ascii="Times New Roman" w:hAnsi="Times New Roman"/>
          <w:bCs/>
          <w:sz w:val="24"/>
        </w:rPr>
        <w:t>1.000</w:t>
      </w:r>
      <w:r w:rsidR="005410DB" w:rsidRPr="003D4E0B">
        <w:rPr>
          <w:rFonts w:ascii="Times New Roman" w:hAnsi="Times New Roman"/>
          <w:bCs/>
          <w:sz w:val="24"/>
        </w:rPr>
        <w:t xml:space="preserve"> </w:t>
      </w:r>
      <w:r w:rsidR="00A11243" w:rsidRPr="003D4E0B">
        <w:rPr>
          <w:rFonts w:ascii="Times New Roman" w:hAnsi="Times New Roman"/>
          <w:bCs/>
          <w:sz w:val="24"/>
        </w:rPr>
        <w:t>Kč</w:t>
      </w:r>
      <w:r w:rsidR="006375DA" w:rsidRPr="003D4E0B">
        <w:rPr>
          <w:rFonts w:ascii="Times New Roman" w:hAnsi="Times New Roman"/>
          <w:bCs/>
          <w:sz w:val="24"/>
        </w:rPr>
        <w:t xml:space="preserve"> </w:t>
      </w:r>
      <w:r w:rsidR="00C85501" w:rsidRPr="003D4E0B">
        <w:rPr>
          <w:rFonts w:ascii="Times New Roman" w:hAnsi="Times New Roman"/>
          <w:bCs/>
          <w:sz w:val="24"/>
        </w:rPr>
        <w:t>za každý započatý den a každé jednotlivé porušení.</w:t>
      </w:r>
    </w:p>
    <w:p w:rsidR="003A0942" w:rsidRPr="003D4E0B"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3D4E0B">
        <w:rPr>
          <w:rFonts w:ascii="Times New Roman" w:hAnsi="Times New Roman"/>
          <w:bCs/>
          <w:sz w:val="24"/>
        </w:rPr>
        <w:t>Sankce za nedodržování BOZP, požární ochrany a ochrany životního prostředí se řídí</w:t>
      </w:r>
      <w:r w:rsidR="00B0703E" w:rsidRPr="003D4E0B">
        <w:rPr>
          <w:rFonts w:ascii="Times New Roman" w:hAnsi="Times New Roman"/>
          <w:bCs/>
          <w:sz w:val="24"/>
        </w:rPr>
        <w:t xml:space="preserve"> dle sazebníku pokut, který je </w:t>
      </w:r>
      <w:r w:rsidR="00191D12" w:rsidRPr="003D4E0B">
        <w:rPr>
          <w:rFonts w:ascii="Times New Roman" w:hAnsi="Times New Roman"/>
          <w:bCs/>
          <w:sz w:val="24"/>
        </w:rPr>
        <w:t>př</w:t>
      </w:r>
      <w:r w:rsidRPr="003D4E0B">
        <w:rPr>
          <w:rFonts w:ascii="Times New Roman" w:hAnsi="Times New Roman"/>
          <w:bCs/>
          <w:sz w:val="24"/>
        </w:rPr>
        <w:t>ílohou č. 1</w:t>
      </w:r>
      <w:r w:rsidR="00B0703E" w:rsidRPr="003D4E0B">
        <w:rPr>
          <w:rFonts w:ascii="Times New Roman" w:hAnsi="Times New Roman"/>
          <w:bCs/>
          <w:sz w:val="24"/>
        </w:rPr>
        <w:t xml:space="preserve"> této smlouvy.</w:t>
      </w:r>
    </w:p>
    <w:p w:rsidR="002354D1" w:rsidRPr="003D4E0B"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3D4E0B">
        <w:rPr>
          <w:rFonts w:ascii="Times New Roman" w:hAnsi="Times New Roman"/>
          <w:bCs/>
          <w:sz w:val="24"/>
        </w:rPr>
        <w:t>Pokuty</w:t>
      </w:r>
      <w:r w:rsidR="00881FF9">
        <w:rPr>
          <w:rFonts w:ascii="Times New Roman" w:hAnsi="Times New Roman"/>
          <w:bCs/>
          <w:sz w:val="24"/>
        </w:rPr>
        <w:t xml:space="preserve"> vzniklé vlivem</w:t>
      </w:r>
      <w:r w:rsidRPr="003D4E0B">
        <w:rPr>
          <w:rFonts w:ascii="Times New Roman" w:hAnsi="Times New Roman"/>
          <w:bCs/>
          <w:sz w:val="24"/>
        </w:rPr>
        <w:t xml:space="preserve"> činnosti zhotovitele udělené </w:t>
      </w:r>
      <w:r w:rsidR="001A6F2A" w:rsidRPr="003D4E0B">
        <w:rPr>
          <w:rFonts w:ascii="Times New Roman" w:hAnsi="Times New Roman"/>
          <w:bCs/>
          <w:sz w:val="24"/>
        </w:rPr>
        <w:t>objednateli b</w:t>
      </w:r>
      <w:r w:rsidRPr="003D4E0B">
        <w:rPr>
          <w:rFonts w:ascii="Times New Roman" w:hAnsi="Times New Roman"/>
          <w:bCs/>
          <w:sz w:val="24"/>
        </w:rPr>
        <w:t>udou převedeny na zhotovitele v plné výši a mohou být započteny proti neuhrazeným fakturám.</w:t>
      </w:r>
    </w:p>
    <w:p w:rsidR="00A11243" w:rsidRPr="003D4E0B"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3D4E0B">
        <w:rPr>
          <w:rFonts w:ascii="Times New Roman" w:hAnsi="Times New Roman"/>
          <w:bCs/>
          <w:sz w:val="24"/>
        </w:rPr>
        <w:t>Zhotovitel nebude povinen hradit smlu</w:t>
      </w:r>
      <w:r w:rsidR="003F54DB" w:rsidRPr="003D4E0B">
        <w:rPr>
          <w:rFonts w:ascii="Times New Roman" w:hAnsi="Times New Roman"/>
          <w:bCs/>
          <w:sz w:val="24"/>
        </w:rPr>
        <w:t>vní pokuty dle odstavců</w:t>
      </w:r>
      <w:r w:rsidR="0063046A">
        <w:rPr>
          <w:rFonts w:ascii="Times New Roman" w:hAnsi="Times New Roman"/>
          <w:bCs/>
          <w:sz w:val="24"/>
        </w:rPr>
        <w:t xml:space="preserve"> </w:t>
      </w:r>
      <w:r w:rsidR="00191D12" w:rsidRPr="003D4E0B">
        <w:rPr>
          <w:rFonts w:ascii="Times New Roman" w:hAnsi="Times New Roman"/>
          <w:bCs/>
          <w:sz w:val="24"/>
        </w:rPr>
        <w:t>2,</w:t>
      </w:r>
      <w:r w:rsidR="003F54DB" w:rsidRPr="003D4E0B">
        <w:rPr>
          <w:rFonts w:ascii="Times New Roman" w:hAnsi="Times New Roman"/>
          <w:bCs/>
          <w:sz w:val="24"/>
        </w:rPr>
        <w:t xml:space="preserve"> 3 a 4</w:t>
      </w:r>
      <w:r w:rsidR="00C80DC9" w:rsidRPr="003D4E0B">
        <w:rPr>
          <w:rFonts w:ascii="Times New Roman" w:hAnsi="Times New Roman"/>
          <w:bCs/>
          <w:sz w:val="24"/>
        </w:rPr>
        <w:t xml:space="preserve"> tohoto článku</w:t>
      </w:r>
      <w:r w:rsidRPr="003D4E0B">
        <w:rPr>
          <w:rFonts w:ascii="Times New Roman" w:hAnsi="Times New Roman"/>
          <w:bCs/>
          <w:sz w:val="24"/>
        </w:rPr>
        <w:t xml:space="preserve"> prokáže-li, že k prodlení nedošlo jeho zaviněním.</w:t>
      </w:r>
    </w:p>
    <w:p w:rsidR="00AE2642" w:rsidRPr="003D4E0B"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3D4E0B">
        <w:rPr>
          <w:rFonts w:ascii="Times New Roman" w:hAnsi="Times New Roman"/>
          <w:bCs/>
          <w:sz w:val="24"/>
        </w:rPr>
        <w:t>Úhradou smluvní pokuty není dotčeno právo požadovat náhradu škody v plné výši.</w:t>
      </w:r>
    </w:p>
    <w:p w:rsidR="00EA3BE5" w:rsidRPr="003D4E0B" w:rsidRDefault="00EA3BE5" w:rsidP="00ED62CE">
      <w:pPr>
        <w:tabs>
          <w:tab w:val="right" w:pos="9071"/>
        </w:tabs>
        <w:spacing w:after="120"/>
        <w:jc w:val="both"/>
        <w:rPr>
          <w:sz w:val="24"/>
        </w:rPr>
      </w:pPr>
    </w:p>
    <w:p w:rsidR="00AE2642" w:rsidRPr="003D4E0B" w:rsidRDefault="00F866AD" w:rsidP="005451BE">
      <w:pPr>
        <w:pStyle w:val="Nadpis6"/>
        <w:keepNext w:val="0"/>
        <w:spacing w:beforeLines="20" w:before="48" w:after="120"/>
        <w:rPr>
          <w:rFonts w:ascii="Times New Roman" w:hAnsi="Times New Roman"/>
          <w:u w:val="none"/>
        </w:rPr>
      </w:pPr>
      <w:r w:rsidRPr="003D4E0B">
        <w:rPr>
          <w:rFonts w:ascii="Times New Roman" w:hAnsi="Times New Roman"/>
          <w:u w:val="none"/>
        </w:rPr>
        <w:t>X</w:t>
      </w:r>
      <w:r w:rsidR="002368C4" w:rsidRPr="003D4E0B">
        <w:rPr>
          <w:rFonts w:ascii="Times New Roman" w:hAnsi="Times New Roman"/>
          <w:u w:val="none"/>
        </w:rPr>
        <w:t>I</w:t>
      </w:r>
      <w:r w:rsidRPr="003D4E0B">
        <w:rPr>
          <w:rFonts w:ascii="Times New Roman" w:hAnsi="Times New Roman"/>
          <w:u w:val="none"/>
        </w:rPr>
        <w:t xml:space="preserve">. </w:t>
      </w:r>
      <w:r w:rsidR="00AE2642" w:rsidRPr="003D4E0B">
        <w:rPr>
          <w:rFonts w:ascii="Times New Roman" w:hAnsi="Times New Roman"/>
          <w:u w:val="none"/>
        </w:rPr>
        <w:t>ODSTOUPENÍ OD SMLOUVY</w:t>
      </w:r>
    </w:p>
    <w:p w:rsidR="00AE2642" w:rsidRPr="003D4E0B" w:rsidRDefault="00AE2642" w:rsidP="005451BE">
      <w:pPr>
        <w:pStyle w:val="Zkladntext3"/>
        <w:numPr>
          <w:ilvl w:val="0"/>
          <w:numId w:val="9"/>
        </w:numPr>
        <w:spacing w:beforeLines="20" w:before="48"/>
        <w:jc w:val="both"/>
      </w:pPr>
      <w:r w:rsidRPr="003D4E0B">
        <w:t xml:space="preserve">Odstoupit od této smlouvy lze pro podstatné porušení </w:t>
      </w:r>
      <w:r w:rsidR="00150F3F" w:rsidRPr="003D4E0B">
        <w:t xml:space="preserve">smluvních povinností, kterými jsou </w:t>
      </w:r>
      <w:r w:rsidR="00AE3EFB" w:rsidRPr="003D4E0B">
        <w:t>zejména</w:t>
      </w:r>
      <w:r w:rsidRPr="003D4E0B">
        <w:t>:</w:t>
      </w:r>
    </w:p>
    <w:p w:rsidR="00AE2642" w:rsidRPr="003D4E0B" w:rsidRDefault="00AE2642" w:rsidP="00C73640">
      <w:pPr>
        <w:pStyle w:val="Zkladntext3"/>
        <w:numPr>
          <w:ilvl w:val="0"/>
          <w:numId w:val="3"/>
        </w:numPr>
        <w:tabs>
          <w:tab w:val="clear" w:pos="720"/>
          <w:tab w:val="num" w:pos="1418"/>
        </w:tabs>
        <w:spacing w:before="0"/>
        <w:ind w:left="1417" w:hanging="357"/>
        <w:jc w:val="both"/>
      </w:pPr>
      <w:r w:rsidRPr="003D4E0B">
        <w:t>neplnění předmětu díla podle čl. I.</w:t>
      </w:r>
      <w:r w:rsidR="0063046A">
        <w:t xml:space="preserve"> této smlouvy</w:t>
      </w:r>
      <w:r w:rsidR="00A87620" w:rsidRPr="003D4E0B">
        <w:t>;</w:t>
      </w:r>
    </w:p>
    <w:p w:rsidR="00AE2642" w:rsidRPr="003D4E0B" w:rsidRDefault="00AE2642" w:rsidP="00C73640">
      <w:pPr>
        <w:pStyle w:val="Zkladntext3"/>
        <w:numPr>
          <w:ilvl w:val="0"/>
          <w:numId w:val="3"/>
        </w:numPr>
        <w:tabs>
          <w:tab w:val="clear" w:pos="720"/>
          <w:tab w:val="num" w:pos="1418"/>
        </w:tabs>
        <w:spacing w:before="0"/>
        <w:ind w:left="1417" w:hanging="357"/>
        <w:jc w:val="both"/>
      </w:pPr>
      <w:r w:rsidRPr="003D4E0B">
        <w:t>zhotovitel neprovede dílo v patřičné kvalitě podle platných předpisů a norem</w:t>
      </w:r>
      <w:r w:rsidR="00A87620" w:rsidRPr="003D4E0B">
        <w:t>;</w:t>
      </w:r>
    </w:p>
    <w:p w:rsidR="00AE2642" w:rsidRPr="003D4E0B" w:rsidRDefault="00AE2642" w:rsidP="00C73640">
      <w:pPr>
        <w:pStyle w:val="Zkladntext3"/>
        <w:numPr>
          <w:ilvl w:val="0"/>
          <w:numId w:val="3"/>
        </w:numPr>
        <w:tabs>
          <w:tab w:val="clear" w:pos="720"/>
          <w:tab w:val="num" w:pos="1418"/>
        </w:tabs>
        <w:spacing w:before="0"/>
        <w:ind w:left="1417" w:hanging="357"/>
        <w:jc w:val="both"/>
      </w:pPr>
      <w:r w:rsidRPr="003D4E0B">
        <w:t xml:space="preserve">zhotovitel je v prodlení s termínem dokončení díla o více než </w:t>
      </w:r>
      <w:r w:rsidR="00F36D29" w:rsidRPr="003D4E0B">
        <w:t>5</w:t>
      </w:r>
      <w:r w:rsidRPr="003D4E0B">
        <w:t xml:space="preserve"> kalendářních dnů</w:t>
      </w:r>
      <w:r w:rsidR="00A87620" w:rsidRPr="003D4E0B">
        <w:t>;</w:t>
      </w:r>
    </w:p>
    <w:p w:rsidR="00AE2642" w:rsidRPr="003D4E0B" w:rsidRDefault="00AE2642" w:rsidP="002354D1">
      <w:pPr>
        <w:pStyle w:val="Zkladntext3"/>
        <w:numPr>
          <w:ilvl w:val="0"/>
          <w:numId w:val="3"/>
        </w:numPr>
        <w:tabs>
          <w:tab w:val="clear" w:pos="720"/>
          <w:tab w:val="num" w:pos="1418"/>
        </w:tabs>
        <w:spacing w:before="0" w:after="120"/>
        <w:ind w:left="1417" w:hanging="357"/>
        <w:jc w:val="both"/>
      </w:pPr>
      <w:r w:rsidRPr="003D4E0B">
        <w:lastRenderedPageBreak/>
        <w:t>zhotovitel bez vážných důvodů přerušil práce na díle na dobu delší</w:t>
      </w:r>
      <w:r w:rsidR="00A54045" w:rsidRPr="003D4E0B">
        <w:t xml:space="preserve"> </w:t>
      </w:r>
      <w:r w:rsidRPr="003D4E0B">
        <w:t>než</w:t>
      </w:r>
      <w:r w:rsidR="00A54045" w:rsidRPr="003D4E0B">
        <w:t xml:space="preserve"> </w:t>
      </w:r>
      <w:r w:rsidR="00A87620" w:rsidRPr="003D4E0B">
        <w:t>5 kalendářních dnů</w:t>
      </w:r>
      <w:r w:rsidR="002B2A1D" w:rsidRPr="003D4E0B">
        <w:t>;</w:t>
      </w:r>
    </w:p>
    <w:p w:rsidR="006D6F14" w:rsidRPr="003D4E0B" w:rsidRDefault="00AE2642" w:rsidP="005451BE">
      <w:pPr>
        <w:numPr>
          <w:ilvl w:val="0"/>
          <w:numId w:val="9"/>
        </w:numPr>
        <w:spacing w:beforeLines="20" w:before="48"/>
        <w:jc w:val="both"/>
        <w:rPr>
          <w:sz w:val="24"/>
        </w:rPr>
      </w:pPr>
      <w:r w:rsidRPr="003D4E0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C042BD" w:rsidRPr="003D4E0B" w:rsidRDefault="00C042BD" w:rsidP="005451BE">
      <w:pPr>
        <w:spacing w:beforeLines="20" w:before="48"/>
        <w:ind w:left="851"/>
        <w:jc w:val="both"/>
        <w:rPr>
          <w:sz w:val="24"/>
        </w:rPr>
      </w:pPr>
    </w:p>
    <w:p w:rsidR="00AE2642" w:rsidRPr="003D4E0B" w:rsidRDefault="00F866AD" w:rsidP="005451BE">
      <w:pPr>
        <w:pStyle w:val="Nadpis6"/>
        <w:keepNext w:val="0"/>
        <w:spacing w:beforeLines="20" w:before="48" w:after="120"/>
        <w:rPr>
          <w:rFonts w:ascii="Times New Roman" w:hAnsi="Times New Roman"/>
          <w:u w:val="none"/>
        </w:rPr>
      </w:pPr>
      <w:r w:rsidRPr="003D4E0B">
        <w:rPr>
          <w:rFonts w:ascii="Times New Roman" w:hAnsi="Times New Roman"/>
          <w:u w:val="none"/>
        </w:rPr>
        <w:t>XI</w:t>
      </w:r>
      <w:r w:rsidR="002368C4" w:rsidRPr="003D4E0B">
        <w:rPr>
          <w:rFonts w:ascii="Times New Roman" w:hAnsi="Times New Roman"/>
          <w:u w:val="none"/>
        </w:rPr>
        <w:t>I</w:t>
      </w:r>
      <w:r w:rsidRPr="003D4E0B">
        <w:rPr>
          <w:rFonts w:ascii="Times New Roman" w:hAnsi="Times New Roman"/>
          <w:u w:val="none"/>
        </w:rPr>
        <w:t xml:space="preserve">. </w:t>
      </w:r>
      <w:r w:rsidR="00AE2642" w:rsidRPr="003D4E0B">
        <w:rPr>
          <w:rFonts w:ascii="Times New Roman" w:hAnsi="Times New Roman"/>
          <w:u w:val="none"/>
        </w:rPr>
        <w:t>ZÁVĚREČNÁ USTANOVENÍ</w:t>
      </w:r>
    </w:p>
    <w:p w:rsidR="00806F68" w:rsidRPr="000105E4" w:rsidRDefault="007D20E3" w:rsidP="007D20E3">
      <w:pPr>
        <w:tabs>
          <w:tab w:val="left" w:pos="0"/>
        </w:tabs>
        <w:spacing w:before="120" w:after="120" w:line="288" w:lineRule="auto"/>
        <w:ind w:left="720" w:hanging="720"/>
        <w:jc w:val="both"/>
        <w:rPr>
          <w:b/>
          <w:sz w:val="24"/>
          <w:szCs w:val="24"/>
        </w:rPr>
      </w:pPr>
      <w:r w:rsidRPr="000105E4">
        <w:rPr>
          <w:b/>
          <w:bCs/>
          <w:sz w:val="24"/>
          <w:szCs w:val="24"/>
        </w:rPr>
        <w:t>12.1</w:t>
      </w:r>
      <w:r w:rsidRPr="000105E4">
        <w:rPr>
          <w:bCs/>
          <w:sz w:val="24"/>
          <w:szCs w:val="24"/>
        </w:rPr>
        <w:tab/>
      </w:r>
      <w:r w:rsidR="00806F68" w:rsidRPr="000105E4">
        <w:rPr>
          <w:bCs/>
          <w:sz w:val="24"/>
          <w:szCs w:val="24"/>
        </w:rPr>
        <w:t xml:space="preserve">Tato smlouva a práva a povinnosti z ní vzniklé </w:t>
      </w:r>
      <w:r w:rsidR="00BE3A33" w:rsidRPr="000105E4">
        <w:rPr>
          <w:bCs/>
          <w:sz w:val="24"/>
          <w:szCs w:val="24"/>
        </w:rPr>
        <w:t>se řídí</w:t>
      </w:r>
      <w:r w:rsidR="00806F68" w:rsidRPr="000105E4">
        <w:rPr>
          <w:bCs/>
          <w:sz w:val="24"/>
          <w:szCs w:val="24"/>
        </w:rPr>
        <w:t xml:space="preserve"> zákonem č. 89/2012 Sb., občanský zákoník</w:t>
      </w:r>
      <w:r w:rsidR="00524874" w:rsidRPr="000105E4">
        <w:rPr>
          <w:bCs/>
          <w:sz w:val="24"/>
          <w:szCs w:val="24"/>
        </w:rPr>
        <w:t xml:space="preserve"> v platném znění.</w:t>
      </w:r>
    </w:p>
    <w:p w:rsidR="007976B8" w:rsidRPr="000105E4" w:rsidRDefault="007D20E3" w:rsidP="003B4228">
      <w:pPr>
        <w:jc w:val="both"/>
        <w:rPr>
          <w:sz w:val="24"/>
          <w:szCs w:val="24"/>
        </w:rPr>
      </w:pPr>
      <w:r w:rsidRPr="000105E4">
        <w:rPr>
          <w:b/>
          <w:sz w:val="24"/>
          <w:szCs w:val="24"/>
        </w:rPr>
        <w:t>12.2</w:t>
      </w:r>
      <w:r w:rsidRPr="000105E4">
        <w:rPr>
          <w:sz w:val="24"/>
          <w:szCs w:val="24"/>
        </w:rPr>
        <w:tab/>
      </w:r>
      <w:r w:rsidR="00A91757" w:rsidRPr="000105E4">
        <w:rPr>
          <w:sz w:val="24"/>
          <w:szCs w:val="24"/>
        </w:rPr>
        <w:t xml:space="preserve">Smlouva nabývá platnosti dnem podpisu oběma smluvními stranami a účinnosti dnem </w:t>
      </w:r>
      <w:r w:rsidR="00A91757" w:rsidRPr="000105E4">
        <w:rPr>
          <w:sz w:val="24"/>
          <w:szCs w:val="24"/>
        </w:rPr>
        <w:tab/>
        <w:t>uveřej</w:t>
      </w:r>
      <w:r w:rsidR="00E23A80" w:rsidRPr="000105E4">
        <w:rPr>
          <w:sz w:val="24"/>
          <w:szCs w:val="24"/>
        </w:rPr>
        <w:t>nění v registru smluv. Zhotovi</w:t>
      </w:r>
      <w:r w:rsidR="00A91757" w:rsidRPr="000105E4">
        <w:rPr>
          <w:sz w:val="24"/>
          <w:szCs w:val="24"/>
        </w:rPr>
        <w:t xml:space="preserve">tel bere na vědomí, že uveřejnění smlouvy </w:t>
      </w:r>
      <w:r w:rsidR="00A91757" w:rsidRPr="000105E4">
        <w:rPr>
          <w:sz w:val="24"/>
          <w:szCs w:val="24"/>
        </w:rPr>
        <w:tab/>
      </w:r>
      <w:r w:rsidR="000105E4" w:rsidRPr="000105E4">
        <w:rPr>
          <w:sz w:val="24"/>
          <w:szCs w:val="24"/>
        </w:rPr>
        <w:t xml:space="preserve">v tomto registru v </w:t>
      </w:r>
      <w:r w:rsidR="00A91757" w:rsidRPr="000105E4">
        <w:rPr>
          <w:sz w:val="24"/>
          <w:szCs w:val="24"/>
        </w:rPr>
        <w:t xml:space="preserve">plném znění zajistí objednatel. </w:t>
      </w:r>
    </w:p>
    <w:p w:rsidR="00191D12" w:rsidRPr="000105E4" w:rsidRDefault="00191D12" w:rsidP="00A91757">
      <w:pPr>
        <w:rPr>
          <w:b/>
          <w:bCs/>
          <w:sz w:val="24"/>
          <w:szCs w:val="24"/>
        </w:rPr>
      </w:pPr>
    </w:p>
    <w:p w:rsidR="00806F68" w:rsidRPr="000105E4" w:rsidRDefault="007D20E3" w:rsidP="007D20E3">
      <w:pPr>
        <w:pStyle w:val="Zkladntext3"/>
        <w:spacing w:before="0" w:after="120"/>
        <w:ind w:left="720" w:hanging="720"/>
        <w:jc w:val="both"/>
        <w:rPr>
          <w:b/>
          <w:bCs/>
          <w:szCs w:val="24"/>
        </w:rPr>
      </w:pPr>
      <w:r w:rsidRPr="000105E4">
        <w:rPr>
          <w:b/>
          <w:szCs w:val="24"/>
        </w:rPr>
        <w:t>12.3</w:t>
      </w:r>
      <w:r w:rsidRPr="000105E4">
        <w:rPr>
          <w:szCs w:val="24"/>
        </w:rPr>
        <w:tab/>
      </w:r>
      <w:r w:rsidR="00806F68" w:rsidRPr="000105E4">
        <w:rPr>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105E4" w:rsidRDefault="007D20E3" w:rsidP="007D20E3">
      <w:pPr>
        <w:pStyle w:val="Zkladntext3"/>
        <w:spacing w:before="0" w:after="120"/>
        <w:ind w:left="720" w:hanging="720"/>
        <w:jc w:val="both"/>
        <w:rPr>
          <w:b/>
          <w:bCs/>
          <w:szCs w:val="24"/>
        </w:rPr>
      </w:pPr>
      <w:r w:rsidRPr="000105E4">
        <w:rPr>
          <w:b/>
          <w:szCs w:val="24"/>
        </w:rPr>
        <w:t>12.4</w:t>
      </w:r>
      <w:r w:rsidRPr="000105E4">
        <w:rPr>
          <w:szCs w:val="24"/>
        </w:rPr>
        <w:tab/>
      </w:r>
      <w:r w:rsidR="00806F68" w:rsidRPr="000105E4">
        <w:rPr>
          <w:szCs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105E4" w:rsidRDefault="001F23B4" w:rsidP="001F23B4">
      <w:pPr>
        <w:pStyle w:val="Zkladntext3"/>
        <w:spacing w:before="0" w:after="120"/>
        <w:ind w:left="720" w:hanging="720"/>
        <w:jc w:val="both"/>
        <w:rPr>
          <w:szCs w:val="24"/>
        </w:rPr>
      </w:pPr>
      <w:r w:rsidRPr="000105E4">
        <w:rPr>
          <w:b/>
          <w:szCs w:val="24"/>
        </w:rPr>
        <w:t>12.5</w:t>
      </w:r>
      <w:r w:rsidRPr="000105E4">
        <w:rPr>
          <w:szCs w:val="24"/>
        </w:rPr>
        <w:tab/>
      </w:r>
      <w:r w:rsidR="009C1202" w:rsidRPr="000105E4">
        <w:rPr>
          <w:szCs w:val="24"/>
        </w:rPr>
        <w:t xml:space="preserve">Smlouva se vyhotovuje ve </w:t>
      </w:r>
      <w:r w:rsidR="005410DB" w:rsidRPr="000105E4">
        <w:rPr>
          <w:szCs w:val="24"/>
        </w:rPr>
        <w:t>dvou</w:t>
      </w:r>
      <w:r w:rsidR="00806F68" w:rsidRPr="000105E4">
        <w:rPr>
          <w:szCs w:val="24"/>
        </w:rPr>
        <w:t xml:space="preserve"> stejnopisech, z ni</w:t>
      </w:r>
      <w:r w:rsidR="000105E4" w:rsidRPr="000105E4">
        <w:rPr>
          <w:szCs w:val="24"/>
        </w:rPr>
        <w:t>chž jedno</w:t>
      </w:r>
      <w:r w:rsidR="003A0942" w:rsidRPr="000105E4">
        <w:rPr>
          <w:szCs w:val="24"/>
        </w:rPr>
        <w:t xml:space="preserve"> </w:t>
      </w:r>
      <w:proofErr w:type="spellStart"/>
      <w:r w:rsidR="003A0942" w:rsidRPr="000105E4">
        <w:rPr>
          <w:szCs w:val="24"/>
        </w:rPr>
        <w:t>paré</w:t>
      </w:r>
      <w:proofErr w:type="spellEnd"/>
      <w:r w:rsidR="003A0942" w:rsidRPr="000105E4">
        <w:rPr>
          <w:szCs w:val="24"/>
        </w:rPr>
        <w:t xml:space="preserve"> obdrží zhotovitel </w:t>
      </w:r>
      <w:r w:rsidR="0063046A" w:rsidRPr="000105E4">
        <w:rPr>
          <w:szCs w:val="24"/>
        </w:rPr>
        <w:t>a</w:t>
      </w:r>
      <w:r w:rsidR="0063046A">
        <w:rPr>
          <w:szCs w:val="24"/>
        </w:rPr>
        <w:t> </w:t>
      </w:r>
      <w:r w:rsidR="000105E4" w:rsidRPr="000105E4">
        <w:rPr>
          <w:szCs w:val="24"/>
        </w:rPr>
        <w:t>jedno</w:t>
      </w:r>
      <w:r w:rsidR="00806F68" w:rsidRPr="000105E4">
        <w:rPr>
          <w:szCs w:val="24"/>
        </w:rPr>
        <w:t xml:space="preserve"> </w:t>
      </w:r>
      <w:proofErr w:type="spellStart"/>
      <w:r w:rsidR="00806F68" w:rsidRPr="000105E4">
        <w:rPr>
          <w:szCs w:val="24"/>
        </w:rPr>
        <w:t>paré</w:t>
      </w:r>
      <w:proofErr w:type="spellEnd"/>
      <w:r w:rsidR="00806F68" w:rsidRPr="000105E4">
        <w:rPr>
          <w:szCs w:val="24"/>
        </w:rPr>
        <w:t xml:space="preserve"> objednatel.</w:t>
      </w:r>
    </w:p>
    <w:p w:rsidR="00FA62AA" w:rsidRPr="003D4E0B" w:rsidRDefault="001F23B4" w:rsidP="00D504DE">
      <w:pPr>
        <w:pStyle w:val="Zkladntext3"/>
        <w:spacing w:before="0" w:after="120"/>
        <w:ind w:left="720" w:hanging="720"/>
        <w:jc w:val="both"/>
      </w:pPr>
      <w:r w:rsidRPr="000105E4">
        <w:rPr>
          <w:b/>
          <w:szCs w:val="24"/>
        </w:rPr>
        <w:t>12.6</w:t>
      </w:r>
      <w:r w:rsidRPr="000105E4">
        <w:rPr>
          <w:szCs w:val="24"/>
        </w:rPr>
        <w:tab/>
      </w:r>
      <w:r w:rsidR="00B46B1D" w:rsidRPr="000105E4">
        <w:rPr>
          <w:szCs w:val="24"/>
        </w:rPr>
        <w:t>Smluvní strany prohlašují, že smlouvu pře</w:t>
      </w:r>
      <w:r w:rsidR="001A6F2A" w:rsidRPr="000105E4">
        <w:rPr>
          <w:szCs w:val="24"/>
        </w:rPr>
        <w:t>čet</w:t>
      </w:r>
      <w:r w:rsidR="00AE6295" w:rsidRPr="000105E4">
        <w:rPr>
          <w:szCs w:val="24"/>
        </w:rPr>
        <w:t>ly</w:t>
      </w:r>
      <w:r w:rsidR="00806F68" w:rsidRPr="000105E4">
        <w:rPr>
          <w:szCs w:val="24"/>
        </w:rPr>
        <w:t>, s jejím obsahem souhlasí, což stvrzují svými podpisy</w:t>
      </w:r>
      <w:r w:rsidR="00806F68" w:rsidRPr="003D4E0B">
        <w:t>.</w:t>
      </w:r>
    </w:p>
    <w:p w:rsidR="003B4228" w:rsidRPr="003D4E0B" w:rsidRDefault="003B4228" w:rsidP="00806F68">
      <w:pPr>
        <w:pStyle w:val="Zkladntext3"/>
        <w:spacing w:before="0" w:after="120"/>
        <w:ind w:left="851"/>
        <w:jc w:val="both"/>
      </w:pPr>
    </w:p>
    <w:p w:rsidR="002354D1" w:rsidRPr="003D4E0B" w:rsidRDefault="002354D1" w:rsidP="002354D1">
      <w:pPr>
        <w:rPr>
          <w:b/>
          <w:sz w:val="24"/>
          <w:szCs w:val="24"/>
          <w:u w:val="single"/>
        </w:rPr>
      </w:pPr>
      <w:r w:rsidRPr="003D4E0B">
        <w:rPr>
          <w:b/>
          <w:sz w:val="24"/>
          <w:szCs w:val="24"/>
          <w:u w:val="single"/>
        </w:rPr>
        <w:t>Přílohy:</w:t>
      </w:r>
    </w:p>
    <w:p w:rsidR="00C328DE" w:rsidRPr="003D4E0B" w:rsidRDefault="0024096C" w:rsidP="00EA3BE5">
      <w:pPr>
        <w:rPr>
          <w:sz w:val="24"/>
          <w:szCs w:val="24"/>
        </w:rPr>
      </w:pPr>
      <w:r w:rsidRPr="003D4E0B">
        <w:rPr>
          <w:sz w:val="24"/>
          <w:szCs w:val="24"/>
        </w:rPr>
        <w:t>Příloha č. 1 – Sankce za porušení BOZP, PO a OŽP</w:t>
      </w:r>
    </w:p>
    <w:p w:rsidR="0024096C" w:rsidRPr="003D4E0B" w:rsidRDefault="0024096C" w:rsidP="00EA3BE5">
      <w:pPr>
        <w:rPr>
          <w:sz w:val="24"/>
          <w:szCs w:val="24"/>
        </w:rPr>
      </w:pPr>
      <w:r w:rsidRPr="003D4E0B">
        <w:rPr>
          <w:sz w:val="24"/>
          <w:szCs w:val="24"/>
        </w:rPr>
        <w:t xml:space="preserve">Příloha č. 2 – Oceněný </w:t>
      </w:r>
      <w:r w:rsidR="003D4E0B" w:rsidRPr="003D4E0B">
        <w:rPr>
          <w:sz w:val="24"/>
          <w:szCs w:val="24"/>
        </w:rPr>
        <w:t>položkový rozpočet</w:t>
      </w:r>
      <w:r w:rsidR="00FB53DE">
        <w:rPr>
          <w:sz w:val="24"/>
          <w:szCs w:val="24"/>
        </w:rPr>
        <w:t xml:space="preserve"> včetně míst plnění</w:t>
      </w:r>
    </w:p>
    <w:p w:rsidR="00EA3BE5" w:rsidRPr="003D4E0B" w:rsidRDefault="00EA3BE5" w:rsidP="00EA3BE5">
      <w:pPr>
        <w:rPr>
          <w:sz w:val="24"/>
          <w:szCs w:val="24"/>
        </w:rPr>
      </w:pPr>
    </w:p>
    <w:p w:rsidR="00806F68" w:rsidRPr="003D4E0B" w:rsidRDefault="00806F68" w:rsidP="00EA3BE5">
      <w:pPr>
        <w:pStyle w:val="Zkladntext3"/>
        <w:spacing w:before="0" w:after="120"/>
        <w:jc w:val="both"/>
      </w:pPr>
    </w:p>
    <w:p w:rsidR="00AE2642" w:rsidRPr="003D4E0B" w:rsidRDefault="00AE2642" w:rsidP="005451BE">
      <w:pPr>
        <w:tabs>
          <w:tab w:val="left" w:pos="5250"/>
        </w:tabs>
        <w:spacing w:beforeLines="20" w:before="48"/>
        <w:rPr>
          <w:sz w:val="24"/>
        </w:rPr>
      </w:pPr>
      <w:r w:rsidRPr="003D4E0B">
        <w:rPr>
          <w:sz w:val="24"/>
        </w:rPr>
        <w:t>V Praze dne:</w:t>
      </w:r>
      <w:r w:rsidR="0012112F" w:rsidRPr="003D4E0B">
        <w:rPr>
          <w:sz w:val="24"/>
        </w:rPr>
        <w:t xml:space="preserve"> </w:t>
      </w:r>
      <w:r w:rsidRPr="003D4E0B">
        <w:rPr>
          <w:sz w:val="24"/>
        </w:rPr>
        <w:t xml:space="preserve">       </w:t>
      </w:r>
      <w:r w:rsidR="0012112F" w:rsidRPr="003D4E0B">
        <w:rPr>
          <w:sz w:val="24"/>
        </w:rPr>
        <w:t xml:space="preserve">               </w:t>
      </w:r>
      <w:r w:rsidR="00B9303C" w:rsidRPr="003D4E0B">
        <w:rPr>
          <w:sz w:val="24"/>
        </w:rPr>
        <w:tab/>
        <w:t xml:space="preserve">   V</w:t>
      </w:r>
      <w:r w:rsidR="003F54DB" w:rsidRPr="003D4E0B">
        <w:rPr>
          <w:sz w:val="24"/>
        </w:rPr>
        <w:t> </w:t>
      </w:r>
      <w:r w:rsidR="00FB53DE">
        <w:rPr>
          <w:sz w:val="24"/>
        </w:rPr>
        <w:t>Olomouci</w:t>
      </w:r>
      <w:r w:rsidR="003F54DB" w:rsidRPr="003D4E0B">
        <w:rPr>
          <w:sz w:val="24"/>
        </w:rPr>
        <w:t xml:space="preserve"> </w:t>
      </w:r>
      <w:r w:rsidR="009C1202" w:rsidRPr="003D4E0B">
        <w:rPr>
          <w:sz w:val="24"/>
        </w:rPr>
        <w:t>d</w:t>
      </w:r>
      <w:r w:rsidR="006A2A29" w:rsidRPr="003D4E0B">
        <w:rPr>
          <w:sz w:val="24"/>
        </w:rPr>
        <w:t>ne</w:t>
      </w:r>
      <w:r w:rsidR="001B2812" w:rsidRPr="003D4E0B">
        <w:rPr>
          <w:sz w:val="24"/>
        </w:rPr>
        <w:t>:</w:t>
      </w:r>
    </w:p>
    <w:p w:rsidR="009C5B53" w:rsidRDefault="009C5B53" w:rsidP="009C5B53">
      <w:pPr>
        <w:shd w:val="clear" w:color="auto" w:fill="FFFFFF"/>
        <w:rPr>
          <w:sz w:val="24"/>
        </w:rPr>
      </w:pPr>
    </w:p>
    <w:p w:rsidR="00272ED5" w:rsidRPr="003D4E0B" w:rsidRDefault="00272ED5" w:rsidP="009C5B53">
      <w:pPr>
        <w:shd w:val="clear" w:color="auto" w:fill="FFFFFF"/>
        <w:rPr>
          <w:sz w:val="24"/>
        </w:rPr>
      </w:pPr>
    </w:p>
    <w:p w:rsidR="009C5B53" w:rsidRPr="003D4E0B" w:rsidRDefault="009C5B53" w:rsidP="009C5B53">
      <w:pPr>
        <w:shd w:val="clear" w:color="auto" w:fill="FFFFFF"/>
        <w:rPr>
          <w:sz w:val="24"/>
        </w:rPr>
      </w:pPr>
    </w:p>
    <w:p w:rsidR="009C5B53" w:rsidRPr="003D4E0B" w:rsidRDefault="009C5B53" w:rsidP="009C5B53">
      <w:pPr>
        <w:shd w:val="clear" w:color="auto" w:fill="FFFFFF"/>
        <w:rPr>
          <w:sz w:val="24"/>
        </w:rPr>
      </w:pPr>
    </w:p>
    <w:p w:rsidR="009C5B53" w:rsidRPr="003D4E0B" w:rsidRDefault="009C5B53" w:rsidP="009C5B53">
      <w:pPr>
        <w:shd w:val="clear" w:color="auto" w:fill="FFFFFF"/>
        <w:rPr>
          <w:sz w:val="24"/>
        </w:rPr>
      </w:pPr>
    </w:p>
    <w:p w:rsidR="009C5B53" w:rsidRPr="003D4E0B" w:rsidRDefault="009C5B53" w:rsidP="009C5B53">
      <w:pPr>
        <w:shd w:val="clear" w:color="auto" w:fill="FFFFFF"/>
        <w:rPr>
          <w:sz w:val="24"/>
        </w:rPr>
      </w:pPr>
    </w:p>
    <w:p w:rsidR="009C5B53" w:rsidRPr="003D4E0B" w:rsidRDefault="009C5B53" w:rsidP="0063046A">
      <w:pPr>
        <w:pStyle w:val="Odstavecseseznamem"/>
        <w:shd w:val="clear" w:color="auto" w:fill="FFFFFF"/>
        <w:tabs>
          <w:tab w:val="center" w:pos="1985"/>
          <w:tab w:val="center" w:pos="6379"/>
        </w:tabs>
        <w:spacing w:line="360" w:lineRule="auto"/>
        <w:ind w:left="0" w:hanging="284"/>
        <w:contextualSpacing/>
        <w:rPr>
          <w:rFonts w:ascii="Times New Roman" w:hAnsi="Times New Roman"/>
          <w:sz w:val="24"/>
        </w:rPr>
      </w:pPr>
      <w:r w:rsidRPr="003D4E0B">
        <w:rPr>
          <w:rFonts w:ascii="Times New Roman" w:hAnsi="Times New Roman"/>
          <w:sz w:val="24"/>
        </w:rPr>
        <w:t>______________________________________</w:t>
      </w:r>
      <w:r w:rsidRPr="003D4E0B">
        <w:rPr>
          <w:rFonts w:ascii="Times New Roman" w:hAnsi="Times New Roman"/>
          <w:sz w:val="24"/>
        </w:rPr>
        <w:tab/>
      </w:r>
      <w:r w:rsidR="003C567B" w:rsidRPr="003D4E0B">
        <w:rPr>
          <w:rFonts w:ascii="Times New Roman" w:hAnsi="Times New Roman"/>
          <w:sz w:val="24"/>
        </w:rPr>
        <w:t xml:space="preserve">         </w:t>
      </w:r>
      <w:r w:rsidRPr="003D4E0B">
        <w:rPr>
          <w:rFonts w:ascii="Times New Roman" w:hAnsi="Times New Roman"/>
          <w:sz w:val="24"/>
        </w:rPr>
        <w:t>_____________________________</w:t>
      </w:r>
    </w:p>
    <w:p w:rsidR="003B4228" w:rsidRDefault="003B4228" w:rsidP="003B4228">
      <w:pPr>
        <w:pStyle w:val="Odstavecseseznamem"/>
        <w:shd w:val="clear" w:color="auto" w:fill="FFFFFF"/>
        <w:tabs>
          <w:tab w:val="center" w:pos="1843"/>
          <w:tab w:val="center" w:pos="6804"/>
        </w:tabs>
        <w:spacing w:after="0" w:line="240" w:lineRule="auto"/>
        <w:ind w:left="0"/>
        <w:rPr>
          <w:rFonts w:ascii="Times New Roman" w:hAnsi="Times New Roman"/>
          <w:sz w:val="24"/>
        </w:rPr>
      </w:pPr>
      <w:r>
        <w:rPr>
          <w:rFonts w:ascii="Times New Roman" w:hAnsi="Times New Roman"/>
          <w:sz w:val="24"/>
        </w:rPr>
        <w:tab/>
      </w:r>
      <w:r w:rsidR="0063046A">
        <w:rPr>
          <w:rFonts w:ascii="Times New Roman" w:hAnsi="Times New Roman"/>
          <w:sz w:val="24"/>
        </w:rPr>
        <w:t>Armádní Servisní</w:t>
      </w:r>
      <w:r w:rsidR="009C5B53" w:rsidRPr="003D4E0B">
        <w:rPr>
          <w:rFonts w:ascii="Times New Roman" w:hAnsi="Times New Roman"/>
          <w:sz w:val="24"/>
        </w:rPr>
        <w:t xml:space="preserve">, </w:t>
      </w:r>
      <w:r w:rsidR="001B2812" w:rsidRPr="003D4E0B">
        <w:rPr>
          <w:rFonts w:ascii="Times New Roman" w:hAnsi="Times New Roman"/>
          <w:sz w:val="24"/>
        </w:rPr>
        <w:t>příspěvková organizace</w:t>
      </w:r>
      <w:r>
        <w:rPr>
          <w:rFonts w:ascii="Times New Roman" w:hAnsi="Times New Roman"/>
          <w:sz w:val="24"/>
        </w:rPr>
        <w:tab/>
      </w:r>
      <w:r w:rsidR="00FB53DE">
        <w:rPr>
          <w:rFonts w:ascii="Times New Roman" w:hAnsi="Times New Roman"/>
          <w:sz w:val="24"/>
        </w:rPr>
        <w:t>SAFETY PRO s.r.o.</w:t>
      </w:r>
    </w:p>
    <w:p w:rsidR="003B4228" w:rsidRDefault="003B4228" w:rsidP="003B4228">
      <w:pPr>
        <w:pStyle w:val="Odstavecseseznamem"/>
        <w:shd w:val="clear" w:color="auto" w:fill="FFFFFF"/>
        <w:tabs>
          <w:tab w:val="center" w:pos="1843"/>
          <w:tab w:val="center" w:pos="6804"/>
        </w:tabs>
        <w:spacing w:after="0" w:line="240" w:lineRule="auto"/>
        <w:ind w:left="0"/>
        <w:rPr>
          <w:rFonts w:ascii="Times New Roman" w:hAnsi="Times New Roman"/>
          <w:sz w:val="24"/>
        </w:rPr>
      </w:pPr>
      <w:r>
        <w:rPr>
          <w:rFonts w:ascii="Times New Roman" w:hAnsi="Times New Roman"/>
          <w:sz w:val="24"/>
        </w:rPr>
        <w:tab/>
      </w:r>
      <w:r w:rsidR="00A07DF9">
        <w:rPr>
          <w:rFonts w:ascii="Times New Roman" w:hAnsi="Times New Roman"/>
          <w:sz w:val="24"/>
        </w:rPr>
        <w:t>XXXXX</w:t>
      </w:r>
      <w:r>
        <w:rPr>
          <w:rFonts w:ascii="Times New Roman" w:hAnsi="Times New Roman"/>
          <w:sz w:val="24"/>
        </w:rPr>
        <w:tab/>
      </w:r>
      <w:proofErr w:type="spellStart"/>
      <w:r w:rsidR="00A07DF9">
        <w:rPr>
          <w:rFonts w:ascii="Times New Roman" w:hAnsi="Times New Roman"/>
          <w:sz w:val="24"/>
        </w:rPr>
        <w:t>XXXXX</w:t>
      </w:r>
      <w:proofErr w:type="spellEnd"/>
    </w:p>
    <w:p w:rsidR="003B4228" w:rsidRDefault="003B4228" w:rsidP="003B4228">
      <w:pPr>
        <w:pStyle w:val="Odstavecseseznamem"/>
        <w:shd w:val="clear" w:color="auto" w:fill="FFFFFF"/>
        <w:tabs>
          <w:tab w:val="center" w:pos="1843"/>
          <w:tab w:val="center" w:pos="6804"/>
        </w:tabs>
        <w:spacing w:after="0" w:line="240" w:lineRule="auto"/>
        <w:ind w:left="0"/>
        <w:rPr>
          <w:rFonts w:ascii="Times New Roman" w:hAnsi="Times New Roman"/>
          <w:sz w:val="24"/>
        </w:rPr>
      </w:pPr>
      <w:r>
        <w:rPr>
          <w:rFonts w:ascii="Times New Roman" w:hAnsi="Times New Roman"/>
          <w:sz w:val="24"/>
        </w:rPr>
        <w:tab/>
      </w:r>
      <w:r w:rsidR="00A07DF9">
        <w:rPr>
          <w:rFonts w:ascii="Times New Roman" w:hAnsi="Times New Roman"/>
          <w:sz w:val="24"/>
        </w:rPr>
        <w:t>XXXX</w:t>
      </w:r>
      <w:r>
        <w:rPr>
          <w:rFonts w:ascii="Times New Roman" w:hAnsi="Times New Roman"/>
          <w:sz w:val="24"/>
        </w:rPr>
        <w:tab/>
      </w:r>
      <w:r w:rsidR="00A07DF9">
        <w:rPr>
          <w:rFonts w:ascii="Times New Roman" w:hAnsi="Times New Roman"/>
          <w:sz w:val="24"/>
        </w:rPr>
        <w:t>XXXX</w:t>
      </w:r>
      <w:bookmarkStart w:id="0" w:name="_GoBack"/>
      <w:bookmarkEnd w:id="0"/>
    </w:p>
    <w:p w:rsidR="003B4228" w:rsidRPr="003B4228" w:rsidRDefault="003B4228" w:rsidP="003B4228">
      <w:pPr>
        <w:pStyle w:val="Odstavecseseznamem"/>
        <w:shd w:val="clear" w:color="auto" w:fill="FFFFFF"/>
        <w:tabs>
          <w:tab w:val="center" w:pos="1843"/>
          <w:tab w:val="center" w:pos="6804"/>
        </w:tabs>
        <w:spacing w:after="0" w:line="240" w:lineRule="auto"/>
        <w:ind w:left="0" w:hanging="284"/>
        <w:rPr>
          <w:rFonts w:ascii="Times New Roman" w:hAnsi="Times New Roman"/>
          <w:sz w:val="24"/>
          <w:szCs w:val="24"/>
        </w:rPr>
        <w:sectPr w:rsidR="003B4228" w:rsidRPr="003B4228" w:rsidSect="00FB53DE">
          <w:headerReference w:type="even" r:id="rId9"/>
          <w:headerReference w:type="default" r:id="rId10"/>
          <w:footerReference w:type="even" r:id="rId11"/>
          <w:footerReference w:type="default" r:id="rId12"/>
          <w:pgSz w:w="11907" w:h="16840"/>
          <w:pgMar w:top="1417" w:right="1417" w:bottom="1417" w:left="1417" w:header="709" w:footer="709" w:gutter="0"/>
          <w:cols w:space="708"/>
          <w:docGrid w:linePitch="272"/>
        </w:sectPr>
      </w:pPr>
    </w:p>
    <w:p w:rsidR="00866839" w:rsidRPr="003D4E0B" w:rsidRDefault="00866839" w:rsidP="005451BE">
      <w:pPr>
        <w:pStyle w:val="Nadpis1"/>
        <w:spacing w:afterLines="50" w:after="120"/>
        <w:jc w:val="center"/>
        <w:rPr>
          <w:rFonts w:ascii="Times New Roman" w:hAnsi="Times New Roman"/>
          <w:color w:val="auto"/>
        </w:rPr>
      </w:pPr>
      <w:r w:rsidRPr="003D4E0B">
        <w:rPr>
          <w:rFonts w:ascii="Times New Roman" w:hAnsi="Times New Roman"/>
          <w:color w:val="auto"/>
        </w:rPr>
        <w:lastRenderedPageBreak/>
        <w:t>Sankce za porušení BOZP, PO a OŽP</w:t>
      </w:r>
    </w:p>
    <w:tbl>
      <w:tblPr>
        <w:tblpPr w:leftFromText="141" w:rightFromText="141" w:vertAnchor="text" w:horzAnchor="margin" w:tblpXSpec="center" w:tblpY="131"/>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3"/>
        <w:gridCol w:w="2909"/>
        <w:gridCol w:w="1317"/>
      </w:tblGrid>
      <w:tr w:rsidR="00FB53DE" w:rsidRPr="003D4E0B" w:rsidTr="00FB53DE">
        <w:trPr>
          <w:trHeight w:val="426"/>
        </w:trPr>
        <w:tc>
          <w:tcPr>
            <w:tcW w:w="2725" w:type="pct"/>
            <w:tcBorders>
              <w:top w:val="single" w:sz="4" w:space="0" w:color="auto"/>
              <w:left w:val="single" w:sz="4" w:space="0" w:color="auto"/>
              <w:bottom w:val="single" w:sz="4" w:space="0" w:color="auto"/>
              <w:right w:val="dotted" w:sz="4" w:space="0" w:color="auto"/>
            </w:tcBorders>
            <w:vAlign w:val="center"/>
            <w:hideMark/>
          </w:tcPr>
          <w:p w:rsidR="00FB53DE" w:rsidRPr="003D4E0B" w:rsidRDefault="00FB53DE" w:rsidP="00FB53DE">
            <w:pPr>
              <w:jc w:val="center"/>
            </w:pPr>
            <w:r w:rsidRPr="003D4E0B">
              <w:rPr>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rsidR="00FB53DE" w:rsidRPr="003D4E0B" w:rsidRDefault="00FB53DE" w:rsidP="00FB53DE">
            <w:pPr>
              <w:jc w:val="center"/>
              <w:rPr>
                <w:b/>
              </w:rPr>
            </w:pPr>
            <w:r w:rsidRPr="003D4E0B">
              <w:rPr>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rsidR="00FB53DE" w:rsidRPr="003D4E0B" w:rsidRDefault="00FB53DE" w:rsidP="00FB53DE">
            <w:pPr>
              <w:jc w:val="center"/>
              <w:rPr>
                <w:b/>
              </w:rPr>
            </w:pPr>
            <w:r w:rsidRPr="003D4E0B">
              <w:rPr>
                <w:b/>
              </w:rPr>
              <w:t>Rozsah krácení [Kč]</w:t>
            </w:r>
          </w:p>
        </w:tc>
      </w:tr>
      <w:tr w:rsidR="00FB53DE" w:rsidRPr="003D4E0B" w:rsidTr="00FB53DE">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FB53DE" w:rsidRPr="003D4E0B" w:rsidRDefault="00FB53DE" w:rsidP="00FB53DE">
            <w:pPr>
              <w:pStyle w:val="13Stupovit"/>
              <w:numPr>
                <w:ilvl w:val="0"/>
                <w:numId w:val="37"/>
              </w:numPr>
              <w:rPr>
                <w:b/>
                <w:sz w:val="18"/>
                <w:szCs w:val="18"/>
              </w:rPr>
            </w:pPr>
            <w:r w:rsidRPr="003D4E0B">
              <w:rPr>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DE" w:rsidRPr="003D4E0B" w:rsidRDefault="00FB53DE" w:rsidP="00FB53DE">
            <w:pPr>
              <w:rPr>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FB53DE" w:rsidRPr="003D4E0B" w:rsidRDefault="00FB53DE" w:rsidP="00FB53DE">
            <w:pPr>
              <w:jc w:val="center"/>
              <w:rPr>
                <w:sz w:val="18"/>
              </w:rPr>
            </w:pPr>
          </w:p>
        </w:tc>
      </w:tr>
      <w:tr w:rsidR="00FB53DE" w:rsidRPr="003D4E0B" w:rsidTr="00FB53DE">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szCs w:val="20"/>
              </w:rPr>
            </w:pPr>
            <w:r w:rsidRPr="003D4E0B">
              <w:rPr>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z w:val="18"/>
              </w:rPr>
            </w:pPr>
            <w:r w:rsidRPr="003D4E0B">
              <w:rPr>
                <w:sz w:val="18"/>
              </w:rPr>
              <w:t>200 – 1000 / případ</w:t>
            </w:r>
          </w:p>
        </w:tc>
      </w:tr>
      <w:tr w:rsidR="00FB53DE" w:rsidRPr="003D4E0B" w:rsidTr="00FB53DE">
        <w:trPr>
          <w:trHeight w:val="691"/>
        </w:trPr>
        <w:tc>
          <w:tcPr>
            <w:tcW w:w="2725" w:type="pct"/>
            <w:tcBorders>
              <w:top w:val="dotted"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szCs w:val="20"/>
              </w:rPr>
            </w:pPr>
            <w:r w:rsidRPr="003D4E0B">
              <w:rPr>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z w:val="18"/>
              </w:rPr>
            </w:pPr>
            <w:r w:rsidRPr="003D4E0B">
              <w:rPr>
                <w:sz w:val="18"/>
              </w:rPr>
              <w:t>500 – návrh koordinátora BOZP</w:t>
            </w:r>
          </w:p>
        </w:tc>
      </w:tr>
      <w:tr w:rsidR="00FB53DE" w:rsidRPr="003D4E0B" w:rsidTr="00FB53DE">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rPr>
            </w:pPr>
            <w:r w:rsidRPr="003D4E0B">
              <w:rPr>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z w:val="18"/>
              </w:rPr>
            </w:pPr>
            <w:r w:rsidRPr="003D4E0B">
              <w:rPr>
                <w:sz w:val="18"/>
              </w:rPr>
              <w:t>500</w:t>
            </w:r>
          </w:p>
        </w:tc>
      </w:tr>
      <w:tr w:rsidR="00FB53DE" w:rsidRPr="003D4E0B" w:rsidTr="00FB53DE">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szCs w:val="20"/>
              </w:rPr>
            </w:pPr>
            <w:r w:rsidRPr="003D4E0B">
              <w:rPr>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color w:val="FF0000"/>
                <w:sz w:val="18"/>
              </w:rPr>
            </w:pPr>
            <w:r w:rsidRPr="003D4E0B">
              <w:rPr>
                <w:sz w:val="18"/>
              </w:rPr>
              <w:t>300 – 800</w:t>
            </w:r>
          </w:p>
        </w:tc>
      </w:tr>
      <w:tr w:rsidR="00FB53DE" w:rsidRPr="003D4E0B" w:rsidTr="00FB53DE">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szCs w:val="20"/>
              </w:rPr>
            </w:pPr>
            <w:r w:rsidRPr="003D4E0B">
              <w:rPr>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z w:val="18"/>
              </w:rPr>
            </w:pPr>
            <w:r w:rsidRPr="003D4E0B">
              <w:rPr>
                <w:sz w:val="18"/>
              </w:rPr>
              <w:t>2000 – 10000</w:t>
            </w:r>
          </w:p>
        </w:tc>
      </w:tr>
      <w:tr w:rsidR="00FB53DE" w:rsidRPr="003D4E0B" w:rsidTr="00FB53DE">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rPr>
            </w:pPr>
            <w:r w:rsidRPr="003D4E0B">
              <w:rPr>
                <w:sz w:val="18"/>
              </w:rPr>
              <w:t xml:space="preserve">Nepřevzetí / nepředání rizik od </w:t>
            </w:r>
            <w:proofErr w:type="spellStart"/>
            <w:r w:rsidRPr="003D4E0B">
              <w:rPr>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pacing w:val="-4"/>
                <w:sz w:val="18"/>
              </w:rPr>
            </w:pPr>
            <w:r w:rsidRPr="003D4E0B">
              <w:rPr>
                <w:spacing w:val="-4"/>
                <w:sz w:val="18"/>
              </w:rPr>
              <w:t>500</w:t>
            </w:r>
          </w:p>
        </w:tc>
      </w:tr>
      <w:tr w:rsidR="00FB53DE" w:rsidRPr="003D4E0B" w:rsidTr="00FB53DE">
        <w:trPr>
          <w:trHeight w:val="549"/>
        </w:trPr>
        <w:tc>
          <w:tcPr>
            <w:tcW w:w="2725" w:type="pct"/>
            <w:tcBorders>
              <w:top w:val="dotted" w:sz="4" w:space="0" w:color="auto"/>
              <w:left w:val="single" w:sz="4" w:space="0" w:color="auto"/>
              <w:bottom w:val="single" w:sz="4" w:space="0" w:color="auto"/>
              <w:right w:val="dotted" w:sz="4" w:space="0" w:color="auto"/>
            </w:tcBorders>
            <w:vAlign w:val="center"/>
            <w:hideMark/>
          </w:tcPr>
          <w:p w:rsidR="00FB53DE" w:rsidRPr="003D4E0B" w:rsidRDefault="00FB53DE" w:rsidP="00FB53DE">
            <w:pPr>
              <w:pStyle w:val="13Stupovit"/>
              <w:numPr>
                <w:ilvl w:val="1"/>
                <w:numId w:val="37"/>
              </w:numPr>
              <w:rPr>
                <w:sz w:val="18"/>
              </w:rPr>
            </w:pPr>
            <w:r w:rsidRPr="003D4E0B">
              <w:rPr>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rsidR="00FB53DE" w:rsidRPr="003D4E0B" w:rsidRDefault="00FB53DE" w:rsidP="00FB53DE">
            <w:pPr>
              <w:rPr>
                <w:sz w:val="18"/>
              </w:rPr>
            </w:pPr>
            <w:r w:rsidRPr="003D4E0B">
              <w:rPr>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rsidR="00FB53DE" w:rsidRPr="003D4E0B" w:rsidRDefault="00FB53DE" w:rsidP="00FB53DE">
            <w:pPr>
              <w:jc w:val="center"/>
              <w:rPr>
                <w:sz w:val="18"/>
              </w:rPr>
            </w:pPr>
            <w:r w:rsidRPr="003D4E0B">
              <w:rPr>
                <w:sz w:val="18"/>
              </w:rPr>
              <w:t>500 – 5000</w:t>
            </w:r>
          </w:p>
        </w:tc>
      </w:tr>
      <w:tr w:rsidR="00FB53DE" w:rsidRPr="003D4E0B" w:rsidTr="00FB53DE">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FB53DE" w:rsidRPr="003D4E0B" w:rsidRDefault="00FB53DE" w:rsidP="00FB53DE">
            <w:pPr>
              <w:pStyle w:val="13Stupovit"/>
              <w:numPr>
                <w:ilvl w:val="0"/>
                <w:numId w:val="37"/>
              </w:numPr>
              <w:rPr>
                <w:sz w:val="18"/>
                <w:szCs w:val="20"/>
              </w:rPr>
            </w:pPr>
            <w:r w:rsidRPr="003D4E0B">
              <w:rPr>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DE" w:rsidRPr="003D4E0B" w:rsidRDefault="00FB53DE" w:rsidP="00FB53DE">
            <w:pPr>
              <w:rPr>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FB53DE" w:rsidRPr="003D4E0B" w:rsidRDefault="00FB53DE" w:rsidP="00FB53DE">
            <w:pPr>
              <w:jc w:val="center"/>
              <w:rPr>
                <w:sz w:val="18"/>
              </w:rPr>
            </w:pPr>
          </w:p>
        </w:tc>
      </w:tr>
      <w:tr w:rsidR="00FB53DE" w:rsidRPr="003D4E0B" w:rsidTr="00FB53DE">
        <w:trPr>
          <w:trHeight w:val="521"/>
        </w:trPr>
        <w:tc>
          <w:tcPr>
            <w:tcW w:w="2725" w:type="pct"/>
            <w:tcBorders>
              <w:top w:val="dotted"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rPr>
            </w:pPr>
            <w:r w:rsidRPr="003D4E0B">
              <w:rPr>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z w:val="18"/>
              </w:rPr>
            </w:pPr>
            <w:r w:rsidRPr="003D4E0B">
              <w:rPr>
                <w:sz w:val="18"/>
              </w:rPr>
              <w:t>3000 – 5000</w:t>
            </w:r>
          </w:p>
        </w:tc>
      </w:tr>
      <w:tr w:rsidR="00FB53DE" w:rsidRPr="003D4E0B" w:rsidTr="00FB53DE">
        <w:trPr>
          <w:trHeight w:val="479"/>
        </w:trPr>
        <w:tc>
          <w:tcPr>
            <w:tcW w:w="2725" w:type="pct"/>
            <w:tcBorders>
              <w:top w:val="dotted"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szCs w:val="20"/>
              </w:rPr>
            </w:pPr>
            <w:r w:rsidRPr="003D4E0B">
              <w:rPr>
                <w:sz w:val="18"/>
                <w:szCs w:val="20"/>
              </w:rPr>
              <w:t xml:space="preserve">Neodstranění závad z kontrol BOZ (opakovaných), auditů, prověrek </w:t>
            </w:r>
            <w:proofErr w:type="gramStart"/>
            <w:r w:rsidRPr="003D4E0B">
              <w:rPr>
                <w:sz w:val="18"/>
                <w:szCs w:val="20"/>
              </w:rPr>
              <w:t>BOZ  a kontrol</w:t>
            </w:r>
            <w:proofErr w:type="gramEnd"/>
            <w:r w:rsidRPr="003D4E0B">
              <w:rPr>
                <w:sz w:val="18"/>
                <w:szCs w:val="20"/>
              </w:rPr>
              <w:t xml:space="preserve"> SOD</w:t>
            </w:r>
          </w:p>
        </w:tc>
        <w:tc>
          <w:tcPr>
            <w:tcW w:w="1566" w:type="pct"/>
            <w:tcBorders>
              <w:top w:val="dotted"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z w:val="18"/>
              </w:rPr>
            </w:pPr>
            <w:r w:rsidRPr="003D4E0B">
              <w:rPr>
                <w:sz w:val="18"/>
              </w:rPr>
              <w:t>2000 / závada</w:t>
            </w:r>
          </w:p>
        </w:tc>
      </w:tr>
      <w:tr w:rsidR="00FB53DE" w:rsidRPr="003D4E0B" w:rsidTr="00FB53DE">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rsidR="00FB53DE" w:rsidRPr="003D4E0B" w:rsidRDefault="00FB53DE" w:rsidP="00FB53DE">
            <w:pPr>
              <w:pStyle w:val="13Stupovit"/>
              <w:numPr>
                <w:ilvl w:val="1"/>
                <w:numId w:val="37"/>
              </w:numPr>
              <w:rPr>
                <w:sz w:val="18"/>
                <w:szCs w:val="20"/>
              </w:rPr>
            </w:pPr>
            <w:r w:rsidRPr="003D4E0B">
              <w:rPr>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rsidR="00FB53DE" w:rsidRPr="003D4E0B" w:rsidRDefault="00FB53DE" w:rsidP="00FB53DE">
            <w:pPr>
              <w:rPr>
                <w:sz w:val="18"/>
              </w:rPr>
            </w:pPr>
            <w:r w:rsidRPr="003D4E0B">
              <w:rPr>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rsidR="00FB53DE" w:rsidRPr="003D4E0B" w:rsidRDefault="00FB53DE" w:rsidP="00FB53DE">
            <w:pPr>
              <w:jc w:val="center"/>
              <w:rPr>
                <w:sz w:val="18"/>
              </w:rPr>
            </w:pPr>
            <w:r w:rsidRPr="003D4E0B">
              <w:rPr>
                <w:sz w:val="18"/>
              </w:rPr>
              <w:t>500 – 1000</w:t>
            </w:r>
          </w:p>
        </w:tc>
      </w:tr>
      <w:tr w:rsidR="00FB53DE" w:rsidRPr="003D4E0B" w:rsidTr="00FB53DE">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FB53DE" w:rsidRPr="003D4E0B" w:rsidRDefault="00FB53DE" w:rsidP="00FB53DE">
            <w:pPr>
              <w:pStyle w:val="13Stupovit"/>
              <w:numPr>
                <w:ilvl w:val="0"/>
                <w:numId w:val="37"/>
              </w:numPr>
              <w:rPr>
                <w:sz w:val="18"/>
                <w:szCs w:val="20"/>
              </w:rPr>
            </w:pPr>
            <w:r w:rsidRPr="003D4E0B">
              <w:rPr>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DE" w:rsidRPr="003D4E0B" w:rsidRDefault="00FB53DE" w:rsidP="00FB53DE">
            <w:pPr>
              <w:rPr>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FB53DE" w:rsidRPr="003D4E0B" w:rsidRDefault="00FB53DE" w:rsidP="00FB53DE">
            <w:pPr>
              <w:jc w:val="center"/>
              <w:rPr>
                <w:sz w:val="18"/>
              </w:rPr>
            </w:pPr>
          </w:p>
        </w:tc>
      </w:tr>
      <w:tr w:rsidR="00FB53DE" w:rsidRPr="003D4E0B" w:rsidTr="00FB53DE">
        <w:trPr>
          <w:trHeight w:val="701"/>
        </w:trPr>
        <w:tc>
          <w:tcPr>
            <w:tcW w:w="2725" w:type="pct"/>
            <w:tcBorders>
              <w:top w:val="single"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szCs w:val="20"/>
              </w:rPr>
            </w:pPr>
            <w:r w:rsidRPr="003D4E0B">
              <w:rPr>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 xml:space="preserve">Zák. 133/1985 Sb., </w:t>
            </w:r>
          </w:p>
          <w:p w:rsidR="00FB53DE" w:rsidRPr="003D4E0B" w:rsidRDefault="00FB53DE" w:rsidP="00FB53DE">
            <w:pPr>
              <w:rPr>
                <w:sz w:val="18"/>
              </w:rPr>
            </w:pPr>
            <w:proofErr w:type="spellStart"/>
            <w:r w:rsidRPr="003D4E0B">
              <w:rPr>
                <w:sz w:val="18"/>
              </w:rPr>
              <w:t>Vyhl</w:t>
            </w:r>
            <w:proofErr w:type="spellEnd"/>
            <w:r w:rsidRPr="003D4E0B">
              <w:rPr>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z w:val="18"/>
              </w:rPr>
            </w:pPr>
            <w:r w:rsidRPr="003D4E0B">
              <w:rPr>
                <w:sz w:val="18"/>
              </w:rPr>
              <w:t>500 – 1000</w:t>
            </w:r>
          </w:p>
        </w:tc>
      </w:tr>
      <w:tr w:rsidR="00FB53DE" w:rsidRPr="003D4E0B" w:rsidTr="00FB53DE">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szCs w:val="20"/>
              </w:rPr>
            </w:pPr>
            <w:r w:rsidRPr="003D4E0B">
              <w:rPr>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 xml:space="preserve">Zák. 262/2006 Sb., </w:t>
            </w:r>
          </w:p>
          <w:p w:rsidR="00FB53DE" w:rsidRPr="003D4E0B" w:rsidRDefault="00FB53DE" w:rsidP="00FB53DE">
            <w:pPr>
              <w:rPr>
                <w:sz w:val="18"/>
              </w:rPr>
            </w:pPr>
            <w:r w:rsidRPr="003D4E0B">
              <w:rPr>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z w:val="18"/>
              </w:rPr>
            </w:pPr>
            <w:r w:rsidRPr="003D4E0B">
              <w:rPr>
                <w:sz w:val="18"/>
              </w:rPr>
              <w:t>300</w:t>
            </w:r>
          </w:p>
        </w:tc>
      </w:tr>
      <w:tr w:rsidR="00FB53DE" w:rsidRPr="003D4E0B" w:rsidTr="00FB53DE">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szCs w:val="20"/>
              </w:rPr>
            </w:pPr>
            <w:r w:rsidRPr="003D4E0B">
              <w:rPr>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z w:val="18"/>
              </w:rPr>
            </w:pPr>
            <w:r w:rsidRPr="003D4E0B">
              <w:rPr>
                <w:sz w:val="18"/>
              </w:rPr>
              <w:t>10000</w:t>
            </w:r>
          </w:p>
        </w:tc>
      </w:tr>
      <w:tr w:rsidR="00FB53DE" w:rsidRPr="003D4E0B" w:rsidTr="00FB53DE">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szCs w:val="20"/>
              </w:rPr>
            </w:pPr>
            <w:r w:rsidRPr="003D4E0B">
              <w:rPr>
                <w:spacing w:val="-4"/>
                <w:sz w:val="18"/>
                <w:szCs w:val="20"/>
              </w:rPr>
              <w:t>Porušení předpisů při provádění svářečských prací</w:t>
            </w:r>
            <w:r w:rsidRPr="003D4E0B">
              <w:rPr>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proofErr w:type="spellStart"/>
            <w:r w:rsidRPr="003D4E0B">
              <w:rPr>
                <w:sz w:val="18"/>
              </w:rPr>
              <w:t>Vyhl</w:t>
            </w:r>
            <w:proofErr w:type="spellEnd"/>
            <w:r w:rsidRPr="003D4E0B">
              <w:rPr>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z w:val="18"/>
              </w:rPr>
            </w:pPr>
            <w:r w:rsidRPr="003D4E0B">
              <w:rPr>
                <w:sz w:val="18"/>
              </w:rPr>
              <w:t>3000 – 10000</w:t>
            </w:r>
          </w:p>
        </w:tc>
      </w:tr>
      <w:tr w:rsidR="00FB53DE" w:rsidRPr="003D4E0B" w:rsidTr="00FB53DE">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szCs w:val="20"/>
              </w:rPr>
            </w:pPr>
            <w:r w:rsidRPr="003D4E0B">
              <w:rPr>
                <w:spacing w:val="-4"/>
                <w:sz w:val="18"/>
                <w:szCs w:val="20"/>
              </w:rPr>
              <w:t>Neudržování volných únikových cest, volného přístupu k rozvodným zařízením a hlavním uzávěrům a k prostředkům PO</w:t>
            </w:r>
            <w:r w:rsidRPr="003D4E0B">
              <w:rPr>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z w:val="18"/>
              </w:rPr>
            </w:pPr>
            <w:r w:rsidRPr="003D4E0B">
              <w:rPr>
                <w:sz w:val="18"/>
              </w:rPr>
              <w:t>200 – 500</w:t>
            </w:r>
          </w:p>
        </w:tc>
      </w:tr>
      <w:tr w:rsidR="00FB53DE" w:rsidRPr="003D4E0B" w:rsidTr="00FB53DE">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FB53DE" w:rsidRPr="003D4E0B" w:rsidRDefault="00FB53DE" w:rsidP="00FB53DE">
            <w:pPr>
              <w:pStyle w:val="13Stupovit"/>
              <w:numPr>
                <w:ilvl w:val="0"/>
                <w:numId w:val="37"/>
              </w:numPr>
              <w:rPr>
                <w:sz w:val="18"/>
                <w:szCs w:val="20"/>
              </w:rPr>
            </w:pPr>
            <w:r w:rsidRPr="003D4E0B">
              <w:rPr>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rsidR="00FB53DE" w:rsidRPr="003D4E0B" w:rsidRDefault="00FB53DE" w:rsidP="00FB53DE">
            <w:pPr>
              <w:rPr>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FB53DE" w:rsidRPr="003D4E0B" w:rsidRDefault="00FB53DE" w:rsidP="00FB53DE">
            <w:pPr>
              <w:jc w:val="center"/>
              <w:rPr>
                <w:sz w:val="18"/>
              </w:rPr>
            </w:pPr>
          </w:p>
        </w:tc>
      </w:tr>
      <w:tr w:rsidR="00FB53DE" w:rsidRPr="003D4E0B" w:rsidTr="00FB53DE">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rsidR="00FB53DE" w:rsidRPr="003D4E0B" w:rsidRDefault="00FB53DE" w:rsidP="00FB53DE">
            <w:pPr>
              <w:pStyle w:val="13Stupovit"/>
              <w:numPr>
                <w:ilvl w:val="1"/>
                <w:numId w:val="37"/>
              </w:numPr>
              <w:rPr>
                <w:sz w:val="18"/>
                <w:szCs w:val="20"/>
              </w:rPr>
            </w:pPr>
            <w:r w:rsidRPr="003D4E0B">
              <w:rPr>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rsidR="00FB53DE" w:rsidRPr="003D4E0B" w:rsidRDefault="00FB53DE" w:rsidP="00FB53DE">
            <w:pPr>
              <w:rPr>
                <w:sz w:val="18"/>
              </w:rPr>
            </w:pPr>
            <w:r w:rsidRPr="003D4E0B">
              <w:rPr>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FB53DE" w:rsidRPr="003D4E0B" w:rsidRDefault="00FB53DE" w:rsidP="00FB53DE">
            <w:pPr>
              <w:jc w:val="center"/>
              <w:rPr>
                <w:sz w:val="18"/>
              </w:rPr>
            </w:pPr>
            <w:r w:rsidRPr="003D4E0B">
              <w:rPr>
                <w:sz w:val="18"/>
              </w:rPr>
              <w:t>500 – 5000</w:t>
            </w:r>
          </w:p>
        </w:tc>
      </w:tr>
      <w:tr w:rsidR="00FB53DE" w:rsidRPr="003D4E0B" w:rsidTr="00FB53DE">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rsidR="00FB53DE" w:rsidRPr="003D4E0B" w:rsidRDefault="00FB53DE" w:rsidP="00FB53DE">
            <w:pPr>
              <w:pStyle w:val="13Stupovit"/>
              <w:numPr>
                <w:ilvl w:val="1"/>
                <w:numId w:val="37"/>
              </w:numPr>
              <w:rPr>
                <w:sz w:val="18"/>
              </w:rPr>
            </w:pPr>
            <w:r w:rsidRPr="003D4E0B">
              <w:rPr>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rsidR="00FB53DE" w:rsidRPr="003D4E0B" w:rsidRDefault="00FB53DE" w:rsidP="00FB53DE">
            <w:pPr>
              <w:rPr>
                <w:sz w:val="18"/>
              </w:rPr>
            </w:pPr>
            <w:r w:rsidRPr="003D4E0B">
              <w:rPr>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rsidR="00FB53DE" w:rsidRPr="003D4E0B" w:rsidRDefault="00FB53DE" w:rsidP="00FB53DE">
            <w:pPr>
              <w:jc w:val="center"/>
              <w:rPr>
                <w:sz w:val="18"/>
              </w:rPr>
            </w:pPr>
            <w:r w:rsidRPr="003D4E0B">
              <w:rPr>
                <w:sz w:val="18"/>
              </w:rPr>
              <w:t>300 / závada</w:t>
            </w:r>
          </w:p>
        </w:tc>
      </w:tr>
    </w:tbl>
    <w:p w:rsidR="00866839" w:rsidRPr="003D4E0B" w:rsidRDefault="00866839" w:rsidP="003C567B">
      <w:pPr>
        <w:shd w:val="clear" w:color="auto" w:fill="FFFFFF"/>
        <w:ind w:left="720" w:firstLine="720"/>
        <w:rPr>
          <w:sz w:val="24"/>
          <w:szCs w:val="24"/>
        </w:rPr>
      </w:pPr>
    </w:p>
    <w:p w:rsidR="00866839" w:rsidRPr="003D4E0B" w:rsidRDefault="00866839" w:rsidP="003C567B">
      <w:pPr>
        <w:shd w:val="clear" w:color="auto" w:fill="FFFFFF"/>
        <w:ind w:left="720" w:firstLine="720"/>
        <w:rPr>
          <w:sz w:val="24"/>
        </w:rPr>
      </w:pPr>
    </w:p>
    <w:p w:rsidR="00806F68" w:rsidRPr="003D4E0B" w:rsidRDefault="00FE4A23" w:rsidP="00560BF2">
      <w:pPr>
        <w:pStyle w:val="Odstavecseseznamem"/>
        <w:tabs>
          <w:tab w:val="center" w:pos="1843"/>
          <w:tab w:val="center" w:pos="7230"/>
        </w:tabs>
        <w:spacing w:after="0" w:line="240" w:lineRule="auto"/>
        <w:ind w:left="0"/>
        <w:rPr>
          <w:rFonts w:ascii="Times New Roman" w:hAnsi="Times New Roman"/>
          <w:sz w:val="24"/>
        </w:rPr>
      </w:pPr>
      <w:r w:rsidRPr="003D4E0B">
        <w:rPr>
          <w:rFonts w:ascii="Times New Roman" w:hAnsi="Times New Roman"/>
          <w:sz w:val="24"/>
        </w:rPr>
        <w:tab/>
      </w:r>
      <w:r w:rsidR="00654A49" w:rsidRPr="003D4E0B">
        <w:rPr>
          <w:rFonts w:ascii="Times New Roman" w:hAnsi="Times New Roman"/>
          <w:sz w:val="24"/>
        </w:rPr>
        <w:t xml:space="preserve">                                                                        </w:t>
      </w:r>
      <w:r w:rsidR="00806F68" w:rsidRPr="003D4E0B">
        <w:rPr>
          <w:rFonts w:ascii="Times New Roman" w:hAnsi="Times New Roman"/>
          <w:sz w:val="24"/>
        </w:rPr>
        <w:tab/>
      </w:r>
    </w:p>
    <w:sectPr w:rsidR="00806F68" w:rsidRPr="003D4E0B" w:rsidSect="00FB53DE">
      <w:headerReference w:type="default" r:id="rId13"/>
      <w:pgSz w:w="11907" w:h="16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3E7" w:rsidRDefault="00F603E7">
      <w:r>
        <w:separator/>
      </w:r>
    </w:p>
  </w:endnote>
  <w:endnote w:type="continuationSeparator" w:id="0">
    <w:p w:rsidR="00F603E7" w:rsidRDefault="00F6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A454CA">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F446B4">
    <w:pPr>
      <w:pStyle w:val="Zpat"/>
    </w:pPr>
    <w:r>
      <w:rPr>
        <w:noProof/>
      </w:rPr>
      <w:drawing>
        <wp:anchor distT="0" distB="0" distL="0" distR="0" simplePos="0" relativeHeight="251658240" behindDoc="0" locked="0" layoutInCell="1" allowOverlap="1" wp14:anchorId="2681FCC9" wp14:editId="63CB6E14">
          <wp:simplePos x="0" y="0"/>
          <wp:positionH relativeFrom="column">
            <wp:posOffset>-230579</wp:posOffset>
          </wp:positionH>
          <wp:positionV relativeFrom="paragraph">
            <wp:posOffset>-208856</wp:posOffset>
          </wp:positionV>
          <wp:extent cx="425302" cy="506934"/>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3E7" w:rsidRDefault="00F603E7">
      <w:r>
        <w:separator/>
      </w:r>
    </w:p>
  </w:footnote>
  <w:footnote w:type="continuationSeparator" w:id="0">
    <w:p w:rsidR="00F603E7" w:rsidRDefault="00F60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A454CA">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722094" w:rsidRDefault="007A7CFB" w:rsidP="009C5B53">
    <w:pPr>
      <w:pStyle w:val="Zhlav"/>
      <w:rPr>
        <w:b/>
        <w:color w:val="000000" w:themeColor="text1"/>
        <w:sz w:val="24"/>
        <w:szCs w:val="24"/>
      </w:rPr>
    </w:pPr>
    <w:r>
      <w:rPr>
        <w:b/>
        <w:color w:val="FF0000"/>
        <w:sz w:val="24"/>
        <w:szCs w:val="24"/>
      </w:rPr>
      <w:tab/>
    </w:r>
    <w:r w:rsidR="00722094">
      <w:rPr>
        <w:b/>
        <w:sz w:val="24"/>
        <w:szCs w:val="24"/>
      </w:rPr>
      <w:tab/>
    </w:r>
    <w:r w:rsidR="009C5B53">
      <w:rPr>
        <w:b/>
        <w:sz w:val="24"/>
        <w:szCs w:val="24"/>
      </w:rPr>
      <w:t xml:space="preserve">Smlouva č. </w:t>
    </w:r>
    <w:r w:rsidR="00A65B8E">
      <w:rPr>
        <w:b/>
        <w:sz w:val="24"/>
        <w:szCs w:val="24"/>
      </w:rPr>
      <w:t>T</w:t>
    </w:r>
    <w:r w:rsidR="00A91757">
      <w:rPr>
        <w:b/>
        <w:sz w:val="24"/>
        <w:szCs w:val="24"/>
      </w:rPr>
      <w:t>-</w:t>
    </w:r>
    <w:r w:rsidR="005B4BC9">
      <w:rPr>
        <w:b/>
        <w:sz w:val="24"/>
        <w:szCs w:val="24"/>
      </w:rPr>
      <w:t>380</w:t>
    </w:r>
    <w:r w:rsidR="00722094" w:rsidRPr="00722094">
      <w:rPr>
        <w:b/>
        <w:sz w:val="24"/>
        <w:szCs w:val="24"/>
      </w:rPr>
      <w:t>-00/1</w:t>
    </w:r>
    <w:r>
      <w:rPr>
        <w:b/>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EB29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4pt;height:679.9pt" o:ole="">
          <v:imagedata r:id="rId1" o:title=""/>
        </v:shape>
        <o:OLEObject Type="Embed" ProgID="Word.Document.12" ShapeID="_x0000_i1025" DrawAspect="Content" ObjectID="_1568694699" r:id="rId2">
          <o:FieldCodes>\s</o:FieldCodes>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46A" w:rsidRPr="00722094" w:rsidRDefault="0063046A" w:rsidP="009C5B53">
    <w:pPr>
      <w:pStyle w:val="Zhlav"/>
      <w:rPr>
        <w:b/>
        <w:color w:val="000000" w:themeColor="text1"/>
        <w:sz w:val="24"/>
        <w:szCs w:val="24"/>
      </w:rPr>
    </w:pPr>
    <w:r>
      <w:rPr>
        <w:b/>
        <w:color w:val="FF0000"/>
        <w:sz w:val="24"/>
        <w:szCs w:val="24"/>
      </w:rPr>
      <w:tab/>
    </w:r>
    <w:r>
      <w:rPr>
        <w:b/>
        <w:sz w:val="24"/>
        <w:szCs w:val="24"/>
      </w:rPr>
      <w:tab/>
      <w:t xml:space="preserve">Příloha č. 1 smlouvy č. </w:t>
    </w:r>
    <w:r w:rsidR="00A65B8E">
      <w:rPr>
        <w:b/>
        <w:sz w:val="24"/>
        <w:szCs w:val="24"/>
      </w:rPr>
      <w:t>T</w:t>
    </w:r>
    <w:r>
      <w:rPr>
        <w:b/>
        <w:sz w:val="24"/>
        <w:szCs w:val="24"/>
      </w:rPr>
      <w:t>-380</w:t>
    </w:r>
    <w:r w:rsidRPr="00722094">
      <w:rPr>
        <w:b/>
        <w:sz w:val="24"/>
        <w:szCs w:val="24"/>
      </w:rPr>
      <w:t>-00/1</w:t>
    </w:r>
    <w:r>
      <w:rPr>
        <w:b/>
        <w:sz w:val="24"/>
        <w:szCs w:val="24"/>
      </w:rPr>
      <w:t>7</w:t>
    </w:r>
  </w:p>
  <w:p w:rsidR="0063046A" w:rsidRPr="003B5832" w:rsidRDefault="0063046A" w:rsidP="00D56DF2">
    <w:pPr>
      <w:pStyle w:val="Zhlav"/>
      <w:jc w:val="center"/>
      <w:rPr>
        <w:b/>
        <w:color w:val="000000" w:themeColor="text1"/>
        <w:sz w:val="24"/>
        <w:szCs w:val="24"/>
      </w:rPr>
    </w:pPr>
  </w:p>
  <w:p w:rsidR="0063046A" w:rsidRPr="00F76CCA" w:rsidRDefault="0063046A"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4pt;height:679.9pt" o:ole="">
          <v:imagedata r:id="rId1" o:title=""/>
        </v:shape>
        <o:OLEObject Type="Embed" ProgID="Word.Document.12" ShapeID="_x0000_i1026" DrawAspect="Content" ObjectID="_1568694700"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B3FCB"/>
    <w:multiLevelType w:val="hybridMultilevel"/>
    <w:tmpl w:val="EB827E54"/>
    <w:lvl w:ilvl="0" w:tplc="DD40701E">
      <w:start w:val="1"/>
      <w:numFmt w:val="decimal"/>
      <w:lvlText w:val="11.%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nsid w:val="30C81887"/>
    <w:multiLevelType w:val="hybridMultilevel"/>
    <w:tmpl w:val="334E97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5374F98"/>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1">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CE919A9"/>
    <w:multiLevelType w:val="hybridMultilevel"/>
    <w:tmpl w:val="AAD4F52C"/>
    <w:lvl w:ilvl="0" w:tplc="61485E74">
      <w:start w:val="1"/>
      <w:numFmt w:val="decimal"/>
      <w:lvlText w:val="10.%1"/>
      <w:lvlJc w:val="left"/>
      <w:pPr>
        <w:ind w:left="720" w:hanging="360"/>
      </w:pPr>
      <w:rPr>
        <w:rFonts w:ascii="Times New Roman" w:hAnsi="Times New Roman" w:cs="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7">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9">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6">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7">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6"/>
  </w:num>
  <w:num w:numId="3">
    <w:abstractNumId w:val="19"/>
  </w:num>
  <w:num w:numId="4">
    <w:abstractNumId w:val="36"/>
  </w:num>
  <w:num w:numId="5">
    <w:abstractNumId w:val="38"/>
  </w:num>
  <w:num w:numId="6">
    <w:abstractNumId w:val="10"/>
  </w:num>
  <w:num w:numId="7">
    <w:abstractNumId w:val="7"/>
  </w:num>
  <w:num w:numId="8">
    <w:abstractNumId w:val="33"/>
  </w:num>
  <w:num w:numId="9">
    <w:abstractNumId w:val="4"/>
  </w:num>
  <w:num w:numId="10">
    <w:abstractNumId w:val="34"/>
  </w:num>
  <w:num w:numId="11">
    <w:abstractNumId w:val="32"/>
  </w:num>
  <w:num w:numId="12">
    <w:abstractNumId w:val="12"/>
  </w:num>
  <w:num w:numId="13">
    <w:abstractNumId w:val="0"/>
  </w:num>
  <w:num w:numId="14">
    <w:abstractNumId w:val="31"/>
  </w:num>
  <w:num w:numId="15">
    <w:abstractNumId w:val="13"/>
  </w:num>
  <w:num w:numId="16">
    <w:abstractNumId w:val="28"/>
  </w:num>
  <w:num w:numId="17">
    <w:abstractNumId w:val="35"/>
  </w:num>
  <w:num w:numId="18">
    <w:abstractNumId w:val="27"/>
  </w:num>
  <w:num w:numId="19">
    <w:abstractNumId w:val="37"/>
  </w:num>
  <w:num w:numId="20">
    <w:abstractNumId w:val="3"/>
  </w:num>
  <w:num w:numId="21">
    <w:abstractNumId w:val="24"/>
  </w:num>
  <w:num w:numId="22">
    <w:abstractNumId w:val="8"/>
  </w:num>
  <w:num w:numId="23">
    <w:abstractNumId w:val="18"/>
  </w:num>
  <w:num w:numId="24">
    <w:abstractNumId w:val="6"/>
  </w:num>
  <w:num w:numId="25">
    <w:abstractNumId w:val="5"/>
  </w:num>
  <w:num w:numId="26">
    <w:abstractNumId w:val="15"/>
  </w:num>
  <w:num w:numId="27">
    <w:abstractNumId w:val="11"/>
  </w:num>
  <w:num w:numId="28">
    <w:abstractNumId w:val="22"/>
  </w:num>
  <w:num w:numId="29">
    <w:abstractNumId w:val="30"/>
  </w:num>
  <w:num w:numId="30">
    <w:abstractNumId w:val="21"/>
  </w:num>
  <w:num w:numId="31">
    <w:abstractNumId w:val="1"/>
  </w:num>
  <w:num w:numId="32">
    <w:abstractNumId w:val="2"/>
  </w:num>
  <w:num w:numId="33">
    <w:abstractNumId w:val="14"/>
  </w:num>
  <w:num w:numId="34">
    <w:abstractNumId w:val="9"/>
  </w:num>
  <w:num w:numId="35">
    <w:abstractNumId w:val="23"/>
  </w:num>
  <w:num w:numId="36">
    <w:abstractNumId w:val="25"/>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05E4"/>
    <w:rsid w:val="00011CED"/>
    <w:rsid w:val="00013221"/>
    <w:rsid w:val="000132A7"/>
    <w:rsid w:val="00015ECE"/>
    <w:rsid w:val="00020757"/>
    <w:rsid w:val="00020971"/>
    <w:rsid w:val="00022377"/>
    <w:rsid w:val="00027C2C"/>
    <w:rsid w:val="00033899"/>
    <w:rsid w:val="000344C5"/>
    <w:rsid w:val="00036744"/>
    <w:rsid w:val="0004048D"/>
    <w:rsid w:val="00040516"/>
    <w:rsid w:val="00043A55"/>
    <w:rsid w:val="0004438B"/>
    <w:rsid w:val="00053D8D"/>
    <w:rsid w:val="0005663F"/>
    <w:rsid w:val="000572A3"/>
    <w:rsid w:val="00063B67"/>
    <w:rsid w:val="00064B1D"/>
    <w:rsid w:val="0006644B"/>
    <w:rsid w:val="00067B09"/>
    <w:rsid w:val="0007119C"/>
    <w:rsid w:val="000778E3"/>
    <w:rsid w:val="00082EE7"/>
    <w:rsid w:val="00085ACD"/>
    <w:rsid w:val="000909E7"/>
    <w:rsid w:val="00095FDB"/>
    <w:rsid w:val="00096965"/>
    <w:rsid w:val="00097137"/>
    <w:rsid w:val="00097193"/>
    <w:rsid w:val="000A0A64"/>
    <w:rsid w:val="000A171F"/>
    <w:rsid w:val="000A2E21"/>
    <w:rsid w:val="000A3F7C"/>
    <w:rsid w:val="000A5304"/>
    <w:rsid w:val="000A7166"/>
    <w:rsid w:val="000A76C4"/>
    <w:rsid w:val="000B1BDE"/>
    <w:rsid w:val="000B3482"/>
    <w:rsid w:val="000B4217"/>
    <w:rsid w:val="000B70BA"/>
    <w:rsid w:val="000B7C5B"/>
    <w:rsid w:val="000C01AE"/>
    <w:rsid w:val="000C1295"/>
    <w:rsid w:val="000C4430"/>
    <w:rsid w:val="000D63FC"/>
    <w:rsid w:val="000D716F"/>
    <w:rsid w:val="000D71A3"/>
    <w:rsid w:val="000D7975"/>
    <w:rsid w:val="000E12C3"/>
    <w:rsid w:val="00102CFB"/>
    <w:rsid w:val="001128D2"/>
    <w:rsid w:val="0012094E"/>
    <w:rsid w:val="0012112F"/>
    <w:rsid w:val="00124E54"/>
    <w:rsid w:val="00126A9A"/>
    <w:rsid w:val="0012740D"/>
    <w:rsid w:val="001335F7"/>
    <w:rsid w:val="00133CA3"/>
    <w:rsid w:val="00134292"/>
    <w:rsid w:val="00142164"/>
    <w:rsid w:val="00143F3E"/>
    <w:rsid w:val="00143F9D"/>
    <w:rsid w:val="00144D7E"/>
    <w:rsid w:val="00150F3F"/>
    <w:rsid w:val="0016110C"/>
    <w:rsid w:val="001666A8"/>
    <w:rsid w:val="00167E17"/>
    <w:rsid w:val="00172B03"/>
    <w:rsid w:val="00175106"/>
    <w:rsid w:val="00191D12"/>
    <w:rsid w:val="0019238A"/>
    <w:rsid w:val="00195732"/>
    <w:rsid w:val="001962E3"/>
    <w:rsid w:val="0019749E"/>
    <w:rsid w:val="00197CB7"/>
    <w:rsid w:val="001A5AF0"/>
    <w:rsid w:val="001A6F2A"/>
    <w:rsid w:val="001A72D2"/>
    <w:rsid w:val="001B2812"/>
    <w:rsid w:val="001B51E2"/>
    <w:rsid w:val="001C6EDF"/>
    <w:rsid w:val="001D4ACE"/>
    <w:rsid w:val="001E3085"/>
    <w:rsid w:val="001F23B4"/>
    <w:rsid w:val="001F395B"/>
    <w:rsid w:val="001F6550"/>
    <w:rsid w:val="00203EBD"/>
    <w:rsid w:val="002179A8"/>
    <w:rsid w:val="00234D20"/>
    <w:rsid w:val="002354CA"/>
    <w:rsid w:val="002354D1"/>
    <w:rsid w:val="002368C4"/>
    <w:rsid w:val="0024096C"/>
    <w:rsid w:val="00242275"/>
    <w:rsid w:val="0024417C"/>
    <w:rsid w:val="00246940"/>
    <w:rsid w:val="00251A87"/>
    <w:rsid w:val="002658A9"/>
    <w:rsid w:val="00265D44"/>
    <w:rsid w:val="00272ED5"/>
    <w:rsid w:val="0027338A"/>
    <w:rsid w:val="002821D9"/>
    <w:rsid w:val="00286000"/>
    <w:rsid w:val="00286EA1"/>
    <w:rsid w:val="00296884"/>
    <w:rsid w:val="002B2A1D"/>
    <w:rsid w:val="002B65DD"/>
    <w:rsid w:val="002C458F"/>
    <w:rsid w:val="002D2786"/>
    <w:rsid w:val="002D3D5B"/>
    <w:rsid w:val="002D52B0"/>
    <w:rsid w:val="002E7917"/>
    <w:rsid w:val="002F0F50"/>
    <w:rsid w:val="002F10F0"/>
    <w:rsid w:val="002F3514"/>
    <w:rsid w:val="00300511"/>
    <w:rsid w:val="00301184"/>
    <w:rsid w:val="0030254C"/>
    <w:rsid w:val="00302F96"/>
    <w:rsid w:val="003033C6"/>
    <w:rsid w:val="00303658"/>
    <w:rsid w:val="00306955"/>
    <w:rsid w:val="0032040C"/>
    <w:rsid w:val="003212B3"/>
    <w:rsid w:val="003231F1"/>
    <w:rsid w:val="00324E1E"/>
    <w:rsid w:val="003449DF"/>
    <w:rsid w:val="00346428"/>
    <w:rsid w:val="00347814"/>
    <w:rsid w:val="00347EDD"/>
    <w:rsid w:val="00351647"/>
    <w:rsid w:val="00352D92"/>
    <w:rsid w:val="00353802"/>
    <w:rsid w:val="00360296"/>
    <w:rsid w:val="0036195A"/>
    <w:rsid w:val="00362C27"/>
    <w:rsid w:val="00364E42"/>
    <w:rsid w:val="0036638E"/>
    <w:rsid w:val="00366775"/>
    <w:rsid w:val="0037024E"/>
    <w:rsid w:val="003704D5"/>
    <w:rsid w:val="00384F7E"/>
    <w:rsid w:val="0039725D"/>
    <w:rsid w:val="003972B8"/>
    <w:rsid w:val="00397AFB"/>
    <w:rsid w:val="003A0942"/>
    <w:rsid w:val="003A4CC7"/>
    <w:rsid w:val="003B007B"/>
    <w:rsid w:val="003B0799"/>
    <w:rsid w:val="003B1246"/>
    <w:rsid w:val="003B36F5"/>
    <w:rsid w:val="003B4228"/>
    <w:rsid w:val="003B4566"/>
    <w:rsid w:val="003B4CC3"/>
    <w:rsid w:val="003B5832"/>
    <w:rsid w:val="003B6F68"/>
    <w:rsid w:val="003B70C8"/>
    <w:rsid w:val="003C16CA"/>
    <w:rsid w:val="003C17C6"/>
    <w:rsid w:val="003C35A8"/>
    <w:rsid w:val="003C48C8"/>
    <w:rsid w:val="003C567B"/>
    <w:rsid w:val="003C7384"/>
    <w:rsid w:val="003D0288"/>
    <w:rsid w:val="003D09C1"/>
    <w:rsid w:val="003D29D6"/>
    <w:rsid w:val="003D4E0B"/>
    <w:rsid w:val="003D5A9B"/>
    <w:rsid w:val="003E07B6"/>
    <w:rsid w:val="003E168E"/>
    <w:rsid w:val="003E47D3"/>
    <w:rsid w:val="003E582E"/>
    <w:rsid w:val="003F15EA"/>
    <w:rsid w:val="003F4000"/>
    <w:rsid w:val="003F54DB"/>
    <w:rsid w:val="004023C0"/>
    <w:rsid w:val="0040457F"/>
    <w:rsid w:val="00406998"/>
    <w:rsid w:val="00410840"/>
    <w:rsid w:val="004162E0"/>
    <w:rsid w:val="00421634"/>
    <w:rsid w:val="0043046A"/>
    <w:rsid w:val="004331C0"/>
    <w:rsid w:val="00433729"/>
    <w:rsid w:val="00433932"/>
    <w:rsid w:val="004357B7"/>
    <w:rsid w:val="004379CE"/>
    <w:rsid w:val="0044413B"/>
    <w:rsid w:val="0044446E"/>
    <w:rsid w:val="004540F1"/>
    <w:rsid w:val="00455900"/>
    <w:rsid w:val="00457DD3"/>
    <w:rsid w:val="0046156D"/>
    <w:rsid w:val="004638A8"/>
    <w:rsid w:val="00465589"/>
    <w:rsid w:val="00465C84"/>
    <w:rsid w:val="00473AE3"/>
    <w:rsid w:val="0047460A"/>
    <w:rsid w:val="00481EBB"/>
    <w:rsid w:val="00482F7A"/>
    <w:rsid w:val="0048318A"/>
    <w:rsid w:val="004934DE"/>
    <w:rsid w:val="00495DE3"/>
    <w:rsid w:val="004A239B"/>
    <w:rsid w:val="004B3E4F"/>
    <w:rsid w:val="004B64CB"/>
    <w:rsid w:val="004C1415"/>
    <w:rsid w:val="004C7B60"/>
    <w:rsid w:val="004D3ACB"/>
    <w:rsid w:val="004D7537"/>
    <w:rsid w:val="004E0703"/>
    <w:rsid w:val="004E0FAE"/>
    <w:rsid w:val="004E28C3"/>
    <w:rsid w:val="004E38AD"/>
    <w:rsid w:val="004F49F6"/>
    <w:rsid w:val="004F604D"/>
    <w:rsid w:val="004F66C0"/>
    <w:rsid w:val="004F699B"/>
    <w:rsid w:val="004F6AA0"/>
    <w:rsid w:val="00500F4B"/>
    <w:rsid w:val="00502E1D"/>
    <w:rsid w:val="005138E7"/>
    <w:rsid w:val="00514043"/>
    <w:rsid w:val="00514636"/>
    <w:rsid w:val="00515086"/>
    <w:rsid w:val="00520DA0"/>
    <w:rsid w:val="00524874"/>
    <w:rsid w:val="005331B1"/>
    <w:rsid w:val="005346CC"/>
    <w:rsid w:val="005410DB"/>
    <w:rsid w:val="005451BE"/>
    <w:rsid w:val="00557C70"/>
    <w:rsid w:val="00560BF2"/>
    <w:rsid w:val="00561A21"/>
    <w:rsid w:val="005625D3"/>
    <w:rsid w:val="005629D6"/>
    <w:rsid w:val="00566299"/>
    <w:rsid w:val="00566F27"/>
    <w:rsid w:val="00567814"/>
    <w:rsid w:val="0057338B"/>
    <w:rsid w:val="00592BD8"/>
    <w:rsid w:val="00595E50"/>
    <w:rsid w:val="005963A8"/>
    <w:rsid w:val="00596B25"/>
    <w:rsid w:val="00597A31"/>
    <w:rsid w:val="005A32F9"/>
    <w:rsid w:val="005A3596"/>
    <w:rsid w:val="005A4411"/>
    <w:rsid w:val="005A5731"/>
    <w:rsid w:val="005A6283"/>
    <w:rsid w:val="005B4BC9"/>
    <w:rsid w:val="005B58C5"/>
    <w:rsid w:val="005B6F2C"/>
    <w:rsid w:val="005C5662"/>
    <w:rsid w:val="005D67EA"/>
    <w:rsid w:val="005E3302"/>
    <w:rsid w:val="005E7139"/>
    <w:rsid w:val="005E7D3D"/>
    <w:rsid w:val="005F7EDB"/>
    <w:rsid w:val="00601843"/>
    <w:rsid w:val="00602BDB"/>
    <w:rsid w:val="00602EDB"/>
    <w:rsid w:val="00605DE4"/>
    <w:rsid w:val="00606C15"/>
    <w:rsid w:val="00615570"/>
    <w:rsid w:val="00621E02"/>
    <w:rsid w:val="0063046A"/>
    <w:rsid w:val="00631990"/>
    <w:rsid w:val="006344C1"/>
    <w:rsid w:val="00634780"/>
    <w:rsid w:val="0063584C"/>
    <w:rsid w:val="00636C4C"/>
    <w:rsid w:val="006375DA"/>
    <w:rsid w:val="00643F76"/>
    <w:rsid w:val="00654A49"/>
    <w:rsid w:val="00660119"/>
    <w:rsid w:val="00660182"/>
    <w:rsid w:val="00661722"/>
    <w:rsid w:val="00663602"/>
    <w:rsid w:val="00672836"/>
    <w:rsid w:val="00681A23"/>
    <w:rsid w:val="006904F9"/>
    <w:rsid w:val="00690BCB"/>
    <w:rsid w:val="00692ECE"/>
    <w:rsid w:val="006939AA"/>
    <w:rsid w:val="00694AF4"/>
    <w:rsid w:val="006A1AA4"/>
    <w:rsid w:val="006A2A29"/>
    <w:rsid w:val="006A4D35"/>
    <w:rsid w:val="006A5382"/>
    <w:rsid w:val="006B0EA7"/>
    <w:rsid w:val="006B45DB"/>
    <w:rsid w:val="006D2154"/>
    <w:rsid w:val="006D6F14"/>
    <w:rsid w:val="006D77F3"/>
    <w:rsid w:val="006E1773"/>
    <w:rsid w:val="006E3756"/>
    <w:rsid w:val="006E4FC5"/>
    <w:rsid w:val="006F3DE9"/>
    <w:rsid w:val="006F454C"/>
    <w:rsid w:val="00701B77"/>
    <w:rsid w:val="00703DB1"/>
    <w:rsid w:val="007047B6"/>
    <w:rsid w:val="00705208"/>
    <w:rsid w:val="00711834"/>
    <w:rsid w:val="007168C2"/>
    <w:rsid w:val="00722094"/>
    <w:rsid w:val="00731325"/>
    <w:rsid w:val="00732F72"/>
    <w:rsid w:val="007406B9"/>
    <w:rsid w:val="007416C3"/>
    <w:rsid w:val="0074567D"/>
    <w:rsid w:val="00746958"/>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A7CFB"/>
    <w:rsid w:val="007B0E9D"/>
    <w:rsid w:val="007B245C"/>
    <w:rsid w:val="007B268E"/>
    <w:rsid w:val="007B6975"/>
    <w:rsid w:val="007C4B3B"/>
    <w:rsid w:val="007C4DEA"/>
    <w:rsid w:val="007D20E3"/>
    <w:rsid w:val="007D21FC"/>
    <w:rsid w:val="007D362F"/>
    <w:rsid w:val="007D4A64"/>
    <w:rsid w:val="007E1065"/>
    <w:rsid w:val="007E173F"/>
    <w:rsid w:val="007E6415"/>
    <w:rsid w:val="007E6C98"/>
    <w:rsid w:val="007E7EE1"/>
    <w:rsid w:val="007F0D06"/>
    <w:rsid w:val="007F2753"/>
    <w:rsid w:val="007F2AA2"/>
    <w:rsid w:val="007F4974"/>
    <w:rsid w:val="008021F4"/>
    <w:rsid w:val="00803355"/>
    <w:rsid w:val="00803807"/>
    <w:rsid w:val="00806F68"/>
    <w:rsid w:val="00822E37"/>
    <w:rsid w:val="008249D7"/>
    <w:rsid w:val="00831C13"/>
    <w:rsid w:val="008374CD"/>
    <w:rsid w:val="00842029"/>
    <w:rsid w:val="0084231E"/>
    <w:rsid w:val="00847843"/>
    <w:rsid w:val="00852925"/>
    <w:rsid w:val="00852970"/>
    <w:rsid w:val="0085697D"/>
    <w:rsid w:val="00857513"/>
    <w:rsid w:val="00866839"/>
    <w:rsid w:val="008701EC"/>
    <w:rsid w:val="00874BE4"/>
    <w:rsid w:val="008768C5"/>
    <w:rsid w:val="00880A54"/>
    <w:rsid w:val="00880B99"/>
    <w:rsid w:val="00881FF9"/>
    <w:rsid w:val="00893A06"/>
    <w:rsid w:val="008A1017"/>
    <w:rsid w:val="008A383B"/>
    <w:rsid w:val="008A3DED"/>
    <w:rsid w:val="008A6539"/>
    <w:rsid w:val="008A7577"/>
    <w:rsid w:val="008A7B7E"/>
    <w:rsid w:val="008B137E"/>
    <w:rsid w:val="008B7946"/>
    <w:rsid w:val="008C12D8"/>
    <w:rsid w:val="008C5622"/>
    <w:rsid w:val="008C7C04"/>
    <w:rsid w:val="008D2C02"/>
    <w:rsid w:val="008D5767"/>
    <w:rsid w:val="008E02C8"/>
    <w:rsid w:val="008E069F"/>
    <w:rsid w:val="008E603E"/>
    <w:rsid w:val="008F59AC"/>
    <w:rsid w:val="008F6F60"/>
    <w:rsid w:val="009124F1"/>
    <w:rsid w:val="00914F75"/>
    <w:rsid w:val="0092646A"/>
    <w:rsid w:val="00927889"/>
    <w:rsid w:val="009301F2"/>
    <w:rsid w:val="0093306C"/>
    <w:rsid w:val="00933172"/>
    <w:rsid w:val="00934FCA"/>
    <w:rsid w:val="00941F5F"/>
    <w:rsid w:val="009460F6"/>
    <w:rsid w:val="00946C23"/>
    <w:rsid w:val="00957072"/>
    <w:rsid w:val="00960BE9"/>
    <w:rsid w:val="00963BCA"/>
    <w:rsid w:val="00964A57"/>
    <w:rsid w:val="00981300"/>
    <w:rsid w:val="00985BA2"/>
    <w:rsid w:val="0099006C"/>
    <w:rsid w:val="0099589C"/>
    <w:rsid w:val="00995EB3"/>
    <w:rsid w:val="00995FEB"/>
    <w:rsid w:val="009A3F58"/>
    <w:rsid w:val="009A4BEB"/>
    <w:rsid w:val="009A71AC"/>
    <w:rsid w:val="009C1202"/>
    <w:rsid w:val="009C3B42"/>
    <w:rsid w:val="009C5B53"/>
    <w:rsid w:val="009D0FFD"/>
    <w:rsid w:val="009E1573"/>
    <w:rsid w:val="009E79F6"/>
    <w:rsid w:val="009F65A4"/>
    <w:rsid w:val="00A02706"/>
    <w:rsid w:val="00A06F0C"/>
    <w:rsid w:val="00A07DF9"/>
    <w:rsid w:val="00A11243"/>
    <w:rsid w:val="00A12DBD"/>
    <w:rsid w:val="00A256C9"/>
    <w:rsid w:val="00A3017A"/>
    <w:rsid w:val="00A333A0"/>
    <w:rsid w:val="00A34FEA"/>
    <w:rsid w:val="00A37116"/>
    <w:rsid w:val="00A37F9B"/>
    <w:rsid w:val="00A454CA"/>
    <w:rsid w:val="00A52985"/>
    <w:rsid w:val="00A54045"/>
    <w:rsid w:val="00A57703"/>
    <w:rsid w:val="00A65B8E"/>
    <w:rsid w:val="00A77B67"/>
    <w:rsid w:val="00A82DEA"/>
    <w:rsid w:val="00A8687A"/>
    <w:rsid w:val="00A87620"/>
    <w:rsid w:val="00A90406"/>
    <w:rsid w:val="00A91757"/>
    <w:rsid w:val="00AA14C6"/>
    <w:rsid w:val="00AA74B8"/>
    <w:rsid w:val="00AB10C1"/>
    <w:rsid w:val="00AB137B"/>
    <w:rsid w:val="00AB4D65"/>
    <w:rsid w:val="00AB62F1"/>
    <w:rsid w:val="00AB695B"/>
    <w:rsid w:val="00AC1195"/>
    <w:rsid w:val="00AC384A"/>
    <w:rsid w:val="00AD3584"/>
    <w:rsid w:val="00AD470B"/>
    <w:rsid w:val="00AD6FE0"/>
    <w:rsid w:val="00AE2642"/>
    <w:rsid w:val="00AE2BBA"/>
    <w:rsid w:val="00AE3EFB"/>
    <w:rsid w:val="00AE6295"/>
    <w:rsid w:val="00AE745D"/>
    <w:rsid w:val="00AF22F0"/>
    <w:rsid w:val="00B0365A"/>
    <w:rsid w:val="00B0703E"/>
    <w:rsid w:val="00B10CE7"/>
    <w:rsid w:val="00B30054"/>
    <w:rsid w:val="00B46B1D"/>
    <w:rsid w:val="00B612D5"/>
    <w:rsid w:val="00B6612D"/>
    <w:rsid w:val="00B753A2"/>
    <w:rsid w:val="00B82357"/>
    <w:rsid w:val="00B90640"/>
    <w:rsid w:val="00B90B47"/>
    <w:rsid w:val="00B9228B"/>
    <w:rsid w:val="00B9303C"/>
    <w:rsid w:val="00B93824"/>
    <w:rsid w:val="00B93AE7"/>
    <w:rsid w:val="00BB2180"/>
    <w:rsid w:val="00BB5573"/>
    <w:rsid w:val="00BC0978"/>
    <w:rsid w:val="00BC69C2"/>
    <w:rsid w:val="00BD463F"/>
    <w:rsid w:val="00BE3A33"/>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6310"/>
    <w:rsid w:val="00C37B0C"/>
    <w:rsid w:val="00C37C61"/>
    <w:rsid w:val="00C454F4"/>
    <w:rsid w:val="00C45E22"/>
    <w:rsid w:val="00C461AE"/>
    <w:rsid w:val="00C515C9"/>
    <w:rsid w:val="00C51BA5"/>
    <w:rsid w:val="00C56DD3"/>
    <w:rsid w:val="00C73640"/>
    <w:rsid w:val="00C77854"/>
    <w:rsid w:val="00C80DC9"/>
    <w:rsid w:val="00C84727"/>
    <w:rsid w:val="00C84C3A"/>
    <w:rsid w:val="00C85501"/>
    <w:rsid w:val="00C85579"/>
    <w:rsid w:val="00C9449D"/>
    <w:rsid w:val="00C94ACB"/>
    <w:rsid w:val="00C95259"/>
    <w:rsid w:val="00CA2F02"/>
    <w:rsid w:val="00CA6AD5"/>
    <w:rsid w:val="00CC1D62"/>
    <w:rsid w:val="00CC3786"/>
    <w:rsid w:val="00CD15A7"/>
    <w:rsid w:val="00CE1C55"/>
    <w:rsid w:val="00CE3433"/>
    <w:rsid w:val="00CE5FEE"/>
    <w:rsid w:val="00D01650"/>
    <w:rsid w:val="00D0464B"/>
    <w:rsid w:val="00D06952"/>
    <w:rsid w:val="00D13974"/>
    <w:rsid w:val="00D13D50"/>
    <w:rsid w:val="00D1687D"/>
    <w:rsid w:val="00D1698C"/>
    <w:rsid w:val="00D16F68"/>
    <w:rsid w:val="00D244C2"/>
    <w:rsid w:val="00D24A88"/>
    <w:rsid w:val="00D345A2"/>
    <w:rsid w:val="00D3718C"/>
    <w:rsid w:val="00D4436A"/>
    <w:rsid w:val="00D461C5"/>
    <w:rsid w:val="00D504DE"/>
    <w:rsid w:val="00D5235C"/>
    <w:rsid w:val="00D548C3"/>
    <w:rsid w:val="00D56AEB"/>
    <w:rsid w:val="00D56DF2"/>
    <w:rsid w:val="00D6364B"/>
    <w:rsid w:val="00D650F6"/>
    <w:rsid w:val="00D70C75"/>
    <w:rsid w:val="00D711E4"/>
    <w:rsid w:val="00D7638E"/>
    <w:rsid w:val="00D77061"/>
    <w:rsid w:val="00D864CA"/>
    <w:rsid w:val="00D8656A"/>
    <w:rsid w:val="00D93480"/>
    <w:rsid w:val="00DA0469"/>
    <w:rsid w:val="00DA05F4"/>
    <w:rsid w:val="00DA3C03"/>
    <w:rsid w:val="00DB0147"/>
    <w:rsid w:val="00DC0049"/>
    <w:rsid w:val="00DC1B06"/>
    <w:rsid w:val="00DC26F4"/>
    <w:rsid w:val="00DC72F1"/>
    <w:rsid w:val="00DD1AF4"/>
    <w:rsid w:val="00DD1FCA"/>
    <w:rsid w:val="00DE5981"/>
    <w:rsid w:val="00DF0C95"/>
    <w:rsid w:val="00DF1831"/>
    <w:rsid w:val="00DF6657"/>
    <w:rsid w:val="00E01BD0"/>
    <w:rsid w:val="00E03BEF"/>
    <w:rsid w:val="00E05020"/>
    <w:rsid w:val="00E147D4"/>
    <w:rsid w:val="00E152A7"/>
    <w:rsid w:val="00E23A80"/>
    <w:rsid w:val="00E25DEE"/>
    <w:rsid w:val="00E30091"/>
    <w:rsid w:val="00E3179B"/>
    <w:rsid w:val="00E34397"/>
    <w:rsid w:val="00E43D89"/>
    <w:rsid w:val="00E51409"/>
    <w:rsid w:val="00E5417F"/>
    <w:rsid w:val="00E71354"/>
    <w:rsid w:val="00E72798"/>
    <w:rsid w:val="00E75237"/>
    <w:rsid w:val="00E7635E"/>
    <w:rsid w:val="00E763A6"/>
    <w:rsid w:val="00E76541"/>
    <w:rsid w:val="00E85099"/>
    <w:rsid w:val="00E869EB"/>
    <w:rsid w:val="00E873B3"/>
    <w:rsid w:val="00EA3503"/>
    <w:rsid w:val="00EA3BE5"/>
    <w:rsid w:val="00EA59BB"/>
    <w:rsid w:val="00EB1CB6"/>
    <w:rsid w:val="00EB2847"/>
    <w:rsid w:val="00EB5CC4"/>
    <w:rsid w:val="00EB7238"/>
    <w:rsid w:val="00EC3F4B"/>
    <w:rsid w:val="00ED15F9"/>
    <w:rsid w:val="00ED62CE"/>
    <w:rsid w:val="00EE4F8E"/>
    <w:rsid w:val="00EE5368"/>
    <w:rsid w:val="00EE78A7"/>
    <w:rsid w:val="00EF2358"/>
    <w:rsid w:val="00EF3C51"/>
    <w:rsid w:val="00EF5E3C"/>
    <w:rsid w:val="00F001D3"/>
    <w:rsid w:val="00F150A3"/>
    <w:rsid w:val="00F36D29"/>
    <w:rsid w:val="00F371C8"/>
    <w:rsid w:val="00F446B4"/>
    <w:rsid w:val="00F4646A"/>
    <w:rsid w:val="00F50AAE"/>
    <w:rsid w:val="00F514B1"/>
    <w:rsid w:val="00F60396"/>
    <w:rsid w:val="00F603E7"/>
    <w:rsid w:val="00F634A8"/>
    <w:rsid w:val="00F76CCA"/>
    <w:rsid w:val="00F866AD"/>
    <w:rsid w:val="00F87849"/>
    <w:rsid w:val="00F92749"/>
    <w:rsid w:val="00F96CE1"/>
    <w:rsid w:val="00FA2D4A"/>
    <w:rsid w:val="00FA5036"/>
    <w:rsid w:val="00FA5C88"/>
    <w:rsid w:val="00FA62AA"/>
    <w:rsid w:val="00FA7950"/>
    <w:rsid w:val="00FB1FB9"/>
    <w:rsid w:val="00FB289A"/>
    <w:rsid w:val="00FB53DE"/>
    <w:rsid w:val="00FB6DF5"/>
    <w:rsid w:val="00FC0202"/>
    <w:rsid w:val="00FC1008"/>
    <w:rsid w:val="00FC4BE0"/>
    <w:rsid w:val="00FC5A2A"/>
    <w:rsid w:val="00FD05AC"/>
    <w:rsid w:val="00FD0EC2"/>
    <w:rsid w:val="00FD4896"/>
    <w:rsid w:val="00FD7CE6"/>
    <w:rsid w:val="00FE14D9"/>
    <w:rsid w:val="00FE180D"/>
    <w:rsid w:val="00FE4A23"/>
    <w:rsid w:val="00FE5E24"/>
    <w:rsid w:val="00FF15B2"/>
    <w:rsid w:val="00FF4CE7"/>
    <w:rsid w:val="00FF5851"/>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3668480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1375892">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Microsoft_Word_Document2.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67527-5747-4E89-B974-0C2CAF16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2201</Words>
  <Characters>12708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14880</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KRAUSOVA Lenka</cp:lastModifiedBy>
  <cp:revision>3</cp:revision>
  <cp:lastPrinted>2017-10-03T10:52:00Z</cp:lastPrinted>
  <dcterms:created xsi:type="dcterms:W3CDTF">2017-10-05T05:44:00Z</dcterms:created>
  <dcterms:modified xsi:type="dcterms:W3CDTF">2017-10-05T05:45:00Z</dcterms:modified>
</cp:coreProperties>
</file>