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Z6-1176                  Strana  1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Tel.:558 309 746                                                                 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Vyřizuje:Cieslarová</w:t>
      </w:r>
      <w:proofErr w:type="spellEnd"/>
      <w:r>
        <w:rPr>
          <w:rFonts w:ascii="Segoe UI" w:hAnsi="Segoe UI" w:cs="Segoe UI"/>
          <w:sz w:val="18"/>
          <w:szCs w:val="18"/>
        </w:rPr>
        <w:t xml:space="preserve"> Renáta                                                       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21.09.2017                  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BAXALTA CZECH spol. s r.o.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Karla Engliše 3201/6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150 00 Praha 5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č.         Počet MJ   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DIA TROJVAK COMPOFLEX R 3F (</w:t>
      </w:r>
      <w:proofErr w:type="spellStart"/>
      <w:r>
        <w:rPr>
          <w:rFonts w:ascii="Segoe UI" w:hAnsi="Segoe UI" w:cs="Segoe UI"/>
          <w:sz w:val="18"/>
          <w:szCs w:val="18"/>
        </w:rPr>
        <w:t>Fresenius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Kabi</w:t>
      </w:r>
      <w:proofErr w:type="spellEnd"/>
      <w:r>
        <w:rPr>
          <w:rFonts w:ascii="Segoe UI" w:hAnsi="Segoe UI" w:cs="Segoe UI"/>
          <w:sz w:val="18"/>
          <w:szCs w:val="18"/>
        </w:rPr>
        <w:t xml:space="preserve">)  , 63ML        T332150               560 KS   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Doručit na HTO děkuji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IČO:03866696,   85378,- Kč s DPH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Cieslarová Renáta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Ing. Tomáš Stejskal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((INT8717))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66A7D" w:rsidRDefault="00366A7D" w:rsidP="00366A7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0EA9" w:rsidRPr="00366A7D" w:rsidRDefault="00366A7D" w:rsidP="00366A7D">
      <w:bookmarkStart w:id="0" w:name="_GoBack"/>
      <w:bookmarkEnd w:id="0"/>
    </w:p>
    <w:sectPr w:rsidR="008C0EA9" w:rsidRPr="0036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DF"/>
    <w:rsid w:val="001E77DF"/>
    <w:rsid w:val="00366A7D"/>
    <w:rsid w:val="00823452"/>
    <w:rsid w:val="00B9505A"/>
    <w:rsid w:val="00E33262"/>
    <w:rsid w:val="00F33942"/>
    <w:rsid w:val="00F6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62264-A803-490A-83C7-7E3F1A6B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cp:lastPrinted>2017-10-05T04:54:00Z</cp:lastPrinted>
  <dcterms:created xsi:type="dcterms:W3CDTF">2017-10-05T04:54:00Z</dcterms:created>
  <dcterms:modified xsi:type="dcterms:W3CDTF">2017-10-05T04:54:00Z</dcterms:modified>
</cp:coreProperties>
</file>