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5A16742" w14:textId="77777777" w:rsidR="00537D3C" w:rsidRDefault="00F0320D">
      <w:pPr>
        <w:pStyle w:val="Nadpis4"/>
        <w:rPr>
          <w:rFonts w:ascii="Calibri" w:hAnsi="Calibri" w:cs="Calibri"/>
          <w:sz w:val="36"/>
        </w:rPr>
      </w:pPr>
      <w:r w:rsidRPr="00EE22B0">
        <w:rPr>
          <w:rFonts w:ascii="Calibri" w:hAnsi="Calibri" w:cs="Calibri"/>
          <w:sz w:val="36"/>
        </w:rPr>
        <w:t xml:space="preserve">Příkazní </w:t>
      </w:r>
      <w:r w:rsidR="00537D3C" w:rsidRPr="00EE22B0">
        <w:rPr>
          <w:rFonts w:ascii="Calibri" w:hAnsi="Calibri" w:cs="Calibri"/>
          <w:sz w:val="36"/>
        </w:rPr>
        <w:t>smlouva</w:t>
      </w:r>
    </w:p>
    <w:p w14:paraId="6A743DBE" w14:textId="3D11CEEA" w:rsidR="00F90890" w:rsidRPr="00F90890" w:rsidRDefault="00F90890" w:rsidP="00F90890">
      <w:pPr>
        <w:jc w:val="center"/>
        <w:rPr>
          <w:b/>
          <w:bCs/>
        </w:rPr>
      </w:pPr>
      <w:r>
        <w:t xml:space="preserve">ev. číslo smlouvy </w:t>
      </w:r>
      <w:r w:rsidRPr="00F90890">
        <w:rPr>
          <w:b/>
          <w:bCs/>
        </w:rPr>
        <w:t>26018</w:t>
      </w:r>
    </w:p>
    <w:p w14:paraId="5C032B10" w14:textId="77777777" w:rsidR="00114BE5" w:rsidRPr="00EE22B0" w:rsidRDefault="00114BE5" w:rsidP="004A0592">
      <w:pPr>
        <w:jc w:val="center"/>
        <w:rPr>
          <w:rFonts w:ascii="Calibri" w:hAnsi="Calibri" w:cs="Calibri"/>
          <w:b/>
        </w:rPr>
      </w:pPr>
    </w:p>
    <w:p w14:paraId="0097E7B9" w14:textId="3C1AD56D" w:rsidR="00537D3C" w:rsidRPr="00EE22B0" w:rsidRDefault="002E2D66" w:rsidP="003D6717">
      <w:pPr>
        <w:jc w:val="center"/>
        <w:rPr>
          <w:rFonts w:ascii="Calibri" w:hAnsi="Calibri" w:cs="Calibri"/>
        </w:rPr>
      </w:pPr>
      <w:r w:rsidRPr="002E2D66">
        <w:rPr>
          <w:rFonts w:ascii="Calibri" w:hAnsi="Calibri" w:cs="Calibri"/>
        </w:rPr>
        <w:t>uzavřená podle § 2430 a násl. zákona č. 89/2012 Sb., občanského zákoníku</w:t>
      </w:r>
    </w:p>
    <w:p w14:paraId="5EA14EB1" w14:textId="77777777" w:rsidR="004A0592" w:rsidRPr="00EE22B0" w:rsidRDefault="004A0592">
      <w:pPr>
        <w:jc w:val="center"/>
        <w:rPr>
          <w:rFonts w:ascii="Calibri" w:hAnsi="Calibri" w:cs="Calibri"/>
          <w:b/>
          <w:sz w:val="22"/>
        </w:rPr>
      </w:pPr>
    </w:p>
    <w:p w14:paraId="6D54B5C4" w14:textId="77777777" w:rsidR="004A0592" w:rsidRPr="00EE22B0" w:rsidRDefault="004A0592">
      <w:pPr>
        <w:jc w:val="center"/>
        <w:rPr>
          <w:rFonts w:ascii="Calibri" w:hAnsi="Calibri" w:cs="Calibri"/>
          <w:b/>
          <w:sz w:val="22"/>
        </w:rPr>
      </w:pPr>
    </w:p>
    <w:p w14:paraId="65CE00DC" w14:textId="77777777" w:rsidR="00537D3C" w:rsidRPr="00EE22B0" w:rsidRDefault="00537D3C">
      <w:pPr>
        <w:jc w:val="center"/>
        <w:rPr>
          <w:rFonts w:ascii="Calibri" w:hAnsi="Calibri" w:cs="Calibri"/>
          <w:b/>
          <w:sz w:val="22"/>
        </w:rPr>
      </w:pPr>
      <w:r w:rsidRPr="00EE22B0">
        <w:rPr>
          <w:rFonts w:ascii="Calibri" w:hAnsi="Calibri" w:cs="Calibri"/>
          <w:b/>
          <w:sz w:val="22"/>
        </w:rPr>
        <w:t xml:space="preserve">I. </w:t>
      </w:r>
    </w:p>
    <w:p w14:paraId="2B03DE0D" w14:textId="77777777" w:rsidR="00537D3C" w:rsidRPr="00EE22B0" w:rsidRDefault="00537D3C">
      <w:pPr>
        <w:pStyle w:val="Nadpis9"/>
        <w:rPr>
          <w:rFonts w:ascii="Calibri" w:hAnsi="Calibri" w:cs="Calibri"/>
          <w:i w:val="0"/>
        </w:rPr>
      </w:pPr>
      <w:r w:rsidRPr="00EE22B0">
        <w:rPr>
          <w:rFonts w:ascii="Calibri" w:hAnsi="Calibri" w:cs="Calibri"/>
          <w:i w:val="0"/>
        </w:rPr>
        <w:t>Smluvní strany</w:t>
      </w:r>
    </w:p>
    <w:p w14:paraId="4E6A624D" w14:textId="77777777" w:rsidR="004A0592" w:rsidRPr="00EE22B0" w:rsidRDefault="004A0592" w:rsidP="004A0592">
      <w:pPr>
        <w:rPr>
          <w:rFonts w:ascii="Calibri" w:hAnsi="Calibri" w:cs="Calibri"/>
        </w:rPr>
      </w:pPr>
    </w:p>
    <w:p w14:paraId="34403C31" w14:textId="5082BA74" w:rsidR="008013AF" w:rsidRPr="000C07FE" w:rsidRDefault="008013AF" w:rsidP="00366979">
      <w:pPr>
        <w:pStyle w:val="Nadpis6"/>
        <w:tabs>
          <w:tab w:val="clear" w:pos="0"/>
          <w:tab w:val="num" w:pos="2127"/>
        </w:tabs>
        <w:ind w:left="2127" w:hanging="2127"/>
        <w:rPr>
          <w:rFonts w:asciiTheme="minorHAnsi" w:hAnsiTheme="minorHAnsi" w:cstheme="minorHAnsi"/>
          <w:sz w:val="20"/>
        </w:rPr>
      </w:pPr>
      <w:r w:rsidRPr="000C07FE">
        <w:rPr>
          <w:rFonts w:asciiTheme="minorHAnsi" w:hAnsiTheme="minorHAnsi" w:cstheme="minorHAnsi"/>
          <w:sz w:val="20"/>
        </w:rPr>
        <w:t>Příkazce:</w:t>
      </w:r>
      <w:r w:rsidRPr="000C07FE">
        <w:rPr>
          <w:rFonts w:asciiTheme="minorHAnsi" w:hAnsiTheme="minorHAnsi" w:cstheme="minorHAnsi"/>
          <w:sz w:val="20"/>
        </w:rPr>
        <w:tab/>
      </w:r>
      <w:r w:rsidR="00366979" w:rsidRPr="00366979">
        <w:rPr>
          <w:rFonts w:asciiTheme="minorHAnsi" w:hAnsiTheme="minorHAnsi" w:cstheme="minorHAnsi"/>
          <w:sz w:val="20"/>
        </w:rPr>
        <w:t>Obchodní akademie, vyšší odborná škola cestovního ruchu a jazyková škola s právem státní jazykové zkoušky Karlovy Vary, příspěvková organizace</w:t>
      </w:r>
    </w:p>
    <w:p w14:paraId="1F51EC8F" w14:textId="0647F16C" w:rsidR="008013AF" w:rsidRPr="000C07FE" w:rsidRDefault="008013AF" w:rsidP="008013AF">
      <w:pPr>
        <w:ind w:left="2127" w:hanging="2127"/>
        <w:rPr>
          <w:rFonts w:asciiTheme="minorHAnsi" w:hAnsiTheme="minorHAnsi" w:cstheme="minorHAnsi"/>
        </w:rPr>
      </w:pPr>
      <w:r w:rsidRPr="000C07FE">
        <w:rPr>
          <w:rFonts w:asciiTheme="minorHAnsi" w:hAnsiTheme="minorHAnsi" w:cstheme="minorHAnsi"/>
        </w:rPr>
        <w:t>zastoupený:</w:t>
      </w:r>
      <w:r w:rsidRPr="000C07FE">
        <w:rPr>
          <w:rFonts w:asciiTheme="minorHAnsi" w:hAnsiTheme="minorHAnsi" w:cstheme="minorHAnsi"/>
        </w:rPr>
        <w:tab/>
      </w:r>
      <w:r w:rsidR="00366979" w:rsidRPr="000F41D4">
        <w:rPr>
          <w:rFonts w:ascii="Calibri" w:hAnsi="Calibri" w:cs="Arial"/>
        </w:rPr>
        <w:t>Mgr. Pavl</w:t>
      </w:r>
      <w:r w:rsidR="00366979">
        <w:rPr>
          <w:rFonts w:ascii="Calibri" w:hAnsi="Calibri" w:cs="Arial"/>
        </w:rPr>
        <w:t>em</w:t>
      </w:r>
      <w:r w:rsidR="00366979" w:rsidRPr="000F41D4">
        <w:rPr>
          <w:rFonts w:ascii="Calibri" w:hAnsi="Calibri" w:cs="Arial"/>
        </w:rPr>
        <w:t xml:space="preserve"> Bartoš</w:t>
      </w:r>
      <w:r w:rsidR="00366979">
        <w:rPr>
          <w:rFonts w:ascii="Calibri" w:hAnsi="Calibri" w:cs="Arial"/>
        </w:rPr>
        <w:t xml:space="preserve">em, </w:t>
      </w:r>
      <w:r w:rsidR="00366979" w:rsidRPr="003B6B12">
        <w:rPr>
          <w:rFonts w:ascii="Calibri" w:hAnsi="Calibri" w:cs="Arial"/>
        </w:rPr>
        <w:t>ředitel</w:t>
      </w:r>
      <w:r w:rsidR="00366979">
        <w:rPr>
          <w:rFonts w:ascii="Calibri" w:hAnsi="Calibri" w:cs="Arial"/>
        </w:rPr>
        <w:t>em</w:t>
      </w:r>
    </w:p>
    <w:p w14:paraId="24ECEBBD" w14:textId="5E808856" w:rsidR="008013AF" w:rsidRPr="000C07FE" w:rsidRDefault="008013AF" w:rsidP="008013AF">
      <w:pPr>
        <w:rPr>
          <w:rFonts w:asciiTheme="minorHAnsi" w:hAnsiTheme="minorHAnsi" w:cstheme="minorHAnsi"/>
        </w:rPr>
      </w:pPr>
      <w:r w:rsidRPr="000C07FE">
        <w:rPr>
          <w:rFonts w:asciiTheme="minorHAnsi" w:hAnsiTheme="minorHAnsi" w:cstheme="minorHAnsi"/>
        </w:rPr>
        <w:t>sídlo:</w:t>
      </w:r>
      <w:r w:rsidRPr="000C07FE">
        <w:rPr>
          <w:rFonts w:asciiTheme="minorHAnsi" w:hAnsiTheme="minorHAnsi" w:cstheme="minorHAnsi"/>
        </w:rPr>
        <w:tab/>
      </w:r>
      <w:r w:rsidRPr="000C07FE">
        <w:rPr>
          <w:rFonts w:asciiTheme="minorHAnsi" w:hAnsiTheme="minorHAnsi" w:cstheme="minorHAnsi"/>
        </w:rPr>
        <w:tab/>
      </w:r>
      <w:r w:rsidRPr="000C07FE">
        <w:rPr>
          <w:rFonts w:asciiTheme="minorHAnsi" w:hAnsiTheme="minorHAnsi" w:cstheme="minorHAnsi"/>
        </w:rPr>
        <w:tab/>
      </w:r>
      <w:r w:rsidR="00366979" w:rsidRPr="007E4E83">
        <w:rPr>
          <w:rFonts w:ascii="Calibri" w:hAnsi="Calibri" w:cs="Arial"/>
        </w:rPr>
        <w:t>Bezručova 1312/17, 360 01, Karlovy Vary</w:t>
      </w:r>
    </w:p>
    <w:p w14:paraId="301C7792" w14:textId="38CDE9E9" w:rsidR="008013AF" w:rsidRPr="000C07FE" w:rsidRDefault="008013AF" w:rsidP="008013AF">
      <w:pPr>
        <w:rPr>
          <w:rFonts w:asciiTheme="minorHAnsi" w:hAnsiTheme="minorHAnsi" w:cstheme="minorHAnsi"/>
        </w:rPr>
      </w:pPr>
      <w:r w:rsidRPr="000C07FE">
        <w:rPr>
          <w:rFonts w:asciiTheme="minorHAnsi" w:hAnsiTheme="minorHAnsi" w:cstheme="minorHAnsi"/>
        </w:rPr>
        <w:t>IČ:</w:t>
      </w:r>
      <w:r w:rsidRPr="000C07FE">
        <w:rPr>
          <w:rFonts w:asciiTheme="minorHAnsi" w:hAnsiTheme="minorHAnsi" w:cstheme="minorHAnsi"/>
        </w:rPr>
        <w:tab/>
      </w:r>
      <w:r w:rsidRPr="000C07FE">
        <w:rPr>
          <w:rFonts w:asciiTheme="minorHAnsi" w:hAnsiTheme="minorHAnsi" w:cstheme="minorHAnsi"/>
        </w:rPr>
        <w:tab/>
      </w:r>
      <w:r w:rsidRPr="000C07FE">
        <w:rPr>
          <w:rFonts w:asciiTheme="minorHAnsi" w:hAnsiTheme="minorHAnsi" w:cstheme="minorHAnsi"/>
        </w:rPr>
        <w:tab/>
      </w:r>
      <w:r w:rsidR="00366979" w:rsidRPr="007E4E83">
        <w:rPr>
          <w:rFonts w:ascii="Calibri" w:hAnsi="Calibri" w:cs="Arial"/>
        </w:rPr>
        <w:t>63553597</w:t>
      </w:r>
    </w:p>
    <w:p w14:paraId="4F23E192" w14:textId="45AE8577" w:rsidR="008013AF" w:rsidRPr="000C07FE" w:rsidRDefault="008013AF" w:rsidP="008013AF">
      <w:pPr>
        <w:rPr>
          <w:rFonts w:asciiTheme="minorHAnsi" w:hAnsiTheme="minorHAnsi" w:cstheme="minorHAnsi"/>
        </w:rPr>
      </w:pPr>
      <w:r w:rsidRPr="000C07FE">
        <w:rPr>
          <w:rFonts w:asciiTheme="minorHAnsi" w:hAnsiTheme="minorHAnsi" w:cstheme="minorHAnsi"/>
        </w:rPr>
        <w:t xml:space="preserve">DIČ: </w:t>
      </w:r>
      <w:r w:rsidRPr="000C07FE">
        <w:rPr>
          <w:rFonts w:asciiTheme="minorHAnsi" w:hAnsiTheme="minorHAnsi" w:cstheme="minorHAnsi"/>
        </w:rPr>
        <w:tab/>
      </w:r>
      <w:r w:rsidRPr="000C07FE">
        <w:rPr>
          <w:rFonts w:asciiTheme="minorHAnsi" w:hAnsiTheme="minorHAnsi" w:cstheme="minorHAnsi"/>
        </w:rPr>
        <w:tab/>
      </w:r>
      <w:r w:rsidRPr="000C07FE">
        <w:rPr>
          <w:rFonts w:asciiTheme="minorHAnsi" w:hAnsiTheme="minorHAnsi" w:cstheme="minorHAnsi"/>
        </w:rPr>
        <w:tab/>
      </w:r>
      <w:r w:rsidR="00CF72EF">
        <w:rPr>
          <w:rFonts w:asciiTheme="minorHAnsi" w:hAnsiTheme="minorHAnsi" w:cstheme="minorHAnsi"/>
        </w:rPr>
        <w:t>-</w:t>
      </w:r>
    </w:p>
    <w:p w14:paraId="418656DE" w14:textId="77777777" w:rsidR="00537D3C" w:rsidRPr="00EE22B0" w:rsidRDefault="00537D3C" w:rsidP="0090133A">
      <w:pPr>
        <w:pStyle w:val="Zkladntextodsazen"/>
        <w:numPr>
          <w:ilvl w:val="0"/>
          <w:numId w:val="1"/>
        </w:numPr>
        <w:tabs>
          <w:tab w:val="clear" w:pos="0"/>
        </w:tabs>
        <w:spacing w:after="0"/>
        <w:ind w:left="2127" w:hanging="2127"/>
        <w:jc w:val="both"/>
        <w:rPr>
          <w:rFonts w:ascii="Calibri" w:hAnsi="Calibri" w:cs="Calibri"/>
          <w:b/>
        </w:rPr>
      </w:pPr>
      <w:r w:rsidRPr="00EE22B0">
        <w:rPr>
          <w:rFonts w:ascii="Calibri" w:hAnsi="Calibri" w:cs="Calibri"/>
        </w:rPr>
        <w:t xml:space="preserve">(dále jen </w:t>
      </w:r>
      <w:r w:rsidR="003D6717" w:rsidRPr="00EE22B0">
        <w:rPr>
          <w:rFonts w:ascii="Calibri" w:hAnsi="Calibri" w:cs="Calibri"/>
          <w:b/>
        </w:rPr>
        <w:t>příkazce</w:t>
      </w:r>
      <w:r w:rsidRPr="00EE22B0">
        <w:rPr>
          <w:rFonts w:ascii="Calibri" w:hAnsi="Calibri" w:cs="Calibri"/>
          <w:b/>
        </w:rPr>
        <w:t>)</w:t>
      </w:r>
    </w:p>
    <w:p w14:paraId="3BBCFD01" w14:textId="77777777" w:rsidR="00591D40" w:rsidRDefault="00537D3C">
      <w:pPr>
        <w:rPr>
          <w:rFonts w:ascii="Calibri" w:hAnsi="Calibri" w:cs="Calibri"/>
        </w:rPr>
      </w:pPr>
      <w:r w:rsidRPr="00EE22B0">
        <w:rPr>
          <w:rFonts w:ascii="Calibri" w:hAnsi="Calibri" w:cs="Calibri"/>
        </w:rPr>
        <w:t xml:space="preserve"> </w:t>
      </w:r>
    </w:p>
    <w:p w14:paraId="59BF4EC6" w14:textId="596DACAC" w:rsidR="00537D3C" w:rsidRDefault="00E900A7">
      <w:pPr>
        <w:rPr>
          <w:rFonts w:ascii="Calibri" w:hAnsi="Calibri" w:cs="Calibri"/>
        </w:rPr>
      </w:pPr>
      <w:r w:rsidRPr="00EE22B0">
        <w:rPr>
          <w:rFonts w:ascii="Calibri" w:hAnsi="Calibri" w:cs="Calibri"/>
        </w:rPr>
        <w:t xml:space="preserve"> </w:t>
      </w:r>
      <w:r w:rsidR="00591D40">
        <w:rPr>
          <w:rFonts w:ascii="Calibri" w:hAnsi="Calibri" w:cs="Calibri"/>
        </w:rPr>
        <w:t>a</w:t>
      </w:r>
    </w:p>
    <w:p w14:paraId="0F972EF1" w14:textId="77777777" w:rsidR="00591D40" w:rsidRPr="00EE22B0" w:rsidRDefault="00591D40">
      <w:pPr>
        <w:rPr>
          <w:rFonts w:ascii="Calibri" w:hAnsi="Calibri" w:cs="Calibri"/>
        </w:rPr>
      </w:pPr>
    </w:p>
    <w:p w14:paraId="5311E788" w14:textId="77777777" w:rsidR="00EE189C" w:rsidRPr="000C07FE" w:rsidRDefault="00EE189C" w:rsidP="00EE189C">
      <w:pPr>
        <w:pStyle w:val="Nadpis6"/>
        <w:rPr>
          <w:rFonts w:asciiTheme="minorHAnsi" w:hAnsiTheme="minorHAnsi" w:cstheme="minorHAnsi"/>
          <w:sz w:val="20"/>
        </w:rPr>
      </w:pPr>
      <w:r w:rsidRPr="000C07FE">
        <w:rPr>
          <w:rFonts w:asciiTheme="minorHAnsi" w:hAnsiTheme="minorHAnsi" w:cstheme="minorHAnsi"/>
          <w:sz w:val="20"/>
        </w:rPr>
        <w:t xml:space="preserve">Příkazník: </w:t>
      </w:r>
      <w:r w:rsidRPr="000C07FE">
        <w:rPr>
          <w:rFonts w:asciiTheme="minorHAnsi" w:hAnsiTheme="minorHAnsi" w:cstheme="minorHAnsi"/>
          <w:sz w:val="20"/>
        </w:rPr>
        <w:tab/>
      </w:r>
      <w:r w:rsidRPr="000C07FE">
        <w:rPr>
          <w:rFonts w:asciiTheme="minorHAnsi" w:hAnsiTheme="minorHAnsi" w:cstheme="minorHAnsi"/>
          <w:sz w:val="20"/>
        </w:rPr>
        <w:tab/>
      </w:r>
      <w:r w:rsidRPr="000C07FE">
        <w:rPr>
          <w:rFonts w:asciiTheme="minorHAnsi" w:hAnsiTheme="minorHAnsi" w:cstheme="minorHAnsi"/>
          <w:sz w:val="20"/>
        </w:rPr>
        <w:tab/>
        <w:t>ML Strategy s.r.o.</w:t>
      </w:r>
    </w:p>
    <w:p w14:paraId="70EC1ED3" w14:textId="2D043DB9" w:rsidR="00EE189C" w:rsidRPr="000C07FE" w:rsidRDefault="00EE189C" w:rsidP="00EE189C">
      <w:pPr>
        <w:tabs>
          <w:tab w:val="left" w:pos="2127"/>
        </w:tabs>
        <w:rPr>
          <w:rFonts w:asciiTheme="minorHAnsi" w:hAnsiTheme="minorHAnsi" w:cstheme="minorHAnsi"/>
        </w:rPr>
      </w:pPr>
      <w:r w:rsidRPr="000C07FE">
        <w:rPr>
          <w:rFonts w:asciiTheme="minorHAnsi" w:hAnsiTheme="minorHAnsi" w:cstheme="minorHAnsi"/>
        </w:rPr>
        <w:t xml:space="preserve">zastoupený: </w:t>
      </w:r>
      <w:r w:rsidRPr="000C07FE">
        <w:rPr>
          <w:rFonts w:asciiTheme="minorHAnsi" w:hAnsiTheme="minorHAnsi" w:cstheme="minorHAnsi"/>
        </w:rPr>
        <w:tab/>
        <w:t>Ing. Petrou</w:t>
      </w:r>
      <w:r w:rsidR="00F672F1">
        <w:rPr>
          <w:rFonts w:asciiTheme="minorHAnsi" w:hAnsiTheme="minorHAnsi" w:cstheme="minorHAnsi"/>
        </w:rPr>
        <w:t xml:space="preserve"> </w:t>
      </w:r>
      <w:proofErr w:type="spellStart"/>
      <w:r w:rsidR="00F672F1">
        <w:rPr>
          <w:rFonts w:asciiTheme="minorHAnsi" w:hAnsiTheme="minorHAnsi" w:cstheme="minorHAnsi"/>
        </w:rPr>
        <w:t>Račkovou</w:t>
      </w:r>
      <w:proofErr w:type="spellEnd"/>
      <w:r w:rsidRPr="000C07FE">
        <w:rPr>
          <w:rFonts w:asciiTheme="minorHAnsi" w:hAnsiTheme="minorHAnsi" w:cstheme="minorHAnsi"/>
        </w:rPr>
        <w:t xml:space="preserve"> Lavičkovou, jednatelkou</w:t>
      </w:r>
    </w:p>
    <w:p w14:paraId="2D677D5D" w14:textId="77777777" w:rsidR="00EE189C" w:rsidRPr="000C07FE" w:rsidRDefault="00EE189C" w:rsidP="00EE189C">
      <w:pPr>
        <w:tabs>
          <w:tab w:val="left" w:pos="2127"/>
        </w:tabs>
        <w:rPr>
          <w:rFonts w:asciiTheme="minorHAnsi" w:hAnsiTheme="minorHAnsi" w:cstheme="minorHAnsi"/>
        </w:rPr>
      </w:pPr>
      <w:r w:rsidRPr="000C07FE">
        <w:rPr>
          <w:rFonts w:asciiTheme="minorHAnsi" w:hAnsiTheme="minorHAnsi" w:cstheme="minorHAnsi"/>
        </w:rPr>
        <w:t xml:space="preserve">se sídlem: </w:t>
      </w:r>
      <w:r w:rsidRPr="000C07FE">
        <w:rPr>
          <w:rFonts w:asciiTheme="minorHAnsi" w:hAnsiTheme="minorHAnsi" w:cstheme="minorHAnsi"/>
        </w:rPr>
        <w:tab/>
      </w:r>
      <w:r>
        <w:rPr>
          <w:rFonts w:asciiTheme="minorHAnsi" w:hAnsiTheme="minorHAnsi" w:cstheme="minorHAnsi"/>
        </w:rPr>
        <w:t>Újezd nad Zbečnem 142, 270 24 Zbečno</w:t>
      </w:r>
    </w:p>
    <w:p w14:paraId="7641243C" w14:textId="77777777" w:rsidR="00EE189C" w:rsidRPr="000C07FE" w:rsidRDefault="00EE189C" w:rsidP="00EE189C">
      <w:pPr>
        <w:tabs>
          <w:tab w:val="left" w:pos="2127"/>
        </w:tabs>
        <w:rPr>
          <w:rFonts w:asciiTheme="minorHAnsi" w:hAnsiTheme="minorHAnsi" w:cstheme="minorHAnsi"/>
        </w:rPr>
      </w:pPr>
      <w:r w:rsidRPr="000C07FE">
        <w:rPr>
          <w:rFonts w:asciiTheme="minorHAnsi" w:hAnsiTheme="minorHAnsi" w:cstheme="minorHAnsi"/>
        </w:rPr>
        <w:t>IČ:</w:t>
      </w:r>
      <w:r w:rsidRPr="000C07FE">
        <w:rPr>
          <w:rFonts w:asciiTheme="minorHAnsi" w:hAnsiTheme="minorHAnsi" w:cstheme="minorHAnsi"/>
        </w:rPr>
        <w:tab/>
        <w:t>03978427</w:t>
      </w:r>
    </w:p>
    <w:p w14:paraId="3C180EA1" w14:textId="77777777" w:rsidR="00EE189C" w:rsidRPr="000C07FE" w:rsidRDefault="00EE189C" w:rsidP="00EE189C">
      <w:pPr>
        <w:tabs>
          <w:tab w:val="left" w:pos="2127"/>
        </w:tabs>
        <w:rPr>
          <w:rFonts w:asciiTheme="minorHAnsi" w:hAnsiTheme="minorHAnsi" w:cstheme="minorHAnsi"/>
        </w:rPr>
      </w:pPr>
      <w:r w:rsidRPr="000C07FE">
        <w:rPr>
          <w:rFonts w:asciiTheme="minorHAnsi" w:hAnsiTheme="minorHAnsi" w:cstheme="minorHAnsi"/>
        </w:rPr>
        <w:t>DIČ:</w:t>
      </w:r>
      <w:r w:rsidRPr="000C07FE">
        <w:rPr>
          <w:rFonts w:asciiTheme="minorHAnsi" w:hAnsiTheme="minorHAnsi" w:cstheme="minorHAnsi"/>
        </w:rPr>
        <w:tab/>
        <w:t>CZ03978427</w:t>
      </w:r>
    </w:p>
    <w:p w14:paraId="34D89929" w14:textId="77777777" w:rsidR="00983413" w:rsidRDefault="00EE189C" w:rsidP="0093222F">
      <w:pPr>
        <w:tabs>
          <w:tab w:val="left" w:pos="2127"/>
        </w:tabs>
        <w:rPr>
          <w:rFonts w:asciiTheme="minorHAnsi" w:hAnsiTheme="minorHAnsi" w:cstheme="minorHAnsi"/>
        </w:rPr>
      </w:pPr>
      <w:r w:rsidRPr="000C07FE">
        <w:rPr>
          <w:rFonts w:asciiTheme="minorHAnsi" w:hAnsiTheme="minorHAnsi" w:cstheme="minorHAnsi"/>
        </w:rPr>
        <w:t>Bankovní spojení:</w:t>
      </w:r>
      <w:r w:rsidRPr="000C07FE">
        <w:rPr>
          <w:rFonts w:asciiTheme="minorHAnsi" w:hAnsiTheme="minorHAnsi" w:cstheme="minorHAnsi"/>
        </w:rPr>
        <w:tab/>
        <w:t xml:space="preserve">FIO banka, </w:t>
      </w:r>
      <w:proofErr w:type="spellStart"/>
      <w:r w:rsidRPr="000C07FE">
        <w:rPr>
          <w:rFonts w:asciiTheme="minorHAnsi" w:hAnsiTheme="minorHAnsi" w:cstheme="minorHAnsi"/>
        </w:rPr>
        <w:t>č.ú</w:t>
      </w:r>
      <w:proofErr w:type="spellEnd"/>
      <w:r w:rsidRPr="000C07FE">
        <w:rPr>
          <w:rFonts w:asciiTheme="minorHAnsi" w:hAnsiTheme="minorHAnsi" w:cstheme="minorHAnsi"/>
        </w:rPr>
        <w:t>. 2</w:t>
      </w:r>
    </w:p>
    <w:p w14:paraId="75594E98" w14:textId="6ACF7C18" w:rsidR="00966A8A" w:rsidRPr="00EE22B0" w:rsidRDefault="00966A8A" w:rsidP="0093222F">
      <w:pPr>
        <w:tabs>
          <w:tab w:val="left" w:pos="2127"/>
        </w:tabs>
        <w:rPr>
          <w:rFonts w:ascii="Calibri" w:hAnsi="Calibri" w:cs="Calibri"/>
        </w:rPr>
      </w:pPr>
      <w:r>
        <w:rPr>
          <w:rFonts w:ascii="Calibri" w:hAnsi="Calibri" w:cs="Calibri"/>
        </w:rPr>
        <w:t>Plátce DPH:</w:t>
      </w:r>
      <w:r>
        <w:rPr>
          <w:rFonts w:ascii="Calibri" w:hAnsi="Calibri" w:cs="Calibri"/>
        </w:rPr>
        <w:tab/>
      </w:r>
      <w:r w:rsidR="00EE189C">
        <w:rPr>
          <w:rFonts w:ascii="Calibri" w:hAnsi="Calibri" w:cs="Calibri"/>
        </w:rPr>
        <w:t>Ano</w:t>
      </w:r>
    </w:p>
    <w:p w14:paraId="29788AB6" w14:textId="77777777" w:rsidR="00537D3C" w:rsidRPr="00EE22B0" w:rsidRDefault="00537D3C">
      <w:pPr>
        <w:rPr>
          <w:rFonts w:ascii="Calibri" w:hAnsi="Calibri" w:cs="Calibri"/>
          <w:b/>
        </w:rPr>
      </w:pPr>
      <w:r w:rsidRPr="00EE22B0">
        <w:rPr>
          <w:rFonts w:ascii="Calibri" w:hAnsi="Calibri" w:cs="Calibri"/>
        </w:rPr>
        <w:t xml:space="preserve">(dále jen </w:t>
      </w:r>
      <w:r w:rsidR="003D6717" w:rsidRPr="00EE22B0">
        <w:rPr>
          <w:rFonts w:ascii="Calibri" w:hAnsi="Calibri" w:cs="Calibri"/>
          <w:b/>
        </w:rPr>
        <w:t>příkazník)</w:t>
      </w:r>
    </w:p>
    <w:p w14:paraId="106E40FC" w14:textId="77777777" w:rsidR="00537D3C" w:rsidRPr="00EE22B0" w:rsidRDefault="00537D3C">
      <w:pPr>
        <w:jc w:val="center"/>
        <w:rPr>
          <w:rFonts w:ascii="Calibri" w:hAnsi="Calibri" w:cs="Calibri"/>
          <w:b/>
          <w:i/>
          <w:sz w:val="22"/>
        </w:rPr>
      </w:pPr>
    </w:p>
    <w:p w14:paraId="70BFC75B" w14:textId="77777777" w:rsidR="00537D3C" w:rsidRPr="00EE22B0" w:rsidRDefault="00537D3C">
      <w:pPr>
        <w:jc w:val="center"/>
        <w:rPr>
          <w:rFonts w:ascii="Calibri" w:hAnsi="Calibri" w:cs="Calibri"/>
          <w:b/>
          <w:sz w:val="22"/>
        </w:rPr>
      </w:pPr>
      <w:r w:rsidRPr="00EE22B0">
        <w:rPr>
          <w:rFonts w:ascii="Calibri" w:hAnsi="Calibri" w:cs="Calibri"/>
          <w:b/>
          <w:sz w:val="22"/>
        </w:rPr>
        <w:t xml:space="preserve">spolu uzavírají tuto </w:t>
      </w:r>
      <w:r w:rsidR="003D6717" w:rsidRPr="00EE22B0">
        <w:rPr>
          <w:rFonts w:ascii="Calibri" w:hAnsi="Calibri" w:cs="Calibri"/>
          <w:b/>
          <w:sz w:val="22"/>
        </w:rPr>
        <w:t xml:space="preserve">příkazní </w:t>
      </w:r>
      <w:r w:rsidRPr="00EE22B0">
        <w:rPr>
          <w:rFonts w:ascii="Calibri" w:hAnsi="Calibri" w:cs="Calibri"/>
          <w:b/>
          <w:sz w:val="22"/>
        </w:rPr>
        <w:t xml:space="preserve">smlouvu </w:t>
      </w:r>
    </w:p>
    <w:p w14:paraId="084FD6AA" w14:textId="77777777" w:rsidR="00537D3C" w:rsidRPr="00EE22B0" w:rsidRDefault="00537D3C">
      <w:pPr>
        <w:jc w:val="center"/>
        <w:rPr>
          <w:rFonts w:ascii="Calibri" w:hAnsi="Calibri" w:cs="Calibri"/>
          <w:b/>
          <w:sz w:val="22"/>
        </w:rPr>
      </w:pPr>
    </w:p>
    <w:p w14:paraId="79EADABF" w14:textId="77777777" w:rsidR="00537D3C" w:rsidRPr="00EE22B0" w:rsidRDefault="00537D3C">
      <w:pPr>
        <w:jc w:val="center"/>
        <w:rPr>
          <w:rFonts w:ascii="Calibri" w:hAnsi="Calibri" w:cs="Calibri"/>
          <w:b/>
          <w:sz w:val="22"/>
        </w:rPr>
      </w:pPr>
      <w:r w:rsidRPr="00EE22B0">
        <w:rPr>
          <w:rFonts w:ascii="Calibri" w:hAnsi="Calibri" w:cs="Calibri"/>
          <w:b/>
          <w:sz w:val="22"/>
        </w:rPr>
        <w:t xml:space="preserve">II. </w:t>
      </w:r>
    </w:p>
    <w:p w14:paraId="41D6CAEC" w14:textId="77777777" w:rsidR="00537D3C" w:rsidRPr="00EE22B0" w:rsidRDefault="00537D3C">
      <w:pPr>
        <w:jc w:val="center"/>
        <w:rPr>
          <w:rFonts w:ascii="Calibri" w:hAnsi="Calibri" w:cs="Calibri"/>
          <w:b/>
          <w:sz w:val="22"/>
        </w:rPr>
      </w:pPr>
      <w:r w:rsidRPr="00EE22B0">
        <w:rPr>
          <w:rFonts w:ascii="Calibri" w:hAnsi="Calibri" w:cs="Calibri"/>
          <w:b/>
          <w:sz w:val="22"/>
        </w:rPr>
        <w:t>Předmět smlouvy</w:t>
      </w:r>
    </w:p>
    <w:p w14:paraId="68338B2F" w14:textId="77777777" w:rsidR="006F1EDA" w:rsidRPr="00EE22B0" w:rsidRDefault="006F1EDA">
      <w:pPr>
        <w:jc w:val="center"/>
        <w:rPr>
          <w:rFonts w:ascii="Calibri" w:hAnsi="Calibri" w:cs="Calibri"/>
          <w:b/>
          <w:i/>
          <w:sz w:val="22"/>
        </w:rPr>
      </w:pPr>
    </w:p>
    <w:p w14:paraId="1C6F86E8" w14:textId="3F58822A" w:rsidR="0093222F" w:rsidRPr="00EE22B0" w:rsidRDefault="00537D3C" w:rsidP="006F1EDA">
      <w:pPr>
        <w:numPr>
          <w:ilvl w:val="0"/>
          <w:numId w:val="16"/>
        </w:numPr>
        <w:ind w:left="426" w:hanging="426"/>
        <w:jc w:val="both"/>
        <w:rPr>
          <w:rFonts w:ascii="Calibri" w:hAnsi="Calibri" w:cs="Calibri"/>
        </w:rPr>
      </w:pPr>
      <w:r w:rsidRPr="00EE22B0">
        <w:rPr>
          <w:rFonts w:ascii="Calibri" w:hAnsi="Calibri" w:cs="Calibri"/>
        </w:rPr>
        <w:t xml:space="preserve">Předmětem smlouvy je </w:t>
      </w:r>
      <w:r w:rsidRPr="000B07E8">
        <w:rPr>
          <w:rFonts w:ascii="Calibri" w:hAnsi="Calibri" w:cs="Calibri"/>
          <w:b/>
          <w:bCs/>
        </w:rPr>
        <w:t xml:space="preserve">příprava a </w:t>
      </w:r>
      <w:r w:rsidR="00215A10" w:rsidRPr="000B07E8">
        <w:rPr>
          <w:rFonts w:ascii="Calibri" w:hAnsi="Calibri" w:cs="Calibri"/>
          <w:b/>
          <w:bCs/>
        </w:rPr>
        <w:t xml:space="preserve">zpracování podkladů pro </w:t>
      </w:r>
      <w:r w:rsidR="00D61F29">
        <w:rPr>
          <w:rFonts w:ascii="Calibri" w:hAnsi="Calibri" w:cs="Calibri"/>
          <w:b/>
          <w:bCs/>
        </w:rPr>
        <w:t>dotační management</w:t>
      </w:r>
      <w:r w:rsidR="00215A10" w:rsidRPr="000B07E8">
        <w:rPr>
          <w:rFonts w:ascii="Calibri" w:hAnsi="Calibri" w:cs="Calibri"/>
          <w:b/>
          <w:bCs/>
        </w:rPr>
        <w:t xml:space="preserve"> projektu</w:t>
      </w:r>
      <w:r w:rsidR="00215A10" w:rsidRPr="00EE22B0">
        <w:rPr>
          <w:rFonts w:ascii="Calibri" w:hAnsi="Calibri" w:cs="Calibri"/>
          <w:b/>
        </w:rPr>
        <w:t xml:space="preserve"> </w:t>
      </w:r>
      <w:r w:rsidR="000657E5" w:rsidRPr="00AB4939">
        <w:rPr>
          <w:rFonts w:asciiTheme="minorHAnsi" w:hAnsiTheme="minorHAnsi" w:cstheme="minorHAnsi"/>
        </w:rPr>
        <w:t>„</w:t>
      </w:r>
      <w:r w:rsidR="001F7BDC" w:rsidRPr="001F7BDC">
        <w:rPr>
          <w:rFonts w:asciiTheme="minorHAnsi" w:hAnsiTheme="minorHAnsi" w:cstheme="minorHAnsi"/>
          <w:b/>
          <w:bCs/>
        </w:rPr>
        <w:t>Modernizace odborných učeben na OA KV</w:t>
      </w:r>
      <w:r w:rsidR="00D61F29" w:rsidRPr="000E09EA">
        <w:rPr>
          <w:rFonts w:asciiTheme="minorHAnsi" w:hAnsiTheme="minorHAnsi" w:cstheme="minorHAnsi"/>
        </w:rPr>
        <w:t xml:space="preserve">“, registrační číslo </w:t>
      </w:r>
      <w:r w:rsidR="001F7BDC" w:rsidRPr="001F7BDC">
        <w:rPr>
          <w:rFonts w:asciiTheme="minorHAnsi" w:hAnsiTheme="minorHAnsi" w:cstheme="minorHAnsi"/>
        </w:rPr>
        <w:t>CZ.10.01.01/00/23_005/0000323</w:t>
      </w:r>
      <w:r w:rsidR="00215A10">
        <w:rPr>
          <w:rFonts w:ascii="Calibri" w:hAnsi="Calibri"/>
        </w:rPr>
        <w:t xml:space="preserve">, na který je čerpána </w:t>
      </w:r>
      <w:r w:rsidR="001F7BDC">
        <w:rPr>
          <w:rFonts w:ascii="Calibri" w:hAnsi="Calibri"/>
        </w:rPr>
        <w:t>dotace z 5</w:t>
      </w:r>
      <w:r w:rsidR="001F7BDC" w:rsidRPr="00A80083">
        <w:rPr>
          <w:rFonts w:ascii="Calibri" w:hAnsi="Calibri" w:cs="Arial"/>
          <w:color w:val="000000"/>
        </w:rPr>
        <w:t>. výzvy</w:t>
      </w:r>
      <w:r w:rsidR="001F7BDC">
        <w:rPr>
          <w:rFonts w:ascii="Calibri" w:hAnsi="Calibri" w:cs="Arial"/>
          <w:color w:val="000000"/>
        </w:rPr>
        <w:t xml:space="preserve"> </w:t>
      </w:r>
      <w:r w:rsidR="001F7BDC" w:rsidRPr="00504819">
        <w:rPr>
          <w:rFonts w:ascii="Calibri" w:hAnsi="Calibri" w:cs="Arial"/>
          <w:color w:val="000000"/>
        </w:rPr>
        <w:t>Odborné učebny středních škol v Karlovarském kraji</w:t>
      </w:r>
      <w:r w:rsidR="001F7BDC">
        <w:rPr>
          <w:rFonts w:ascii="Calibri" w:hAnsi="Calibri" w:cs="Arial"/>
          <w:color w:val="000000"/>
        </w:rPr>
        <w:t xml:space="preserve"> </w:t>
      </w:r>
      <w:r w:rsidR="001F7BDC" w:rsidRPr="00A80083">
        <w:rPr>
          <w:rFonts w:ascii="Calibri" w:hAnsi="Calibri" w:cs="Arial"/>
          <w:color w:val="000000"/>
        </w:rPr>
        <w:t xml:space="preserve">v rámci </w:t>
      </w:r>
      <w:r w:rsidR="001F7BDC" w:rsidRPr="00CF72EF">
        <w:rPr>
          <w:rFonts w:ascii="Calibri" w:hAnsi="Calibri" w:cs="Calibri"/>
        </w:rPr>
        <w:t>Operační</w:t>
      </w:r>
      <w:r w:rsidR="001F7BDC">
        <w:rPr>
          <w:rFonts w:ascii="Calibri" w:hAnsi="Calibri" w:cs="Calibri"/>
        </w:rPr>
        <w:t>ho</w:t>
      </w:r>
      <w:r w:rsidR="001F7BDC" w:rsidRPr="00CF72EF">
        <w:rPr>
          <w:rFonts w:ascii="Calibri" w:hAnsi="Calibri" w:cs="Calibri"/>
        </w:rPr>
        <w:t xml:space="preserve"> program</w:t>
      </w:r>
      <w:r w:rsidR="001F7BDC">
        <w:rPr>
          <w:rFonts w:ascii="Calibri" w:hAnsi="Calibri" w:cs="Calibri"/>
        </w:rPr>
        <w:t>u</w:t>
      </w:r>
      <w:r w:rsidR="001F7BDC" w:rsidRPr="00CF72EF">
        <w:rPr>
          <w:rFonts w:ascii="Calibri" w:hAnsi="Calibri" w:cs="Calibri"/>
        </w:rPr>
        <w:t xml:space="preserve"> Spravedlivá transformace 2021–2027 </w:t>
      </w:r>
      <w:r w:rsidR="001F7BDC" w:rsidRPr="00EE22B0">
        <w:rPr>
          <w:rFonts w:ascii="Calibri" w:hAnsi="Calibri" w:cs="Calibri"/>
        </w:rPr>
        <w:t>(OP</w:t>
      </w:r>
      <w:r w:rsidR="001F7BDC">
        <w:rPr>
          <w:rFonts w:ascii="Calibri" w:hAnsi="Calibri" w:cs="Calibri"/>
        </w:rPr>
        <w:t>ST</w:t>
      </w:r>
      <w:r w:rsidR="001F7BDC" w:rsidRPr="00EE22B0">
        <w:rPr>
          <w:rFonts w:ascii="Calibri" w:hAnsi="Calibri" w:cs="Calibri"/>
        </w:rPr>
        <w:t>).</w:t>
      </w:r>
    </w:p>
    <w:p w14:paraId="7D973D48" w14:textId="77777777" w:rsidR="005E6A0E" w:rsidRPr="00EE22B0" w:rsidRDefault="005E6A0E" w:rsidP="005E6A0E">
      <w:pPr>
        <w:jc w:val="both"/>
        <w:rPr>
          <w:rFonts w:ascii="Calibri" w:hAnsi="Calibri" w:cs="Calibri"/>
        </w:rPr>
      </w:pPr>
    </w:p>
    <w:p w14:paraId="2E16EC8B" w14:textId="21FE0DE7" w:rsidR="0093222F" w:rsidRPr="00EE22B0" w:rsidRDefault="0093222F" w:rsidP="006F1EDA">
      <w:pPr>
        <w:numPr>
          <w:ilvl w:val="0"/>
          <w:numId w:val="16"/>
        </w:numPr>
        <w:ind w:left="426" w:hanging="426"/>
        <w:jc w:val="both"/>
        <w:rPr>
          <w:rFonts w:ascii="Calibri" w:hAnsi="Calibri" w:cs="Calibri"/>
        </w:rPr>
      </w:pPr>
      <w:r w:rsidRPr="00EE22B0">
        <w:rPr>
          <w:rFonts w:ascii="Calibri" w:hAnsi="Calibri" w:cs="Calibri"/>
          <w:bCs/>
        </w:rPr>
        <w:t>Předmět smlouvy zahrnuje zajištění činností</w:t>
      </w:r>
      <w:r w:rsidRPr="00EE22B0">
        <w:rPr>
          <w:rFonts w:ascii="Calibri" w:hAnsi="Calibri" w:cs="Calibri"/>
        </w:rPr>
        <w:t xml:space="preserve"> </w:t>
      </w:r>
      <w:r w:rsidR="00C9232C" w:rsidRPr="00EE22B0">
        <w:rPr>
          <w:rFonts w:ascii="Calibri" w:hAnsi="Calibri" w:cs="Calibri"/>
        </w:rPr>
        <w:t>uvedených dále v čl. III.</w:t>
      </w:r>
      <w:r w:rsidRPr="00EE22B0">
        <w:rPr>
          <w:rFonts w:ascii="Calibri" w:hAnsi="Calibri" w:cs="Calibri"/>
        </w:rPr>
        <w:t xml:space="preserve"> v souladu s</w:t>
      </w:r>
      <w:r w:rsidR="006F1EDA" w:rsidRPr="00EE22B0">
        <w:rPr>
          <w:rFonts w:ascii="Calibri" w:hAnsi="Calibri" w:cs="Calibri"/>
        </w:rPr>
        <w:t> p</w:t>
      </w:r>
      <w:r w:rsidRPr="00EE22B0">
        <w:rPr>
          <w:rFonts w:ascii="Calibri" w:hAnsi="Calibri" w:cs="Calibri"/>
        </w:rPr>
        <w:t xml:space="preserve">ravidly pro </w:t>
      </w:r>
      <w:r w:rsidR="006F1EDA" w:rsidRPr="00EE22B0">
        <w:rPr>
          <w:rFonts w:ascii="Calibri" w:hAnsi="Calibri" w:cs="Calibri"/>
        </w:rPr>
        <w:t xml:space="preserve">žadatele a příjemce </w:t>
      </w:r>
      <w:r w:rsidR="00FA7A4F" w:rsidRPr="00FA7A4F">
        <w:rPr>
          <w:rFonts w:ascii="Calibri" w:hAnsi="Calibri" w:cs="Calibri"/>
        </w:rPr>
        <w:t>podpory v Operačním programu Spravedlivá transformace 2021-2027</w:t>
      </w:r>
      <w:r w:rsidR="00C9232C" w:rsidRPr="00EE22B0">
        <w:rPr>
          <w:rFonts w:ascii="Calibri" w:hAnsi="Calibri" w:cs="Calibri"/>
        </w:rPr>
        <w:t xml:space="preserve"> </w:t>
      </w:r>
      <w:r w:rsidR="006F1EDA" w:rsidRPr="00EE22B0">
        <w:rPr>
          <w:rFonts w:ascii="Calibri" w:hAnsi="Calibri" w:cs="Calibri"/>
        </w:rPr>
        <w:t>v aktuálním znění</w:t>
      </w:r>
      <w:r w:rsidRPr="00EE22B0">
        <w:rPr>
          <w:rFonts w:ascii="Calibri" w:hAnsi="Calibri" w:cs="Calibri"/>
        </w:rPr>
        <w:t xml:space="preserve">. </w:t>
      </w:r>
    </w:p>
    <w:p w14:paraId="407D4DDD" w14:textId="77777777" w:rsidR="0093222F" w:rsidRPr="00EE22B0" w:rsidRDefault="0093222F" w:rsidP="006F1EDA">
      <w:pPr>
        <w:ind w:left="426" w:hanging="426"/>
        <w:jc w:val="both"/>
        <w:rPr>
          <w:rFonts w:ascii="Calibri" w:hAnsi="Calibri" w:cs="Calibri"/>
        </w:rPr>
      </w:pPr>
    </w:p>
    <w:p w14:paraId="2220E80F" w14:textId="77777777" w:rsidR="0093222F" w:rsidRPr="00EE22B0" w:rsidRDefault="0093222F">
      <w:pPr>
        <w:jc w:val="center"/>
        <w:rPr>
          <w:rFonts w:ascii="Calibri" w:hAnsi="Calibri" w:cs="Calibri"/>
          <w:b/>
          <w:i/>
        </w:rPr>
      </w:pPr>
    </w:p>
    <w:p w14:paraId="637359F2" w14:textId="77777777" w:rsidR="00537D3C" w:rsidRPr="00EE22B0" w:rsidRDefault="00537D3C" w:rsidP="004A0592">
      <w:pPr>
        <w:jc w:val="center"/>
        <w:rPr>
          <w:rFonts w:ascii="Calibri" w:hAnsi="Calibri" w:cs="Calibri"/>
          <w:b/>
          <w:sz w:val="22"/>
        </w:rPr>
      </w:pPr>
      <w:r w:rsidRPr="00EE22B0">
        <w:rPr>
          <w:rFonts w:ascii="Calibri" w:hAnsi="Calibri" w:cs="Calibri"/>
          <w:b/>
          <w:sz w:val="22"/>
        </w:rPr>
        <w:t>III.</w:t>
      </w:r>
    </w:p>
    <w:p w14:paraId="5B4E723A" w14:textId="77777777" w:rsidR="00537D3C" w:rsidRPr="00EE22B0" w:rsidRDefault="00537D3C" w:rsidP="004A0592">
      <w:pPr>
        <w:jc w:val="center"/>
        <w:rPr>
          <w:rFonts w:ascii="Calibri" w:hAnsi="Calibri" w:cs="Calibri"/>
          <w:b/>
          <w:sz w:val="22"/>
        </w:rPr>
      </w:pPr>
      <w:r w:rsidRPr="00EE22B0">
        <w:rPr>
          <w:rFonts w:ascii="Calibri" w:hAnsi="Calibri" w:cs="Calibri"/>
          <w:b/>
          <w:sz w:val="22"/>
        </w:rPr>
        <w:t>Rozsah činnosti</w:t>
      </w:r>
    </w:p>
    <w:p w14:paraId="6B8108B0" w14:textId="77777777" w:rsidR="00537D3C" w:rsidRPr="00EE22B0" w:rsidRDefault="00537D3C" w:rsidP="004A0592">
      <w:pPr>
        <w:jc w:val="center"/>
        <w:rPr>
          <w:rFonts w:ascii="Calibri" w:hAnsi="Calibri" w:cs="Calibri"/>
          <w:b/>
          <w:sz w:val="22"/>
        </w:rPr>
      </w:pPr>
    </w:p>
    <w:p w14:paraId="50373E2C" w14:textId="77777777" w:rsidR="00537D3C" w:rsidRPr="00EE22B0" w:rsidRDefault="003D6717" w:rsidP="004A0592">
      <w:pPr>
        <w:pStyle w:val="Zkladntext2"/>
        <w:rPr>
          <w:rFonts w:ascii="Calibri" w:hAnsi="Calibri" w:cs="Calibri"/>
          <w:sz w:val="20"/>
        </w:rPr>
      </w:pPr>
      <w:r w:rsidRPr="00EE22B0">
        <w:rPr>
          <w:rFonts w:ascii="Calibri" w:hAnsi="Calibri" w:cs="Calibri"/>
          <w:sz w:val="20"/>
        </w:rPr>
        <w:t>Příkazník</w:t>
      </w:r>
      <w:r w:rsidR="00537D3C" w:rsidRPr="00EE22B0">
        <w:rPr>
          <w:rFonts w:ascii="Calibri" w:hAnsi="Calibri" w:cs="Calibri"/>
          <w:sz w:val="20"/>
        </w:rPr>
        <w:t xml:space="preserve"> se zavazuje </w:t>
      </w:r>
      <w:r w:rsidR="00143007" w:rsidRPr="00EE22B0">
        <w:rPr>
          <w:rFonts w:ascii="Calibri" w:hAnsi="Calibri" w:cs="Calibri"/>
          <w:sz w:val="20"/>
        </w:rPr>
        <w:t xml:space="preserve">v rámci </w:t>
      </w:r>
      <w:r w:rsidR="00143007" w:rsidRPr="00FD3C09">
        <w:rPr>
          <w:rFonts w:ascii="Calibri" w:hAnsi="Calibri" w:cs="Arial"/>
          <w:bCs/>
          <w:sz w:val="20"/>
        </w:rPr>
        <w:t>monitorování postupu projektu v realizační fázi projektu</w:t>
      </w:r>
      <w:r w:rsidR="00143007" w:rsidRPr="00143007">
        <w:rPr>
          <w:rFonts w:ascii="Calibri" w:hAnsi="Calibri" w:cs="Calibri"/>
          <w:sz w:val="20"/>
        </w:rPr>
        <w:t xml:space="preserve"> </w:t>
      </w:r>
      <w:r w:rsidR="00537D3C" w:rsidRPr="00EE22B0">
        <w:rPr>
          <w:rFonts w:ascii="Calibri" w:hAnsi="Calibri" w:cs="Calibri"/>
          <w:sz w:val="20"/>
        </w:rPr>
        <w:t xml:space="preserve">vykonávat pro </w:t>
      </w:r>
      <w:r w:rsidRPr="00EE22B0">
        <w:rPr>
          <w:rFonts w:ascii="Calibri" w:hAnsi="Calibri" w:cs="Calibri"/>
          <w:sz w:val="20"/>
        </w:rPr>
        <w:t>příkazce</w:t>
      </w:r>
      <w:r w:rsidR="00537D3C" w:rsidRPr="00EE22B0">
        <w:rPr>
          <w:rFonts w:ascii="Calibri" w:hAnsi="Calibri" w:cs="Calibri"/>
          <w:sz w:val="20"/>
        </w:rPr>
        <w:t xml:space="preserve"> následující činnosti:  </w:t>
      </w:r>
    </w:p>
    <w:p w14:paraId="72591019" w14:textId="28C86F3F" w:rsidR="008601B3" w:rsidRPr="008601B3" w:rsidRDefault="008601B3" w:rsidP="005C4A2D">
      <w:pPr>
        <w:shd w:val="clear" w:color="auto" w:fill="FFFFFF"/>
        <w:tabs>
          <w:tab w:val="left" w:pos="3119"/>
        </w:tabs>
        <w:suppressAutoHyphens w:val="0"/>
        <w:spacing w:before="120" w:after="120" w:line="360" w:lineRule="auto"/>
        <w:jc w:val="both"/>
        <w:rPr>
          <w:rFonts w:ascii="Calibri" w:eastAsia="Calibri" w:hAnsi="Calibri" w:cs="Microsoft Himalaya"/>
          <w:u w:val="single"/>
          <w:lang w:eastAsia="en-US"/>
        </w:rPr>
      </w:pPr>
      <w:bookmarkStart w:id="0" w:name="_Hlk87518725"/>
      <w:r w:rsidRPr="008601B3">
        <w:rPr>
          <w:rFonts w:ascii="Calibri" w:hAnsi="Calibri"/>
          <w:bCs/>
          <w:color w:val="000000"/>
          <w:u w:val="single"/>
          <w:lang w:eastAsia="cs-CZ"/>
        </w:rPr>
        <w:t xml:space="preserve">A/ Zpracování podkladů </w:t>
      </w:r>
      <w:r w:rsidR="005C4A2D" w:rsidRPr="005C4A2D">
        <w:rPr>
          <w:rFonts w:ascii="Calibri" w:hAnsi="Calibri"/>
          <w:bCs/>
          <w:color w:val="000000"/>
          <w:u w:val="single"/>
          <w:lang w:eastAsia="cs-CZ"/>
        </w:rPr>
        <w:t xml:space="preserve">pro dotační management </w:t>
      </w:r>
      <w:r w:rsidR="005C4A2D">
        <w:rPr>
          <w:rFonts w:ascii="Calibri" w:hAnsi="Calibri"/>
          <w:bCs/>
          <w:color w:val="000000"/>
          <w:u w:val="single"/>
          <w:lang w:eastAsia="cs-CZ"/>
        </w:rPr>
        <w:t xml:space="preserve">projektu </w:t>
      </w:r>
      <w:r w:rsidRPr="008601B3">
        <w:rPr>
          <w:rFonts w:ascii="Calibri" w:hAnsi="Calibri"/>
          <w:bCs/>
          <w:color w:val="000000"/>
          <w:u w:val="single"/>
          <w:lang w:eastAsia="cs-CZ"/>
        </w:rPr>
        <w:t>v realizační fázi projektu</w:t>
      </w:r>
      <w:r w:rsidR="00E65A38">
        <w:rPr>
          <w:rFonts w:ascii="Calibri" w:hAnsi="Calibri"/>
          <w:bCs/>
          <w:color w:val="000000"/>
          <w:u w:val="single"/>
          <w:lang w:eastAsia="cs-CZ"/>
        </w:rPr>
        <w:t>:</w:t>
      </w:r>
    </w:p>
    <w:bookmarkEnd w:id="0"/>
    <w:p w14:paraId="336D2372" w14:textId="3843A0A2" w:rsidR="00E21B45" w:rsidRPr="00E21B45" w:rsidRDefault="00E21B45" w:rsidP="00E21B45">
      <w:pPr>
        <w:numPr>
          <w:ilvl w:val="0"/>
          <w:numId w:val="28"/>
        </w:numPr>
        <w:shd w:val="clear" w:color="auto" w:fill="FFFFFF"/>
        <w:suppressAutoHyphens w:val="0"/>
        <w:spacing w:before="120" w:after="120" w:line="360" w:lineRule="auto"/>
        <w:contextualSpacing/>
        <w:jc w:val="both"/>
        <w:rPr>
          <w:rFonts w:ascii="Calibri" w:eastAsia="Calibri" w:hAnsi="Calibri" w:cs="Microsoft Himalaya"/>
          <w:lang w:eastAsia="en-US"/>
        </w:rPr>
      </w:pPr>
      <w:r w:rsidRPr="00E21B45">
        <w:rPr>
          <w:rFonts w:ascii="Calibri" w:eastAsia="Calibri" w:hAnsi="Calibri" w:cs="Microsoft Himalaya"/>
          <w:lang w:eastAsia="en-US"/>
        </w:rPr>
        <w:t>předložení dokumentace k veřejným zakázkám na kontrolu poskytovateli dotace prostřednictvím monitorovacího systému ISKP21+ (</w:t>
      </w:r>
      <w:r w:rsidR="00366979">
        <w:rPr>
          <w:rFonts w:ascii="Calibri" w:eastAsia="Calibri" w:hAnsi="Calibri" w:cs="Microsoft Himalaya"/>
          <w:lang w:eastAsia="en-US"/>
        </w:rPr>
        <w:t>součástí plnění není kontrola této dokumentace</w:t>
      </w:r>
      <w:r w:rsidRPr="00E21B45">
        <w:rPr>
          <w:rFonts w:ascii="Calibri" w:eastAsia="Calibri" w:hAnsi="Calibri" w:cs="Microsoft Himalaya"/>
          <w:lang w:eastAsia="en-US"/>
        </w:rPr>
        <w:t>),</w:t>
      </w:r>
    </w:p>
    <w:p w14:paraId="7CF592D8" w14:textId="3CE3C163" w:rsidR="00E21B45" w:rsidRPr="00E21B45" w:rsidRDefault="00E21B45" w:rsidP="00E21B45">
      <w:pPr>
        <w:numPr>
          <w:ilvl w:val="0"/>
          <w:numId w:val="28"/>
        </w:numPr>
        <w:shd w:val="clear" w:color="auto" w:fill="FFFFFF"/>
        <w:suppressAutoHyphens w:val="0"/>
        <w:spacing w:before="120" w:after="120" w:line="360" w:lineRule="auto"/>
        <w:contextualSpacing/>
        <w:jc w:val="both"/>
        <w:rPr>
          <w:rFonts w:ascii="Calibri" w:eastAsia="Calibri" w:hAnsi="Calibri" w:cs="Microsoft Himalaya"/>
          <w:lang w:eastAsia="en-US"/>
        </w:rPr>
      </w:pPr>
      <w:r w:rsidRPr="00E21B45">
        <w:rPr>
          <w:rFonts w:ascii="Calibri" w:eastAsia="Calibri" w:hAnsi="Calibri" w:cs="Microsoft Himalaya"/>
          <w:lang w:eastAsia="en-US"/>
        </w:rPr>
        <w:t xml:space="preserve">zpracování podkladů k publicitě projektu v elektronické formě (dle relevantnosti informace na webové stránky příjemce dotace, </w:t>
      </w:r>
      <w:r w:rsidR="00366979">
        <w:rPr>
          <w:rFonts w:ascii="Calibri" w:eastAsia="Calibri" w:hAnsi="Calibri" w:cs="Microsoft Himalaya"/>
          <w:lang w:eastAsia="en-US"/>
        </w:rPr>
        <w:t>billboard/</w:t>
      </w:r>
      <w:r w:rsidRPr="00E21B45">
        <w:rPr>
          <w:rFonts w:ascii="Calibri" w:eastAsia="Calibri" w:hAnsi="Calibri" w:cs="Microsoft Himalaya"/>
          <w:lang w:eastAsia="en-US"/>
        </w:rPr>
        <w:t>banner, trvalá informační deska),</w:t>
      </w:r>
    </w:p>
    <w:p w14:paraId="740F5EC7" w14:textId="77777777" w:rsidR="00E21B45" w:rsidRPr="00E21B45" w:rsidRDefault="00E21B45" w:rsidP="00E21B45">
      <w:pPr>
        <w:numPr>
          <w:ilvl w:val="0"/>
          <w:numId w:val="28"/>
        </w:numPr>
        <w:shd w:val="clear" w:color="auto" w:fill="FFFFFF"/>
        <w:suppressAutoHyphens w:val="0"/>
        <w:spacing w:before="120" w:after="120" w:line="360" w:lineRule="auto"/>
        <w:contextualSpacing/>
        <w:jc w:val="both"/>
        <w:rPr>
          <w:rFonts w:ascii="Calibri" w:eastAsia="Calibri" w:hAnsi="Calibri" w:cs="Microsoft Himalaya"/>
          <w:lang w:eastAsia="en-US"/>
        </w:rPr>
      </w:pPr>
      <w:r w:rsidRPr="00E21B45">
        <w:rPr>
          <w:rFonts w:ascii="Calibri" w:eastAsia="Calibri" w:hAnsi="Calibri" w:cs="Microsoft Himalaya"/>
          <w:lang w:eastAsia="en-US"/>
        </w:rPr>
        <w:lastRenderedPageBreak/>
        <w:t>komunikace s poskytovatelem dotace po dobu realizace projektu,</w:t>
      </w:r>
    </w:p>
    <w:p w14:paraId="0CB3F14E" w14:textId="77777777" w:rsidR="00E21B45" w:rsidRPr="00E21B45" w:rsidRDefault="00E21B45" w:rsidP="00E21B45">
      <w:pPr>
        <w:numPr>
          <w:ilvl w:val="0"/>
          <w:numId w:val="28"/>
        </w:numPr>
        <w:shd w:val="clear" w:color="auto" w:fill="FFFFFF"/>
        <w:suppressAutoHyphens w:val="0"/>
        <w:spacing w:before="120" w:after="120" w:line="360" w:lineRule="auto"/>
        <w:contextualSpacing/>
        <w:jc w:val="both"/>
        <w:rPr>
          <w:rFonts w:ascii="Calibri" w:eastAsia="Calibri" w:hAnsi="Calibri" w:cs="Microsoft Himalaya"/>
          <w:lang w:eastAsia="en-US"/>
        </w:rPr>
      </w:pPr>
      <w:r w:rsidRPr="00E21B45">
        <w:rPr>
          <w:rFonts w:ascii="Calibri" w:eastAsia="Calibri" w:hAnsi="Calibri" w:cs="Microsoft Himalaya"/>
          <w:lang w:eastAsia="en-US"/>
        </w:rPr>
        <w:t>příprava a zpracování žádostí o změnu na základě podkladů dodaných příjemcem dotace,</w:t>
      </w:r>
    </w:p>
    <w:p w14:paraId="6E3CFE4C" w14:textId="77777777" w:rsidR="00E21B45" w:rsidRPr="00E21B45" w:rsidRDefault="00E21B45" w:rsidP="00E21B45">
      <w:pPr>
        <w:numPr>
          <w:ilvl w:val="0"/>
          <w:numId w:val="28"/>
        </w:numPr>
        <w:shd w:val="clear" w:color="auto" w:fill="FFFFFF"/>
        <w:suppressAutoHyphens w:val="0"/>
        <w:spacing w:before="120" w:after="120" w:line="360" w:lineRule="auto"/>
        <w:contextualSpacing/>
        <w:jc w:val="both"/>
        <w:rPr>
          <w:rFonts w:ascii="Calibri" w:eastAsia="Calibri" w:hAnsi="Calibri" w:cs="Microsoft Himalaya"/>
          <w:lang w:eastAsia="en-US"/>
        </w:rPr>
      </w:pPr>
      <w:r w:rsidRPr="00E21B45">
        <w:rPr>
          <w:rFonts w:ascii="Calibri" w:eastAsia="Calibri" w:hAnsi="Calibri" w:cs="Microsoft Himalaya"/>
          <w:lang w:eastAsia="en-US"/>
        </w:rPr>
        <w:t>zpracování závěrečné zprávy o realizaci projektu a závěrečné žádosti o platbu v monitorovacím systému ISKP21+ a zapracování případných připomínek k těmto dokumentům ze strany poskytovatele dotace.</w:t>
      </w:r>
    </w:p>
    <w:p w14:paraId="74D9FF9C" w14:textId="72B2DF04" w:rsidR="000657E5" w:rsidRDefault="00366979" w:rsidP="000657E5">
      <w:pPr>
        <w:shd w:val="clear" w:color="auto" w:fill="FFFFFF"/>
        <w:suppressAutoHyphens w:val="0"/>
        <w:spacing w:before="120" w:after="120" w:line="360" w:lineRule="auto"/>
        <w:contextualSpacing/>
        <w:jc w:val="both"/>
        <w:rPr>
          <w:rFonts w:ascii="Calibri" w:eastAsia="Calibri" w:hAnsi="Calibri" w:cs="Microsoft Himalaya"/>
          <w:u w:val="single"/>
          <w:lang w:eastAsia="en-US"/>
        </w:rPr>
      </w:pPr>
      <w:r>
        <w:rPr>
          <w:rFonts w:ascii="Calibri" w:eastAsia="Calibri" w:hAnsi="Calibri" w:cs="Microsoft Himalaya"/>
          <w:u w:val="single"/>
          <w:lang w:eastAsia="en-US"/>
        </w:rPr>
        <w:t>B</w:t>
      </w:r>
      <w:r w:rsidR="000657E5" w:rsidRPr="008601B3">
        <w:rPr>
          <w:rFonts w:ascii="Calibri" w:eastAsia="Calibri" w:hAnsi="Calibri" w:cs="Microsoft Himalaya"/>
          <w:u w:val="single"/>
          <w:lang w:eastAsia="en-US"/>
        </w:rPr>
        <w:t>/ Konzultační práce a zpracování dalších podkladů nad rámec rozsahu</w:t>
      </w:r>
      <w:r w:rsidR="000657E5">
        <w:rPr>
          <w:rFonts w:ascii="Calibri" w:eastAsia="Calibri" w:hAnsi="Calibri" w:cs="Microsoft Himalaya"/>
          <w:u w:val="single"/>
          <w:lang w:eastAsia="en-US"/>
        </w:rPr>
        <w:t xml:space="preserve"> uvedeného v bodě A/</w:t>
      </w:r>
      <w:r>
        <w:rPr>
          <w:rFonts w:ascii="Calibri" w:eastAsia="Calibri" w:hAnsi="Calibri" w:cs="Microsoft Himalaya"/>
          <w:u w:val="single"/>
          <w:lang w:eastAsia="en-US"/>
        </w:rPr>
        <w:t>:</w:t>
      </w:r>
    </w:p>
    <w:p w14:paraId="6A2FFEED" w14:textId="5322861A" w:rsidR="000657E5" w:rsidRPr="008601B3" w:rsidRDefault="000657E5" w:rsidP="000657E5">
      <w:pPr>
        <w:shd w:val="clear" w:color="auto" w:fill="FFFFFF"/>
        <w:suppressAutoHyphens w:val="0"/>
        <w:spacing w:before="120" w:after="120" w:line="360" w:lineRule="auto"/>
        <w:contextualSpacing/>
        <w:jc w:val="both"/>
        <w:rPr>
          <w:rFonts w:ascii="Calibri" w:eastAsia="Calibri" w:hAnsi="Calibri" w:cs="Microsoft Himalaya"/>
          <w:lang w:eastAsia="en-US"/>
        </w:rPr>
      </w:pPr>
      <w:r>
        <w:rPr>
          <w:rFonts w:ascii="Calibri" w:eastAsia="Calibri" w:hAnsi="Calibri" w:cs="Microsoft Himalaya"/>
          <w:lang w:eastAsia="en-US"/>
        </w:rPr>
        <w:t xml:space="preserve">Na vyzvání příkazce se </w:t>
      </w:r>
      <w:r w:rsidRPr="007C3194">
        <w:rPr>
          <w:rFonts w:ascii="Calibri" w:eastAsia="Calibri" w:hAnsi="Calibri" w:cs="Microsoft Himalaya"/>
          <w:lang w:eastAsia="en-US"/>
        </w:rPr>
        <w:t xml:space="preserve">příkazník zavazuje </w:t>
      </w:r>
      <w:r>
        <w:rPr>
          <w:rFonts w:ascii="Calibri" w:eastAsia="Calibri" w:hAnsi="Calibri" w:cs="Microsoft Himalaya"/>
          <w:lang w:eastAsia="en-US"/>
        </w:rPr>
        <w:t>vykonat další konzultační práce nad rámec rozsahu uvedeného v bodě A/, cena za tyto činnosti není</w:t>
      </w:r>
      <w:r w:rsidRPr="00EE22B0">
        <w:rPr>
          <w:rFonts w:ascii="Calibri" w:hAnsi="Calibri" w:cs="Calibri"/>
          <w:szCs w:val="21"/>
        </w:rPr>
        <w:t xml:space="preserve"> </w:t>
      </w:r>
      <w:r w:rsidRPr="00ED1FB5">
        <w:rPr>
          <w:rFonts w:ascii="Calibri" w:hAnsi="Calibri" w:cs="Calibri"/>
          <w:szCs w:val="21"/>
        </w:rPr>
        <w:t>zahrnuta v odměně příkazníka</w:t>
      </w:r>
      <w:r>
        <w:rPr>
          <w:rFonts w:ascii="Calibri" w:hAnsi="Calibri" w:cs="Calibri"/>
          <w:szCs w:val="21"/>
        </w:rPr>
        <w:t xml:space="preserve"> a bude účtována samostatně dle hodinové sazby</w:t>
      </w:r>
      <w:r>
        <w:rPr>
          <w:rFonts w:ascii="Calibri" w:eastAsia="Calibri" w:hAnsi="Calibri" w:cs="Microsoft Himalaya"/>
          <w:lang w:eastAsia="en-US"/>
        </w:rPr>
        <w:t>. Konkrétně se jedná o tyto činnosti:</w:t>
      </w:r>
    </w:p>
    <w:p w14:paraId="01D6F591" w14:textId="77777777" w:rsidR="00E21B45" w:rsidRPr="00E21B45" w:rsidRDefault="00E21B45" w:rsidP="00E21B45">
      <w:pPr>
        <w:numPr>
          <w:ilvl w:val="0"/>
          <w:numId w:val="28"/>
        </w:numPr>
        <w:shd w:val="clear" w:color="auto" w:fill="FFFFFF"/>
        <w:suppressAutoHyphens w:val="0"/>
        <w:spacing w:before="120" w:after="120" w:line="360" w:lineRule="auto"/>
        <w:contextualSpacing/>
        <w:jc w:val="both"/>
        <w:rPr>
          <w:rFonts w:ascii="Calibri" w:eastAsia="Calibri" w:hAnsi="Calibri" w:cs="Microsoft Himalaya"/>
          <w:lang w:eastAsia="en-US"/>
        </w:rPr>
      </w:pPr>
      <w:r w:rsidRPr="00E21B45">
        <w:rPr>
          <w:rFonts w:ascii="Calibri" w:eastAsia="Calibri" w:hAnsi="Calibri" w:cs="Microsoft Himalaya"/>
          <w:lang w:eastAsia="en-US"/>
        </w:rPr>
        <w:t>vypracování Zprávy o realizaci projektu a žádosti o platbu, pokud by byla do projektu přidána ze strany příjemce dotace další etapa,</w:t>
      </w:r>
    </w:p>
    <w:p w14:paraId="2E977CF1" w14:textId="7A8811C7" w:rsidR="00E21B45" w:rsidRPr="00E21B45" w:rsidRDefault="00E21B45" w:rsidP="00E21B45">
      <w:pPr>
        <w:numPr>
          <w:ilvl w:val="0"/>
          <w:numId w:val="28"/>
        </w:numPr>
        <w:shd w:val="clear" w:color="auto" w:fill="FFFFFF"/>
        <w:suppressAutoHyphens w:val="0"/>
        <w:spacing w:before="120" w:after="120" w:line="360" w:lineRule="auto"/>
        <w:contextualSpacing/>
        <w:jc w:val="both"/>
        <w:rPr>
          <w:rFonts w:ascii="Calibri" w:eastAsia="Calibri" w:hAnsi="Calibri" w:cs="Microsoft Himalaya"/>
          <w:lang w:eastAsia="en-US"/>
        </w:rPr>
      </w:pPr>
      <w:r w:rsidRPr="00E21B45">
        <w:rPr>
          <w:rFonts w:ascii="Calibri" w:eastAsia="Calibri" w:hAnsi="Calibri" w:cs="Microsoft Himalaya"/>
          <w:lang w:eastAsia="en-US"/>
        </w:rPr>
        <w:t>další případná konzultační činnost týkající se dotačního managementu nad rámec činností uvedených v části A</w:t>
      </w:r>
      <w:r w:rsidR="00570EB8">
        <w:rPr>
          <w:rFonts w:ascii="Calibri" w:eastAsia="Calibri" w:hAnsi="Calibri" w:cs="Microsoft Himalaya"/>
          <w:lang w:eastAsia="en-US"/>
        </w:rPr>
        <w:t>/</w:t>
      </w:r>
      <w:r w:rsidRPr="00E21B45">
        <w:rPr>
          <w:rFonts w:ascii="Calibri" w:eastAsia="Calibri" w:hAnsi="Calibri" w:cs="Microsoft Himalaya"/>
          <w:lang w:eastAsia="en-US"/>
        </w:rPr>
        <w:t>,</w:t>
      </w:r>
    </w:p>
    <w:p w14:paraId="7E5F8AD5" w14:textId="0FB5A235" w:rsidR="000657E5" w:rsidRDefault="00E21B45" w:rsidP="00E21B45">
      <w:pPr>
        <w:numPr>
          <w:ilvl w:val="0"/>
          <w:numId w:val="28"/>
        </w:numPr>
        <w:shd w:val="clear" w:color="auto" w:fill="FFFFFF"/>
        <w:suppressAutoHyphens w:val="0"/>
        <w:spacing w:before="120" w:after="120" w:line="360" w:lineRule="auto"/>
        <w:contextualSpacing/>
        <w:jc w:val="both"/>
        <w:rPr>
          <w:rFonts w:ascii="Calibri" w:eastAsia="Calibri" w:hAnsi="Calibri" w:cs="Microsoft Himalaya"/>
          <w:lang w:eastAsia="en-US"/>
        </w:rPr>
      </w:pPr>
      <w:r w:rsidRPr="00E21B45">
        <w:rPr>
          <w:rFonts w:ascii="Calibri" w:eastAsia="Calibri" w:hAnsi="Calibri" w:cs="Microsoft Himalaya"/>
          <w:lang w:eastAsia="en-US"/>
        </w:rPr>
        <w:t xml:space="preserve">osobní schůzky v sídle </w:t>
      </w:r>
      <w:r w:rsidR="002E2D66">
        <w:rPr>
          <w:rFonts w:ascii="Calibri" w:eastAsia="Calibri" w:hAnsi="Calibri" w:cs="Microsoft Himalaya"/>
          <w:lang w:eastAsia="en-US"/>
        </w:rPr>
        <w:t>příkazce</w:t>
      </w:r>
      <w:r w:rsidR="00A119DE">
        <w:rPr>
          <w:rFonts w:ascii="Calibri" w:eastAsia="Calibri" w:hAnsi="Calibri" w:cs="Microsoft Himalaya"/>
          <w:lang w:eastAsia="en-US"/>
        </w:rPr>
        <w:t>.</w:t>
      </w:r>
      <w:r w:rsidR="000657E5" w:rsidRPr="000657E5">
        <w:rPr>
          <w:rFonts w:ascii="Calibri" w:eastAsia="Calibri" w:hAnsi="Calibri" w:cs="Microsoft Himalaya"/>
          <w:lang w:eastAsia="en-US"/>
        </w:rPr>
        <w:t xml:space="preserve"> </w:t>
      </w:r>
    </w:p>
    <w:p w14:paraId="4D2E82CB" w14:textId="77777777" w:rsidR="00537D3C" w:rsidRPr="00EE22B0" w:rsidRDefault="00537D3C" w:rsidP="004A0592">
      <w:pPr>
        <w:jc w:val="center"/>
        <w:rPr>
          <w:rFonts w:ascii="Calibri" w:hAnsi="Calibri" w:cs="Calibri"/>
          <w:b/>
          <w:sz w:val="22"/>
          <w:szCs w:val="22"/>
        </w:rPr>
      </w:pPr>
      <w:r w:rsidRPr="00EE22B0">
        <w:rPr>
          <w:rFonts w:ascii="Calibri" w:hAnsi="Calibri" w:cs="Calibri"/>
          <w:b/>
          <w:sz w:val="22"/>
        </w:rPr>
        <w:t>IV.</w:t>
      </w:r>
    </w:p>
    <w:p w14:paraId="0C5C8BBA" w14:textId="77777777" w:rsidR="00537D3C" w:rsidRPr="00EE22B0" w:rsidRDefault="00537D3C" w:rsidP="004A0592">
      <w:pPr>
        <w:jc w:val="center"/>
        <w:rPr>
          <w:rFonts w:ascii="Calibri" w:hAnsi="Calibri" w:cs="Calibri"/>
          <w:b/>
          <w:sz w:val="22"/>
        </w:rPr>
      </w:pPr>
      <w:r w:rsidRPr="00EE22B0">
        <w:rPr>
          <w:rFonts w:ascii="Calibri" w:hAnsi="Calibri" w:cs="Calibri"/>
          <w:b/>
          <w:sz w:val="22"/>
          <w:szCs w:val="22"/>
        </w:rPr>
        <w:t xml:space="preserve">Práva a povinnosti </w:t>
      </w:r>
      <w:r w:rsidR="003D6717" w:rsidRPr="00EE22B0">
        <w:rPr>
          <w:rFonts w:ascii="Calibri" w:hAnsi="Calibri" w:cs="Calibri"/>
          <w:b/>
          <w:sz w:val="22"/>
          <w:szCs w:val="22"/>
        </w:rPr>
        <w:t>příkaz</w:t>
      </w:r>
      <w:r w:rsidR="003719EE" w:rsidRPr="00EE22B0">
        <w:rPr>
          <w:rFonts w:ascii="Calibri" w:hAnsi="Calibri" w:cs="Calibri"/>
          <w:b/>
          <w:sz w:val="22"/>
          <w:szCs w:val="22"/>
        </w:rPr>
        <w:t>níka</w:t>
      </w:r>
    </w:p>
    <w:p w14:paraId="55691A36" w14:textId="77777777" w:rsidR="00537D3C" w:rsidRPr="00EE22B0" w:rsidRDefault="00537D3C" w:rsidP="004A0592">
      <w:pPr>
        <w:jc w:val="both"/>
        <w:rPr>
          <w:rFonts w:ascii="Calibri" w:hAnsi="Calibri" w:cs="Calibri"/>
          <w:b/>
          <w:i/>
        </w:rPr>
      </w:pPr>
    </w:p>
    <w:p w14:paraId="3C1F79EF" w14:textId="77777777" w:rsidR="006E49A1" w:rsidRPr="00EE22B0" w:rsidRDefault="003719EE" w:rsidP="004A0592">
      <w:pPr>
        <w:pStyle w:val="Zkladntext"/>
        <w:numPr>
          <w:ilvl w:val="0"/>
          <w:numId w:val="2"/>
        </w:numPr>
        <w:rPr>
          <w:rFonts w:ascii="Calibri" w:hAnsi="Calibri" w:cs="Calibri"/>
        </w:rPr>
      </w:pPr>
      <w:r w:rsidRPr="00EE22B0">
        <w:rPr>
          <w:rFonts w:ascii="Calibri" w:hAnsi="Calibri" w:cs="Calibri"/>
        </w:rPr>
        <w:t>Příkazník</w:t>
      </w:r>
      <w:r w:rsidR="00537D3C" w:rsidRPr="00EE22B0">
        <w:rPr>
          <w:rFonts w:ascii="Calibri" w:hAnsi="Calibri" w:cs="Calibri"/>
        </w:rPr>
        <w:t xml:space="preserve"> se zavazuje postupovat při věcném plnění smlouvy s odbornou péčí, v zájmu </w:t>
      </w:r>
      <w:r w:rsidR="003D6717" w:rsidRPr="00EE22B0">
        <w:rPr>
          <w:rFonts w:ascii="Calibri" w:hAnsi="Calibri" w:cs="Calibri"/>
        </w:rPr>
        <w:t>příkazce</w:t>
      </w:r>
      <w:r w:rsidR="00537D3C" w:rsidRPr="00EE22B0">
        <w:rPr>
          <w:rFonts w:ascii="Calibri" w:hAnsi="Calibri" w:cs="Calibri"/>
        </w:rPr>
        <w:t xml:space="preserve">, </w:t>
      </w:r>
      <w:r w:rsidR="006E49A1" w:rsidRPr="00EE22B0">
        <w:rPr>
          <w:rFonts w:ascii="Calibri" w:hAnsi="Calibri" w:cs="Calibri"/>
        </w:rPr>
        <w:t xml:space="preserve">poctivě a pečlivě podle svých schopností; použije při tom každého prostředku, kterého vyžaduje povaha obstarávané záležitosti, jakož i takového, který se shoduje s vůlí příkazce. </w:t>
      </w:r>
    </w:p>
    <w:p w14:paraId="1E95AA61" w14:textId="77777777" w:rsidR="002F4945" w:rsidRPr="00EE22B0" w:rsidRDefault="002F4945" w:rsidP="004A0592">
      <w:pPr>
        <w:pStyle w:val="Zkladntext"/>
        <w:rPr>
          <w:rFonts w:ascii="Calibri" w:hAnsi="Calibri" w:cs="Calibri"/>
        </w:rPr>
      </w:pPr>
    </w:p>
    <w:p w14:paraId="6EB61BEF" w14:textId="2E7AFED1" w:rsidR="002F4945" w:rsidRPr="00EE22B0" w:rsidRDefault="006E49A1" w:rsidP="004A0592">
      <w:pPr>
        <w:pStyle w:val="Zkladntext"/>
        <w:numPr>
          <w:ilvl w:val="0"/>
          <w:numId w:val="2"/>
        </w:numPr>
        <w:rPr>
          <w:rFonts w:ascii="Calibri" w:hAnsi="Calibri" w:cs="Calibri"/>
        </w:rPr>
      </w:pPr>
      <w:r w:rsidRPr="00EE22B0">
        <w:rPr>
          <w:rFonts w:ascii="Calibri" w:hAnsi="Calibri" w:cs="Calibri"/>
        </w:rPr>
        <w:t>Příkazník se zavazuje při věcném plnění smlouvy postupovat po</w:t>
      </w:r>
      <w:r w:rsidR="00537D3C" w:rsidRPr="00EE22B0">
        <w:rPr>
          <w:rFonts w:ascii="Calibri" w:hAnsi="Calibri" w:cs="Calibri"/>
        </w:rPr>
        <w:t xml:space="preserve">dle platných </w:t>
      </w:r>
      <w:r w:rsidR="00FA7A4F">
        <w:rPr>
          <w:rFonts w:ascii="Calibri" w:hAnsi="Calibri" w:cs="Calibri"/>
          <w:lang w:val="cs-CZ"/>
        </w:rPr>
        <w:t>P</w:t>
      </w:r>
      <w:proofErr w:type="spellStart"/>
      <w:r w:rsidR="002B1DBA" w:rsidRPr="002B1DBA">
        <w:rPr>
          <w:rFonts w:ascii="Calibri" w:hAnsi="Calibri" w:cs="Calibri"/>
        </w:rPr>
        <w:t>ravid</w:t>
      </w:r>
      <w:r w:rsidR="002B1DBA">
        <w:rPr>
          <w:rFonts w:ascii="Calibri" w:hAnsi="Calibri" w:cs="Calibri"/>
          <w:lang w:val="cs-CZ"/>
        </w:rPr>
        <w:t>el</w:t>
      </w:r>
      <w:proofErr w:type="spellEnd"/>
      <w:r w:rsidR="002B1DBA" w:rsidRPr="002B1DBA">
        <w:rPr>
          <w:rFonts w:ascii="Calibri" w:hAnsi="Calibri" w:cs="Calibri"/>
        </w:rPr>
        <w:t xml:space="preserve"> pro žadatele a příjemce</w:t>
      </w:r>
      <w:r w:rsidR="002B1DBA">
        <w:rPr>
          <w:rFonts w:ascii="Calibri" w:hAnsi="Calibri" w:cs="Calibri"/>
          <w:lang w:val="cs-CZ"/>
        </w:rPr>
        <w:t xml:space="preserve"> </w:t>
      </w:r>
      <w:r w:rsidR="00FA7A4F" w:rsidRPr="00FA7A4F">
        <w:rPr>
          <w:rFonts w:ascii="Calibri" w:hAnsi="Calibri" w:cs="Calibri"/>
          <w:lang w:val="cs-CZ"/>
        </w:rPr>
        <w:t>podpory v Operačním programu Spravedlivá transformace 2021-2027</w:t>
      </w:r>
      <w:r w:rsidR="00FA7A4F">
        <w:rPr>
          <w:rFonts w:ascii="Calibri" w:hAnsi="Calibri" w:cs="Calibri"/>
          <w:lang w:val="cs-CZ"/>
        </w:rPr>
        <w:t xml:space="preserve"> k výzvě</w:t>
      </w:r>
      <w:r w:rsidR="002B1DBA">
        <w:rPr>
          <w:rFonts w:ascii="Calibri" w:hAnsi="Calibri" w:cs="Calibri"/>
          <w:lang w:val="cs-CZ"/>
        </w:rPr>
        <w:t>, ze které byla poskytnuta dotace na projekt</w:t>
      </w:r>
      <w:r w:rsidR="00537D3C" w:rsidRPr="00EE22B0">
        <w:rPr>
          <w:rFonts w:ascii="Calibri" w:hAnsi="Calibri" w:cs="Calibri"/>
        </w:rPr>
        <w:t>.</w:t>
      </w:r>
    </w:p>
    <w:p w14:paraId="5B5A91B7" w14:textId="77777777" w:rsidR="00537D3C" w:rsidRPr="00EE22B0" w:rsidRDefault="00537D3C" w:rsidP="004A0592">
      <w:pPr>
        <w:pStyle w:val="Zkladntext"/>
        <w:rPr>
          <w:rFonts w:ascii="Calibri" w:hAnsi="Calibri" w:cs="Calibri"/>
        </w:rPr>
      </w:pPr>
      <w:r w:rsidRPr="00EE22B0">
        <w:rPr>
          <w:rFonts w:ascii="Calibri" w:hAnsi="Calibri" w:cs="Calibri"/>
        </w:rPr>
        <w:t xml:space="preserve"> </w:t>
      </w:r>
    </w:p>
    <w:p w14:paraId="3C94F6EB" w14:textId="77777777" w:rsidR="00537D3C" w:rsidRPr="00EE22B0" w:rsidRDefault="003719EE" w:rsidP="004A0592">
      <w:pPr>
        <w:pStyle w:val="Zkladntext"/>
        <w:numPr>
          <w:ilvl w:val="0"/>
          <w:numId w:val="2"/>
        </w:numPr>
        <w:rPr>
          <w:rFonts w:ascii="Calibri" w:hAnsi="Calibri" w:cs="Calibri"/>
        </w:rPr>
      </w:pPr>
      <w:r w:rsidRPr="00EE22B0">
        <w:rPr>
          <w:rFonts w:ascii="Calibri" w:hAnsi="Calibri" w:cs="Calibri"/>
        </w:rPr>
        <w:t>Příkazník</w:t>
      </w:r>
      <w:r w:rsidR="00537D3C" w:rsidRPr="00EE22B0">
        <w:rPr>
          <w:rFonts w:ascii="Calibri" w:hAnsi="Calibri" w:cs="Calibri"/>
        </w:rPr>
        <w:t xml:space="preserve"> je povinen plnit své povinnosti v dohodnutých termínech a to tak, aby byly dodrženy všechny lhůty stanovené </w:t>
      </w:r>
      <w:r w:rsidR="002B1DBA" w:rsidRPr="00EE22B0">
        <w:rPr>
          <w:rFonts w:ascii="Calibri" w:hAnsi="Calibri" w:cs="Calibri"/>
          <w:lang w:val="cs-CZ"/>
        </w:rPr>
        <w:t>poskytovatelem dotace</w:t>
      </w:r>
      <w:r w:rsidR="00537D3C" w:rsidRPr="00EE22B0">
        <w:rPr>
          <w:rFonts w:ascii="Calibri" w:hAnsi="Calibri" w:cs="Calibri"/>
        </w:rPr>
        <w:t>.</w:t>
      </w:r>
    </w:p>
    <w:p w14:paraId="39D15C41" w14:textId="77777777" w:rsidR="002F4945" w:rsidRPr="00EE22B0" w:rsidRDefault="002F4945" w:rsidP="004A0592">
      <w:pPr>
        <w:pStyle w:val="Odstavecseseznamem"/>
        <w:jc w:val="both"/>
        <w:rPr>
          <w:rFonts w:ascii="Calibri" w:hAnsi="Calibri" w:cs="Calibri"/>
        </w:rPr>
      </w:pPr>
    </w:p>
    <w:p w14:paraId="2FCCFD03" w14:textId="77777777" w:rsidR="006E49A1" w:rsidRPr="00EE22B0" w:rsidRDefault="003719EE" w:rsidP="004A0592">
      <w:pPr>
        <w:numPr>
          <w:ilvl w:val="0"/>
          <w:numId w:val="2"/>
        </w:numPr>
        <w:jc w:val="both"/>
        <w:rPr>
          <w:rFonts w:ascii="Calibri" w:hAnsi="Calibri" w:cs="Calibri"/>
        </w:rPr>
      </w:pPr>
      <w:r w:rsidRPr="00EE22B0">
        <w:rPr>
          <w:rFonts w:ascii="Calibri" w:hAnsi="Calibri" w:cs="Calibri"/>
        </w:rPr>
        <w:t>Příkazník</w:t>
      </w:r>
      <w:r w:rsidR="00537D3C" w:rsidRPr="00EE22B0">
        <w:rPr>
          <w:rFonts w:ascii="Calibri" w:hAnsi="Calibri" w:cs="Calibri"/>
        </w:rPr>
        <w:t xml:space="preserve"> je povinen uskutečňovat předmětnou činnost v souladu s vymezeným rozsahem činnosti a oprávnění, podle pokynů </w:t>
      </w:r>
      <w:r w:rsidR="003D6717" w:rsidRPr="00EE22B0">
        <w:rPr>
          <w:rFonts w:ascii="Calibri" w:hAnsi="Calibri" w:cs="Calibri"/>
        </w:rPr>
        <w:t>příkazce</w:t>
      </w:r>
      <w:r w:rsidR="00537D3C" w:rsidRPr="00EE22B0">
        <w:rPr>
          <w:rFonts w:ascii="Calibri" w:hAnsi="Calibri" w:cs="Calibri"/>
        </w:rPr>
        <w:t xml:space="preserve"> a v souladu s jeho zájmy. </w:t>
      </w:r>
      <w:r w:rsidR="006E49A1" w:rsidRPr="00EE22B0">
        <w:rPr>
          <w:rFonts w:ascii="Calibri" w:hAnsi="Calibri" w:cs="Calibri"/>
        </w:rPr>
        <w:t>Od příkazcových pokynů se může příkazník odchýlit, pokud je to nezbytné v zájmu příkazce a pokud nemůže včas obdržet jeho souhlas.</w:t>
      </w:r>
      <w:r w:rsidR="00537D3C" w:rsidRPr="00EE22B0">
        <w:rPr>
          <w:rFonts w:ascii="Calibri" w:hAnsi="Calibri" w:cs="Calibri"/>
        </w:rPr>
        <w:t xml:space="preserve"> </w:t>
      </w:r>
    </w:p>
    <w:p w14:paraId="661315EF" w14:textId="77777777" w:rsidR="0062184A" w:rsidRPr="00EE22B0" w:rsidRDefault="0062184A" w:rsidP="004A0592">
      <w:pPr>
        <w:pStyle w:val="Odstavecseseznamem"/>
        <w:jc w:val="both"/>
        <w:rPr>
          <w:rFonts w:ascii="Calibri" w:hAnsi="Calibri" w:cs="Calibri"/>
        </w:rPr>
      </w:pPr>
    </w:p>
    <w:p w14:paraId="053D545C" w14:textId="3365BA11" w:rsidR="00537D3C" w:rsidRDefault="003719EE" w:rsidP="004A0592">
      <w:pPr>
        <w:numPr>
          <w:ilvl w:val="0"/>
          <w:numId w:val="2"/>
        </w:numPr>
        <w:jc w:val="both"/>
        <w:rPr>
          <w:rFonts w:ascii="Calibri" w:hAnsi="Calibri" w:cs="Calibri"/>
        </w:rPr>
      </w:pPr>
      <w:r w:rsidRPr="00EE22B0">
        <w:rPr>
          <w:rFonts w:ascii="Calibri" w:hAnsi="Calibri" w:cs="Calibri"/>
        </w:rPr>
        <w:t>Příkazník</w:t>
      </w:r>
      <w:r w:rsidR="00537D3C" w:rsidRPr="00EE22B0">
        <w:rPr>
          <w:rFonts w:ascii="Calibri" w:hAnsi="Calibri" w:cs="Calibri"/>
        </w:rPr>
        <w:t xml:space="preserve"> neodpovídá za vady v dokončené a </w:t>
      </w:r>
      <w:r w:rsidRPr="00EE22B0">
        <w:rPr>
          <w:rFonts w:ascii="Calibri" w:hAnsi="Calibri" w:cs="Calibri"/>
        </w:rPr>
        <w:t>příkazci</w:t>
      </w:r>
      <w:r w:rsidR="00537D3C" w:rsidRPr="00EE22B0">
        <w:rPr>
          <w:rFonts w:ascii="Calibri" w:hAnsi="Calibri" w:cs="Calibri"/>
        </w:rPr>
        <w:t xml:space="preserve"> předané práci, jestliže tyto vady byly způsobeny použitím podkladů a věcí předaných mu ke zpracování od </w:t>
      </w:r>
      <w:r w:rsidRPr="00EE22B0">
        <w:rPr>
          <w:rFonts w:ascii="Calibri" w:hAnsi="Calibri" w:cs="Calibri"/>
        </w:rPr>
        <w:t>příkazce</w:t>
      </w:r>
      <w:r w:rsidR="00537D3C" w:rsidRPr="00EE22B0">
        <w:rPr>
          <w:rFonts w:ascii="Calibri" w:hAnsi="Calibri" w:cs="Calibri"/>
        </w:rPr>
        <w:t>.</w:t>
      </w:r>
      <w:r w:rsidR="006A4187" w:rsidRPr="00EE22B0">
        <w:rPr>
          <w:rFonts w:ascii="Calibri" w:hAnsi="Calibri" w:cs="Calibri"/>
        </w:rPr>
        <w:t xml:space="preserve"> Zároveň příkazník neodpovídá za vady v podkladech poskytnutých příkazcem, které příkazník předává poskytovateli dotace prostřednictvím systému pro administraci dotací </w:t>
      </w:r>
      <w:r w:rsidR="005C4A2D">
        <w:rPr>
          <w:rFonts w:ascii="Calibri" w:hAnsi="Calibri" w:cs="Calibri"/>
        </w:rPr>
        <w:t>ISKP21</w:t>
      </w:r>
      <w:r w:rsidR="006A4187" w:rsidRPr="00EE22B0">
        <w:rPr>
          <w:rFonts w:ascii="Calibri" w:hAnsi="Calibri" w:cs="Calibri"/>
        </w:rPr>
        <w:t>+.</w:t>
      </w:r>
    </w:p>
    <w:p w14:paraId="5CBBFDF3" w14:textId="77777777" w:rsidR="006604E7" w:rsidRDefault="006604E7" w:rsidP="006604E7">
      <w:pPr>
        <w:pStyle w:val="Odstavecseseznamem"/>
        <w:rPr>
          <w:rFonts w:ascii="Calibri" w:hAnsi="Calibri" w:cs="Calibri"/>
        </w:rPr>
      </w:pPr>
    </w:p>
    <w:p w14:paraId="742F7C2F" w14:textId="32579697" w:rsidR="006604E7" w:rsidRPr="00EE22B0" w:rsidRDefault="006604E7" w:rsidP="004A0592">
      <w:pPr>
        <w:numPr>
          <w:ilvl w:val="0"/>
          <w:numId w:val="2"/>
        </w:numPr>
        <w:jc w:val="both"/>
        <w:rPr>
          <w:rFonts w:ascii="Calibri" w:hAnsi="Calibri" w:cs="Calibri"/>
        </w:rPr>
      </w:pPr>
      <w:r w:rsidRPr="00EE22B0">
        <w:rPr>
          <w:rFonts w:ascii="Calibri" w:hAnsi="Calibri" w:cs="Calibri"/>
        </w:rPr>
        <w:t>Příkazník neodpovídá za</w:t>
      </w:r>
      <w:r>
        <w:rPr>
          <w:rFonts w:ascii="Calibri" w:hAnsi="Calibri" w:cs="Calibri"/>
        </w:rPr>
        <w:t xml:space="preserve"> případné sankce poskytovatele dotace z důvodu pozdního dodání dokumentace, pokud tuto dokumentaci Příkazce neposkytl Příkazníkovi včas.</w:t>
      </w:r>
    </w:p>
    <w:p w14:paraId="1CD9FB6E" w14:textId="77777777" w:rsidR="0062184A" w:rsidRPr="00EE22B0" w:rsidRDefault="0062184A" w:rsidP="004A0592">
      <w:pPr>
        <w:pStyle w:val="Odstavecseseznamem"/>
        <w:jc w:val="both"/>
        <w:rPr>
          <w:rFonts w:ascii="Calibri" w:hAnsi="Calibri" w:cs="Calibri"/>
        </w:rPr>
      </w:pPr>
    </w:p>
    <w:p w14:paraId="718F72AA" w14:textId="77777777" w:rsidR="0062184A" w:rsidRPr="00EE22B0" w:rsidRDefault="003719EE" w:rsidP="004A0592">
      <w:pPr>
        <w:numPr>
          <w:ilvl w:val="0"/>
          <w:numId w:val="2"/>
        </w:numPr>
        <w:jc w:val="both"/>
        <w:rPr>
          <w:rFonts w:ascii="Calibri" w:hAnsi="Calibri" w:cs="Calibri"/>
        </w:rPr>
      </w:pPr>
      <w:r w:rsidRPr="00EE22B0">
        <w:rPr>
          <w:rFonts w:ascii="Calibri" w:hAnsi="Calibri" w:cs="Calibri"/>
        </w:rPr>
        <w:t>Příkazník</w:t>
      </w:r>
      <w:r w:rsidR="00537D3C" w:rsidRPr="00EE22B0">
        <w:rPr>
          <w:rFonts w:ascii="Calibri" w:hAnsi="Calibri" w:cs="Calibri"/>
        </w:rPr>
        <w:t xml:space="preserve"> je povinen bez zbytečného odkladu oznámit </w:t>
      </w:r>
      <w:r w:rsidRPr="00EE22B0">
        <w:rPr>
          <w:rFonts w:ascii="Calibri" w:hAnsi="Calibri" w:cs="Calibri"/>
        </w:rPr>
        <w:t>příkazc</w:t>
      </w:r>
      <w:r w:rsidR="00537D3C" w:rsidRPr="00EE22B0">
        <w:rPr>
          <w:rFonts w:ascii="Calibri" w:hAnsi="Calibri" w:cs="Calibri"/>
        </w:rPr>
        <w:t xml:space="preserve">i všechny okolnosti a informovat ho o všech skutečnostech, které zjistil při zařizování záležitostí, a které mohou mít vliv na změnu pokynů </w:t>
      </w:r>
      <w:r w:rsidRPr="00EE22B0">
        <w:rPr>
          <w:rFonts w:ascii="Calibri" w:hAnsi="Calibri" w:cs="Calibri"/>
        </w:rPr>
        <w:t>příkazce</w:t>
      </w:r>
      <w:r w:rsidR="00537D3C" w:rsidRPr="00EE22B0">
        <w:rPr>
          <w:rFonts w:ascii="Calibri" w:hAnsi="Calibri" w:cs="Calibri"/>
        </w:rPr>
        <w:t xml:space="preserve"> nebo jeho zájmů. </w:t>
      </w:r>
    </w:p>
    <w:p w14:paraId="272EDD71" w14:textId="77777777" w:rsidR="0062184A" w:rsidRPr="00EE22B0" w:rsidRDefault="0062184A" w:rsidP="004A0592">
      <w:pPr>
        <w:pStyle w:val="Odstavecseseznamem"/>
        <w:jc w:val="both"/>
        <w:rPr>
          <w:rFonts w:ascii="Calibri" w:hAnsi="Calibri" w:cs="Calibri"/>
        </w:rPr>
      </w:pPr>
    </w:p>
    <w:p w14:paraId="4BF2114A" w14:textId="77777777" w:rsidR="00537D3C" w:rsidRPr="00EE22B0" w:rsidRDefault="003719EE" w:rsidP="004A0592">
      <w:pPr>
        <w:numPr>
          <w:ilvl w:val="0"/>
          <w:numId w:val="2"/>
        </w:numPr>
        <w:jc w:val="both"/>
        <w:rPr>
          <w:rFonts w:ascii="Calibri" w:hAnsi="Calibri" w:cs="Calibri"/>
        </w:rPr>
      </w:pPr>
      <w:r w:rsidRPr="00EE22B0">
        <w:rPr>
          <w:rFonts w:ascii="Calibri" w:hAnsi="Calibri" w:cs="Calibri"/>
        </w:rPr>
        <w:t>Příkazník</w:t>
      </w:r>
      <w:r w:rsidR="00537D3C" w:rsidRPr="00EE22B0">
        <w:rPr>
          <w:rFonts w:ascii="Calibri" w:hAnsi="Calibri" w:cs="Calibri"/>
        </w:rPr>
        <w:t xml:space="preserve"> je povinen na požádání předat bez zbytečného odkladu </w:t>
      </w:r>
      <w:r w:rsidRPr="00EE22B0">
        <w:rPr>
          <w:rFonts w:ascii="Calibri" w:hAnsi="Calibri" w:cs="Calibri"/>
        </w:rPr>
        <w:t>příkazc</w:t>
      </w:r>
      <w:r w:rsidR="00537D3C" w:rsidRPr="00EE22B0">
        <w:rPr>
          <w:rFonts w:ascii="Calibri" w:hAnsi="Calibri" w:cs="Calibri"/>
        </w:rPr>
        <w:t xml:space="preserve">i podklady, které převzal a získal při vyřizování záležitostí. </w:t>
      </w:r>
    </w:p>
    <w:p w14:paraId="208E2A89" w14:textId="77777777" w:rsidR="0062184A" w:rsidRPr="00EE22B0" w:rsidRDefault="0062184A" w:rsidP="004A0592">
      <w:pPr>
        <w:pStyle w:val="Odstavecseseznamem"/>
        <w:jc w:val="both"/>
        <w:rPr>
          <w:rFonts w:ascii="Calibri" w:hAnsi="Calibri" w:cs="Calibri"/>
        </w:rPr>
      </w:pPr>
    </w:p>
    <w:p w14:paraId="09029DC5" w14:textId="77777777" w:rsidR="0062184A" w:rsidRPr="00EE22B0" w:rsidRDefault="00537D3C" w:rsidP="004A0592">
      <w:pPr>
        <w:numPr>
          <w:ilvl w:val="0"/>
          <w:numId w:val="2"/>
        </w:numPr>
        <w:jc w:val="both"/>
        <w:rPr>
          <w:rFonts w:ascii="Calibri" w:hAnsi="Calibri" w:cs="Calibri"/>
        </w:rPr>
      </w:pPr>
      <w:r w:rsidRPr="00EE22B0">
        <w:rPr>
          <w:rFonts w:ascii="Calibri" w:hAnsi="Calibri" w:cs="Calibri"/>
        </w:rPr>
        <w:t xml:space="preserve">Zjistí-li </w:t>
      </w:r>
      <w:r w:rsidR="003719EE" w:rsidRPr="00EE22B0">
        <w:rPr>
          <w:rFonts w:ascii="Calibri" w:hAnsi="Calibri" w:cs="Calibri"/>
        </w:rPr>
        <w:t>příkazník</w:t>
      </w:r>
      <w:r w:rsidRPr="00EE22B0">
        <w:rPr>
          <w:rFonts w:ascii="Calibri" w:hAnsi="Calibri" w:cs="Calibri"/>
        </w:rPr>
        <w:t xml:space="preserve"> při zajišťování prací překážky, které znemožňují řádné uskutečnění činnosti dohodnutým způsobem, oznámí to neprodleně </w:t>
      </w:r>
      <w:r w:rsidR="003719EE" w:rsidRPr="00EE22B0">
        <w:rPr>
          <w:rFonts w:ascii="Calibri" w:hAnsi="Calibri" w:cs="Calibri"/>
        </w:rPr>
        <w:t>příkazc</w:t>
      </w:r>
      <w:r w:rsidRPr="00EE22B0">
        <w:rPr>
          <w:rFonts w:ascii="Calibri" w:hAnsi="Calibri" w:cs="Calibri"/>
        </w:rPr>
        <w:t xml:space="preserve">i, se kterým se dohodne na odstranění daných překážek. </w:t>
      </w:r>
      <w:r w:rsidRPr="00EE22B0">
        <w:rPr>
          <w:rFonts w:ascii="Calibri" w:hAnsi="Calibri" w:cs="Calibri"/>
        </w:rPr>
        <w:lastRenderedPageBreak/>
        <w:t xml:space="preserve">Nedohodnou-li se strany na odstranění překážek, popř. změně smlouvy, ve lhůtě 7 dnů, může </w:t>
      </w:r>
      <w:r w:rsidR="003719EE" w:rsidRPr="00EE22B0">
        <w:rPr>
          <w:rFonts w:ascii="Calibri" w:hAnsi="Calibri" w:cs="Calibri"/>
        </w:rPr>
        <w:t>příkazník</w:t>
      </w:r>
      <w:r w:rsidRPr="00EE22B0">
        <w:rPr>
          <w:rFonts w:ascii="Calibri" w:hAnsi="Calibri" w:cs="Calibri"/>
        </w:rPr>
        <w:t xml:space="preserve"> od smlouvy odstoupit. </w:t>
      </w:r>
      <w:r w:rsidR="003719EE" w:rsidRPr="00EE22B0">
        <w:rPr>
          <w:rFonts w:ascii="Calibri" w:hAnsi="Calibri" w:cs="Calibri"/>
        </w:rPr>
        <w:t>Příkazníkovi</w:t>
      </w:r>
      <w:r w:rsidRPr="00EE22B0">
        <w:rPr>
          <w:rFonts w:ascii="Calibri" w:hAnsi="Calibri" w:cs="Calibri"/>
        </w:rPr>
        <w:t xml:space="preserve"> náleží v tomto případě částka, dosud účelně a nezbytně vynaložená pro potřeby </w:t>
      </w:r>
      <w:r w:rsidR="003719EE" w:rsidRPr="00EE22B0">
        <w:rPr>
          <w:rFonts w:ascii="Calibri" w:hAnsi="Calibri" w:cs="Calibri"/>
        </w:rPr>
        <w:t>příkazce</w:t>
      </w:r>
      <w:r w:rsidRPr="00EE22B0">
        <w:rPr>
          <w:rFonts w:ascii="Calibri" w:hAnsi="Calibri" w:cs="Calibri"/>
        </w:rPr>
        <w:t xml:space="preserve">. </w:t>
      </w:r>
    </w:p>
    <w:p w14:paraId="446B336E" w14:textId="77777777" w:rsidR="0062184A" w:rsidRPr="00EE22B0" w:rsidRDefault="0062184A" w:rsidP="004A0592">
      <w:pPr>
        <w:pStyle w:val="Odstavecseseznamem"/>
        <w:jc w:val="both"/>
        <w:rPr>
          <w:rFonts w:ascii="Calibri" w:hAnsi="Calibri" w:cs="Calibri"/>
        </w:rPr>
      </w:pPr>
    </w:p>
    <w:p w14:paraId="5FA0EAE3" w14:textId="00C8B43B" w:rsidR="00537D3C" w:rsidRPr="00EE22B0" w:rsidRDefault="00537D3C" w:rsidP="004A0592">
      <w:pPr>
        <w:numPr>
          <w:ilvl w:val="0"/>
          <w:numId w:val="2"/>
        </w:numPr>
        <w:jc w:val="both"/>
        <w:rPr>
          <w:rFonts w:ascii="Calibri" w:hAnsi="Calibri" w:cs="Calibri"/>
        </w:rPr>
      </w:pPr>
      <w:r w:rsidRPr="00EE22B0">
        <w:rPr>
          <w:rFonts w:ascii="Calibri" w:hAnsi="Calibri" w:cs="Calibri"/>
        </w:rPr>
        <w:t xml:space="preserve">Zjistí-li </w:t>
      </w:r>
      <w:r w:rsidR="003719EE" w:rsidRPr="00EE22B0">
        <w:rPr>
          <w:rFonts w:ascii="Calibri" w:hAnsi="Calibri" w:cs="Calibri"/>
        </w:rPr>
        <w:t>příkazník</w:t>
      </w:r>
      <w:r w:rsidRPr="00EE22B0">
        <w:rPr>
          <w:rFonts w:ascii="Calibri" w:hAnsi="Calibri" w:cs="Calibri"/>
        </w:rPr>
        <w:t xml:space="preserve">, že pokyny </w:t>
      </w:r>
      <w:r w:rsidR="003719EE" w:rsidRPr="00EE22B0">
        <w:rPr>
          <w:rFonts w:ascii="Calibri" w:hAnsi="Calibri" w:cs="Calibri"/>
        </w:rPr>
        <w:t>příkazce</w:t>
      </w:r>
      <w:r w:rsidRPr="00EE22B0">
        <w:rPr>
          <w:rFonts w:ascii="Calibri" w:hAnsi="Calibri" w:cs="Calibri"/>
        </w:rPr>
        <w:t xml:space="preserve"> jsou nevhodné a neúčelné, je povinen </w:t>
      </w:r>
      <w:r w:rsidR="003719EE" w:rsidRPr="00EE22B0">
        <w:rPr>
          <w:rFonts w:ascii="Calibri" w:hAnsi="Calibri" w:cs="Calibri"/>
        </w:rPr>
        <w:t>příkazce</w:t>
      </w:r>
      <w:r w:rsidRPr="00EE22B0">
        <w:rPr>
          <w:rFonts w:ascii="Calibri" w:hAnsi="Calibri" w:cs="Calibri"/>
        </w:rPr>
        <w:t xml:space="preserve"> na tuto skutečnost upozornit. Bude-li </w:t>
      </w:r>
      <w:r w:rsidR="003719EE" w:rsidRPr="00EE22B0">
        <w:rPr>
          <w:rFonts w:ascii="Calibri" w:hAnsi="Calibri" w:cs="Calibri"/>
        </w:rPr>
        <w:t>příkazce</w:t>
      </w:r>
      <w:r w:rsidRPr="00EE22B0">
        <w:rPr>
          <w:rFonts w:ascii="Calibri" w:hAnsi="Calibri" w:cs="Calibri"/>
        </w:rPr>
        <w:t xml:space="preserve"> přes toto upozornění na splnění svých pokynů trvat, má </w:t>
      </w:r>
      <w:r w:rsidR="003719EE" w:rsidRPr="00EE22B0">
        <w:rPr>
          <w:rFonts w:ascii="Calibri" w:hAnsi="Calibri" w:cs="Calibri"/>
        </w:rPr>
        <w:t>příkazník</w:t>
      </w:r>
      <w:r w:rsidRPr="00EE22B0">
        <w:rPr>
          <w:rFonts w:ascii="Calibri" w:hAnsi="Calibri" w:cs="Calibri"/>
        </w:rPr>
        <w:t xml:space="preserve"> právo požádat o písemné potvrzení pokynu, případně od smlouvy odstoupit, pokud jsou pokyny </w:t>
      </w:r>
      <w:r w:rsidR="003719EE" w:rsidRPr="00EE22B0">
        <w:rPr>
          <w:rFonts w:ascii="Calibri" w:hAnsi="Calibri" w:cs="Calibri"/>
        </w:rPr>
        <w:t>příkazce</w:t>
      </w:r>
      <w:r w:rsidRPr="00EE22B0">
        <w:rPr>
          <w:rFonts w:ascii="Calibri" w:hAnsi="Calibri" w:cs="Calibri"/>
        </w:rPr>
        <w:t xml:space="preserve"> v rozporu s touto smlouvou. Stejně je </w:t>
      </w:r>
      <w:r w:rsidR="003719EE" w:rsidRPr="00EE22B0">
        <w:rPr>
          <w:rFonts w:ascii="Calibri" w:hAnsi="Calibri" w:cs="Calibri"/>
        </w:rPr>
        <w:t>příkazník</w:t>
      </w:r>
      <w:r w:rsidRPr="00EE22B0">
        <w:rPr>
          <w:rFonts w:ascii="Calibri" w:hAnsi="Calibri" w:cs="Calibri"/>
        </w:rPr>
        <w:t xml:space="preserve"> oprávněn postupovat v případě, že jsou pokyny </w:t>
      </w:r>
      <w:r w:rsidR="003719EE" w:rsidRPr="00EE22B0">
        <w:rPr>
          <w:rFonts w:ascii="Calibri" w:hAnsi="Calibri" w:cs="Calibri"/>
        </w:rPr>
        <w:t>příkazce</w:t>
      </w:r>
      <w:r w:rsidRPr="00EE22B0">
        <w:rPr>
          <w:rFonts w:ascii="Calibri" w:hAnsi="Calibri" w:cs="Calibri"/>
        </w:rPr>
        <w:t xml:space="preserve"> v rozporu </w:t>
      </w:r>
      <w:r w:rsidR="006A4187" w:rsidRPr="00EE22B0">
        <w:rPr>
          <w:rFonts w:ascii="Calibri" w:hAnsi="Calibri" w:cs="Calibri"/>
        </w:rPr>
        <w:t xml:space="preserve">s </w:t>
      </w:r>
      <w:r w:rsidR="006A4187" w:rsidRPr="006A4187">
        <w:rPr>
          <w:rFonts w:ascii="Calibri" w:hAnsi="Calibri" w:cs="Calibri"/>
        </w:rPr>
        <w:t xml:space="preserve">pravidly pro žadatele a příjemce </w:t>
      </w:r>
      <w:r w:rsidR="00FA7A4F">
        <w:rPr>
          <w:rFonts w:ascii="Calibri" w:hAnsi="Calibri" w:cs="Calibri"/>
        </w:rPr>
        <w:t>OPST</w:t>
      </w:r>
      <w:r w:rsidR="006A4187" w:rsidRPr="006A4187">
        <w:rPr>
          <w:rFonts w:ascii="Calibri" w:hAnsi="Calibri" w:cs="Calibri"/>
        </w:rPr>
        <w:t xml:space="preserve"> </w:t>
      </w:r>
      <w:r w:rsidRPr="00EE22B0">
        <w:rPr>
          <w:rFonts w:ascii="Calibri" w:hAnsi="Calibri" w:cs="Calibri"/>
        </w:rPr>
        <w:t xml:space="preserve">nebo jinými právními předpisy. </w:t>
      </w:r>
    </w:p>
    <w:p w14:paraId="3B5FDDD5" w14:textId="77777777" w:rsidR="0062184A" w:rsidRPr="00EE22B0" w:rsidRDefault="0062184A" w:rsidP="004A0592">
      <w:pPr>
        <w:pStyle w:val="Odstavecseseznamem"/>
        <w:jc w:val="both"/>
        <w:rPr>
          <w:rFonts w:ascii="Calibri" w:hAnsi="Calibri" w:cs="Calibri"/>
        </w:rPr>
      </w:pPr>
    </w:p>
    <w:p w14:paraId="67CE0646" w14:textId="66AED31A" w:rsidR="00534420" w:rsidRPr="00EE22B0" w:rsidRDefault="00534420" w:rsidP="004A0592">
      <w:pPr>
        <w:pStyle w:val="Zkladntext"/>
        <w:numPr>
          <w:ilvl w:val="0"/>
          <w:numId w:val="2"/>
        </w:numPr>
        <w:ind w:left="357" w:hanging="357"/>
        <w:rPr>
          <w:rFonts w:ascii="Calibri" w:hAnsi="Calibri" w:cs="Calibri"/>
        </w:rPr>
      </w:pPr>
      <w:r w:rsidRPr="00EE22B0">
        <w:rPr>
          <w:rFonts w:ascii="Calibri" w:hAnsi="Calibri" w:cs="Calibri"/>
          <w:noProof/>
        </w:rPr>
        <w:t>Příkazník je podle ustanovení § 2 písm. e) zákona č. 320/2001 Sb., o finanční kontrole ve veřejné správě a o změně některých zákonů, ve znění pozdějších předpisů, osobou povi</w:t>
      </w:r>
      <w:r w:rsidR="002E2D66">
        <w:rPr>
          <w:rFonts w:ascii="Calibri" w:hAnsi="Calibri" w:cs="Calibri"/>
          <w:noProof/>
        </w:rPr>
        <w:t>n</w:t>
      </w:r>
      <w:r w:rsidRPr="00EE22B0">
        <w:rPr>
          <w:rFonts w:ascii="Calibri" w:hAnsi="Calibri" w:cs="Calibri"/>
          <w:noProof/>
        </w:rPr>
        <w:t xml:space="preserve">nou spolupůsobit při výkonu finanční kontroly prováděné v souvislosti s úhradou zboží nebo služeb z veřejných výdajů. </w:t>
      </w:r>
    </w:p>
    <w:p w14:paraId="65D399B9" w14:textId="77777777" w:rsidR="001E125D" w:rsidRPr="00EE22B0" w:rsidRDefault="001E125D" w:rsidP="004A0592">
      <w:pPr>
        <w:jc w:val="both"/>
        <w:rPr>
          <w:rFonts w:ascii="Calibri" w:hAnsi="Calibri" w:cs="Calibri"/>
          <w:b/>
          <w:i/>
          <w:sz w:val="22"/>
        </w:rPr>
      </w:pPr>
    </w:p>
    <w:p w14:paraId="01BD3670" w14:textId="77777777" w:rsidR="00537D3C" w:rsidRPr="00EE22B0" w:rsidRDefault="00537D3C" w:rsidP="0090133A">
      <w:pPr>
        <w:keepNext/>
        <w:jc w:val="center"/>
        <w:rPr>
          <w:rFonts w:ascii="Calibri" w:hAnsi="Calibri" w:cs="Calibri"/>
          <w:b/>
          <w:sz w:val="22"/>
        </w:rPr>
      </w:pPr>
      <w:r w:rsidRPr="00EE22B0">
        <w:rPr>
          <w:rFonts w:ascii="Calibri" w:hAnsi="Calibri" w:cs="Calibri"/>
          <w:b/>
          <w:sz w:val="22"/>
        </w:rPr>
        <w:t>V.</w:t>
      </w:r>
    </w:p>
    <w:p w14:paraId="52DE0D33" w14:textId="77777777" w:rsidR="00537D3C" w:rsidRPr="00EE22B0" w:rsidRDefault="00537D3C" w:rsidP="0090133A">
      <w:pPr>
        <w:keepNext/>
        <w:jc w:val="center"/>
        <w:rPr>
          <w:rFonts w:ascii="Calibri" w:hAnsi="Calibri" w:cs="Calibri"/>
          <w:b/>
          <w:sz w:val="22"/>
        </w:rPr>
      </w:pPr>
      <w:r w:rsidRPr="00EE22B0">
        <w:rPr>
          <w:rFonts w:ascii="Calibri" w:hAnsi="Calibri" w:cs="Calibri"/>
          <w:b/>
          <w:sz w:val="22"/>
        </w:rPr>
        <w:t xml:space="preserve">Práva a povinnosti </w:t>
      </w:r>
      <w:r w:rsidR="003719EE" w:rsidRPr="00EE22B0">
        <w:rPr>
          <w:rFonts w:ascii="Calibri" w:hAnsi="Calibri" w:cs="Calibri"/>
          <w:b/>
          <w:sz w:val="22"/>
        </w:rPr>
        <w:t>příkazce</w:t>
      </w:r>
    </w:p>
    <w:p w14:paraId="2BAD454F" w14:textId="77777777" w:rsidR="00537D3C" w:rsidRPr="00EE22B0" w:rsidRDefault="00537D3C" w:rsidP="004A0592">
      <w:pPr>
        <w:jc w:val="both"/>
        <w:rPr>
          <w:rFonts w:ascii="Calibri" w:hAnsi="Calibri" w:cs="Calibri"/>
          <w:b/>
          <w:i/>
          <w:sz w:val="22"/>
        </w:rPr>
      </w:pPr>
    </w:p>
    <w:p w14:paraId="5B981D86" w14:textId="406D5DC9" w:rsidR="000D6356" w:rsidRDefault="006604E7" w:rsidP="000D6356">
      <w:pPr>
        <w:pStyle w:val="Zkladntext"/>
        <w:numPr>
          <w:ilvl w:val="0"/>
          <w:numId w:val="5"/>
        </w:numPr>
        <w:rPr>
          <w:rFonts w:ascii="Calibri" w:hAnsi="Calibri" w:cs="Calibri"/>
        </w:rPr>
      </w:pPr>
      <w:r w:rsidRPr="00F82461">
        <w:rPr>
          <w:rFonts w:asciiTheme="minorHAnsi" w:hAnsiTheme="minorHAnsi" w:cstheme="minorHAnsi"/>
        </w:rPr>
        <w:t>Příkazce je povinen předat včas příkazníkovi úplné, pravdivé a přehledné informace, jež jsou nezbytně nutné k věcnému plnění smlouvy, pokud z jejich povahy nevyplývá, že je má zajistit příkazník v rámci své činnosti. Příkazce je povinen řádně a včas (v dohodnutém termínu) předat příkazníkovi vešker</w:t>
      </w:r>
      <w:r>
        <w:rPr>
          <w:rFonts w:asciiTheme="minorHAnsi" w:hAnsiTheme="minorHAnsi" w:cstheme="minorHAnsi"/>
        </w:rPr>
        <w:t>é podklady v elektronické podobě</w:t>
      </w:r>
      <w:r w:rsidRPr="00F82461">
        <w:rPr>
          <w:rFonts w:asciiTheme="minorHAnsi" w:hAnsiTheme="minorHAnsi" w:cstheme="minorHAnsi"/>
        </w:rPr>
        <w:t xml:space="preserve"> potřebn</w:t>
      </w:r>
      <w:r>
        <w:rPr>
          <w:rFonts w:asciiTheme="minorHAnsi" w:hAnsiTheme="minorHAnsi" w:cstheme="minorHAnsi"/>
        </w:rPr>
        <w:t>é</w:t>
      </w:r>
      <w:r w:rsidRPr="00F82461">
        <w:rPr>
          <w:rFonts w:asciiTheme="minorHAnsi" w:hAnsiTheme="minorHAnsi" w:cstheme="minorHAnsi"/>
        </w:rPr>
        <w:t xml:space="preserve"> k řádnému plnění smlouvy.</w:t>
      </w:r>
      <w:r w:rsidR="000D6356" w:rsidRPr="00EE22B0">
        <w:rPr>
          <w:rFonts w:ascii="Calibri" w:hAnsi="Calibri" w:cs="Calibri"/>
        </w:rPr>
        <w:t xml:space="preserve"> </w:t>
      </w:r>
    </w:p>
    <w:p w14:paraId="30AF3ACC" w14:textId="77777777" w:rsidR="006604E7" w:rsidRDefault="006604E7" w:rsidP="006604E7">
      <w:pPr>
        <w:pStyle w:val="Zkladntext"/>
        <w:ind w:left="360"/>
        <w:rPr>
          <w:rFonts w:ascii="Calibri" w:hAnsi="Calibri" w:cs="Calibri"/>
        </w:rPr>
      </w:pPr>
    </w:p>
    <w:p w14:paraId="34E9B37D" w14:textId="27D28AA2" w:rsidR="000D6356" w:rsidRPr="00EE22B0" w:rsidRDefault="006604E7" w:rsidP="000D6356">
      <w:pPr>
        <w:pStyle w:val="Zkladntext"/>
        <w:numPr>
          <w:ilvl w:val="0"/>
          <w:numId w:val="5"/>
        </w:numPr>
        <w:rPr>
          <w:rFonts w:ascii="Calibri" w:hAnsi="Calibri" w:cs="Calibri"/>
        </w:rPr>
      </w:pPr>
      <w:r w:rsidRPr="00F82461">
        <w:rPr>
          <w:rFonts w:asciiTheme="minorHAnsi" w:hAnsiTheme="minorHAnsi" w:cstheme="minorHAnsi"/>
        </w:rPr>
        <w:t>Příkazce je povinen vytvořit řádné podmínky pro činnost příkazníka a poskytnout mu během plnění předmětu smlouvy nezbytnou další součinnost, především se příkazce zavazuje</w:t>
      </w:r>
      <w:r>
        <w:rPr>
          <w:rFonts w:asciiTheme="minorHAnsi" w:hAnsiTheme="minorHAnsi" w:cstheme="minorHAnsi"/>
          <w:lang w:val="cs-CZ"/>
        </w:rPr>
        <w:t>:</w:t>
      </w:r>
    </w:p>
    <w:p w14:paraId="049792F6" w14:textId="77777777" w:rsidR="000D6356" w:rsidRPr="00EE22B0" w:rsidRDefault="000D6356" w:rsidP="000D6356">
      <w:pPr>
        <w:pStyle w:val="Zkladntext"/>
        <w:rPr>
          <w:rFonts w:ascii="Calibri" w:hAnsi="Calibri" w:cs="Calibri"/>
        </w:rPr>
      </w:pPr>
      <w:r w:rsidRPr="00EE22B0">
        <w:rPr>
          <w:rFonts w:ascii="Calibri" w:hAnsi="Calibri" w:cs="Calibri"/>
        </w:rPr>
        <w:t xml:space="preserve"> </w:t>
      </w:r>
    </w:p>
    <w:p w14:paraId="51D60C2F" w14:textId="3302A579" w:rsidR="006604E7" w:rsidRPr="006604E7" w:rsidRDefault="006604E7" w:rsidP="006604E7">
      <w:pPr>
        <w:pStyle w:val="Odstavecseseznamem"/>
        <w:numPr>
          <w:ilvl w:val="0"/>
          <w:numId w:val="28"/>
        </w:numPr>
        <w:jc w:val="both"/>
        <w:rPr>
          <w:rFonts w:asciiTheme="minorHAnsi" w:hAnsiTheme="minorHAnsi" w:cstheme="minorHAnsi"/>
          <w:szCs w:val="22"/>
        </w:rPr>
      </w:pPr>
      <w:r w:rsidRPr="006604E7">
        <w:rPr>
          <w:rFonts w:asciiTheme="minorHAnsi" w:hAnsiTheme="minorHAnsi" w:cstheme="minorHAnsi"/>
          <w:szCs w:val="22"/>
        </w:rPr>
        <w:t>zpřístupnění dokumentace k veřejným zakázkám v elektronické podobě, která má být předložena poskytovateli dotace ke kontrole,</w:t>
      </w:r>
    </w:p>
    <w:p w14:paraId="1B9E3F7E" w14:textId="1240EE22" w:rsidR="006604E7" w:rsidRPr="006604E7" w:rsidRDefault="006604E7" w:rsidP="006604E7">
      <w:pPr>
        <w:pStyle w:val="Odstavecseseznamem"/>
        <w:numPr>
          <w:ilvl w:val="0"/>
          <w:numId w:val="28"/>
        </w:numPr>
        <w:jc w:val="both"/>
        <w:rPr>
          <w:rFonts w:asciiTheme="minorHAnsi" w:hAnsiTheme="minorHAnsi" w:cstheme="minorHAnsi"/>
          <w:szCs w:val="22"/>
        </w:rPr>
      </w:pPr>
      <w:r w:rsidRPr="006604E7">
        <w:rPr>
          <w:rFonts w:asciiTheme="minorHAnsi" w:hAnsiTheme="minorHAnsi" w:cstheme="minorHAnsi"/>
          <w:szCs w:val="22"/>
        </w:rPr>
        <w:t xml:space="preserve">informovat o změnách na straně </w:t>
      </w:r>
      <w:r w:rsidR="002E2D66">
        <w:rPr>
          <w:rFonts w:asciiTheme="minorHAnsi" w:hAnsiTheme="minorHAnsi" w:cstheme="minorHAnsi"/>
          <w:szCs w:val="22"/>
        </w:rPr>
        <w:t>příkazce</w:t>
      </w:r>
      <w:r w:rsidRPr="006604E7">
        <w:rPr>
          <w:rFonts w:asciiTheme="minorHAnsi" w:hAnsiTheme="minorHAnsi" w:cstheme="minorHAnsi"/>
          <w:szCs w:val="22"/>
        </w:rPr>
        <w:t>, které by mohl</w:t>
      </w:r>
      <w:r w:rsidR="002E2D66">
        <w:rPr>
          <w:rFonts w:asciiTheme="minorHAnsi" w:hAnsiTheme="minorHAnsi" w:cstheme="minorHAnsi"/>
          <w:szCs w:val="22"/>
        </w:rPr>
        <w:t>y</w:t>
      </w:r>
      <w:r w:rsidRPr="006604E7">
        <w:rPr>
          <w:rFonts w:asciiTheme="minorHAnsi" w:hAnsiTheme="minorHAnsi" w:cstheme="minorHAnsi"/>
          <w:szCs w:val="22"/>
        </w:rPr>
        <w:t xml:space="preserve"> mít na projekt vliv a které je potřeba nahlásit poskytovateli dotace prostřednictvím žádostí o změnu, dodat potřebné podklady k jejich nahlášení vyžadované poskytovatelem dotace v elektronické podobě,</w:t>
      </w:r>
    </w:p>
    <w:p w14:paraId="20F68524" w14:textId="77777777" w:rsidR="006604E7" w:rsidRPr="006604E7" w:rsidRDefault="006604E7" w:rsidP="006604E7">
      <w:pPr>
        <w:pStyle w:val="Odstavecseseznamem"/>
        <w:numPr>
          <w:ilvl w:val="0"/>
          <w:numId w:val="28"/>
        </w:numPr>
        <w:jc w:val="both"/>
        <w:rPr>
          <w:rFonts w:asciiTheme="minorHAnsi" w:hAnsiTheme="minorHAnsi" w:cstheme="minorHAnsi"/>
          <w:szCs w:val="22"/>
        </w:rPr>
      </w:pPr>
      <w:r w:rsidRPr="006604E7">
        <w:rPr>
          <w:rFonts w:asciiTheme="minorHAnsi" w:hAnsiTheme="minorHAnsi" w:cstheme="minorHAnsi"/>
          <w:szCs w:val="22"/>
        </w:rPr>
        <w:t>zajištění přístupu k účetním dokladům, fakturám, výpisům z bankovního účtu, akceptačním protokolům, interním směrnicím a dalším dokladům k plnění, na které je čerpána dotace (v elektronické podobě),</w:t>
      </w:r>
    </w:p>
    <w:p w14:paraId="2C5E6AAE" w14:textId="32423479" w:rsidR="006604E7" w:rsidRPr="006604E7" w:rsidRDefault="006604E7" w:rsidP="006604E7">
      <w:pPr>
        <w:pStyle w:val="Odstavecseseznamem"/>
        <w:numPr>
          <w:ilvl w:val="0"/>
          <w:numId w:val="28"/>
        </w:numPr>
        <w:jc w:val="both"/>
        <w:rPr>
          <w:rFonts w:asciiTheme="minorHAnsi" w:hAnsiTheme="minorHAnsi" w:cstheme="minorHAnsi"/>
          <w:szCs w:val="22"/>
        </w:rPr>
      </w:pPr>
      <w:r w:rsidRPr="006604E7">
        <w:rPr>
          <w:rFonts w:asciiTheme="minorHAnsi" w:hAnsiTheme="minorHAnsi" w:cstheme="minorHAnsi"/>
          <w:szCs w:val="22"/>
        </w:rPr>
        <w:t xml:space="preserve">zajištění několika fotografií (v elektronické podobě) výstupů projektu a </w:t>
      </w:r>
      <w:r w:rsidR="00966A8A">
        <w:rPr>
          <w:rFonts w:asciiTheme="minorHAnsi" w:hAnsiTheme="minorHAnsi" w:cstheme="minorHAnsi"/>
          <w:szCs w:val="22"/>
        </w:rPr>
        <w:t>povinné</w:t>
      </w:r>
      <w:r w:rsidRPr="006604E7">
        <w:rPr>
          <w:rFonts w:asciiTheme="minorHAnsi" w:hAnsiTheme="minorHAnsi" w:cstheme="minorHAnsi"/>
          <w:szCs w:val="22"/>
        </w:rPr>
        <w:t xml:space="preserve"> publicity projektu,</w:t>
      </w:r>
    </w:p>
    <w:p w14:paraId="3D2F5C52" w14:textId="77777777" w:rsidR="006604E7" w:rsidRPr="006604E7" w:rsidRDefault="006604E7" w:rsidP="006604E7">
      <w:pPr>
        <w:pStyle w:val="Odstavecseseznamem"/>
        <w:numPr>
          <w:ilvl w:val="0"/>
          <w:numId w:val="28"/>
        </w:numPr>
        <w:jc w:val="both"/>
        <w:rPr>
          <w:rFonts w:asciiTheme="minorHAnsi" w:hAnsiTheme="minorHAnsi" w:cstheme="minorHAnsi"/>
          <w:szCs w:val="22"/>
        </w:rPr>
      </w:pPr>
      <w:r w:rsidRPr="006604E7">
        <w:rPr>
          <w:rFonts w:asciiTheme="minorHAnsi" w:hAnsiTheme="minorHAnsi" w:cstheme="minorHAnsi"/>
          <w:szCs w:val="22"/>
        </w:rPr>
        <w:t>zajištění elektronického podpisu statutárního zástupce či zmocněnce v monitorovacím systému ISKP21+ pro úkony, pro které je to ze strany poskytovatele dotace vyžadováno, např. podání žádosti o změnu, podání závěrečné zprávy o realizaci projektu a závěrečné žádosti o platbu, nebo udělení plné moci k těmto úkonům,</w:t>
      </w:r>
    </w:p>
    <w:p w14:paraId="5CF577B9" w14:textId="63EACB1E" w:rsidR="006604E7" w:rsidRPr="006604E7" w:rsidRDefault="006604E7" w:rsidP="006604E7">
      <w:pPr>
        <w:pStyle w:val="Odstavecseseznamem"/>
        <w:numPr>
          <w:ilvl w:val="0"/>
          <w:numId w:val="28"/>
        </w:numPr>
        <w:jc w:val="both"/>
        <w:rPr>
          <w:rFonts w:asciiTheme="minorHAnsi" w:hAnsiTheme="minorHAnsi" w:cstheme="minorHAnsi"/>
          <w:szCs w:val="22"/>
        </w:rPr>
      </w:pPr>
      <w:r w:rsidRPr="006604E7">
        <w:rPr>
          <w:rFonts w:asciiTheme="minorHAnsi" w:hAnsiTheme="minorHAnsi" w:cstheme="minorHAnsi"/>
          <w:szCs w:val="22"/>
        </w:rPr>
        <w:t xml:space="preserve">v případě ukončení fyzické realizace projektu dříve, než je uvedeno v právním aktu, neprodleně o tom informovat </w:t>
      </w:r>
      <w:r w:rsidR="002E2D66" w:rsidRPr="002E2D66">
        <w:rPr>
          <w:rFonts w:asciiTheme="minorHAnsi" w:hAnsiTheme="minorHAnsi" w:cstheme="minorHAnsi"/>
          <w:szCs w:val="22"/>
        </w:rPr>
        <w:t>příkazníka</w:t>
      </w:r>
      <w:r w:rsidRPr="006604E7">
        <w:rPr>
          <w:rFonts w:asciiTheme="minorHAnsi" w:hAnsiTheme="minorHAnsi" w:cstheme="minorHAnsi"/>
          <w:szCs w:val="22"/>
        </w:rPr>
        <w:t xml:space="preserve"> – nejpozději do 5 kalendářních dnů,</w:t>
      </w:r>
    </w:p>
    <w:p w14:paraId="4F628EB6" w14:textId="30E3C652" w:rsidR="001E125D" w:rsidRPr="006604E7" w:rsidRDefault="006604E7" w:rsidP="006604E7">
      <w:pPr>
        <w:pStyle w:val="Odstavecseseznamem"/>
        <w:numPr>
          <w:ilvl w:val="0"/>
          <w:numId w:val="28"/>
        </w:numPr>
        <w:jc w:val="both"/>
        <w:rPr>
          <w:rFonts w:asciiTheme="minorHAnsi" w:hAnsiTheme="minorHAnsi" w:cstheme="minorHAnsi"/>
          <w:szCs w:val="22"/>
        </w:rPr>
      </w:pPr>
      <w:r w:rsidRPr="006604E7">
        <w:rPr>
          <w:rFonts w:asciiTheme="minorHAnsi" w:hAnsiTheme="minorHAnsi" w:cstheme="minorHAnsi"/>
          <w:szCs w:val="22"/>
        </w:rPr>
        <w:t>zajištění přístupu k dalším informacím souvisejícím s řešením předmětu smlouvy</w:t>
      </w:r>
      <w:r w:rsidR="00966A8A">
        <w:rPr>
          <w:rFonts w:asciiTheme="minorHAnsi" w:hAnsiTheme="minorHAnsi" w:cstheme="minorHAnsi"/>
          <w:szCs w:val="22"/>
        </w:rPr>
        <w:t>.</w:t>
      </w:r>
    </w:p>
    <w:p w14:paraId="1309B85B" w14:textId="77777777" w:rsidR="00537D3C" w:rsidRPr="00EE22B0" w:rsidRDefault="00537D3C" w:rsidP="00E90379">
      <w:pPr>
        <w:keepNext/>
        <w:jc w:val="center"/>
        <w:rPr>
          <w:rFonts w:ascii="Calibri" w:hAnsi="Calibri" w:cs="Calibri"/>
          <w:b/>
          <w:sz w:val="22"/>
        </w:rPr>
      </w:pPr>
      <w:r w:rsidRPr="00EE22B0">
        <w:rPr>
          <w:rFonts w:ascii="Calibri" w:hAnsi="Calibri" w:cs="Calibri"/>
          <w:b/>
          <w:sz w:val="22"/>
        </w:rPr>
        <w:t>VI.</w:t>
      </w:r>
    </w:p>
    <w:p w14:paraId="76F24589" w14:textId="77777777" w:rsidR="00537D3C" w:rsidRPr="00EE22B0" w:rsidRDefault="00537D3C" w:rsidP="00E90379">
      <w:pPr>
        <w:keepNext/>
        <w:jc w:val="center"/>
        <w:rPr>
          <w:rFonts w:ascii="Calibri" w:hAnsi="Calibri" w:cs="Calibri"/>
          <w:b/>
          <w:sz w:val="22"/>
        </w:rPr>
      </w:pPr>
      <w:r w:rsidRPr="00EE22B0">
        <w:rPr>
          <w:rFonts w:ascii="Calibri" w:hAnsi="Calibri" w:cs="Calibri"/>
          <w:b/>
          <w:sz w:val="22"/>
        </w:rPr>
        <w:t>Odměna a platební podmínky</w:t>
      </w:r>
    </w:p>
    <w:p w14:paraId="476287BD" w14:textId="77777777" w:rsidR="00537D3C" w:rsidRPr="00EE22B0" w:rsidRDefault="00537D3C" w:rsidP="00E90379">
      <w:pPr>
        <w:keepNext/>
        <w:jc w:val="both"/>
        <w:rPr>
          <w:rFonts w:ascii="Calibri" w:hAnsi="Calibri" w:cs="Calibri"/>
          <w:b/>
          <w:i/>
          <w:sz w:val="22"/>
        </w:rPr>
      </w:pPr>
    </w:p>
    <w:p w14:paraId="29FE37F3" w14:textId="7FFF14A2" w:rsidR="00537D3C" w:rsidRPr="00EE22B0" w:rsidRDefault="00537D3C" w:rsidP="00ED1FB5">
      <w:pPr>
        <w:pStyle w:val="Zkladntext2"/>
        <w:numPr>
          <w:ilvl w:val="0"/>
          <w:numId w:val="6"/>
        </w:numPr>
        <w:tabs>
          <w:tab w:val="clear" w:pos="720"/>
        </w:tabs>
        <w:ind w:left="425" w:hanging="357"/>
        <w:rPr>
          <w:rFonts w:ascii="Calibri" w:hAnsi="Calibri" w:cs="Calibri"/>
          <w:sz w:val="20"/>
          <w:szCs w:val="21"/>
        </w:rPr>
      </w:pPr>
      <w:r w:rsidRPr="00EE22B0">
        <w:rPr>
          <w:rFonts w:ascii="Calibri" w:hAnsi="Calibri" w:cs="Calibri"/>
          <w:sz w:val="20"/>
          <w:szCs w:val="21"/>
        </w:rPr>
        <w:t xml:space="preserve">Za plnění předmětu smlouvy </w:t>
      </w:r>
      <w:r w:rsidR="00ED1FB5" w:rsidRPr="00EE22B0">
        <w:rPr>
          <w:rFonts w:ascii="Calibri" w:hAnsi="Calibri" w:cs="Calibri"/>
          <w:sz w:val="20"/>
          <w:szCs w:val="21"/>
        </w:rPr>
        <w:t xml:space="preserve">v bodě III. A/ </w:t>
      </w:r>
      <w:r w:rsidRPr="00EE22B0">
        <w:rPr>
          <w:rFonts w:ascii="Calibri" w:hAnsi="Calibri" w:cs="Calibri"/>
          <w:sz w:val="20"/>
          <w:szCs w:val="21"/>
        </w:rPr>
        <w:t xml:space="preserve">náleží </w:t>
      </w:r>
      <w:r w:rsidR="003719EE" w:rsidRPr="00EE22B0">
        <w:rPr>
          <w:rFonts w:ascii="Calibri" w:hAnsi="Calibri" w:cs="Calibri"/>
          <w:sz w:val="20"/>
          <w:szCs w:val="21"/>
        </w:rPr>
        <w:t>příkazník</w:t>
      </w:r>
      <w:r w:rsidR="00693556" w:rsidRPr="00EE22B0">
        <w:rPr>
          <w:rFonts w:ascii="Calibri" w:hAnsi="Calibri" w:cs="Calibri"/>
          <w:sz w:val="20"/>
          <w:szCs w:val="21"/>
        </w:rPr>
        <w:t>ov</w:t>
      </w:r>
      <w:r w:rsidRPr="00EE22B0">
        <w:rPr>
          <w:rFonts w:ascii="Calibri" w:hAnsi="Calibri" w:cs="Calibri"/>
          <w:sz w:val="20"/>
          <w:szCs w:val="21"/>
        </w:rPr>
        <w:t xml:space="preserve">i odměna ve výši </w:t>
      </w:r>
      <w:r w:rsidR="00B15935">
        <w:rPr>
          <w:rFonts w:ascii="Calibri" w:hAnsi="Calibri" w:cs="Calibri"/>
          <w:sz w:val="20"/>
          <w:szCs w:val="21"/>
        </w:rPr>
        <w:t>98</w:t>
      </w:r>
      <w:r w:rsidR="00ED1FB5" w:rsidRPr="00EE22B0">
        <w:rPr>
          <w:rFonts w:ascii="Calibri" w:hAnsi="Calibri" w:cs="Calibri"/>
          <w:sz w:val="20"/>
          <w:szCs w:val="21"/>
        </w:rPr>
        <w:t xml:space="preserve"> </w:t>
      </w:r>
      <w:r w:rsidR="007961B0" w:rsidRPr="00EE22B0">
        <w:rPr>
          <w:rFonts w:ascii="Calibri" w:hAnsi="Calibri" w:cs="Calibri"/>
          <w:sz w:val="20"/>
          <w:szCs w:val="21"/>
        </w:rPr>
        <w:t xml:space="preserve">000 </w:t>
      </w:r>
      <w:r w:rsidRPr="00EE22B0">
        <w:rPr>
          <w:rFonts w:ascii="Calibri" w:hAnsi="Calibri" w:cs="Calibri"/>
          <w:sz w:val="20"/>
          <w:szCs w:val="21"/>
        </w:rPr>
        <w:t>Kč</w:t>
      </w:r>
      <w:r w:rsidR="00570EB8">
        <w:rPr>
          <w:rFonts w:ascii="Calibri" w:hAnsi="Calibri" w:cs="Calibri"/>
          <w:sz w:val="20"/>
          <w:szCs w:val="21"/>
        </w:rPr>
        <w:t xml:space="preserve"> bez DPH</w:t>
      </w:r>
      <w:r w:rsidR="002E2D66">
        <w:rPr>
          <w:rFonts w:ascii="Calibri" w:hAnsi="Calibri" w:cs="Calibri"/>
          <w:sz w:val="20"/>
          <w:szCs w:val="21"/>
        </w:rPr>
        <w:t xml:space="preserve">. </w:t>
      </w:r>
      <w:r w:rsidR="00570EB8">
        <w:rPr>
          <w:rFonts w:ascii="Calibri" w:hAnsi="Calibri" w:cs="Calibri"/>
          <w:sz w:val="20"/>
          <w:szCs w:val="21"/>
        </w:rPr>
        <w:t xml:space="preserve"> </w:t>
      </w:r>
      <w:r w:rsidR="002E2D66" w:rsidRPr="002E2D66">
        <w:rPr>
          <w:rFonts w:ascii="Calibri" w:hAnsi="Calibri" w:cs="Calibri"/>
          <w:sz w:val="20"/>
          <w:szCs w:val="21"/>
        </w:rPr>
        <w:t>Plnění dle bodu III. B/ bude poskytováno pouze na vyzvání příkazce a bude účtováno samostatně dle hodinové sazby 1 470 Kč bez DPH.</w:t>
      </w:r>
    </w:p>
    <w:p w14:paraId="18B53A66" w14:textId="77777777" w:rsidR="00ED1FB5" w:rsidRPr="00EE22B0" w:rsidRDefault="00ED1FB5" w:rsidP="00ED1FB5">
      <w:pPr>
        <w:pStyle w:val="Zkladntext2"/>
        <w:ind w:left="425"/>
        <w:rPr>
          <w:rFonts w:ascii="Calibri" w:hAnsi="Calibri" w:cs="Calibri"/>
          <w:sz w:val="20"/>
          <w:szCs w:val="21"/>
        </w:rPr>
      </w:pPr>
    </w:p>
    <w:p w14:paraId="7B8E1BB7" w14:textId="5EEED925" w:rsidR="00537D3C" w:rsidRPr="004E5E5A" w:rsidRDefault="00431C4F" w:rsidP="004A0592">
      <w:pPr>
        <w:pStyle w:val="Zkladntext2"/>
        <w:numPr>
          <w:ilvl w:val="0"/>
          <w:numId w:val="6"/>
        </w:numPr>
        <w:tabs>
          <w:tab w:val="clear" w:pos="720"/>
        </w:tabs>
        <w:ind w:left="425" w:hanging="357"/>
        <w:rPr>
          <w:rFonts w:ascii="Calibri" w:hAnsi="Calibri" w:cs="Calibri"/>
          <w:sz w:val="20"/>
        </w:rPr>
      </w:pPr>
      <w:r w:rsidRPr="00EE22B0">
        <w:rPr>
          <w:rFonts w:ascii="Calibri" w:hAnsi="Calibri" w:cs="Calibri"/>
          <w:sz w:val="20"/>
          <w:szCs w:val="21"/>
        </w:rPr>
        <w:t xml:space="preserve">Odměna </w:t>
      </w:r>
      <w:r w:rsidR="00537D3C" w:rsidRPr="00EE22B0">
        <w:rPr>
          <w:rFonts w:ascii="Calibri" w:hAnsi="Calibri" w:cs="Calibri"/>
          <w:sz w:val="20"/>
          <w:szCs w:val="21"/>
        </w:rPr>
        <w:t xml:space="preserve">zahrnuje veškeré náklady </w:t>
      </w:r>
      <w:r w:rsidRPr="00EE22B0">
        <w:rPr>
          <w:rFonts w:ascii="Calibri" w:hAnsi="Calibri" w:cs="Calibri"/>
          <w:sz w:val="20"/>
          <w:szCs w:val="21"/>
        </w:rPr>
        <w:t>příkazníka</w:t>
      </w:r>
      <w:r w:rsidRPr="00EE22B0">
        <w:rPr>
          <w:rFonts w:ascii="Calibri" w:hAnsi="Calibri" w:cs="Calibri"/>
          <w:color w:val="FF0000"/>
          <w:sz w:val="20"/>
          <w:szCs w:val="21"/>
        </w:rPr>
        <w:t xml:space="preserve"> </w:t>
      </w:r>
      <w:r w:rsidR="00537D3C" w:rsidRPr="00EE22B0">
        <w:rPr>
          <w:rFonts w:ascii="Calibri" w:hAnsi="Calibri" w:cs="Calibri"/>
          <w:sz w:val="20"/>
          <w:szCs w:val="21"/>
        </w:rPr>
        <w:t xml:space="preserve">nutné pro realizaci předmětu plnění, včetně nákladů na poštovné, telefony, množení dokumentů apod. </w:t>
      </w:r>
    </w:p>
    <w:p w14:paraId="774D169A" w14:textId="77777777" w:rsidR="004E5E5A" w:rsidRDefault="004E5E5A" w:rsidP="004E5E5A">
      <w:pPr>
        <w:pStyle w:val="Odstavecseseznamem"/>
        <w:rPr>
          <w:rFonts w:ascii="Calibri" w:hAnsi="Calibri" w:cs="Calibri"/>
        </w:rPr>
      </w:pPr>
    </w:p>
    <w:p w14:paraId="0C0D5A47" w14:textId="419B8A52" w:rsidR="004E5E5A" w:rsidRPr="00EE22B0" w:rsidRDefault="004E5E5A" w:rsidP="004A0592">
      <w:pPr>
        <w:pStyle w:val="Zkladntext2"/>
        <w:numPr>
          <w:ilvl w:val="0"/>
          <w:numId w:val="6"/>
        </w:numPr>
        <w:tabs>
          <w:tab w:val="clear" w:pos="720"/>
        </w:tabs>
        <w:ind w:left="425" w:hanging="357"/>
        <w:rPr>
          <w:rFonts w:ascii="Calibri" w:hAnsi="Calibri" w:cs="Calibri"/>
          <w:sz w:val="20"/>
        </w:rPr>
      </w:pPr>
      <w:r>
        <w:rPr>
          <w:rFonts w:ascii="Calibri" w:hAnsi="Calibri" w:cs="Calibri"/>
          <w:noProof/>
          <w:sz w:val="20"/>
          <w:szCs w:val="22"/>
        </w:rPr>
        <w:t>Odměna</w:t>
      </w:r>
      <w:r w:rsidR="000D6356">
        <w:rPr>
          <w:rFonts w:ascii="Calibri" w:hAnsi="Calibri" w:cs="Calibri"/>
          <w:noProof/>
          <w:sz w:val="20"/>
          <w:szCs w:val="22"/>
        </w:rPr>
        <w:t xml:space="preserve"> za část A/</w:t>
      </w:r>
      <w:r>
        <w:rPr>
          <w:rFonts w:ascii="Calibri" w:hAnsi="Calibri" w:cs="Calibri"/>
          <w:noProof/>
          <w:sz w:val="20"/>
          <w:szCs w:val="22"/>
        </w:rPr>
        <w:t xml:space="preserve"> je splatná po </w:t>
      </w:r>
      <w:r w:rsidR="00E377F3">
        <w:rPr>
          <w:rFonts w:ascii="Calibri" w:hAnsi="Calibri" w:cs="Calibri"/>
          <w:noProof/>
          <w:sz w:val="20"/>
          <w:szCs w:val="22"/>
        </w:rPr>
        <w:t>schválení</w:t>
      </w:r>
      <w:r>
        <w:rPr>
          <w:rFonts w:ascii="Calibri" w:hAnsi="Calibri" w:cs="Calibri"/>
          <w:noProof/>
          <w:sz w:val="20"/>
          <w:szCs w:val="22"/>
        </w:rPr>
        <w:t xml:space="preserve"> </w:t>
      </w:r>
      <w:r w:rsidRPr="00BB215A">
        <w:rPr>
          <w:rFonts w:ascii="Calibri" w:hAnsi="Calibri" w:cs="Calibri"/>
          <w:noProof/>
          <w:sz w:val="20"/>
          <w:szCs w:val="22"/>
        </w:rPr>
        <w:t>Závěrečné žádosti o platbu</w:t>
      </w:r>
      <w:r>
        <w:rPr>
          <w:rFonts w:ascii="Calibri" w:hAnsi="Calibri" w:cs="Calibri"/>
          <w:noProof/>
          <w:sz w:val="20"/>
          <w:szCs w:val="22"/>
        </w:rPr>
        <w:t xml:space="preserve">. </w:t>
      </w:r>
      <w:r w:rsidRPr="00EE22B0">
        <w:rPr>
          <w:rFonts w:ascii="Calibri" w:hAnsi="Calibri" w:cs="Calibri"/>
          <w:sz w:val="20"/>
        </w:rPr>
        <w:t xml:space="preserve">Podkladem pro </w:t>
      </w:r>
      <w:r w:rsidRPr="000815DE">
        <w:rPr>
          <w:rFonts w:ascii="Calibri" w:hAnsi="Calibri" w:cs="Calibri"/>
          <w:sz w:val="20"/>
        </w:rPr>
        <w:t>vystavení faktury</w:t>
      </w:r>
      <w:r w:rsidRPr="00EE22B0">
        <w:rPr>
          <w:rFonts w:ascii="Calibri" w:hAnsi="Calibri" w:cs="Calibri"/>
          <w:sz w:val="20"/>
        </w:rPr>
        <w:t xml:space="preserve"> bude podepsaný akceptační protokol zástupcem příkazce a příkazníka</w:t>
      </w:r>
      <w:r>
        <w:rPr>
          <w:rFonts w:ascii="Calibri" w:hAnsi="Calibri" w:cs="Calibri"/>
          <w:sz w:val="20"/>
        </w:rPr>
        <w:t xml:space="preserve"> nebo opis interní depeše z monitorovacího systému </w:t>
      </w:r>
      <w:r w:rsidR="00E377F3">
        <w:rPr>
          <w:rFonts w:ascii="Calibri" w:hAnsi="Calibri" w:cs="Calibri"/>
          <w:sz w:val="20"/>
        </w:rPr>
        <w:t>ISKP21</w:t>
      </w:r>
      <w:r>
        <w:rPr>
          <w:rFonts w:ascii="Calibri" w:hAnsi="Calibri" w:cs="Calibri"/>
          <w:sz w:val="20"/>
        </w:rPr>
        <w:t>+ potvrzující danou skutečnost</w:t>
      </w:r>
      <w:r w:rsidRPr="00EE22B0">
        <w:rPr>
          <w:rFonts w:ascii="Calibri" w:hAnsi="Calibri" w:cs="Calibri"/>
          <w:sz w:val="20"/>
        </w:rPr>
        <w:t>.</w:t>
      </w:r>
      <w:r w:rsidR="000D6356" w:rsidRPr="000D6356">
        <w:rPr>
          <w:rFonts w:ascii="Calibri" w:hAnsi="Calibri" w:cs="Calibri"/>
          <w:sz w:val="20"/>
        </w:rPr>
        <w:t xml:space="preserve"> </w:t>
      </w:r>
      <w:r w:rsidR="000D6356" w:rsidRPr="00EE22B0">
        <w:rPr>
          <w:rFonts w:ascii="Calibri" w:hAnsi="Calibri" w:cs="Calibri"/>
          <w:sz w:val="20"/>
        </w:rPr>
        <w:t xml:space="preserve">Podkladem pro vystavení faktury </w:t>
      </w:r>
      <w:r w:rsidR="000D6356" w:rsidRPr="000815DE">
        <w:rPr>
          <w:rFonts w:ascii="Calibri" w:hAnsi="Calibri" w:cs="Calibri"/>
          <w:sz w:val="20"/>
        </w:rPr>
        <w:t xml:space="preserve">bude pro plnění předmětu smlouvy uvedeném v bodě III. </w:t>
      </w:r>
      <w:r w:rsidR="002E2D66">
        <w:rPr>
          <w:rFonts w:ascii="Calibri" w:hAnsi="Calibri" w:cs="Calibri"/>
          <w:sz w:val="20"/>
        </w:rPr>
        <w:t>B</w:t>
      </w:r>
      <w:r w:rsidR="000D6356" w:rsidRPr="000815DE">
        <w:rPr>
          <w:rFonts w:ascii="Calibri" w:hAnsi="Calibri" w:cs="Calibri"/>
          <w:sz w:val="20"/>
        </w:rPr>
        <w:t xml:space="preserve">/ </w:t>
      </w:r>
      <w:r w:rsidR="000D6356">
        <w:rPr>
          <w:rFonts w:ascii="Calibri" w:hAnsi="Calibri" w:cs="Calibri"/>
          <w:sz w:val="20"/>
        </w:rPr>
        <w:t xml:space="preserve">příkazníkem </w:t>
      </w:r>
      <w:r w:rsidR="000D6356" w:rsidRPr="00EE22B0">
        <w:rPr>
          <w:rFonts w:ascii="Calibri" w:hAnsi="Calibri" w:cs="Calibri"/>
          <w:sz w:val="20"/>
        </w:rPr>
        <w:t>zpracovaný výkaz poskytnutých služeb včetně uvedení předmětu konzultačních činností, který bude písemně odsouhlasen příkazcem</w:t>
      </w:r>
      <w:r w:rsidR="000D6356">
        <w:rPr>
          <w:rFonts w:ascii="Calibri" w:hAnsi="Calibri" w:cs="Calibri"/>
          <w:sz w:val="20"/>
        </w:rPr>
        <w:t>.</w:t>
      </w:r>
      <w:r w:rsidR="006D67C8" w:rsidRPr="006D67C8">
        <w:rPr>
          <w:rFonts w:ascii="Calibri" w:hAnsi="Calibri" w:cs="Calibri"/>
          <w:noProof/>
          <w:sz w:val="20"/>
          <w:szCs w:val="22"/>
        </w:rPr>
        <w:t xml:space="preserve"> </w:t>
      </w:r>
    </w:p>
    <w:p w14:paraId="15CA3252" w14:textId="77777777" w:rsidR="00537D3C" w:rsidRPr="00EE22B0" w:rsidRDefault="00537D3C" w:rsidP="004A0592">
      <w:pPr>
        <w:pStyle w:val="Zkladntext2"/>
        <w:rPr>
          <w:rFonts w:ascii="Calibri" w:hAnsi="Calibri" w:cs="Calibri"/>
          <w:sz w:val="20"/>
        </w:rPr>
      </w:pPr>
    </w:p>
    <w:p w14:paraId="08F92A91" w14:textId="1DC44B07" w:rsidR="00537D3C" w:rsidRPr="0089269C" w:rsidRDefault="00537D3C" w:rsidP="004A0592">
      <w:pPr>
        <w:pStyle w:val="Zkladntext2"/>
        <w:numPr>
          <w:ilvl w:val="0"/>
          <w:numId w:val="6"/>
        </w:numPr>
        <w:tabs>
          <w:tab w:val="clear" w:pos="720"/>
        </w:tabs>
        <w:ind w:left="426"/>
        <w:rPr>
          <w:rFonts w:ascii="Calibri" w:hAnsi="Calibri" w:cs="Calibri"/>
          <w:sz w:val="20"/>
        </w:rPr>
      </w:pPr>
      <w:r w:rsidRPr="00EE22B0">
        <w:rPr>
          <w:rFonts w:ascii="Calibri" w:hAnsi="Calibri" w:cs="Calibri"/>
          <w:noProof/>
          <w:sz w:val="20"/>
          <w:szCs w:val="22"/>
        </w:rPr>
        <w:t xml:space="preserve">Služby poskytované na základě této smlouvy budou hrazeny na základě příslušných daňových dokladů (faktur) vystavených </w:t>
      </w:r>
      <w:r w:rsidR="003719EE" w:rsidRPr="00EE22B0">
        <w:rPr>
          <w:rFonts w:ascii="Calibri" w:hAnsi="Calibri" w:cs="Calibri"/>
          <w:noProof/>
          <w:sz w:val="20"/>
          <w:szCs w:val="22"/>
        </w:rPr>
        <w:t>příkazník</w:t>
      </w:r>
      <w:r w:rsidRPr="00EE22B0">
        <w:rPr>
          <w:rFonts w:ascii="Calibri" w:hAnsi="Calibri" w:cs="Calibri"/>
          <w:noProof/>
          <w:sz w:val="20"/>
          <w:szCs w:val="22"/>
        </w:rPr>
        <w:t xml:space="preserve">em </w:t>
      </w:r>
      <w:r w:rsidR="000815DE" w:rsidRPr="00EE22B0">
        <w:rPr>
          <w:rFonts w:ascii="Calibri" w:hAnsi="Calibri" w:cs="Calibri"/>
          <w:noProof/>
          <w:sz w:val="20"/>
          <w:szCs w:val="22"/>
        </w:rPr>
        <w:t>po dokončení předmětu plnění.</w:t>
      </w:r>
      <w:r w:rsidR="001F3C4B" w:rsidRPr="00EE22B0">
        <w:rPr>
          <w:rFonts w:ascii="Calibri" w:hAnsi="Calibri" w:cs="Calibri"/>
          <w:sz w:val="20"/>
        </w:rPr>
        <w:t xml:space="preserve"> </w:t>
      </w:r>
      <w:r w:rsidR="00570EB8" w:rsidRPr="00EE22B0">
        <w:rPr>
          <w:rFonts w:ascii="Calibri" w:hAnsi="Calibri" w:cs="Calibri"/>
          <w:sz w:val="20"/>
        </w:rPr>
        <w:t>DPH bude připočtena ve výši odpovídající zákonné sazbě platné v době fakturace, v době podpisu této smlouvy tato sazba činí 21</w:t>
      </w:r>
      <w:r w:rsidR="002E2D66">
        <w:rPr>
          <w:rFonts w:ascii="Calibri" w:hAnsi="Calibri" w:cs="Calibri"/>
          <w:sz w:val="20"/>
        </w:rPr>
        <w:t xml:space="preserve"> </w:t>
      </w:r>
      <w:r w:rsidR="00570EB8" w:rsidRPr="00EE22B0">
        <w:rPr>
          <w:rFonts w:ascii="Calibri" w:hAnsi="Calibri" w:cs="Calibri"/>
          <w:sz w:val="20"/>
        </w:rPr>
        <w:t xml:space="preserve">%. </w:t>
      </w:r>
      <w:r w:rsidR="00570EB8" w:rsidRPr="00EE22B0">
        <w:rPr>
          <w:rFonts w:ascii="Calibri" w:hAnsi="Calibri" w:cs="Calibri"/>
          <w:noProof/>
          <w:sz w:val="20"/>
          <w:szCs w:val="22"/>
        </w:rPr>
        <w:t xml:space="preserve">Splatnost faktur </w:t>
      </w:r>
      <w:r w:rsidR="00570EB8" w:rsidRPr="0089269C">
        <w:rPr>
          <w:rFonts w:ascii="Calibri" w:hAnsi="Calibri" w:cs="Calibri"/>
          <w:noProof/>
          <w:sz w:val="20"/>
          <w:szCs w:val="22"/>
        </w:rPr>
        <w:t>se sjednává 21 dní od jejího doručení příkazci.</w:t>
      </w:r>
    </w:p>
    <w:p w14:paraId="59E2A7AF" w14:textId="77777777" w:rsidR="000815DE" w:rsidRPr="00EE22B0" w:rsidRDefault="000815DE" w:rsidP="000815DE">
      <w:pPr>
        <w:pStyle w:val="Odstavecseseznamem"/>
        <w:rPr>
          <w:rFonts w:ascii="Calibri" w:hAnsi="Calibri" w:cs="Calibri"/>
        </w:rPr>
      </w:pPr>
    </w:p>
    <w:p w14:paraId="40AEBD73" w14:textId="77777777" w:rsidR="00537D3C" w:rsidRPr="00EE22B0" w:rsidRDefault="00537D3C" w:rsidP="004A0592">
      <w:pPr>
        <w:pStyle w:val="Zkladntext2"/>
        <w:numPr>
          <w:ilvl w:val="0"/>
          <w:numId w:val="6"/>
        </w:numPr>
        <w:tabs>
          <w:tab w:val="clear" w:pos="720"/>
        </w:tabs>
        <w:ind w:left="426"/>
        <w:rPr>
          <w:rFonts w:ascii="Calibri" w:hAnsi="Calibri" w:cs="Calibri"/>
          <w:sz w:val="20"/>
        </w:rPr>
      </w:pPr>
      <w:r w:rsidRPr="00EE22B0">
        <w:rPr>
          <w:rFonts w:ascii="Calibri" w:hAnsi="Calibri" w:cs="Calibri"/>
          <w:sz w:val="20"/>
          <w:szCs w:val="21"/>
        </w:rPr>
        <w:t xml:space="preserve">V případě, že účetní doklady nebudou mít odpovídající náležitosti, je </w:t>
      </w:r>
      <w:r w:rsidR="003719EE" w:rsidRPr="00EE22B0">
        <w:rPr>
          <w:rFonts w:ascii="Calibri" w:hAnsi="Calibri" w:cs="Calibri"/>
          <w:sz w:val="20"/>
          <w:szCs w:val="21"/>
        </w:rPr>
        <w:t>příkazce</w:t>
      </w:r>
      <w:r w:rsidRPr="00EE22B0">
        <w:rPr>
          <w:rFonts w:ascii="Calibri" w:hAnsi="Calibri" w:cs="Calibri"/>
          <w:sz w:val="20"/>
          <w:szCs w:val="21"/>
        </w:rPr>
        <w:t xml:space="preserve"> oprávněn zaslat je ve lhůtě splatnosti </w:t>
      </w:r>
      <w:r w:rsidR="003719EE" w:rsidRPr="00EE22B0">
        <w:rPr>
          <w:rFonts w:ascii="Calibri" w:hAnsi="Calibri" w:cs="Calibri"/>
          <w:sz w:val="20"/>
          <w:szCs w:val="21"/>
        </w:rPr>
        <w:t>příkazník</w:t>
      </w:r>
      <w:r w:rsidR="00693556" w:rsidRPr="00EE22B0">
        <w:rPr>
          <w:rFonts w:ascii="Calibri" w:hAnsi="Calibri" w:cs="Calibri"/>
          <w:sz w:val="20"/>
          <w:szCs w:val="21"/>
        </w:rPr>
        <w:t>ovi</w:t>
      </w:r>
      <w:r w:rsidRPr="00EE22B0">
        <w:rPr>
          <w:rFonts w:ascii="Calibri" w:hAnsi="Calibri" w:cs="Calibri"/>
          <w:sz w:val="20"/>
          <w:szCs w:val="21"/>
        </w:rPr>
        <w:t xml:space="preserve"> k doplnění, aniž se tak dostane do prodlení se splatností; lhůta splatnosti počíná běžet znovu od opětovného zaslání náležitě doplněných či opravených dokladů.</w:t>
      </w:r>
    </w:p>
    <w:p w14:paraId="0AA6BED8" w14:textId="77777777" w:rsidR="00681DA1" w:rsidRPr="00EE22B0" w:rsidRDefault="00681DA1" w:rsidP="004A0592">
      <w:pPr>
        <w:pStyle w:val="Odstavecseseznamem"/>
        <w:jc w:val="both"/>
        <w:rPr>
          <w:rFonts w:ascii="Calibri" w:hAnsi="Calibri" w:cs="Calibri"/>
        </w:rPr>
      </w:pPr>
    </w:p>
    <w:p w14:paraId="39F424AF" w14:textId="77777777" w:rsidR="00537D3C" w:rsidRPr="00EE22B0" w:rsidRDefault="00537D3C" w:rsidP="004A0592">
      <w:pPr>
        <w:jc w:val="center"/>
        <w:rPr>
          <w:rFonts w:ascii="Calibri" w:hAnsi="Calibri" w:cs="Calibri"/>
          <w:b/>
        </w:rPr>
      </w:pPr>
      <w:r w:rsidRPr="00EE22B0">
        <w:rPr>
          <w:rFonts w:ascii="Calibri" w:hAnsi="Calibri" w:cs="Calibri"/>
          <w:b/>
        </w:rPr>
        <w:t>VII.</w:t>
      </w:r>
    </w:p>
    <w:p w14:paraId="66301A99" w14:textId="77777777" w:rsidR="00537D3C" w:rsidRPr="00EE22B0" w:rsidRDefault="00537D3C" w:rsidP="004A0592">
      <w:pPr>
        <w:pStyle w:val="Nadpis1"/>
        <w:rPr>
          <w:rFonts w:ascii="Calibri" w:hAnsi="Calibri" w:cs="Calibri"/>
          <w:i w:val="0"/>
          <w:sz w:val="22"/>
        </w:rPr>
      </w:pPr>
      <w:r w:rsidRPr="00EE22B0">
        <w:rPr>
          <w:rFonts w:ascii="Calibri" w:hAnsi="Calibri" w:cs="Calibri"/>
          <w:i w:val="0"/>
          <w:sz w:val="22"/>
        </w:rPr>
        <w:t>Odpovědnost smluvních stran, sankce</w:t>
      </w:r>
    </w:p>
    <w:p w14:paraId="5E79554B" w14:textId="77777777" w:rsidR="00537D3C" w:rsidRPr="00EE22B0" w:rsidRDefault="00537D3C" w:rsidP="004A0592">
      <w:pPr>
        <w:pStyle w:val="Zpat"/>
        <w:tabs>
          <w:tab w:val="clear" w:pos="4536"/>
          <w:tab w:val="clear" w:pos="9072"/>
        </w:tabs>
        <w:jc w:val="both"/>
        <w:rPr>
          <w:rFonts w:ascii="Calibri" w:hAnsi="Calibri" w:cs="Calibri"/>
        </w:rPr>
      </w:pPr>
    </w:p>
    <w:p w14:paraId="6FCA05CB" w14:textId="77777777" w:rsidR="00594C4C" w:rsidRPr="00EE22B0" w:rsidRDefault="00594C4C" w:rsidP="00594C4C">
      <w:pPr>
        <w:pStyle w:val="Zkladntext2"/>
        <w:numPr>
          <w:ilvl w:val="0"/>
          <w:numId w:val="12"/>
        </w:numPr>
        <w:spacing w:before="120" w:after="120"/>
        <w:ind w:left="425" w:hanging="357"/>
        <w:rPr>
          <w:rFonts w:ascii="Calibri" w:hAnsi="Calibri" w:cs="Calibri"/>
          <w:sz w:val="20"/>
        </w:rPr>
      </w:pPr>
      <w:r w:rsidRPr="00EE22B0">
        <w:rPr>
          <w:rFonts w:ascii="Calibri" w:hAnsi="Calibri" w:cs="Calibri"/>
          <w:sz w:val="20"/>
        </w:rPr>
        <w:t>Smluvní strany nesou odpovědnost za způsobenou škodu v rámci platných právních předpisů a této smlouvy. Smluvní strany se zavazují k vyvinutí maximálního úsilí k předcházení škodám a k minimalizaci vzniklých škod.</w:t>
      </w:r>
    </w:p>
    <w:p w14:paraId="344D3E00" w14:textId="77777777" w:rsidR="00594C4C" w:rsidRPr="00E97B9C" w:rsidRDefault="00594C4C" w:rsidP="00594C4C">
      <w:pPr>
        <w:pStyle w:val="Zkladntext2"/>
        <w:numPr>
          <w:ilvl w:val="0"/>
          <w:numId w:val="12"/>
        </w:numPr>
        <w:spacing w:before="120" w:after="120"/>
        <w:ind w:left="425" w:hanging="357"/>
        <w:rPr>
          <w:rFonts w:ascii="Calibri" w:hAnsi="Calibri" w:cs="Calibri"/>
          <w:sz w:val="20"/>
        </w:rPr>
      </w:pPr>
      <w:r w:rsidRPr="00E97B9C">
        <w:rPr>
          <w:rFonts w:ascii="Calibri" w:hAnsi="Calibri" w:cs="Calibri"/>
          <w:sz w:val="20"/>
        </w:rPr>
        <w:t>Smluvní strany se zavazují upozornit druhou smluvní stranu bez zbytečného odkladu na vzniklé okolnosti vylučující odpovědnost bránící řádnému plnění této smlouvy. Smluvní strany se zavazují k vyvinutí maximálního úsilí k odvrácení a překonání okolností vylučujících odpovědnost.</w:t>
      </w:r>
    </w:p>
    <w:p w14:paraId="12504637" w14:textId="77777777" w:rsidR="00594C4C" w:rsidRPr="00E97B9C" w:rsidRDefault="00594C4C" w:rsidP="00594C4C">
      <w:pPr>
        <w:pStyle w:val="Zkladntext2"/>
        <w:numPr>
          <w:ilvl w:val="0"/>
          <w:numId w:val="12"/>
        </w:numPr>
        <w:spacing w:before="120" w:after="120"/>
        <w:ind w:left="425" w:hanging="357"/>
        <w:rPr>
          <w:rFonts w:ascii="Calibri" w:hAnsi="Calibri" w:cs="Calibri"/>
          <w:sz w:val="20"/>
        </w:rPr>
      </w:pPr>
      <w:r w:rsidRPr="00E97B9C">
        <w:rPr>
          <w:rFonts w:ascii="Calibri" w:hAnsi="Calibri" w:cs="Calibri"/>
          <w:sz w:val="20"/>
        </w:rPr>
        <w:t>Obě smluvní strany konstatují s ohledem na všechny okolnosti související s uzavřením této smlouvy, že úhrnná předvídatelná škoda, která by mohla vzniknout jako možný důsledek porušení povinností jedné smluvní strany, může činit maximálně částku, která byla na základě smlouvy zaplacena příkazníkovi do okamžiku vzniku škody jako cena plnění této smlouvy.</w:t>
      </w:r>
    </w:p>
    <w:p w14:paraId="2CA27902" w14:textId="77777777" w:rsidR="00537D3C" w:rsidRPr="00E97B9C" w:rsidRDefault="00537D3C" w:rsidP="00594C4C">
      <w:pPr>
        <w:pStyle w:val="Zkladntext2"/>
        <w:numPr>
          <w:ilvl w:val="0"/>
          <w:numId w:val="12"/>
        </w:numPr>
        <w:spacing w:before="120" w:after="120"/>
        <w:ind w:left="425" w:hanging="357"/>
        <w:rPr>
          <w:rFonts w:ascii="Calibri" w:hAnsi="Calibri" w:cs="Calibri"/>
          <w:sz w:val="20"/>
        </w:rPr>
      </w:pPr>
      <w:r w:rsidRPr="00E97B9C">
        <w:rPr>
          <w:rFonts w:ascii="Calibri" w:hAnsi="Calibri" w:cs="Calibri"/>
          <w:sz w:val="20"/>
        </w:rPr>
        <w:t xml:space="preserve">Pro případ prodlení s úhradou faktury se sjednává </w:t>
      </w:r>
      <w:r w:rsidR="008E49D6" w:rsidRPr="00E97B9C">
        <w:rPr>
          <w:rFonts w:ascii="Calibri" w:hAnsi="Calibri" w:cs="Calibri"/>
          <w:sz w:val="20"/>
        </w:rPr>
        <w:t xml:space="preserve">úrok z prodlení </w:t>
      </w:r>
      <w:r w:rsidRPr="00E97B9C">
        <w:rPr>
          <w:rFonts w:ascii="Calibri" w:hAnsi="Calibri" w:cs="Calibri"/>
          <w:sz w:val="20"/>
        </w:rPr>
        <w:t xml:space="preserve">ve výši obvyklé z dlužné částky za každý den prodlení. </w:t>
      </w:r>
    </w:p>
    <w:p w14:paraId="70091113" w14:textId="77777777" w:rsidR="001E125D" w:rsidRPr="00E97B9C" w:rsidRDefault="001E125D" w:rsidP="004A0592">
      <w:pPr>
        <w:jc w:val="both"/>
        <w:rPr>
          <w:rFonts w:ascii="Calibri" w:hAnsi="Calibri" w:cs="Calibri"/>
        </w:rPr>
      </w:pPr>
    </w:p>
    <w:p w14:paraId="26E0ED75" w14:textId="77777777" w:rsidR="00537D3C" w:rsidRPr="00EE22B0" w:rsidRDefault="00537D3C" w:rsidP="001D7D78">
      <w:pPr>
        <w:keepNext/>
        <w:jc w:val="center"/>
        <w:rPr>
          <w:rFonts w:ascii="Calibri" w:hAnsi="Calibri" w:cs="Calibri"/>
          <w:b/>
          <w:sz w:val="22"/>
        </w:rPr>
      </w:pPr>
      <w:r w:rsidRPr="00EE22B0">
        <w:rPr>
          <w:rFonts w:ascii="Calibri" w:hAnsi="Calibri" w:cs="Calibri"/>
          <w:b/>
          <w:sz w:val="22"/>
        </w:rPr>
        <w:t>VIII.</w:t>
      </w:r>
    </w:p>
    <w:p w14:paraId="1E02562E" w14:textId="77777777" w:rsidR="00537D3C" w:rsidRPr="00EE22B0" w:rsidRDefault="00537D3C" w:rsidP="004A0592">
      <w:pPr>
        <w:pStyle w:val="Nadpis9"/>
        <w:rPr>
          <w:rFonts w:ascii="Calibri" w:hAnsi="Calibri" w:cs="Calibri"/>
          <w:i w:val="0"/>
        </w:rPr>
      </w:pPr>
      <w:r w:rsidRPr="00EE22B0">
        <w:rPr>
          <w:rFonts w:ascii="Calibri" w:hAnsi="Calibri" w:cs="Calibri"/>
          <w:i w:val="0"/>
        </w:rPr>
        <w:t>Nakládání s dosaženými výsledky</w:t>
      </w:r>
    </w:p>
    <w:p w14:paraId="5AB0F0C9" w14:textId="77777777" w:rsidR="00537D3C" w:rsidRPr="00EE22B0" w:rsidRDefault="00537D3C" w:rsidP="004A0592">
      <w:pPr>
        <w:jc w:val="both"/>
        <w:rPr>
          <w:rFonts w:ascii="Calibri" w:hAnsi="Calibri" w:cs="Calibri"/>
          <w:b/>
          <w:i/>
          <w:sz w:val="22"/>
        </w:rPr>
      </w:pPr>
    </w:p>
    <w:p w14:paraId="51123333" w14:textId="77777777" w:rsidR="00537D3C" w:rsidRPr="00EE22B0" w:rsidRDefault="00537D3C" w:rsidP="004A0592">
      <w:pPr>
        <w:pStyle w:val="Zkladntext"/>
        <w:rPr>
          <w:rFonts w:ascii="Calibri" w:hAnsi="Calibri" w:cs="Calibri"/>
          <w:bCs/>
          <w:iCs/>
        </w:rPr>
      </w:pPr>
      <w:r w:rsidRPr="00EE22B0">
        <w:rPr>
          <w:rFonts w:ascii="Calibri" w:hAnsi="Calibri" w:cs="Calibri"/>
          <w:bCs/>
          <w:iCs/>
        </w:rPr>
        <w:t xml:space="preserve">Výsledky tvůrčí činnosti </w:t>
      </w:r>
      <w:r w:rsidR="003719EE" w:rsidRPr="00EE22B0">
        <w:rPr>
          <w:rFonts w:ascii="Calibri" w:hAnsi="Calibri" w:cs="Calibri"/>
          <w:bCs/>
          <w:iCs/>
        </w:rPr>
        <w:t>příkazník</w:t>
      </w:r>
      <w:r w:rsidR="006E1F19" w:rsidRPr="00EE22B0">
        <w:rPr>
          <w:rFonts w:ascii="Calibri" w:hAnsi="Calibri" w:cs="Calibri"/>
          <w:bCs/>
          <w:iCs/>
        </w:rPr>
        <w:t>a</w:t>
      </w:r>
      <w:r w:rsidRPr="00EE22B0">
        <w:rPr>
          <w:rFonts w:ascii="Calibri" w:hAnsi="Calibri" w:cs="Calibri"/>
          <w:bCs/>
          <w:iCs/>
        </w:rPr>
        <w:t xml:space="preserve"> vytvořené pro </w:t>
      </w:r>
      <w:r w:rsidR="003719EE" w:rsidRPr="00EE22B0">
        <w:rPr>
          <w:rFonts w:ascii="Calibri" w:hAnsi="Calibri" w:cs="Calibri"/>
          <w:bCs/>
          <w:iCs/>
        </w:rPr>
        <w:t>příkazce</w:t>
      </w:r>
      <w:r w:rsidRPr="00EE22B0">
        <w:rPr>
          <w:rFonts w:ascii="Calibri" w:hAnsi="Calibri" w:cs="Calibri"/>
          <w:bCs/>
          <w:iCs/>
        </w:rPr>
        <w:t xml:space="preserve"> dle této smlouvy se stanou vlastnictvím </w:t>
      </w:r>
      <w:r w:rsidR="003719EE" w:rsidRPr="00EE22B0">
        <w:rPr>
          <w:rFonts w:ascii="Calibri" w:hAnsi="Calibri" w:cs="Calibri"/>
          <w:bCs/>
          <w:iCs/>
        </w:rPr>
        <w:t>příkazce</w:t>
      </w:r>
      <w:r w:rsidRPr="00EE22B0">
        <w:rPr>
          <w:rFonts w:ascii="Calibri" w:hAnsi="Calibri" w:cs="Calibri"/>
          <w:bCs/>
          <w:iCs/>
        </w:rPr>
        <w:t xml:space="preserve"> po jejich předání </w:t>
      </w:r>
      <w:r w:rsidR="003719EE" w:rsidRPr="00EE22B0">
        <w:rPr>
          <w:rFonts w:ascii="Calibri" w:hAnsi="Calibri" w:cs="Calibri"/>
          <w:bCs/>
          <w:iCs/>
        </w:rPr>
        <w:t>příkazc</w:t>
      </w:r>
      <w:r w:rsidRPr="00EE22B0">
        <w:rPr>
          <w:rFonts w:ascii="Calibri" w:hAnsi="Calibri" w:cs="Calibri"/>
          <w:bCs/>
          <w:iCs/>
        </w:rPr>
        <w:t xml:space="preserve">ovi a po zaplacení sjednané odměny na účet </w:t>
      </w:r>
      <w:r w:rsidR="003719EE" w:rsidRPr="00EE22B0">
        <w:rPr>
          <w:rFonts w:ascii="Calibri" w:hAnsi="Calibri" w:cs="Calibri"/>
          <w:bCs/>
          <w:iCs/>
        </w:rPr>
        <w:t>příkazník</w:t>
      </w:r>
      <w:r w:rsidR="006E1F19" w:rsidRPr="00EE22B0">
        <w:rPr>
          <w:rFonts w:ascii="Calibri" w:hAnsi="Calibri" w:cs="Calibri"/>
          <w:bCs/>
          <w:iCs/>
        </w:rPr>
        <w:t>a</w:t>
      </w:r>
      <w:r w:rsidRPr="00EE22B0">
        <w:rPr>
          <w:rFonts w:ascii="Calibri" w:hAnsi="Calibri" w:cs="Calibri"/>
          <w:bCs/>
          <w:iCs/>
        </w:rPr>
        <w:t xml:space="preserve">. Výsledky tvůrčí činnosti </w:t>
      </w:r>
      <w:r w:rsidR="003719EE" w:rsidRPr="00EE22B0">
        <w:rPr>
          <w:rFonts w:ascii="Calibri" w:hAnsi="Calibri" w:cs="Calibri"/>
          <w:bCs/>
          <w:iCs/>
        </w:rPr>
        <w:t>příkazník</w:t>
      </w:r>
      <w:r w:rsidR="006E1F19" w:rsidRPr="00EE22B0">
        <w:rPr>
          <w:rFonts w:ascii="Calibri" w:hAnsi="Calibri" w:cs="Calibri"/>
          <w:bCs/>
          <w:iCs/>
        </w:rPr>
        <w:t>a</w:t>
      </w:r>
      <w:r w:rsidRPr="00EE22B0">
        <w:rPr>
          <w:rFonts w:ascii="Calibri" w:hAnsi="Calibri" w:cs="Calibri"/>
          <w:bCs/>
          <w:iCs/>
        </w:rPr>
        <w:t xml:space="preserve">, mohou být použity pouze za účelem, ke kterému byly vytvořeny na základě této smlouvy, </w:t>
      </w:r>
      <w:r w:rsidR="003719EE" w:rsidRPr="00EE22B0">
        <w:rPr>
          <w:rFonts w:ascii="Calibri" w:hAnsi="Calibri" w:cs="Calibri"/>
          <w:bCs/>
          <w:iCs/>
        </w:rPr>
        <w:t>příkazce</w:t>
      </w:r>
      <w:r w:rsidRPr="00EE22B0">
        <w:rPr>
          <w:rFonts w:ascii="Calibri" w:hAnsi="Calibri" w:cs="Calibri"/>
          <w:bCs/>
          <w:iCs/>
        </w:rPr>
        <w:t xml:space="preserve"> je nesmí bez souhlasu </w:t>
      </w:r>
      <w:r w:rsidR="003719EE" w:rsidRPr="00EE22B0">
        <w:rPr>
          <w:rFonts w:ascii="Calibri" w:hAnsi="Calibri" w:cs="Calibri"/>
          <w:bCs/>
          <w:iCs/>
        </w:rPr>
        <w:t>příkazník</w:t>
      </w:r>
      <w:r w:rsidR="006E1F19" w:rsidRPr="00EE22B0">
        <w:rPr>
          <w:rFonts w:ascii="Calibri" w:hAnsi="Calibri" w:cs="Calibri"/>
          <w:bCs/>
          <w:iCs/>
        </w:rPr>
        <w:t>a</w:t>
      </w:r>
      <w:r w:rsidRPr="00EE22B0">
        <w:rPr>
          <w:rFonts w:ascii="Calibri" w:hAnsi="Calibri" w:cs="Calibri"/>
          <w:bCs/>
          <w:iCs/>
        </w:rPr>
        <w:t xml:space="preserve"> poskytnout žádné třetí osobě, ani žádné třetí osobě sdělovat jejich obsah. Za třetí osoby nejsou považovány orgány státní a veřejné správy, které si informace a dokumentaci vyžádají za účelem poskytnutí finančních prostředků či provedení kontroly.  </w:t>
      </w:r>
    </w:p>
    <w:p w14:paraId="4242FFBF" w14:textId="77777777" w:rsidR="002445CD" w:rsidRPr="00EE22B0" w:rsidRDefault="002445CD" w:rsidP="004A0592">
      <w:pPr>
        <w:jc w:val="both"/>
        <w:rPr>
          <w:rFonts w:ascii="Calibri" w:hAnsi="Calibri" w:cs="Calibri"/>
          <w:bCs/>
          <w:iCs/>
          <w:sz w:val="22"/>
        </w:rPr>
      </w:pPr>
    </w:p>
    <w:p w14:paraId="5FEB23E1" w14:textId="77777777" w:rsidR="00537D3C" w:rsidRPr="00EE22B0" w:rsidRDefault="00537D3C" w:rsidP="00E90379">
      <w:pPr>
        <w:keepNext/>
        <w:jc w:val="center"/>
        <w:rPr>
          <w:rFonts w:ascii="Calibri" w:hAnsi="Calibri" w:cs="Calibri"/>
          <w:b/>
          <w:sz w:val="22"/>
        </w:rPr>
      </w:pPr>
      <w:r w:rsidRPr="00EE22B0">
        <w:rPr>
          <w:rFonts w:ascii="Calibri" w:hAnsi="Calibri" w:cs="Calibri"/>
          <w:b/>
          <w:sz w:val="22"/>
        </w:rPr>
        <w:t>IX.</w:t>
      </w:r>
    </w:p>
    <w:p w14:paraId="5ACC473A" w14:textId="77777777" w:rsidR="00537D3C" w:rsidRPr="00EE22B0" w:rsidRDefault="00537D3C" w:rsidP="00E90379">
      <w:pPr>
        <w:keepNext/>
        <w:jc w:val="center"/>
        <w:rPr>
          <w:rFonts w:ascii="Calibri" w:hAnsi="Calibri" w:cs="Calibri"/>
          <w:b/>
          <w:sz w:val="22"/>
        </w:rPr>
      </w:pPr>
      <w:r w:rsidRPr="00EE22B0">
        <w:rPr>
          <w:rFonts w:ascii="Calibri" w:hAnsi="Calibri" w:cs="Calibri"/>
          <w:b/>
          <w:sz w:val="22"/>
        </w:rPr>
        <w:t>Ochrana důvěrných informací</w:t>
      </w:r>
    </w:p>
    <w:p w14:paraId="69D569C3" w14:textId="77777777" w:rsidR="00537D3C" w:rsidRPr="00EE22B0" w:rsidRDefault="00537D3C" w:rsidP="00E90379">
      <w:pPr>
        <w:keepNext/>
        <w:jc w:val="both"/>
        <w:rPr>
          <w:rFonts w:ascii="Calibri" w:hAnsi="Calibri" w:cs="Calibri"/>
          <w:sz w:val="22"/>
        </w:rPr>
      </w:pPr>
    </w:p>
    <w:p w14:paraId="3B475B0C" w14:textId="77777777" w:rsidR="00537D3C" w:rsidRPr="00EE22B0" w:rsidRDefault="003719EE" w:rsidP="004A0592">
      <w:pPr>
        <w:jc w:val="both"/>
        <w:rPr>
          <w:rFonts w:ascii="Calibri" w:hAnsi="Calibri" w:cs="Calibri"/>
        </w:rPr>
      </w:pPr>
      <w:r w:rsidRPr="00EE22B0">
        <w:rPr>
          <w:rFonts w:ascii="Calibri" w:hAnsi="Calibri" w:cs="Calibri"/>
        </w:rPr>
        <w:t>Příkazník</w:t>
      </w:r>
      <w:r w:rsidR="00537D3C" w:rsidRPr="00EE22B0">
        <w:rPr>
          <w:rFonts w:ascii="Calibri" w:hAnsi="Calibri" w:cs="Calibri"/>
        </w:rPr>
        <w:t xml:space="preserve"> je povinen zachovávat mlčenlivost o všech skutečnostech a údajích, se kterými přišel v průběhu plnění smlouvy do styku, a bez písemného souhlasu druhé strany nepředá žádné třetí osobě dokumenty, údaje či jiné informace, předané přímo či nepřímo </w:t>
      </w:r>
      <w:r w:rsidRPr="00EE22B0">
        <w:rPr>
          <w:rFonts w:ascii="Calibri" w:hAnsi="Calibri" w:cs="Calibri"/>
        </w:rPr>
        <w:t>příkazce</w:t>
      </w:r>
      <w:r w:rsidR="00537D3C" w:rsidRPr="00EE22B0">
        <w:rPr>
          <w:rFonts w:ascii="Calibri" w:hAnsi="Calibri" w:cs="Calibri"/>
        </w:rPr>
        <w:t xml:space="preserve">m v souvislosti s plněním této smlouvy. </w:t>
      </w:r>
    </w:p>
    <w:p w14:paraId="3B7CA2D7" w14:textId="77777777" w:rsidR="00DA6806" w:rsidRPr="00EE22B0" w:rsidRDefault="00DA6806" w:rsidP="004A0592">
      <w:pPr>
        <w:jc w:val="both"/>
        <w:rPr>
          <w:rFonts w:ascii="Calibri" w:hAnsi="Calibri" w:cs="Calibri"/>
        </w:rPr>
      </w:pPr>
    </w:p>
    <w:p w14:paraId="377FF6E3" w14:textId="77777777" w:rsidR="001E125D" w:rsidRPr="00EE22B0" w:rsidRDefault="001E125D" w:rsidP="004A0592">
      <w:pPr>
        <w:jc w:val="both"/>
        <w:rPr>
          <w:rFonts w:ascii="Calibri" w:hAnsi="Calibri" w:cs="Calibri"/>
          <w:bCs/>
          <w:iCs/>
        </w:rPr>
      </w:pPr>
    </w:p>
    <w:p w14:paraId="432F21B4" w14:textId="77777777" w:rsidR="00537D3C" w:rsidRPr="00EE22B0" w:rsidRDefault="00537D3C" w:rsidP="004A0592">
      <w:pPr>
        <w:jc w:val="center"/>
        <w:rPr>
          <w:rFonts w:ascii="Calibri" w:hAnsi="Calibri" w:cs="Calibri"/>
          <w:b/>
          <w:sz w:val="22"/>
        </w:rPr>
      </w:pPr>
      <w:r w:rsidRPr="00EE22B0">
        <w:rPr>
          <w:rFonts w:ascii="Calibri" w:hAnsi="Calibri" w:cs="Calibri"/>
          <w:b/>
          <w:sz w:val="22"/>
        </w:rPr>
        <w:t>X.</w:t>
      </w:r>
    </w:p>
    <w:p w14:paraId="022CDBEC" w14:textId="77777777" w:rsidR="00537D3C" w:rsidRPr="00EE22B0" w:rsidRDefault="00537D3C" w:rsidP="004A0592">
      <w:pPr>
        <w:jc w:val="center"/>
        <w:rPr>
          <w:rFonts w:ascii="Calibri" w:hAnsi="Calibri" w:cs="Calibri"/>
          <w:b/>
          <w:sz w:val="22"/>
        </w:rPr>
      </w:pPr>
      <w:r w:rsidRPr="00EE22B0">
        <w:rPr>
          <w:rFonts w:ascii="Calibri" w:hAnsi="Calibri" w:cs="Calibri"/>
          <w:b/>
          <w:sz w:val="22"/>
        </w:rPr>
        <w:t>Doba trvání a ukončení smlouvy</w:t>
      </w:r>
    </w:p>
    <w:p w14:paraId="0DFDA4EF" w14:textId="77777777" w:rsidR="00537D3C" w:rsidRPr="00EE22B0" w:rsidRDefault="00537D3C" w:rsidP="004A0592">
      <w:pPr>
        <w:jc w:val="center"/>
        <w:rPr>
          <w:rFonts w:ascii="Calibri" w:hAnsi="Calibri" w:cs="Calibri"/>
          <w:b/>
          <w:sz w:val="22"/>
        </w:rPr>
      </w:pPr>
    </w:p>
    <w:p w14:paraId="56AD2125" w14:textId="77777777" w:rsidR="00537D3C" w:rsidRPr="00EE22B0" w:rsidRDefault="00537D3C" w:rsidP="004A0592">
      <w:pPr>
        <w:numPr>
          <w:ilvl w:val="0"/>
          <w:numId w:val="4"/>
        </w:numPr>
        <w:jc w:val="both"/>
        <w:rPr>
          <w:rFonts w:ascii="Calibri" w:hAnsi="Calibri" w:cs="Calibri"/>
        </w:rPr>
      </w:pPr>
      <w:r w:rsidRPr="00EE22B0">
        <w:rPr>
          <w:rFonts w:ascii="Calibri" w:hAnsi="Calibri" w:cs="Calibri"/>
        </w:rPr>
        <w:t>Tato smlouva je uzavírána na dobu určitou, počínaje dnem zahájení prací</w:t>
      </w:r>
      <w:r w:rsidR="00E80120" w:rsidRPr="00EE22B0">
        <w:rPr>
          <w:rFonts w:ascii="Calibri" w:hAnsi="Calibri" w:cs="Calibri"/>
        </w:rPr>
        <w:t xml:space="preserve"> </w:t>
      </w:r>
      <w:r w:rsidRPr="00EE22B0">
        <w:rPr>
          <w:rFonts w:ascii="Calibri" w:hAnsi="Calibri" w:cs="Calibri"/>
        </w:rPr>
        <w:t xml:space="preserve">ke splnění předmětu smlouvy </w:t>
      </w:r>
      <w:r w:rsidR="00E80120" w:rsidRPr="00EE22B0">
        <w:rPr>
          <w:rFonts w:ascii="Calibri" w:hAnsi="Calibri" w:cs="Calibri"/>
        </w:rPr>
        <w:t xml:space="preserve">(den zahájení prací určuje příkazce) </w:t>
      </w:r>
      <w:r w:rsidRPr="00EE22B0">
        <w:rPr>
          <w:rFonts w:ascii="Calibri" w:hAnsi="Calibri" w:cs="Calibri"/>
        </w:rPr>
        <w:t xml:space="preserve">a konče splněním předmětu smlouvy.  </w:t>
      </w:r>
    </w:p>
    <w:p w14:paraId="4ADD5B63" w14:textId="77777777" w:rsidR="0062184A" w:rsidRPr="00EE22B0" w:rsidRDefault="0062184A" w:rsidP="004A0592">
      <w:pPr>
        <w:jc w:val="both"/>
        <w:rPr>
          <w:rFonts w:ascii="Calibri" w:hAnsi="Calibri" w:cs="Calibri"/>
        </w:rPr>
      </w:pPr>
    </w:p>
    <w:p w14:paraId="2907C1BA" w14:textId="77777777" w:rsidR="00537D3C" w:rsidRPr="00EE22B0" w:rsidRDefault="003719EE" w:rsidP="004A0592">
      <w:pPr>
        <w:numPr>
          <w:ilvl w:val="0"/>
          <w:numId w:val="4"/>
        </w:numPr>
        <w:jc w:val="both"/>
        <w:rPr>
          <w:rFonts w:ascii="Calibri" w:hAnsi="Calibri" w:cs="Calibri"/>
        </w:rPr>
      </w:pPr>
      <w:r w:rsidRPr="00EE22B0">
        <w:rPr>
          <w:rFonts w:ascii="Calibri" w:hAnsi="Calibri" w:cs="Calibri"/>
        </w:rPr>
        <w:t>Příkazce</w:t>
      </w:r>
      <w:r w:rsidR="00537D3C" w:rsidRPr="00EE22B0">
        <w:rPr>
          <w:rFonts w:ascii="Calibri" w:hAnsi="Calibri" w:cs="Calibri"/>
        </w:rPr>
        <w:t xml:space="preserve"> může smlouvu kdykoli částečně nebo v celém rozsahu písemně vypovědět. Pokud výpověď nestanoví pozdější účinnost, nabývá účinnosti k poslednímu dni kalendářního měsíce, ve kterém byla </w:t>
      </w:r>
      <w:r w:rsidRPr="00EE22B0">
        <w:rPr>
          <w:rFonts w:ascii="Calibri" w:hAnsi="Calibri" w:cs="Calibri"/>
        </w:rPr>
        <w:t>příkazník</w:t>
      </w:r>
      <w:r w:rsidR="006E1F19" w:rsidRPr="00EE22B0">
        <w:rPr>
          <w:rFonts w:ascii="Calibri" w:hAnsi="Calibri" w:cs="Calibri"/>
        </w:rPr>
        <w:t>ovi</w:t>
      </w:r>
      <w:r w:rsidR="00537D3C" w:rsidRPr="00EE22B0">
        <w:rPr>
          <w:rFonts w:ascii="Calibri" w:hAnsi="Calibri" w:cs="Calibri"/>
        </w:rPr>
        <w:t xml:space="preserve"> výpověď doručena. </w:t>
      </w:r>
    </w:p>
    <w:p w14:paraId="299FD177" w14:textId="77777777" w:rsidR="001E125D" w:rsidRPr="00EE22B0" w:rsidRDefault="001E125D" w:rsidP="001E125D">
      <w:pPr>
        <w:pStyle w:val="Odstavecseseznamem"/>
        <w:rPr>
          <w:rFonts w:ascii="Calibri" w:hAnsi="Calibri" w:cs="Calibri"/>
        </w:rPr>
      </w:pPr>
    </w:p>
    <w:p w14:paraId="73339459" w14:textId="77777777" w:rsidR="00537D3C" w:rsidRPr="00EE22B0" w:rsidRDefault="00537D3C" w:rsidP="004A0592">
      <w:pPr>
        <w:pStyle w:val="Zkladntext2"/>
        <w:numPr>
          <w:ilvl w:val="0"/>
          <w:numId w:val="4"/>
        </w:numPr>
        <w:rPr>
          <w:rFonts w:ascii="Calibri" w:hAnsi="Calibri" w:cs="Calibri"/>
          <w:sz w:val="20"/>
        </w:rPr>
      </w:pPr>
      <w:r w:rsidRPr="00EE22B0">
        <w:rPr>
          <w:rFonts w:ascii="Calibri" w:hAnsi="Calibri" w:cs="Calibri"/>
          <w:sz w:val="20"/>
        </w:rPr>
        <w:t xml:space="preserve">Od účinnosti výpovědi je </w:t>
      </w:r>
      <w:r w:rsidR="003719EE" w:rsidRPr="00EE22B0">
        <w:rPr>
          <w:rFonts w:ascii="Calibri" w:hAnsi="Calibri" w:cs="Calibri"/>
          <w:sz w:val="20"/>
        </w:rPr>
        <w:t>příkazník</w:t>
      </w:r>
      <w:r w:rsidRPr="00EE22B0">
        <w:rPr>
          <w:rFonts w:ascii="Calibri" w:hAnsi="Calibri" w:cs="Calibri"/>
          <w:sz w:val="20"/>
        </w:rPr>
        <w:t xml:space="preserve"> povinen nepokračovat v činnosti, na kterou se výpověď vztahuje. Je však povinen </w:t>
      </w:r>
      <w:r w:rsidR="003719EE" w:rsidRPr="00EE22B0">
        <w:rPr>
          <w:rFonts w:ascii="Calibri" w:hAnsi="Calibri" w:cs="Calibri"/>
          <w:sz w:val="20"/>
        </w:rPr>
        <w:t>příkazce</w:t>
      </w:r>
      <w:r w:rsidRPr="00EE22B0">
        <w:rPr>
          <w:rFonts w:ascii="Calibri" w:hAnsi="Calibri" w:cs="Calibri"/>
          <w:sz w:val="20"/>
        </w:rPr>
        <w:t xml:space="preserve"> upozornit na opatření potřebná k tomu, aby se zabránilo vzniku škody bezprostředně hrozící </w:t>
      </w:r>
      <w:r w:rsidR="003719EE" w:rsidRPr="00EE22B0">
        <w:rPr>
          <w:rFonts w:ascii="Calibri" w:hAnsi="Calibri" w:cs="Calibri"/>
          <w:sz w:val="20"/>
        </w:rPr>
        <w:t>příkazc</w:t>
      </w:r>
      <w:r w:rsidRPr="00EE22B0">
        <w:rPr>
          <w:rFonts w:ascii="Calibri" w:hAnsi="Calibri" w:cs="Calibri"/>
          <w:sz w:val="20"/>
        </w:rPr>
        <w:t xml:space="preserve">ovi nedokončením činností, souvisejících se zařizováním záležitosti. Za činnost řádně uskutečněnou do účinnosti výpovědi má </w:t>
      </w:r>
      <w:r w:rsidR="003719EE" w:rsidRPr="00EE22B0">
        <w:rPr>
          <w:rFonts w:ascii="Calibri" w:hAnsi="Calibri" w:cs="Calibri"/>
          <w:sz w:val="20"/>
        </w:rPr>
        <w:t>příkazník</w:t>
      </w:r>
      <w:r w:rsidRPr="00EE22B0">
        <w:rPr>
          <w:rFonts w:ascii="Calibri" w:hAnsi="Calibri" w:cs="Calibri"/>
          <w:sz w:val="20"/>
        </w:rPr>
        <w:t xml:space="preserve"> nárok na úhradu nákladů a přiměřenou část odměny. </w:t>
      </w:r>
    </w:p>
    <w:p w14:paraId="1CCF1D89" w14:textId="77777777" w:rsidR="0062184A" w:rsidRPr="00EE22B0" w:rsidRDefault="0062184A" w:rsidP="004A0592">
      <w:pPr>
        <w:pStyle w:val="Zkladntext2"/>
        <w:rPr>
          <w:rFonts w:ascii="Calibri" w:hAnsi="Calibri" w:cs="Calibri"/>
          <w:sz w:val="20"/>
        </w:rPr>
      </w:pPr>
    </w:p>
    <w:p w14:paraId="50ACC658" w14:textId="77777777" w:rsidR="00537D3C" w:rsidRPr="00EE22B0" w:rsidRDefault="003719EE" w:rsidP="004A0592">
      <w:pPr>
        <w:numPr>
          <w:ilvl w:val="0"/>
          <w:numId w:val="4"/>
        </w:numPr>
        <w:jc w:val="both"/>
        <w:rPr>
          <w:rFonts w:ascii="Calibri" w:hAnsi="Calibri" w:cs="Calibri"/>
        </w:rPr>
      </w:pPr>
      <w:r w:rsidRPr="00EE22B0">
        <w:rPr>
          <w:rFonts w:ascii="Calibri" w:hAnsi="Calibri" w:cs="Calibri"/>
        </w:rPr>
        <w:t>Příkazník</w:t>
      </w:r>
      <w:r w:rsidR="00537D3C" w:rsidRPr="00EE22B0">
        <w:rPr>
          <w:rFonts w:ascii="Calibri" w:hAnsi="Calibri" w:cs="Calibri"/>
        </w:rPr>
        <w:t xml:space="preserve"> může smlouvu vypovědět s účinností ke konci kalendářního měsíce, v němž byla výpověď doručena </w:t>
      </w:r>
      <w:r w:rsidRPr="00EE22B0">
        <w:rPr>
          <w:rFonts w:ascii="Calibri" w:hAnsi="Calibri" w:cs="Calibri"/>
        </w:rPr>
        <w:t>příkazc</w:t>
      </w:r>
      <w:r w:rsidR="00537D3C" w:rsidRPr="00EE22B0">
        <w:rPr>
          <w:rFonts w:ascii="Calibri" w:hAnsi="Calibri" w:cs="Calibri"/>
        </w:rPr>
        <w:t>ovi, nevyplývá-li z výpovědi doba pozdější.</w:t>
      </w:r>
    </w:p>
    <w:p w14:paraId="0F41F2F1" w14:textId="77777777" w:rsidR="001E125D" w:rsidRPr="00EE22B0" w:rsidRDefault="001E125D" w:rsidP="004A0592">
      <w:pPr>
        <w:jc w:val="center"/>
        <w:rPr>
          <w:rFonts w:ascii="Calibri" w:hAnsi="Calibri" w:cs="Calibri"/>
          <w:b/>
          <w:sz w:val="22"/>
          <w:szCs w:val="22"/>
        </w:rPr>
      </w:pPr>
    </w:p>
    <w:p w14:paraId="73240E81" w14:textId="77777777" w:rsidR="00537D3C" w:rsidRPr="00EE22B0" w:rsidRDefault="00537D3C" w:rsidP="004A0592">
      <w:pPr>
        <w:jc w:val="center"/>
        <w:rPr>
          <w:rFonts w:ascii="Calibri" w:hAnsi="Calibri" w:cs="Calibri"/>
          <w:b/>
          <w:sz w:val="22"/>
          <w:szCs w:val="22"/>
        </w:rPr>
      </w:pPr>
      <w:r w:rsidRPr="00EE22B0">
        <w:rPr>
          <w:rFonts w:ascii="Calibri" w:hAnsi="Calibri" w:cs="Calibri"/>
          <w:b/>
          <w:sz w:val="22"/>
          <w:szCs w:val="22"/>
        </w:rPr>
        <w:t>XI.</w:t>
      </w:r>
    </w:p>
    <w:p w14:paraId="494D6D77" w14:textId="77777777" w:rsidR="00537D3C" w:rsidRPr="00EE22B0" w:rsidRDefault="00537D3C" w:rsidP="004A0592">
      <w:pPr>
        <w:pStyle w:val="Nadpis5"/>
        <w:rPr>
          <w:rFonts w:ascii="Calibri" w:hAnsi="Calibri" w:cs="Calibri"/>
          <w:i w:val="0"/>
          <w:sz w:val="22"/>
          <w:szCs w:val="22"/>
        </w:rPr>
      </w:pPr>
      <w:r w:rsidRPr="00EE22B0">
        <w:rPr>
          <w:rFonts w:ascii="Calibri" w:hAnsi="Calibri" w:cs="Calibri"/>
          <w:i w:val="0"/>
          <w:sz w:val="22"/>
          <w:szCs w:val="22"/>
        </w:rPr>
        <w:t>Závěrečná ustanovení</w:t>
      </w:r>
    </w:p>
    <w:p w14:paraId="3A6D38C9" w14:textId="77777777" w:rsidR="00537D3C" w:rsidRPr="00EE22B0" w:rsidRDefault="00537D3C" w:rsidP="004A0592">
      <w:pPr>
        <w:jc w:val="both"/>
        <w:rPr>
          <w:rFonts w:ascii="Calibri" w:hAnsi="Calibri" w:cs="Calibri"/>
        </w:rPr>
      </w:pPr>
    </w:p>
    <w:p w14:paraId="0B284699" w14:textId="77777777" w:rsidR="00537D3C" w:rsidRPr="00EE22B0" w:rsidRDefault="00537D3C" w:rsidP="004A0592">
      <w:pPr>
        <w:numPr>
          <w:ilvl w:val="0"/>
          <w:numId w:val="18"/>
        </w:numPr>
        <w:ind w:left="426" w:hanging="426"/>
        <w:jc w:val="both"/>
        <w:rPr>
          <w:rFonts w:ascii="Calibri" w:hAnsi="Calibri" w:cs="Calibri"/>
        </w:rPr>
      </w:pPr>
      <w:r w:rsidRPr="00EE22B0">
        <w:rPr>
          <w:rFonts w:ascii="Calibri" w:hAnsi="Calibri" w:cs="Calibri"/>
        </w:rPr>
        <w:t xml:space="preserve">Vztahy neupravené touto smlouvou se řídí </w:t>
      </w:r>
      <w:r w:rsidR="006E1F19" w:rsidRPr="00EE22B0">
        <w:rPr>
          <w:rFonts w:ascii="Calibri" w:hAnsi="Calibri" w:cs="Calibri"/>
        </w:rPr>
        <w:t xml:space="preserve">občanským </w:t>
      </w:r>
      <w:r w:rsidRPr="00EE22B0">
        <w:rPr>
          <w:rFonts w:ascii="Calibri" w:hAnsi="Calibri" w:cs="Calibri"/>
        </w:rPr>
        <w:t>zákoníkem v platném znění.</w:t>
      </w:r>
    </w:p>
    <w:p w14:paraId="23290B50" w14:textId="77777777" w:rsidR="0062184A" w:rsidRPr="00EE22B0" w:rsidRDefault="0062184A" w:rsidP="004A0592">
      <w:pPr>
        <w:jc w:val="both"/>
        <w:rPr>
          <w:rFonts w:ascii="Calibri" w:hAnsi="Calibri" w:cs="Calibri"/>
        </w:rPr>
      </w:pPr>
    </w:p>
    <w:p w14:paraId="78A3CA96" w14:textId="77777777" w:rsidR="00537D3C" w:rsidRPr="00EE22B0" w:rsidRDefault="00537D3C" w:rsidP="004A0592">
      <w:pPr>
        <w:numPr>
          <w:ilvl w:val="0"/>
          <w:numId w:val="18"/>
        </w:numPr>
        <w:ind w:left="426" w:hanging="426"/>
        <w:jc w:val="both"/>
        <w:rPr>
          <w:rFonts w:ascii="Calibri" w:hAnsi="Calibri" w:cs="Calibri"/>
        </w:rPr>
      </w:pPr>
      <w:r w:rsidRPr="00EE22B0">
        <w:rPr>
          <w:rFonts w:ascii="Calibri" w:hAnsi="Calibri" w:cs="Calibri"/>
        </w:rPr>
        <w:t>Smlouva může být doplněna či změněna pouze písemnou dohodou smluvních stran.</w:t>
      </w:r>
    </w:p>
    <w:p w14:paraId="3E9FC41E" w14:textId="77777777" w:rsidR="0062184A" w:rsidRPr="00EE22B0" w:rsidRDefault="0062184A" w:rsidP="004A0592">
      <w:pPr>
        <w:pStyle w:val="Odstavecseseznamem"/>
        <w:jc w:val="both"/>
        <w:rPr>
          <w:rFonts w:ascii="Calibri" w:hAnsi="Calibri" w:cs="Calibri"/>
        </w:rPr>
      </w:pPr>
    </w:p>
    <w:p w14:paraId="123394D5" w14:textId="77777777" w:rsidR="002F4945" w:rsidRPr="00EE22B0" w:rsidRDefault="002F4945" w:rsidP="004A0592">
      <w:pPr>
        <w:numPr>
          <w:ilvl w:val="0"/>
          <w:numId w:val="18"/>
        </w:numPr>
        <w:ind w:left="426" w:hanging="426"/>
        <w:jc w:val="both"/>
        <w:rPr>
          <w:rFonts w:ascii="Calibri" w:hAnsi="Calibri" w:cs="Calibri"/>
        </w:rPr>
      </w:pPr>
      <w:r w:rsidRPr="00EE22B0">
        <w:rPr>
          <w:rFonts w:ascii="Calibri" w:hAnsi="Calibri" w:cs="Calibri"/>
        </w:rPr>
        <w:t xml:space="preserve">Smluvní strany jsou si vědomy povinnosti zveřejnit smlouvu v registru smluv dle zákona č. 340/2015 Sb., o registru smluv. Zveřejnění provede </w:t>
      </w:r>
      <w:r w:rsidR="00A64ACE" w:rsidRPr="00EE22B0">
        <w:rPr>
          <w:rFonts w:ascii="Calibri" w:hAnsi="Calibri" w:cs="Calibri"/>
        </w:rPr>
        <w:t>příkazce</w:t>
      </w:r>
      <w:r w:rsidRPr="00EE22B0">
        <w:rPr>
          <w:rFonts w:ascii="Calibri" w:hAnsi="Calibri" w:cs="Calibri"/>
        </w:rPr>
        <w:t>.</w:t>
      </w:r>
    </w:p>
    <w:p w14:paraId="5FE1725D" w14:textId="77777777" w:rsidR="0062184A" w:rsidRPr="00EE22B0" w:rsidRDefault="0062184A" w:rsidP="004A0592">
      <w:pPr>
        <w:pStyle w:val="Odstavecseseznamem"/>
        <w:jc w:val="both"/>
        <w:rPr>
          <w:rFonts w:ascii="Calibri" w:hAnsi="Calibri" w:cs="Calibri"/>
        </w:rPr>
      </w:pPr>
    </w:p>
    <w:p w14:paraId="66ED4275" w14:textId="10CD9A0C" w:rsidR="00537D3C" w:rsidRPr="00EE22B0" w:rsidRDefault="00537D3C" w:rsidP="004A0592">
      <w:pPr>
        <w:numPr>
          <w:ilvl w:val="0"/>
          <w:numId w:val="18"/>
        </w:numPr>
        <w:ind w:left="426" w:hanging="426"/>
        <w:jc w:val="both"/>
        <w:rPr>
          <w:rFonts w:ascii="Calibri" w:hAnsi="Calibri" w:cs="Calibri"/>
        </w:rPr>
      </w:pPr>
      <w:r w:rsidRPr="00EE22B0">
        <w:rPr>
          <w:rFonts w:ascii="Calibri" w:hAnsi="Calibri" w:cs="Calibri"/>
        </w:rPr>
        <w:t xml:space="preserve">Tato smlouva je </w:t>
      </w:r>
      <w:r w:rsidR="002F0C92">
        <w:rPr>
          <w:rFonts w:ascii="Calibri" w:hAnsi="Calibri" w:cs="Calibri"/>
        </w:rPr>
        <w:t>podepsána elektronicky.</w:t>
      </w:r>
    </w:p>
    <w:p w14:paraId="371B7931" w14:textId="77777777" w:rsidR="0062184A" w:rsidRPr="00EE22B0" w:rsidRDefault="0062184A" w:rsidP="004A0592">
      <w:pPr>
        <w:pStyle w:val="Odstavecseseznamem"/>
        <w:jc w:val="both"/>
        <w:rPr>
          <w:rFonts w:ascii="Calibri" w:hAnsi="Calibri" w:cs="Calibri"/>
        </w:rPr>
      </w:pPr>
    </w:p>
    <w:p w14:paraId="34051BDA" w14:textId="77777777" w:rsidR="00537D3C" w:rsidRPr="00EE22B0" w:rsidRDefault="00537D3C" w:rsidP="004A0592">
      <w:pPr>
        <w:numPr>
          <w:ilvl w:val="0"/>
          <w:numId w:val="18"/>
        </w:numPr>
        <w:ind w:left="426" w:hanging="426"/>
        <w:jc w:val="both"/>
        <w:rPr>
          <w:rFonts w:ascii="Calibri" w:hAnsi="Calibri" w:cs="Calibri"/>
        </w:rPr>
      </w:pPr>
      <w:r w:rsidRPr="00EE22B0">
        <w:rPr>
          <w:rFonts w:ascii="Calibri" w:hAnsi="Calibri" w:cs="Calibri"/>
        </w:rPr>
        <w:t xml:space="preserve">Na důkaz souhlasu s obsahem smlouvy následují podpisy smluvních stran. </w:t>
      </w:r>
    </w:p>
    <w:p w14:paraId="430A45DF" w14:textId="77777777" w:rsidR="00537D3C" w:rsidRPr="00EE22B0" w:rsidRDefault="00537D3C" w:rsidP="004A0592">
      <w:pPr>
        <w:pStyle w:val="Nadpis2"/>
        <w:jc w:val="both"/>
        <w:rPr>
          <w:rFonts w:ascii="Calibri" w:hAnsi="Calibri" w:cs="Calibri"/>
          <w:sz w:val="20"/>
        </w:rPr>
      </w:pPr>
    </w:p>
    <w:p w14:paraId="7C276761" w14:textId="77777777" w:rsidR="0090133A" w:rsidRDefault="0090133A" w:rsidP="0090133A">
      <w:pPr>
        <w:pStyle w:val="Nadpis2"/>
        <w:jc w:val="both"/>
        <w:rPr>
          <w:rFonts w:asciiTheme="minorHAnsi" w:hAnsiTheme="minorHAnsi" w:cstheme="minorHAnsi"/>
          <w:sz w:val="20"/>
        </w:rPr>
      </w:pPr>
    </w:p>
    <w:p w14:paraId="7B5DBA6F" w14:textId="12383614" w:rsidR="00FA7A4F" w:rsidRPr="00F82461" w:rsidRDefault="00FA7A4F" w:rsidP="00FA7A4F">
      <w:pPr>
        <w:pStyle w:val="Nadpis2"/>
        <w:jc w:val="both"/>
        <w:rPr>
          <w:rFonts w:asciiTheme="minorHAnsi" w:hAnsiTheme="minorHAnsi" w:cstheme="minorHAnsi"/>
          <w:sz w:val="20"/>
        </w:rPr>
      </w:pPr>
      <w:r w:rsidRPr="00F82461">
        <w:rPr>
          <w:rFonts w:asciiTheme="minorHAnsi" w:hAnsiTheme="minorHAnsi" w:cstheme="minorHAnsi"/>
          <w:sz w:val="20"/>
        </w:rPr>
        <w:t>V</w:t>
      </w:r>
      <w:r w:rsidR="009C7A90">
        <w:rPr>
          <w:rFonts w:asciiTheme="minorHAnsi" w:hAnsiTheme="minorHAnsi" w:cstheme="minorHAnsi"/>
          <w:sz w:val="20"/>
        </w:rPr>
        <w:t> Karlových Varech</w:t>
      </w:r>
      <w:r w:rsidR="00584D12">
        <w:rPr>
          <w:rFonts w:asciiTheme="minorHAnsi" w:hAnsiTheme="minorHAnsi" w:cstheme="minorHAnsi"/>
          <w:sz w:val="20"/>
        </w:rPr>
        <w:t xml:space="preserve"> </w:t>
      </w:r>
      <w:r w:rsidRPr="00F82461">
        <w:rPr>
          <w:rFonts w:asciiTheme="minorHAnsi" w:hAnsiTheme="minorHAnsi" w:cstheme="minorHAnsi"/>
          <w:sz w:val="20"/>
        </w:rPr>
        <w:t>dne</w:t>
      </w:r>
      <w:r w:rsidRPr="00F82461">
        <w:rPr>
          <w:rFonts w:asciiTheme="minorHAnsi" w:hAnsiTheme="minorHAnsi" w:cstheme="minorHAnsi"/>
          <w:sz w:val="20"/>
        </w:rPr>
        <w:tab/>
      </w:r>
      <w:r w:rsidRPr="00F82461">
        <w:rPr>
          <w:rFonts w:asciiTheme="minorHAnsi" w:hAnsiTheme="minorHAnsi" w:cstheme="minorHAnsi"/>
          <w:sz w:val="20"/>
        </w:rPr>
        <w:tab/>
      </w:r>
      <w:r w:rsidRPr="00F82461">
        <w:rPr>
          <w:rFonts w:asciiTheme="minorHAnsi" w:hAnsiTheme="minorHAnsi" w:cstheme="minorHAnsi"/>
          <w:sz w:val="20"/>
        </w:rPr>
        <w:tab/>
      </w:r>
      <w:r w:rsidRPr="00F82461">
        <w:rPr>
          <w:rFonts w:asciiTheme="minorHAnsi" w:hAnsiTheme="minorHAnsi" w:cstheme="minorHAnsi"/>
          <w:sz w:val="20"/>
        </w:rPr>
        <w:tab/>
      </w:r>
    </w:p>
    <w:p w14:paraId="55C63187" w14:textId="77777777" w:rsidR="00FA7A4F" w:rsidRPr="00F82461" w:rsidRDefault="00FA7A4F" w:rsidP="00FA7A4F">
      <w:pPr>
        <w:ind w:left="708" w:firstLine="426"/>
        <w:jc w:val="both"/>
        <w:rPr>
          <w:rFonts w:asciiTheme="minorHAnsi" w:hAnsiTheme="minorHAnsi" w:cstheme="minorHAnsi"/>
        </w:rPr>
      </w:pPr>
    </w:p>
    <w:p w14:paraId="2F66F5F7" w14:textId="77777777" w:rsidR="00FA7A4F" w:rsidRPr="00F82461" w:rsidRDefault="00FA7A4F" w:rsidP="00FA7A4F">
      <w:pPr>
        <w:ind w:left="708" w:firstLine="426"/>
        <w:jc w:val="both"/>
        <w:rPr>
          <w:rFonts w:asciiTheme="minorHAnsi" w:hAnsiTheme="minorHAnsi" w:cstheme="minorHAnsi"/>
        </w:rPr>
      </w:pPr>
    </w:p>
    <w:p w14:paraId="1BF6CA1E" w14:textId="77777777" w:rsidR="00FA7A4F" w:rsidRPr="00F82461" w:rsidRDefault="00FA7A4F" w:rsidP="00FA7A4F">
      <w:pPr>
        <w:ind w:left="708" w:hanging="708"/>
        <w:jc w:val="both"/>
        <w:rPr>
          <w:rFonts w:asciiTheme="minorHAnsi" w:hAnsiTheme="minorHAnsi" w:cstheme="minorHAnsi"/>
        </w:rPr>
      </w:pPr>
      <w:r w:rsidRPr="00F82461">
        <w:rPr>
          <w:rFonts w:asciiTheme="minorHAnsi" w:hAnsiTheme="minorHAnsi" w:cstheme="minorHAnsi"/>
        </w:rPr>
        <w:t>Příkazce:</w:t>
      </w:r>
      <w:r w:rsidRPr="00F82461">
        <w:rPr>
          <w:rFonts w:asciiTheme="minorHAnsi" w:hAnsiTheme="minorHAnsi" w:cstheme="minorHAnsi"/>
        </w:rPr>
        <w:tab/>
      </w:r>
      <w:r w:rsidRPr="00F82461">
        <w:rPr>
          <w:rFonts w:asciiTheme="minorHAnsi" w:hAnsiTheme="minorHAnsi" w:cstheme="minorHAnsi"/>
        </w:rPr>
        <w:tab/>
      </w:r>
      <w:r w:rsidRPr="00F82461">
        <w:rPr>
          <w:rFonts w:asciiTheme="minorHAnsi" w:hAnsiTheme="minorHAnsi" w:cstheme="minorHAnsi"/>
        </w:rPr>
        <w:tab/>
      </w:r>
      <w:r w:rsidRPr="00F82461">
        <w:rPr>
          <w:rFonts w:asciiTheme="minorHAnsi" w:hAnsiTheme="minorHAnsi" w:cstheme="minorHAnsi"/>
        </w:rPr>
        <w:tab/>
      </w:r>
      <w:r w:rsidRPr="00F82461">
        <w:rPr>
          <w:rFonts w:asciiTheme="minorHAnsi" w:hAnsiTheme="minorHAnsi" w:cstheme="minorHAnsi"/>
        </w:rPr>
        <w:tab/>
      </w:r>
      <w:r w:rsidRPr="00F82461">
        <w:rPr>
          <w:rFonts w:asciiTheme="minorHAnsi" w:hAnsiTheme="minorHAnsi" w:cstheme="minorHAnsi"/>
        </w:rPr>
        <w:tab/>
        <w:t xml:space="preserve">Příkazník: </w:t>
      </w:r>
    </w:p>
    <w:p w14:paraId="65B49C04" w14:textId="77777777" w:rsidR="00FA7A4F" w:rsidRPr="00F82461" w:rsidRDefault="00FA7A4F" w:rsidP="00FA7A4F">
      <w:pPr>
        <w:ind w:left="708" w:hanging="708"/>
        <w:jc w:val="both"/>
        <w:rPr>
          <w:rFonts w:asciiTheme="minorHAnsi" w:hAnsiTheme="minorHAnsi" w:cstheme="minorHAnsi"/>
        </w:rPr>
      </w:pPr>
    </w:p>
    <w:p w14:paraId="5CD22B5B" w14:textId="77777777" w:rsidR="00FA7A4F" w:rsidRPr="00F82461" w:rsidRDefault="00FA7A4F" w:rsidP="00FA7A4F">
      <w:pPr>
        <w:ind w:left="708" w:hanging="708"/>
        <w:jc w:val="both"/>
        <w:rPr>
          <w:rFonts w:asciiTheme="minorHAnsi" w:hAnsiTheme="minorHAnsi" w:cstheme="minorHAnsi"/>
        </w:rPr>
      </w:pPr>
    </w:p>
    <w:p w14:paraId="05D61D1A" w14:textId="77777777" w:rsidR="00FA7A4F" w:rsidRPr="00F82461" w:rsidRDefault="00FA7A4F" w:rsidP="00FA7A4F">
      <w:pPr>
        <w:ind w:left="708" w:hanging="708"/>
        <w:jc w:val="both"/>
        <w:rPr>
          <w:rFonts w:asciiTheme="minorHAnsi" w:hAnsiTheme="minorHAnsi" w:cstheme="minorHAnsi"/>
        </w:rPr>
      </w:pPr>
      <w:r w:rsidRPr="00F82461">
        <w:rPr>
          <w:rFonts w:asciiTheme="minorHAnsi" w:hAnsiTheme="minorHAnsi" w:cstheme="minorHAnsi"/>
        </w:rPr>
        <w:t>…………………………………….</w:t>
      </w:r>
      <w:r w:rsidRPr="00F82461">
        <w:rPr>
          <w:rFonts w:asciiTheme="minorHAnsi" w:hAnsiTheme="minorHAnsi" w:cstheme="minorHAnsi"/>
        </w:rPr>
        <w:tab/>
      </w:r>
      <w:r w:rsidRPr="00F82461">
        <w:rPr>
          <w:rFonts w:asciiTheme="minorHAnsi" w:hAnsiTheme="minorHAnsi" w:cstheme="minorHAnsi"/>
        </w:rPr>
        <w:tab/>
      </w:r>
      <w:r w:rsidRPr="00F82461">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F82461">
        <w:rPr>
          <w:rFonts w:asciiTheme="minorHAnsi" w:hAnsiTheme="minorHAnsi" w:cstheme="minorHAnsi"/>
        </w:rPr>
        <w:t>………………………………………</w:t>
      </w:r>
    </w:p>
    <w:p w14:paraId="02271629" w14:textId="39B77062" w:rsidR="00FA7A4F" w:rsidRPr="00F82461" w:rsidRDefault="009C7A90" w:rsidP="00FA7A4F">
      <w:pPr>
        <w:tabs>
          <w:tab w:val="left" w:pos="2410"/>
        </w:tabs>
        <w:jc w:val="both"/>
        <w:rPr>
          <w:rFonts w:asciiTheme="minorHAnsi" w:hAnsiTheme="minorHAnsi" w:cstheme="minorHAnsi"/>
        </w:rPr>
      </w:pPr>
      <w:r w:rsidRPr="000F41D4">
        <w:rPr>
          <w:rFonts w:ascii="Calibri" w:hAnsi="Calibri" w:cs="Arial"/>
        </w:rPr>
        <w:t>Mgr. Pavel Bartoš</w:t>
      </w:r>
      <w:r w:rsidR="00FA7A4F">
        <w:rPr>
          <w:rFonts w:ascii="Calibri" w:hAnsi="Calibri" w:cs="Arial"/>
        </w:rPr>
        <w:tab/>
      </w:r>
      <w:r w:rsidR="00FA7A4F" w:rsidRPr="00F82461">
        <w:rPr>
          <w:rFonts w:asciiTheme="minorHAnsi" w:hAnsiTheme="minorHAnsi" w:cstheme="minorHAnsi"/>
        </w:rPr>
        <w:tab/>
      </w:r>
      <w:r w:rsidR="00FA7A4F" w:rsidRPr="00F82461">
        <w:rPr>
          <w:rFonts w:asciiTheme="minorHAnsi" w:hAnsiTheme="minorHAnsi" w:cstheme="minorHAnsi"/>
        </w:rPr>
        <w:tab/>
      </w:r>
      <w:r w:rsidR="00FA7A4F" w:rsidRPr="00F82461">
        <w:rPr>
          <w:rFonts w:asciiTheme="minorHAnsi" w:hAnsiTheme="minorHAnsi" w:cstheme="minorHAnsi"/>
        </w:rPr>
        <w:tab/>
      </w:r>
      <w:r w:rsidR="00FA7A4F" w:rsidRPr="00F82461">
        <w:rPr>
          <w:rFonts w:asciiTheme="minorHAnsi" w:hAnsiTheme="minorHAnsi" w:cstheme="minorHAnsi"/>
        </w:rPr>
        <w:tab/>
        <w:t xml:space="preserve">Ing. Petra </w:t>
      </w:r>
      <w:r w:rsidR="00F672F1">
        <w:rPr>
          <w:rFonts w:asciiTheme="minorHAnsi" w:hAnsiTheme="minorHAnsi" w:cstheme="minorHAnsi"/>
        </w:rPr>
        <w:t xml:space="preserve">Račková </w:t>
      </w:r>
      <w:r w:rsidR="00FA7A4F" w:rsidRPr="00F82461">
        <w:rPr>
          <w:rFonts w:asciiTheme="minorHAnsi" w:hAnsiTheme="minorHAnsi" w:cstheme="minorHAnsi"/>
        </w:rPr>
        <w:t>Lavičková</w:t>
      </w:r>
    </w:p>
    <w:p w14:paraId="3089E0B6" w14:textId="75F545A3" w:rsidR="00FA7A4F" w:rsidRPr="00F82461" w:rsidRDefault="00FA7A4F" w:rsidP="00FA7A4F">
      <w:pPr>
        <w:tabs>
          <w:tab w:val="left" w:pos="2410"/>
        </w:tabs>
        <w:jc w:val="both"/>
        <w:rPr>
          <w:rFonts w:asciiTheme="minorHAnsi" w:hAnsiTheme="minorHAnsi" w:cstheme="minorHAnsi"/>
        </w:rPr>
      </w:pPr>
      <w:r w:rsidRPr="00F82461">
        <w:rPr>
          <w:rFonts w:asciiTheme="minorHAnsi" w:hAnsiTheme="minorHAnsi" w:cstheme="minorHAnsi"/>
        </w:rPr>
        <w:tab/>
      </w:r>
      <w:r w:rsidRPr="00F82461">
        <w:rPr>
          <w:rFonts w:asciiTheme="minorHAnsi" w:hAnsiTheme="minorHAnsi" w:cstheme="minorHAnsi"/>
        </w:rPr>
        <w:tab/>
      </w:r>
      <w:r w:rsidRPr="00F82461">
        <w:rPr>
          <w:rFonts w:asciiTheme="minorHAnsi" w:hAnsiTheme="minorHAnsi" w:cstheme="minorHAnsi"/>
        </w:rPr>
        <w:tab/>
        <w:t xml:space="preserve"> </w:t>
      </w:r>
      <w:r w:rsidRPr="00F82461">
        <w:rPr>
          <w:rFonts w:asciiTheme="minorHAnsi" w:hAnsiTheme="minorHAnsi" w:cstheme="minorHAnsi"/>
        </w:rPr>
        <w:tab/>
      </w:r>
      <w:r w:rsidRPr="00F82461">
        <w:rPr>
          <w:rFonts w:asciiTheme="minorHAnsi" w:hAnsiTheme="minorHAnsi" w:cstheme="minorHAnsi"/>
        </w:rPr>
        <w:tab/>
      </w:r>
    </w:p>
    <w:sectPr w:rsidR="00FA7A4F" w:rsidRPr="00F82461" w:rsidSect="00300117">
      <w:footerReference w:type="default" r:id="rId7"/>
      <w:footnotePr>
        <w:pos w:val="beneathText"/>
      </w:footnotePr>
      <w:pgSz w:w="11906" w:h="16838"/>
      <w:pgMar w:top="1418" w:right="1418" w:bottom="1418" w:left="1418" w:header="708" w:footer="10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58BBF" w14:textId="77777777" w:rsidR="00145695" w:rsidRDefault="00145695">
      <w:r>
        <w:separator/>
      </w:r>
    </w:p>
  </w:endnote>
  <w:endnote w:type="continuationSeparator" w:id="0">
    <w:p w14:paraId="68263213" w14:textId="77777777" w:rsidR="00145695" w:rsidRDefault="00145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lbany AMT">
    <w:altName w:val="Arial"/>
    <w:charset w:val="EE"/>
    <w:family w:val="swiss"/>
    <w:pitch w:val="variable"/>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8703D" w14:textId="77777777" w:rsidR="000815DE" w:rsidRPr="000B07E8" w:rsidRDefault="0089269C">
    <w:pPr>
      <w:pStyle w:val="Zpat"/>
      <w:rPr>
        <w:rFonts w:asciiTheme="minorHAnsi" w:hAnsiTheme="minorHAnsi" w:cstheme="minorHAnsi"/>
      </w:rPr>
    </w:pPr>
    <w:r w:rsidRPr="000B07E8">
      <w:rPr>
        <w:rFonts w:asciiTheme="minorHAnsi" w:hAnsiTheme="minorHAnsi" w:cstheme="minorHAnsi"/>
        <w:noProof/>
        <w:lang w:eastAsia="cs-CZ"/>
      </w:rPr>
      <mc:AlternateContent>
        <mc:Choice Requires="wps">
          <w:drawing>
            <wp:anchor distT="0" distB="0" distL="0" distR="0" simplePos="0" relativeHeight="251657728" behindDoc="0" locked="0" layoutInCell="1" allowOverlap="1" wp14:anchorId="0D4813A0" wp14:editId="21259162">
              <wp:simplePos x="0" y="0"/>
              <wp:positionH relativeFrom="margin">
                <wp:align>center</wp:align>
              </wp:positionH>
              <wp:positionV relativeFrom="paragraph">
                <wp:posOffset>67945</wp:posOffset>
              </wp:positionV>
              <wp:extent cx="63500" cy="132080"/>
              <wp:effectExtent l="0" t="0" r="0" b="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 cy="1320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470F2E" w14:textId="77777777" w:rsidR="000815DE" w:rsidRPr="000B07E8" w:rsidRDefault="000815DE">
                          <w:pPr>
                            <w:pStyle w:val="Zpat"/>
                            <w:rPr>
                              <w:rFonts w:asciiTheme="minorHAnsi" w:hAnsiTheme="minorHAnsi" w:cstheme="minorHAnsi"/>
                            </w:rPr>
                          </w:pPr>
                          <w:r w:rsidRPr="000B07E8">
                            <w:rPr>
                              <w:rStyle w:val="slostrnky"/>
                              <w:rFonts w:asciiTheme="minorHAnsi" w:hAnsiTheme="minorHAnsi" w:cstheme="minorHAnsi"/>
                            </w:rPr>
                            <w:fldChar w:fldCharType="begin"/>
                          </w:r>
                          <w:r w:rsidRPr="000B07E8">
                            <w:rPr>
                              <w:rStyle w:val="slostrnky"/>
                              <w:rFonts w:asciiTheme="minorHAnsi" w:hAnsiTheme="minorHAnsi" w:cstheme="minorHAnsi"/>
                            </w:rPr>
                            <w:instrText xml:space="preserve"> PAGE </w:instrText>
                          </w:r>
                          <w:r w:rsidRPr="000B07E8">
                            <w:rPr>
                              <w:rStyle w:val="slostrnky"/>
                              <w:rFonts w:asciiTheme="minorHAnsi" w:hAnsiTheme="minorHAnsi" w:cstheme="minorHAnsi"/>
                            </w:rPr>
                            <w:fldChar w:fldCharType="separate"/>
                          </w:r>
                          <w:r w:rsidR="0089269C" w:rsidRPr="000B07E8">
                            <w:rPr>
                              <w:rStyle w:val="slostrnky"/>
                              <w:rFonts w:asciiTheme="minorHAnsi" w:hAnsiTheme="minorHAnsi" w:cstheme="minorHAnsi"/>
                              <w:noProof/>
                            </w:rPr>
                            <w:t>4</w:t>
                          </w:r>
                          <w:r w:rsidRPr="000B07E8">
                            <w:rPr>
                              <w:rStyle w:val="slostrnky"/>
                              <w:rFonts w:asciiTheme="minorHAnsi" w:hAnsiTheme="minorHAnsi" w:cstheme="minorHAnsi"/>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4813A0" id="_x0000_t202" coordsize="21600,21600" o:spt="202" path="m,l,21600r21600,l21600,xe">
              <v:stroke joinstyle="miter"/>
              <v:path gradientshapeok="t" o:connecttype="rect"/>
            </v:shapetype>
            <v:shape id="Text Box 1" o:spid="_x0000_s1026" type="#_x0000_t202" style="position:absolute;margin-left:0;margin-top:5.35pt;width:5pt;height:10.4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" stroked="f">
              <v:fill opacity="0"/>
              <v:textbox inset="0,0,0,0">
                <w:txbxContent>
                  <w:p w14:paraId="39470F2E" w14:textId="77777777" w:rsidR="000815DE" w:rsidRPr="000B07E8" w:rsidRDefault="000815DE">
                    <w:pPr>
                      <w:pStyle w:val="Zpat"/>
                      <w:rPr>
                        <w:rFonts w:asciiTheme="minorHAnsi" w:hAnsiTheme="minorHAnsi" w:cstheme="minorHAnsi"/>
                      </w:rPr>
                    </w:pPr>
                    <w:r w:rsidRPr="000B07E8">
                      <w:rPr>
                        <w:rStyle w:val="slostrnky"/>
                        <w:rFonts w:asciiTheme="minorHAnsi" w:hAnsiTheme="minorHAnsi" w:cstheme="minorHAnsi"/>
                      </w:rPr>
                      <w:fldChar w:fldCharType="begin"/>
                    </w:r>
                    <w:r w:rsidRPr="000B07E8">
                      <w:rPr>
                        <w:rStyle w:val="slostrnky"/>
                        <w:rFonts w:asciiTheme="minorHAnsi" w:hAnsiTheme="minorHAnsi" w:cstheme="minorHAnsi"/>
                      </w:rPr>
                      <w:instrText xml:space="preserve"> PAGE </w:instrText>
                    </w:r>
                    <w:r w:rsidRPr="000B07E8">
                      <w:rPr>
                        <w:rStyle w:val="slostrnky"/>
                        <w:rFonts w:asciiTheme="minorHAnsi" w:hAnsiTheme="minorHAnsi" w:cstheme="minorHAnsi"/>
                      </w:rPr>
                      <w:fldChar w:fldCharType="separate"/>
                    </w:r>
                    <w:r w:rsidR="0089269C" w:rsidRPr="000B07E8">
                      <w:rPr>
                        <w:rStyle w:val="slostrnky"/>
                        <w:rFonts w:asciiTheme="minorHAnsi" w:hAnsiTheme="minorHAnsi" w:cstheme="minorHAnsi"/>
                        <w:noProof/>
                      </w:rPr>
                      <w:t>4</w:t>
                    </w:r>
                    <w:r w:rsidRPr="000B07E8">
                      <w:rPr>
                        <w:rStyle w:val="slostrnky"/>
                        <w:rFonts w:asciiTheme="minorHAnsi" w:hAnsiTheme="minorHAnsi" w:cstheme="minorHAnsi"/>
                      </w:rPr>
                      <w:fldChar w:fldCharType="end"/>
                    </w:r>
                  </w:p>
                </w:txbxContent>
              </v:textbox>
              <w10:wrap type="square" side="largest"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5A013" w14:textId="77777777" w:rsidR="00145695" w:rsidRDefault="00145695">
      <w:r>
        <w:separator/>
      </w:r>
    </w:p>
  </w:footnote>
  <w:footnote w:type="continuationSeparator" w:id="0">
    <w:p w14:paraId="03061326" w14:textId="77777777" w:rsidR="00145695" w:rsidRDefault="001456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dpis1"/>
      <w:suff w:val="nothing"/>
      <w:lvlText w:val=""/>
      <w:lvlJc w:val="left"/>
      <w:pPr>
        <w:tabs>
          <w:tab w:val="num" w:pos="0"/>
        </w:tabs>
        <w:ind w:left="432" w:hanging="432"/>
      </w:pPr>
    </w:lvl>
    <w:lvl w:ilvl="1">
      <w:start w:val="1"/>
      <w:numFmt w:val="none"/>
      <w:pStyle w:val="Nadpis2"/>
      <w:suff w:val="nothing"/>
      <w:lvlText w:val=""/>
      <w:lvlJc w:val="left"/>
      <w:pPr>
        <w:tabs>
          <w:tab w:val="num" w:pos="0"/>
        </w:tabs>
        <w:ind w:left="576" w:hanging="576"/>
      </w:pPr>
    </w:lvl>
    <w:lvl w:ilvl="2">
      <w:start w:val="1"/>
      <w:numFmt w:val="none"/>
      <w:pStyle w:val="Nadpis3"/>
      <w:suff w:val="nothing"/>
      <w:lvlText w:val=""/>
      <w:lvlJc w:val="left"/>
      <w:pPr>
        <w:tabs>
          <w:tab w:val="num" w:pos="0"/>
        </w:tabs>
        <w:ind w:left="720" w:hanging="720"/>
      </w:pPr>
    </w:lvl>
    <w:lvl w:ilvl="3">
      <w:start w:val="1"/>
      <w:numFmt w:val="none"/>
      <w:pStyle w:val="Nadpis4"/>
      <w:suff w:val="nothing"/>
      <w:lvlText w:val=""/>
      <w:lvlJc w:val="left"/>
      <w:pPr>
        <w:tabs>
          <w:tab w:val="num" w:pos="0"/>
        </w:tabs>
        <w:ind w:left="864" w:hanging="864"/>
      </w:pPr>
    </w:lvl>
    <w:lvl w:ilvl="4">
      <w:start w:val="1"/>
      <w:numFmt w:val="none"/>
      <w:pStyle w:val="Nadpis5"/>
      <w:suff w:val="nothing"/>
      <w:lvlText w:val=""/>
      <w:lvlJc w:val="left"/>
      <w:pPr>
        <w:tabs>
          <w:tab w:val="num" w:pos="0"/>
        </w:tabs>
        <w:ind w:left="1008" w:hanging="1008"/>
      </w:pPr>
    </w:lvl>
    <w:lvl w:ilvl="5">
      <w:start w:val="1"/>
      <w:numFmt w:val="none"/>
      <w:pStyle w:val="Nadpis6"/>
      <w:suff w:val="nothing"/>
      <w:lvlText w:val=""/>
      <w:lvlJc w:val="left"/>
      <w:pPr>
        <w:tabs>
          <w:tab w:val="num" w:pos="0"/>
        </w:tabs>
        <w:ind w:left="1152" w:hanging="1152"/>
      </w:pPr>
    </w:lvl>
    <w:lvl w:ilvl="6">
      <w:start w:val="1"/>
      <w:numFmt w:val="none"/>
      <w:pStyle w:val="Nadpis7"/>
      <w:suff w:val="nothing"/>
      <w:lvlText w:val=""/>
      <w:lvlJc w:val="left"/>
      <w:pPr>
        <w:tabs>
          <w:tab w:val="num" w:pos="0"/>
        </w:tabs>
        <w:ind w:left="1296" w:hanging="1296"/>
      </w:pPr>
    </w:lvl>
    <w:lvl w:ilvl="7">
      <w:start w:val="1"/>
      <w:numFmt w:val="none"/>
      <w:pStyle w:val="Nadpis8"/>
      <w:suff w:val="nothing"/>
      <w:lvlText w:val=""/>
      <w:lvlJc w:val="left"/>
      <w:pPr>
        <w:tabs>
          <w:tab w:val="num" w:pos="0"/>
        </w:tabs>
        <w:ind w:left="1440" w:hanging="1440"/>
      </w:pPr>
    </w:lvl>
    <w:lvl w:ilvl="8">
      <w:start w:val="1"/>
      <w:numFmt w:val="none"/>
      <w:pStyle w:val="Nadpis9"/>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360"/>
        </w:tabs>
        <w:ind w:left="360"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3" w15:restartNumberingAfterBreak="0">
    <w:nsid w:val="00000004"/>
    <w:multiLevelType w:val="singleLevel"/>
    <w:tmpl w:val="00000004"/>
    <w:name w:val="WW8Num4"/>
    <w:lvl w:ilvl="0">
      <w:start w:val="1"/>
      <w:numFmt w:val="decimal"/>
      <w:lvlText w:val="%1."/>
      <w:lvlJc w:val="left"/>
      <w:pPr>
        <w:tabs>
          <w:tab w:val="num" w:pos="360"/>
        </w:tabs>
        <w:ind w:left="360" w:hanging="360"/>
      </w:pPr>
    </w:lvl>
  </w:abstractNum>
  <w:abstractNum w:abstractNumId="4" w15:restartNumberingAfterBreak="0">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15:restartNumberingAfterBreak="0">
    <w:nsid w:val="00000006"/>
    <w:multiLevelType w:val="singleLevel"/>
    <w:tmpl w:val="CEF88A2A"/>
    <w:lvl w:ilvl="0">
      <w:start w:val="1"/>
      <w:numFmt w:val="decimal"/>
      <w:lvlText w:val="%1."/>
      <w:lvlJc w:val="left"/>
      <w:pPr>
        <w:tabs>
          <w:tab w:val="num" w:pos="720"/>
        </w:tabs>
        <w:ind w:left="720" w:hanging="360"/>
      </w:pPr>
      <w:rPr>
        <w:b w:val="0"/>
      </w:rPr>
    </w:lvl>
  </w:abstractNum>
  <w:abstractNum w:abstractNumId="6"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Wingdings" w:hAnsi="Wingdings"/>
      </w:rPr>
    </w:lvl>
  </w:abstractNum>
  <w:abstractNum w:abstractNumId="7" w15:restartNumberingAfterBreak="0">
    <w:nsid w:val="055E1883"/>
    <w:multiLevelType w:val="hybridMultilevel"/>
    <w:tmpl w:val="8370D736"/>
    <w:lvl w:ilvl="0" w:tplc="0C1610D8">
      <w:numFmt w:val="bullet"/>
      <w:lvlText w:val="•"/>
      <w:lvlJc w:val="left"/>
      <w:pPr>
        <w:ind w:left="1065" w:hanging="705"/>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0BD17548"/>
    <w:multiLevelType w:val="hybridMultilevel"/>
    <w:tmpl w:val="45F072B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0DF4010D"/>
    <w:multiLevelType w:val="hybridMultilevel"/>
    <w:tmpl w:val="B7142870"/>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0" w15:restartNumberingAfterBreak="0">
    <w:nsid w:val="11686A72"/>
    <w:multiLevelType w:val="singleLevel"/>
    <w:tmpl w:val="0405000F"/>
    <w:lvl w:ilvl="0">
      <w:start w:val="1"/>
      <w:numFmt w:val="decimal"/>
      <w:lvlText w:val="%1."/>
      <w:lvlJc w:val="left"/>
      <w:pPr>
        <w:ind w:left="720" w:hanging="360"/>
      </w:pPr>
    </w:lvl>
  </w:abstractNum>
  <w:abstractNum w:abstractNumId="11" w15:restartNumberingAfterBreak="0">
    <w:nsid w:val="188D0824"/>
    <w:multiLevelType w:val="singleLevel"/>
    <w:tmpl w:val="48EABAA2"/>
    <w:lvl w:ilvl="0">
      <w:start w:val="1"/>
      <w:numFmt w:val="decimal"/>
      <w:lvlText w:val="%1."/>
      <w:lvlJc w:val="left"/>
      <w:pPr>
        <w:tabs>
          <w:tab w:val="num" w:pos="360"/>
        </w:tabs>
        <w:ind w:left="360" w:hanging="360"/>
      </w:pPr>
      <w:rPr>
        <w:b/>
      </w:rPr>
    </w:lvl>
  </w:abstractNum>
  <w:abstractNum w:abstractNumId="12" w15:restartNumberingAfterBreak="0">
    <w:nsid w:val="19DC4B84"/>
    <w:multiLevelType w:val="hybridMultilevel"/>
    <w:tmpl w:val="AF9C70B4"/>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1DDB04BE"/>
    <w:multiLevelType w:val="hybridMultilevel"/>
    <w:tmpl w:val="86C23E92"/>
    <w:lvl w:ilvl="0" w:tplc="813C4BE2">
      <w:start w:val="1"/>
      <w:numFmt w:val="decimal"/>
      <w:lvlText w:val="%1)"/>
      <w:lvlJc w:val="left"/>
      <w:pPr>
        <w:ind w:left="1830" w:hanging="360"/>
      </w:pPr>
      <w:rPr>
        <w:rFonts w:hint="default"/>
      </w:rPr>
    </w:lvl>
    <w:lvl w:ilvl="1" w:tplc="04050019" w:tentative="1">
      <w:start w:val="1"/>
      <w:numFmt w:val="lowerLetter"/>
      <w:lvlText w:val="%2."/>
      <w:lvlJc w:val="left"/>
      <w:pPr>
        <w:ind w:left="2550" w:hanging="360"/>
      </w:pPr>
    </w:lvl>
    <w:lvl w:ilvl="2" w:tplc="0405001B" w:tentative="1">
      <w:start w:val="1"/>
      <w:numFmt w:val="lowerRoman"/>
      <w:lvlText w:val="%3."/>
      <w:lvlJc w:val="right"/>
      <w:pPr>
        <w:ind w:left="3270" w:hanging="180"/>
      </w:pPr>
    </w:lvl>
    <w:lvl w:ilvl="3" w:tplc="0405000F" w:tentative="1">
      <w:start w:val="1"/>
      <w:numFmt w:val="decimal"/>
      <w:lvlText w:val="%4."/>
      <w:lvlJc w:val="left"/>
      <w:pPr>
        <w:ind w:left="3990" w:hanging="360"/>
      </w:pPr>
    </w:lvl>
    <w:lvl w:ilvl="4" w:tplc="04050019" w:tentative="1">
      <w:start w:val="1"/>
      <w:numFmt w:val="lowerLetter"/>
      <w:lvlText w:val="%5."/>
      <w:lvlJc w:val="left"/>
      <w:pPr>
        <w:ind w:left="4710" w:hanging="360"/>
      </w:pPr>
    </w:lvl>
    <w:lvl w:ilvl="5" w:tplc="0405001B" w:tentative="1">
      <w:start w:val="1"/>
      <w:numFmt w:val="lowerRoman"/>
      <w:lvlText w:val="%6."/>
      <w:lvlJc w:val="right"/>
      <w:pPr>
        <w:ind w:left="5430" w:hanging="180"/>
      </w:pPr>
    </w:lvl>
    <w:lvl w:ilvl="6" w:tplc="0405000F" w:tentative="1">
      <w:start w:val="1"/>
      <w:numFmt w:val="decimal"/>
      <w:lvlText w:val="%7."/>
      <w:lvlJc w:val="left"/>
      <w:pPr>
        <w:ind w:left="6150" w:hanging="360"/>
      </w:pPr>
    </w:lvl>
    <w:lvl w:ilvl="7" w:tplc="04050019" w:tentative="1">
      <w:start w:val="1"/>
      <w:numFmt w:val="lowerLetter"/>
      <w:lvlText w:val="%8."/>
      <w:lvlJc w:val="left"/>
      <w:pPr>
        <w:ind w:left="6870" w:hanging="360"/>
      </w:pPr>
    </w:lvl>
    <w:lvl w:ilvl="8" w:tplc="0405001B" w:tentative="1">
      <w:start w:val="1"/>
      <w:numFmt w:val="lowerRoman"/>
      <w:lvlText w:val="%9."/>
      <w:lvlJc w:val="right"/>
      <w:pPr>
        <w:ind w:left="7590" w:hanging="180"/>
      </w:pPr>
    </w:lvl>
  </w:abstractNum>
  <w:abstractNum w:abstractNumId="14" w15:restartNumberingAfterBreak="0">
    <w:nsid w:val="215F7E68"/>
    <w:multiLevelType w:val="hybridMultilevel"/>
    <w:tmpl w:val="793ECAD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2D775F32"/>
    <w:multiLevelType w:val="hybridMultilevel"/>
    <w:tmpl w:val="7D721C32"/>
    <w:lvl w:ilvl="0" w:tplc="CA5CB1DE">
      <w:start w:val="1"/>
      <w:numFmt w:val="bullet"/>
      <w:lvlText w:val=""/>
      <w:lvlJc w:val="left"/>
      <w:pPr>
        <w:tabs>
          <w:tab w:val="num" w:pos="1080"/>
        </w:tabs>
        <w:ind w:left="1080" w:hanging="360"/>
      </w:pPr>
      <w:rPr>
        <w:rFonts w:ascii="Symbol" w:hAnsi="Symbol" w:hint="default"/>
        <w:caps w:val="0"/>
        <w:strike w:val="0"/>
        <w:dstrike w:val="0"/>
        <w:vanish w:val="0"/>
        <w:color w:val="000000"/>
        <w:sz w:val="22"/>
        <w:vertAlign w:val="baseline"/>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2E66F7"/>
    <w:multiLevelType w:val="hybridMultilevel"/>
    <w:tmpl w:val="53101564"/>
    <w:lvl w:ilvl="0" w:tplc="04050001">
      <w:start w:val="1"/>
      <w:numFmt w:val="bullet"/>
      <w:lvlText w:val=""/>
      <w:lvlJc w:val="left"/>
      <w:pPr>
        <w:ind w:left="108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7" w15:restartNumberingAfterBreak="0">
    <w:nsid w:val="31B53183"/>
    <w:multiLevelType w:val="hybridMultilevel"/>
    <w:tmpl w:val="7A300D9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31D57B3D"/>
    <w:multiLevelType w:val="hybridMultilevel"/>
    <w:tmpl w:val="6F80E2A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3721313D"/>
    <w:multiLevelType w:val="hybridMultilevel"/>
    <w:tmpl w:val="D934412A"/>
    <w:lvl w:ilvl="0" w:tplc="0405000F">
      <w:start w:val="1"/>
      <w:numFmt w:val="decimal"/>
      <w:lvlText w:val="%1."/>
      <w:lvlJc w:val="left"/>
      <w:pPr>
        <w:ind w:left="1156" w:hanging="360"/>
      </w:pPr>
      <w:rPr>
        <w:rFonts w:hint="default"/>
      </w:rPr>
    </w:lvl>
    <w:lvl w:ilvl="1" w:tplc="04050019" w:tentative="1">
      <w:start w:val="1"/>
      <w:numFmt w:val="lowerLetter"/>
      <w:lvlText w:val="%2."/>
      <w:lvlJc w:val="left"/>
      <w:pPr>
        <w:ind w:left="1876" w:hanging="360"/>
      </w:pPr>
    </w:lvl>
    <w:lvl w:ilvl="2" w:tplc="0405001B" w:tentative="1">
      <w:start w:val="1"/>
      <w:numFmt w:val="lowerRoman"/>
      <w:lvlText w:val="%3."/>
      <w:lvlJc w:val="right"/>
      <w:pPr>
        <w:ind w:left="2596" w:hanging="180"/>
      </w:pPr>
    </w:lvl>
    <w:lvl w:ilvl="3" w:tplc="0405000F" w:tentative="1">
      <w:start w:val="1"/>
      <w:numFmt w:val="decimal"/>
      <w:lvlText w:val="%4."/>
      <w:lvlJc w:val="left"/>
      <w:pPr>
        <w:ind w:left="3316" w:hanging="360"/>
      </w:pPr>
    </w:lvl>
    <w:lvl w:ilvl="4" w:tplc="04050019" w:tentative="1">
      <w:start w:val="1"/>
      <w:numFmt w:val="lowerLetter"/>
      <w:lvlText w:val="%5."/>
      <w:lvlJc w:val="left"/>
      <w:pPr>
        <w:ind w:left="4036" w:hanging="360"/>
      </w:pPr>
    </w:lvl>
    <w:lvl w:ilvl="5" w:tplc="0405001B" w:tentative="1">
      <w:start w:val="1"/>
      <w:numFmt w:val="lowerRoman"/>
      <w:lvlText w:val="%6."/>
      <w:lvlJc w:val="right"/>
      <w:pPr>
        <w:ind w:left="4756" w:hanging="180"/>
      </w:pPr>
    </w:lvl>
    <w:lvl w:ilvl="6" w:tplc="0405000F" w:tentative="1">
      <w:start w:val="1"/>
      <w:numFmt w:val="decimal"/>
      <w:lvlText w:val="%7."/>
      <w:lvlJc w:val="left"/>
      <w:pPr>
        <w:ind w:left="5476" w:hanging="360"/>
      </w:pPr>
    </w:lvl>
    <w:lvl w:ilvl="7" w:tplc="04050019" w:tentative="1">
      <w:start w:val="1"/>
      <w:numFmt w:val="lowerLetter"/>
      <w:lvlText w:val="%8."/>
      <w:lvlJc w:val="left"/>
      <w:pPr>
        <w:ind w:left="6196" w:hanging="360"/>
      </w:pPr>
    </w:lvl>
    <w:lvl w:ilvl="8" w:tplc="0405001B" w:tentative="1">
      <w:start w:val="1"/>
      <w:numFmt w:val="lowerRoman"/>
      <w:lvlText w:val="%9."/>
      <w:lvlJc w:val="right"/>
      <w:pPr>
        <w:ind w:left="6916" w:hanging="180"/>
      </w:pPr>
    </w:lvl>
  </w:abstractNum>
  <w:abstractNum w:abstractNumId="20" w15:restartNumberingAfterBreak="0">
    <w:nsid w:val="381C4A17"/>
    <w:multiLevelType w:val="hybridMultilevel"/>
    <w:tmpl w:val="2FB6BD2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3BEE5F2C"/>
    <w:multiLevelType w:val="hybridMultilevel"/>
    <w:tmpl w:val="D81C2A1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42353864"/>
    <w:multiLevelType w:val="hybridMultilevel"/>
    <w:tmpl w:val="2984F3DC"/>
    <w:lvl w:ilvl="0" w:tplc="04050001">
      <w:start w:val="1"/>
      <w:numFmt w:val="bullet"/>
      <w:lvlText w:val=""/>
      <w:lvlJc w:val="left"/>
      <w:pPr>
        <w:ind w:left="1146" w:hanging="360"/>
      </w:pPr>
      <w:rPr>
        <w:rFonts w:ascii="Symbol" w:hAnsi="Symbol"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23" w15:restartNumberingAfterBreak="0">
    <w:nsid w:val="4D4C2BC6"/>
    <w:multiLevelType w:val="hybridMultilevel"/>
    <w:tmpl w:val="F056DC5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4D614D63"/>
    <w:multiLevelType w:val="hybridMultilevel"/>
    <w:tmpl w:val="339C4BB4"/>
    <w:lvl w:ilvl="0" w:tplc="0405000F">
      <w:start w:val="1"/>
      <w:numFmt w:val="decimal"/>
      <w:lvlText w:val="%1."/>
      <w:lvlJc w:val="left"/>
      <w:pPr>
        <w:ind w:left="360" w:hanging="360"/>
      </w:pPr>
      <w:rPr>
        <w:rFonts w:hint="default"/>
        <w:b w:val="0"/>
        <w:i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5" w15:restartNumberingAfterBreak="0">
    <w:nsid w:val="55DF1498"/>
    <w:multiLevelType w:val="hybridMultilevel"/>
    <w:tmpl w:val="5282C684"/>
    <w:lvl w:ilvl="0" w:tplc="04050017">
      <w:start w:val="1"/>
      <w:numFmt w:val="lowerLetter"/>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26" w15:restartNumberingAfterBreak="0">
    <w:nsid w:val="5D3A438C"/>
    <w:multiLevelType w:val="hybridMultilevel"/>
    <w:tmpl w:val="23DE6AB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5E856564"/>
    <w:multiLevelType w:val="hybridMultilevel"/>
    <w:tmpl w:val="D85026E6"/>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5BF0AB1"/>
    <w:multiLevelType w:val="singleLevel"/>
    <w:tmpl w:val="C7D862AA"/>
    <w:lvl w:ilvl="0">
      <w:start w:val="3"/>
      <w:numFmt w:val="bullet"/>
      <w:lvlText w:val="-"/>
      <w:lvlJc w:val="left"/>
      <w:pPr>
        <w:tabs>
          <w:tab w:val="num" w:pos="705"/>
        </w:tabs>
        <w:ind w:left="705" w:hanging="705"/>
      </w:pPr>
      <w:rPr>
        <w:rFonts w:hint="default"/>
      </w:rPr>
    </w:lvl>
  </w:abstractNum>
  <w:abstractNum w:abstractNumId="29" w15:restartNumberingAfterBreak="0">
    <w:nsid w:val="6A6B5928"/>
    <w:multiLevelType w:val="hybridMultilevel"/>
    <w:tmpl w:val="5ED6AA8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6B7006CF"/>
    <w:multiLevelType w:val="hybridMultilevel"/>
    <w:tmpl w:val="D58E35C6"/>
    <w:lvl w:ilvl="0" w:tplc="0405000B">
      <w:start w:val="1"/>
      <w:numFmt w:val="bullet"/>
      <w:lvlText w:val=""/>
      <w:lvlJc w:val="left"/>
      <w:pPr>
        <w:tabs>
          <w:tab w:val="num" w:pos="1080"/>
        </w:tabs>
        <w:ind w:left="1080" w:hanging="360"/>
      </w:pPr>
      <w:rPr>
        <w:rFonts w:ascii="Wingdings" w:hAnsi="Wingdings" w:hint="default"/>
        <w:caps w:val="0"/>
        <w:strike w:val="0"/>
        <w:dstrike w:val="0"/>
        <w:vanish w:val="0"/>
        <w:color w:val="000000"/>
        <w:sz w:val="22"/>
        <w:vertAlign w:val="baseline"/>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16cid:durableId="67313519">
    <w:abstractNumId w:val="0"/>
  </w:num>
  <w:num w:numId="2" w16cid:durableId="1278290076">
    <w:abstractNumId w:val="1"/>
  </w:num>
  <w:num w:numId="3" w16cid:durableId="1116291270">
    <w:abstractNumId w:val="2"/>
  </w:num>
  <w:num w:numId="4" w16cid:durableId="1966496385">
    <w:abstractNumId w:val="3"/>
  </w:num>
  <w:num w:numId="5" w16cid:durableId="1827503472">
    <w:abstractNumId w:val="4"/>
  </w:num>
  <w:num w:numId="6" w16cid:durableId="1108623989">
    <w:abstractNumId w:val="5"/>
  </w:num>
  <w:num w:numId="7" w16cid:durableId="1841463213">
    <w:abstractNumId w:val="6"/>
  </w:num>
  <w:num w:numId="8" w16cid:durableId="245115649">
    <w:abstractNumId w:val="15"/>
  </w:num>
  <w:num w:numId="9" w16cid:durableId="409012380">
    <w:abstractNumId w:val="12"/>
  </w:num>
  <w:num w:numId="10" w16cid:durableId="1644314918">
    <w:abstractNumId w:val="11"/>
  </w:num>
  <w:num w:numId="11" w16cid:durableId="327489968">
    <w:abstractNumId w:val="27"/>
  </w:num>
  <w:num w:numId="12" w16cid:durableId="165635842">
    <w:abstractNumId w:val="10"/>
  </w:num>
  <w:num w:numId="13" w16cid:durableId="977492478">
    <w:abstractNumId w:val="28"/>
  </w:num>
  <w:num w:numId="14" w16cid:durableId="1984381875">
    <w:abstractNumId w:val="24"/>
  </w:num>
  <w:num w:numId="15" w16cid:durableId="137723535">
    <w:abstractNumId w:val="19"/>
  </w:num>
  <w:num w:numId="16" w16cid:durableId="1702778914">
    <w:abstractNumId w:val="20"/>
  </w:num>
  <w:num w:numId="17" w16cid:durableId="1929607491">
    <w:abstractNumId w:val="29"/>
  </w:num>
  <w:num w:numId="18" w16cid:durableId="1039234822">
    <w:abstractNumId w:val="8"/>
  </w:num>
  <w:num w:numId="19" w16cid:durableId="1870097969">
    <w:abstractNumId w:val="18"/>
  </w:num>
  <w:num w:numId="20" w16cid:durableId="749735774">
    <w:abstractNumId w:val="7"/>
  </w:num>
  <w:num w:numId="21" w16cid:durableId="120349874">
    <w:abstractNumId w:val="30"/>
  </w:num>
  <w:num w:numId="22" w16cid:durableId="2002463497">
    <w:abstractNumId w:val="21"/>
  </w:num>
  <w:num w:numId="23" w16cid:durableId="1839880100">
    <w:abstractNumId w:val="17"/>
  </w:num>
  <w:num w:numId="24" w16cid:durableId="2010860782">
    <w:abstractNumId w:val="23"/>
  </w:num>
  <w:num w:numId="25" w16cid:durableId="1368026625">
    <w:abstractNumId w:val="26"/>
  </w:num>
  <w:num w:numId="26" w16cid:durableId="1849758189">
    <w:abstractNumId w:val="13"/>
  </w:num>
  <w:num w:numId="27" w16cid:durableId="474034780">
    <w:abstractNumId w:val="22"/>
  </w:num>
  <w:num w:numId="28" w16cid:durableId="1693611463">
    <w:abstractNumId w:val="16"/>
  </w:num>
  <w:num w:numId="29" w16cid:durableId="375814837">
    <w:abstractNumId w:val="25"/>
  </w:num>
  <w:num w:numId="30" w16cid:durableId="971179276">
    <w:abstractNumId w:val="9"/>
  </w:num>
  <w:num w:numId="31" w16cid:durableId="16124753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4E5"/>
    <w:rsid w:val="00000064"/>
    <w:rsid w:val="00000710"/>
    <w:rsid w:val="00006A82"/>
    <w:rsid w:val="00016D3C"/>
    <w:rsid w:val="000313BE"/>
    <w:rsid w:val="000657E5"/>
    <w:rsid w:val="00066EE6"/>
    <w:rsid w:val="000815DE"/>
    <w:rsid w:val="000A1579"/>
    <w:rsid w:val="000B07E8"/>
    <w:rsid w:val="000D43D2"/>
    <w:rsid w:val="000D6356"/>
    <w:rsid w:val="000E585D"/>
    <w:rsid w:val="0010033A"/>
    <w:rsid w:val="00100F97"/>
    <w:rsid w:val="001020F6"/>
    <w:rsid w:val="00112304"/>
    <w:rsid w:val="00114BE5"/>
    <w:rsid w:val="001305D7"/>
    <w:rsid w:val="00137E99"/>
    <w:rsid w:val="001406E1"/>
    <w:rsid w:val="00140C57"/>
    <w:rsid w:val="00143007"/>
    <w:rsid w:val="00145695"/>
    <w:rsid w:val="00151EE6"/>
    <w:rsid w:val="00152F6A"/>
    <w:rsid w:val="0016528C"/>
    <w:rsid w:val="00171BD1"/>
    <w:rsid w:val="0017599A"/>
    <w:rsid w:val="00186CFE"/>
    <w:rsid w:val="00190195"/>
    <w:rsid w:val="00192E10"/>
    <w:rsid w:val="00197C51"/>
    <w:rsid w:val="001A0B81"/>
    <w:rsid w:val="001B23F4"/>
    <w:rsid w:val="001B4D92"/>
    <w:rsid w:val="001B5430"/>
    <w:rsid w:val="001D7D78"/>
    <w:rsid w:val="001E0B13"/>
    <w:rsid w:val="001E125D"/>
    <w:rsid w:val="001F3C4B"/>
    <w:rsid w:val="001F4A68"/>
    <w:rsid w:val="001F516B"/>
    <w:rsid w:val="001F5C00"/>
    <w:rsid w:val="001F7AEA"/>
    <w:rsid w:val="001F7BDC"/>
    <w:rsid w:val="00202ECE"/>
    <w:rsid w:val="00207158"/>
    <w:rsid w:val="00215A10"/>
    <w:rsid w:val="00217FE0"/>
    <w:rsid w:val="00240EC5"/>
    <w:rsid w:val="002445CD"/>
    <w:rsid w:val="00247BDC"/>
    <w:rsid w:val="00272787"/>
    <w:rsid w:val="00285D0A"/>
    <w:rsid w:val="00292799"/>
    <w:rsid w:val="00293AE0"/>
    <w:rsid w:val="002B1DBA"/>
    <w:rsid w:val="002B3D24"/>
    <w:rsid w:val="002D7476"/>
    <w:rsid w:val="002E2D66"/>
    <w:rsid w:val="002E4422"/>
    <w:rsid w:val="002F0C92"/>
    <w:rsid w:val="002F4945"/>
    <w:rsid w:val="00300117"/>
    <w:rsid w:val="003042C9"/>
    <w:rsid w:val="003163A7"/>
    <w:rsid w:val="00317701"/>
    <w:rsid w:val="0032051B"/>
    <w:rsid w:val="00320BC6"/>
    <w:rsid w:val="00342F26"/>
    <w:rsid w:val="0034534B"/>
    <w:rsid w:val="003561C7"/>
    <w:rsid w:val="0036050C"/>
    <w:rsid w:val="0036098F"/>
    <w:rsid w:val="00360B0A"/>
    <w:rsid w:val="003652DE"/>
    <w:rsid w:val="00366979"/>
    <w:rsid w:val="00370E29"/>
    <w:rsid w:val="003719EE"/>
    <w:rsid w:val="00372F4E"/>
    <w:rsid w:val="00391231"/>
    <w:rsid w:val="003922B0"/>
    <w:rsid w:val="003A00BB"/>
    <w:rsid w:val="003C5CF6"/>
    <w:rsid w:val="003C737A"/>
    <w:rsid w:val="003D6717"/>
    <w:rsid w:val="003F1567"/>
    <w:rsid w:val="004115A1"/>
    <w:rsid w:val="00424FDC"/>
    <w:rsid w:val="00431C4F"/>
    <w:rsid w:val="004325FC"/>
    <w:rsid w:val="00444125"/>
    <w:rsid w:val="0044626B"/>
    <w:rsid w:val="00452533"/>
    <w:rsid w:val="00454B18"/>
    <w:rsid w:val="00471D0E"/>
    <w:rsid w:val="004A0592"/>
    <w:rsid w:val="004B2CC1"/>
    <w:rsid w:val="004B3D5B"/>
    <w:rsid w:val="004B5F3B"/>
    <w:rsid w:val="004D164A"/>
    <w:rsid w:val="004D753F"/>
    <w:rsid w:val="004E5E5A"/>
    <w:rsid w:val="00507BEB"/>
    <w:rsid w:val="005117C8"/>
    <w:rsid w:val="00532944"/>
    <w:rsid w:val="00534420"/>
    <w:rsid w:val="00536213"/>
    <w:rsid w:val="00537D3C"/>
    <w:rsid w:val="0054672B"/>
    <w:rsid w:val="005608A2"/>
    <w:rsid w:val="005612C8"/>
    <w:rsid w:val="005661AB"/>
    <w:rsid w:val="00570EB8"/>
    <w:rsid w:val="00576D4C"/>
    <w:rsid w:val="00581552"/>
    <w:rsid w:val="00584D12"/>
    <w:rsid w:val="00591D40"/>
    <w:rsid w:val="00594C4C"/>
    <w:rsid w:val="005A1D2E"/>
    <w:rsid w:val="005A52DE"/>
    <w:rsid w:val="005C25F4"/>
    <w:rsid w:val="005C4A2D"/>
    <w:rsid w:val="005D3D76"/>
    <w:rsid w:val="005E6A0E"/>
    <w:rsid w:val="005E7621"/>
    <w:rsid w:val="005F574D"/>
    <w:rsid w:val="005F7CCA"/>
    <w:rsid w:val="006052C7"/>
    <w:rsid w:val="0062184A"/>
    <w:rsid w:val="00631668"/>
    <w:rsid w:val="00655A8A"/>
    <w:rsid w:val="00660482"/>
    <w:rsid w:val="006604E7"/>
    <w:rsid w:val="0066399F"/>
    <w:rsid w:val="00680304"/>
    <w:rsid w:val="00681DA1"/>
    <w:rsid w:val="006911AE"/>
    <w:rsid w:val="00693556"/>
    <w:rsid w:val="006963A9"/>
    <w:rsid w:val="006A2EDE"/>
    <w:rsid w:val="006A4187"/>
    <w:rsid w:val="006D4341"/>
    <w:rsid w:val="006D67C8"/>
    <w:rsid w:val="006E1F19"/>
    <w:rsid w:val="006E49A1"/>
    <w:rsid w:val="006E4F62"/>
    <w:rsid w:val="006F1005"/>
    <w:rsid w:val="006F1EDA"/>
    <w:rsid w:val="007209A0"/>
    <w:rsid w:val="00763D62"/>
    <w:rsid w:val="007744D6"/>
    <w:rsid w:val="007961B0"/>
    <w:rsid w:val="007A21E8"/>
    <w:rsid w:val="007A7530"/>
    <w:rsid w:val="007B4BF5"/>
    <w:rsid w:val="007C3194"/>
    <w:rsid w:val="007C7716"/>
    <w:rsid w:val="007D0992"/>
    <w:rsid w:val="007D79BE"/>
    <w:rsid w:val="007F1532"/>
    <w:rsid w:val="007F3ED1"/>
    <w:rsid w:val="008013AF"/>
    <w:rsid w:val="0081518A"/>
    <w:rsid w:val="008330A1"/>
    <w:rsid w:val="00846B6E"/>
    <w:rsid w:val="00847819"/>
    <w:rsid w:val="00855C0A"/>
    <w:rsid w:val="008601B3"/>
    <w:rsid w:val="00865818"/>
    <w:rsid w:val="0087131C"/>
    <w:rsid w:val="00872D61"/>
    <w:rsid w:val="00875652"/>
    <w:rsid w:val="00885B5B"/>
    <w:rsid w:val="0089269C"/>
    <w:rsid w:val="008C035F"/>
    <w:rsid w:val="008C26C5"/>
    <w:rsid w:val="008D145F"/>
    <w:rsid w:val="008D1BD7"/>
    <w:rsid w:val="008E2895"/>
    <w:rsid w:val="008E49D6"/>
    <w:rsid w:val="0090133A"/>
    <w:rsid w:val="0090648D"/>
    <w:rsid w:val="00922529"/>
    <w:rsid w:val="0093222F"/>
    <w:rsid w:val="009374E8"/>
    <w:rsid w:val="00942227"/>
    <w:rsid w:val="00942BE5"/>
    <w:rsid w:val="00960EED"/>
    <w:rsid w:val="00966A8A"/>
    <w:rsid w:val="009745E7"/>
    <w:rsid w:val="0098272B"/>
    <w:rsid w:val="00983413"/>
    <w:rsid w:val="00984A7E"/>
    <w:rsid w:val="00985265"/>
    <w:rsid w:val="00985D61"/>
    <w:rsid w:val="00997D08"/>
    <w:rsid w:val="009A30B3"/>
    <w:rsid w:val="009C04BD"/>
    <w:rsid w:val="009C16EB"/>
    <w:rsid w:val="009C7A90"/>
    <w:rsid w:val="009F3574"/>
    <w:rsid w:val="009F6260"/>
    <w:rsid w:val="00A05CF4"/>
    <w:rsid w:val="00A073F1"/>
    <w:rsid w:val="00A10E3F"/>
    <w:rsid w:val="00A119DE"/>
    <w:rsid w:val="00A26A99"/>
    <w:rsid w:val="00A40CFD"/>
    <w:rsid w:val="00A447B3"/>
    <w:rsid w:val="00A607B9"/>
    <w:rsid w:val="00A608E4"/>
    <w:rsid w:val="00A64ACE"/>
    <w:rsid w:val="00A75B28"/>
    <w:rsid w:val="00A7677C"/>
    <w:rsid w:val="00A955A6"/>
    <w:rsid w:val="00AA3FC8"/>
    <w:rsid w:val="00AB007F"/>
    <w:rsid w:val="00AC0D81"/>
    <w:rsid w:val="00AD4B22"/>
    <w:rsid w:val="00AE094A"/>
    <w:rsid w:val="00B15935"/>
    <w:rsid w:val="00B34B61"/>
    <w:rsid w:val="00B4039C"/>
    <w:rsid w:val="00B467C2"/>
    <w:rsid w:val="00B57063"/>
    <w:rsid w:val="00B621ED"/>
    <w:rsid w:val="00B75654"/>
    <w:rsid w:val="00B85938"/>
    <w:rsid w:val="00B86F56"/>
    <w:rsid w:val="00B924E9"/>
    <w:rsid w:val="00BB3A65"/>
    <w:rsid w:val="00BC3888"/>
    <w:rsid w:val="00BC6334"/>
    <w:rsid w:val="00BD0AA9"/>
    <w:rsid w:val="00BD1EFA"/>
    <w:rsid w:val="00BE038C"/>
    <w:rsid w:val="00BF799C"/>
    <w:rsid w:val="00C02B8E"/>
    <w:rsid w:val="00C14FB2"/>
    <w:rsid w:val="00C436AE"/>
    <w:rsid w:val="00C461B2"/>
    <w:rsid w:val="00C51175"/>
    <w:rsid w:val="00C52017"/>
    <w:rsid w:val="00C5377C"/>
    <w:rsid w:val="00C546BB"/>
    <w:rsid w:val="00C62370"/>
    <w:rsid w:val="00C64B96"/>
    <w:rsid w:val="00C72EC0"/>
    <w:rsid w:val="00C800BD"/>
    <w:rsid w:val="00C9232C"/>
    <w:rsid w:val="00C95760"/>
    <w:rsid w:val="00C957B5"/>
    <w:rsid w:val="00CB2FB5"/>
    <w:rsid w:val="00CC60D2"/>
    <w:rsid w:val="00CF25CF"/>
    <w:rsid w:val="00CF2B95"/>
    <w:rsid w:val="00CF72EF"/>
    <w:rsid w:val="00D16E32"/>
    <w:rsid w:val="00D17A92"/>
    <w:rsid w:val="00D24BC8"/>
    <w:rsid w:val="00D31DA8"/>
    <w:rsid w:val="00D41516"/>
    <w:rsid w:val="00D55E6A"/>
    <w:rsid w:val="00D61F29"/>
    <w:rsid w:val="00D6664E"/>
    <w:rsid w:val="00D67379"/>
    <w:rsid w:val="00D92BAE"/>
    <w:rsid w:val="00D92CDB"/>
    <w:rsid w:val="00DA1654"/>
    <w:rsid w:val="00DA6806"/>
    <w:rsid w:val="00DB2B19"/>
    <w:rsid w:val="00DC309D"/>
    <w:rsid w:val="00DC4AB6"/>
    <w:rsid w:val="00DD5332"/>
    <w:rsid w:val="00DE267B"/>
    <w:rsid w:val="00E03878"/>
    <w:rsid w:val="00E14E65"/>
    <w:rsid w:val="00E21B45"/>
    <w:rsid w:val="00E37321"/>
    <w:rsid w:val="00E377F3"/>
    <w:rsid w:val="00E44180"/>
    <w:rsid w:val="00E46B4C"/>
    <w:rsid w:val="00E47277"/>
    <w:rsid w:val="00E513C3"/>
    <w:rsid w:val="00E521F8"/>
    <w:rsid w:val="00E65A38"/>
    <w:rsid w:val="00E80120"/>
    <w:rsid w:val="00E83228"/>
    <w:rsid w:val="00E900A7"/>
    <w:rsid w:val="00E90379"/>
    <w:rsid w:val="00E97B9C"/>
    <w:rsid w:val="00EB24D0"/>
    <w:rsid w:val="00EB7642"/>
    <w:rsid w:val="00EC1739"/>
    <w:rsid w:val="00EC3D62"/>
    <w:rsid w:val="00ED1FB5"/>
    <w:rsid w:val="00ED45E7"/>
    <w:rsid w:val="00ED69E4"/>
    <w:rsid w:val="00ED798B"/>
    <w:rsid w:val="00EE189C"/>
    <w:rsid w:val="00EE2090"/>
    <w:rsid w:val="00EE22B0"/>
    <w:rsid w:val="00EE68DA"/>
    <w:rsid w:val="00EF725A"/>
    <w:rsid w:val="00F016D7"/>
    <w:rsid w:val="00F0320D"/>
    <w:rsid w:val="00F05153"/>
    <w:rsid w:val="00F16C60"/>
    <w:rsid w:val="00F452CD"/>
    <w:rsid w:val="00F46E10"/>
    <w:rsid w:val="00F4743C"/>
    <w:rsid w:val="00F61F35"/>
    <w:rsid w:val="00F665A6"/>
    <w:rsid w:val="00F672F1"/>
    <w:rsid w:val="00F70D89"/>
    <w:rsid w:val="00F71BC1"/>
    <w:rsid w:val="00F74517"/>
    <w:rsid w:val="00F7472B"/>
    <w:rsid w:val="00F74A63"/>
    <w:rsid w:val="00F854B3"/>
    <w:rsid w:val="00F85DAB"/>
    <w:rsid w:val="00F90890"/>
    <w:rsid w:val="00F90967"/>
    <w:rsid w:val="00FA0AB9"/>
    <w:rsid w:val="00FA7A4F"/>
    <w:rsid w:val="00FB5427"/>
    <w:rsid w:val="00FB6629"/>
    <w:rsid w:val="00FC142D"/>
    <w:rsid w:val="00FC14E5"/>
    <w:rsid w:val="00FD6977"/>
    <w:rsid w:val="00FE1340"/>
    <w:rsid w:val="00FE2FE2"/>
    <w:rsid w:val="00FF09CE"/>
    <w:rsid w:val="00FF5145"/>
  </w:rsids>
  <m:mathPr>
    <m:mathFont m:val="Cambria Math"/>
    <m:brkBin m:val="before"/>
    <m:brkBinSub m:val="--"/>
    <m:smallFrac m:val="0"/>
    <m:dispDef/>
    <m:lMargin m:val="0"/>
    <m:rMargin m:val="0"/>
    <m:defJc m:val="centerGroup"/>
    <m:wrapIndent m:val="1440"/>
    <m:intLim m:val="subSup"/>
    <m:naryLim m:val="undOvr"/>
  </m:mathPr>
  <w:themeFontLang w:val="cs-CZ" w:bidi="bo-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C9428C"/>
  <w15:chartTrackingRefBased/>
  <w15:docId w15:val="{A9E43D6F-7174-47AF-AD6D-D58139BE9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bo-C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61F35"/>
    <w:pPr>
      <w:suppressAutoHyphens/>
    </w:pPr>
    <w:rPr>
      <w:lang w:eastAsia="ar-SA" w:bidi="ar-SA"/>
    </w:rPr>
  </w:style>
  <w:style w:type="paragraph" w:styleId="Nadpis1">
    <w:name w:val="heading 1"/>
    <w:basedOn w:val="Normln"/>
    <w:next w:val="Normln"/>
    <w:qFormat/>
    <w:rsid w:val="00F70D89"/>
    <w:pPr>
      <w:keepNext/>
      <w:numPr>
        <w:numId w:val="1"/>
      </w:numPr>
      <w:jc w:val="center"/>
      <w:outlineLvl w:val="0"/>
    </w:pPr>
    <w:rPr>
      <w:b/>
      <w:i/>
    </w:rPr>
  </w:style>
  <w:style w:type="paragraph" w:styleId="Nadpis2">
    <w:name w:val="heading 2"/>
    <w:basedOn w:val="Normln"/>
    <w:next w:val="Normln"/>
    <w:link w:val="Nadpis2Char"/>
    <w:qFormat/>
    <w:rsid w:val="00F70D89"/>
    <w:pPr>
      <w:keepNext/>
      <w:numPr>
        <w:ilvl w:val="1"/>
        <w:numId w:val="1"/>
      </w:numPr>
      <w:outlineLvl w:val="1"/>
    </w:pPr>
    <w:rPr>
      <w:sz w:val="24"/>
    </w:rPr>
  </w:style>
  <w:style w:type="paragraph" w:styleId="Nadpis3">
    <w:name w:val="heading 3"/>
    <w:basedOn w:val="Normln"/>
    <w:next w:val="Normln"/>
    <w:qFormat/>
    <w:rsid w:val="00F70D89"/>
    <w:pPr>
      <w:keepNext/>
      <w:numPr>
        <w:ilvl w:val="2"/>
        <w:numId w:val="1"/>
      </w:numPr>
      <w:outlineLvl w:val="2"/>
    </w:pPr>
    <w:rPr>
      <w:b/>
      <w:sz w:val="24"/>
    </w:rPr>
  </w:style>
  <w:style w:type="paragraph" w:styleId="Nadpis4">
    <w:name w:val="heading 4"/>
    <w:basedOn w:val="Normln"/>
    <w:next w:val="Normln"/>
    <w:qFormat/>
    <w:rsid w:val="00F70D89"/>
    <w:pPr>
      <w:keepNext/>
      <w:numPr>
        <w:ilvl w:val="3"/>
        <w:numId w:val="1"/>
      </w:numPr>
      <w:jc w:val="center"/>
      <w:outlineLvl w:val="3"/>
    </w:pPr>
    <w:rPr>
      <w:b/>
      <w:sz w:val="24"/>
    </w:rPr>
  </w:style>
  <w:style w:type="paragraph" w:styleId="Nadpis5">
    <w:name w:val="heading 5"/>
    <w:basedOn w:val="Normln"/>
    <w:next w:val="Normln"/>
    <w:qFormat/>
    <w:rsid w:val="00F70D89"/>
    <w:pPr>
      <w:keepNext/>
      <w:numPr>
        <w:ilvl w:val="4"/>
        <w:numId w:val="1"/>
      </w:numPr>
      <w:jc w:val="center"/>
      <w:outlineLvl w:val="4"/>
    </w:pPr>
    <w:rPr>
      <w:b/>
      <w:i/>
      <w:sz w:val="24"/>
    </w:rPr>
  </w:style>
  <w:style w:type="paragraph" w:styleId="Nadpis6">
    <w:name w:val="heading 6"/>
    <w:basedOn w:val="Normln"/>
    <w:next w:val="Normln"/>
    <w:link w:val="Nadpis6Char"/>
    <w:qFormat/>
    <w:rsid w:val="00F70D89"/>
    <w:pPr>
      <w:keepNext/>
      <w:numPr>
        <w:ilvl w:val="5"/>
        <w:numId w:val="1"/>
      </w:numPr>
      <w:outlineLvl w:val="5"/>
    </w:pPr>
    <w:rPr>
      <w:b/>
      <w:sz w:val="22"/>
    </w:rPr>
  </w:style>
  <w:style w:type="paragraph" w:styleId="Nadpis7">
    <w:name w:val="heading 7"/>
    <w:basedOn w:val="Normln"/>
    <w:next w:val="Normln"/>
    <w:qFormat/>
    <w:rsid w:val="00F70D89"/>
    <w:pPr>
      <w:keepNext/>
      <w:numPr>
        <w:ilvl w:val="6"/>
        <w:numId w:val="1"/>
      </w:numPr>
      <w:jc w:val="center"/>
      <w:outlineLvl w:val="6"/>
    </w:pPr>
    <w:rPr>
      <w:b/>
      <w:sz w:val="40"/>
    </w:rPr>
  </w:style>
  <w:style w:type="paragraph" w:styleId="Nadpis8">
    <w:name w:val="heading 8"/>
    <w:basedOn w:val="Normln"/>
    <w:next w:val="Normln"/>
    <w:qFormat/>
    <w:rsid w:val="00F70D89"/>
    <w:pPr>
      <w:keepNext/>
      <w:numPr>
        <w:ilvl w:val="7"/>
        <w:numId w:val="1"/>
      </w:numPr>
      <w:outlineLvl w:val="7"/>
    </w:pPr>
    <w:rPr>
      <w:b/>
    </w:rPr>
  </w:style>
  <w:style w:type="paragraph" w:styleId="Nadpis9">
    <w:name w:val="heading 9"/>
    <w:basedOn w:val="Normln"/>
    <w:next w:val="Normln"/>
    <w:qFormat/>
    <w:rsid w:val="00F70D89"/>
    <w:pPr>
      <w:keepNext/>
      <w:numPr>
        <w:ilvl w:val="8"/>
        <w:numId w:val="1"/>
      </w:numPr>
      <w:jc w:val="center"/>
      <w:outlineLvl w:val="8"/>
    </w:pPr>
    <w:rPr>
      <w:b/>
      <w:i/>
      <w:sz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7z0">
    <w:name w:val="WW8Num7z0"/>
    <w:rsid w:val="00F70D89"/>
    <w:rPr>
      <w:rFonts w:ascii="Symbol" w:hAnsi="Symbol"/>
      <w:color w:val="auto"/>
    </w:rPr>
  </w:style>
  <w:style w:type="character" w:customStyle="1" w:styleId="Absatz-Standardschriftart">
    <w:name w:val="Absatz-Standardschriftart"/>
    <w:rsid w:val="00F70D89"/>
  </w:style>
  <w:style w:type="character" w:customStyle="1" w:styleId="WW8Num9z0">
    <w:name w:val="WW8Num9z0"/>
    <w:rsid w:val="00F70D89"/>
    <w:rPr>
      <w:rFonts w:ascii="Symbol" w:hAnsi="Symbol"/>
      <w:caps w:val="0"/>
      <w:smallCaps w:val="0"/>
      <w:strike w:val="0"/>
      <w:dstrike w:val="0"/>
      <w:vanish w:val="0"/>
      <w:color w:val="000000"/>
      <w:position w:val="0"/>
      <w:sz w:val="22"/>
      <w:vertAlign w:val="baseline"/>
    </w:rPr>
  </w:style>
  <w:style w:type="character" w:customStyle="1" w:styleId="WW8Num9z1">
    <w:name w:val="WW8Num9z1"/>
    <w:rsid w:val="00F70D89"/>
    <w:rPr>
      <w:rFonts w:ascii="Courier New" w:hAnsi="Courier New"/>
    </w:rPr>
  </w:style>
  <w:style w:type="character" w:customStyle="1" w:styleId="WW8Num9z2">
    <w:name w:val="WW8Num9z2"/>
    <w:rsid w:val="00F70D89"/>
    <w:rPr>
      <w:rFonts w:ascii="Wingdings" w:hAnsi="Wingdings"/>
    </w:rPr>
  </w:style>
  <w:style w:type="character" w:customStyle="1" w:styleId="WW8Num9z3">
    <w:name w:val="WW8Num9z3"/>
    <w:rsid w:val="00F70D89"/>
    <w:rPr>
      <w:rFonts w:ascii="Symbol" w:hAnsi="Symbol"/>
    </w:rPr>
  </w:style>
  <w:style w:type="character" w:customStyle="1" w:styleId="WW8Num10z0">
    <w:name w:val="WW8Num10z0"/>
    <w:rsid w:val="00F70D89"/>
    <w:rPr>
      <w:b w:val="0"/>
    </w:rPr>
  </w:style>
  <w:style w:type="character" w:customStyle="1" w:styleId="WW8Num11z0">
    <w:name w:val="WW8Num11z0"/>
    <w:rsid w:val="00F70D89"/>
    <w:rPr>
      <w:rFonts w:ascii="Symbol" w:hAnsi="Symbol"/>
      <w:color w:val="auto"/>
    </w:rPr>
  </w:style>
  <w:style w:type="character" w:customStyle="1" w:styleId="WW8Num13z0">
    <w:name w:val="WW8Num13z0"/>
    <w:rsid w:val="00F70D89"/>
    <w:rPr>
      <w:rFonts w:ascii="Wingdings" w:hAnsi="Wingdings"/>
    </w:rPr>
  </w:style>
  <w:style w:type="character" w:customStyle="1" w:styleId="WW8Num13z1">
    <w:name w:val="WW8Num13z1"/>
    <w:rsid w:val="00F70D89"/>
    <w:rPr>
      <w:rFonts w:ascii="Courier New" w:hAnsi="Courier New"/>
    </w:rPr>
  </w:style>
  <w:style w:type="character" w:customStyle="1" w:styleId="WW8Num13z3">
    <w:name w:val="WW8Num13z3"/>
    <w:rsid w:val="00F70D89"/>
    <w:rPr>
      <w:rFonts w:ascii="Symbol" w:hAnsi="Symbol"/>
    </w:rPr>
  </w:style>
  <w:style w:type="character" w:customStyle="1" w:styleId="WW8Num14z0">
    <w:name w:val="WW8Num14z0"/>
    <w:rsid w:val="00F70D89"/>
    <w:rPr>
      <w:b/>
      <w:sz w:val="24"/>
    </w:rPr>
  </w:style>
  <w:style w:type="character" w:customStyle="1" w:styleId="WW8Num20z0">
    <w:name w:val="WW8Num20z0"/>
    <w:rsid w:val="00F70D89"/>
    <w:rPr>
      <w:b/>
      <w:i w:val="0"/>
      <w:u w:val="none"/>
    </w:rPr>
  </w:style>
  <w:style w:type="character" w:customStyle="1" w:styleId="WW8Num21z0">
    <w:name w:val="WW8Num21z0"/>
    <w:rsid w:val="00F70D89"/>
    <w:rPr>
      <w:rFonts w:ascii="Symbol" w:hAnsi="Symbol"/>
    </w:rPr>
  </w:style>
  <w:style w:type="character" w:styleId="slostrnky">
    <w:name w:val="page number"/>
    <w:basedOn w:val="Standardnpsmoodstavce"/>
    <w:semiHidden/>
    <w:rsid w:val="00F70D89"/>
  </w:style>
  <w:style w:type="character" w:customStyle="1" w:styleId="Zkladntext2Char">
    <w:name w:val="Základní text 2 Char"/>
    <w:rsid w:val="00F70D89"/>
    <w:rPr>
      <w:sz w:val="22"/>
    </w:rPr>
  </w:style>
  <w:style w:type="paragraph" w:customStyle="1" w:styleId="Nadpis">
    <w:name w:val="Nadpis"/>
    <w:basedOn w:val="Normln"/>
    <w:next w:val="Zkladntext"/>
    <w:rsid w:val="00F70D89"/>
    <w:pPr>
      <w:keepNext/>
      <w:spacing w:before="240" w:after="120"/>
    </w:pPr>
    <w:rPr>
      <w:rFonts w:ascii="Albany AMT" w:eastAsia="Lucida Sans Unicode" w:hAnsi="Albany AMT" w:cs="Mangal"/>
      <w:sz w:val="28"/>
      <w:szCs w:val="28"/>
    </w:rPr>
  </w:style>
  <w:style w:type="paragraph" w:styleId="Zkladntext">
    <w:name w:val="Body Text"/>
    <w:aliases w:val="Standard paragraph"/>
    <w:basedOn w:val="Normln"/>
    <w:link w:val="ZkladntextChar"/>
    <w:semiHidden/>
    <w:rsid w:val="00F70D89"/>
    <w:pPr>
      <w:jc w:val="both"/>
    </w:pPr>
    <w:rPr>
      <w:lang w:val="x-none"/>
    </w:rPr>
  </w:style>
  <w:style w:type="paragraph" w:styleId="Seznam">
    <w:name w:val="List"/>
    <w:basedOn w:val="Zkladntext"/>
    <w:semiHidden/>
    <w:rsid w:val="00F70D89"/>
    <w:rPr>
      <w:rFonts w:cs="Mangal"/>
    </w:rPr>
  </w:style>
  <w:style w:type="paragraph" w:customStyle="1" w:styleId="Popisek">
    <w:name w:val="Popisek"/>
    <w:basedOn w:val="Normln"/>
    <w:rsid w:val="00F70D89"/>
    <w:pPr>
      <w:suppressLineNumbers/>
      <w:spacing w:before="120" w:after="120"/>
    </w:pPr>
    <w:rPr>
      <w:rFonts w:cs="Mangal"/>
      <w:i/>
      <w:iCs/>
      <w:sz w:val="24"/>
      <w:szCs w:val="24"/>
    </w:rPr>
  </w:style>
  <w:style w:type="paragraph" w:customStyle="1" w:styleId="Rejstk">
    <w:name w:val="Rejstřík"/>
    <w:basedOn w:val="Normln"/>
    <w:rsid w:val="00F70D89"/>
    <w:pPr>
      <w:suppressLineNumbers/>
    </w:pPr>
    <w:rPr>
      <w:rFonts w:cs="Mangal"/>
    </w:rPr>
  </w:style>
  <w:style w:type="paragraph" w:styleId="Zkladntext2">
    <w:name w:val="Body Text 2"/>
    <w:basedOn w:val="Normln"/>
    <w:semiHidden/>
    <w:rsid w:val="00F70D89"/>
    <w:pPr>
      <w:jc w:val="both"/>
    </w:pPr>
    <w:rPr>
      <w:sz w:val="22"/>
    </w:rPr>
  </w:style>
  <w:style w:type="paragraph" w:styleId="Zpat">
    <w:name w:val="footer"/>
    <w:basedOn w:val="Normln"/>
    <w:semiHidden/>
    <w:rsid w:val="00F70D89"/>
    <w:pPr>
      <w:tabs>
        <w:tab w:val="center" w:pos="4536"/>
        <w:tab w:val="right" w:pos="9072"/>
      </w:tabs>
    </w:pPr>
  </w:style>
  <w:style w:type="paragraph" w:styleId="Zhlav">
    <w:name w:val="header"/>
    <w:basedOn w:val="Normln"/>
    <w:semiHidden/>
    <w:rsid w:val="00F70D89"/>
    <w:pPr>
      <w:tabs>
        <w:tab w:val="center" w:pos="4536"/>
        <w:tab w:val="right" w:pos="9072"/>
      </w:tabs>
    </w:pPr>
  </w:style>
  <w:style w:type="paragraph" w:styleId="Nzev">
    <w:name w:val="Title"/>
    <w:basedOn w:val="Normln"/>
    <w:next w:val="Podtitul"/>
    <w:qFormat/>
    <w:rsid w:val="00F70D89"/>
    <w:pPr>
      <w:jc w:val="center"/>
    </w:pPr>
    <w:rPr>
      <w:b/>
      <w:i/>
      <w:sz w:val="32"/>
    </w:rPr>
  </w:style>
  <w:style w:type="paragraph" w:customStyle="1" w:styleId="Podtitul">
    <w:name w:val="Podtitul"/>
    <w:basedOn w:val="Nadpis"/>
    <w:next w:val="Zkladntext"/>
    <w:qFormat/>
    <w:rsid w:val="00F70D89"/>
    <w:pPr>
      <w:jc w:val="center"/>
    </w:pPr>
    <w:rPr>
      <w:i/>
      <w:iCs/>
    </w:rPr>
  </w:style>
  <w:style w:type="paragraph" w:styleId="Textbubliny">
    <w:name w:val="Balloon Text"/>
    <w:basedOn w:val="Normln"/>
    <w:rsid w:val="00F70D89"/>
    <w:rPr>
      <w:rFonts w:ascii="Tahoma" w:hAnsi="Tahoma" w:cs="Tahoma"/>
      <w:sz w:val="16"/>
      <w:szCs w:val="16"/>
    </w:rPr>
  </w:style>
  <w:style w:type="paragraph" w:styleId="Zkladntext3">
    <w:name w:val="Body Text 3"/>
    <w:basedOn w:val="Normln"/>
    <w:semiHidden/>
    <w:rsid w:val="00F70D89"/>
    <w:rPr>
      <w:b/>
    </w:rPr>
  </w:style>
  <w:style w:type="paragraph" w:customStyle="1" w:styleId="Normln1">
    <w:name w:val="Normální1"/>
    <w:basedOn w:val="Normln"/>
    <w:rsid w:val="00F70D89"/>
    <w:pPr>
      <w:widowControl w:val="0"/>
    </w:pPr>
    <w:rPr>
      <w:lang w:val="sv-SE"/>
    </w:rPr>
  </w:style>
  <w:style w:type="paragraph" w:customStyle="1" w:styleId="Obsahtabulky">
    <w:name w:val="Obsah tabulky"/>
    <w:basedOn w:val="Normln"/>
    <w:rsid w:val="00F70D89"/>
    <w:pPr>
      <w:suppressLineNumbers/>
    </w:pPr>
  </w:style>
  <w:style w:type="paragraph" w:customStyle="1" w:styleId="Nadpistabulky">
    <w:name w:val="Nadpis tabulky"/>
    <w:basedOn w:val="Obsahtabulky"/>
    <w:rsid w:val="00F70D89"/>
    <w:pPr>
      <w:jc w:val="center"/>
    </w:pPr>
    <w:rPr>
      <w:b/>
      <w:bCs/>
    </w:rPr>
  </w:style>
  <w:style w:type="paragraph" w:customStyle="1" w:styleId="Obsahrmce">
    <w:name w:val="Obsah rámce"/>
    <w:basedOn w:val="Zkladntext"/>
    <w:rsid w:val="00F70D89"/>
  </w:style>
  <w:style w:type="character" w:customStyle="1" w:styleId="ff24">
    <w:name w:val="ff24"/>
    <w:rsid w:val="005A52DE"/>
    <w:rPr>
      <w:rFonts w:ascii="Tahoma" w:hAnsi="Tahoma" w:cs="Tahoma" w:hint="default"/>
    </w:rPr>
  </w:style>
  <w:style w:type="character" w:styleId="Odkaznakoment">
    <w:name w:val="annotation reference"/>
    <w:uiPriority w:val="99"/>
    <w:semiHidden/>
    <w:unhideWhenUsed/>
    <w:rsid w:val="000E585D"/>
    <w:rPr>
      <w:sz w:val="16"/>
      <w:szCs w:val="16"/>
    </w:rPr>
  </w:style>
  <w:style w:type="paragraph" w:styleId="Textkomente">
    <w:name w:val="annotation text"/>
    <w:basedOn w:val="Normln"/>
    <w:link w:val="TextkomenteChar"/>
    <w:uiPriority w:val="99"/>
    <w:semiHidden/>
    <w:unhideWhenUsed/>
    <w:rsid w:val="000E585D"/>
    <w:rPr>
      <w:lang w:val="x-none"/>
    </w:rPr>
  </w:style>
  <w:style w:type="character" w:customStyle="1" w:styleId="TextkomenteChar">
    <w:name w:val="Text komentáře Char"/>
    <w:link w:val="Textkomente"/>
    <w:uiPriority w:val="99"/>
    <w:semiHidden/>
    <w:rsid w:val="000E585D"/>
    <w:rPr>
      <w:lang w:eastAsia="ar-SA"/>
    </w:rPr>
  </w:style>
  <w:style w:type="paragraph" w:styleId="Pedmtkomente">
    <w:name w:val="annotation subject"/>
    <w:basedOn w:val="Textkomente"/>
    <w:next w:val="Textkomente"/>
    <w:link w:val="PedmtkomenteChar"/>
    <w:uiPriority w:val="99"/>
    <w:semiHidden/>
    <w:unhideWhenUsed/>
    <w:rsid w:val="000E585D"/>
    <w:rPr>
      <w:b/>
      <w:bCs/>
    </w:rPr>
  </w:style>
  <w:style w:type="character" w:customStyle="1" w:styleId="PedmtkomenteChar">
    <w:name w:val="Předmět komentáře Char"/>
    <w:link w:val="Pedmtkomente"/>
    <w:uiPriority w:val="99"/>
    <w:semiHidden/>
    <w:rsid w:val="000E585D"/>
    <w:rPr>
      <w:b/>
      <w:bCs/>
      <w:lang w:eastAsia="ar-SA"/>
    </w:rPr>
  </w:style>
  <w:style w:type="paragraph" w:styleId="Odstavecseseznamem">
    <w:name w:val="List Paragraph"/>
    <w:basedOn w:val="Normln"/>
    <w:uiPriority w:val="34"/>
    <w:qFormat/>
    <w:rsid w:val="008E49D6"/>
    <w:pPr>
      <w:ind w:left="720"/>
      <w:contextualSpacing/>
    </w:pPr>
  </w:style>
  <w:style w:type="paragraph" w:styleId="Zkladntextodsazen">
    <w:name w:val="Body Text Indent"/>
    <w:basedOn w:val="Normln"/>
    <w:link w:val="ZkladntextodsazenChar"/>
    <w:uiPriority w:val="99"/>
    <w:unhideWhenUsed/>
    <w:rsid w:val="00140C57"/>
    <w:pPr>
      <w:spacing w:after="120"/>
      <w:ind w:left="283"/>
    </w:pPr>
    <w:rPr>
      <w:lang w:val="x-none"/>
    </w:rPr>
  </w:style>
  <w:style w:type="character" w:customStyle="1" w:styleId="ZkladntextodsazenChar">
    <w:name w:val="Základní text odsazený Char"/>
    <w:link w:val="Zkladntextodsazen"/>
    <w:uiPriority w:val="99"/>
    <w:rsid w:val="00140C57"/>
    <w:rPr>
      <w:lang w:eastAsia="ar-SA"/>
    </w:rPr>
  </w:style>
  <w:style w:type="character" w:customStyle="1" w:styleId="ZkladntextChar">
    <w:name w:val="Základní text Char"/>
    <w:aliases w:val="Standard paragraph Char"/>
    <w:link w:val="Zkladntext"/>
    <w:semiHidden/>
    <w:rsid w:val="00534420"/>
    <w:rPr>
      <w:lang w:eastAsia="ar-SA"/>
    </w:rPr>
  </w:style>
  <w:style w:type="paragraph" w:styleId="Revize">
    <w:name w:val="Revision"/>
    <w:hidden/>
    <w:uiPriority w:val="99"/>
    <w:semiHidden/>
    <w:rsid w:val="004325FC"/>
    <w:rPr>
      <w:lang w:eastAsia="ar-SA" w:bidi="ar-SA"/>
    </w:rPr>
  </w:style>
  <w:style w:type="character" w:styleId="Hypertextovodkaz">
    <w:name w:val="Hyperlink"/>
    <w:rsid w:val="00143007"/>
    <w:rPr>
      <w:color w:val="0000FF"/>
      <w:u w:val="single"/>
    </w:rPr>
  </w:style>
  <w:style w:type="character" w:customStyle="1" w:styleId="Nadpis6Char">
    <w:name w:val="Nadpis 6 Char"/>
    <w:basedOn w:val="Standardnpsmoodstavce"/>
    <w:link w:val="Nadpis6"/>
    <w:rsid w:val="008013AF"/>
    <w:rPr>
      <w:b/>
      <w:sz w:val="22"/>
      <w:lang w:eastAsia="ar-SA" w:bidi="ar-SA"/>
    </w:rPr>
  </w:style>
  <w:style w:type="character" w:customStyle="1" w:styleId="Nadpis2Char">
    <w:name w:val="Nadpis 2 Char"/>
    <w:basedOn w:val="Standardnpsmoodstavce"/>
    <w:link w:val="Nadpis2"/>
    <w:rsid w:val="00FA7A4F"/>
    <w:rPr>
      <w:sz w:val="24"/>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6137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1855</Words>
  <Characters>10949</Characters>
  <Application>Microsoft Office Word</Application>
  <DocSecurity>0</DocSecurity>
  <Lines>91</Lines>
  <Paragraphs>25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FRIŠOVÁ Soňa</cp:lastModifiedBy>
  <cp:revision>6</cp:revision>
  <dcterms:created xsi:type="dcterms:W3CDTF">2026-06-22T10:04:00Z</dcterms:created>
  <dcterms:modified xsi:type="dcterms:W3CDTF">2026-06-25T11:25:00Z</dcterms:modified>
</cp:coreProperties>
</file>