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1A124" w14:textId="77777777" w:rsidR="00F9631D" w:rsidRPr="002B2B79" w:rsidRDefault="00747D9B" w:rsidP="00747D9B">
      <w:pPr>
        <w:pStyle w:val="Nzev"/>
        <w:tabs>
          <w:tab w:val="left" w:pos="600"/>
          <w:tab w:val="center" w:pos="4536"/>
        </w:tabs>
        <w:jc w:val="left"/>
        <w:rPr>
          <w:rFonts w:ascii="Verdana" w:hAnsi="Verdana"/>
          <w:sz w:val="24"/>
        </w:rPr>
      </w:pPr>
      <w:r>
        <w:rPr>
          <w:rFonts w:ascii="Verdana" w:hAnsi="Verdana"/>
          <w:sz w:val="24"/>
        </w:rPr>
        <w:tab/>
      </w:r>
      <w:r>
        <w:rPr>
          <w:rFonts w:ascii="Verdana" w:hAnsi="Verdana"/>
          <w:sz w:val="24"/>
        </w:rPr>
        <w:tab/>
      </w:r>
      <w:r w:rsidR="00F9631D" w:rsidRPr="0097532B">
        <w:rPr>
          <w:rFonts w:ascii="Verdana" w:hAnsi="Verdana"/>
          <w:sz w:val="24"/>
        </w:rPr>
        <w:t xml:space="preserve">Agreement on the Realisation </w:t>
      </w:r>
      <w:r w:rsidR="00F9631D" w:rsidRPr="002B2B79">
        <w:rPr>
          <w:rFonts w:ascii="Verdana" w:hAnsi="Verdana"/>
          <w:sz w:val="24"/>
        </w:rPr>
        <w:t xml:space="preserve">of </w:t>
      </w:r>
    </w:p>
    <w:p w14:paraId="61CF9793" w14:textId="77777777" w:rsidR="00F9631D" w:rsidRDefault="00966B35" w:rsidP="00F9631D">
      <w:pPr>
        <w:jc w:val="center"/>
        <w:rPr>
          <w:rFonts w:ascii="Verdana" w:hAnsi="Verdana"/>
          <w:b/>
          <w:bCs/>
          <w:lang w:val="en-GB"/>
        </w:rPr>
      </w:pPr>
      <w:r w:rsidRPr="002B2B79">
        <w:rPr>
          <w:rFonts w:ascii="Verdana" w:hAnsi="Verdana"/>
          <w:b/>
          <w:bCs/>
          <w:lang w:val="en-GB"/>
        </w:rPr>
        <w:t xml:space="preserve">KYRGYZSTAN </w:t>
      </w:r>
      <w:r w:rsidR="00F9631D" w:rsidRPr="002B2B79">
        <w:rPr>
          <w:rFonts w:ascii="Verdana" w:hAnsi="Verdana"/>
          <w:b/>
          <w:bCs/>
          <w:lang w:val="en-GB"/>
        </w:rPr>
        <w:t xml:space="preserve">Summer School </w:t>
      </w:r>
      <w:r w:rsidR="00A96101" w:rsidRPr="002B2B79">
        <w:rPr>
          <w:rFonts w:ascii="Verdana" w:hAnsi="Verdana"/>
          <w:b/>
          <w:bCs/>
          <w:lang w:val="en-GB"/>
        </w:rPr>
        <w:t>20</w:t>
      </w:r>
      <w:r w:rsidR="00EB58BC" w:rsidRPr="002B2B79">
        <w:rPr>
          <w:rFonts w:ascii="Verdana" w:hAnsi="Verdana"/>
          <w:b/>
          <w:bCs/>
          <w:lang w:val="en-GB"/>
        </w:rPr>
        <w:t>2</w:t>
      </w:r>
      <w:r w:rsidR="00710741">
        <w:rPr>
          <w:rFonts w:ascii="Verdana" w:hAnsi="Verdana"/>
          <w:b/>
          <w:bCs/>
          <w:lang w:val="en-GB"/>
        </w:rPr>
        <w:t>6</w:t>
      </w:r>
    </w:p>
    <w:p w14:paraId="73F6D6C3" w14:textId="77777777" w:rsidR="00A97340" w:rsidRDefault="00A97340" w:rsidP="00A97340">
      <w:pPr>
        <w:jc w:val="center"/>
        <w:rPr>
          <w:rFonts w:ascii="Verdana" w:hAnsi="Verdana"/>
          <w:sz w:val="22"/>
          <w:szCs w:val="22"/>
          <w:lang w:val="en-GB"/>
        </w:rPr>
      </w:pPr>
      <w:r>
        <w:rPr>
          <w:rFonts w:ascii="Verdana" w:hAnsi="Verdana"/>
          <w:sz w:val="22"/>
          <w:szCs w:val="22"/>
          <w:lang w:val="en-GB"/>
        </w:rPr>
        <w:t>(</w:t>
      </w:r>
      <w:proofErr w:type="gramStart"/>
      <w:r>
        <w:rPr>
          <w:rFonts w:ascii="Verdana" w:hAnsi="Verdana"/>
          <w:sz w:val="22"/>
          <w:szCs w:val="22"/>
          <w:lang w:val="en-GB"/>
        </w:rPr>
        <w:t>also</w:t>
      </w:r>
      <w:proofErr w:type="gramEnd"/>
      <w:r>
        <w:rPr>
          <w:rFonts w:ascii="Verdana" w:hAnsi="Verdana"/>
          <w:sz w:val="22"/>
          <w:szCs w:val="22"/>
          <w:lang w:val="en-GB"/>
        </w:rPr>
        <w:t xml:space="preserve"> as the “</w:t>
      </w:r>
      <w:r w:rsidRPr="00FD61B9">
        <w:rPr>
          <w:rFonts w:ascii="Verdana" w:hAnsi="Verdana"/>
          <w:b/>
          <w:bCs/>
          <w:sz w:val="22"/>
          <w:szCs w:val="22"/>
          <w:lang w:val="en-GB"/>
        </w:rPr>
        <w:t>Contract</w:t>
      </w:r>
      <w:r>
        <w:rPr>
          <w:rFonts w:ascii="Verdana" w:hAnsi="Verdana"/>
          <w:sz w:val="22"/>
          <w:szCs w:val="22"/>
          <w:lang w:val="en-GB"/>
        </w:rPr>
        <w:t>”)</w:t>
      </w:r>
    </w:p>
    <w:p w14:paraId="5F99FA6A" w14:textId="77777777" w:rsidR="00A97340" w:rsidRPr="0097532B" w:rsidRDefault="00A97340" w:rsidP="00F9631D">
      <w:pPr>
        <w:jc w:val="center"/>
        <w:rPr>
          <w:rFonts w:ascii="Verdana" w:hAnsi="Verdana"/>
          <w:b/>
          <w:bCs/>
          <w:lang w:val="en-GB"/>
        </w:rPr>
      </w:pPr>
    </w:p>
    <w:p w14:paraId="31288CD9" w14:textId="77777777" w:rsidR="00F9631D" w:rsidRPr="009F4911" w:rsidRDefault="00F9631D" w:rsidP="00F9631D">
      <w:pPr>
        <w:rPr>
          <w:rFonts w:ascii="Verdana" w:hAnsi="Verdana"/>
          <w:sz w:val="22"/>
          <w:szCs w:val="22"/>
          <w:lang w:val="en-GB"/>
        </w:rPr>
      </w:pPr>
      <w:r w:rsidRPr="009F4911">
        <w:rPr>
          <w:rFonts w:ascii="Verdana" w:hAnsi="Verdana"/>
          <w:sz w:val="22"/>
          <w:szCs w:val="22"/>
          <w:lang w:val="en-GB"/>
        </w:rPr>
        <w:t>between</w:t>
      </w:r>
    </w:p>
    <w:p w14:paraId="7BB04096" w14:textId="77777777" w:rsidR="00F9631D" w:rsidRPr="009F4911" w:rsidRDefault="00F9631D" w:rsidP="00F9631D">
      <w:pPr>
        <w:rPr>
          <w:rFonts w:ascii="Verdana" w:hAnsi="Verdana"/>
          <w:sz w:val="22"/>
          <w:szCs w:val="22"/>
          <w:lang w:val="en-GB"/>
        </w:rPr>
      </w:pPr>
    </w:p>
    <w:p w14:paraId="33AABFF1" w14:textId="77777777" w:rsidR="00F9631D" w:rsidRPr="008D1676" w:rsidRDefault="006831A2" w:rsidP="00F9631D">
      <w:pPr>
        <w:rPr>
          <w:rFonts w:ascii="Verdana" w:hAnsi="Verdana"/>
          <w:sz w:val="22"/>
          <w:szCs w:val="22"/>
          <w:lang w:val="en-US"/>
        </w:rPr>
      </w:pPr>
      <w:r w:rsidRPr="008D1676">
        <w:rPr>
          <w:rFonts w:ascii="Verdana" w:hAnsi="Verdana"/>
          <w:b/>
          <w:sz w:val="22"/>
          <w:szCs w:val="22"/>
          <w:lang w:val="en-US"/>
        </w:rPr>
        <w:t xml:space="preserve">American University </w:t>
      </w:r>
      <w:r w:rsidR="002E7106">
        <w:rPr>
          <w:rFonts w:ascii="Verdana" w:hAnsi="Verdana"/>
          <w:b/>
          <w:sz w:val="22"/>
          <w:szCs w:val="22"/>
          <w:lang w:val="en-US"/>
        </w:rPr>
        <w:t xml:space="preserve">of </w:t>
      </w:r>
      <w:r w:rsidRPr="008D1676">
        <w:rPr>
          <w:rFonts w:ascii="Verdana" w:hAnsi="Verdana"/>
          <w:b/>
          <w:sz w:val="22"/>
          <w:szCs w:val="22"/>
          <w:lang w:val="en-US"/>
        </w:rPr>
        <w:t>Central Asia</w:t>
      </w:r>
      <w:r w:rsidR="008B3A2F" w:rsidRPr="008D1676">
        <w:rPr>
          <w:rFonts w:ascii="Verdana" w:hAnsi="Verdana"/>
          <w:b/>
          <w:sz w:val="22"/>
          <w:szCs w:val="22"/>
          <w:lang w:val="en-US"/>
        </w:rPr>
        <w:t xml:space="preserve"> (AUCA)</w:t>
      </w:r>
    </w:p>
    <w:p w14:paraId="3892475C" w14:textId="77777777" w:rsidR="00643CD4" w:rsidRDefault="00F9631D" w:rsidP="00214303">
      <w:pPr>
        <w:rPr>
          <w:rFonts w:ascii="Verdana" w:hAnsi="Verdana"/>
          <w:sz w:val="22"/>
          <w:szCs w:val="22"/>
          <w:lang w:val="en-US"/>
        </w:rPr>
      </w:pPr>
      <w:r w:rsidRPr="009F4911">
        <w:rPr>
          <w:rFonts w:ascii="Verdana" w:hAnsi="Verdana"/>
          <w:sz w:val="22"/>
          <w:szCs w:val="22"/>
          <w:lang w:val="en-US"/>
        </w:rPr>
        <w:t xml:space="preserve">Represented by </w:t>
      </w:r>
      <w:r w:rsidR="005D045F">
        <w:rPr>
          <w:rFonts w:ascii="Verdana" w:hAnsi="Verdana"/>
          <w:sz w:val="22"/>
          <w:szCs w:val="22"/>
          <w:lang w:val="en-US"/>
        </w:rPr>
        <w:t>Dr. Chyngy</w:t>
      </w:r>
      <w:r w:rsidR="00643CD4" w:rsidRPr="00643CD4">
        <w:rPr>
          <w:rFonts w:ascii="Verdana" w:hAnsi="Verdana"/>
          <w:sz w:val="22"/>
          <w:szCs w:val="22"/>
          <w:lang w:val="en-US"/>
        </w:rPr>
        <w:t xml:space="preserve">z </w:t>
      </w:r>
      <w:proofErr w:type="spellStart"/>
      <w:r w:rsidR="00643CD4" w:rsidRPr="00643CD4">
        <w:rPr>
          <w:rFonts w:ascii="Verdana" w:hAnsi="Verdana"/>
          <w:sz w:val="22"/>
          <w:szCs w:val="22"/>
          <w:lang w:val="en-US"/>
        </w:rPr>
        <w:t>Shamshiev</w:t>
      </w:r>
      <w:proofErr w:type="spellEnd"/>
      <w:r w:rsidR="00643CD4" w:rsidRPr="00643CD4" w:rsidDel="00643CD4">
        <w:rPr>
          <w:rFonts w:ascii="Verdana" w:hAnsi="Verdana"/>
          <w:sz w:val="22"/>
          <w:szCs w:val="22"/>
          <w:lang w:val="en-US"/>
        </w:rPr>
        <w:t xml:space="preserve"> </w:t>
      </w:r>
    </w:p>
    <w:p w14:paraId="5EC860D9" w14:textId="77777777" w:rsidR="00643CD4" w:rsidRDefault="00246289" w:rsidP="00214303">
      <w:pPr>
        <w:rPr>
          <w:rFonts w:ascii="Verdana" w:hAnsi="Verdana"/>
          <w:sz w:val="22"/>
          <w:szCs w:val="22"/>
          <w:lang w:val="en-US"/>
        </w:rPr>
      </w:pPr>
      <w:r w:rsidRPr="00D55E96">
        <w:rPr>
          <w:rFonts w:ascii="Verdana" w:hAnsi="Verdana"/>
          <w:sz w:val="22"/>
          <w:szCs w:val="22"/>
          <w:lang w:val="en-GB"/>
        </w:rPr>
        <w:t>Address</w:t>
      </w:r>
      <w:r>
        <w:rPr>
          <w:rFonts w:ascii="Verdana" w:hAnsi="Verdana"/>
          <w:sz w:val="22"/>
          <w:szCs w:val="22"/>
          <w:lang w:val="en-GB"/>
        </w:rPr>
        <w:t xml:space="preserve">: </w:t>
      </w:r>
      <w:r w:rsidR="00643CD4">
        <w:rPr>
          <w:rFonts w:ascii="Verdana" w:hAnsi="Verdana"/>
          <w:sz w:val="22"/>
          <w:szCs w:val="22"/>
          <w:lang w:val="en-US"/>
        </w:rPr>
        <w:t xml:space="preserve">7/6 Aaly </w:t>
      </w:r>
      <w:proofErr w:type="spellStart"/>
      <w:r w:rsidR="00643CD4">
        <w:rPr>
          <w:rFonts w:ascii="Verdana" w:hAnsi="Verdana"/>
          <w:sz w:val="22"/>
          <w:szCs w:val="22"/>
          <w:lang w:val="en-US"/>
        </w:rPr>
        <w:t>Tokombaev</w:t>
      </w:r>
      <w:proofErr w:type="spellEnd"/>
      <w:r w:rsidR="00643CD4">
        <w:rPr>
          <w:rFonts w:ascii="Verdana" w:hAnsi="Verdana"/>
          <w:sz w:val="22"/>
          <w:szCs w:val="22"/>
          <w:lang w:val="en-US"/>
        </w:rPr>
        <w:t xml:space="preserve"> street</w:t>
      </w:r>
      <w:r>
        <w:rPr>
          <w:rFonts w:ascii="Verdana" w:hAnsi="Verdana"/>
          <w:sz w:val="22"/>
          <w:szCs w:val="22"/>
          <w:lang w:val="en-US"/>
        </w:rPr>
        <w:t xml:space="preserve">, </w:t>
      </w:r>
      <w:r w:rsidR="00643CD4" w:rsidRPr="00643CD4">
        <w:rPr>
          <w:rFonts w:ascii="Verdana" w:hAnsi="Verdana"/>
          <w:sz w:val="22"/>
          <w:szCs w:val="22"/>
          <w:lang w:val="en-US"/>
        </w:rPr>
        <w:t>Bishkek</w:t>
      </w:r>
      <w:r>
        <w:rPr>
          <w:rFonts w:ascii="Verdana" w:hAnsi="Verdana"/>
          <w:sz w:val="22"/>
          <w:szCs w:val="22"/>
          <w:lang w:val="en-US"/>
        </w:rPr>
        <w:t xml:space="preserve">, </w:t>
      </w:r>
      <w:r w:rsidR="00643CD4" w:rsidRPr="00643CD4">
        <w:rPr>
          <w:rFonts w:ascii="Verdana" w:hAnsi="Verdana"/>
          <w:sz w:val="22"/>
          <w:szCs w:val="22"/>
          <w:lang w:val="en-US"/>
        </w:rPr>
        <w:t>Kyrgyzstan 720060</w:t>
      </w:r>
    </w:p>
    <w:p w14:paraId="48384929" w14:textId="77777777" w:rsidR="00A97340" w:rsidRDefault="00A97340" w:rsidP="00214303">
      <w:pPr>
        <w:rPr>
          <w:rFonts w:ascii="Verdana" w:hAnsi="Verdana"/>
          <w:sz w:val="22"/>
          <w:szCs w:val="22"/>
          <w:lang w:val="en-US"/>
        </w:rPr>
      </w:pPr>
      <w:r w:rsidRPr="00A97340">
        <w:rPr>
          <w:rFonts w:ascii="Verdana" w:hAnsi="Verdana"/>
          <w:sz w:val="22"/>
          <w:szCs w:val="22"/>
          <w:lang w:val="en-US"/>
        </w:rPr>
        <w:t>(</w:t>
      </w:r>
      <w:proofErr w:type="gramStart"/>
      <w:r w:rsidRPr="00A97340">
        <w:rPr>
          <w:rFonts w:ascii="Verdana" w:hAnsi="Verdana"/>
          <w:sz w:val="22"/>
          <w:szCs w:val="22"/>
          <w:lang w:val="en-US"/>
        </w:rPr>
        <w:t>also</w:t>
      </w:r>
      <w:proofErr w:type="gramEnd"/>
      <w:r w:rsidRPr="00A97340">
        <w:rPr>
          <w:rFonts w:ascii="Verdana" w:hAnsi="Verdana"/>
          <w:sz w:val="22"/>
          <w:szCs w:val="22"/>
          <w:lang w:val="en-US"/>
        </w:rPr>
        <w:t xml:space="preserve"> as “</w:t>
      </w:r>
      <w:r w:rsidR="009F35BB">
        <w:rPr>
          <w:rFonts w:ascii="Verdana" w:hAnsi="Verdana"/>
          <w:b/>
          <w:bCs/>
          <w:sz w:val="22"/>
          <w:szCs w:val="22"/>
          <w:lang w:val="en-US"/>
        </w:rPr>
        <w:t>Fund</w:t>
      </w:r>
      <w:r w:rsidR="009F35BB" w:rsidRPr="00EF65B0">
        <w:rPr>
          <w:rFonts w:ascii="Verdana" w:hAnsi="Verdana"/>
          <w:b/>
          <w:bCs/>
          <w:sz w:val="22"/>
          <w:szCs w:val="22"/>
          <w:lang w:val="en-US"/>
        </w:rPr>
        <w:t xml:space="preserve"> </w:t>
      </w:r>
      <w:r w:rsidRPr="00EF65B0">
        <w:rPr>
          <w:rFonts w:ascii="Verdana" w:hAnsi="Verdana"/>
          <w:b/>
          <w:bCs/>
          <w:sz w:val="22"/>
          <w:szCs w:val="22"/>
          <w:lang w:val="en-US"/>
        </w:rPr>
        <w:t>Holder</w:t>
      </w:r>
      <w:r w:rsidRPr="00A97340">
        <w:rPr>
          <w:rFonts w:ascii="Verdana" w:hAnsi="Verdana"/>
          <w:sz w:val="22"/>
          <w:szCs w:val="22"/>
          <w:lang w:val="en-US"/>
        </w:rPr>
        <w:t>”)</w:t>
      </w:r>
    </w:p>
    <w:p w14:paraId="325B8C0D" w14:textId="77777777" w:rsidR="00214303" w:rsidRPr="00C3077F" w:rsidRDefault="00214303" w:rsidP="00214303">
      <w:pPr>
        <w:rPr>
          <w:rFonts w:ascii="Verdana" w:hAnsi="Verdana"/>
          <w:sz w:val="22"/>
          <w:szCs w:val="22"/>
          <w:lang w:val="en-US"/>
        </w:rPr>
      </w:pPr>
    </w:p>
    <w:p w14:paraId="7D18A69C" w14:textId="77777777" w:rsidR="00F9631D" w:rsidRPr="009F4911" w:rsidRDefault="00F9631D" w:rsidP="00F9631D">
      <w:pPr>
        <w:rPr>
          <w:rFonts w:ascii="Verdana" w:hAnsi="Verdana"/>
          <w:sz w:val="22"/>
          <w:szCs w:val="22"/>
          <w:lang w:val="en-US"/>
        </w:rPr>
      </w:pPr>
      <w:r w:rsidRPr="009F4911">
        <w:rPr>
          <w:rFonts w:ascii="Verdana" w:hAnsi="Verdana"/>
          <w:sz w:val="22"/>
          <w:szCs w:val="22"/>
          <w:lang w:val="en-US"/>
        </w:rPr>
        <w:t>and</w:t>
      </w:r>
    </w:p>
    <w:p w14:paraId="35BCB159" w14:textId="77777777" w:rsidR="00F9631D" w:rsidRPr="009F4911" w:rsidRDefault="00F9631D" w:rsidP="00F9631D">
      <w:pPr>
        <w:rPr>
          <w:rFonts w:ascii="Verdana" w:hAnsi="Verdana"/>
          <w:sz w:val="22"/>
          <w:szCs w:val="22"/>
          <w:lang w:val="en-US"/>
        </w:rPr>
      </w:pPr>
    </w:p>
    <w:p w14:paraId="22EC74C8" w14:textId="77777777" w:rsidR="00F9631D" w:rsidRDefault="00F9631D" w:rsidP="00F9631D">
      <w:pPr>
        <w:rPr>
          <w:rFonts w:ascii="Verdana" w:hAnsi="Verdana"/>
          <w:sz w:val="22"/>
          <w:szCs w:val="22"/>
          <w:lang w:val="en-US"/>
        </w:rPr>
      </w:pPr>
      <w:r w:rsidRPr="008D1676">
        <w:rPr>
          <w:rFonts w:ascii="Verdana" w:hAnsi="Verdana"/>
          <w:b/>
          <w:sz w:val="22"/>
          <w:szCs w:val="22"/>
          <w:lang w:val="en-US"/>
        </w:rPr>
        <w:t xml:space="preserve">Czech University of </w:t>
      </w:r>
      <w:r w:rsidR="0034247F" w:rsidRPr="008D1676">
        <w:rPr>
          <w:rFonts w:ascii="Verdana" w:hAnsi="Verdana"/>
          <w:b/>
          <w:sz w:val="22"/>
          <w:szCs w:val="22"/>
          <w:lang w:val="en-US"/>
        </w:rPr>
        <w:t>Life Sciences</w:t>
      </w:r>
      <w:r w:rsidRPr="008D1676">
        <w:rPr>
          <w:rFonts w:ascii="Verdana" w:hAnsi="Verdana"/>
          <w:b/>
          <w:sz w:val="22"/>
          <w:szCs w:val="22"/>
          <w:lang w:val="en-US"/>
        </w:rPr>
        <w:t xml:space="preserve"> Prague</w:t>
      </w:r>
      <w:r w:rsidR="00E76BD7" w:rsidRPr="008D1676">
        <w:rPr>
          <w:rFonts w:ascii="Verdana" w:hAnsi="Verdana"/>
          <w:b/>
          <w:sz w:val="22"/>
          <w:szCs w:val="22"/>
          <w:lang w:val="en-US"/>
        </w:rPr>
        <w:t xml:space="preserve"> (</w:t>
      </w:r>
      <w:r w:rsidR="00EB58BC">
        <w:rPr>
          <w:rFonts w:ascii="Verdana" w:hAnsi="Verdana"/>
          <w:b/>
          <w:sz w:val="22"/>
          <w:szCs w:val="22"/>
          <w:lang w:val="en-US"/>
        </w:rPr>
        <w:t>CZU</w:t>
      </w:r>
      <w:r w:rsidR="00E76BD7" w:rsidRPr="008D1676">
        <w:rPr>
          <w:rFonts w:ascii="Verdana" w:hAnsi="Verdana"/>
          <w:b/>
          <w:sz w:val="22"/>
          <w:szCs w:val="22"/>
          <w:lang w:val="en-US"/>
        </w:rPr>
        <w:t>)</w:t>
      </w:r>
    </w:p>
    <w:p w14:paraId="6448E124" w14:textId="77777777" w:rsidR="00505471" w:rsidRPr="009F4911" w:rsidRDefault="00505471" w:rsidP="00505471">
      <w:pPr>
        <w:rPr>
          <w:rFonts w:ascii="Verdana" w:hAnsi="Verdana"/>
          <w:sz w:val="22"/>
          <w:szCs w:val="22"/>
          <w:lang w:val="en-US"/>
        </w:rPr>
      </w:pPr>
      <w:r w:rsidRPr="009F4911">
        <w:rPr>
          <w:rFonts w:ascii="Verdana" w:hAnsi="Verdana"/>
          <w:sz w:val="22"/>
          <w:szCs w:val="22"/>
          <w:lang w:val="en-US"/>
        </w:rPr>
        <w:t>PEF ČZU – Faculty of Economics and Management</w:t>
      </w:r>
    </w:p>
    <w:p w14:paraId="5AF1FCAA" w14:textId="77777777" w:rsidR="00D62699" w:rsidRDefault="00F9631D" w:rsidP="00933E43">
      <w:pPr>
        <w:rPr>
          <w:rFonts w:ascii="Verdana" w:hAnsi="Verdana"/>
          <w:sz w:val="22"/>
          <w:szCs w:val="22"/>
          <w:lang w:val="en-US"/>
        </w:rPr>
      </w:pPr>
      <w:r w:rsidRPr="009F4911">
        <w:rPr>
          <w:rFonts w:ascii="Verdana" w:hAnsi="Verdana"/>
          <w:sz w:val="22"/>
          <w:szCs w:val="22"/>
          <w:lang w:val="en-US"/>
        </w:rPr>
        <w:t>Represented by</w:t>
      </w:r>
      <w:r w:rsidR="00A97340">
        <w:rPr>
          <w:rFonts w:ascii="Verdana" w:hAnsi="Verdana"/>
          <w:sz w:val="22"/>
          <w:szCs w:val="22"/>
          <w:lang w:val="en-US"/>
        </w:rPr>
        <w:t xml:space="preserve"> </w:t>
      </w:r>
      <w:r w:rsidR="00710741" w:rsidRPr="00710741">
        <w:rPr>
          <w:rFonts w:ascii="Verdana" w:hAnsi="Verdana"/>
          <w:sz w:val="22"/>
          <w:szCs w:val="22"/>
          <w:lang w:val="en-US"/>
        </w:rPr>
        <w:t xml:space="preserve">Prof. </w:t>
      </w:r>
      <w:proofErr w:type="spellStart"/>
      <w:r w:rsidR="00710741" w:rsidRPr="00710741">
        <w:rPr>
          <w:rFonts w:ascii="Verdana" w:hAnsi="Verdana"/>
          <w:sz w:val="22"/>
          <w:szCs w:val="22"/>
          <w:lang w:val="en-US"/>
        </w:rPr>
        <w:t>PhDr</w:t>
      </w:r>
      <w:proofErr w:type="spellEnd"/>
      <w:r w:rsidR="00710741" w:rsidRPr="00710741">
        <w:rPr>
          <w:rFonts w:ascii="Verdana" w:hAnsi="Verdana"/>
          <w:sz w:val="22"/>
          <w:szCs w:val="22"/>
          <w:lang w:val="en-US"/>
        </w:rPr>
        <w:t>. Michal Lošťák, Ph.D., Rector</w:t>
      </w:r>
      <w:r w:rsidR="00D62699" w:rsidRPr="00933E43" w:rsidDel="00D62699">
        <w:rPr>
          <w:rFonts w:ascii="Verdana" w:hAnsi="Verdana"/>
          <w:sz w:val="22"/>
          <w:szCs w:val="22"/>
          <w:lang w:val="en-US"/>
        </w:rPr>
        <w:t xml:space="preserve"> </w:t>
      </w:r>
    </w:p>
    <w:p w14:paraId="1076F6C1" w14:textId="77777777" w:rsidR="00D60F05" w:rsidRDefault="00246289" w:rsidP="00F9631D">
      <w:pPr>
        <w:rPr>
          <w:rFonts w:ascii="Verdana" w:hAnsi="Verdana"/>
          <w:sz w:val="22"/>
          <w:szCs w:val="22"/>
          <w:lang w:val="en-US"/>
        </w:rPr>
      </w:pPr>
      <w:r w:rsidRPr="00D55E96">
        <w:rPr>
          <w:rFonts w:ascii="Verdana" w:hAnsi="Verdana"/>
          <w:sz w:val="22"/>
          <w:szCs w:val="22"/>
          <w:lang w:val="en-GB"/>
        </w:rPr>
        <w:t>Address</w:t>
      </w:r>
      <w:r>
        <w:rPr>
          <w:rFonts w:ascii="Verdana" w:hAnsi="Verdana"/>
          <w:sz w:val="22"/>
          <w:szCs w:val="22"/>
          <w:lang w:val="en-GB"/>
        </w:rPr>
        <w:t>:</w:t>
      </w:r>
      <w:r w:rsidRPr="00933E43">
        <w:rPr>
          <w:rFonts w:ascii="Verdana" w:hAnsi="Verdana"/>
          <w:sz w:val="22"/>
          <w:szCs w:val="22"/>
          <w:lang w:val="en-US"/>
        </w:rPr>
        <w:t xml:space="preserve"> </w:t>
      </w:r>
      <w:proofErr w:type="spellStart"/>
      <w:r w:rsidR="00505471">
        <w:rPr>
          <w:rFonts w:ascii="Verdana" w:hAnsi="Verdana"/>
          <w:sz w:val="22"/>
          <w:szCs w:val="22"/>
          <w:lang w:val="en-US"/>
        </w:rPr>
        <w:t>Kamýcká</w:t>
      </w:r>
      <w:proofErr w:type="spellEnd"/>
      <w:r w:rsidR="00505471">
        <w:rPr>
          <w:rFonts w:ascii="Verdana" w:hAnsi="Verdana"/>
          <w:sz w:val="22"/>
          <w:szCs w:val="22"/>
          <w:lang w:val="en-US"/>
        </w:rPr>
        <w:t xml:space="preserve"> 129, </w:t>
      </w:r>
      <w:r>
        <w:rPr>
          <w:rFonts w:ascii="Verdana" w:hAnsi="Verdana"/>
          <w:sz w:val="22"/>
          <w:szCs w:val="22"/>
          <w:lang w:val="en-US"/>
        </w:rPr>
        <w:t xml:space="preserve">165 00 </w:t>
      </w:r>
      <w:r w:rsidR="00933E43" w:rsidRPr="00933E43">
        <w:rPr>
          <w:rFonts w:ascii="Verdana" w:hAnsi="Verdana"/>
          <w:sz w:val="22"/>
          <w:szCs w:val="22"/>
          <w:lang w:val="en-US"/>
        </w:rPr>
        <w:t xml:space="preserve">Prague – </w:t>
      </w:r>
      <w:proofErr w:type="spellStart"/>
      <w:r w:rsidR="00933E43" w:rsidRPr="00933E43">
        <w:rPr>
          <w:rFonts w:ascii="Verdana" w:hAnsi="Verdana"/>
          <w:sz w:val="22"/>
          <w:szCs w:val="22"/>
          <w:lang w:val="en-US"/>
        </w:rPr>
        <w:t>Suchdol</w:t>
      </w:r>
      <w:proofErr w:type="spellEnd"/>
      <w:r>
        <w:rPr>
          <w:rFonts w:ascii="Verdana" w:hAnsi="Verdana"/>
          <w:sz w:val="22"/>
          <w:szCs w:val="22"/>
          <w:lang w:val="en-US"/>
        </w:rPr>
        <w:t xml:space="preserve">, </w:t>
      </w:r>
      <w:r w:rsidR="00D60F05" w:rsidRPr="009F4911">
        <w:rPr>
          <w:rFonts w:ascii="Verdana" w:hAnsi="Verdana"/>
          <w:sz w:val="22"/>
          <w:szCs w:val="22"/>
          <w:lang w:val="en-US"/>
        </w:rPr>
        <w:t>Czech Republic</w:t>
      </w:r>
    </w:p>
    <w:p w14:paraId="3EE4FA4B" w14:textId="77777777" w:rsidR="0034247F" w:rsidRDefault="0034247F" w:rsidP="00F9631D">
      <w:pPr>
        <w:rPr>
          <w:rFonts w:ascii="Verdana" w:hAnsi="Verdana"/>
          <w:sz w:val="22"/>
          <w:szCs w:val="22"/>
          <w:lang w:val="en-US"/>
        </w:rPr>
      </w:pPr>
      <w:r>
        <w:rPr>
          <w:rFonts w:ascii="Verdana" w:hAnsi="Verdana"/>
          <w:sz w:val="22"/>
          <w:szCs w:val="22"/>
          <w:lang w:val="en-US"/>
        </w:rPr>
        <w:t>ID No 60460709</w:t>
      </w:r>
    </w:p>
    <w:p w14:paraId="7162E137" w14:textId="77777777" w:rsidR="00A97340" w:rsidRDefault="00A97340" w:rsidP="00F9631D">
      <w:pPr>
        <w:rPr>
          <w:rFonts w:ascii="Verdana" w:hAnsi="Verdana"/>
          <w:sz w:val="22"/>
          <w:szCs w:val="22"/>
          <w:lang w:val="en-US"/>
        </w:rPr>
      </w:pPr>
      <w:r w:rsidRPr="00A97340">
        <w:rPr>
          <w:rFonts w:ascii="Verdana" w:hAnsi="Verdana"/>
          <w:sz w:val="22"/>
          <w:szCs w:val="22"/>
          <w:lang w:val="en-US"/>
        </w:rPr>
        <w:t>(</w:t>
      </w:r>
      <w:proofErr w:type="gramStart"/>
      <w:r w:rsidRPr="00A97340">
        <w:rPr>
          <w:rFonts w:ascii="Verdana" w:hAnsi="Verdana"/>
          <w:sz w:val="22"/>
          <w:szCs w:val="22"/>
          <w:lang w:val="en-US"/>
        </w:rPr>
        <w:t>also</w:t>
      </w:r>
      <w:proofErr w:type="gramEnd"/>
      <w:r w:rsidRPr="00A97340">
        <w:rPr>
          <w:rFonts w:ascii="Verdana" w:hAnsi="Verdana"/>
          <w:sz w:val="22"/>
          <w:szCs w:val="22"/>
          <w:lang w:val="en-US"/>
        </w:rPr>
        <w:t xml:space="preserve"> as “</w:t>
      </w:r>
      <w:r w:rsidR="00F25234">
        <w:rPr>
          <w:rFonts w:ascii="Verdana" w:hAnsi="Verdana"/>
          <w:b/>
          <w:bCs/>
          <w:sz w:val="22"/>
          <w:szCs w:val="22"/>
          <w:lang w:val="en-US"/>
        </w:rPr>
        <w:t>Fund</w:t>
      </w:r>
      <w:r w:rsidR="00F25234" w:rsidRPr="00EF65B0">
        <w:rPr>
          <w:rFonts w:ascii="Verdana" w:hAnsi="Verdana"/>
          <w:b/>
          <w:bCs/>
          <w:sz w:val="22"/>
          <w:szCs w:val="22"/>
          <w:lang w:val="en-US"/>
        </w:rPr>
        <w:t xml:space="preserve"> </w:t>
      </w:r>
      <w:r w:rsidRPr="00EF65B0">
        <w:rPr>
          <w:rFonts w:ascii="Verdana" w:hAnsi="Verdana"/>
          <w:b/>
          <w:bCs/>
          <w:sz w:val="22"/>
          <w:szCs w:val="22"/>
          <w:lang w:val="en-US"/>
        </w:rPr>
        <w:t>Provider</w:t>
      </w:r>
      <w:r w:rsidRPr="00A97340">
        <w:rPr>
          <w:rFonts w:ascii="Verdana" w:hAnsi="Verdana"/>
          <w:sz w:val="22"/>
          <w:szCs w:val="22"/>
          <w:lang w:val="en-US"/>
        </w:rPr>
        <w:t>” or “</w:t>
      </w:r>
      <w:r w:rsidRPr="00EF65B0">
        <w:rPr>
          <w:rFonts w:ascii="Verdana" w:hAnsi="Verdana"/>
          <w:b/>
          <w:bCs/>
          <w:sz w:val="22"/>
          <w:szCs w:val="22"/>
          <w:lang w:val="en-US"/>
        </w:rPr>
        <w:t>CZU</w:t>
      </w:r>
      <w:r w:rsidRPr="00A97340">
        <w:rPr>
          <w:rFonts w:ascii="Verdana" w:hAnsi="Verdana"/>
          <w:sz w:val="22"/>
          <w:szCs w:val="22"/>
          <w:lang w:val="en-US"/>
        </w:rPr>
        <w:t>”)</w:t>
      </w:r>
    </w:p>
    <w:p w14:paraId="7966F03D" w14:textId="77777777" w:rsidR="00590412" w:rsidRDefault="00590412" w:rsidP="00F9631D">
      <w:pPr>
        <w:rPr>
          <w:rFonts w:ascii="Verdana" w:hAnsi="Verdana"/>
          <w:sz w:val="22"/>
          <w:szCs w:val="22"/>
          <w:lang w:val="en-US"/>
        </w:rPr>
      </w:pPr>
    </w:p>
    <w:p w14:paraId="7D1B5EB3" w14:textId="77777777" w:rsidR="00590412" w:rsidRDefault="00590412" w:rsidP="006846E2">
      <w:pPr>
        <w:jc w:val="both"/>
        <w:rPr>
          <w:rFonts w:ascii="Verdana" w:hAnsi="Verdana"/>
          <w:sz w:val="22"/>
          <w:szCs w:val="22"/>
          <w:lang w:val="en-US"/>
        </w:rPr>
      </w:pPr>
      <w:r w:rsidRPr="00590412">
        <w:rPr>
          <w:rFonts w:ascii="Verdana" w:hAnsi="Verdana"/>
          <w:sz w:val="22"/>
          <w:szCs w:val="22"/>
          <w:lang w:val="en-US"/>
        </w:rPr>
        <w:t>(</w:t>
      </w:r>
      <w:r w:rsidR="00952FA5">
        <w:rPr>
          <w:rFonts w:ascii="Verdana" w:hAnsi="Verdana"/>
          <w:sz w:val="22"/>
          <w:szCs w:val="22"/>
          <w:lang w:val="en-US"/>
        </w:rPr>
        <w:t>Fund</w:t>
      </w:r>
      <w:r>
        <w:rPr>
          <w:rFonts w:ascii="Verdana" w:hAnsi="Verdana"/>
          <w:sz w:val="22"/>
          <w:szCs w:val="22"/>
          <w:lang w:val="en-US"/>
        </w:rPr>
        <w:t xml:space="preserve"> Holder</w:t>
      </w:r>
      <w:r w:rsidRPr="00590412">
        <w:rPr>
          <w:rFonts w:ascii="Verdana" w:hAnsi="Verdana"/>
          <w:sz w:val="22"/>
          <w:szCs w:val="22"/>
          <w:lang w:val="en-US"/>
        </w:rPr>
        <w:t xml:space="preserve"> and </w:t>
      </w:r>
      <w:r w:rsidR="00952FA5">
        <w:rPr>
          <w:rFonts w:ascii="Verdana" w:hAnsi="Verdana"/>
          <w:sz w:val="22"/>
          <w:szCs w:val="22"/>
          <w:lang w:val="en-US"/>
        </w:rPr>
        <w:t>Fund</w:t>
      </w:r>
      <w:r w:rsidRPr="009F4911">
        <w:rPr>
          <w:rFonts w:ascii="Verdana" w:hAnsi="Verdana"/>
          <w:sz w:val="22"/>
          <w:szCs w:val="22"/>
          <w:lang w:val="en-US"/>
        </w:rPr>
        <w:t xml:space="preserve"> </w:t>
      </w:r>
      <w:r>
        <w:rPr>
          <w:rFonts w:ascii="Verdana" w:hAnsi="Verdana"/>
          <w:sz w:val="22"/>
          <w:szCs w:val="22"/>
          <w:lang w:val="en-US"/>
        </w:rPr>
        <w:t>Provider</w:t>
      </w:r>
      <w:r w:rsidRPr="00590412">
        <w:rPr>
          <w:rFonts w:ascii="Verdana" w:hAnsi="Verdana"/>
          <w:sz w:val="22"/>
          <w:szCs w:val="22"/>
          <w:lang w:val="en-US"/>
        </w:rPr>
        <w:t xml:space="preserve"> referred to also as the „</w:t>
      </w:r>
      <w:r w:rsidRPr="00EF65B0">
        <w:rPr>
          <w:rFonts w:ascii="Verdana" w:hAnsi="Verdana"/>
          <w:b/>
          <w:bCs/>
          <w:sz w:val="22"/>
          <w:szCs w:val="22"/>
          <w:lang w:val="en-US"/>
        </w:rPr>
        <w:t>Contracting Parties</w:t>
      </w:r>
      <w:r w:rsidR="004D5C81">
        <w:rPr>
          <w:rFonts w:ascii="Verdana" w:hAnsi="Verdana"/>
          <w:sz w:val="22"/>
          <w:szCs w:val="22"/>
          <w:lang w:val="en-US"/>
        </w:rPr>
        <w:t>”</w:t>
      </w:r>
      <w:r w:rsidRPr="00590412">
        <w:rPr>
          <w:rFonts w:ascii="Verdana" w:hAnsi="Verdana"/>
          <w:sz w:val="22"/>
          <w:szCs w:val="22"/>
          <w:lang w:val="en-US"/>
        </w:rPr>
        <w:t xml:space="preserve"> or</w:t>
      </w:r>
      <w:r>
        <w:rPr>
          <w:rFonts w:ascii="Verdana" w:hAnsi="Verdana"/>
          <w:sz w:val="22"/>
          <w:szCs w:val="22"/>
          <w:lang w:val="en-US"/>
        </w:rPr>
        <w:t xml:space="preserve"> </w:t>
      </w:r>
      <w:r w:rsidRPr="00590412">
        <w:rPr>
          <w:rFonts w:ascii="Verdana" w:hAnsi="Verdana"/>
          <w:sz w:val="22"/>
          <w:szCs w:val="22"/>
          <w:lang w:val="en-US"/>
        </w:rPr>
        <w:t>„</w:t>
      </w:r>
      <w:r w:rsidRPr="00EF65B0">
        <w:rPr>
          <w:rFonts w:ascii="Verdana" w:hAnsi="Verdana"/>
          <w:b/>
          <w:bCs/>
          <w:sz w:val="22"/>
          <w:szCs w:val="22"/>
          <w:lang w:val="en-US"/>
        </w:rPr>
        <w:t>Parties</w:t>
      </w:r>
      <w:r>
        <w:rPr>
          <w:rFonts w:ascii="Verdana" w:hAnsi="Verdana"/>
          <w:sz w:val="22"/>
          <w:szCs w:val="22"/>
          <w:lang w:val="en-US"/>
        </w:rPr>
        <w:t>”</w:t>
      </w:r>
      <w:r w:rsidRPr="00590412">
        <w:rPr>
          <w:rFonts w:ascii="Verdana" w:hAnsi="Verdana"/>
          <w:sz w:val="22"/>
          <w:szCs w:val="22"/>
          <w:lang w:val="en-US"/>
        </w:rPr>
        <w:t>)</w:t>
      </w:r>
    </w:p>
    <w:p w14:paraId="1E0CF3B0" w14:textId="77777777" w:rsidR="00590412" w:rsidRPr="009F4911" w:rsidRDefault="00590412" w:rsidP="00F9631D">
      <w:pPr>
        <w:rPr>
          <w:rFonts w:ascii="Verdana" w:hAnsi="Verdana"/>
          <w:sz w:val="22"/>
          <w:szCs w:val="22"/>
          <w:lang w:val="en-US"/>
        </w:rPr>
      </w:pPr>
    </w:p>
    <w:p w14:paraId="71ED67BF" w14:textId="77777777" w:rsidR="00F9631D" w:rsidRPr="009F4911" w:rsidRDefault="00F9631D" w:rsidP="00F9631D">
      <w:pPr>
        <w:pStyle w:val="Nadpis1"/>
        <w:rPr>
          <w:rFonts w:ascii="Verdana" w:hAnsi="Verdana"/>
          <w:sz w:val="22"/>
          <w:szCs w:val="22"/>
        </w:rPr>
      </w:pPr>
      <w:r w:rsidRPr="009F4911">
        <w:rPr>
          <w:rFonts w:ascii="Verdana" w:hAnsi="Verdana"/>
          <w:sz w:val="22"/>
          <w:szCs w:val="22"/>
        </w:rPr>
        <w:t>I. Responsibilities</w:t>
      </w:r>
    </w:p>
    <w:p w14:paraId="3BB20F29" w14:textId="77777777" w:rsidR="00F9631D" w:rsidRPr="009F4911" w:rsidRDefault="00F9631D" w:rsidP="00F9631D">
      <w:pPr>
        <w:jc w:val="both"/>
        <w:rPr>
          <w:rFonts w:ascii="Verdana" w:hAnsi="Verdana"/>
          <w:sz w:val="22"/>
          <w:szCs w:val="22"/>
          <w:lang w:val="en-GB"/>
        </w:rPr>
      </w:pPr>
    </w:p>
    <w:p w14:paraId="38FC6CA4" w14:textId="77777777" w:rsidR="00F9631D" w:rsidRPr="00246289" w:rsidRDefault="00246289" w:rsidP="00246289">
      <w:pPr>
        <w:pStyle w:val="Zkladntextodsazen"/>
        <w:ind w:left="567" w:hanging="567"/>
        <w:rPr>
          <w:rFonts w:ascii="Verdana" w:hAnsi="Verdana"/>
          <w:sz w:val="22"/>
          <w:szCs w:val="22"/>
        </w:rPr>
      </w:pPr>
      <w:r>
        <w:rPr>
          <w:rFonts w:ascii="Verdana" w:hAnsi="Verdana"/>
          <w:sz w:val="22"/>
          <w:szCs w:val="22"/>
        </w:rPr>
        <w:t>I.1</w:t>
      </w:r>
      <w:r>
        <w:rPr>
          <w:rFonts w:ascii="Verdana" w:hAnsi="Verdana"/>
          <w:sz w:val="22"/>
          <w:szCs w:val="22"/>
        </w:rPr>
        <w:tab/>
      </w:r>
      <w:r w:rsidR="00F9631D" w:rsidRPr="00246289">
        <w:rPr>
          <w:rFonts w:ascii="Verdana" w:hAnsi="Verdana"/>
          <w:sz w:val="22"/>
          <w:szCs w:val="22"/>
        </w:rPr>
        <w:t xml:space="preserve">The </w:t>
      </w:r>
      <w:r w:rsidR="00F25234" w:rsidRPr="00246289">
        <w:rPr>
          <w:rFonts w:ascii="Verdana" w:hAnsi="Verdana"/>
          <w:sz w:val="22"/>
          <w:szCs w:val="22"/>
        </w:rPr>
        <w:t xml:space="preserve">Fund </w:t>
      </w:r>
      <w:r w:rsidR="00F9631D" w:rsidRPr="00246289">
        <w:rPr>
          <w:rFonts w:ascii="Verdana" w:hAnsi="Verdana"/>
          <w:sz w:val="22"/>
          <w:szCs w:val="22"/>
        </w:rPr>
        <w:t xml:space="preserve">Holder agrees to organize and carry out the “School of Summer Studies </w:t>
      </w:r>
      <w:r w:rsidR="00D94E3A" w:rsidRPr="00246289">
        <w:rPr>
          <w:rFonts w:ascii="Verdana" w:hAnsi="Verdana"/>
          <w:sz w:val="22"/>
          <w:szCs w:val="22"/>
        </w:rPr>
        <w:t xml:space="preserve">in </w:t>
      </w:r>
      <w:r w:rsidR="00551A9E" w:rsidRPr="00246289">
        <w:rPr>
          <w:rFonts w:ascii="Verdana" w:hAnsi="Verdana"/>
          <w:sz w:val="22"/>
          <w:szCs w:val="22"/>
        </w:rPr>
        <w:t xml:space="preserve">Kyrgyzstan </w:t>
      </w:r>
      <w:r w:rsidR="00F907CE" w:rsidRPr="00246289">
        <w:rPr>
          <w:rFonts w:ascii="Verdana" w:hAnsi="Verdana"/>
          <w:sz w:val="22"/>
          <w:szCs w:val="22"/>
        </w:rPr>
        <w:t>20</w:t>
      </w:r>
      <w:r w:rsidR="00EB58BC" w:rsidRPr="00246289">
        <w:rPr>
          <w:rFonts w:ascii="Verdana" w:hAnsi="Verdana"/>
          <w:sz w:val="22"/>
          <w:szCs w:val="22"/>
        </w:rPr>
        <w:t>2</w:t>
      </w:r>
      <w:r w:rsidR="00710741" w:rsidRPr="00246289">
        <w:rPr>
          <w:rFonts w:ascii="Verdana" w:hAnsi="Verdana"/>
          <w:sz w:val="22"/>
          <w:szCs w:val="22"/>
        </w:rPr>
        <w:t>6</w:t>
      </w:r>
      <w:r w:rsidR="00442C0C" w:rsidRPr="00246289">
        <w:rPr>
          <w:rFonts w:ascii="Verdana" w:hAnsi="Verdana"/>
          <w:sz w:val="22"/>
          <w:szCs w:val="22"/>
        </w:rPr>
        <w:t>”</w:t>
      </w:r>
      <w:r w:rsidR="009F4911" w:rsidRPr="00246289">
        <w:rPr>
          <w:rFonts w:ascii="Verdana" w:hAnsi="Verdana"/>
          <w:sz w:val="22"/>
          <w:szCs w:val="22"/>
        </w:rPr>
        <w:t xml:space="preserve"> </w:t>
      </w:r>
      <w:r w:rsidR="00442C0C" w:rsidRPr="00246289">
        <w:rPr>
          <w:rFonts w:ascii="Verdana" w:hAnsi="Verdana"/>
          <w:sz w:val="22"/>
          <w:szCs w:val="22"/>
        </w:rPr>
        <w:t xml:space="preserve">for </w:t>
      </w:r>
      <w:r w:rsidR="001762FB" w:rsidRPr="00246289">
        <w:rPr>
          <w:rFonts w:ascii="Verdana" w:hAnsi="Verdana"/>
          <w:sz w:val="22"/>
          <w:szCs w:val="22"/>
        </w:rPr>
        <w:t>1</w:t>
      </w:r>
      <w:r w:rsidR="008E0B52" w:rsidRPr="00246289">
        <w:rPr>
          <w:rFonts w:ascii="Verdana" w:hAnsi="Verdana"/>
          <w:sz w:val="22"/>
          <w:szCs w:val="22"/>
        </w:rPr>
        <w:t>2</w:t>
      </w:r>
      <w:r w:rsidR="00F9631D" w:rsidRPr="00246289">
        <w:rPr>
          <w:rFonts w:ascii="Verdana" w:hAnsi="Verdana"/>
          <w:sz w:val="22"/>
          <w:szCs w:val="22"/>
        </w:rPr>
        <w:t xml:space="preserve"> students plus the</w:t>
      </w:r>
      <w:r w:rsidR="0018547A" w:rsidRPr="00246289">
        <w:rPr>
          <w:rFonts w:ascii="Verdana" w:hAnsi="Verdana"/>
          <w:sz w:val="22"/>
          <w:szCs w:val="22"/>
        </w:rPr>
        <w:t xml:space="preserve"> Resident Director</w:t>
      </w:r>
      <w:r w:rsidRPr="00246289">
        <w:rPr>
          <w:rFonts w:ascii="Verdana" w:hAnsi="Verdana"/>
          <w:sz w:val="22"/>
          <w:szCs w:val="22"/>
        </w:rPr>
        <w:t xml:space="preserve"> (together hereinafter referred to as the “</w:t>
      </w:r>
      <w:r w:rsidRPr="00C20BB2">
        <w:rPr>
          <w:rFonts w:ascii="Verdana" w:hAnsi="Verdana"/>
          <w:b/>
          <w:bCs/>
          <w:sz w:val="22"/>
          <w:szCs w:val="22"/>
        </w:rPr>
        <w:t>participants</w:t>
      </w:r>
      <w:r w:rsidRPr="00246289">
        <w:rPr>
          <w:rFonts w:ascii="Verdana" w:hAnsi="Verdana"/>
          <w:sz w:val="22"/>
          <w:szCs w:val="22"/>
        </w:rPr>
        <w:t>”)</w:t>
      </w:r>
      <w:r w:rsidR="00012DBC" w:rsidRPr="00246289">
        <w:rPr>
          <w:rFonts w:ascii="Verdana" w:hAnsi="Verdana"/>
          <w:sz w:val="22"/>
          <w:szCs w:val="22"/>
        </w:rPr>
        <w:t xml:space="preserve">, from </w:t>
      </w:r>
      <w:r w:rsidR="00551A9E" w:rsidRPr="00246289">
        <w:rPr>
          <w:rFonts w:ascii="Verdana" w:hAnsi="Verdana"/>
          <w:sz w:val="22"/>
          <w:szCs w:val="22"/>
        </w:rPr>
        <w:t xml:space="preserve">July </w:t>
      </w:r>
      <w:r w:rsidR="00DD327F" w:rsidRPr="00246289">
        <w:rPr>
          <w:rFonts w:ascii="Verdana" w:hAnsi="Verdana"/>
          <w:sz w:val="22"/>
          <w:szCs w:val="22"/>
        </w:rPr>
        <w:t>2</w:t>
      </w:r>
      <w:r w:rsidR="00710741" w:rsidRPr="00246289">
        <w:rPr>
          <w:rFonts w:ascii="Verdana" w:hAnsi="Verdana"/>
          <w:sz w:val="22"/>
          <w:szCs w:val="22"/>
        </w:rPr>
        <w:t>0</w:t>
      </w:r>
      <w:r w:rsidR="00F9631D" w:rsidRPr="00246289">
        <w:rPr>
          <w:rFonts w:ascii="Verdana" w:hAnsi="Verdana"/>
          <w:sz w:val="22"/>
          <w:szCs w:val="22"/>
        </w:rPr>
        <w:t xml:space="preserve"> to </w:t>
      </w:r>
      <w:r w:rsidR="00551A9E" w:rsidRPr="00246289">
        <w:rPr>
          <w:rFonts w:ascii="Verdana" w:hAnsi="Verdana"/>
          <w:sz w:val="22"/>
          <w:szCs w:val="22"/>
        </w:rPr>
        <w:t>August</w:t>
      </w:r>
      <w:r w:rsidR="00F9631D" w:rsidRPr="00246289">
        <w:rPr>
          <w:rFonts w:ascii="Verdana" w:hAnsi="Verdana"/>
          <w:sz w:val="22"/>
          <w:szCs w:val="22"/>
        </w:rPr>
        <w:t xml:space="preserve"> </w:t>
      </w:r>
      <w:r w:rsidR="00710741" w:rsidRPr="00246289">
        <w:rPr>
          <w:rFonts w:ascii="Verdana" w:hAnsi="Verdana"/>
          <w:sz w:val="22"/>
          <w:szCs w:val="22"/>
        </w:rPr>
        <w:t>6</w:t>
      </w:r>
      <w:r w:rsidR="00F9631D" w:rsidRPr="00246289">
        <w:rPr>
          <w:rFonts w:ascii="Verdana" w:hAnsi="Verdana"/>
          <w:sz w:val="22"/>
          <w:szCs w:val="22"/>
        </w:rPr>
        <w:t xml:space="preserve">, </w:t>
      </w:r>
      <w:r w:rsidR="00781187" w:rsidRPr="00246289">
        <w:rPr>
          <w:rFonts w:ascii="Verdana" w:hAnsi="Verdana"/>
          <w:sz w:val="22"/>
          <w:szCs w:val="22"/>
        </w:rPr>
        <w:t>20</w:t>
      </w:r>
      <w:r w:rsidR="00EB58BC" w:rsidRPr="00246289">
        <w:rPr>
          <w:rFonts w:ascii="Verdana" w:hAnsi="Verdana"/>
          <w:sz w:val="22"/>
          <w:szCs w:val="22"/>
        </w:rPr>
        <w:t>2</w:t>
      </w:r>
      <w:r w:rsidR="00710741" w:rsidRPr="00246289">
        <w:rPr>
          <w:rFonts w:ascii="Verdana" w:hAnsi="Verdana"/>
          <w:sz w:val="22"/>
          <w:szCs w:val="22"/>
        </w:rPr>
        <w:t>6</w:t>
      </w:r>
      <w:r w:rsidR="00C3077F" w:rsidRPr="00246289">
        <w:rPr>
          <w:rFonts w:ascii="Verdana" w:hAnsi="Verdana"/>
          <w:sz w:val="22"/>
          <w:szCs w:val="22"/>
        </w:rPr>
        <w:t xml:space="preserve">. </w:t>
      </w:r>
      <w:r w:rsidR="00F9631D" w:rsidRPr="00246289">
        <w:rPr>
          <w:rFonts w:ascii="Verdana" w:hAnsi="Verdana"/>
          <w:sz w:val="22"/>
          <w:szCs w:val="22"/>
        </w:rPr>
        <w:t xml:space="preserve">The </w:t>
      </w:r>
      <w:r w:rsidR="00B2294A" w:rsidRPr="00246289">
        <w:rPr>
          <w:rFonts w:ascii="Verdana" w:hAnsi="Verdana"/>
          <w:sz w:val="22"/>
          <w:szCs w:val="22"/>
        </w:rPr>
        <w:t>C</w:t>
      </w:r>
      <w:r w:rsidR="00F9631D" w:rsidRPr="00246289">
        <w:rPr>
          <w:rFonts w:ascii="Verdana" w:hAnsi="Verdana"/>
          <w:sz w:val="22"/>
          <w:szCs w:val="22"/>
        </w:rPr>
        <w:t>ontract covers lectures, seminars</w:t>
      </w:r>
      <w:r w:rsidR="00551A9E" w:rsidRPr="00246289">
        <w:rPr>
          <w:rFonts w:ascii="Verdana" w:hAnsi="Verdana"/>
          <w:sz w:val="22"/>
          <w:szCs w:val="22"/>
        </w:rPr>
        <w:t>,</w:t>
      </w:r>
      <w:r w:rsidR="00F9631D" w:rsidRPr="00246289">
        <w:rPr>
          <w:rFonts w:ascii="Verdana" w:hAnsi="Verdana"/>
          <w:sz w:val="22"/>
          <w:szCs w:val="22"/>
        </w:rPr>
        <w:t xml:space="preserve"> organization work and coordination</w:t>
      </w:r>
      <w:r w:rsidR="008A0CFF" w:rsidRPr="00246289">
        <w:rPr>
          <w:rFonts w:ascii="Verdana" w:hAnsi="Verdana"/>
          <w:sz w:val="22"/>
          <w:szCs w:val="22"/>
        </w:rPr>
        <w:t>.</w:t>
      </w:r>
    </w:p>
    <w:p w14:paraId="46E093C3" w14:textId="77777777" w:rsidR="00246289" w:rsidRDefault="00246289" w:rsidP="00246289">
      <w:pPr>
        <w:ind w:left="567" w:hanging="567"/>
        <w:jc w:val="both"/>
        <w:rPr>
          <w:rFonts w:ascii="Verdana" w:hAnsi="Verdana"/>
          <w:sz w:val="22"/>
          <w:szCs w:val="22"/>
          <w:lang w:val="en-GB"/>
        </w:rPr>
      </w:pPr>
    </w:p>
    <w:p w14:paraId="309184EB" w14:textId="77777777" w:rsidR="00F9631D" w:rsidRPr="00246289" w:rsidRDefault="00246289" w:rsidP="00C20BB2">
      <w:pPr>
        <w:ind w:left="567" w:hanging="567"/>
        <w:jc w:val="both"/>
        <w:rPr>
          <w:rFonts w:ascii="Verdana" w:hAnsi="Verdana"/>
          <w:sz w:val="22"/>
          <w:szCs w:val="22"/>
          <w:lang w:val="en-GB"/>
        </w:rPr>
      </w:pPr>
      <w:r w:rsidRPr="00C20BB2">
        <w:rPr>
          <w:rFonts w:ascii="Verdana" w:hAnsi="Verdana"/>
          <w:sz w:val="22"/>
          <w:szCs w:val="22"/>
          <w:lang w:val="en-GB"/>
        </w:rPr>
        <w:t>I.2</w:t>
      </w:r>
      <w:r w:rsidRPr="00C20BB2">
        <w:rPr>
          <w:rFonts w:ascii="Verdana" w:hAnsi="Verdana"/>
          <w:sz w:val="22"/>
          <w:szCs w:val="22"/>
          <w:lang w:val="en-GB"/>
        </w:rPr>
        <w:tab/>
      </w:r>
      <w:r w:rsidR="0018547A" w:rsidRPr="00246289">
        <w:rPr>
          <w:rFonts w:ascii="Verdana" w:hAnsi="Verdana"/>
          <w:sz w:val="22"/>
          <w:szCs w:val="22"/>
          <w:lang w:val="en-GB"/>
        </w:rPr>
        <w:t xml:space="preserve">The </w:t>
      </w:r>
      <w:r w:rsidR="00E76BD7" w:rsidRPr="00246289">
        <w:rPr>
          <w:rFonts w:ascii="Verdana" w:hAnsi="Verdana"/>
          <w:sz w:val="22"/>
          <w:szCs w:val="22"/>
          <w:lang w:val="en-GB"/>
        </w:rPr>
        <w:t>C</w:t>
      </w:r>
      <w:r w:rsidR="00EB58BC" w:rsidRPr="00246289">
        <w:rPr>
          <w:rFonts w:ascii="Verdana" w:hAnsi="Verdana"/>
          <w:sz w:val="22"/>
          <w:szCs w:val="22"/>
          <w:lang w:val="en-GB"/>
        </w:rPr>
        <w:t>ZU</w:t>
      </w:r>
      <w:r w:rsidR="00F9631D" w:rsidRPr="00246289">
        <w:rPr>
          <w:rFonts w:ascii="Verdana" w:hAnsi="Verdana"/>
          <w:sz w:val="22"/>
          <w:szCs w:val="22"/>
          <w:lang w:val="en-GB"/>
        </w:rPr>
        <w:t xml:space="preserve"> will be responsible </w:t>
      </w:r>
      <w:r w:rsidR="00F9631D" w:rsidRPr="00246289">
        <w:rPr>
          <w:rFonts w:ascii="Verdana" w:hAnsi="Verdana"/>
          <w:color w:val="000000"/>
          <w:sz w:val="22"/>
          <w:szCs w:val="22"/>
          <w:lang w:val="en-GB"/>
        </w:rPr>
        <w:t xml:space="preserve">for </w:t>
      </w:r>
      <w:r w:rsidR="00F83E2C" w:rsidRPr="00246289">
        <w:rPr>
          <w:rFonts w:ascii="Verdana" w:hAnsi="Verdana"/>
          <w:color w:val="000000"/>
          <w:sz w:val="22"/>
          <w:szCs w:val="22"/>
          <w:lang w:val="en-GB"/>
        </w:rPr>
        <w:t xml:space="preserve">covering the total cost of the program defined in section </w:t>
      </w:r>
      <w:r w:rsidR="001E5FFF" w:rsidRPr="00246289">
        <w:rPr>
          <w:rFonts w:ascii="Verdana" w:hAnsi="Verdana"/>
          <w:color w:val="000000"/>
          <w:sz w:val="22"/>
          <w:szCs w:val="22"/>
          <w:lang w:val="en-GB"/>
        </w:rPr>
        <w:t>II.</w:t>
      </w:r>
      <w:r w:rsidR="00F83E2C" w:rsidRPr="00246289">
        <w:rPr>
          <w:rFonts w:ascii="Verdana" w:hAnsi="Verdana"/>
          <w:color w:val="000000"/>
          <w:sz w:val="22"/>
          <w:szCs w:val="22"/>
          <w:lang w:val="en-GB"/>
        </w:rPr>
        <w:t xml:space="preserve">, </w:t>
      </w:r>
      <w:r w:rsidR="00F9631D" w:rsidRPr="00246289">
        <w:rPr>
          <w:rFonts w:ascii="Verdana" w:hAnsi="Verdana"/>
          <w:color w:val="000000"/>
          <w:sz w:val="22"/>
          <w:szCs w:val="22"/>
          <w:lang w:val="en-GB"/>
        </w:rPr>
        <w:t xml:space="preserve">selecting the </w:t>
      </w:r>
      <w:r w:rsidRPr="00246289">
        <w:rPr>
          <w:rFonts w:ascii="Verdana" w:hAnsi="Verdana"/>
          <w:sz w:val="22"/>
          <w:szCs w:val="22"/>
          <w:lang w:val="en-GB"/>
        </w:rPr>
        <w:t xml:space="preserve">participants </w:t>
      </w:r>
      <w:r w:rsidR="00F9631D" w:rsidRPr="00246289">
        <w:rPr>
          <w:rFonts w:ascii="Verdana" w:hAnsi="Verdana"/>
          <w:sz w:val="22"/>
          <w:szCs w:val="22"/>
          <w:lang w:val="en-GB"/>
        </w:rPr>
        <w:t xml:space="preserve">and making the travel arrangements for the </w:t>
      </w:r>
      <w:r w:rsidRPr="00246289">
        <w:rPr>
          <w:rFonts w:ascii="Verdana" w:hAnsi="Verdana"/>
          <w:sz w:val="22"/>
          <w:szCs w:val="22"/>
          <w:lang w:val="en-GB"/>
        </w:rPr>
        <w:t xml:space="preserve">participants </w:t>
      </w:r>
      <w:r w:rsidR="00F9631D" w:rsidRPr="00246289">
        <w:rPr>
          <w:rFonts w:ascii="Verdana" w:hAnsi="Verdana"/>
          <w:sz w:val="22"/>
          <w:szCs w:val="22"/>
          <w:lang w:val="en-GB"/>
        </w:rPr>
        <w:t xml:space="preserve">to and from Czech </w:t>
      </w:r>
      <w:r w:rsidR="0018547A" w:rsidRPr="00246289">
        <w:rPr>
          <w:rFonts w:ascii="Verdana" w:hAnsi="Verdana"/>
          <w:sz w:val="22"/>
          <w:szCs w:val="22"/>
          <w:lang w:val="en-GB"/>
        </w:rPr>
        <w:t>R</w:t>
      </w:r>
      <w:r w:rsidR="00F9631D" w:rsidRPr="00246289">
        <w:rPr>
          <w:rFonts w:ascii="Verdana" w:hAnsi="Verdana"/>
          <w:sz w:val="22"/>
          <w:szCs w:val="22"/>
          <w:lang w:val="en-GB"/>
        </w:rPr>
        <w:t xml:space="preserve">epublic. </w:t>
      </w:r>
      <w:r w:rsidR="00E76BD7" w:rsidRPr="00246289">
        <w:rPr>
          <w:rFonts w:ascii="Verdana" w:hAnsi="Verdana"/>
          <w:sz w:val="22"/>
          <w:szCs w:val="22"/>
          <w:lang w:val="en-GB"/>
        </w:rPr>
        <w:t>C</w:t>
      </w:r>
      <w:r w:rsidR="00EB58BC" w:rsidRPr="00246289">
        <w:rPr>
          <w:rFonts w:ascii="Verdana" w:hAnsi="Verdana"/>
          <w:sz w:val="22"/>
          <w:szCs w:val="22"/>
          <w:lang w:val="en-GB"/>
        </w:rPr>
        <w:t>ZU</w:t>
      </w:r>
      <w:r w:rsidR="00F9631D" w:rsidRPr="00246289">
        <w:rPr>
          <w:rFonts w:ascii="Verdana" w:hAnsi="Verdana"/>
          <w:sz w:val="22"/>
          <w:szCs w:val="22"/>
          <w:lang w:val="en-GB"/>
        </w:rPr>
        <w:t xml:space="preserve"> will also ensure the </w:t>
      </w:r>
      <w:r w:rsidRPr="00246289">
        <w:rPr>
          <w:rFonts w:ascii="Verdana" w:hAnsi="Verdana"/>
          <w:sz w:val="22"/>
          <w:szCs w:val="22"/>
          <w:lang w:val="en-GB"/>
        </w:rPr>
        <w:t xml:space="preserve">participants </w:t>
      </w:r>
      <w:r w:rsidR="00F9631D" w:rsidRPr="00246289">
        <w:rPr>
          <w:rFonts w:ascii="Verdana" w:hAnsi="Verdana"/>
          <w:sz w:val="22"/>
          <w:szCs w:val="22"/>
          <w:lang w:val="en-GB"/>
        </w:rPr>
        <w:t xml:space="preserve">are oriented, have medical insurance and understand the expectations both </w:t>
      </w:r>
      <w:r>
        <w:rPr>
          <w:rFonts w:ascii="Verdana" w:hAnsi="Verdana"/>
          <w:sz w:val="22"/>
          <w:szCs w:val="22"/>
          <w:lang w:val="en-GB"/>
        </w:rPr>
        <w:t>Parties</w:t>
      </w:r>
      <w:r w:rsidRPr="00246289">
        <w:rPr>
          <w:rFonts w:ascii="Verdana" w:hAnsi="Verdana"/>
          <w:sz w:val="22"/>
          <w:szCs w:val="22"/>
          <w:lang w:val="en-GB"/>
        </w:rPr>
        <w:t xml:space="preserve"> </w:t>
      </w:r>
      <w:r w:rsidR="00F9631D" w:rsidRPr="00246289">
        <w:rPr>
          <w:rFonts w:ascii="Verdana" w:hAnsi="Verdana"/>
          <w:sz w:val="22"/>
          <w:szCs w:val="22"/>
          <w:lang w:val="en-GB"/>
        </w:rPr>
        <w:t>have for participants in the programme.</w:t>
      </w:r>
    </w:p>
    <w:p w14:paraId="59A5067C" w14:textId="77777777" w:rsidR="00246289" w:rsidRDefault="00246289" w:rsidP="00246289">
      <w:pPr>
        <w:ind w:left="567" w:hanging="567"/>
        <w:jc w:val="both"/>
        <w:rPr>
          <w:rFonts w:ascii="Verdana" w:hAnsi="Verdana"/>
          <w:sz w:val="22"/>
          <w:szCs w:val="22"/>
          <w:lang w:val="en-GB"/>
        </w:rPr>
      </w:pPr>
    </w:p>
    <w:p w14:paraId="2AF69818" w14:textId="77777777" w:rsidR="00F9631D" w:rsidRPr="00246289" w:rsidRDefault="00246289" w:rsidP="00C20BB2">
      <w:pPr>
        <w:ind w:left="567" w:hanging="567"/>
        <w:jc w:val="both"/>
        <w:rPr>
          <w:rFonts w:ascii="Verdana" w:hAnsi="Verdana"/>
          <w:sz w:val="22"/>
          <w:szCs w:val="22"/>
          <w:lang w:val="en-GB"/>
        </w:rPr>
      </w:pPr>
      <w:r w:rsidRPr="00C20BB2">
        <w:rPr>
          <w:rFonts w:ascii="Verdana" w:hAnsi="Verdana"/>
          <w:sz w:val="22"/>
          <w:szCs w:val="22"/>
          <w:lang w:val="en-GB"/>
        </w:rPr>
        <w:t>I.3</w:t>
      </w:r>
      <w:r w:rsidRPr="00C20BB2">
        <w:rPr>
          <w:rFonts w:ascii="Verdana" w:hAnsi="Verdana"/>
          <w:sz w:val="22"/>
          <w:szCs w:val="22"/>
          <w:lang w:val="en-GB"/>
        </w:rPr>
        <w:tab/>
      </w:r>
      <w:r w:rsidRPr="008C7A6F">
        <w:rPr>
          <w:rFonts w:ascii="Verdana" w:hAnsi="Verdana"/>
          <w:sz w:val="22"/>
          <w:szCs w:val="22"/>
          <w:lang w:val="en-GB"/>
        </w:rPr>
        <w:t>Except as provided for in I.</w:t>
      </w:r>
      <w:r>
        <w:rPr>
          <w:rFonts w:ascii="Verdana" w:hAnsi="Verdana"/>
          <w:sz w:val="22"/>
          <w:szCs w:val="22"/>
          <w:lang w:val="en-GB"/>
        </w:rPr>
        <w:t>1</w:t>
      </w:r>
      <w:r w:rsidRPr="008C7A6F">
        <w:rPr>
          <w:rFonts w:ascii="Verdana" w:hAnsi="Verdana"/>
          <w:sz w:val="22"/>
          <w:szCs w:val="22"/>
          <w:lang w:val="en-GB"/>
        </w:rPr>
        <w:t xml:space="preserve"> above</w:t>
      </w:r>
      <w:r>
        <w:rPr>
          <w:rFonts w:ascii="Verdana" w:hAnsi="Verdana"/>
          <w:sz w:val="22"/>
          <w:szCs w:val="22"/>
          <w:lang w:val="en-GB"/>
        </w:rPr>
        <w:t>,</w:t>
      </w:r>
      <w:r w:rsidRPr="00246289">
        <w:rPr>
          <w:rFonts w:ascii="Verdana" w:hAnsi="Verdana"/>
          <w:sz w:val="22"/>
          <w:szCs w:val="22"/>
          <w:lang w:val="en-GB"/>
        </w:rPr>
        <w:t xml:space="preserve"> </w:t>
      </w:r>
      <w:r>
        <w:rPr>
          <w:rFonts w:ascii="Verdana" w:hAnsi="Verdana"/>
          <w:sz w:val="22"/>
          <w:szCs w:val="22"/>
          <w:lang w:val="en-GB"/>
        </w:rPr>
        <w:t>p</w:t>
      </w:r>
      <w:r w:rsidR="00F9631D" w:rsidRPr="00246289">
        <w:rPr>
          <w:rFonts w:ascii="Verdana" w:hAnsi="Verdana"/>
          <w:sz w:val="22"/>
          <w:szCs w:val="22"/>
          <w:lang w:val="en-GB"/>
        </w:rPr>
        <w:t xml:space="preserve">articipants will be responsible for incidental expenses; all meals, lodging and transportation for non-programme sponsored </w:t>
      </w:r>
      <w:r w:rsidR="008A0CFF" w:rsidRPr="00246289">
        <w:rPr>
          <w:rFonts w:ascii="Verdana" w:hAnsi="Verdana"/>
          <w:sz w:val="22"/>
          <w:szCs w:val="22"/>
          <w:lang w:val="en-GB"/>
        </w:rPr>
        <w:t>activities</w:t>
      </w:r>
      <w:r w:rsidR="00F9631D" w:rsidRPr="00246289">
        <w:rPr>
          <w:rFonts w:ascii="Verdana" w:hAnsi="Verdana"/>
          <w:sz w:val="22"/>
          <w:szCs w:val="22"/>
          <w:lang w:val="en-GB"/>
        </w:rPr>
        <w:t xml:space="preserve">; airfare to/from </w:t>
      </w:r>
      <w:r w:rsidR="00731329" w:rsidRPr="00246289">
        <w:rPr>
          <w:rFonts w:ascii="Verdana" w:hAnsi="Verdana"/>
          <w:sz w:val="22"/>
          <w:szCs w:val="22"/>
          <w:lang w:val="en-GB"/>
        </w:rPr>
        <w:t>Kyrgyzstan</w:t>
      </w:r>
      <w:r w:rsidR="00F9631D" w:rsidRPr="00246289">
        <w:rPr>
          <w:rFonts w:ascii="Verdana" w:hAnsi="Verdana"/>
          <w:sz w:val="22"/>
          <w:szCs w:val="22"/>
          <w:lang w:val="en-GB"/>
        </w:rPr>
        <w:t>.</w:t>
      </w:r>
    </w:p>
    <w:p w14:paraId="51358A6A" w14:textId="77777777" w:rsidR="00246289" w:rsidRDefault="00246289" w:rsidP="00246289">
      <w:pPr>
        <w:ind w:left="567" w:hanging="567"/>
        <w:jc w:val="both"/>
        <w:rPr>
          <w:rFonts w:ascii="Verdana" w:hAnsi="Verdana"/>
          <w:sz w:val="22"/>
          <w:szCs w:val="22"/>
          <w:lang w:val="en-GB"/>
        </w:rPr>
      </w:pPr>
    </w:p>
    <w:p w14:paraId="0E0BD91B" w14:textId="77777777" w:rsidR="002F62BD" w:rsidRPr="00246289" w:rsidRDefault="00246289" w:rsidP="00C20BB2">
      <w:pPr>
        <w:ind w:left="567" w:hanging="567"/>
        <w:jc w:val="both"/>
        <w:rPr>
          <w:rFonts w:ascii="Verdana" w:hAnsi="Verdana"/>
          <w:sz w:val="22"/>
          <w:szCs w:val="22"/>
          <w:lang w:val="en-GB"/>
        </w:rPr>
      </w:pPr>
      <w:r w:rsidRPr="00C20BB2">
        <w:rPr>
          <w:rFonts w:ascii="Verdana" w:hAnsi="Verdana"/>
          <w:sz w:val="22"/>
          <w:szCs w:val="22"/>
          <w:lang w:val="en-GB"/>
        </w:rPr>
        <w:t>I.4</w:t>
      </w:r>
      <w:r w:rsidRPr="00C20BB2">
        <w:rPr>
          <w:rFonts w:ascii="Verdana" w:hAnsi="Verdana"/>
          <w:sz w:val="22"/>
          <w:szCs w:val="22"/>
          <w:lang w:val="en-GB"/>
        </w:rPr>
        <w:tab/>
      </w:r>
      <w:r w:rsidR="00DD327F" w:rsidRPr="00246289">
        <w:rPr>
          <w:rFonts w:ascii="Verdana" w:hAnsi="Verdana"/>
          <w:sz w:val="22"/>
          <w:szCs w:val="22"/>
          <w:lang w:val="en-GB"/>
        </w:rPr>
        <w:t>T</w:t>
      </w:r>
      <w:r w:rsidR="002F62BD" w:rsidRPr="00246289">
        <w:rPr>
          <w:rFonts w:ascii="Verdana" w:hAnsi="Verdana"/>
          <w:sz w:val="22"/>
          <w:szCs w:val="22"/>
          <w:lang w:val="en-GB"/>
        </w:rPr>
        <w:t xml:space="preserve">he </w:t>
      </w:r>
      <w:r w:rsidR="00B2294A" w:rsidRPr="00246289">
        <w:rPr>
          <w:rFonts w:ascii="Verdana" w:hAnsi="Verdana"/>
          <w:sz w:val="22"/>
          <w:szCs w:val="22"/>
          <w:lang w:val="en-GB"/>
        </w:rPr>
        <w:t>P</w:t>
      </w:r>
      <w:r w:rsidR="002F62BD" w:rsidRPr="00246289">
        <w:rPr>
          <w:rFonts w:ascii="Verdana" w:hAnsi="Verdana"/>
          <w:sz w:val="22"/>
          <w:szCs w:val="22"/>
          <w:lang w:val="en-GB"/>
        </w:rPr>
        <w:t>arties have agreed that in the event of a reduction of the number of participants due to a</w:t>
      </w:r>
      <w:r w:rsidR="001762FB" w:rsidRPr="00246289">
        <w:rPr>
          <w:rFonts w:ascii="Verdana" w:hAnsi="Verdana"/>
          <w:sz w:val="22"/>
          <w:szCs w:val="22"/>
          <w:lang w:val="en-GB"/>
        </w:rPr>
        <w:t xml:space="preserve">n injury or a </w:t>
      </w:r>
      <w:r w:rsidR="002F62BD" w:rsidRPr="00246289">
        <w:rPr>
          <w:rFonts w:ascii="Verdana" w:hAnsi="Verdana"/>
          <w:sz w:val="22"/>
          <w:szCs w:val="22"/>
          <w:lang w:val="en-GB"/>
        </w:rPr>
        <w:t xml:space="preserve">disease of the participants </w:t>
      </w:r>
      <w:r w:rsidR="008E0B52" w:rsidRPr="00246289">
        <w:rPr>
          <w:rFonts w:ascii="Verdana" w:hAnsi="Verdana"/>
          <w:sz w:val="22"/>
          <w:szCs w:val="22"/>
          <w:lang w:val="en-GB"/>
        </w:rPr>
        <w:t>9</w:t>
      </w:r>
      <w:r w:rsidR="000A0D05" w:rsidRPr="00246289">
        <w:rPr>
          <w:rFonts w:ascii="Verdana" w:hAnsi="Verdana"/>
          <w:sz w:val="22"/>
          <w:szCs w:val="22"/>
          <w:lang w:val="en-GB"/>
        </w:rPr>
        <w:t>0</w:t>
      </w:r>
      <w:r w:rsidR="00B2294A" w:rsidRPr="00246289">
        <w:rPr>
          <w:rFonts w:ascii="Verdana" w:hAnsi="Verdana"/>
          <w:sz w:val="22"/>
          <w:szCs w:val="22"/>
          <w:lang w:val="en-GB"/>
        </w:rPr>
        <w:t xml:space="preserve"> </w:t>
      </w:r>
      <w:r w:rsidR="000A0D05" w:rsidRPr="00246289">
        <w:rPr>
          <w:rFonts w:ascii="Verdana" w:hAnsi="Verdana"/>
          <w:sz w:val="22"/>
          <w:szCs w:val="22"/>
          <w:lang w:val="en-GB"/>
        </w:rPr>
        <w:t xml:space="preserve">% from per </w:t>
      </w:r>
      <w:r>
        <w:rPr>
          <w:rFonts w:ascii="Verdana" w:hAnsi="Verdana"/>
          <w:sz w:val="22"/>
          <w:szCs w:val="22"/>
          <w:lang w:val="en-GB"/>
        </w:rPr>
        <w:t>participant</w:t>
      </w:r>
      <w:r w:rsidRPr="00246289">
        <w:rPr>
          <w:rFonts w:ascii="Verdana" w:hAnsi="Verdana"/>
          <w:sz w:val="22"/>
          <w:szCs w:val="22"/>
          <w:lang w:val="en-GB"/>
        </w:rPr>
        <w:t xml:space="preserve"> </w:t>
      </w:r>
      <w:r w:rsidR="000A0D05" w:rsidRPr="00246289">
        <w:rPr>
          <w:rFonts w:ascii="Verdana" w:hAnsi="Verdana"/>
          <w:sz w:val="22"/>
          <w:szCs w:val="22"/>
          <w:lang w:val="en-GB"/>
        </w:rPr>
        <w:t xml:space="preserve">cost </w:t>
      </w:r>
      <w:r w:rsidR="00E44A19" w:rsidRPr="00246289">
        <w:rPr>
          <w:rFonts w:ascii="Verdana" w:hAnsi="Verdana"/>
          <w:sz w:val="22"/>
          <w:szCs w:val="22"/>
          <w:lang w:val="en-GB"/>
        </w:rPr>
        <w:t>paid by the CZU for</w:t>
      </w:r>
      <w:r w:rsidR="00F50530" w:rsidRPr="00246289">
        <w:rPr>
          <w:rFonts w:ascii="Verdana" w:hAnsi="Verdana"/>
          <w:sz w:val="22"/>
          <w:szCs w:val="22"/>
          <w:lang w:val="en-GB"/>
        </w:rPr>
        <w:t xml:space="preserve"> the </w:t>
      </w:r>
      <w:r>
        <w:rPr>
          <w:rFonts w:ascii="Verdana" w:hAnsi="Verdana"/>
          <w:sz w:val="22"/>
          <w:szCs w:val="22"/>
          <w:lang w:val="en-GB"/>
        </w:rPr>
        <w:t>participant</w:t>
      </w:r>
      <w:r w:rsidRPr="00246289">
        <w:rPr>
          <w:rFonts w:ascii="Verdana" w:hAnsi="Verdana"/>
          <w:sz w:val="22"/>
          <w:szCs w:val="22"/>
          <w:lang w:val="en-GB"/>
        </w:rPr>
        <w:t xml:space="preserve"> </w:t>
      </w:r>
      <w:r w:rsidR="00F50530" w:rsidRPr="00246289">
        <w:rPr>
          <w:rFonts w:ascii="Verdana" w:hAnsi="Verdana"/>
          <w:sz w:val="22"/>
          <w:szCs w:val="22"/>
          <w:lang w:val="en-GB"/>
        </w:rPr>
        <w:t xml:space="preserve">not attending the programme </w:t>
      </w:r>
      <w:r w:rsidR="00F50530" w:rsidRPr="00C20BB2">
        <w:rPr>
          <w:rFonts w:ascii="Verdana" w:hAnsi="Verdana"/>
          <w:sz w:val="22"/>
          <w:szCs w:val="22"/>
          <w:lang w:val="en-GB"/>
        </w:rPr>
        <w:t xml:space="preserve">(calculated on the basis </w:t>
      </w:r>
      <w:r w:rsidR="002F62BD" w:rsidRPr="00246289">
        <w:rPr>
          <w:rFonts w:ascii="Verdana" w:hAnsi="Verdana"/>
          <w:sz w:val="22"/>
          <w:szCs w:val="22"/>
          <w:lang w:val="en-GB"/>
        </w:rPr>
        <w:t xml:space="preserve">of the </w:t>
      </w:r>
      <w:r w:rsidR="00E44A19" w:rsidRPr="00246289">
        <w:rPr>
          <w:rFonts w:ascii="Verdana" w:hAnsi="Verdana"/>
          <w:sz w:val="22"/>
          <w:szCs w:val="22"/>
          <w:lang w:val="en-GB"/>
        </w:rPr>
        <w:t xml:space="preserve">total </w:t>
      </w:r>
      <w:r w:rsidR="002F62BD" w:rsidRPr="00246289">
        <w:rPr>
          <w:rFonts w:ascii="Verdana" w:hAnsi="Verdana"/>
          <w:sz w:val="22"/>
          <w:szCs w:val="22"/>
          <w:lang w:val="en-GB"/>
        </w:rPr>
        <w:t>price referred in the Article II</w:t>
      </w:r>
      <w:r w:rsidR="00F50530" w:rsidRPr="00246289">
        <w:rPr>
          <w:rFonts w:ascii="Verdana" w:hAnsi="Verdana"/>
          <w:sz w:val="22"/>
          <w:szCs w:val="22"/>
          <w:lang w:val="en-GB"/>
        </w:rPr>
        <w:t>)</w:t>
      </w:r>
      <w:r w:rsidR="002F62BD" w:rsidRPr="00246289">
        <w:rPr>
          <w:rFonts w:ascii="Verdana" w:hAnsi="Verdana"/>
          <w:sz w:val="22"/>
          <w:szCs w:val="22"/>
          <w:lang w:val="en-GB"/>
        </w:rPr>
        <w:t xml:space="preserve"> will be refunded to the CZU, according to the actual number of participants in the </w:t>
      </w:r>
      <w:r w:rsidR="00093732" w:rsidRPr="00246289">
        <w:rPr>
          <w:rFonts w:ascii="Verdana" w:hAnsi="Verdana"/>
          <w:sz w:val="22"/>
          <w:szCs w:val="22"/>
          <w:lang w:val="en-GB"/>
        </w:rPr>
        <w:t>programme.</w:t>
      </w:r>
      <w:r w:rsidR="002F62BD" w:rsidRPr="00246289">
        <w:rPr>
          <w:rFonts w:ascii="Verdana" w:hAnsi="Verdana"/>
          <w:sz w:val="22"/>
          <w:szCs w:val="22"/>
          <w:lang w:val="en-GB"/>
        </w:rPr>
        <w:t xml:space="preserve"> </w:t>
      </w:r>
    </w:p>
    <w:p w14:paraId="7794970E" w14:textId="77777777" w:rsidR="00246289" w:rsidRDefault="00246289" w:rsidP="00246289">
      <w:pPr>
        <w:ind w:left="567" w:hanging="567"/>
        <w:jc w:val="both"/>
        <w:rPr>
          <w:rFonts w:ascii="Verdana" w:hAnsi="Verdana"/>
          <w:sz w:val="22"/>
          <w:szCs w:val="22"/>
          <w:lang w:val="en-GB"/>
        </w:rPr>
      </w:pPr>
    </w:p>
    <w:p w14:paraId="1A73E169" w14:textId="77777777" w:rsidR="00C618A6" w:rsidRPr="00C20BB2" w:rsidRDefault="00246289" w:rsidP="00C20BB2">
      <w:pPr>
        <w:ind w:left="567" w:hanging="567"/>
        <w:jc w:val="both"/>
        <w:rPr>
          <w:rFonts w:ascii="Verdana" w:hAnsi="Verdana"/>
          <w:sz w:val="22"/>
          <w:szCs w:val="22"/>
          <w:lang w:val="en-GB"/>
        </w:rPr>
      </w:pPr>
      <w:r w:rsidRPr="00C20BB2">
        <w:rPr>
          <w:rFonts w:ascii="Verdana" w:hAnsi="Verdana"/>
          <w:sz w:val="22"/>
          <w:szCs w:val="22"/>
          <w:lang w:val="en-GB"/>
        </w:rPr>
        <w:t>I.5</w:t>
      </w:r>
      <w:r w:rsidRPr="00C20BB2">
        <w:rPr>
          <w:rFonts w:ascii="Verdana" w:hAnsi="Verdana"/>
          <w:sz w:val="22"/>
          <w:szCs w:val="22"/>
          <w:lang w:val="en-GB"/>
        </w:rPr>
        <w:tab/>
      </w:r>
      <w:r w:rsidR="00C618A6" w:rsidRPr="00C20BB2">
        <w:rPr>
          <w:rFonts w:ascii="Verdana" w:hAnsi="Verdana"/>
          <w:sz w:val="22"/>
          <w:szCs w:val="22"/>
          <w:lang w:val="en-GB"/>
        </w:rPr>
        <w:t xml:space="preserve">In the case that government or other office of Kyrgyzstan will forbid travelling to Kyrgyzstan, the Parties have agreed that this Contract will be terminated and Fund </w:t>
      </w:r>
      <w:r>
        <w:rPr>
          <w:rFonts w:ascii="Verdana" w:hAnsi="Verdana"/>
          <w:sz w:val="22"/>
          <w:szCs w:val="22"/>
          <w:lang w:val="en-GB"/>
        </w:rPr>
        <w:t>H</w:t>
      </w:r>
      <w:r w:rsidR="00C618A6" w:rsidRPr="00C20BB2">
        <w:rPr>
          <w:rFonts w:ascii="Verdana" w:hAnsi="Verdana"/>
          <w:sz w:val="22"/>
          <w:szCs w:val="22"/>
          <w:lang w:val="en-GB"/>
        </w:rPr>
        <w:t xml:space="preserve">older is obliged to refund the whole price stipulated below in Article II without any delay to CZU. This provision shall also apply in cases where </w:t>
      </w:r>
      <w:r w:rsidR="00C618A6" w:rsidRPr="00C20BB2">
        <w:rPr>
          <w:rFonts w:ascii="Verdana" w:hAnsi="Verdana"/>
          <w:sz w:val="22"/>
          <w:szCs w:val="22"/>
          <w:lang w:val="en-GB"/>
        </w:rPr>
        <w:lastRenderedPageBreak/>
        <w:t>international or geopolitical circumstances beyond the control of the Parties (including, but not limited to, war, armed conflict, terrorism, or closure of airspace or cancellation of flights by airlines due to such circumstances) make the travel to Kyrgyzstan impossible or officially restricted.</w:t>
      </w:r>
    </w:p>
    <w:p w14:paraId="6A9B2D38" w14:textId="77777777" w:rsidR="00C618A6" w:rsidRPr="00C20BB2" w:rsidRDefault="00C618A6" w:rsidP="00B2294A">
      <w:pPr>
        <w:ind w:firstLine="540"/>
        <w:jc w:val="both"/>
        <w:rPr>
          <w:rFonts w:ascii="Verdana" w:hAnsi="Verdana"/>
          <w:sz w:val="22"/>
          <w:szCs w:val="22"/>
          <w:lang w:val="en-GB"/>
        </w:rPr>
      </w:pPr>
    </w:p>
    <w:p w14:paraId="5E22A066" w14:textId="77777777" w:rsidR="00276A81" w:rsidRPr="00B2294A" w:rsidRDefault="00276A81" w:rsidP="00B2294A">
      <w:pPr>
        <w:ind w:firstLine="540"/>
        <w:jc w:val="both"/>
        <w:rPr>
          <w:rFonts w:ascii="Verdana" w:hAnsi="Verdana"/>
          <w:sz w:val="22"/>
          <w:szCs w:val="22"/>
          <w:lang w:val="en-GB"/>
        </w:rPr>
      </w:pPr>
    </w:p>
    <w:p w14:paraId="717047D6" w14:textId="77777777" w:rsidR="00F9631D" w:rsidRDefault="00F9631D" w:rsidP="00F9631D">
      <w:pPr>
        <w:pStyle w:val="Nadpis1"/>
        <w:rPr>
          <w:rFonts w:ascii="Verdana" w:hAnsi="Verdana"/>
          <w:sz w:val="22"/>
          <w:szCs w:val="22"/>
          <w:lang w:val="en-US"/>
        </w:rPr>
      </w:pPr>
      <w:r w:rsidRPr="009F4911">
        <w:rPr>
          <w:rFonts w:ascii="Verdana" w:hAnsi="Verdana"/>
          <w:sz w:val="22"/>
          <w:szCs w:val="22"/>
          <w:lang w:val="en-US"/>
        </w:rPr>
        <w:t>II. The Price</w:t>
      </w:r>
    </w:p>
    <w:p w14:paraId="7B80D453" w14:textId="77777777" w:rsidR="00B2294A" w:rsidRPr="00EF65B0" w:rsidRDefault="00B2294A" w:rsidP="00EF65B0">
      <w:pPr>
        <w:rPr>
          <w:lang w:val="en-US"/>
        </w:rPr>
      </w:pPr>
    </w:p>
    <w:p w14:paraId="185E7076" w14:textId="77777777" w:rsidR="00F9631D" w:rsidRPr="00E10199" w:rsidRDefault="00D43255" w:rsidP="00D43255">
      <w:pPr>
        <w:ind w:left="567" w:hanging="567"/>
        <w:jc w:val="both"/>
        <w:rPr>
          <w:rFonts w:ascii="Verdana" w:hAnsi="Verdana"/>
          <w:sz w:val="22"/>
          <w:szCs w:val="22"/>
          <w:lang w:val="en-US"/>
        </w:rPr>
      </w:pPr>
      <w:r>
        <w:rPr>
          <w:rFonts w:ascii="Verdana" w:hAnsi="Verdana"/>
          <w:sz w:val="22"/>
          <w:szCs w:val="22"/>
          <w:lang w:val="en-US"/>
        </w:rPr>
        <w:t>II.1</w:t>
      </w:r>
      <w:r>
        <w:rPr>
          <w:rFonts w:ascii="Verdana" w:hAnsi="Verdana"/>
          <w:sz w:val="22"/>
          <w:szCs w:val="22"/>
          <w:lang w:val="en-US"/>
        </w:rPr>
        <w:tab/>
      </w:r>
      <w:r w:rsidR="00F9631D" w:rsidRPr="00E10199">
        <w:rPr>
          <w:rFonts w:ascii="Verdana" w:hAnsi="Verdana"/>
          <w:sz w:val="22"/>
          <w:szCs w:val="22"/>
          <w:lang w:val="en-US"/>
        </w:rPr>
        <w:t xml:space="preserve">The </w:t>
      </w:r>
      <w:r w:rsidR="00F25234">
        <w:rPr>
          <w:rFonts w:ascii="Verdana" w:hAnsi="Verdana"/>
          <w:sz w:val="22"/>
          <w:szCs w:val="22"/>
          <w:lang w:val="en-US"/>
        </w:rPr>
        <w:t xml:space="preserve">Fund </w:t>
      </w:r>
      <w:r w:rsidR="00F9631D" w:rsidRPr="00E10199">
        <w:rPr>
          <w:rFonts w:ascii="Verdana" w:hAnsi="Verdana"/>
          <w:sz w:val="22"/>
          <w:szCs w:val="22"/>
          <w:lang w:val="en-US"/>
        </w:rPr>
        <w:t>Holder</w:t>
      </w:r>
      <w:r w:rsidR="00F83E2C" w:rsidRPr="00E10199">
        <w:rPr>
          <w:rFonts w:ascii="Verdana" w:hAnsi="Verdana"/>
          <w:sz w:val="22"/>
          <w:szCs w:val="22"/>
          <w:lang w:val="en-US"/>
        </w:rPr>
        <w:t xml:space="preserve"> </w:t>
      </w:r>
      <w:r w:rsidR="00F9631D" w:rsidRPr="00E10199">
        <w:rPr>
          <w:rFonts w:ascii="Verdana" w:hAnsi="Verdana"/>
          <w:sz w:val="22"/>
          <w:szCs w:val="22"/>
          <w:lang w:val="en-US"/>
        </w:rPr>
        <w:t xml:space="preserve">is obliged to complete the study </w:t>
      </w:r>
      <w:r w:rsidR="00F9631D" w:rsidRPr="00E10199">
        <w:rPr>
          <w:rFonts w:ascii="Verdana" w:hAnsi="Verdana"/>
          <w:sz w:val="22"/>
          <w:szCs w:val="22"/>
          <w:lang w:val="en-GB"/>
        </w:rPr>
        <w:t>programme</w:t>
      </w:r>
      <w:r w:rsidR="00F9631D" w:rsidRPr="00E10199">
        <w:rPr>
          <w:rFonts w:ascii="Verdana" w:hAnsi="Verdana"/>
          <w:sz w:val="22"/>
          <w:szCs w:val="22"/>
          <w:lang w:val="en-US"/>
        </w:rPr>
        <w:t xml:space="preserve"> agreed upon in the Contract with</w:t>
      </w:r>
      <w:r w:rsidR="00D94E3A" w:rsidRPr="00E10199">
        <w:rPr>
          <w:rFonts w:ascii="Verdana" w:hAnsi="Verdana"/>
          <w:sz w:val="22"/>
          <w:szCs w:val="22"/>
          <w:lang w:val="en-US"/>
        </w:rPr>
        <w:t>in the following time</w:t>
      </w:r>
      <w:r w:rsidR="00F75DFF" w:rsidRPr="00E10199">
        <w:rPr>
          <w:rFonts w:ascii="Verdana" w:hAnsi="Verdana"/>
          <w:sz w:val="22"/>
          <w:szCs w:val="22"/>
          <w:lang w:val="en-US"/>
        </w:rPr>
        <w:t>,</w:t>
      </w:r>
      <w:r w:rsidR="00D94E3A" w:rsidRPr="00E10199">
        <w:rPr>
          <w:rFonts w:ascii="Verdana" w:hAnsi="Verdana"/>
          <w:sz w:val="22"/>
          <w:szCs w:val="22"/>
          <w:lang w:val="en-US"/>
        </w:rPr>
        <w:t xml:space="preserve"> period </w:t>
      </w:r>
      <w:r w:rsidR="00731329" w:rsidRPr="00E10199">
        <w:rPr>
          <w:rFonts w:ascii="Verdana" w:hAnsi="Verdana"/>
          <w:sz w:val="22"/>
          <w:szCs w:val="22"/>
          <w:lang w:val="en-US"/>
        </w:rPr>
        <w:t xml:space="preserve">July </w:t>
      </w:r>
      <w:r w:rsidR="00DD327F">
        <w:rPr>
          <w:rFonts w:ascii="Verdana" w:hAnsi="Verdana"/>
          <w:sz w:val="22"/>
          <w:szCs w:val="22"/>
          <w:lang w:val="en-US"/>
        </w:rPr>
        <w:t>2</w:t>
      </w:r>
      <w:r w:rsidR="00710741">
        <w:rPr>
          <w:rFonts w:ascii="Verdana" w:hAnsi="Verdana"/>
          <w:sz w:val="22"/>
          <w:szCs w:val="22"/>
          <w:lang w:val="en-US"/>
        </w:rPr>
        <w:t>0</w:t>
      </w:r>
      <w:r w:rsidR="00F9631D" w:rsidRPr="00E10199">
        <w:rPr>
          <w:rFonts w:ascii="Verdana" w:hAnsi="Verdana"/>
          <w:sz w:val="22"/>
          <w:szCs w:val="22"/>
          <w:lang w:val="en-US"/>
        </w:rPr>
        <w:t xml:space="preserve">, </w:t>
      </w:r>
      <w:r w:rsidR="000D3B9A" w:rsidRPr="00E10199">
        <w:rPr>
          <w:rFonts w:ascii="Verdana" w:hAnsi="Verdana"/>
          <w:sz w:val="22"/>
          <w:szCs w:val="22"/>
          <w:lang w:val="en-US"/>
        </w:rPr>
        <w:t>20</w:t>
      </w:r>
      <w:r w:rsidR="00EB58BC" w:rsidRPr="00E10199">
        <w:rPr>
          <w:rFonts w:ascii="Verdana" w:hAnsi="Verdana"/>
          <w:sz w:val="22"/>
          <w:szCs w:val="22"/>
          <w:lang w:val="en-US"/>
        </w:rPr>
        <w:t>2</w:t>
      </w:r>
      <w:r w:rsidR="00710741">
        <w:rPr>
          <w:rFonts w:ascii="Verdana" w:hAnsi="Verdana"/>
          <w:sz w:val="22"/>
          <w:szCs w:val="22"/>
          <w:lang w:val="en-US"/>
        </w:rPr>
        <w:t>6</w:t>
      </w:r>
      <w:r w:rsidR="00F9631D" w:rsidRPr="00E10199">
        <w:rPr>
          <w:rFonts w:ascii="Verdana" w:hAnsi="Verdana"/>
          <w:sz w:val="22"/>
          <w:szCs w:val="22"/>
          <w:lang w:val="en-US"/>
        </w:rPr>
        <w:t xml:space="preserve"> – </w:t>
      </w:r>
      <w:r w:rsidR="00731329" w:rsidRPr="00E10199">
        <w:rPr>
          <w:rFonts w:ascii="Verdana" w:hAnsi="Verdana"/>
          <w:sz w:val="22"/>
          <w:szCs w:val="22"/>
          <w:lang w:val="en-US"/>
        </w:rPr>
        <w:t>August</w:t>
      </w:r>
      <w:r w:rsidR="00D94E3A" w:rsidRPr="00E10199">
        <w:rPr>
          <w:rFonts w:ascii="Verdana" w:hAnsi="Verdana"/>
          <w:sz w:val="22"/>
          <w:szCs w:val="22"/>
          <w:lang w:val="en-US"/>
        </w:rPr>
        <w:t xml:space="preserve"> </w:t>
      </w:r>
      <w:r w:rsidR="00710741">
        <w:rPr>
          <w:rFonts w:ascii="Verdana" w:hAnsi="Verdana"/>
          <w:sz w:val="22"/>
          <w:szCs w:val="22"/>
          <w:lang w:val="en-US"/>
        </w:rPr>
        <w:t>6</w:t>
      </w:r>
      <w:r w:rsidR="00F9631D" w:rsidRPr="00E10199">
        <w:rPr>
          <w:rFonts w:ascii="Verdana" w:hAnsi="Verdana"/>
          <w:sz w:val="22"/>
          <w:szCs w:val="22"/>
          <w:lang w:val="en-US"/>
        </w:rPr>
        <w:t xml:space="preserve">, </w:t>
      </w:r>
      <w:r w:rsidR="000D3B9A" w:rsidRPr="00E10199">
        <w:rPr>
          <w:rFonts w:ascii="Verdana" w:hAnsi="Verdana"/>
          <w:sz w:val="22"/>
          <w:szCs w:val="22"/>
          <w:lang w:val="en-US"/>
        </w:rPr>
        <w:t>20</w:t>
      </w:r>
      <w:r w:rsidR="00EB58BC" w:rsidRPr="00E10199">
        <w:rPr>
          <w:rFonts w:ascii="Verdana" w:hAnsi="Verdana"/>
          <w:sz w:val="22"/>
          <w:szCs w:val="22"/>
          <w:lang w:val="en-US"/>
        </w:rPr>
        <w:t>2</w:t>
      </w:r>
      <w:r w:rsidR="00710741">
        <w:rPr>
          <w:rFonts w:ascii="Verdana" w:hAnsi="Verdana"/>
          <w:sz w:val="22"/>
          <w:szCs w:val="22"/>
          <w:lang w:val="en-US"/>
        </w:rPr>
        <w:t>6</w:t>
      </w:r>
      <w:r w:rsidR="00F9631D" w:rsidRPr="00E10199">
        <w:rPr>
          <w:rFonts w:ascii="Verdana" w:hAnsi="Verdana"/>
          <w:sz w:val="22"/>
          <w:szCs w:val="22"/>
          <w:lang w:val="en-US"/>
        </w:rPr>
        <w:t xml:space="preserve">. </w:t>
      </w:r>
    </w:p>
    <w:p w14:paraId="7A0D1F87" w14:textId="77777777" w:rsidR="00D43255" w:rsidRDefault="00D43255" w:rsidP="00D43255">
      <w:pPr>
        <w:ind w:left="567" w:hanging="567"/>
        <w:jc w:val="both"/>
        <w:rPr>
          <w:rFonts w:ascii="Verdana" w:hAnsi="Verdana"/>
          <w:sz w:val="22"/>
          <w:szCs w:val="22"/>
          <w:lang w:val="en-US"/>
        </w:rPr>
      </w:pPr>
    </w:p>
    <w:p w14:paraId="647F74E1" w14:textId="3780C758" w:rsidR="00F9631D" w:rsidRDefault="00D43255" w:rsidP="00C20BB2">
      <w:pPr>
        <w:ind w:left="567" w:hanging="567"/>
        <w:jc w:val="both"/>
        <w:rPr>
          <w:rFonts w:ascii="Verdana" w:hAnsi="Verdana"/>
          <w:sz w:val="22"/>
          <w:szCs w:val="22"/>
          <w:lang w:val="en-US"/>
        </w:rPr>
      </w:pPr>
      <w:r>
        <w:rPr>
          <w:rFonts w:ascii="Verdana" w:hAnsi="Verdana"/>
          <w:sz w:val="22"/>
          <w:szCs w:val="22"/>
          <w:lang w:val="en-US"/>
        </w:rPr>
        <w:t>II.2</w:t>
      </w:r>
      <w:r>
        <w:rPr>
          <w:rFonts w:ascii="Verdana" w:hAnsi="Verdana"/>
          <w:sz w:val="22"/>
          <w:szCs w:val="22"/>
          <w:lang w:val="en-US"/>
        </w:rPr>
        <w:tab/>
      </w:r>
      <w:r w:rsidR="00D94E3A" w:rsidRPr="00E10199">
        <w:rPr>
          <w:rFonts w:ascii="Verdana" w:hAnsi="Verdana"/>
          <w:sz w:val="22"/>
          <w:szCs w:val="22"/>
          <w:lang w:val="en-US"/>
        </w:rPr>
        <w:t>T</w:t>
      </w:r>
      <w:r>
        <w:rPr>
          <w:rFonts w:ascii="Verdana" w:hAnsi="Verdana"/>
          <w:sz w:val="22"/>
          <w:szCs w:val="22"/>
          <w:lang w:val="en-US"/>
        </w:rPr>
        <w:t>he agreed t</w:t>
      </w:r>
      <w:r w:rsidR="00D94E3A" w:rsidRPr="00E10199">
        <w:rPr>
          <w:rFonts w:ascii="Verdana" w:hAnsi="Verdana"/>
          <w:sz w:val="22"/>
          <w:szCs w:val="22"/>
          <w:lang w:val="en-US"/>
        </w:rPr>
        <w:t>otal price</w:t>
      </w:r>
      <w:r w:rsidRPr="00D43255">
        <w:rPr>
          <w:rFonts w:ascii="Verdana" w:hAnsi="Verdana"/>
          <w:sz w:val="22"/>
          <w:szCs w:val="22"/>
          <w:lang w:val="en-US"/>
        </w:rPr>
        <w:t xml:space="preserve"> </w:t>
      </w:r>
      <w:r>
        <w:rPr>
          <w:rFonts w:ascii="Verdana" w:hAnsi="Verdana"/>
          <w:sz w:val="22"/>
          <w:szCs w:val="22"/>
          <w:lang w:val="en-US"/>
        </w:rPr>
        <w:t>of the Contract, payable by the CZU to the</w:t>
      </w:r>
      <w:r w:rsidRPr="00D43255">
        <w:rPr>
          <w:rFonts w:ascii="Verdana" w:hAnsi="Verdana"/>
          <w:sz w:val="22"/>
          <w:szCs w:val="22"/>
          <w:lang w:val="en-US"/>
        </w:rPr>
        <w:t xml:space="preserve"> </w:t>
      </w:r>
      <w:r>
        <w:rPr>
          <w:rFonts w:ascii="Verdana" w:hAnsi="Verdana"/>
          <w:sz w:val="22"/>
          <w:szCs w:val="22"/>
          <w:lang w:val="en-US"/>
        </w:rPr>
        <w:t xml:space="preserve">Fund </w:t>
      </w:r>
      <w:r w:rsidRPr="00E10199">
        <w:rPr>
          <w:rFonts w:ascii="Verdana" w:hAnsi="Verdana"/>
          <w:sz w:val="22"/>
          <w:szCs w:val="22"/>
          <w:lang w:val="en-US"/>
        </w:rPr>
        <w:t>Holder</w:t>
      </w:r>
      <w:r>
        <w:rPr>
          <w:rFonts w:ascii="Verdana" w:hAnsi="Verdana"/>
          <w:sz w:val="22"/>
          <w:szCs w:val="22"/>
          <w:lang w:val="en-US"/>
        </w:rPr>
        <w:t xml:space="preserve"> is</w:t>
      </w:r>
      <w:r w:rsidR="0034247F" w:rsidRPr="00B8584A">
        <w:rPr>
          <w:rFonts w:ascii="Verdana" w:hAnsi="Verdana"/>
          <w:sz w:val="22"/>
          <w:szCs w:val="22"/>
          <w:lang w:val="en-US"/>
        </w:rPr>
        <w:t xml:space="preserve"> </w:t>
      </w:r>
      <w:r w:rsidR="008A0CFF" w:rsidRPr="00EF65B0">
        <w:rPr>
          <w:rFonts w:ascii="Verdana" w:hAnsi="Verdana"/>
          <w:b/>
          <w:bCs/>
          <w:sz w:val="22"/>
          <w:szCs w:val="22"/>
          <w:lang w:val="en-US"/>
        </w:rPr>
        <w:t>2</w:t>
      </w:r>
      <w:r>
        <w:rPr>
          <w:rFonts w:ascii="Verdana" w:hAnsi="Verdana"/>
          <w:b/>
          <w:bCs/>
          <w:sz w:val="22"/>
          <w:szCs w:val="22"/>
          <w:lang w:val="en-US"/>
        </w:rPr>
        <w:t>,</w:t>
      </w:r>
      <w:r w:rsidR="00B67FC1">
        <w:rPr>
          <w:rFonts w:ascii="Verdana" w:hAnsi="Verdana"/>
          <w:b/>
          <w:bCs/>
          <w:sz w:val="22"/>
          <w:szCs w:val="22"/>
          <w:lang w:val="en-US"/>
        </w:rPr>
        <w:t>3</w:t>
      </w:r>
      <w:r w:rsidR="008E0B52">
        <w:rPr>
          <w:rFonts w:ascii="Verdana" w:hAnsi="Verdana"/>
          <w:b/>
          <w:bCs/>
          <w:sz w:val="22"/>
          <w:szCs w:val="22"/>
          <w:lang w:val="en-US"/>
        </w:rPr>
        <w:t>76</w:t>
      </w:r>
      <w:r w:rsidR="0046715F" w:rsidRPr="00EF65B0">
        <w:rPr>
          <w:rFonts w:ascii="Verdana" w:hAnsi="Verdana"/>
          <w:b/>
          <w:bCs/>
          <w:sz w:val="22"/>
          <w:szCs w:val="22"/>
          <w:lang w:val="en-US"/>
        </w:rPr>
        <w:t xml:space="preserve"> </w:t>
      </w:r>
      <w:r w:rsidR="0034247F" w:rsidRPr="00EF65B0">
        <w:rPr>
          <w:rFonts w:ascii="Verdana" w:hAnsi="Verdana"/>
          <w:b/>
          <w:bCs/>
          <w:sz w:val="22"/>
          <w:szCs w:val="22"/>
          <w:lang w:val="en-US"/>
        </w:rPr>
        <w:t>EUR</w:t>
      </w:r>
      <w:r>
        <w:rPr>
          <w:rFonts w:ascii="Verdana" w:hAnsi="Verdana"/>
          <w:b/>
          <w:bCs/>
          <w:sz w:val="22"/>
          <w:szCs w:val="22"/>
          <w:lang w:val="en-US"/>
        </w:rPr>
        <w:t>.</w:t>
      </w:r>
    </w:p>
    <w:p w14:paraId="08B3B8E1" w14:textId="77777777" w:rsidR="00D43255" w:rsidRDefault="00D43255" w:rsidP="00D43255">
      <w:pPr>
        <w:ind w:left="567" w:hanging="567"/>
        <w:jc w:val="both"/>
        <w:rPr>
          <w:rFonts w:ascii="Verdana" w:hAnsi="Verdana"/>
          <w:sz w:val="22"/>
          <w:szCs w:val="22"/>
          <w:lang w:val="en-US"/>
        </w:rPr>
      </w:pPr>
    </w:p>
    <w:p w14:paraId="71C83ABF" w14:textId="77777777" w:rsidR="00EB6447" w:rsidRDefault="00D43255" w:rsidP="00C20BB2">
      <w:pPr>
        <w:ind w:left="567" w:hanging="567"/>
        <w:jc w:val="both"/>
        <w:rPr>
          <w:rFonts w:ascii="Verdana" w:hAnsi="Verdana"/>
          <w:sz w:val="22"/>
          <w:szCs w:val="22"/>
          <w:lang w:val="en-US"/>
        </w:rPr>
      </w:pPr>
      <w:r>
        <w:rPr>
          <w:rFonts w:ascii="Verdana" w:hAnsi="Verdana"/>
          <w:sz w:val="22"/>
          <w:szCs w:val="22"/>
          <w:lang w:val="en-US"/>
        </w:rPr>
        <w:t>II.3</w:t>
      </w:r>
      <w:r>
        <w:rPr>
          <w:rFonts w:ascii="Verdana" w:hAnsi="Verdana"/>
          <w:sz w:val="22"/>
          <w:szCs w:val="22"/>
          <w:lang w:val="en-US"/>
        </w:rPr>
        <w:tab/>
      </w:r>
      <w:r w:rsidR="00EB6447" w:rsidRPr="00EB6447">
        <w:rPr>
          <w:rFonts w:ascii="Verdana" w:hAnsi="Verdana"/>
          <w:sz w:val="22"/>
          <w:szCs w:val="22"/>
          <w:lang w:val="en-US"/>
        </w:rPr>
        <w:t xml:space="preserve">The person responsible for managing this </w:t>
      </w:r>
      <w:r>
        <w:rPr>
          <w:rFonts w:ascii="Verdana" w:hAnsi="Verdana"/>
          <w:sz w:val="22"/>
          <w:szCs w:val="22"/>
          <w:lang w:val="en-US"/>
        </w:rPr>
        <w:t xml:space="preserve">study </w:t>
      </w:r>
      <w:r w:rsidRPr="009F4911">
        <w:rPr>
          <w:rFonts w:ascii="Verdana" w:hAnsi="Verdana"/>
          <w:sz w:val="22"/>
          <w:szCs w:val="22"/>
          <w:lang w:val="en-GB"/>
        </w:rPr>
        <w:t>programme</w:t>
      </w:r>
      <w:r w:rsidRPr="009F4911">
        <w:rPr>
          <w:rFonts w:ascii="Verdana" w:hAnsi="Verdana"/>
          <w:sz w:val="22"/>
          <w:szCs w:val="22"/>
          <w:lang w:val="en-US"/>
        </w:rPr>
        <w:t xml:space="preserve"> agreed upon in th</w:t>
      </w:r>
      <w:r>
        <w:rPr>
          <w:rFonts w:ascii="Verdana" w:hAnsi="Verdana"/>
          <w:sz w:val="22"/>
          <w:szCs w:val="22"/>
          <w:lang w:val="en-US"/>
        </w:rPr>
        <w:t>is</w:t>
      </w:r>
      <w:r w:rsidRPr="009F4911">
        <w:rPr>
          <w:rFonts w:ascii="Verdana" w:hAnsi="Verdana"/>
          <w:sz w:val="22"/>
          <w:szCs w:val="22"/>
          <w:lang w:val="en-US"/>
        </w:rPr>
        <w:t xml:space="preserve"> Contract</w:t>
      </w:r>
      <w:r w:rsidDel="00B52FEA">
        <w:rPr>
          <w:rFonts w:ascii="Verdana" w:hAnsi="Verdana"/>
          <w:sz w:val="22"/>
          <w:szCs w:val="22"/>
          <w:lang w:val="en-US"/>
        </w:rPr>
        <w:t xml:space="preserve"> </w:t>
      </w:r>
      <w:r w:rsidRPr="00B52FEA">
        <w:rPr>
          <w:rFonts w:ascii="Verdana" w:hAnsi="Verdana"/>
          <w:sz w:val="22"/>
          <w:szCs w:val="22"/>
          <w:lang w:val="en-US"/>
        </w:rPr>
        <w:t>on behalf of the</w:t>
      </w:r>
      <w:r w:rsidDel="00D43255">
        <w:rPr>
          <w:rFonts w:ascii="Verdana" w:hAnsi="Verdana"/>
          <w:sz w:val="22"/>
          <w:szCs w:val="22"/>
          <w:lang w:val="en-US"/>
        </w:rPr>
        <w:t xml:space="preserve"> </w:t>
      </w:r>
      <w:r>
        <w:rPr>
          <w:rFonts w:ascii="Verdana" w:hAnsi="Verdana"/>
          <w:sz w:val="22"/>
          <w:szCs w:val="22"/>
          <w:lang w:val="en-US"/>
        </w:rPr>
        <w:t xml:space="preserve">Fund </w:t>
      </w:r>
      <w:r w:rsidRPr="00E10199">
        <w:rPr>
          <w:rFonts w:ascii="Verdana" w:hAnsi="Verdana"/>
          <w:sz w:val="22"/>
          <w:szCs w:val="22"/>
          <w:lang w:val="en-US"/>
        </w:rPr>
        <w:t xml:space="preserve">Holder </w:t>
      </w:r>
      <w:r w:rsidR="00EB6447" w:rsidRPr="00EB6447">
        <w:rPr>
          <w:rFonts w:ascii="Verdana" w:hAnsi="Verdana"/>
          <w:sz w:val="22"/>
          <w:szCs w:val="22"/>
          <w:lang w:val="en-US"/>
        </w:rPr>
        <w:t xml:space="preserve">will be </w:t>
      </w:r>
      <w:r w:rsidR="001D46FD" w:rsidRPr="001D46FD">
        <w:rPr>
          <w:rFonts w:ascii="Verdana" w:hAnsi="Verdana"/>
          <w:sz w:val="22"/>
          <w:szCs w:val="22"/>
          <w:lang w:val="en-US"/>
        </w:rPr>
        <w:t>Aselia Umetalieva, Head of International Student Office</w:t>
      </w:r>
      <w:r w:rsidR="00EB6447" w:rsidRPr="00EB6447">
        <w:rPr>
          <w:rFonts w:ascii="Verdana" w:hAnsi="Verdana"/>
          <w:sz w:val="22"/>
          <w:szCs w:val="22"/>
          <w:lang w:val="en-US"/>
        </w:rPr>
        <w:t xml:space="preserve">. </w:t>
      </w:r>
    </w:p>
    <w:p w14:paraId="29829545" w14:textId="77777777" w:rsidR="00F9631D" w:rsidRPr="009F4911" w:rsidRDefault="00F9631D" w:rsidP="00F9631D">
      <w:pPr>
        <w:jc w:val="both"/>
        <w:rPr>
          <w:rFonts w:ascii="Verdana" w:hAnsi="Verdana"/>
          <w:sz w:val="22"/>
          <w:szCs w:val="22"/>
          <w:lang w:val="en-US"/>
        </w:rPr>
      </w:pPr>
    </w:p>
    <w:p w14:paraId="11A5307E" w14:textId="77777777" w:rsidR="00F9631D" w:rsidRPr="009F4911" w:rsidRDefault="00F9631D" w:rsidP="00276A81">
      <w:pPr>
        <w:keepNext/>
        <w:jc w:val="center"/>
        <w:rPr>
          <w:rFonts w:ascii="Verdana" w:hAnsi="Verdana"/>
          <w:b/>
          <w:bCs/>
          <w:sz w:val="22"/>
          <w:szCs w:val="22"/>
          <w:lang w:val="en-GB"/>
        </w:rPr>
      </w:pPr>
      <w:r w:rsidRPr="009F4911">
        <w:rPr>
          <w:rFonts w:ascii="Verdana" w:hAnsi="Verdana"/>
          <w:b/>
          <w:bCs/>
          <w:sz w:val="22"/>
          <w:szCs w:val="22"/>
          <w:lang w:val="en-GB"/>
        </w:rPr>
        <w:t>III.</w:t>
      </w:r>
      <w:r w:rsidRPr="009F4911">
        <w:rPr>
          <w:rFonts w:ascii="Verdana" w:hAnsi="Verdana"/>
          <w:sz w:val="22"/>
          <w:szCs w:val="22"/>
          <w:lang w:val="en-GB"/>
        </w:rPr>
        <w:t xml:space="preserve"> </w:t>
      </w:r>
      <w:r w:rsidRPr="009F4911">
        <w:rPr>
          <w:rFonts w:ascii="Verdana" w:hAnsi="Verdana"/>
          <w:b/>
          <w:bCs/>
          <w:sz w:val="22"/>
          <w:szCs w:val="22"/>
          <w:lang w:val="en-GB"/>
        </w:rPr>
        <w:t>The Workplace</w:t>
      </w:r>
    </w:p>
    <w:p w14:paraId="0941FCA3" w14:textId="77777777" w:rsidR="00F9631D" w:rsidRPr="009F4911" w:rsidRDefault="00F9631D" w:rsidP="00F9631D">
      <w:pPr>
        <w:jc w:val="both"/>
        <w:rPr>
          <w:rFonts w:ascii="Verdana" w:hAnsi="Verdana"/>
          <w:sz w:val="22"/>
          <w:szCs w:val="22"/>
          <w:lang w:val="en-GB"/>
        </w:rPr>
      </w:pPr>
    </w:p>
    <w:p w14:paraId="4385A8CB" w14:textId="77777777" w:rsidR="00F9631D" w:rsidRDefault="00F9631D" w:rsidP="00D43255">
      <w:pPr>
        <w:jc w:val="both"/>
        <w:rPr>
          <w:rFonts w:ascii="Verdana" w:hAnsi="Verdana"/>
          <w:sz w:val="22"/>
          <w:szCs w:val="22"/>
          <w:lang w:val="en-GB"/>
        </w:rPr>
      </w:pPr>
      <w:r w:rsidRPr="009F4911">
        <w:rPr>
          <w:rFonts w:ascii="Verdana" w:hAnsi="Verdana"/>
          <w:sz w:val="22"/>
          <w:szCs w:val="22"/>
          <w:lang w:val="en-GB"/>
        </w:rPr>
        <w:t xml:space="preserve">The programme will take place at the </w:t>
      </w:r>
      <w:r w:rsidR="002E7106">
        <w:rPr>
          <w:rFonts w:ascii="Verdana" w:hAnsi="Verdana"/>
          <w:sz w:val="22"/>
          <w:szCs w:val="22"/>
          <w:lang w:val="en-GB"/>
        </w:rPr>
        <w:t>American University of Central Asia</w:t>
      </w:r>
      <w:r w:rsidRPr="009F4911">
        <w:rPr>
          <w:rFonts w:ascii="Verdana" w:hAnsi="Verdana"/>
          <w:sz w:val="22"/>
          <w:szCs w:val="22"/>
          <w:lang w:val="en-GB"/>
        </w:rPr>
        <w:t xml:space="preserve">, </w:t>
      </w:r>
      <w:r w:rsidR="002E7106">
        <w:rPr>
          <w:rFonts w:ascii="Verdana" w:hAnsi="Verdana"/>
          <w:sz w:val="22"/>
          <w:szCs w:val="22"/>
          <w:lang w:val="en-GB"/>
        </w:rPr>
        <w:t>Kyrgyzstan</w:t>
      </w:r>
      <w:r w:rsidR="00EB58BC">
        <w:rPr>
          <w:rFonts w:ascii="Verdana" w:hAnsi="Verdana"/>
          <w:sz w:val="22"/>
          <w:szCs w:val="22"/>
          <w:lang w:val="en-GB"/>
        </w:rPr>
        <w:t>.</w:t>
      </w:r>
    </w:p>
    <w:p w14:paraId="79A95AB2" w14:textId="77777777" w:rsidR="002E7106" w:rsidRPr="009F4911" w:rsidRDefault="002E7106" w:rsidP="00012C1B">
      <w:pPr>
        <w:jc w:val="both"/>
        <w:rPr>
          <w:rFonts w:ascii="Verdana" w:hAnsi="Verdana"/>
          <w:sz w:val="22"/>
          <w:szCs w:val="22"/>
          <w:lang w:val="en-GB"/>
        </w:rPr>
      </w:pPr>
    </w:p>
    <w:p w14:paraId="71094E88" w14:textId="77777777" w:rsidR="00F9631D" w:rsidRPr="009F4911" w:rsidRDefault="00F9631D" w:rsidP="00F75DFF">
      <w:pPr>
        <w:jc w:val="both"/>
        <w:rPr>
          <w:rFonts w:ascii="Verdana" w:hAnsi="Verdana"/>
          <w:sz w:val="22"/>
          <w:szCs w:val="22"/>
          <w:lang w:val="en-GB"/>
        </w:rPr>
      </w:pPr>
    </w:p>
    <w:p w14:paraId="0D169897" w14:textId="77777777" w:rsidR="00F9631D" w:rsidRPr="009F4911" w:rsidRDefault="00F9631D" w:rsidP="00F9631D">
      <w:pPr>
        <w:ind w:firstLine="540"/>
        <w:jc w:val="center"/>
        <w:rPr>
          <w:rFonts w:ascii="Verdana" w:hAnsi="Verdana"/>
          <w:b/>
          <w:bCs/>
          <w:sz w:val="22"/>
          <w:szCs w:val="22"/>
          <w:lang w:val="en-GB"/>
        </w:rPr>
      </w:pPr>
      <w:r w:rsidRPr="009F4911">
        <w:rPr>
          <w:rFonts w:ascii="Verdana" w:hAnsi="Verdana"/>
          <w:b/>
          <w:bCs/>
          <w:sz w:val="22"/>
          <w:szCs w:val="22"/>
          <w:lang w:val="en-GB"/>
        </w:rPr>
        <w:t>IV.</w:t>
      </w:r>
      <w:r w:rsidRPr="009F4911">
        <w:rPr>
          <w:rFonts w:ascii="Verdana" w:hAnsi="Verdana"/>
          <w:sz w:val="22"/>
          <w:szCs w:val="22"/>
          <w:lang w:val="en-GB"/>
        </w:rPr>
        <w:t xml:space="preserve"> </w:t>
      </w:r>
      <w:r w:rsidRPr="009F4911">
        <w:rPr>
          <w:rFonts w:ascii="Verdana" w:hAnsi="Verdana"/>
          <w:b/>
          <w:bCs/>
          <w:sz w:val="22"/>
          <w:szCs w:val="22"/>
          <w:lang w:val="en-GB"/>
        </w:rPr>
        <w:t>The Payment Conditions</w:t>
      </w:r>
    </w:p>
    <w:p w14:paraId="36E8A2F6" w14:textId="77777777" w:rsidR="00F9631D" w:rsidRPr="009F4911" w:rsidRDefault="00F9631D" w:rsidP="00F9631D">
      <w:pPr>
        <w:ind w:firstLine="540"/>
        <w:jc w:val="both"/>
        <w:rPr>
          <w:rFonts w:ascii="Verdana" w:hAnsi="Verdana"/>
          <w:b/>
          <w:bCs/>
          <w:sz w:val="22"/>
          <w:szCs w:val="22"/>
          <w:lang w:val="en-GB"/>
        </w:rPr>
      </w:pPr>
    </w:p>
    <w:p w14:paraId="15C0837F" w14:textId="77777777" w:rsidR="00F9631D" w:rsidRPr="008400FE" w:rsidRDefault="00044C91" w:rsidP="00044C91">
      <w:pPr>
        <w:ind w:left="567" w:hanging="567"/>
        <w:jc w:val="both"/>
        <w:rPr>
          <w:rFonts w:ascii="Verdana" w:hAnsi="Verdana"/>
          <w:color w:val="000000"/>
          <w:sz w:val="22"/>
          <w:szCs w:val="22"/>
          <w:lang w:val="en-GB"/>
        </w:rPr>
      </w:pPr>
      <w:r>
        <w:rPr>
          <w:rFonts w:ascii="Verdana" w:hAnsi="Verdana"/>
          <w:sz w:val="22"/>
          <w:szCs w:val="22"/>
          <w:lang w:val="en-GB"/>
        </w:rPr>
        <w:t>IV.1</w:t>
      </w:r>
      <w:r>
        <w:rPr>
          <w:rFonts w:ascii="Verdana" w:hAnsi="Verdana"/>
          <w:sz w:val="22"/>
          <w:szCs w:val="22"/>
          <w:lang w:val="en-GB"/>
        </w:rPr>
        <w:tab/>
      </w:r>
      <w:r w:rsidR="00F9631D" w:rsidRPr="009F4911">
        <w:rPr>
          <w:rFonts w:ascii="Verdana" w:hAnsi="Verdana"/>
          <w:sz w:val="22"/>
          <w:szCs w:val="22"/>
          <w:lang w:val="en-GB"/>
        </w:rPr>
        <w:t>The price will be paid in full prior</w:t>
      </w:r>
      <w:r w:rsidR="00D94E3A" w:rsidRPr="009F4911">
        <w:rPr>
          <w:rFonts w:ascii="Verdana" w:hAnsi="Verdana"/>
          <w:sz w:val="22"/>
          <w:szCs w:val="22"/>
          <w:lang w:val="en-GB"/>
        </w:rPr>
        <w:t xml:space="preserve"> of the study programme (</w:t>
      </w:r>
      <w:r w:rsidR="00EB58BC">
        <w:rPr>
          <w:rFonts w:ascii="Verdana" w:hAnsi="Verdana"/>
          <w:sz w:val="22"/>
          <w:szCs w:val="22"/>
          <w:lang w:val="en-GB"/>
        </w:rPr>
        <w:t>Ju</w:t>
      </w:r>
      <w:r w:rsidR="007D593A">
        <w:rPr>
          <w:rFonts w:ascii="Verdana" w:hAnsi="Verdana"/>
          <w:sz w:val="22"/>
          <w:szCs w:val="22"/>
          <w:lang w:val="en-GB"/>
        </w:rPr>
        <w:t>ly</w:t>
      </w:r>
      <w:r w:rsidR="00B67709" w:rsidRPr="009F4911">
        <w:rPr>
          <w:rFonts w:ascii="Verdana" w:hAnsi="Verdana"/>
          <w:sz w:val="22"/>
          <w:szCs w:val="22"/>
          <w:lang w:val="en-GB"/>
        </w:rPr>
        <w:t xml:space="preserve"> </w:t>
      </w:r>
      <w:r w:rsidR="00710741">
        <w:rPr>
          <w:rFonts w:ascii="Verdana" w:hAnsi="Verdana"/>
          <w:sz w:val="22"/>
          <w:szCs w:val="22"/>
          <w:lang w:val="en-GB"/>
        </w:rPr>
        <w:t>6</w:t>
      </w:r>
      <w:r w:rsidR="00F9631D" w:rsidRPr="009F4911">
        <w:rPr>
          <w:rFonts w:ascii="Verdana" w:hAnsi="Verdana"/>
          <w:sz w:val="22"/>
          <w:szCs w:val="22"/>
          <w:lang w:val="en-GB"/>
        </w:rPr>
        <w:t xml:space="preserve">, </w:t>
      </w:r>
      <w:proofErr w:type="gramStart"/>
      <w:r w:rsidR="000D3B9A">
        <w:rPr>
          <w:rFonts w:ascii="Verdana" w:hAnsi="Verdana"/>
          <w:sz w:val="22"/>
          <w:szCs w:val="22"/>
          <w:lang w:val="en-GB"/>
        </w:rPr>
        <w:t>20</w:t>
      </w:r>
      <w:r w:rsidR="00EB58BC">
        <w:rPr>
          <w:rFonts w:ascii="Verdana" w:hAnsi="Verdana"/>
          <w:sz w:val="22"/>
          <w:szCs w:val="22"/>
          <w:lang w:val="en-GB"/>
        </w:rPr>
        <w:t>2</w:t>
      </w:r>
      <w:r w:rsidR="00710741">
        <w:rPr>
          <w:rFonts w:ascii="Verdana" w:hAnsi="Verdana"/>
          <w:sz w:val="22"/>
          <w:szCs w:val="22"/>
          <w:lang w:val="en-GB"/>
        </w:rPr>
        <w:t>6</w:t>
      </w:r>
      <w:proofErr w:type="gramEnd"/>
      <w:r w:rsidR="00F9631D" w:rsidRPr="009F4911">
        <w:rPr>
          <w:rFonts w:ascii="Verdana" w:hAnsi="Verdana"/>
          <w:sz w:val="22"/>
          <w:szCs w:val="22"/>
          <w:lang w:val="en-GB"/>
        </w:rPr>
        <w:t xml:space="preserve"> at the latest) via bank transfer to the </w:t>
      </w:r>
      <w:r w:rsidR="002E7106">
        <w:rPr>
          <w:rFonts w:ascii="Verdana" w:hAnsi="Verdana"/>
          <w:sz w:val="22"/>
          <w:szCs w:val="22"/>
          <w:lang w:val="en-GB"/>
        </w:rPr>
        <w:t>AUCA</w:t>
      </w:r>
      <w:r w:rsidR="00D62699" w:rsidRPr="00D62699" w:rsidDel="00D62699">
        <w:rPr>
          <w:rFonts w:ascii="Verdana" w:hAnsi="Verdana"/>
          <w:sz w:val="22"/>
          <w:szCs w:val="22"/>
          <w:lang w:val="en-GB"/>
        </w:rPr>
        <w:t xml:space="preserve"> </w:t>
      </w:r>
      <w:r w:rsidR="00F9631D" w:rsidRPr="009F4911">
        <w:rPr>
          <w:rFonts w:ascii="Verdana" w:hAnsi="Verdana"/>
          <w:sz w:val="22"/>
          <w:szCs w:val="22"/>
          <w:lang w:val="en-GB"/>
        </w:rPr>
        <w:t xml:space="preserve">Bank </w:t>
      </w:r>
      <w:r w:rsidR="00F9631D" w:rsidRPr="008400FE">
        <w:rPr>
          <w:rFonts w:ascii="Verdana" w:hAnsi="Verdana"/>
          <w:color w:val="000000"/>
          <w:sz w:val="22"/>
          <w:szCs w:val="22"/>
          <w:lang w:val="en-GB"/>
        </w:rPr>
        <w:t>Account</w:t>
      </w:r>
      <w:r w:rsidR="00F83E2C" w:rsidRPr="008400FE">
        <w:rPr>
          <w:rFonts w:ascii="Verdana" w:hAnsi="Verdana"/>
          <w:color w:val="000000"/>
          <w:sz w:val="22"/>
          <w:szCs w:val="22"/>
          <w:lang w:val="en-GB"/>
        </w:rPr>
        <w:t xml:space="preserve"> by C</w:t>
      </w:r>
      <w:r w:rsidR="003C56D6">
        <w:rPr>
          <w:rFonts w:ascii="Verdana" w:hAnsi="Verdana"/>
          <w:color w:val="000000"/>
          <w:sz w:val="22"/>
          <w:szCs w:val="22"/>
          <w:lang w:val="en-GB"/>
        </w:rPr>
        <w:t>Z</w:t>
      </w:r>
      <w:r w:rsidR="00F83E2C" w:rsidRPr="008400FE">
        <w:rPr>
          <w:rFonts w:ascii="Verdana" w:hAnsi="Verdana"/>
          <w:color w:val="000000"/>
          <w:sz w:val="22"/>
          <w:szCs w:val="22"/>
          <w:lang w:val="en-GB"/>
        </w:rPr>
        <w:t>U</w:t>
      </w:r>
      <w:r w:rsidR="00F9631D" w:rsidRPr="008400FE">
        <w:rPr>
          <w:rFonts w:ascii="Verdana" w:hAnsi="Verdana"/>
          <w:color w:val="000000"/>
          <w:sz w:val="22"/>
          <w:szCs w:val="22"/>
          <w:lang w:val="en-GB"/>
        </w:rPr>
        <w:t>.</w:t>
      </w:r>
    </w:p>
    <w:p w14:paraId="15816798" w14:textId="77777777" w:rsidR="00F9631D" w:rsidRPr="009F4911" w:rsidRDefault="00F9631D" w:rsidP="00F9631D">
      <w:pPr>
        <w:ind w:firstLine="540"/>
        <w:jc w:val="both"/>
        <w:rPr>
          <w:rFonts w:ascii="Verdana" w:hAnsi="Verdana"/>
          <w:sz w:val="22"/>
          <w:szCs w:val="22"/>
          <w:lang w:val="en-GB"/>
        </w:rPr>
      </w:pPr>
    </w:p>
    <w:p w14:paraId="206FFE7F" w14:textId="3EFFBD4D" w:rsidR="00F25234" w:rsidRPr="00281DC3" w:rsidRDefault="00F25234" w:rsidP="00F25234">
      <w:pPr>
        <w:ind w:left="1134" w:hanging="567"/>
        <w:jc w:val="both"/>
        <w:rPr>
          <w:rFonts w:ascii="Verdana" w:hAnsi="Verdana"/>
          <w:sz w:val="22"/>
          <w:szCs w:val="22"/>
          <w:lang w:val="en-US"/>
        </w:rPr>
      </w:pPr>
      <w:r w:rsidRPr="00281DC3">
        <w:rPr>
          <w:rFonts w:ascii="Verdana" w:hAnsi="Verdana"/>
          <w:b/>
          <w:bCs/>
          <w:sz w:val="22"/>
          <w:szCs w:val="22"/>
          <w:lang w:val="en-US"/>
        </w:rPr>
        <w:t xml:space="preserve">Beneficiary name </w:t>
      </w:r>
      <w:r w:rsidR="00B67FC1">
        <w:rPr>
          <w:rFonts w:ascii="Verdana" w:hAnsi="Verdana"/>
          <w:sz w:val="22"/>
          <w:szCs w:val="22"/>
          <w:lang w:val="en-US"/>
        </w:rPr>
        <w:t>XXXXX</w:t>
      </w:r>
    </w:p>
    <w:p w14:paraId="03832488" w14:textId="63FD0E11" w:rsidR="00F25234" w:rsidRPr="00281DC3" w:rsidRDefault="00F25234" w:rsidP="00F25234">
      <w:pPr>
        <w:ind w:left="1134" w:hanging="567"/>
        <w:jc w:val="both"/>
        <w:rPr>
          <w:rFonts w:ascii="Verdana" w:hAnsi="Verdana"/>
          <w:sz w:val="22"/>
          <w:szCs w:val="22"/>
          <w:lang w:val="en-US"/>
        </w:rPr>
      </w:pPr>
      <w:r w:rsidRPr="00281DC3">
        <w:rPr>
          <w:rFonts w:ascii="Verdana" w:hAnsi="Verdana"/>
          <w:b/>
          <w:bCs/>
          <w:sz w:val="22"/>
          <w:szCs w:val="22"/>
          <w:lang w:val="en-US"/>
        </w:rPr>
        <w:t xml:space="preserve">Beneficiary account # </w:t>
      </w:r>
      <w:r w:rsidR="00B67FC1">
        <w:rPr>
          <w:rFonts w:ascii="Verdana" w:hAnsi="Verdana"/>
          <w:sz w:val="22"/>
          <w:szCs w:val="22"/>
          <w:lang w:val="en-US"/>
        </w:rPr>
        <w:t>XXXXX</w:t>
      </w:r>
    </w:p>
    <w:p w14:paraId="591D3971" w14:textId="0EA0607F" w:rsidR="00F25234" w:rsidRPr="00281DC3" w:rsidRDefault="00F25234" w:rsidP="00F25234">
      <w:pPr>
        <w:ind w:left="1134" w:hanging="567"/>
        <w:jc w:val="both"/>
        <w:rPr>
          <w:rFonts w:ascii="Verdana" w:hAnsi="Verdana"/>
          <w:sz w:val="22"/>
          <w:szCs w:val="22"/>
          <w:lang w:val="en-US"/>
        </w:rPr>
      </w:pPr>
      <w:r w:rsidRPr="00281DC3">
        <w:rPr>
          <w:rFonts w:ascii="Verdana" w:hAnsi="Verdana"/>
          <w:b/>
          <w:bCs/>
          <w:sz w:val="22"/>
          <w:szCs w:val="22"/>
          <w:lang w:val="en-US"/>
        </w:rPr>
        <w:t xml:space="preserve">Account currency </w:t>
      </w:r>
      <w:r w:rsidR="00B67FC1">
        <w:rPr>
          <w:rFonts w:ascii="Verdana" w:hAnsi="Verdana"/>
          <w:sz w:val="22"/>
          <w:szCs w:val="22"/>
          <w:lang w:val="en-US"/>
        </w:rPr>
        <w:t>XXXXX</w:t>
      </w:r>
    </w:p>
    <w:p w14:paraId="24EFC00D" w14:textId="77777777" w:rsidR="00B67FC1" w:rsidRDefault="00F25234" w:rsidP="00B67FC1">
      <w:pPr>
        <w:ind w:left="1134" w:hanging="567"/>
        <w:jc w:val="both"/>
        <w:rPr>
          <w:rFonts w:ascii="Verdana" w:hAnsi="Verdana"/>
          <w:b/>
          <w:bCs/>
          <w:sz w:val="22"/>
          <w:szCs w:val="22"/>
          <w:lang w:val="en-US"/>
        </w:rPr>
      </w:pPr>
      <w:r w:rsidRPr="00281DC3">
        <w:rPr>
          <w:rFonts w:ascii="Verdana" w:hAnsi="Verdana"/>
          <w:b/>
          <w:bCs/>
          <w:sz w:val="22"/>
          <w:szCs w:val="22"/>
          <w:lang w:val="en-US"/>
        </w:rPr>
        <w:t xml:space="preserve">Beneficiary Bank </w:t>
      </w:r>
      <w:r w:rsidR="00B67FC1">
        <w:rPr>
          <w:rFonts w:ascii="Verdana" w:hAnsi="Verdana"/>
          <w:sz w:val="22"/>
          <w:szCs w:val="22"/>
          <w:lang w:val="en-US"/>
        </w:rPr>
        <w:t>XXXXX</w:t>
      </w:r>
      <w:r w:rsidR="00B67FC1" w:rsidRPr="00281DC3">
        <w:rPr>
          <w:rFonts w:ascii="Verdana" w:hAnsi="Verdana"/>
          <w:b/>
          <w:bCs/>
          <w:sz w:val="22"/>
          <w:szCs w:val="22"/>
          <w:lang w:val="en-US"/>
        </w:rPr>
        <w:t xml:space="preserve"> </w:t>
      </w:r>
    </w:p>
    <w:p w14:paraId="1580D237" w14:textId="62582707" w:rsidR="00F25234" w:rsidRPr="00281DC3" w:rsidRDefault="00F25234" w:rsidP="00B67FC1">
      <w:pPr>
        <w:ind w:left="1134" w:hanging="567"/>
        <w:jc w:val="both"/>
        <w:rPr>
          <w:rFonts w:ascii="Verdana" w:hAnsi="Verdana"/>
          <w:sz w:val="22"/>
          <w:szCs w:val="22"/>
          <w:lang w:val="en-US"/>
        </w:rPr>
      </w:pPr>
      <w:r w:rsidRPr="00281DC3">
        <w:rPr>
          <w:rFonts w:ascii="Verdana" w:hAnsi="Verdana"/>
          <w:b/>
          <w:bCs/>
          <w:sz w:val="22"/>
          <w:szCs w:val="22"/>
          <w:lang w:val="en-US"/>
        </w:rPr>
        <w:t xml:space="preserve">Correspondent bank #1 </w:t>
      </w:r>
      <w:r w:rsidR="00B67FC1">
        <w:rPr>
          <w:rFonts w:ascii="Verdana" w:hAnsi="Verdana"/>
          <w:sz w:val="22"/>
          <w:szCs w:val="22"/>
          <w:lang w:val="en-US"/>
        </w:rPr>
        <w:t>XXXXX</w:t>
      </w:r>
      <w:r w:rsidR="00B67FC1" w:rsidRPr="00281DC3">
        <w:rPr>
          <w:rFonts w:ascii="Verdana" w:hAnsi="Verdana"/>
          <w:sz w:val="22"/>
          <w:szCs w:val="22"/>
          <w:lang w:val="en-US"/>
        </w:rPr>
        <w:t xml:space="preserve"> </w:t>
      </w:r>
      <w:r w:rsidRPr="00281DC3">
        <w:rPr>
          <w:rFonts w:ascii="Verdana" w:hAnsi="Verdana"/>
          <w:sz w:val="22"/>
          <w:szCs w:val="22"/>
          <w:lang w:val="en-US"/>
        </w:rPr>
        <w:t xml:space="preserve">SWIFT: </w:t>
      </w:r>
      <w:r w:rsidR="00B67FC1">
        <w:rPr>
          <w:rFonts w:ascii="Verdana" w:hAnsi="Verdana"/>
          <w:sz w:val="22"/>
          <w:szCs w:val="22"/>
          <w:lang w:val="en-US"/>
        </w:rPr>
        <w:t>XXXXX</w:t>
      </w:r>
    </w:p>
    <w:p w14:paraId="0A0D480C" w14:textId="65534281" w:rsidR="00F25234" w:rsidRPr="00281DC3" w:rsidRDefault="00F25234" w:rsidP="00F25234">
      <w:pPr>
        <w:ind w:left="1134" w:hanging="567"/>
        <w:jc w:val="both"/>
        <w:rPr>
          <w:rFonts w:ascii="Verdana" w:hAnsi="Verdana"/>
          <w:sz w:val="22"/>
          <w:szCs w:val="22"/>
          <w:lang w:val="en-US"/>
        </w:rPr>
      </w:pPr>
      <w:r w:rsidRPr="00281DC3">
        <w:rPr>
          <w:rFonts w:ascii="Verdana" w:hAnsi="Verdana"/>
          <w:sz w:val="22"/>
          <w:szCs w:val="22"/>
          <w:lang w:val="en-US"/>
        </w:rPr>
        <w:t xml:space="preserve">Account # of KICB: </w:t>
      </w:r>
      <w:r w:rsidR="00B67FC1">
        <w:rPr>
          <w:rFonts w:ascii="Verdana" w:hAnsi="Verdana"/>
          <w:sz w:val="22"/>
          <w:szCs w:val="22"/>
          <w:lang w:val="en-US"/>
        </w:rPr>
        <w:t>XXXXX</w:t>
      </w:r>
    </w:p>
    <w:p w14:paraId="029E1A5F" w14:textId="29DE5A90" w:rsidR="00F25234" w:rsidRPr="00281DC3" w:rsidRDefault="00F25234" w:rsidP="00B67FC1">
      <w:pPr>
        <w:ind w:left="1134" w:hanging="567"/>
        <w:jc w:val="both"/>
        <w:rPr>
          <w:rFonts w:ascii="Verdana" w:hAnsi="Verdana"/>
          <w:sz w:val="22"/>
          <w:szCs w:val="22"/>
          <w:lang w:val="en-US"/>
        </w:rPr>
      </w:pPr>
      <w:r w:rsidRPr="00281DC3">
        <w:rPr>
          <w:rFonts w:ascii="Verdana" w:hAnsi="Verdana"/>
          <w:b/>
          <w:bCs/>
          <w:sz w:val="22"/>
          <w:szCs w:val="22"/>
          <w:lang w:val="en-US"/>
        </w:rPr>
        <w:t xml:space="preserve">Correspondent bank #2 </w:t>
      </w:r>
      <w:r w:rsidR="00B67FC1">
        <w:rPr>
          <w:rFonts w:ascii="Verdana" w:hAnsi="Verdana"/>
          <w:sz w:val="22"/>
          <w:szCs w:val="22"/>
          <w:lang w:val="en-US"/>
        </w:rPr>
        <w:t>XXXXX</w:t>
      </w:r>
    </w:p>
    <w:p w14:paraId="06666EF4" w14:textId="77777777" w:rsidR="00F25234" w:rsidRPr="00281DC3" w:rsidRDefault="00F25234" w:rsidP="00F25234">
      <w:pPr>
        <w:ind w:left="1134" w:hanging="567"/>
        <w:jc w:val="both"/>
        <w:rPr>
          <w:rFonts w:ascii="Verdana" w:hAnsi="Verdana"/>
          <w:sz w:val="22"/>
          <w:szCs w:val="22"/>
          <w:lang w:val="en-US"/>
        </w:rPr>
      </w:pPr>
      <w:r w:rsidRPr="00281DC3">
        <w:rPr>
          <w:rFonts w:ascii="Verdana" w:hAnsi="Verdana"/>
          <w:sz w:val="22"/>
          <w:szCs w:val="22"/>
          <w:lang w:val="en-US"/>
        </w:rPr>
        <w:t>SWIFT: HSBKKZKX</w:t>
      </w:r>
    </w:p>
    <w:p w14:paraId="22BB4237" w14:textId="3F3D7FDB" w:rsidR="00F25234" w:rsidRPr="00281DC3" w:rsidRDefault="00F25234" w:rsidP="00F25234">
      <w:pPr>
        <w:ind w:left="1134" w:hanging="567"/>
        <w:jc w:val="both"/>
        <w:rPr>
          <w:rFonts w:ascii="Verdana" w:hAnsi="Verdana"/>
          <w:sz w:val="22"/>
          <w:szCs w:val="22"/>
          <w:lang w:val="en-US"/>
        </w:rPr>
      </w:pPr>
      <w:r w:rsidRPr="00281DC3">
        <w:rPr>
          <w:rFonts w:ascii="Verdana" w:hAnsi="Verdana"/>
          <w:sz w:val="22"/>
          <w:szCs w:val="22"/>
          <w:lang w:val="en-US"/>
        </w:rPr>
        <w:t xml:space="preserve">Account # of KICB: </w:t>
      </w:r>
      <w:r w:rsidR="00B67FC1">
        <w:rPr>
          <w:rFonts w:ascii="Verdana" w:hAnsi="Verdana"/>
          <w:sz w:val="22"/>
          <w:szCs w:val="22"/>
          <w:lang w:val="en-US"/>
        </w:rPr>
        <w:t>XXXXX</w:t>
      </w:r>
    </w:p>
    <w:p w14:paraId="2CD12F44" w14:textId="128B206F" w:rsidR="00F25234" w:rsidRPr="00281DC3" w:rsidRDefault="00F25234" w:rsidP="00B67FC1">
      <w:pPr>
        <w:ind w:left="1134" w:hanging="567"/>
        <w:jc w:val="both"/>
        <w:rPr>
          <w:rFonts w:ascii="Verdana" w:hAnsi="Verdana"/>
          <w:sz w:val="22"/>
          <w:szCs w:val="22"/>
          <w:lang w:val="en-US"/>
        </w:rPr>
      </w:pPr>
      <w:r w:rsidRPr="00281DC3">
        <w:rPr>
          <w:rFonts w:ascii="Verdana" w:hAnsi="Verdana"/>
          <w:sz w:val="22"/>
          <w:szCs w:val="22"/>
          <w:lang w:val="en-US"/>
        </w:rPr>
        <w:t xml:space="preserve">Intermediary </w:t>
      </w:r>
      <w:r w:rsidR="00B67FC1">
        <w:rPr>
          <w:rFonts w:ascii="Verdana" w:hAnsi="Verdana"/>
          <w:sz w:val="22"/>
          <w:szCs w:val="22"/>
          <w:lang w:val="en-US"/>
        </w:rPr>
        <w:t>XXXXX</w:t>
      </w:r>
      <w:r w:rsidR="00B67FC1" w:rsidRPr="00281DC3">
        <w:rPr>
          <w:rFonts w:ascii="Verdana" w:hAnsi="Verdana"/>
          <w:sz w:val="22"/>
          <w:szCs w:val="22"/>
          <w:lang w:val="en-US"/>
        </w:rPr>
        <w:t xml:space="preserve"> </w:t>
      </w:r>
      <w:proofErr w:type="spellStart"/>
      <w:r w:rsidR="00B67FC1">
        <w:rPr>
          <w:rFonts w:ascii="Verdana" w:hAnsi="Verdana"/>
          <w:sz w:val="22"/>
          <w:szCs w:val="22"/>
          <w:lang w:val="en-US"/>
        </w:rPr>
        <w:t>XXXXX</w:t>
      </w:r>
      <w:proofErr w:type="spellEnd"/>
    </w:p>
    <w:p w14:paraId="700F2076" w14:textId="77E86D23" w:rsidR="00F25234" w:rsidRDefault="00F25234" w:rsidP="00F25234">
      <w:pPr>
        <w:ind w:left="1134" w:hanging="567"/>
        <w:jc w:val="both"/>
        <w:rPr>
          <w:rFonts w:ascii="Verdana" w:hAnsi="Verdana"/>
          <w:sz w:val="22"/>
          <w:szCs w:val="22"/>
          <w:lang w:val="en-GB"/>
        </w:rPr>
      </w:pPr>
      <w:r w:rsidRPr="00F25234">
        <w:rPr>
          <w:rFonts w:ascii="Verdana" w:hAnsi="Verdana"/>
          <w:sz w:val="22"/>
          <w:szCs w:val="22"/>
          <w:lang w:val="ru-RU"/>
        </w:rPr>
        <w:t xml:space="preserve">SWIFT: </w:t>
      </w:r>
      <w:r w:rsidR="00B67FC1">
        <w:rPr>
          <w:rFonts w:ascii="Verdana" w:hAnsi="Verdana"/>
          <w:sz w:val="22"/>
          <w:szCs w:val="22"/>
          <w:lang w:val="en-US"/>
        </w:rPr>
        <w:t>XXXXX</w:t>
      </w:r>
    </w:p>
    <w:p w14:paraId="0F5D4A21" w14:textId="77777777" w:rsidR="00B8584A" w:rsidRPr="002E7106" w:rsidDel="008D1676" w:rsidRDefault="00B8584A" w:rsidP="00B8584A">
      <w:pPr>
        <w:jc w:val="both"/>
        <w:rPr>
          <w:rFonts w:ascii="Verdana" w:hAnsi="Verdana"/>
          <w:sz w:val="22"/>
          <w:szCs w:val="22"/>
          <w:lang w:val="en-GB"/>
        </w:rPr>
      </w:pPr>
    </w:p>
    <w:p w14:paraId="08F17FD3" w14:textId="77777777" w:rsidR="00093732" w:rsidRDefault="00044C91" w:rsidP="00044C91">
      <w:pPr>
        <w:ind w:left="567" w:hanging="567"/>
        <w:jc w:val="both"/>
        <w:rPr>
          <w:rFonts w:ascii="Verdana" w:hAnsi="Verdana"/>
          <w:sz w:val="22"/>
          <w:szCs w:val="22"/>
          <w:lang w:val="en-GB"/>
        </w:rPr>
      </w:pPr>
      <w:r>
        <w:rPr>
          <w:rFonts w:ascii="Verdana" w:hAnsi="Verdana"/>
          <w:sz w:val="22"/>
          <w:szCs w:val="22"/>
          <w:lang w:val="en-GB"/>
        </w:rPr>
        <w:t>IV.2</w:t>
      </w:r>
      <w:r>
        <w:rPr>
          <w:rFonts w:ascii="Verdana" w:hAnsi="Verdana"/>
          <w:sz w:val="22"/>
          <w:szCs w:val="22"/>
          <w:lang w:val="en-GB"/>
        </w:rPr>
        <w:tab/>
      </w:r>
      <w:r w:rsidR="002F62BD">
        <w:rPr>
          <w:rFonts w:ascii="Verdana" w:hAnsi="Verdana"/>
          <w:sz w:val="22"/>
          <w:szCs w:val="22"/>
          <w:lang w:val="en-GB"/>
        </w:rPr>
        <w:t>In the case of ref</w:t>
      </w:r>
      <w:r w:rsidR="00B2294A">
        <w:rPr>
          <w:rFonts w:ascii="Verdana" w:hAnsi="Verdana"/>
          <w:sz w:val="22"/>
          <w:szCs w:val="22"/>
          <w:lang w:val="en-GB"/>
        </w:rPr>
        <w:t>o</w:t>
      </w:r>
      <w:r w:rsidR="002F62BD">
        <w:rPr>
          <w:rFonts w:ascii="Verdana" w:hAnsi="Verdana"/>
          <w:sz w:val="22"/>
          <w:szCs w:val="22"/>
          <w:lang w:val="en-GB"/>
        </w:rPr>
        <w:t>undation, as it is stipulated above</w:t>
      </w:r>
      <w:r w:rsidR="00093732">
        <w:rPr>
          <w:rFonts w:ascii="Verdana" w:hAnsi="Verdana"/>
          <w:sz w:val="22"/>
          <w:szCs w:val="22"/>
          <w:lang w:val="en-GB"/>
        </w:rPr>
        <w:t xml:space="preserve">, the proportional part of </w:t>
      </w:r>
      <w:r w:rsidR="000A0D05">
        <w:rPr>
          <w:rFonts w:ascii="Verdana" w:hAnsi="Verdana"/>
          <w:sz w:val="22"/>
          <w:szCs w:val="22"/>
          <w:lang w:val="en-GB"/>
        </w:rPr>
        <w:t xml:space="preserve">the </w:t>
      </w:r>
      <w:r w:rsidR="00093732">
        <w:rPr>
          <w:rFonts w:ascii="Verdana" w:hAnsi="Verdana"/>
          <w:sz w:val="22"/>
          <w:szCs w:val="22"/>
          <w:lang w:val="en-GB"/>
        </w:rPr>
        <w:t xml:space="preserve">price will be paid </w:t>
      </w:r>
      <w:r w:rsidR="00093732" w:rsidRPr="009F4911">
        <w:rPr>
          <w:rFonts w:ascii="Verdana" w:hAnsi="Verdana"/>
          <w:sz w:val="22"/>
          <w:szCs w:val="22"/>
          <w:lang w:val="en-GB"/>
        </w:rPr>
        <w:t>via bank transfer to the</w:t>
      </w:r>
      <w:r w:rsidR="00093732">
        <w:rPr>
          <w:rFonts w:ascii="Verdana" w:hAnsi="Verdana"/>
          <w:sz w:val="22"/>
          <w:szCs w:val="22"/>
          <w:lang w:val="en-GB"/>
        </w:rPr>
        <w:t xml:space="preserve"> CZU immediately after finishing of the programme (</w:t>
      </w:r>
      <w:r w:rsidR="00093732" w:rsidRPr="006846E2">
        <w:rPr>
          <w:rFonts w:ascii="Verdana" w:hAnsi="Verdana"/>
          <w:sz w:val="22"/>
          <w:szCs w:val="22"/>
          <w:lang w:val="en-GB"/>
        </w:rPr>
        <w:t xml:space="preserve">August </w:t>
      </w:r>
      <w:r w:rsidR="00710741">
        <w:rPr>
          <w:rFonts w:ascii="Verdana" w:hAnsi="Verdana"/>
          <w:sz w:val="22"/>
          <w:szCs w:val="22"/>
          <w:lang w:val="en-GB"/>
        </w:rPr>
        <w:t>6</w:t>
      </w:r>
      <w:r w:rsidR="00093732" w:rsidRPr="006846E2">
        <w:rPr>
          <w:rFonts w:ascii="Verdana" w:hAnsi="Verdana"/>
          <w:sz w:val="22"/>
          <w:szCs w:val="22"/>
          <w:lang w:val="en-GB"/>
        </w:rPr>
        <w:t>, 202</w:t>
      </w:r>
      <w:r w:rsidR="00710741">
        <w:rPr>
          <w:rFonts w:ascii="Verdana" w:hAnsi="Verdana"/>
          <w:sz w:val="22"/>
          <w:szCs w:val="22"/>
          <w:lang w:val="en-GB"/>
        </w:rPr>
        <w:t>6</w:t>
      </w:r>
      <w:r w:rsidR="00093732" w:rsidRPr="006846E2">
        <w:rPr>
          <w:rFonts w:ascii="Verdana" w:hAnsi="Verdana"/>
          <w:sz w:val="22"/>
          <w:szCs w:val="22"/>
          <w:lang w:val="en-GB"/>
        </w:rPr>
        <w:t>).</w:t>
      </w:r>
    </w:p>
    <w:p w14:paraId="33C17F18" w14:textId="77777777" w:rsidR="005C1C9E" w:rsidRPr="009F4911" w:rsidRDefault="005C1C9E" w:rsidP="00590412">
      <w:pPr>
        <w:jc w:val="both"/>
        <w:rPr>
          <w:rFonts w:ascii="Verdana" w:hAnsi="Verdana"/>
          <w:sz w:val="22"/>
          <w:szCs w:val="22"/>
          <w:lang w:val="en-GB"/>
        </w:rPr>
      </w:pPr>
    </w:p>
    <w:p w14:paraId="21359376" w14:textId="77777777" w:rsidR="00F9631D" w:rsidRDefault="008D3387" w:rsidP="008D3387">
      <w:pPr>
        <w:jc w:val="center"/>
        <w:rPr>
          <w:rFonts w:ascii="Verdana" w:hAnsi="Verdana"/>
          <w:b/>
          <w:sz w:val="22"/>
          <w:szCs w:val="22"/>
          <w:lang w:val="en-US"/>
        </w:rPr>
      </w:pPr>
      <w:r w:rsidRPr="002208D4">
        <w:rPr>
          <w:rFonts w:ascii="Verdana" w:hAnsi="Verdana"/>
          <w:b/>
          <w:sz w:val="22"/>
          <w:szCs w:val="22"/>
          <w:lang w:val="en-US"/>
        </w:rPr>
        <w:t>V. Final Provisions</w:t>
      </w:r>
    </w:p>
    <w:p w14:paraId="1F66E43F" w14:textId="77777777" w:rsidR="002208D4" w:rsidRPr="002208D4" w:rsidRDefault="002208D4" w:rsidP="008D3387">
      <w:pPr>
        <w:jc w:val="center"/>
        <w:rPr>
          <w:rFonts w:ascii="Verdana" w:hAnsi="Verdana"/>
          <w:b/>
          <w:sz w:val="22"/>
          <w:szCs w:val="22"/>
          <w:lang w:val="en-US"/>
        </w:rPr>
      </w:pPr>
    </w:p>
    <w:p w14:paraId="494EF836" w14:textId="77777777" w:rsidR="001300B2" w:rsidRDefault="00044C91" w:rsidP="00044C91">
      <w:pPr>
        <w:ind w:left="567" w:hanging="567"/>
        <w:jc w:val="both"/>
        <w:rPr>
          <w:rFonts w:ascii="Verdana" w:hAnsi="Verdana"/>
          <w:sz w:val="22"/>
          <w:szCs w:val="22"/>
          <w:lang w:val="en-US"/>
        </w:rPr>
      </w:pPr>
      <w:r>
        <w:rPr>
          <w:rFonts w:ascii="Verdana" w:hAnsi="Verdana"/>
          <w:sz w:val="22"/>
          <w:szCs w:val="22"/>
          <w:lang w:val="en-GB"/>
        </w:rPr>
        <w:t>V.1</w:t>
      </w:r>
      <w:r>
        <w:rPr>
          <w:rFonts w:ascii="Verdana" w:hAnsi="Verdana"/>
          <w:sz w:val="22"/>
          <w:szCs w:val="22"/>
          <w:lang w:val="en-GB"/>
        </w:rPr>
        <w:tab/>
      </w:r>
      <w:r w:rsidR="001300B2" w:rsidRPr="001300B2">
        <w:rPr>
          <w:rFonts w:ascii="Verdana" w:hAnsi="Verdana"/>
          <w:sz w:val="22"/>
          <w:szCs w:val="22"/>
          <w:lang w:val="en-US"/>
        </w:rPr>
        <w:t xml:space="preserve">The relations of Parties are governed by Czech law. Matters which are not specifically dealt with this </w:t>
      </w:r>
      <w:r w:rsidR="00B2294A">
        <w:rPr>
          <w:rFonts w:ascii="Verdana" w:hAnsi="Verdana"/>
          <w:sz w:val="22"/>
          <w:szCs w:val="22"/>
          <w:lang w:val="en-US"/>
        </w:rPr>
        <w:t>C</w:t>
      </w:r>
      <w:r w:rsidR="001300B2" w:rsidRPr="001300B2">
        <w:rPr>
          <w:rFonts w:ascii="Verdana" w:hAnsi="Verdana"/>
          <w:sz w:val="22"/>
          <w:szCs w:val="22"/>
          <w:lang w:val="en-US"/>
        </w:rPr>
        <w:t xml:space="preserve">ontract are solved in accordance with the provisions of the </w:t>
      </w:r>
      <w:r>
        <w:rPr>
          <w:rFonts w:ascii="Verdana" w:hAnsi="Verdana"/>
          <w:sz w:val="22"/>
          <w:szCs w:val="22"/>
          <w:lang w:val="en-US"/>
        </w:rPr>
        <w:t xml:space="preserve">Act No. 89/2012 Coll., the </w:t>
      </w:r>
      <w:r w:rsidR="001300B2" w:rsidRPr="001300B2">
        <w:rPr>
          <w:rFonts w:ascii="Verdana" w:hAnsi="Verdana"/>
          <w:sz w:val="22"/>
          <w:szCs w:val="22"/>
          <w:lang w:val="en-US"/>
        </w:rPr>
        <w:t>Civil Code</w:t>
      </w:r>
      <w:r>
        <w:rPr>
          <w:rFonts w:ascii="Verdana" w:hAnsi="Verdana"/>
          <w:sz w:val="22"/>
          <w:szCs w:val="22"/>
          <w:lang w:val="en-US"/>
        </w:rPr>
        <w:t>, as amended</w:t>
      </w:r>
      <w:r w:rsidR="001300B2" w:rsidRPr="001300B2">
        <w:rPr>
          <w:rFonts w:ascii="Verdana" w:hAnsi="Verdana"/>
          <w:sz w:val="22"/>
          <w:szCs w:val="22"/>
          <w:lang w:val="en-US"/>
        </w:rPr>
        <w:t xml:space="preserve"> and other binding legal provisions, applicable within Czech law</w:t>
      </w:r>
      <w:r w:rsidR="001300B2">
        <w:rPr>
          <w:rFonts w:ascii="Verdana" w:hAnsi="Verdana"/>
          <w:sz w:val="22"/>
          <w:szCs w:val="22"/>
          <w:lang w:val="en-US"/>
        </w:rPr>
        <w:t>.</w:t>
      </w:r>
    </w:p>
    <w:p w14:paraId="759519B6" w14:textId="77777777" w:rsidR="001300B2" w:rsidRDefault="001300B2" w:rsidP="00C20BB2">
      <w:pPr>
        <w:ind w:left="567" w:hanging="567"/>
        <w:jc w:val="both"/>
        <w:rPr>
          <w:rFonts w:ascii="Verdana" w:hAnsi="Verdana"/>
          <w:sz w:val="22"/>
          <w:szCs w:val="22"/>
          <w:lang w:val="en-US"/>
        </w:rPr>
      </w:pPr>
    </w:p>
    <w:p w14:paraId="7408631C" w14:textId="77777777" w:rsidR="001300B2" w:rsidRDefault="00044C91" w:rsidP="00C20BB2">
      <w:pPr>
        <w:ind w:left="567" w:hanging="567"/>
        <w:jc w:val="both"/>
        <w:rPr>
          <w:rFonts w:ascii="Verdana" w:hAnsi="Verdana"/>
          <w:sz w:val="22"/>
          <w:szCs w:val="22"/>
          <w:lang w:val="en-US"/>
        </w:rPr>
      </w:pPr>
      <w:r>
        <w:rPr>
          <w:rFonts w:ascii="Verdana" w:hAnsi="Verdana"/>
          <w:sz w:val="22"/>
          <w:szCs w:val="22"/>
          <w:lang w:val="en-GB"/>
        </w:rPr>
        <w:lastRenderedPageBreak/>
        <w:t>V.2</w:t>
      </w:r>
      <w:r>
        <w:rPr>
          <w:rFonts w:ascii="Verdana" w:hAnsi="Verdana"/>
          <w:sz w:val="22"/>
          <w:szCs w:val="22"/>
          <w:lang w:val="en-GB"/>
        </w:rPr>
        <w:tab/>
      </w:r>
      <w:r w:rsidR="008D3387" w:rsidRPr="001300B2">
        <w:rPr>
          <w:rFonts w:ascii="Verdana" w:hAnsi="Verdana"/>
          <w:sz w:val="22"/>
          <w:szCs w:val="22"/>
          <w:lang w:val="en-US"/>
        </w:rPr>
        <w:t xml:space="preserve">Any changes or </w:t>
      </w:r>
      <w:r w:rsidR="00E76BD7" w:rsidRPr="001300B2">
        <w:rPr>
          <w:rFonts w:ascii="Verdana" w:hAnsi="Verdana"/>
          <w:sz w:val="22"/>
          <w:szCs w:val="22"/>
          <w:lang w:val="en-US"/>
        </w:rPr>
        <w:t>amendments</w:t>
      </w:r>
      <w:r w:rsidR="008D3387" w:rsidRPr="001300B2">
        <w:rPr>
          <w:rFonts w:ascii="Verdana" w:hAnsi="Verdana"/>
          <w:sz w:val="22"/>
          <w:szCs w:val="22"/>
          <w:lang w:val="en-US"/>
        </w:rPr>
        <w:t xml:space="preserve"> to this Contract are</w:t>
      </w:r>
      <w:r w:rsidR="001300B2" w:rsidRPr="001300B2">
        <w:rPr>
          <w:rFonts w:ascii="Verdana" w:hAnsi="Verdana"/>
          <w:sz w:val="22"/>
          <w:szCs w:val="22"/>
          <w:lang w:val="en-US"/>
        </w:rPr>
        <w:t xml:space="preserve"> possible only </w:t>
      </w:r>
      <w:proofErr w:type="gramStart"/>
      <w:r w:rsidR="001300B2" w:rsidRPr="001300B2">
        <w:rPr>
          <w:rFonts w:ascii="Verdana" w:hAnsi="Verdana"/>
          <w:sz w:val="22"/>
          <w:szCs w:val="22"/>
          <w:lang w:val="en-US"/>
        </w:rPr>
        <w:t>on the basis of</w:t>
      </w:r>
      <w:proofErr w:type="gramEnd"/>
      <w:r w:rsidR="001300B2" w:rsidRPr="001300B2">
        <w:rPr>
          <w:rFonts w:ascii="Verdana" w:hAnsi="Verdana"/>
          <w:sz w:val="22"/>
          <w:szCs w:val="22"/>
          <w:lang w:val="en-US"/>
        </w:rPr>
        <w:t xml:space="preserve"> a </w:t>
      </w:r>
      <w:r w:rsidR="008D3387" w:rsidRPr="001300B2">
        <w:rPr>
          <w:rFonts w:ascii="Verdana" w:hAnsi="Verdana"/>
          <w:sz w:val="22"/>
          <w:szCs w:val="22"/>
          <w:lang w:val="en-US"/>
        </w:rPr>
        <w:t>written agreement of the Parties. Adden</w:t>
      </w:r>
      <w:r w:rsidR="001300B2" w:rsidRPr="001300B2">
        <w:rPr>
          <w:rFonts w:ascii="Verdana" w:hAnsi="Verdana"/>
          <w:sz w:val="22"/>
          <w:szCs w:val="22"/>
          <w:lang w:val="en-US"/>
        </w:rPr>
        <w:t xml:space="preserve">dums to the Contract must be </w:t>
      </w:r>
      <w:r w:rsidR="008D3387" w:rsidRPr="001300B2">
        <w:rPr>
          <w:rFonts w:ascii="Verdana" w:hAnsi="Verdana"/>
          <w:sz w:val="22"/>
          <w:szCs w:val="22"/>
          <w:lang w:val="en-US"/>
        </w:rPr>
        <w:t>dated, numbered and signed by both Parties.</w:t>
      </w:r>
    </w:p>
    <w:p w14:paraId="00CF1D17" w14:textId="77777777" w:rsidR="001300B2" w:rsidRDefault="001300B2" w:rsidP="00C20BB2">
      <w:pPr>
        <w:pStyle w:val="Odstavecseseznamem"/>
        <w:ind w:left="567" w:hanging="567"/>
        <w:rPr>
          <w:rFonts w:ascii="Verdana" w:hAnsi="Verdana"/>
          <w:sz w:val="22"/>
          <w:szCs w:val="22"/>
          <w:lang w:val="en-US"/>
        </w:rPr>
      </w:pPr>
    </w:p>
    <w:p w14:paraId="249BAED5" w14:textId="77777777" w:rsidR="001300B2" w:rsidRDefault="00044C91" w:rsidP="00C20BB2">
      <w:pPr>
        <w:ind w:left="567" w:hanging="567"/>
        <w:jc w:val="both"/>
        <w:rPr>
          <w:rFonts w:ascii="Verdana" w:hAnsi="Verdana"/>
          <w:sz w:val="22"/>
          <w:szCs w:val="22"/>
          <w:lang w:val="en-US"/>
        </w:rPr>
      </w:pPr>
      <w:r>
        <w:rPr>
          <w:rFonts w:ascii="Verdana" w:hAnsi="Verdana"/>
          <w:sz w:val="22"/>
          <w:szCs w:val="22"/>
          <w:lang w:val="en-GB"/>
        </w:rPr>
        <w:t>V.3</w:t>
      </w:r>
      <w:r>
        <w:rPr>
          <w:rFonts w:ascii="Verdana" w:hAnsi="Verdana"/>
          <w:sz w:val="22"/>
          <w:szCs w:val="22"/>
          <w:lang w:val="en-GB"/>
        </w:rPr>
        <w:tab/>
      </w:r>
      <w:r w:rsidR="00502CD0" w:rsidRPr="001300B2">
        <w:rPr>
          <w:rFonts w:ascii="Verdana" w:hAnsi="Verdana"/>
          <w:sz w:val="22"/>
          <w:szCs w:val="22"/>
          <w:lang w:val="en-US"/>
        </w:rPr>
        <w:t>If the reason of for invalidating the Contract is based solely on specific provisions of this Contract, only the specific provisions may be invalidated, provided that from their character, contents or circumstances, in which they were agreed upon, cannot be separated from the remaining contents of the Contract.</w:t>
      </w:r>
    </w:p>
    <w:p w14:paraId="038EF30E" w14:textId="77777777" w:rsidR="001300B2" w:rsidRDefault="001300B2" w:rsidP="00C20BB2">
      <w:pPr>
        <w:pStyle w:val="Odstavecseseznamem"/>
        <w:ind w:left="567" w:hanging="567"/>
        <w:rPr>
          <w:rFonts w:ascii="Verdana" w:hAnsi="Verdana"/>
          <w:sz w:val="22"/>
          <w:szCs w:val="22"/>
          <w:lang w:val="en-US"/>
        </w:rPr>
      </w:pPr>
    </w:p>
    <w:p w14:paraId="1E0F1E9E" w14:textId="77777777" w:rsidR="001300B2" w:rsidRDefault="00044C91" w:rsidP="00C20BB2">
      <w:pPr>
        <w:ind w:left="567" w:hanging="567"/>
        <w:jc w:val="both"/>
        <w:rPr>
          <w:rFonts w:ascii="Verdana" w:hAnsi="Verdana"/>
          <w:sz w:val="22"/>
          <w:szCs w:val="22"/>
          <w:lang w:val="en-US"/>
        </w:rPr>
      </w:pPr>
      <w:r>
        <w:rPr>
          <w:rFonts w:ascii="Verdana" w:hAnsi="Verdana"/>
          <w:sz w:val="22"/>
          <w:szCs w:val="22"/>
          <w:lang w:val="en-GB"/>
        </w:rPr>
        <w:t>V.4</w:t>
      </w:r>
      <w:r>
        <w:rPr>
          <w:rFonts w:ascii="Verdana" w:hAnsi="Verdana"/>
          <w:sz w:val="22"/>
          <w:szCs w:val="22"/>
          <w:lang w:val="en-GB"/>
        </w:rPr>
        <w:tab/>
      </w:r>
      <w:r w:rsidR="00E70B37" w:rsidRPr="001300B2">
        <w:rPr>
          <w:rFonts w:ascii="Verdana" w:hAnsi="Verdana"/>
          <w:sz w:val="22"/>
          <w:szCs w:val="22"/>
          <w:lang w:val="en-US"/>
        </w:rPr>
        <w:t xml:space="preserve">Parties will always strive to solve any </w:t>
      </w:r>
      <w:r w:rsidR="002208D4" w:rsidRPr="001300B2">
        <w:rPr>
          <w:rFonts w:ascii="Verdana" w:hAnsi="Verdana"/>
          <w:sz w:val="22"/>
          <w:szCs w:val="22"/>
          <w:lang w:val="en-US"/>
        </w:rPr>
        <w:t>occurring</w:t>
      </w:r>
      <w:r w:rsidR="00E70B37" w:rsidRPr="001300B2">
        <w:rPr>
          <w:rFonts w:ascii="Verdana" w:hAnsi="Verdana"/>
          <w:sz w:val="22"/>
          <w:szCs w:val="22"/>
          <w:lang w:val="en-US"/>
        </w:rPr>
        <w:t xml:space="preserve"> disputes, arising from this Contract, on an amiable basis. </w:t>
      </w:r>
      <w:proofErr w:type="gramStart"/>
      <w:r w:rsidR="00E70B37" w:rsidRPr="001300B2">
        <w:rPr>
          <w:rFonts w:ascii="Verdana" w:hAnsi="Verdana"/>
          <w:sz w:val="22"/>
          <w:szCs w:val="22"/>
          <w:lang w:val="en-US"/>
        </w:rPr>
        <w:t>In the event that</w:t>
      </w:r>
      <w:proofErr w:type="gramEnd"/>
      <w:r w:rsidR="00E70B37" w:rsidRPr="001300B2">
        <w:rPr>
          <w:rFonts w:ascii="Verdana" w:hAnsi="Verdana"/>
          <w:sz w:val="22"/>
          <w:szCs w:val="22"/>
          <w:lang w:val="en-US"/>
        </w:rPr>
        <w:t xml:space="preserve"> these disputes cannot be solved on an amiable basis within 30 </w:t>
      </w:r>
      <w:proofErr w:type="gramStart"/>
      <w:r w:rsidR="00E70B37" w:rsidRPr="001300B2">
        <w:rPr>
          <w:rFonts w:ascii="Verdana" w:hAnsi="Verdana"/>
          <w:sz w:val="22"/>
          <w:szCs w:val="22"/>
          <w:lang w:val="en-US"/>
        </w:rPr>
        <w:t>work days</w:t>
      </w:r>
      <w:proofErr w:type="gramEnd"/>
      <w:r w:rsidR="00E70B37" w:rsidRPr="001300B2">
        <w:rPr>
          <w:rFonts w:ascii="Verdana" w:hAnsi="Verdana"/>
          <w:sz w:val="22"/>
          <w:szCs w:val="22"/>
          <w:lang w:val="en-US"/>
        </w:rPr>
        <w:t xml:space="preserve">, after the other </w:t>
      </w:r>
      <w:r>
        <w:rPr>
          <w:rFonts w:ascii="Verdana" w:hAnsi="Verdana"/>
          <w:sz w:val="22"/>
          <w:szCs w:val="22"/>
          <w:lang w:val="en-US"/>
        </w:rPr>
        <w:t>P</w:t>
      </w:r>
      <w:r w:rsidR="00E70B37" w:rsidRPr="001300B2">
        <w:rPr>
          <w:rFonts w:ascii="Verdana" w:hAnsi="Verdana"/>
          <w:sz w:val="22"/>
          <w:szCs w:val="22"/>
          <w:lang w:val="en-US"/>
        </w:rPr>
        <w:t xml:space="preserve">arty had been notified, each </w:t>
      </w:r>
      <w:r>
        <w:rPr>
          <w:rFonts w:ascii="Verdana" w:hAnsi="Verdana"/>
          <w:sz w:val="22"/>
          <w:szCs w:val="22"/>
          <w:lang w:val="en-US"/>
        </w:rPr>
        <w:t>P</w:t>
      </w:r>
      <w:r w:rsidR="00E70B37" w:rsidRPr="001300B2">
        <w:rPr>
          <w:rFonts w:ascii="Verdana" w:hAnsi="Verdana"/>
          <w:sz w:val="22"/>
          <w:szCs w:val="22"/>
          <w:lang w:val="en-US"/>
        </w:rPr>
        <w:t>arty is entitled to refer the matter to the relevant legal court.</w:t>
      </w:r>
    </w:p>
    <w:p w14:paraId="451649E9" w14:textId="77777777" w:rsidR="001300B2" w:rsidRDefault="001300B2" w:rsidP="00C20BB2">
      <w:pPr>
        <w:pStyle w:val="Odstavecseseznamem"/>
        <w:ind w:left="567" w:hanging="567"/>
        <w:rPr>
          <w:rFonts w:ascii="Verdana" w:hAnsi="Verdana"/>
          <w:sz w:val="22"/>
          <w:szCs w:val="22"/>
          <w:lang w:val="en-US"/>
        </w:rPr>
      </w:pPr>
    </w:p>
    <w:p w14:paraId="031E3BD0" w14:textId="77777777" w:rsidR="001300B2" w:rsidRDefault="00044C91" w:rsidP="00C20BB2">
      <w:pPr>
        <w:ind w:left="567" w:hanging="567"/>
        <w:jc w:val="both"/>
        <w:rPr>
          <w:rFonts w:ascii="Verdana" w:hAnsi="Verdana"/>
          <w:sz w:val="22"/>
          <w:szCs w:val="22"/>
          <w:lang w:val="en-US"/>
        </w:rPr>
      </w:pPr>
      <w:r>
        <w:rPr>
          <w:rFonts w:ascii="Verdana" w:hAnsi="Verdana"/>
          <w:sz w:val="22"/>
          <w:szCs w:val="22"/>
          <w:lang w:val="en-GB"/>
        </w:rPr>
        <w:t>V.5</w:t>
      </w:r>
      <w:r>
        <w:rPr>
          <w:rFonts w:ascii="Verdana" w:hAnsi="Verdana"/>
          <w:sz w:val="22"/>
          <w:szCs w:val="22"/>
          <w:lang w:val="en-GB"/>
        </w:rPr>
        <w:tab/>
      </w:r>
      <w:r w:rsidR="00E70B37" w:rsidRPr="001300B2">
        <w:rPr>
          <w:rFonts w:ascii="Verdana" w:hAnsi="Verdana"/>
          <w:sz w:val="22"/>
          <w:szCs w:val="22"/>
          <w:lang w:val="en-US"/>
        </w:rPr>
        <w:t xml:space="preserve">The </w:t>
      </w:r>
      <w:r w:rsidR="00B2294A">
        <w:rPr>
          <w:rFonts w:ascii="Verdana" w:hAnsi="Verdana"/>
          <w:sz w:val="22"/>
          <w:szCs w:val="22"/>
          <w:lang w:val="en-US"/>
        </w:rPr>
        <w:t>C</w:t>
      </w:r>
      <w:r w:rsidR="00E70B37" w:rsidRPr="001300B2">
        <w:rPr>
          <w:rFonts w:ascii="Verdana" w:hAnsi="Verdana"/>
          <w:sz w:val="22"/>
          <w:szCs w:val="22"/>
          <w:lang w:val="en-US"/>
        </w:rPr>
        <w:t xml:space="preserve">ontract is drawn up in </w:t>
      </w:r>
      <w:r w:rsidR="00590412">
        <w:rPr>
          <w:rFonts w:ascii="Verdana" w:hAnsi="Verdana"/>
          <w:sz w:val="22"/>
          <w:szCs w:val="22"/>
          <w:lang w:val="en-US"/>
        </w:rPr>
        <w:t>3</w:t>
      </w:r>
      <w:r w:rsidR="00E70B37" w:rsidRPr="001300B2">
        <w:rPr>
          <w:rFonts w:ascii="Verdana" w:hAnsi="Verdana"/>
          <w:sz w:val="22"/>
          <w:szCs w:val="22"/>
          <w:lang w:val="en-US"/>
        </w:rPr>
        <w:t xml:space="preserve"> (</w:t>
      </w:r>
      <w:r w:rsidR="00590412">
        <w:rPr>
          <w:rFonts w:ascii="Verdana" w:hAnsi="Verdana"/>
          <w:sz w:val="22"/>
          <w:szCs w:val="22"/>
          <w:lang w:val="en-US"/>
        </w:rPr>
        <w:t>three</w:t>
      </w:r>
      <w:r w:rsidR="00E70B37" w:rsidRPr="001300B2">
        <w:rPr>
          <w:rFonts w:ascii="Verdana" w:hAnsi="Verdana"/>
          <w:sz w:val="22"/>
          <w:szCs w:val="22"/>
          <w:lang w:val="en-US"/>
        </w:rPr>
        <w:t xml:space="preserve">) identical copies, each copy having the value of the original. </w:t>
      </w:r>
      <w:r w:rsidR="00F25234">
        <w:rPr>
          <w:rFonts w:ascii="Verdana" w:hAnsi="Verdana"/>
          <w:sz w:val="22"/>
          <w:szCs w:val="22"/>
          <w:lang w:val="en-US"/>
        </w:rPr>
        <w:t xml:space="preserve">Fund </w:t>
      </w:r>
      <w:r w:rsidR="00590412">
        <w:rPr>
          <w:rFonts w:ascii="Verdana" w:hAnsi="Verdana"/>
          <w:sz w:val="22"/>
          <w:szCs w:val="22"/>
          <w:lang w:val="en-US"/>
        </w:rPr>
        <w:t>Holder</w:t>
      </w:r>
      <w:r w:rsidR="00E70B37" w:rsidRPr="001300B2">
        <w:rPr>
          <w:rFonts w:ascii="Verdana" w:hAnsi="Verdana"/>
          <w:sz w:val="22"/>
          <w:szCs w:val="22"/>
          <w:lang w:val="en-US"/>
        </w:rPr>
        <w:t xml:space="preserve"> will receive </w:t>
      </w:r>
      <w:r w:rsidR="00590412">
        <w:rPr>
          <w:rFonts w:ascii="Verdana" w:hAnsi="Verdana"/>
          <w:sz w:val="22"/>
          <w:szCs w:val="22"/>
          <w:lang w:val="en-US"/>
        </w:rPr>
        <w:t xml:space="preserve">1 (one) and </w:t>
      </w:r>
      <w:r w:rsidR="003C56D6">
        <w:rPr>
          <w:rFonts w:ascii="Verdana" w:hAnsi="Verdana"/>
          <w:sz w:val="22"/>
          <w:szCs w:val="22"/>
          <w:lang w:val="en-US"/>
        </w:rPr>
        <w:t>Fund</w:t>
      </w:r>
      <w:r w:rsidR="00590412">
        <w:rPr>
          <w:rFonts w:ascii="Verdana" w:hAnsi="Verdana"/>
          <w:sz w:val="22"/>
          <w:szCs w:val="22"/>
          <w:lang w:val="en-US"/>
        </w:rPr>
        <w:t xml:space="preserve"> Provider </w:t>
      </w:r>
      <w:r w:rsidR="00E70B37" w:rsidRPr="001300B2">
        <w:rPr>
          <w:rFonts w:ascii="Verdana" w:hAnsi="Verdana"/>
          <w:sz w:val="22"/>
          <w:szCs w:val="22"/>
          <w:lang w:val="en-US"/>
        </w:rPr>
        <w:t>2 (two) identical copies of the Contract.</w:t>
      </w:r>
    </w:p>
    <w:p w14:paraId="39E9535C" w14:textId="77777777" w:rsidR="00590412" w:rsidRDefault="00590412" w:rsidP="00C20BB2">
      <w:pPr>
        <w:ind w:left="567" w:hanging="567"/>
        <w:jc w:val="both"/>
        <w:rPr>
          <w:rFonts w:ascii="Verdana" w:hAnsi="Verdana"/>
          <w:sz w:val="22"/>
          <w:szCs w:val="22"/>
          <w:lang w:val="en-US"/>
        </w:rPr>
      </w:pPr>
    </w:p>
    <w:p w14:paraId="472FBE20" w14:textId="77777777" w:rsidR="00590412" w:rsidRDefault="00044C91" w:rsidP="00C20BB2">
      <w:pPr>
        <w:ind w:left="567" w:hanging="567"/>
        <w:jc w:val="both"/>
        <w:rPr>
          <w:rFonts w:ascii="Verdana" w:hAnsi="Verdana"/>
          <w:sz w:val="22"/>
          <w:szCs w:val="22"/>
          <w:lang w:val="en-US"/>
        </w:rPr>
      </w:pPr>
      <w:r>
        <w:rPr>
          <w:rFonts w:ascii="Verdana" w:hAnsi="Verdana"/>
          <w:sz w:val="22"/>
          <w:szCs w:val="22"/>
          <w:lang w:val="en-GB"/>
        </w:rPr>
        <w:t>V.6</w:t>
      </w:r>
      <w:r>
        <w:rPr>
          <w:rFonts w:ascii="Verdana" w:hAnsi="Verdana"/>
          <w:sz w:val="22"/>
          <w:szCs w:val="22"/>
          <w:lang w:val="en-GB"/>
        </w:rPr>
        <w:tab/>
      </w:r>
      <w:r w:rsidR="00590412" w:rsidRPr="00590412">
        <w:rPr>
          <w:rFonts w:ascii="Verdana" w:hAnsi="Verdana"/>
          <w:sz w:val="22"/>
          <w:szCs w:val="22"/>
          <w:lang w:val="en-US"/>
        </w:rPr>
        <w:t xml:space="preserve">This Contract shall enter into force on the date of signature of the Contract by authorized representatives of both Parties and effective on the date of publication of the Contract in the Register of Contracts in accordance with Act No. 340/2015 Coll., </w:t>
      </w:r>
      <w:r w:rsidRPr="00E354E0">
        <w:rPr>
          <w:rFonts w:ascii="Verdana" w:hAnsi="Verdana"/>
          <w:sz w:val="22"/>
          <w:szCs w:val="22"/>
          <w:lang w:val="en-US"/>
        </w:rPr>
        <w:t>on the Special Conditions for the Effectiveness of Certain Contracts, the Publishing of such Contracts and the Contract Register (Contract Registry Act)</w:t>
      </w:r>
      <w:r w:rsidR="00590412" w:rsidRPr="00590412">
        <w:rPr>
          <w:rFonts w:ascii="Verdana" w:hAnsi="Verdana"/>
          <w:sz w:val="22"/>
          <w:szCs w:val="22"/>
          <w:lang w:val="en-US"/>
        </w:rPr>
        <w:t>, as amended.</w:t>
      </w:r>
    </w:p>
    <w:p w14:paraId="0D9DA9F8" w14:textId="77777777" w:rsidR="001300B2" w:rsidRDefault="001300B2" w:rsidP="00C20BB2">
      <w:pPr>
        <w:pStyle w:val="Odstavecseseznamem"/>
        <w:ind w:left="567" w:hanging="567"/>
        <w:rPr>
          <w:rFonts w:ascii="Verdana" w:hAnsi="Verdana"/>
          <w:sz w:val="22"/>
          <w:szCs w:val="22"/>
          <w:lang w:val="en-US"/>
        </w:rPr>
      </w:pPr>
    </w:p>
    <w:p w14:paraId="748E487C" w14:textId="77777777" w:rsidR="001300B2" w:rsidRDefault="00044C91" w:rsidP="00C20BB2">
      <w:pPr>
        <w:ind w:left="567" w:hanging="567"/>
        <w:jc w:val="both"/>
        <w:rPr>
          <w:rFonts w:ascii="Verdana" w:hAnsi="Verdana"/>
          <w:sz w:val="22"/>
          <w:szCs w:val="22"/>
          <w:lang w:val="en-US"/>
        </w:rPr>
      </w:pPr>
      <w:r>
        <w:rPr>
          <w:rFonts w:ascii="Verdana" w:hAnsi="Verdana"/>
          <w:sz w:val="22"/>
          <w:szCs w:val="22"/>
          <w:lang w:val="en-GB"/>
        </w:rPr>
        <w:t>V.7</w:t>
      </w:r>
      <w:r>
        <w:rPr>
          <w:rFonts w:ascii="Verdana" w:hAnsi="Verdana"/>
          <w:sz w:val="22"/>
          <w:szCs w:val="22"/>
          <w:lang w:val="en-GB"/>
        </w:rPr>
        <w:tab/>
      </w:r>
      <w:r w:rsidR="00E76BD7" w:rsidRPr="001300B2">
        <w:rPr>
          <w:rFonts w:ascii="Verdana" w:hAnsi="Verdana"/>
          <w:sz w:val="22"/>
          <w:szCs w:val="22"/>
          <w:lang w:val="en-US"/>
        </w:rPr>
        <w:t>T</w:t>
      </w:r>
      <w:r w:rsidR="00E70B37" w:rsidRPr="001300B2">
        <w:rPr>
          <w:rFonts w:ascii="Verdana" w:hAnsi="Verdana"/>
          <w:sz w:val="22"/>
          <w:szCs w:val="22"/>
          <w:lang w:val="en-US"/>
        </w:rPr>
        <w:t xml:space="preserve">he </w:t>
      </w:r>
      <w:r w:rsidR="00F25234">
        <w:rPr>
          <w:rFonts w:ascii="Verdana" w:hAnsi="Verdana"/>
          <w:sz w:val="22"/>
          <w:szCs w:val="22"/>
          <w:lang w:val="en-US"/>
        </w:rPr>
        <w:t>Fund</w:t>
      </w:r>
      <w:r w:rsidR="00F25234" w:rsidRPr="001300B2">
        <w:rPr>
          <w:rFonts w:ascii="Verdana" w:hAnsi="Verdana"/>
          <w:sz w:val="22"/>
          <w:szCs w:val="22"/>
          <w:lang w:val="en-US"/>
        </w:rPr>
        <w:t xml:space="preserve"> </w:t>
      </w:r>
      <w:r w:rsidR="00993306" w:rsidRPr="001300B2">
        <w:rPr>
          <w:rFonts w:ascii="Verdana" w:hAnsi="Verdana"/>
          <w:sz w:val="22"/>
          <w:szCs w:val="22"/>
          <w:lang w:val="en-US"/>
        </w:rPr>
        <w:t>Holder</w:t>
      </w:r>
      <w:r w:rsidR="00E70B37" w:rsidRPr="001300B2">
        <w:rPr>
          <w:rFonts w:ascii="Verdana" w:hAnsi="Verdana"/>
          <w:sz w:val="22"/>
          <w:szCs w:val="22"/>
          <w:lang w:val="en-US"/>
        </w:rPr>
        <w:t xml:space="preserve"> agrees wholeheartedly with the publication of the fu</w:t>
      </w:r>
      <w:r w:rsidR="001300B2">
        <w:rPr>
          <w:rFonts w:ascii="Verdana" w:hAnsi="Verdana"/>
          <w:sz w:val="22"/>
          <w:szCs w:val="22"/>
          <w:lang w:val="en-US"/>
        </w:rPr>
        <w:t>ll text of this C</w:t>
      </w:r>
      <w:r w:rsidR="00E70B37" w:rsidRPr="001300B2">
        <w:rPr>
          <w:rFonts w:ascii="Verdana" w:hAnsi="Verdana"/>
          <w:sz w:val="22"/>
          <w:szCs w:val="22"/>
          <w:lang w:val="en-US"/>
        </w:rPr>
        <w:t xml:space="preserve">ontract so that this Contract can be deemed information provided pursuant to Act No. 106/1999 Coll., on Freedom Access to Information, as amended and Act No. 340/2015 Coll., </w:t>
      </w:r>
      <w:r w:rsidRPr="00E354E0">
        <w:rPr>
          <w:rFonts w:ascii="Verdana" w:hAnsi="Verdana"/>
          <w:sz w:val="22"/>
          <w:szCs w:val="22"/>
          <w:lang w:val="en-US"/>
        </w:rPr>
        <w:t>on the Special Conditions for the Effectiveness of Certain Contracts, the Publishing of such Contracts and the Contract Register (Contract Registry Act)</w:t>
      </w:r>
      <w:r w:rsidR="00E70B37" w:rsidRPr="001300B2">
        <w:rPr>
          <w:rFonts w:ascii="Verdana" w:hAnsi="Verdana"/>
          <w:sz w:val="22"/>
          <w:szCs w:val="22"/>
          <w:lang w:val="en-US"/>
        </w:rPr>
        <w:t>, as amended.</w:t>
      </w:r>
    </w:p>
    <w:p w14:paraId="117FC27F" w14:textId="77777777" w:rsidR="001300B2" w:rsidRDefault="001300B2" w:rsidP="00C20BB2">
      <w:pPr>
        <w:pStyle w:val="Odstavecseseznamem"/>
        <w:ind w:left="567" w:hanging="567"/>
        <w:rPr>
          <w:rFonts w:ascii="Verdana" w:hAnsi="Verdana"/>
          <w:sz w:val="22"/>
          <w:szCs w:val="22"/>
          <w:lang w:val="en-US"/>
        </w:rPr>
      </w:pPr>
    </w:p>
    <w:p w14:paraId="6D5548F1" w14:textId="77777777" w:rsidR="001300B2" w:rsidRDefault="00044C91" w:rsidP="00C20BB2">
      <w:pPr>
        <w:ind w:left="567" w:hanging="567"/>
        <w:jc w:val="both"/>
        <w:rPr>
          <w:rFonts w:ascii="Verdana" w:hAnsi="Verdana"/>
          <w:sz w:val="22"/>
          <w:szCs w:val="22"/>
          <w:lang w:val="en-US"/>
        </w:rPr>
      </w:pPr>
      <w:r>
        <w:rPr>
          <w:rFonts w:ascii="Verdana" w:hAnsi="Verdana"/>
          <w:sz w:val="22"/>
          <w:szCs w:val="22"/>
          <w:lang w:val="en-GB"/>
        </w:rPr>
        <w:t>V.8</w:t>
      </w:r>
      <w:r>
        <w:rPr>
          <w:rFonts w:ascii="Verdana" w:hAnsi="Verdana"/>
          <w:sz w:val="22"/>
          <w:szCs w:val="22"/>
          <w:lang w:val="en-GB"/>
        </w:rPr>
        <w:tab/>
      </w:r>
      <w:r w:rsidR="001300B2" w:rsidRPr="001300B2">
        <w:rPr>
          <w:rFonts w:ascii="Verdana" w:hAnsi="Verdana"/>
          <w:sz w:val="22"/>
          <w:szCs w:val="22"/>
          <w:lang w:val="en-US"/>
        </w:rPr>
        <w:t xml:space="preserve">The </w:t>
      </w:r>
      <w:r w:rsidR="00F25234">
        <w:rPr>
          <w:rFonts w:ascii="Verdana" w:hAnsi="Verdana"/>
          <w:sz w:val="22"/>
          <w:szCs w:val="22"/>
          <w:lang w:val="en-US"/>
        </w:rPr>
        <w:t>Fund</w:t>
      </w:r>
      <w:r w:rsidR="00F25234" w:rsidRPr="001300B2">
        <w:rPr>
          <w:rFonts w:ascii="Verdana" w:hAnsi="Verdana"/>
          <w:sz w:val="22"/>
          <w:szCs w:val="22"/>
          <w:lang w:val="en-US"/>
        </w:rPr>
        <w:t xml:space="preserve"> </w:t>
      </w:r>
      <w:r w:rsidR="001300B2" w:rsidRPr="001300B2">
        <w:rPr>
          <w:rFonts w:ascii="Verdana" w:hAnsi="Verdana"/>
          <w:sz w:val="22"/>
          <w:szCs w:val="22"/>
          <w:lang w:val="en-US"/>
        </w:rPr>
        <w:t xml:space="preserve">Holder is aware and agrees with the fact that it is a person bound by the duty of financial control, in accordance with Art.2, Letter e) of the </w:t>
      </w:r>
      <w:r w:rsidRPr="001300B2">
        <w:rPr>
          <w:rFonts w:ascii="Verdana" w:hAnsi="Verdana"/>
          <w:sz w:val="22"/>
          <w:szCs w:val="22"/>
          <w:lang w:val="en-US"/>
        </w:rPr>
        <w:t>Act No</w:t>
      </w:r>
      <w:r w:rsidR="001300B2" w:rsidRPr="001300B2">
        <w:rPr>
          <w:rFonts w:ascii="Verdana" w:hAnsi="Verdana"/>
          <w:sz w:val="22"/>
          <w:szCs w:val="22"/>
          <w:lang w:val="en-US"/>
        </w:rPr>
        <w:t xml:space="preserve">. 320/2001 Coll., as amended. The </w:t>
      </w:r>
      <w:r w:rsidR="003C56D6">
        <w:rPr>
          <w:rFonts w:ascii="Verdana" w:hAnsi="Verdana"/>
          <w:sz w:val="22"/>
          <w:szCs w:val="22"/>
          <w:lang w:val="en-US"/>
        </w:rPr>
        <w:t>Fund</w:t>
      </w:r>
      <w:r w:rsidR="001300B2" w:rsidRPr="001300B2">
        <w:rPr>
          <w:rFonts w:ascii="Verdana" w:hAnsi="Verdana"/>
          <w:sz w:val="22"/>
          <w:szCs w:val="22"/>
          <w:lang w:val="en-US"/>
        </w:rPr>
        <w:t xml:space="preserve"> Holder is obliged to fulfill all conditions which are related to his person as stipulated in the above</w:t>
      </w:r>
      <w:r w:rsidR="00B2294A">
        <w:rPr>
          <w:rFonts w:ascii="Verdana" w:hAnsi="Verdana"/>
          <w:sz w:val="22"/>
          <w:szCs w:val="22"/>
          <w:lang w:val="en-US"/>
        </w:rPr>
        <w:t>-</w:t>
      </w:r>
      <w:r w:rsidR="001300B2" w:rsidRPr="001300B2">
        <w:rPr>
          <w:rFonts w:ascii="Verdana" w:hAnsi="Verdana"/>
          <w:sz w:val="22"/>
          <w:szCs w:val="22"/>
          <w:lang w:val="en-US"/>
        </w:rPr>
        <w:t>mentioned Act.</w:t>
      </w:r>
    </w:p>
    <w:p w14:paraId="7BDC3856" w14:textId="77777777" w:rsidR="001300B2" w:rsidRDefault="001300B2" w:rsidP="00C20BB2">
      <w:pPr>
        <w:pStyle w:val="Odstavecseseznamem"/>
        <w:ind w:left="567" w:hanging="567"/>
        <w:rPr>
          <w:rFonts w:ascii="Verdana" w:hAnsi="Verdana"/>
          <w:sz w:val="22"/>
          <w:szCs w:val="22"/>
          <w:lang w:val="en-US"/>
        </w:rPr>
      </w:pPr>
    </w:p>
    <w:p w14:paraId="4A6A45EF" w14:textId="77777777" w:rsidR="00703B07" w:rsidRPr="001300B2" w:rsidRDefault="00044C91" w:rsidP="00C20BB2">
      <w:pPr>
        <w:ind w:left="567" w:hanging="567"/>
        <w:jc w:val="both"/>
        <w:rPr>
          <w:rFonts w:ascii="Verdana" w:hAnsi="Verdana"/>
          <w:sz w:val="22"/>
          <w:szCs w:val="22"/>
          <w:lang w:val="en-US"/>
        </w:rPr>
      </w:pPr>
      <w:r>
        <w:rPr>
          <w:rFonts w:ascii="Verdana" w:hAnsi="Verdana"/>
          <w:sz w:val="22"/>
          <w:szCs w:val="22"/>
          <w:lang w:val="en-GB"/>
        </w:rPr>
        <w:t>V.9</w:t>
      </w:r>
      <w:r>
        <w:rPr>
          <w:rFonts w:ascii="Verdana" w:hAnsi="Verdana"/>
          <w:sz w:val="22"/>
          <w:szCs w:val="22"/>
          <w:lang w:val="en-GB"/>
        </w:rPr>
        <w:tab/>
      </w:r>
      <w:r w:rsidR="00703B07" w:rsidRPr="001300B2">
        <w:rPr>
          <w:rFonts w:ascii="Verdana" w:hAnsi="Verdana"/>
          <w:sz w:val="22"/>
          <w:szCs w:val="22"/>
          <w:lang w:val="en-US"/>
        </w:rPr>
        <w:t>The Parties declare that before signing hereunder they have read the Contract and unreservedly agree to its contents. The Contract is and expression of their tr</w:t>
      </w:r>
      <w:r w:rsidR="002208D4" w:rsidRPr="001300B2">
        <w:rPr>
          <w:rFonts w:ascii="Verdana" w:hAnsi="Verdana"/>
          <w:sz w:val="22"/>
          <w:szCs w:val="22"/>
          <w:lang w:val="en-US"/>
        </w:rPr>
        <w:t>ue, genuine, free and serious will. The proof of the aut</w:t>
      </w:r>
      <w:r w:rsidR="001300B2">
        <w:rPr>
          <w:rFonts w:ascii="Verdana" w:hAnsi="Verdana"/>
          <w:sz w:val="22"/>
          <w:szCs w:val="22"/>
          <w:lang w:val="en-US"/>
        </w:rPr>
        <w:t xml:space="preserve">henticity and veracity of these </w:t>
      </w:r>
      <w:r w:rsidR="002208D4" w:rsidRPr="001300B2">
        <w:rPr>
          <w:rFonts w:ascii="Verdana" w:hAnsi="Verdana"/>
          <w:sz w:val="22"/>
          <w:szCs w:val="22"/>
          <w:lang w:val="en-US"/>
        </w:rPr>
        <w:t>statement</w:t>
      </w:r>
      <w:r w:rsidR="00B2294A">
        <w:rPr>
          <w:rFonts w:ascii="Verdana" w:hAnsi="Verdana"/>
          <w:sz w:val="22"/>
          <w:szCs w:val="22"/>
          <w:lang w:val="en-US"/>
        </w:rPr>
        <w:t>s</w:t>
      </w:r>
      <w:r w:rsidR="002208D4" w:rsidRPr="001300B2">
        <w:rPr>
          <w:rFonts w:ascii="Verdana" w:hAnsi="Verdana"/>
          <w:sz w:val="22"/>
          <w:szCs w:val="22"/>
          <w:lang w:val="en-US"/>
        </w:rPr>
        <w:t xml:space="preserve"> to be provided by the authorized representatives of the Parties in the form of their signatures.</w:t>
      </w:r>
    </w:p>
    <w:p w14:paraId="6A09C40E" w14:textId="77777777" w:rsidR="00F9631D" w:rsidRPr="009F4911" w:rsidRDefault="00F9631D" w:rsidP="00F9631D">
      <w:pPr>
        <w:rPr>
          <w:rFonts w:ascii="Verdana" w:hAnsi="Verdana"/>
          <w:sz w:val="22"/>
          <w:szCs w:val="22"/>
          <w:lang w:val="en-US"/>
        </w:rPr>
      </w:pPr>
    </w:p>
    <w:p w14:paraId="13B32BF3" w14:textId="77777777" w:rsidR="001300B2" w:rsidRDefault="001300B2" w:rsidP="00F9631D">
      <w:pPr>
        <w:jc w:val="both"/>
        <w:rPr>
          <w:rFonts w:ascii="Verdana" w:hAnsi="Verdana"/>
          <w:sz w:val="22"/>
          <w:szCs w:val="22"/>
          <w:lang w:val="en-GB"/>
        </w:rPr>
      </w:pPr>
    </w:p>
    <w:p w14:paraId="5BA9BB1A" w14:textId="77777777" w:rsidR="009C174A" w:rsidRPr="009F4911" w:rsidRDefault="00F9631D" w:rsidP="009C174A">
      <w:pPr>
        <w:jc w:val="both"/>
        <w:rPr>
          <w:rFonts w:ascii="Verdana" w:hAnsi="Verdana"/>
          <w:sz w:val="22"/>
          <w:szCs w:val="22"/>
          <w:lang w:val="en-GB"/>
        </w:rPr>
      </w:pPr>
      <w:r w:rsidRPr="009F4911">
        <w:rPr>
          <w:rFonts w:ascii="Verdana" w:hAnsi="Verdana"/>
          <w:sz w:val="22"/>
          <w:szCs w:val="22"/>
          <w:lang w:val="en-GB"/>
        </w:rPr>
        <w:t>Signed in Prague</w:t>
      </w:r>
      <w:proofErr w:type="gramStart"/>
      <w:r w:rsidR="00993306">
        <w:rPr>
          <w:rFonts w:ascii="Verdana" w:hAnsi="Verdana"/>
          <w:sz w:val="22"/>
          <w:szCs w:val="22"/>
          <w:lang w:val="en-GB"/>
        </w:rPr>
        <w:t xml:space="preserve"> ..</w:t>
      </w:r>
      <w:proofErr w:type="gramEnd"/>
      <w:r w:rsidR="00993306">
        <w:rPr>
          <w:rFonts w:ascii="Verdana" w:hAnsi="Verdana"/>
          <w:sz w:val="22"/>
          <w:szCs w:val="22"/>
          <w:lang w:val="en-GB"/>
        </w:rPr>
        <w:t>………………</w:t>
      </w:r>
      <w:proofErr w:type="gramStart"/>
      <w:r w:rsidR="00993306">
        <w:rPr>
          <w:rFonts w:ascii="Verdana" w:hAnsi="Verdana"/>
          <w:sz w:val="22"/>
          <w:szCs w:val="22"/>
          <w:lang w:val="en-GB"/>
        </w:rPr>
        <w:t>…..</w:t>
      </w:r>
      <w:proofErr w:type="gramEnd"/>
      <w:r w:rsidR="00993306">
        <w:rPr>
          <w:rFonts w:ascii="Verdana" w:hAnsi="Verdana"/>
          <w:sz w:val="22"/>
          <w:szCs w:val="22"/>
          <w:lang w:val="en-GB"/>
        </w:rPr>
        <w:t>……</w:t>
      </w:r>
      <w:proofErr w:type="gramStart"/>
      <w:r w:rsidR="00993306">
        <w:rPr>
          <w:rFonts w:ascii="Verdana" w:hAnsi="Verdana"/>
          <w:sz w:val="22"/>
          <w:szCs w:val="22"/>
          <w:lang w:val="en-GB"/>
        </w:rPr>
        <w:t>…..</w:t>
      </w:r>
      <w:proofErr w:type="gramEnd"/>
      <w:r w:rsidR="00993306">
        <w:rPr>
          <w:rFonts w:ascii="Verdana" w:hAnsi="Verdana"/>
          <w:sz w:val="22"/>
          <w:szCs w:val="22"/>
          <w:lang w:val="en-GB"/>
        </w:rPr>
        <w:t xml:space="preserve">  </w:t>
      </w:r>
      <w:r w:rsidR="0046715F">
        <w:rPr>
          <w:rFonts w:ascii="Verdana" w:hAnsi="Verdana"/>
          <w:sz w:val="22"/>
          <w:szCs w:val="22"/>
          <w:lang w:val="en-GB"/>
        </w:rPr>
        <w:t xml:space="preserve">       </w:t>
      </w:r>
      <w:r w:rsidR="009C174A" w:rsidRPr="009F4911">
        <w:rPr>
          <w:rFonts w:ascii="Verdana" w:hAnsi="Verdana"/>
          <w:sz w:val="22"/>
          <w:szCs w:val="22"/>
          <w:lang w:val="en-GB"/>
        </w:rPr>
        <w:t xml:space="preserve">Signed in </w:t>
      </w:r>
      <w:proofErr w:type="gramStart"/>
      <w:r w:rsidR="008D1676">
        <w:rPr>
          <w:rFonts w:ascii="Verdana" w:hAnsi="Verdana"/>
          <w:sz w:val="22"/>
          <w:szCs w:val="22"/>
          <w:lang w:val="en-GB"/>
        </w:rPr>
        <w:t>Bishkek</w:t>
      </w:r>
      <w:r w:rsidR="009C174A">
        <w:rPr>
          <w:rFonts w:ascii="Verdana" w:hAnsi="Verdana"/>
          <w:sz w:val="22"/>
          <w:szCs w:val="22"/>
          <w:lang w:val="en-GB"/>
        </w:rPr>
        <w:t>..</w:t>
      </w:r>
      <w:proofErr w:type="gramEnd"/>
      <w:r w:rsidR="009C174A">
        <w:rPr>
          <w:rFonts w:ascii="Verdana" w:hAnsi="Verdana"/>
          <w:sz w:val="22"/>
          <w:szCs w:val="22"/>
          <w:lang w:val="en-GB"/>
        </w:rPr>
        <w:t>…………</w:t>
      </w:r>
      <w:r w:rsidR="0046715F">
        <w:rPr>
          <w:rFonts w:ascii="Verdana" w:hAnsi="Verdana"/>
          <w:sz w:val="22"/>
          <w:szCs w:val="22"/>
          <w:lang w:val="en-GB"/>
        </w:rPr>
        <w:t>……</w:t>
      </w:r>
      <w:r w:rsidR="009C174A">
        <w:rPr>
          <w:rFonts w:ascii="Verdana" w:hAnsi="Verdana"/>
          <w:sz w:val="22"/>
          <w:szCs w:val="22"/>
          <w:lang w:val="en-GB"/>
        </w:rPr>
        <w:t xml:space="preserve">          </w:t>
      </w:r>
    </w:p>
    <w:p w14:paraId="197BCCA2" w14:textId="77777777" w:rsidR="007756D5" w:rsidRPr="009F4911" w:rsidRDefault="009C174A" w:rsidP="009C174A">
      <w:pPr>
        <w:jc w:val="both"/>
        <w:rPr>
          <w:rFonts w:ascii="Verdana" w:hAnsi="Verdana"/>
          <w:sz w:val="22"/>
          <w:szCs w:val="22"/>
          <w:lang w:val="en-GB"/>
        </w:rPr>
      </w:pPr>
      <w:r>
        <w:rPr>
          <w:rFonts w:ascii="Verdana" w:hAnsi="Verdana"/>
          <w:sz w:val="22"/>
          <w:szCs w:val="22"/>
          <w:lang w:val="en-GB"/>
        </w:rPr>
        <w:t>(</w:t>
      </w:r>
      <w:proofErr w:type="gramStart"/>
      <w:r w:rsidRPr="009F4911">
        <w:rPr>
          <w:rFonts w:ascii="Verdana" w:hAnsi="Verdana"/>
          <w:sz w:val="22"/>
          <w:szCs w:val="22"/>
          <w:lang w:val="en-GB"/>
        </w:rPr>
        <w:t>Date</w:t>
      </w:r>
      <w:r>
        <w:rPr>
          <w:rFonts w:ascii="Verdana" w:hAnsi="Verdana"/>
          <w:sz w:val="22"/>
          <w:szCs w:val="22"/>
          <w:lang w:val="en-GB"/>
        </w:rPr>
        <w:t xml:space="preserve">)   </w:t>
      </w:r>
      <w:proofErr w:type="gramEnd"/>
      <w:r>
        <w:rPr>
          <w:rFonts w:ascii="Verdana" w:hAnsi="Verdana"/>
          <w:sz w:val="22"/>
          <w:szCs w:val="22"/>
          <w:lang w:val="en-GB"/>
        </w:rPr>
        <w:t xml:space="preserve">                                              </w:t>
      </w:r>
      <w:r w:rsidR="00B4474B">
        <w:rPr>
          <w:rFonts w:ascii="Verdana" w:hAnsi="Verdana"/>
          <w:sz w:val="22"/>
          <w:szCs w:val="22"/>
          <w:lang w:val="en-GB"/>
        </w:rPr>
        <w:tab/>
      </w:r>
      <w:r>
        <w:rPr>
          <w:rFonts w:ascii="Verdana" w:hAnsi="Verdana"/>
          <w:sz w:val="22"/>
          <w:szCs w:val="22"/>
          <w:lang w:val="en-GB"/>
        </w:rPr>
        <w:t>(</w:t>
      </w:r>
      <w:r w:rsidRPr="009F4911">
        <w:rPr>
          <w:rFonts w:ascii="Verdana" w:hAnsi="Verdana"/>
          <w:sz w:val="22"/>
          <w:szCs w:val="22"/>
          <w:lang w:val="en-GB"/>
        </w:rPr>
        <w:t>Date</w:t>
      </w:r>
      <w:r>
        <w:rPr>
          <w:rFonts w:ascii="Verdana" w:hAnsi="Verdana"/>
          <w:sz w:val="22"/>
          <w:szCs w:val="22"/>
          <w:lang w:val="en-GB"/>
        </w:rPr>
        <w:t>)</w:t>
      </w:r>
    </w:p>
    <w:p w14:paraId="3D6623D1" w14:textId="77777777" w:rsidR="00F9631D" w:rsidRPr="009F4911" w:rsidRDefault="00F9631D" w:rsidP="00F9631D">
      <w:pPr>
        <w:ind w:left="360"/>
        <w:rPr>
          <w:rFonts w:ascii="Verdana" w:hAnsi="Verdana"/>
          <w:sz w:val="22"/>
          <w:szCs w:val="22"/>
          <w:lang w:val="en-GB"/>
        </w:rPr>
      </w:pPr>
      <w:r w:rsidRPr="009F4911">
        <w:rPr>
          <w:rFonts w:ascii="Verdana" w:hAnsi="Verdana"/>
          <w:sz w:val="22"/>
          <w:szCs w:val="22"/>
          <w:lang w:val="en-GB"/>
        </w:rPr>
        <w:tab/>
      </w:r>
      <w:r w:rsidRPr="009F4911">
        <w:rPr>
          <w:rFonts w:ascii="Verdana" w:hAnsi="Verdana"/>
          <w:sz w:val="22"/>
          <w:szCs w:val="22"/>
          <w:lang w:val="en-GB"/>
        </w:rPr>
        <w:tab/>
      </w:r>
      <w:r w:rsidRPr="009F4911">
        <w:rPr>
          <w:rFonts w:ascii="Verdana" w:hAnsi="Verdana"/>
          <w:sz w:val="22"/>
          <w:szCs w:val="22"/>
          <w:lang w:val="en-GB"/>
        </w:rPr>
        <w:tab/>
      </w:r>
      <w:r w:rsidRPr="009F4911">
        <w:rPr>
          <w:rFonts w:ascii="Verdana" w:hAnsi="Verdana"/>
          <w:sz w:val="22"/>
          <w:szCs w:val="22"/>
          <w:lang w:val="en-GB"/>
        </w:rPr>
        <w:tab/>
      </w:r>
      <w:r w:rsidRPr="009F4911">
        <w:rPr>
          <w:rFonts w:ascii="Verdana" w:hAnsi="Verdana"/>
          <w:sz w:val="22"/>
          <w:szCs w:val="22"/>
          <w:lang w:val="en-GB"/>
        </w:rPr>
        <w:tab/>
      </w:r>
      <w:r w:rsidRPr="009F4911">
        <w:rPr>
          <w:rFonts w:ascii="Verdana" w:hAnsi="Verdana"/>
          <w:sz w:val="22"/>
          <w:szCs w:val="22"/>
          <w:lang w:val="en-GB"/>
        </w:rPr>
        <w:tab/>
      </w:r>
      <w:r w:rsidRPr="009F4911">
        <w:rPr>
          <w:rFonts w:ascii="Verdana" w:hAnsi="Verdana"/>
          <w:sz w:val="22"/>
          <w:szCs w:val="22"/>
          <w:lang w:val="en-GB"/>
        </w:rPr>
        <w:tab/>
      </w:r>
      <w:r w:rsidRPr="009F4911">
        <w:rPr>
          <w:rFonts w:ascii="Verdana" w:hAnsi="Verdana"/>
          <w:sz w:val="22"/>
          <w:szCs w:val="22"/>
          <w:lang w:val="en-GB"/>
        </w:rPr>
        <w:tab/>
      </w:r>
    </w:p>
    <w:p w14:paraId="1278CEE9" w14:textId="77777777" w:rsidR="00F9631D" w:rsidRDefault="00F9631D" w:rsidP="00F9631D">
      <w:pPr>
        <w:jc w:val="both"/>
        <w:rPr>
          <w:rFonts w:ascii="Verdana" w:hAnsi="Verdana"/>
          <w:sz w:val="22"/>
          <w:szCs w:val="22"/>
          <w:lang w:val="en-GB"/>
        </w:rPr>
      </w:pPr>
    </w:p>
    <w:p w14:paraId="3FA68D26" w14:textId="77777777" w:rsidR="00885F69" w:rsidRDefault="00885F69" w:rsidP="00F9631D">
      <w:pPr>
        <w:jc w:val="both"/>
        <w:rPr>
          <w:rFonts w:ascii="Verdana" w:hAnsi="Verdana"/>
          <w:sz w:val="22"/>
          <w:szCs w:val="22"/>
          <w:lang w:val="en-GB"/>
        </w:rPr>
      </w:pPr>
    </w:p>
    <w:p w14:paraId="7381AFBC" w14:textId="77777777" w:rsidR="001300B2" w:rsidRDefault="001300B2" w:rsidP="00F9631D">
      <w:pPr>
        <w:jc w:val="both"/>
        <w:rPr>
          <w:rFonts w:ascii="Verdana" w:hAnsi="Verdana"/>
          <w:sz w:val="22"/>
          <w:szCs w:val="22"/>
          <w:lang w:val="en-GB"/>
        </w:rPr>
      </w:pPr>
    </w:p>
    <w:p w14:paraId="513FC3B2" w14:textId="77777777" w:rsidR="00885F69" w:rsidRDefault="00885F69" w:rsidP="00F9631D">
      <w:pPr>
        <w:jc w:val="both"/>
        <w:rPr>
          <w:rFonts w:ascii="Verdana" w:hAnsi="Verdana"/>
          <w:sz w:val="22"/>
          <w:szCs w:val="22"/>
          <w:lang w:val="en-GB"/>
        </w:rPr>
      </w:pPr>
    </w:p>
    <w:p w14:paraId="16435C02" w14:textId="77777777" w:rsidR="00885F69" w:rsidRPr="009F4911" w:rsidRDefault="00885F69" w:rsidP="00F9631D">
      <w:pPr>
        <w:jc w:val="both"/>
        <w:rPr>
          <w:rFonts w:ascii="Verdana" w:hAnsi="Verdana"/>
          <w:sz w:val="22"/>
          <w:szCs w:val="22"/>
          <w:lang w:val="en-GB"/>
        </w:rPr>
      </w:pPr>
      <w:r>
        <w:rPr>
          <w:rFonts w:ascii="Verdana" w:hAnsi="Verdana"/>
          <w:sz w:val="22"/>
          <w:szCs w:val="22"/>
          <w:lang w:val="en-GB"/>
        </w:rPr>
        <w:t xml:space="preserve">………………………………………………………    </w:t>
      </w:r>
      <w:r w:rsidR="00993306">
        <w:rPr>
          <w:rFonts w:ascii="Verdana" w:hAnsi="Verdana"/>
          <w:sz w:val="22"/>
          <w:szCs w:val="22"/>
          <w:lang w:val="en-GB"/>
        </w:rPr>
        <w:t xml:space="preserve">   </w:t>
      </w:r>
      <w:r>
        <w:rPr>
          <w:rFonts w:ascii="Verdana" w:hAnsi="Verdana"/>
          <w:sz w:val="22"/>
          <w:szCs w:val="22"/>
          <w:lang w:val="en-GB"/>
        </w:rPr>
        <w:t xml:space="preserve"> ………………………………………………………………</w:t>
      </w:r>
    </w:p>
    <w:p w14:paraId="312D721F" w14:textId="77777777" w:rsidR="00F9631D" w:rsidRPr="009F4911" w:rsidRDefault="00885F69" w:rsidP="00F9631D">
      <w:pPr>
        <w:jc w:val="both"/>
        <w:rPr>
          <w:rFonts w:ascii="Verdana" w:hAnsi="Verdana"/>
          <w:sz w:val="22"/>
          <w:szCs w:val="22"/>
          <w:lang w:val="en-GB"/>
        </w:rPr>
      </w:pPr>
      <w:r>
        <w:rPr>
          <w:rFonts w:ascii="Verdana" w:hAnsi="Verdana"/>
          <w:sz w:val="22"/>
          <w:szCs w:val="22"/>
          <w:lang w:val="en-GB"/>
        </w:rPr>
        <w:t>The Representativ</w:t>
      </w:r>
      <w:r w:rsidR="00C3077F">
        <w:rPr>
          <w:rFonts w:ascii="Verdana" w:hAnsi="Verdana"/>
          <w:sz w:val="22"/>
          <w:szCs w:val="22"/>
          <w:lang w:val="en-GB"/>
        </w:rPr>
        <w:t xml:space="preserve">e of </w:t>
      </w:r>
      <w:r w:rsidR="003C56D6">
        <w:rPr>
          <w:rFonts w:ascii="Verdana" w:hAnsi="Verdana"/>
          <w:sz w:val="22"/>
          <w:szCs w:val="22"/>
          <w:lang w:val="en-GB"/>
        </w:rPr>
        <w:t>Fund</w:t>
      </w:r>
      <w:r w:rsidR="00C3077F">
        <w:rPr>
          <w:rFonts w:ascii="Verdana" w:hAnsi="Verdana"/>
          <w:sz w:val="22"/>
          <w:szCs w:val="22"/>
          <w:lang w:val="en-GB"/>
        </w:rPr>
        <w:t xml:space="preserve"> </w:t>
      </w:r>
      <w:r w:rsidR="00993306">
        <w:rPr>
          <w:rFonts w:ascii="Verdana" w:hAnsi="Verdana"/>
          <w:sz w:val="22"/>
          <w:szCs w:val="22"/>
          <w:lang w:val="en-GB"/>
        </w:rPr>
        <w:t>Provider</w:t>
      </w:r>
      <w:r w:rsidR="00C3077F">
        <w:rPr>
          <w:rFonts w:ascii="Verdana" w:hAnsi="Verdana"/>
          <w:sz w:val="22"/>
          <w:szCs w:val="22"/>
          <w:lang w:val="en-GB"/>
        </w:rPr>
        <w:t xml:space="preserve">   </w:t>
      </w:r>
      <w:r w:rsidR="0033516F">
        <w:rPr>
          <w:rFonts w:ascii="Verdana" w:hAnsi="Verdana"/>
          <w:sz w:val="22"/>
          <w:szCs w:val="22"/>
          <w:lang w:val="en-GB"/>
        </w:rPr>
        <w:t xml:space="preserve">     </w:t>
      </w:r>
      <w:proofErr w:type="gramStart"/>
      <w:r w:rsidR="00C3077F">
        <w:rPr>
          <w:rFonts w:ascii="Verdana" w:hAnsi="Verdana"/>
          <w:sz w:val="22"/>
          <w:szCs w:val="22"/>
          <w:lang w:val="en-GB"/>
        </w:rPr>
        <w:t>The</w:t>
      </w:r>
      <w:proofErr w:type="gramEnd"/>
      <w:r w:rsidR="00C3077F">
        <w:rPr>
          <w:rFonts w:ascii="Verdana" w:hAnsi="Verdana"/>
          <w:sz w:val="22"/>
          <w:szCs w:val="22"/>
          <w:lang w:val="en-GB"/>
        </w:rPr>
        <w:t xml:space="preserve"> Represen</w:t>
      </w:r>
      <w:r>
        <w:rPr>
          <w:rFonts w:ascii="Verdana" w:hAnsi="Verdana"/>
          <w:sz w:val="22"/>
          <w:szCs w:val="22"/>
          <w:lang w:val="en-GB"/>
        </w:rPr>
        <w:t xml:space="preserve">tative of </w:t>
      </w:r>
      <w:r w:rsidR="003C56D6">
        <w:rPr>
          <w:rFonts w:ascii="Verdana" w:hAnsi="Verdana"/>
          <w:sz w:val="22"/>
          <w:szCs w:val="22"/>
          <w:lang w:val="en-GB"/>
        </w:rPr>
        <w:t>Fund</w:t>
      </w:r>
      <w:r>
        <w:rPr>
          <w:rFonts w:ascii="Verdana" w:hAnsi="Verdana"/>
          <w:sz w:val="22"/>
          <w:szCs w:val="22"/>
          <w:lang w:val="en-GB"/>
        </w:rPr>
        <w:t xml:space="preserve"> </w:t>
      </w:r>
      <w:r w:rsidR="00993306">
        <w:rPr>
          <w:rFonts w:ascii="Verdana" w:hAnsi="Verdana"/>
          <w:sz w:val="22"/>
          <w:szCs w:val="22"/>
          <w:lang w:val="en-GB"/>
        </w:rPr>
        <w:t>Holder</w:t>
      </w:r>
      <w:r>
        <w:rPr>
          <w:rFonts w:ascii="Verdana" w:hAnsi="Verdana"/>
          <w:sz w:val="22"/>
          <w:szCs w:val="22"/>
          <w:lang w:val="en-GB"/>
        </w:rPr>
        <w:t xml:space="preserve"> </w:t>
      </w:r>
    </w:p>
    <w:p w14:paraId="377FEE59" w14:textId="77777777" w:rsidR="00280C77" w:rsidRDefault="001300B2" w:rsidP="00280C77">
      <w:pPr>
        <w:rPr>
          <w:rFonts w:ascii="Verdana" w:hAnsi="Verdana"/>
          <w:sz w:val="22"/>
          <w:szCs w:val="22"/>
          <w:lang w:val="en-US"/>
        </w:rPr>
      </w:pPr>
      <w:r>
        <w:rPr>
          <w:rFonts w:ascii="Verdana" w:hAnsi="Verdana"/>
          <w:sz w:val="22"/>
          <w:szCs w:val="22"/>
          <w:lang w:val="en-GB"/>
        </w:rPr>
        <w:t xml:space="preserve">   </w:t>
      </w:r>
      <w:r w:rsidR="00710741" w:rsidRPr="00710741">
        <w:rPr>
          <w:rFonts w:ascii="Verdana" w:hAnsi="Verdana"/>
          <w:sz w:val="22"/>
          <w:szCs w:val="22"/>
          <w:lang w:val="en-US"/>
        </w:rPr>
        <w:t xml:space="preserve">Prof. </w:t>
      </w:r>
      <w:proofErr w:type="spellStart"/>
      <w:r w:rsidR="00710741" w:rsidRPr="00710741">
        <w:rPr>
          <w:rFonts w:ascii="Verdana" w:hAnsi="Verdana"/>
          <w:sz w:val="22"/>
          <w:szCs w:val="22"/>
          <w:lang w:val="en-US"/>
        </w:rPr>
        <w:t>PhDr</w:t>
      </w:r>
      <w:proofErr w:type="spellEnd"/>
      <w:r w:rsidR="00710741" w:rsidRPr="00710741">
        <w:rPr>
          <w:rFonts w:ascii="Verdana" w:hAnsi="Verdana"/>
          <w:sz w:val="22"/>
          <w:szCs w:val="22"/>
          <w:lang w:val="en-US"/>
        </w:rPr>
        <w:t xml:space="preserve">. Michal Lošťák, Ph.D. </w:t>
      </w:r>
      <w:r w:rsidR="00710741">
        <w:rPr>
          <w:rFonts w:ascii="Verdana" w:hAnsi="Verdana"/>
          <w:sz w:val="22"/>
          <w:szCs w:val="22"/>
          <w:lang w:val="en-US"/>
        </w:rPr>
        <w:tab/>
      </w:r>
      <w:r w:rsidR="00710741">
        <w:rPr>
          <w:rFonts w:ascii="Verdana" w:hAnsi="Verdana"/>
          <w:sz w:val="22"/>
          <w:szCs w:val="22"/>
          <w:lang w:val="en-US"/>
        </w:rPr>
        <w:tab/>
      </w:r>
      <w:r w:rsidR="0033516F">
        <w:rPr>
          <w:rFonts w:ascii="Verdana" w:hAnsi="Verdana"/>
          <w:sz w:val="22"/>
          <w:szCs w:val="22"/>
          <w:lang w:val="en-US"/>
        </w:rPr>
        <w:t xml:space="preserve">   </w:t>
      </w:r>
      <w:r w:rsidR="00012C1B">
        <w:rPr>
          <w:rFonts w:ascii="Verdana" w:hAnsi="Verdana"/>
          <w:sz w:val="22"/>
          <w:szCs w:val="22"/>
          <w:lang w:val="en-US"/>
        </w:rPr>
        <w:t xml:space="preserve">Dr. Chyngyz </w:t>
      </w:r>
      <w:proofErr w:type="spellStart"/>
      <w:r w:rsidR="00012C1B">
        <w:rPr>
          <w:rFonts w:ascii="Verdana" w:hAnsi="Verdana"/>
          <w:sz w:val="22"/>
          <w:szCs w:val="22"/>
          <w:lang w:val="en-US"/>
        </w:rPr>
        <w:t>Shamshi</w:t>
      </w:r>
      <w:r w:rsidR="00280C77" w:rsidRPr="00643CD4">
        <w:rPr>
          <w:rFonts w:ascii="Verdana" w:hAnsi="Verdana"/>
          <w:sz w:val="22"/>
          <w:szCs w:val="22"/>
          <w:lang w:val="en-US"/>
        </w:rPr>
        <w:t>ev</w:t>
      </w:r>
      <w:proofErr w:type="spellEnd"/>
      <w:r w:rsidR="00280C77" w:rsidRPr="00643CD4" w:rsidDel="00643CD4">
        <w:rPr>
          <w:rFonts w:ascii="Verdana" w:hAnsi="Verdana"/>
          <w:sz w:val="22"/>
          <w:szCs w:val="22"/>
          <w:lang w:val="en-US"/>
        </w:rPr>
        <w:t xml:space="preserve"> </w:t>
      </w:r>
    </w:p>
    <w:p w14:paraId="41E79311" w14:textId="77777777" w:rsidR="00885F69" w:rsidRDefault="00885F69" w:rsidP="00F9631D">
      <w:pPr>
        <w:jc w:val="both"/>
        <w:rPr>
          <w:rFonts w:ascii="Verdana" w:hAnsi="Verdana"/>
          <w:sz w:val="22"/>
          <w:szCs w:val="22"/>
        </w:rPr>
      </w:pPr>
      <w:r>
        <w:rPr>
          <w:rFonts w:ascii="Verdana" w:hAnsi="Verdana"/>
          <w:sz w:val="22"/>
          <w:szCs w:val="22"/>
        </w:rPr>
        <w:t xml:space="preserve">                 </w:t>
      </w:r>
      <w:proofErr w:type="spellStart"/>
      <w:r w:rsidR="00B2294A">
        <w:rPr>
          <w:rFonts w:ascii="Verdana" w:hAnsi="Verdana"/>
          <w:sz w:val="22"/>
          <w:szCs w:val="22"/>
        </w:rPr>
        <w:t>R</w:t>
      </w:r>
      <w:r>
        <w:rPr>
          <w:rFonts w:ascii="Verdana" w:hAnsi="Verdana"/>
          <w:sz w:val="22"/>
          <w:szCs w:val="22"/>
        </w:rPr>
        <w:t>ector</w:t>
      </w:r>
      <w:proofErr w:type="spellEnd"/>
      <w:r>
        <w:rPr>
          <w:rFonts w:ascii="Verdana" w:hAnsi="Verdana"/>
          <w:sz w:val="22"/>
          <w:szCs w:val="22"/>
        </w:rPr>
        <w:t xml:space="preserve">          </w:t>
      </w:r>
      <w:r w:rsidR="007E798D">
        <w:rPr>
          <w:rFonts w:ascii="Verdana" w:hAnsi="Verdana"/>
          <w:sz w:val="22"/>
          <w:szCs w:val="22"/>
        </w:rPr>
        <w:t xml:space="preserve">                       </w:t>
      </w:r>
      <w:r>
        <w:rPr>
          <w:rFonts w:ascii="Verdana" w:hAnsi="Verdana"/>
          <w:sz w:val="22"/>
          <w:szCs w:val="22"/>
        </w:rPr>
        <w:t xml:space="preserve">  </w:t>
      </w:r>
      <w:r w:rsidR="00280C77" w:rsidRPr="00280C77">
        <w:rPr>
          <w:rFonts w:ascii="Verdana" w:hAnsi="Verdana"/>
          <w:sz w:val="22"/>
          <w:szCs w:val="22"/>
        </w:rPr>
        <w:t>Vice President/</w:t>
      </w:r>
      <w:proofErr w:type="spellStart"/>
      <w:r w:rsidR="00280C77" w:rsidRPr="00280C77">
        <w:rPr>
          <w:rFonts w:ascii="Verdana" w:hAnsi="Verdana"/>
          <w:sz w:val="22"/>
          <w:szCs w:val="22"/>
        </w:rPr>
        <w:t>Chief</w:t>
      </w:r>
      <w:proofErr w:type="spellEnd"/>
      <w:r w:rsidR="00280C77" w:rsidRPr="00280C77">
        <w:rPr>
          <w:rFonts w:ascii="Verdana" w:hAnsi="Verdana"/>
          <w:sz w:val="22"/>
          <w:szCs w:val="22"/>
        </w:rPr>
        <w:t xml:space="preserve"> </w:t>
      </w:r>
      <w:proofErr w:type="spellStart"/>
      <w:r w:rsidR="00280C77" w:rsidRPr="00280C77">
        <w:rPr>
          <w:rFonts w:ascii="Verdana" w:hAnsi="Verdana"/>
          <w:sz w:val="22"/>
          <w:szCs w:val="22"/>
        </w:rPr>
        <w:t>Operating</w:t>
      </w:r>
      <w:proofErr w:type="spellEnd"/>
      <w:r w:rsidR="00280C77" w:rsidRPr="00280C77">
        <w:rPr>
          <w:rFonts w:ascii="Verdana" w:hAnsi="Verdana"/>
          <w:sz w:val="22"/>
          <w:szCs w:val="22"/>
        </w:rPr>
        <w:t xml:space="preserve"> </w:t>
      </w:r>
      <w:proofErr w:type="spellStart"/>
      <w:r w:rsidR="00280C77" w:rsidRPr="00280C77">
        <w:rPr>
          <w:rFonts w:ascii="Verdana" w:hAnsi="Verdana"/>
          <w:sz w:val="22"/>
          <w:szCs w:val="22"/>
        </w:rPr>
        <w:t>Officer</w:t>
      </w:r>
      <w:proofErr w:type="spellEnd"/>
      <w:r w:rsidR="00280C77" w:rsidRPr="00280C77" w:rsidDel="001300B2">
        <w:rPr>
          <w:rFonts w:ascii="Verdana" w:hAnsi="Verdana"/>
          <w:sz w:val="22"/>
          <w:szCs w:val="22"/>
        </w:rPr>
        <w:t xml:space="preserve"> </w:t>
      </w:r>
    </w:p>
    <w:sectPr w:rsidR="00885F69" w:rsidSect="00A9734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64336" w14:textId="77777777" w:rsidR="009925A5" w:rsidRDefault="009925A5" w:rsidP="00403B99">
      <w:r>
        <w:separator/>
      </w:r>
    </w:p>
  </w:endnote>
  <w:endnote w:type="continuationSeparator" w:id="0">
    <w:p w14:paraId="37C2A672" w14:textId="77777777" w:rsidR="009925A5" w:rsidRDefault="009925A5" w:rsidP="0040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33C2D" w14:textId="77777777" w:rsidR="009925A5" w:rsidRDefault="009925A5" w:rsidP="00403B99">
      <w:r>
        <w:separator/>
      </w:r>
    </w:p>
  </w:footnote>
  <w:footnote w:type="continuationSeparator" w:id="0">
    <w:p w14:paraId="4903E0FF" w14:textId="77777777" w:rsidR="009925A5" w:rsidRDefault="009925A5" w:rsidP="00403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E829" w14:textId="77777777" w:rsidR="00A97340" w:rsidRPr="00EF65B0" w:rsidRDefault="00A97340" w:rsidP="00A97340">
    <w:pPr>
      <w:pStyle w:val="Zhlav"/>
      <w:jc w:val="right"/>
      <w:rPr>
        <w:rFonts w:ascii="Verdana" w:hAnsi="Verdana"/>
        <w:sz w:val="20"/>
        <w:szCs w:val="20"/>
      </w:rPr>
    </w:pPr>
    <w:r w:rsidRPr="00EF65B0">
      <w:rPr>
        <w:rFonts w:ascii="Verdana" w:hAnsi="Verdana"/>
        <w:sz w:val="20"/>
        <w:szCs w:val="20"/>
      </w:rPr>
      <w:t xml:space="preserve">PO </w:t>
    </w:r>
    <w:r w:rsidR="00246289">
      <w:rPr>
        <w:rFonts w:ascii="Verdana" w:hAnsi="Verdana"/>
        <w:sz w:val="20"/>
        <w:szCs w:val="20"/>
      </w:rPr>
      <w:t>1013</w:t>
    </w:r>
    <w:r w:rsidRPr="00EF65B0">
      <w:rPr>
        <w:rFonts w:ascii="Verdana" w:hAnsi="Verdana"/>
        <w:sz w:val="20"/>
        <w:szCs w:val="20"/>
      </w:rPr>
      <w:t>/202</w:t>
    </w:r>
    <w:r w:rsidR="00246289">
      <w:rPr>
        <w:rFonts w:ascii="Verdana" w:hAnsi="Verdana"/>
        <w:sz w:val="20"/>
        <w:szCs w:val="20"/>
      </w:rPr>
      <w:t>6</w:t>
    </w:r>
  </w:p>
  <w:p w14:paraId="7F866766" w14:textId="77777777" w:rsidR="00A97340" w:rsidRDefault="00A973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D068F"/>
    <w:multiLevelType w:val="hybridMultilevel"/>
    <w:tmpl w:val="0A329568"/>
    <w:lvl w:ilvl="0" w:tplc="C1D229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D0D4D8C"/>
    <w:multiLevelType w:val="hybridMultilevel"/>
    <w:tmpl w:val="AB008E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9598107">
    <w:abstractNumId w:val="1"/>
  </w:num>
  <w:num w:numId="2" w16cid:durableId="1192381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1D"/>
    <w:rsid w:val="00012C1B"/>
    <w:rsid w:val="00012DBC"/>
    <w:rsid w:val="0003696A"/>
    <w:rsid w:val="00044C91"/>
    <w:rsid w:val="00057F65"/>
    <w:rsid w:val="00072FC6"/>
    <w:rsid w:val="00093732"/>
    <w:rsid w:val="000A0D05"/>
    <w:rsid w:val="000A605C"/>
    <w:rsid w:val="000A64D5"/>
    <w:rsid w:val="000B6FCD"/>
    <w:rsid w:val="000D3B9A"/>
    <w:rsid w:val="000D503E"/>
    <w:rsid w:val="000E03C9"/>
    <w:rsid w:val="000E33D2"/>
    <w:rsid w:val="000F7AAD"/>
    <w:rsid w:val="00100867"/>
    <w:rsid w:val="001136F9"/>
    <w:rsid w:val="00114B45"/>
    <w:rsid w:val="001300B2"/>
    <w:rsid w:val="00142265"/>
    <w:rsid w:val="001762FB"/>
    <w:rsid w:val="00184CAA"/>
    <w:rsid w:val="0018547A"/>
    <w:rsid w:val="00186F64"/>
    <w:rsid w:val="001A59E0"/>
    <w:rsid w:val="001C0E8F"/>
    <w:rsid w:val="001D085F"/>
    <w:rsid w:val="001D13AC"/>
    <w:rsid w:val="001D4017"/>
    <w:rsid w:val="001D46FD"/>
    <w:rsid w:val="001E5FFF"/>
    <w:rsid w:val="00200410"/>
    <w:rsid w:val="00214303"/>
    <w:rsid w:val="002208D4"/>
    <w:rsid w:val="002443F7"/>
    <w:rsid w:val="00246289"/>
    <w:rsid w:val="002538B8"/>
    <w:rsid w:val="00270F28"/>
    <w:rsid w:val="00276A81"/>
    <w:rsid w:val="00280C77"/>
    <w:rsid w:val="00281DC3"/>
    <w:rsid w:val="00290FD9"/>
    <w:rsid w:val="002A62CE"/>
    <w:rsid w:val="002B2B79"/>
    <w:rsid w:val="002E4E30"/>
    <w:rsid w:val="002E5DC0"/>
    <w:rsid w:val="002E7106"/>
    <w:rsid w:val="002F55D6"/>
    <w:rsid w:val="002F62BD"/>
    <w:rsid w:val="00300EA5"/>
    <w:rsid w:val="003266A6"/>
    <w:rsid w:val="0033369B"/>
    <w:rsid w:val="0033516F"/>
    <w:rsid w:val="0034247F"/>
    <w:rsid w:val="00344D50"/>
    <w:rsid w:val="00357048"/>
    <w:rsid w:val="00366F55"/>
    <w:rsid w:val="00372B77"/>
    <w:rsid w:val="00376F46"/>
    <w:rsid w:val="00390B3A"/>
    <w:rsid w:val="003C0194"/>
    <w:rsid w:val="003C2BB7"/>
    <w:rsid w:val="003C56D6"/>
    <w:rsid w:val="003D3E7F"/>
    <w:rsid w:val="003E08C7"/>
    <w:rsid w:val="00403B99"/>
    <w:rsid w:val="00442C0C"/>
    <w:rsid w:val="00446299"/>
    <w:rsid w:val="004550CF"/>
    <w:rsid w:val="0046354F"/>
    <w:rsid w:val="0046715F"/>
    <w:rsid w:val="004B74F8"/>
    <w:rsid w:val="004D3F93"/>
    <w:rsid w:val="004D5C81"/>
    <w:rsid w:val="004D6E79"/>
    <w:rsid w:val="00502CD0"/>
    <w:rsid w:val="00505471"/>
    <w:rsid w:val="00543E44"/>
    <w:rsid w:val="00551A9E"/>
    <w:rsid w:val="00575F7D"/>
    <w:rsid w:val="00577041"/>
    <w:rsid w:val="00590412"/>
    <w:rsid w:val="00594D4B"/>
    <w:rsid w:val="005C1C9E"/>
    <w:rsid w:val="005C3365"/>
    <w:rsid w:val="005C7255"/>
    <w:rsid w:val="005D045F"/>
    <w:rsid w:val="005D313E"/>
    <w:rsid w:val="005E5AD1"/>
    <w:rsid w:val="005F012B"/>
    <w:rsid w:val="005F7B92"/>
    <w:rsid w:val="0060300D"/>
    <w:rsid w:val="006126DC"/>
    <w:rsid w:val="0062541A"/>
    <w:rsid w:val="0064290F"/>
    <w:rsid w:val="00643CD4"/>
    <w:rsid w:val="00651F16"/>
    <w:rsid w:val="0067403D"/>
    <w:rsid w:val="006831A2"/>
    <w:rsid w:val="006846E2"/>
    <w:rsid w:val="00687AAE"/>
    <w:rsid w:val="006942DB"/>
    <w:rsid w:val="006947CB"/>
    <w:rsid w:val="006B7E87"/>
    <w:rsid w:val="006D3BD0"/>
    <w:rsid w:val="006D3D28"/>
    <w:rsid w:val="006D71EC"/>
    <w:rsid w:val="006F2E91"/>
    <w:rsid w:val="00703004"/>
    <w:rsid w:val="00703B07"/>
    <w:rsid w:val="00710741"/>
    <w:rsid w:val="007261DA"/>
    <w:rsid w:val="00731329"/>
    <w:rsid w:val="007427DD"/>
    <w:rsid w:val="00747D9B"/>
    <w:rsid w:val="00752678"/>
    <w:rsid w:val="007570A6"/>
    <w:rsid w:val="00774EE8"/>
    <w:rsid w:val="007756D5"/>
    <w:rsid w:val="00781187"/>
    <w:rsid w:val="00785F39"/>
    <w:rsid w:val="007B56C2"/>
    <w:rsid w:val="007D593A"/>
    <w:rsid w:val="007E798D"/>
    <w:rsid w:val="00801655"/>
    <w:rsid w:val="008170EB"/>
    <w:rsid w:val="008400FE"/>
    <w:rsid w:val="008508B4"/>
    <w:rsid w:val="0085141B"/>
    <w:rsid w:val="00885F69"/>
    <w:rsid w:val="008A0CFF"/>
    <w:rsid w:val="008A1A8D"/>
    <w:rsid w:val="008A23D9"/>
    <w:rsid w:val="008B3A2F"/>
    <w:rsid w:val="008D0602"/>
    <w:rsid w:val="008D1676"/>
    <w:rsid w:val="008D3387"/>
    <w:rsid w:val="008E0369"/>
    <w:rsid w:val="008E0B52"/>
    <w:rsid w:val="008F002B"/>
    <w:rsid w:val="008F561E"/>
    <w:rsid w:val="00905147"/>
    <w:rsid w:val="009252B3"/>
    <w:rsid w:val="00933E43"/>
    <w:rsid w:val="00950DA2"/>
    <w:rsid w:val="00952FA5"/>
    <w:rsid w:val="00966B35"/>
    <w:rsid w:val="009705DD"/>
    <w:rsid w:val="0097532B"/>
    <w:rsid w:val="00983B34"/>
    <w:rsid w:val="009925A5"/>
    <w:rsid w:val="00993306"/>
    <w:rsid w:val="009C174A"/>
    <w:rsid w:val="009F35BB"/>
    <w:rsid w:val="009F4911"/>
    <w:rsid w:val="009F7B88"/>
    <w:rsid w:val="00A00D1E"/>
    <w:rsid w:val="00A040A6"/>
    <w:rsid w:val="00A16E8B"/>
    <w:rsid w:val="00A256FC"/>
    <w:rsid w:val="00A40326"/>
    <w:rsid w:val="00A539E8"/>
    <w:rsid w:val="00A559CD"/>
    <w:rsid w:val="00A64DC9"/>
    <w:rsid w:val="00A8342A"/>
    <w:rsid w:val="00A96101"/>
    <w:rsid w:val="00A97340"/>
    <w:rsid w:val="00AD4831"/>
    <w:rsid w:val="00AD6B89"/>
    <w:rsid w:val="00AE7790"/>
    <w:rsid w:val="00B0461D"/>
    <w:rsid w:val="00B2294A"/>
    <w:rsid w:val="00B23723"/>
    <w:rsid w:val="00B32B42"/>
    <w:rsid w:val="00B40076"/>
    <w:rsid w:val="00B4474B"/>
    <w:rsid w:val="00B53C31"/>
    <w:rsid w:val="00B67709"/>
    <w:rsid w:val="00B67FC1"/>
    <w:rsid w:val="00B740A5"/>
    <w:rsid w:val="00B8584A"/>
    <w:rsid w:val="00BB4C49"/>
    <w:rsid w:val="00BB59B9"/>
    <w:rsid w:val="00BE244D"/>
    <w:rsid w:val="00C20BB2"/>
    <w:rsid w:val="00C2546C"/>
    <w:rsid w:val="00C3077F"/>
    <w:rsid w:val="00C42C7E"/>
    <w:rsid w:val="00C515D1"/>
    <w:rsid w:val="00C57137"/>
    <w:rsid w:val="00C618A6"/>
    <w:rsid w:val="00C92B77"/>
    <w:rsid w:val="00CB2236"/>
    <w:rsid w:val="00CC4FE5"/>
    <w:rsid w:val="00CD53BB"/>
    <w:rsid w:val="00CE7F42"/>
    <w:rsid w:val="00CF4F86"/>
    <w:rsid w:val="00D0011F"/>
    <w:rsid w:val="00D06889"/>
    <w:rsid w:val="00D15097"/>
    <w:rsid w:val="00D43255"/>
    <w:rsid w:val="00D5410E"/>
    <w:rsid w:val="00D56C69"/>
    <w:rsid w:val="00D60F05"/>
    <w:rsid w:val="00D62699"/>
    <w:rsid w:val="00D67391"/>
    <w:rsid w:val="00D81072"/>
    <w:rsid w:val="00D94E3A"/>
    <w:rsid w:val="00DB6A7F"/>
    <w:rsid w:val="00DD327F"/>
    <w:rsid w:val="00DD348A"/>
    <w:rsid w:val="00DE70C7"/>
    <w:rsid w:val="00DF3107"/>
    <w:rsid w:val="00E10199"/>
    <w:rsid w:val="00E209CA"/>
    <w:rsid w:val="00E20EB0"/>
    <w:rsid w:val="00E217E7"/>
    <w:rsid w:val="00E3714E"/>
    <w:rsid w:val="00E44A19"/>
    <w:rsid w:val="00E5413B"/>
    <w:rsid w:val="00E61371"/>
    <w:rsid w:val="00E70B37"/>
    <w:rsid w:val="00E76BD7"/>
    <w:rsid w:val="00E77AD2"/>
    <w:rsid w:val="00E81CE8"/>
    <w:rsid w:val="00EA0B13"/>
    <w:rsid w:val="00EB47E3"/>
    <w:rsid w:val="00EB4C09"/>
    <w:rsid w:val="00EB58BC"/>
    <w:rsid w:val="00EB6447"/>
    <w:rsid w:val="00EC40F3"/>
    <w:rsid w:val="00ED0211"/>
    <w:rsid w:val="00EE4386"/>
    <w:rsid w:val="00EE7326"/>
    <w:rsid w:val="00EF5B32"/>
    <w:rsid w:val="00EF65B0"/>
    <w:rsid w:val="00F0681B"/>
    <w:rsid w:val="00F25234"/>
    <w:rsid w:val="00F33636"/>
    <w:rsid w:val="00F42E6B"/>
    <w:rsid w:val="00F50530"/>
    <w:rsid w:val="00F50CFE"/>
    <w:rsid w:val="00F70BEA"/>
    <w:rsid w:val="00F75DFF"/>
    <w:rsid w:val="00F83E2C"/>
    <w:rsid w:val="00F907CE"/>
    <w:rsid w:val="00F91234"/>
    <w:rsid w:val="00F9631D"/>
    <w:rsid w:val="00FE70A7"/>
    <w:rsid w:val="00FF1BBD"/>
    <w:rsid w:val="00FF1CD6"/>
    <w:rsid w:val="00FF54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B3928"/>
  <w15:chartTrackingRefBased/>
  <w15:docId w15:val="{42AFDA26-A7F7-4B4F-B895-8A694CF8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9631D"/>
    <w:rPr>
      <w:sz w:val="24"/>
      <w:szCs w:val="24"/>
    </w:rPr>
  </w:style>
  <w:style w:type="paragraph" w:styleId="Nadpis1">
    <w:name w:val="heading 1"/>
    <w:basedOn w:val="Normln"/>
    <w:next w:val="Normln"/>
    <w:qFormat/>
    <w:rsid w:val="00F9631D"/>
    <w:pPr>
      <w:keepNext/>
      <w:jc w:val="center"/>
      <w:outlineLvl w:val="0"/>
    </w:pPr>
    <w:rPr>
      <w:b/>
      <w:bCs/>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F9631D"/>
    <w:pPr>
      <w:jc w:val="center"/>
    </w:pPr>
    <w:rPr>
      <w:b/>
      <w:bCs/>
      <w:sz w:val="32"/>
      <w:lang w:val="en-GB"/>
    </w:rPr>
  </w:style>
  <w:style w:type="paragraph" w:styleId="Zkladntextodsazen">
    <w:name w:val="Body Text Indent"/>
    <w:basedOn w:val="Normln"/>
    <w:rsid w:val="00F9631D"/>
    <w:pPr>
      <w:ind w:firstLine="540"/>
      <w:jc w:val="both"/>
    </w:pPr>
    <w:rPr>
      <w:lang w:val="en-GB"/>
    </w:rPr>
  </w:style>
  <w:style w:type="paragraph" w:styleId="Textbubliny">
    <w:name w:val="Balloon Text"/>
    <w:basedOn w:val="Normln"/>
    <w:link w:val="TextbublinyChar"/>
    <w:rsid w:val="0067403D"/>
    <w:rPr>
      <w:rFonts w:ascii="Tahoma" w:hAnsi="Tahoma" w:cs="Tahoma"/>
      <w:sz w:val="16"/>
      <w:szCs w:val="16"/>
    </w:rPr>
  </w:style>
  <w:style w:type="character" w:customStyle="1" w:styleId="TextbublinyChar">
    <w:name w:val="Text bubliny Char"/>
    <w:link w:val="Textbubliny"/>
    <w:rsid w:val="0067403D"/>
    <w:rPr>
      <w:rFonts w:ascii="Tahoma" w:hAnsi="Tahoma" w:cs="Tahoma"/>
      <w:sz w:val="16"/>
      <w:szCs w:val="16"/>
    </w:rPr>
  </w:style>
  <w:style w:type="character" w:styleId="Odkaznakoment">
    <w:name w:val="annotation reference"/>
    <w:rsid w:val="0060300D"/>
    <w:rPr>
      <w:sz w:val="16"/>
      <w:szCs w:val="16"/>
    </w:rPr>
  </w:style>
  <w:style w:type="paragraph" w:styleId="Textkomente">
    <w:name w:val="annotation text"/>
    <w:basedOn w:val="Normln"/>
    <w:link w:val="TextkomenteChar"/>
    <w:rsid w:val="0060300D"/>
    <w:rPr>
      <w:sz w:val="20"/>
      <w:szCs w:val="20"/>
    </w:rPr>
  </w:style>
  <w:style w:type="character" w:customStyle="1" w:styleId="TextkomenteChar">
    <w:name w:val="Text komentáře Char"/>
    <w:link w:val="Textkomente"/>
    <w:rsid w:val="0060300D"/>
    <w:rPr>
      <w:lang w:val="cs-CZ" w:eastAsia="cs-CZ"/>
    </w:rPr>
  </w:style>
  <w:style w:type="paragraph" w:styleId="Pedmtkomente">
    <w:name w:val="annotation subject"/>
    <w:basedOn w:val="Textkomente"/>
    <w:next w:val="Textkomente"/>
    <w:link w:val="PedmtkomenteChar"/>
    <w:rsid w:val="0060300D"/>
    <w:rPr>
      <w:b/>
      <w:bCs/>
    </w:rPr>
  </w:style>
  <w:style w:type="character" w:customStyle="1" w:styleId="PedmtkomenteChar">
    <w:name w:val="Předmět komentáře Char"/>
    <w:link w:val="Pedmtkomente"/>
    <w:rsid w:val="0060300D"/>
    <w:rPr>
      <w:b/>
      <w:bCs/>
      <w:lang w:val="cs-CZ" w:eastAsia="cs-CZ"/>
    </w:rPr>
  </w:style>
  <w:style w:type="paragraph" w:styleId="Zhlav">
    <w:name w:val="header"/>
    <w:basedOn w:val="Normln"/>
    <w:link w:val="ZhlavChar"/>
    <w:rsid w:val="00403B99"/>
    <w:pPr>
      <w:tabs>
        <w:tab w:val="center" w:pos="4536"/>
        <w:tab w:val="right" w:pos="9072"/>
      </w:tabs>
    </w:pPr>
  </w:style>
  <w:style w:type="character" w:customStyle="1" w:styleId="ZhlavChar">
    <w:name w:val="Záhlaví Char"/>
    <w:link w:val="Zhlav"/>
    <w:rsid w:val="00403B99"/>
    <w:rPr>
      <w:sz w:val="24"/>
      <w:szCs w:val="24"/>
    </w:rPr>
  </w:style>
  <w:style w:type="paragraph" w:styleId="Zpat">
    <w:name w:val="footer"/>
    <w:basedOn w:val="Normln"/>
    <w:link w:val="ZpatChar"/>
    <w:rsid w:val="00403B99"/>
    <w:pPr>
      <w:tabs>
        <w:tab w:val="center" w:pos="4536"/>
        <w:tab w:val="right" w:pos="9072"/>
      </w:tabs>
    </w:pPr>
  </w:style>
  <w:style w:type="character" w:customStyle="1" w:styleId="ZpatChar">
    <w:name w:val="Zápatí Char"/>
    <w:link w:val="Zpat"/>
    <w:rsid w:val="00403B99"/>
    <w:rPr>
      <w:sz w:val="24"/>
      <w:szCs w:val="24"/>
    </w:rPr>
  </w:style>
  <w:style w:type="paragraph" w:styleId="Odstavecseseznamem">
    <w:name w:val="List Paragraph"/>
    <w:basedOn w:val="Normln"/>
    <w:uiPriority w:val="34"/>
    <w:qFormat/>
    <w:rsid w:val="001300B2"/>
    <w:pPr>
      <w:ind w:left="708"/>
    </w:pPr>
  </w:style>
  <w:style w:type="character" w:styleId="Zdraznn">
    <w:name w:val="Emphasis"/>
    <w:qFormat/>
    <w:rsid w:val="008D1676"/>
    <w:rPr>
      <w:i/>
      <w:iCs/>
    </w:rPr>
  </w:style>
  <w:style w:type="paragraph" w:styleId="Revize">
    <w:name w:val="Revision"/>
    <w:hidden/>
    <w:uiPriority w:val="99"/>
    <w:semiHidden/>
    <w:rsid w:val="00774E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9618">
      <w:bodyDiv w:val="1"/>
      <w:marLeft w:val="0"/>
      <w:marRight w:val="0"/>
      <w:marTop w:val="0"/>
      <w:marBottom w:val="0"/>
      <w:divBdr>
        <w:top w:val="none" w:sz="0" w:space="0" w:color="auto"/>
        <w:left w:val="none" w:sz="0" w:space="0" w:color="auto"/>
        <w:bottom w:val="none" w:sz="0" w:space="0" w:color="auto"/>
        <w:right w:val="none" w:sz="0" w:space="0" w:color="auto"/>
      </w:divBdr>
    </w:div>
    <w:div w:id="838085266">
      <w:bodyDiv w:val="1"/>
      <w:marLeft w:val="0"/>
      <w:marRight w:val="0"/>
      <w:marTop w:val="0"/>
      <w:marBottom w:val="0"/>
      <w:divBdr>
        <w:top w:val="none" w:sz="0" w:space="0" w:color="auto"/>
        <w:left w:val="none" w:sz="0" w:space="0" w:color="auto"/>
        <w:bottom w:val="none" w:sz="0" w:space="0" w:color="auto"/>
        <w:right w:val="none" w:sz="0" w:space="0" w:color="auto"/>
      </w:divBdr>
    </w:div>
    <w:div w:id="868179939">
      <w:bodyDiv w:val="1"/>
      <w:marLeft w:val="0"/>
      <w:marRight w:val="0"/>
      <w:marTop w:val="0"/>
      <w:marBottom w:val="0"/>
      <w:divBdr>
        <w:top w:val="none" w:sz="0" w:space="0" w:color="auto"/>
        <w:left w:val="none" w:sz="0" w:space="0" w:color="auto"/>
        <w:bottom w:val="none" w:sz="0" w:space="0" w:color="auto"/>
        <w:right w:val="none" w:sz="0" w:space="0" w:color="auto"/>
      </w:divBdr>
      <w:divsChild>
        <w:div w:id="371536140">
          <w:marLeft w:val="0"/>
          <w:marRight w:val="0"/>
          <w:marTop w:val="0"/>
          <w:marBottom w:val="0"/>
          <w:divBdr>
            <w:top w:val="none" w:sz="0" w:space="0" w:color="auto"/>
            <w:left w:val="none" w:sz="0" w:space="0" w:color="auto"/>
            <w:bottom w:val="none" w:sz="0" w:space="0" w:color="auto"/>
            <w:right w:val="none" w:sz="0" w:space="0" w:color="auto"/>
          </w:divBdr>
        </w:div>
        <w:div w:id="776411866">
          <w:marLeft w:val="0"/>
          <w:marRight w:val="0"/>
          <w:marTop w:val="0"/>
          <w:marBottom w:val="0"/>
          <w:divBdr>
            <w:top w:val="none" w:sz="0" w:space="0" w:color="auto"/>
            <w:left w:val="none" w:sz="0" w:space="0" w:color="auto"/>
            <w:bottom w:val="none" w:sz="0" w:space="0" w:color="auto"/>
            <w:right w:val="none" w:sz="0" w:space="0" w:color="auto"/>
          </w:divBdr>
        </w:div>
        <w:div w:id="1071738314">
          <w:marLeft w:val="0"/>
          <w:marRight w:val="0"/>
          <w:marTop w:val="0"/>
          <w:marBottom w:val="0"/>
          <w:divBdr>
            <w:top w:val="none" w:sz="0" w:space="0" w:color="auto"/>
            <w:left w:val="none" w:sz="0" w:space="0" w:color="auto"/>
            <w:bottom w:val="none" w:sz="0" w:space="0" w:color="auto"/>
            <w:right w:val="none" w:sz="0" w:space="0" w:color="auto"/>
          </w:divBdr>
        </w:div>
        <w:div w:id="1218199379">
          <w:marLeft w:val="0"/>
          <w:marRight w:val="0"/>
          <w:marTop w:val="0"/>
          <w:marBottom w:val="0"/>
          <w:divBdr>
            <w:top w:val="none" w:sz="0" w:space="0" w:color="auto"/>
            <w:left w:val="none" w:sz="0" w:space="0" w:color="auto"/>
            <w:bottom w:val="none" w:sz="0" w:space="0" w:color="auto"/>
            <w:right w:val="none" w:sz="0" w:space="0" w:color="auto"/>
          </w:divBdr>
        </w:div>
        <w:div w:id="1510676855">
          <w:marLeft w:val="0"/>
          <w:marRight w:val="0"/>
          <w:marTop w:val="0"/>
          <w:marBottom w:val="0"/>
          <w:divBdr>
            <w:top w:val="none" w:sz="0" w:space="0" w:color="auto"/>
            <w:left w:val="none" w:sz="0" w:space="0" w:color="auto"/>
            <w:bottom w:val="none" w:sz="0" w:space="0" w:color="auto"/>
            <w:right w:val="none" w:sz="0" w:space="0" w:color="auto"/>
          </w:divBdr>
        </w:div>
        <w:div w:id="1553542133">
          <w:marLeft w:val="0"/>
          <w:marRight w:val="0"/>
          <w:marTop w:val="0"/>
          <w:marBottom w:val="0"/>
          <w:divBdr>
            <w:top w:val="none" w:sz="0" w:space="0" w:color="auto"/>
            <w:left w:val="none" w:sz="0" w:space="0" w:color="auto"/>
            <w:bottom w:val="none" w:sz="0" w:space="0" w:color="auto"/>
            <w:right w:val="none" w:sz="0" w:space="0" w:color="auto"/>
          </w:divBdr>
        </w:div>
        <w:div w:id="1833327992">
          <w:marLeft w:val="0"/>
          <w:marRight w:val="0"/>
          <w:marTop w:val="0"/>
          <w:marBottom w:val="0"/>
          <w:divBdr>
            <w:top w:val="none" w:sz="0" w:space="0" w:color="auto"/>
            <w:left w:val="none" w:sz="0" w:space="0" w:color="auto"/>
            <w:bottom w:val="none" w:sz="0" w:space="0" w:color="auto"/>
            <w:right w:val="none" w:sz="0" w:space="0" w:color="auto"/>
          </w:divBdr>
        </w:div>
        <w:div w:id="1896743846">
          <w:marLeft w:val="0"/>
          <w:marRight w:val="0"/>
          <w:marTop w:val="0"/>
          <w:marBottom w:val="0"/>
          <w:divBdr>
            <w:top w:val="none" w:sz="0" w:space="0" w:color="auto"/>
            <w:left w:val="none" w:sz="0" w:space="0" w:color="auto"/>
            <w:bottom w:val="none" w:sz="0" w:space="0" w:color="auto"/>
            <w:right w:val="none" w:sz="0" w:space="0" w:color="auto"/>
          </w:divBdr>
        </w:div>
        <w:div w:id="2020500491">
          <w:marLeft w:val="0"/>
          <w:marRight w:val="0"/>
          <w:marTop w:val="0"/>
          <w:marBottom w:val="0"/>
          <w:divBdr>
            <w:top w:val="none" w:sz="0" w:space="0" w:color="auto"/>
            <w:left w:val="none" w:sz="0" w:space="0" w:color="auto"/>
            <w:bottom w:val="none" w:sz="0" w:space="0" w:color="auto"/>
            <w:right w:val="none" w:sz="0" w:space="0" w:color="auto"/>
          </w:divBdr>
        </w:div>
      </w:divsChild>
    </w:div>
    <w:div w:id="889071648">
      <w:bodyDiv w:val="1"/>
      <w:marLeft w:val="0"/>
      <w:marRight w:val="0"/>
      <w:marTop w:val="0"/>
      <w:marBottom w:val="0"/>
      <w:divBdr>
        <w:top w:val="none" w:sz="0" w:space="0" w:color="auto"/>
        <w:left w:val="none" w:sz="0" w:space="0" w:color="auto"/>
        <w:bottom w:val="none" w:sz="0" w:space="0" w:color="auto"/>
        <w:right w:val="none" w:sz="0" w:space="0" w:color="auto"/>
      </w:divBdr>
    </w:div>
    <w:div w:id="905988651">
      <w:bodyDiv w:val="1"/>
      <w:marLeft w:val="0"/>
      <w:marRight w:val="0"/>
      <w:marTop w:val="0"/>
      <w:marBottom w:val="0"/>
      <w:divBdr>
        <w:top w:val="none" w:sz="0" w:space="0" w:color="auto"/>
        <w:left w:val="none" w:sz="0" w:space="0" w:color="auto"/>
        <w:bottom w:val="none" w:sz="0" w:space="0" w:color="auto"/>
        <w:right w:val="none" w:sz="0" w:space="0" w:color="auto"/>
      </w:divBdr>
    </w:div>
    <w:div w:id="1234051214">
      <w:bodyDiv w:val="1"/>
      <w:marLeft w:val="0"/>
      <w:marRight w:val="0"/>
      <w:marTop w:val="0"/>
      <w:marBottom w:val="0"/>
      <w:divBdr>
        <w:top w:val="none" w:sz="0" w:space="0" w:color="auto"/>
        <w:left w:val="none" w:sz="0" w:space="0" w:color="auto"/>
        <w:bottom w:val="none" w:sz="0" w:space="0" w:color="auto"/>
        <w:right w:val="none" w:sz="0" w:space="0" w:color="auto"/>
      </w:divBdr>
    </w:div>
    <w:div w:id="1953318106">
      <w:bodyDiv w:val="1"/>
      <w:marLeft w:val="0"/>
      <w:marRight w:val="0"/>
      <w:marTop w:val="0"/>
      <w:marBottom w:val="0"/>
      <w:divBdr>
        <w:top w:val="none" w:sz="0" w:space="0" w:color="auto"/>
        <w:left w:val="none" w:sz="0" w:space="0" w:color="auto"/>
        <w:bottom w:val="none" w:sz="0" w:space="0" w:color="auto"/>
        <w:right w:val="none" w:sz="0" w:space="0" w:color="auto"/>
      </w:divBdr>
    </w:div>
    <w:div w:id="195436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98768ee23cdcfc987ea85c3635927960">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11bbb879a806fe062516592afd6bed7f"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7C17C-0E2D-43F4-962C-FAECD100752B}">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2.xml><?xml version="1.0" encoding="utf-8"?>
<ds:datastoreItem xmlns:ds="http://schemas.openxmlformats.org/officeDocument/2006/customXml" ds:itemID="{8242F264-79D4-4B3D-9CD1-8F77D3377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1E38A-5F1F-4B30-83BE-827310F95D6F}">
  <ds:schemaRefs>
    <ds:schemaRef ds:uri="http://schemas.microsoft.com/sharepoint/v3/contenttype/forms"/>
  </ds:schemaRefs>
</ds:datastoreItem>
</file>

<file path=customXml/itemProps4.xml><?xml version="1.0" encoding="utf-8"?>
<ds:datastoreItem xmlns:ds="http://schemas.openxmlformats.org/officeDocument/2006/customXml" ds:itemID="{96A95FF4-ABB1-4C63-8EBA-D795449F4EE6}">
  <ds:schemaRefs>
    <ds:schemaRef ds:uri="http://schemas.openxmlformats.org/officeDocument/2006/bibliography"/>
  </ds:schemaRefs>
</ds:datastoreItem>
</file>

<file path=docMetadata/LabelInfo.xml><?xml version="1.0" encoding="utf-8"?>
<clbl:labelList xmlns:clbl="http://schemas.microsoft.com/office/2020/mipLabelMetadata">
  <clbl:label id="{2676b9b7-7dd1-46d5-acbf-0aad5d2fd59f}" enabled="1" method="Privileged" siteId="{f26a48e1-fc21-461a-b97f-ac5bd535f341}"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1028</Words>
  <Characters>6071</Characters>
  <Application>Microsoft Office Word</Application>
  <DocSecurity>0</DocSecurity>
  <Lines>50</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Contract Agreement on the Realisation of Grant Project</vt:lpstr>
      <vt:lpstr>Contract Agreement on the Realisation of Grant Project</vt:lpstr>
    </vt:vector>
  </TitlesOfParts>
  <Company>Pef CZU</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Agreement on the Realisation of Grant Project</dc:title>
  <dc:subject/>
  <dc:creator>studijni</dc:creator>
  <cp:keywords/>
  <cp:lastModifiedBy>Starostová Petra</cp:lastModifiedBy>
  <cp:revision>4</cp:revision>
  <cp:lastPrinted>2025-04-24T07:39:00Z</cp:lastPrinted>
  <dcterms:created xsi:type="dcterms:W3CDTF">2026-06-25T09:14:00Z</dcterms:created>
  <dcterms:modified xsi:type="dcterms:W3CDTF">2026-06-25T09:17:00Z</dcterms:modified>
</cp:coreProperties>
</file>