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2250" w14:textId="77777777" w:rsidR="00F036C0" w:rsidRPr="007200B0" w:rsidRDefault="00F036C0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proofErr w:type="spellStart"/>
      <w:r w:rsidRPr="007200B0">
        <w:rPr>
          <w:rFonts w:ascii="UnitPro" w:hAnsi="UnitPro" w:cs="UnitPro"/>
          <w:sz w:val="22"/>
          <w:szCs w:val="22"/>
        </w:rPr>
        <w:t>CloudForce</w:t>
      </w:r>
      <w:proofErr w:type="spellEnd"/>
      <w:r w:rsidRPr="007200B0">
        <w:rPr>
          <w:rFonts w:ascii="UnitPro" w:hAnsi="UnitPro" w:cs="UnitPro"/>
          <w:sz w:val="22"/>
          <w:szCs w:val="22"/>
        </w:rPr>
        <w:t xml:space="preserve"> s.r.o.</w:t>
      </w:r>
    </w:p>
    <w:p w14:paraId="13F3243E" w14:textId="77777777" w:rsidR="001825FF" w:rsidRPr="007200B0" w:rsidRDefault="001825FF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IČO: </w:t>
      </w:r>
      <w:r w:rsidR="00F036C0" w:rsidRPr="007200B0">
        <w:rPr>
          <w:rFonts w:ascii="UnitPro" w:hAnsi="UnitPro" w:cs="UnitPro"/>
          <w:sz w:val="22"/>
          <w:szCs w:val="22"/>
        </w:rPr>
        <w:t>03905209</w:t>
      </w:r>
    </w:p>
    <w:p w14:paraId="71C21571" w14:textId="77777777" w:rsidR="001825FF" w:rsidRPr="007200B0" w:rsidRDefault="001825FF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DIČ: </w:t>
      </w:r>
      <w:r w:rsidR="00F036C0" w:rsidRPr="007200B0">
        <w:rPr>
          <w:rFonts w:ascii="UnitPro" w:hAnsi="UnitPro" w:cs="UnitPro"/>
          <w:sz w:val="22"/>
          <w:szCs w:val="22"/>
        </w:rPr>
        <w:t>CZ03905209</w:t>
      </w:r>
    </w:p>
    <w:p w14:paraId="3DBD95B9" w14:textId="77777777" w:rsidR="001825FF" w:rsidRPr="007200B0" w:rsidRDefault="001825FF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plátce DPH</w:t>
      </w:r>
    </w:p>
    <w:p w14:paraId="2D25B5D9" w14:textId="77777777" w:rsidR="00F036C0" w:rsidRPr="007200B0" w:rsidRDefault="00F036C0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Nádražní 896/30, Smíchov</w:t>
      </w:r>
    </w:p>
    <w:p w14:paraId="1ABDFEEE" w14:textId="77777777" w:rsidR="001825FF" w:rsidRPr="007200B0" w:rsidRDefault="00F036C0" w:rsidP="002F19AB">
      <w:pPr>
        <w:ind w:left="4963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150 00 Praha 5</w:t>
      </w:r>
    </w:p>
    <w:p w14:paraId="05E9B3AD" w14:textId="77777777" w:rsidR="001825FF" w:rsidRPr="007200B0" w:rsidRDefault="001825FF" w:rsidP="002F19AB">
      <w:pPr>
        <w:tabs>
          <w:tab w:val="left" w:pos="4962"/>
        </w:tabs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ab/>
      </w:r>
    </w:p>
    <w:p w14:paraId="6E215159" w14:textId="77777777" w:rsidR="00264085" w:rsidRPr="007200B0" w:rsidRDefault="00264085" w:rsidP="002F19AB">
      <w:pPr>
        <w:jc w:val="right"/>
        <w:rPr>
          <w:rFonts w:ascii="UnitPro" w:hAnsi="UnitPro" w:cs="UnitPro"/>
          <w:sz w:val="22"/>
          <w:szCs w:val="22"/>
        </w:rPr>
      </w:pPr>
    </w:p>
    <w:p w14:paraId="0F3AB9F2" w14:textId="77777777" w:rsidR="00273BB2" w:rsidRPr="007200B0" w:rsidRDefault="00273BB2" w:rsidP="002F19AB">
      <w:pPr>
        <w:pStyle w:val="Nadpis4"/>
        <w:tabs>
          <w:tab w:val="left" w:pos="6096"/>
          <w:tab w:val="left" w:pos="7213"/>
        </w:tabs>
        <w:ind w:left="2410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Objednávka č.</w:t>
      </w:r>
      <w:r w:rsidRPr="007200B0">
        <w:rPr>
          <w:rFonts w:ascii="UnitPro" w:hAnsi="UnitPro" w:cs="UnitPro"/>
          <w:sz w:val="22"/>
          <w:szCs w:val="22"/>
        </w:rPr>
        <w:tab/>
        <w:t>Vyřizuje/kancelář</w:t>
      </w:r>
      <w:r w:rsidRPr="007200B0">
        <w:rPr>
          <w:rFonts w:ascii="UnitPro" w:hAnsi="UnitPro" w:cs="UnitPro"/>
          <w:sz w:val="22"/>
          <w:szCs w:val="22"/>
        </w:rPr>
        <w:tab/>
      </w:r>
    </w:p>
    <w:p w14:paraId="1A59264F" w14:textId="79466310" w:rsidR="000717D7" w:rsidRPr="007200B0" w:rsidRDefault="00273BB2" w:rsidP="008E6101">
      <w:pPr>
        <w:pStyle w:val="Nadpis4"/>
        <w:tabs>
          <w:tab w:val="left" w:pos="6096"/>
          <w:tab w:val="left" w:pos="7213"/>
        </w:tabs>
        <w:spacing w:line="480" w:lineRule="auto"/>
        <w:ind w:left="2410"/>
        <w:rPr>
          <w:rFonts w:ascii="UnitPro" w:hAnsi="UnitPro" w:cs="UnitPro"/>
          <w:b/>
          <w:bCs/>
          <w:sz w:val="22"/>
          <w:szCs w:val="22"/>
        </w:rPr>
      </w:pPr>
      <w:r w:rsidRPr="007200B0">
        <w:rPr>
          <w:rFonts w:ascii="UnitPro" w:hAnsi="UnitPro" w:cs="UnitPro"/>
          <w:b/>
          <w:bCs/>
          <w:sz w:val="22"/>
          <w:szCs w:val="22"/>
        </w:rPr>
        <w:t>ZAK</w:t>
      </w:r>
      <w:r w:rsidR="00A2631B" w:rsidRPr="007200B0">
        <w:rPr>
          <w:rFonts w:ascii="UnitPro" w:hAnsi="UnitPro" w:cs="UnitPro"/>
          <w:b/>
          <w:bCs/>
          <w:sz w:val="22"/>
          <w:szCs w:val="22"/>
        </w:rPr>
        <w:t>2</w:t>
      </w:r>
      <w:r w:rsidR="00B82565" w:rsidRPr="007200B0">
        <w:rPr>
          <w:rFonts w:ascii="UnitPro" w:hAnsi="UnitPro" w:cs="UnitPro"/>
          <w:b/>
          <w:bCs/>
          <w:sz w:val="22"/>
          <w:szCs w:val="22"/>
        </w:rPr>
        <w:t>6</w:t>
      </w:r>
      <w:r w:rsidRPr="007200B0">
        <w:rPr>
          <w:rFonts w:ascii="UnitPro" w:hAnsi="UnitPro" w:cs="UnitPro"/>
          <w:b/>
          <w:bCs/>
          <w:sz w:val="22"/>
          <w:szCs w:val="22"/>
        </w:rPr>
        <w:t>-</w:t>
      </w:r>
      <w:r w:rsidR="00F036C0" w:rsidRPr="007200B0">
        <w:rPr>
          <w:rFonts w:ascii="UnitPro" w:hAnsi="UnitPro" w:cs="UnitPro"/>
          <w:b/>
          <w:bCs/>
          <w:sz w:val="22"/>
          <w:szCs w:val="22"/>
        </w:rPr>
        <w:t>01</w:t>
      </w:r>
      <w:r w:rsidR="00B82565" w:rsidRPr="007200B0">
        <w:rPr>
          <w:rFonts w:ascii="UnitPro" w:hAnsi="UnitPro" w:cs="UnitPro"/>
          <w:b/>
          <w:bCs/>
          <w:sz w:val="22"/>
          <w:szCs w:val="22"/>
        </w:rPr>
        <w:t>0</w:t>
      </w:r>
      <w:r w:rsidR="007E23F3" w:rsidRPr="007200B0">
        <w:rPr>
          <w:rFonts w:ascii="UnitPro" w:hAnsi="UnitPro" w:cs="UnitPro"/>
          <w:b/>
          <w:bCs/>
          <w:sz w:val="22"/>
          <w:szCs w:val="22"/>
        </w:rPr>
        <w:t>3</w:t>
      </w:r>
      <w:r w:rsidRPr="007200B0">
        <w:rPr>
          <w:rFonts w:ascii="UnitPro" w:hAnsi="UnitPro" w:cs="UnitPro"/>
          <w:b/>
          <w:bCs/>
          <w:sz w:val="22"/>
          <w:szCs w:val="22"/>
        </w:rPr>
        <w:t>/</w:t>
      </w:r>
      <w:r w:rsidR="00F036C0" w:rsidRPr="007200B0">
        <w:rPr>
          <w:rFonts w:ascii="UnitPro" w:hAnsi="UnitPro" w:cs="UnitPro"/>
          <w:b/>
          <w:bCs/>
          <w:sz w:val="22"/>
          <w:szCs w:val="22"/>
        </w:rPr>
        <w:t>1</w:t>
      </w:r>
      <w:r w:rsidRPr="007200B0">
        <w:rPr>
          <w:rFonts w:ascii="UnitPro" w:hAnsi="UnitPro" w:cs="UnitPro"/>
          <w:b/>
          <w:bCs/>
          <w:sz w:val="22"/>
          <w:szCs w:val="22"/>
        </w:rPr>
        <w:tab/>
      </w:r>
      <w:proofErr w:type="spellStart"/>
      <w:r w:rsidR="00177606">
        <w:rPr>
          <w:rFonts w:ascii="UnitPro" w:hAnsi="UnitPro" w:cs="UnitPro"/>
          <w:b/>
          <w:bCs/>
          <w:sz w:val="22"/>
          <w:szCs w:val="22"/>
        </w:rPr>
        <w:t>xxxx</w:t>
      </w:r>
      <w:proofErr w:type="spellEnd"/>
      <w:r w:rsidRPr="007200B0">
        <w:rPr>
          <w:rFonts w:ascii="UnitPro" w:hAnsi="UnitPro" w:cs="UnitPro"/>
          <w:b/>
          <w:bCs/>
          <w:sz w:val="22"/>
          <w:szCs w:val="22"/>
        </w:rPr>
        <w:t>/</w:t>
      </w:r>
      <w:r w:rsidR="00F036C0" w:rsidRPr="007200B0">
        <w:rPr>
          <w:rFonts w:ascii="UnitPro" w:hAnsi="UnitPro" w:cs="UnitPro"/>
          <w:b/>
          <w:bCs/>
          <w:sz w:val="22"/>
          <w:szCs w:val="22"/>
        </w:rPr>
        <w:t>ICT</w:t>
      </w:r>
      <w:r w:rsidRPr="007200B0">
        <w:rPr>
          <w:rFonts w:ascii="UnitPro" w:hAnsi="UnitPro" w:cs="UnitPro"/>
          <w:b/>
          <w:bCs/>
          <w:sz w:val="22"/>
          <w:szCs w:val="22"/>
        </w:rPr>
        <w:tab/>
      </w:r>
    </w:p>
    <w:p w14:paraId="475AD33D" w14:textId="77777777" w:rsidR="007200B0" w:rsidRDefault="007200B0" w:rsidP="002F19AB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691F6536" w14:textId="45F79D50" w:rsidR="00E57184" w:rsidRPr="007200B0" w:rsidRDefault="00B445A1" w:rsidP="002F19AB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7200B0">
        <w:rPr>
          <w:rFonts w:ascii="UnitPro" w:hAnsi="UnitPro" w:cs="UnitPro"/>
          <w:b/>
          <w:bCs/>
          <w:sz w:val="22"/>
          <w:szCs w:val="22"/>
          <w:u w:val="single"/>
        </w:rPr>
        <w:t>S</w:t>
      </w:r>
      <w:r w:rsidR="00E57184" w:rsidRPr="007200B0">
        <w:rPr>
          <w:rFonts w:ascii="UnitPro" w:hAnsi="UnitPro" w:cs="UnitPro"/>
          <w:b/>
          <w:bCs/>
          <w:sz w:val="22"/>
          <w:szCs w:val="22"/>
          <w:u w:val="single"/>
        </w:rPr>
        <w:t>pecifikace předmětu objednávky:</w:t>
      </w:r>
    </w:p>
    <w:p w14:paraId="747AB184" w14:textId="77777777" w:rsidR="0057718D" w:rsidRPr="007200B0" w:rsidRDefault="0057718D" w:rsidP="002F19AB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</w:p>
    <w:p w14:paraId="6C1BE762" w14:textId="3A5240A5" w:rsidR="00E65323" w:rsidRPr="007200B0" w:rsidRDefault="0057718D" w:rsidP="002F19AB">
      <w:pPr>
        <w:widowControl w:val="0"/>
        <w:autoSpaceDE w:val="0"/>
        <w:autoSpaceDN w:val="0"/>
        <w:adjustRightInd w:val="0"/>
        <w:ind w:right="92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Objednáváme u Vás </w:t>
      </w:r>
      <w:r w:rsidR="003C62C8" w:rsidRPr="007200B0">
        <w:rPr>
          <w:rFonts w:ascii="UnitPro" w:hAnsi="UnitPro" w:cs="UnitPro"/>
          <w:sz w:val="22"/>
          <w:szCs w:val="22"/>
        </w:rPr>
        <w:t xml:space="preserve">údržbu a rozvoj stávajících projektů na </w:t>
      </w:r>
      <w:proofErr w:type="spellStart"/>
      <w:r w:rsidR="003C62C8" w:rsidRPr="007200B0">
        <w:rPr>
          <w:rFonts w:ascii="UnitPro" w:hAnsi="UnitPro" w:cs="UnitPro"/>
          <w:sz w:val="22"/>
          <w:szCs w:val="22"/>
        </w:rPr>
        <w:t>SharePointu</w:t>
      </w:r>
      <w:proofErr w:type="spellEnd"/>
      <w:r w:rsidR="002363F0" w:rsidRPr="007200B0">
        <w:rPr>
          <w:rFonts w:ascii="UnitPro" w:hAnsi="UnitPro" w:cs="UnitPro"/>
          <w:sz w:val="22"/>
          <w:szCs w:val="22"/>
        </w:rPr>
        <w:t xml:space="preserve"> dle výčtu konkrétních činností</w:t>
      </w:r>
      <w:r w:rsidR="005D24E6" w:rsidRPr="007200B0">
        <w:rPr>
          <w:rFonts w:ascii="UnitPro" w:hAnsi="UnitPro" w:cs="UnitPro"/>
          <w:sz w:val="22"/>
          <w:szCs w:val="22"/>
        </w:rPr>
        <w:t>:</w:t>
      </w:r>
    </w:p>
    <w:p w14:paraId="17D97C2A" w14:textId="77777777" w:rsidR="003C62C8" w:rsidRPr="007200B0" w:rsidRDefault="003C62C8" w:rsidP="002F19AB">
      <w:pPr>
        <w:widowControl w:val="0"/>
        <w:autoSpaceDE w:val="0"/>
        <w:autoSpaceDN w:val="0"/>
        <w:adjustRightInd w:val="0"/>
        <w:ind w:right="92"/>
        <w:jc w:val="both"/>
        <w:rPr>
          <w:rFonts w:ascii="UnitPro" w:hAnsi="UnitPro" w:cs="UnitPro"/>
          <w:sz w:val="22"/>
          <w:szCs w:val="22"/>
        </w:rPr>
      </w:pPr>
    </w:p>
    <w:p w14:paraId="5C06FB54" w14:textId="0D78AE0A" w:rsidR="003C62C8" w:rsidRPr="007200B0" w:rsidRDefault="00FA0ACD" w:rsidP="002F19AB">
      <w:pPr>
        <w:widowControl w:val="0"/>
        <w:autoSpaceDE w:val="0"/>
        <w:autoSpaceDN w:val="0"/>
        <w:adjustRightInd w:val="0"/>
        <w:ind w:right="92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Řízená dokumentace</w:t>
      </w:r>
    </w:p>
    <w:p w14:paraId="1D42C6A4" w14:textId="592C2542" w:rsidR="005D24E6" w:rsidRPr="007200B0" w:rsidRDefault="00FA0ACD" w:rsidP="00FA0AC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>Oprava</w:t>
      </w:r>
      <w:r w:rsidR="00582A23" w:rsidRPr="007200B0">
        <w:rPr>
          <w:rFonts w:ascii="UnitPro" w:hAnsi="UnitPro" w:cs="UnitPro"/>
        </w:rPr>
        <w:t xml:space="preserve"> chyb a realizace rozvojových</w:t>
      </w:r>
      <w:r w:rsidR="002363F0" w:rsidRPr="007200B0">
        <w:rPr>
          <w:rFonts w:ascii="UnitPro" w:hAnsi="UnitPro" w:cs="UnitPro"/>
        </w:rPr>
        <w:t xml:space="preserve"> požadavků</w:t>
      </w:r>
      <w:r w:rsidR="005D24E6" w:rsidRPr="007200B0">
        <w:rPr>
          <w:rFonts w:ascii="UnitPro" w:hAnsi="UnitPro" w:cs="UnitPro"/>
        </w:rPr>
        <w:t>, testování</w:t>
      </w:r>
      <w:r w:rsidR="002363F0" w:rsidRPr="007200B0">
        <w:rPr>
          <w:rFonts w:ascii="UnitPro" w:hAnsi="UnitPro" w:cs="UnitPro"/>
        </w:rPr>
        <w:t>:</w:t>
      </w:r>
      <w:r w:rsidR="005D24E6" w:rsidRPr="007200B0">
        <w:rPr>
          <w:rFonts w:ascii="UnitPro" w:hAnsi="UnitPro" w:cs="UnitPro"/>
        </w:rPr>
        <w:tab/>
      </w:r>
      <w:r w:rsidR="0093458C" w:rsidRPr="007200B0">
        <w:rPr>
          <w:rFonts w:ascii="UnitPro" w:hAnsi="UnitPro" w:cs="UnitPro"/>
        </w:rPr>
        <w:t>24</w:t>
      </w:r>
      <w:r w:rsidR="005D24E6" w:rsidRPr="007200B0">
        <w:rPr>
          <w:rFonts w:ascii="UnitPro" w:hAnsi="UnitPro" w:cs="UnitPro"/>
        </w:rPr>
        <w:t xml:space="preserve"> hod.</w:t>
      </w:r>
    </w:p>
    <w:p w14:paraId="3A47EB9B" w14:textId="7658775D" w:rsidR="009E259C" w:rsidRPr="007200B0" w:rsidRDefault="00E65310" w:rsidP="00FA0AC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 xml:space="preserve">Podpora v průběhu </w:t>
      </w:r>
      <w:r w:rsidR="009E259C" w:rsidRPr="007200B0">
        <w:rPr>
          <w:rFonts w:ascii="UnitPro" w:hAnsi="UnitPro" w:cs="UnitPro"/>
        </w:rPr>
        <w:t>náběhu ostrého provozu:</w:t>
      </w:r>
      <w:r w:rsidR="009E259C" w:rsidRPr="007200B0">
        <w:rPr>
          <w:rFonts w:ascii="UnitPro" w:hAnsi="UnitPro" w:cs="UnitPro"/>
        </w:rPr>
        <w:tab/>
      </w:r>
      <w:r w:rsidR="009E259C" w:rsidRPr="007200B0">
        <w:rPr>
          <w:rFonts w:ascii="UnitPro" w:hAnsi="UnitPro" w:cs="UnitPro"/>
        </w:rPr>
        <w:tab/>
      </w:r>
      <w:r w:rsidR="009E259C" w:rsidRPr="007200B0">
        <w:rPr>
          <w:rFonts w:ascii="UnitPro" w:hAnsi="UnitPro" w:cs="UnitPro"/>
        </w:rPr>
        <w:tab/>
      </w:r>
      <w:r w:rsidR="00E02332" w:rsidRPr="007200B0">
        <w:rPr>
          <w:rFonts w:ascii="UnitPro" w:hAnsi="UnitPro" w:cs="UnitPro"/>
        </w:rPr>
        <w:t>16</w:t>
      </w:r>
      <w:r w:rsidR="009E259C" w:rsidRPr="007200B0">
        <w:rPr>
          <w:rFonts w:ascii="UnitPro" w:hAnsi="UnitPro" w:cs="UnitPro"/>
        </w:rPr>
        <w:t xml:space="preserve"> hod.</w:t>
      </w:r>
    </w:p>
    <w:p w14:paraId="0C9B89E1" w14:textId="50212143" w:rsidR="0093458C" w:rsidRPr="007200B0" w:rsidRDefault="0093458C" w:rsidP="00FA0AC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 xml:space="preserve">Optimalizace integrace do </w:t>
      </w:r>
      <w:proofErr w:type="gramStart"/>
      <w:r w:rsidRPr="007200B0">
        <w:rPr>
          <w:rFonts w:ascii="UnitPro" w:hAnsi="UnitPro" w:cs="UnitPro"/>
        </w:rPr>
        <w:t>Intranetu</w:t>
      </w:r>
      <w:proofErr w:type="gramEnd"/>
      <w:r w:rsidRPr="007200B0">
        <w:rPr>
          <w:rFonts w:ascii="UnitPro" w:hAnsi="UnitPro" w:cs="UnitPro"/>
        </w:rPr>
        <w:t>:</w:t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="00E02332" w:rsidRPr="007200B0">
        <w:rPr>
          <w:rFonts w:ascii="UnitPro" w:hAnsi="UnitPro" w:cs="UnitPro"/>
        </w:rPr>
        <w:t>16</w:t>
      </w:r>
      <w:r w:rsidRPr="007200B0">
        <w:rPr>
          <w:rFonts w:ascii="UnitPro" w:hAnsi="UnitPro" w:cs="UnitPro"/>
        </w:rPr>
        <w:t xml:space="preserve"> hod</w:t>
      </w:r>
      <w:r w:rsidR="00E02332" w:rsidRPr="007200B0">
        <w:rPr>
          <w:rFonts w:ascii="UnitPro" w:hAnsi="UnitPro" w:cs="UnitPro"/>
        </w:rPr>
        <w:t>.</w:t>
      </w:r>
    </w:p>
    <w:p w14:paraId="5D66026F" w14:textId="64DCD58B" w:rsidR="00E179D6" w:rsidRPr="007200B0" w:rsidRDefault="00E179D6" w:rsidP="00FA0AC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>Rozšíření</w:t>
      </w:r>
      <w:r w:rsidR="00FB5DB3" w:rsidRPr="007200B0">
        <w:rPr>
          <w:rFonts w:ascii="UnitPro" w:hAnsi="UnitPro" w:cs="UnitPro"/>
        </w:rPr>
        <w:t xml:space="preserve"> aplikace o rozhraní pro externí uživatele:</w:t>
      </w:r>
      <w:r w:rsidR="00FB5DB3" w:rsidRPr="007200B0">
        <w:rPr>
          <w:rFonts w:ascii="UnitPro" w:hAnsi="UnitPro" w:cs="UnitPro"/>
        </w:rPr>
        <w:tab/>
      </w:r>
      <w:r w:rsidR="00FB5DB3" w:rsidRPr="007200B0">
        <w:rPr>
          <w:rFonts w:ascii="UnitPro" w:hAnsi="UnitPro" w:cs="UnitPro"/>
        </w:rPr>
        <w:tab/>
        <w:t>16 hod.</w:t>
      </w:r>
      <w:r w:rsidRPr="007200B0">
        <w:rPr>
          <w:rFonts w:ascii="UnitPro" w:hAnsi="UnitPro" w:cs="UnitPro"/>
        </w:rPr>
        <w:t xml:space="preserve"> </w:t>
      </w:r>
    </w:p>
    <w:p w14:paraId="215497EC" w14:textId="5582D65B" w:rsidR="00C920BB" w:rsidRPr="007200B0" w:rsidRDefault="00C920BB" w:rsidP="009E259C">
      <w:pPr>
        <w:widowControl w:val="0"/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>Intranet</w:t>
      </w:r>
    </w:p>
    <w:p w14:paraId="487B34E4" w14:textId="1F39E4E1" w:rsidR="00C920BB" w:rsidRPr="007200B0" w:rsidRDefault="00B1388B" w:rsidP="00C920B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>Zapracování optimalizačních připomínek:</w:t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="00E02332" w:rsidRPr="007200B0">
        <w:rPr>
          <w:rFonts w:ascii="UnitPro" w:hAnsi="UnitPro" w:cs="UnitPro"/>
        </w:rPr>
        <w:t>16</w:t>
      </w:r>
      <w:r w:rsidRPr="007200B0">
        <w:rPr>
          <w:rFonts w:ascii="UnitPro" w:hAnsi="UnitPro" w:cs="UnitPro"/>
        </w:rPr>
        <w:t xml:space="preserve"> hod.</w:t>
      </w:r>
    </w:p>
    <w:p w14:paraId="5BAE98E1" w14:textId="0CF8E73A" w:rsidR="00B1388B" w:rsidRPr="007200B0" w:rsidRDefault="00B1388B" w:rsidP="00C920BB">
      <w:pPr>
        <w:pStyle w:val="Odstavecseseznamem"/>
        <w:widowControl w:val="0"/>
        <w:numPr>
          <w:ilvl w:val="0"/>
          <w:numId w:val="21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 xml:space="preserve">Integrace do Teams a </w:t>
      </w:r>
      <w:r w:rsidR="0093458C" w:rsidRPr="007200B0">
        <w:rPr>
          <w:rFonts w:ascii="UnitPro" w:hAnsi="UnitPro" w:cs="UnitPro"/>
        </w:rPr>
        <w:t>optimalizace vzhledu:</w:t>
      </w:r>
      <w:r w:rsidR="0093458C" w:rsidRPr="007200B0">
        <w:rPr>
          <w:rFonts w:ascii="UnitPro" w:hAnsi="UnitPro" w:cs="UnitPro"/>
        </w:rPr>
        <w:tab/>
      </w:r>
      <w:r w:rsidR="0093458C" w:rsidRPr="007200B0">
        <w:rPr>
          <w:rFonts w:ascii="UnitPro" w:hAnsi="UnitPro" w:cs="UnitPro"/>
        </w:rPr>
        <w:tab/>
      </w:r>
      <w:r w:rsidR="0093458C" w:rsidRPr="007200B0">
        <w:rPr>
          <w:rFonts w:ascii="UnitPro" w:hAnsi="UnitPro" w:cs="UnitPro"/>
        </w:rPr>
        <w:tab/>
        <w:t>8 hod.</w:t>
      </w:r>
    </w:p>
    <w:p w14:paraId="349143AB" w14:textId="4F9450A6" w:rsidR="006A02C6" w:rsidRPr="007200B0" w:rsidRDefault="006A02C6" w:rsidP="006A02C6">
      <w:pPr>
        <w:widowControl w:val="0"/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>MUČ</w:t>
      </w:r>
    </w:p>
    <w:p w14:paraId="3D360FFC" w14:textId="5C713479" w:rsidR="006A02C6" w:rsidRPr="007200B0" w:rsidRDefault="00AF33E2" w:rsidP="006A02C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007200B0">
        <w:rPr>
          <w:rFonts w:ascii="UnitPro" w:hAnsi="UnitPro" w:cs="UnitPro"/>
        </w:rPr>
        <w:t xml:space="preserve">Realizace rozvojových </w:t>
      </w:r>
      <w:proofErr w:type="gramStart"/>
      <w:r w:rsidRPr="007200B0">
        <w:rPr>
          <w:rFonts w:ascii="UnitPro" w:hAnsi="UnitPro" w:cs="UnitPro"/>
        </w:rPr>
        <w:t>požadavků</w:t>
      </w:r>
      <w:r w:rsidR="00250754" w:rsidRPr="007200B0">
        <w:rPr>
          <w:rFonts w:ascii="UnitPro" w:hAnsi="UnitPro" w:cs="UnitPro"/>
        </w:rPr>
        <w:t xml:space="preserve"> - data</w:t>
      </w:r>
      <w:proofErr w:type="gramEnd"/>
      <w:r w:rsidRPr="007200B0">
        <w:rPr>
          <w:rFonts w:ascii="UnitPro" w:hAnsi="UnitPro" w:cs="UnitPro"/>
        </w:rPr>
        <w:t>:</w:t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</w:r>
      <w:r w:rsidRPr="007200B0">
        <w:rPr>
          <w:rFonts w:ascii="UnitPro" w:hAnsi="UnitPro" w:cs="UnitPro"/>
        </w:rPr>
        <w:tab/>
        <w:t>16 hod.</w:t>
      </w:r>
    </w:p>
    <w:p w14:paraId="10DA27E3" w14:textId="03ED73DD" w:rsidR="00AF33E2" w:rsidRPr="007200B0" w:rsidRDefault="00250754" w:rsidP="006A02C6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ind w:right="92"/>
        <w:rPr>
          <w:rFonts w:ascii="UnitPro" w:hAnsi="UnitPro" w:cs="UnitPro"/>
        </w:rPr>
      </w:pPr>
      <w:r w:rsidRPr="27A6C742">
        <w:rPr>
          <w:rFonts w:ascii="UnitPro" w:hAnsi="UnitPro" w:cs="UnitPro"/>
        </w:rPr>
        <w:t>Realizace rozvojových požadavků – web:</w:t>
      </w:r>
      <w:r>
        <w:tab/>
      </w:r>
      <w:r>
        <w:tab/>
      </w:r>
      <w:r>
        <w:tab/>
      </w:r>
      <w:r w:rsidRPr="27A6C742">
        <w:rPr>
          <w:rFonts w:ascii="UnitPro" w:hAnsi="UnitPro" w:cs="UnitPro"/>
        </w:rPr>
        <w:t>8</w:t>
      </w:r>
      <w:r w:rsidR="7E1845F2" w:rsidRPr="27A6C742">
        <w:rPr>
          <w:rFonts w:ascii="UnitPro" w:hAnsi="UnitPro" w:cs="UnitPro"/>
        </w:rPr>
        <w:t xml:space="preserve"> hod.</w:t>
      </w:r>
    </w:p>
    <w:p w14:paraId="30E5181A" w14:textId="6BE420D8" w:rsidR="00B542AD" w:rsidRDefault="00B542AD" w:rsidP="007200B0">
      <w:pPr>
        <w:widowControl w:val="0"/>
        <w:autoSpaceDE w:val="0"/>
        <w:autoSpaceDN w:val="0"/>
        <w:adjustRightInd w:val="0"/>
        <w:ind w:left="720" w:right="92"/>
        <w:rPr>
          <w:rFonts w:ascii="UnitPro" w:hAnsi="UnitPro" w:cs="UnitPro"/>
          <w:iCs/>
        </w:rPr>
      </w:pPr>
    </w:p>
    <w:p w14:paraId="3758FCB9" w14:textId="77777777" w:rsidR="007200B0" w:rsidRPr="007200B0" w:rsidRDefault="007200B0" w:rsidP="00AF506F">
      <w:pPr>
        <w:widowControl w:val="0"/>
        <w:autoSpaceDE w:val="0"/>
        <w:autoSpaceDN w:val="0"/>
        <w:adjustRightInd w:val="0"/>
        <w:ind w:right="92"/>
        <w:rPr>
          <w:rFonts w:ascii="UnitPro" w:hAnsi="UnitPro" w:cs="UnitPro"/>
          <w:iCs/>
        </w:rPr>
      </w:pPr>
    </w:p>
    <w:p w14:paraId="5FDA7782" w14:textId="77777777" w:rsidR="00FE2742" w:rsidRPr="007200B0" w:rsidRDefault="00FE2742" w:rsidP="002F19AB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7200B0">
        <w:rPr>
          <w:rFonts w:ascii="UnitPro" w:hAnsi="UnitPro" w:cs="UnitPro"/>
          <w:b/>
          <w:bCs/>
          <w:sz w:val="22"/>
          <w:szCs w:val="22"/>
          <w:u w:val="single"/>
        </w:rPr>
        <w:t>Kontaktní osoby:</w:t>
      </w:r>
    </w:p>
    <w:p w14:paraId="19B757DD" w14:textId="14234937" w:rsidR="00E608C3" w:rsidRPr="007200B0" w:rsidRDefault="00E608C3" w:rsidP="002F19AB">
      <w:pPr>
        <w:rPr>
          <w:rFonts w:ascii="UnitPro" w:hAnsi="UnitPro" w:cs="UnitPro"/>
        </w:rPr>
      </w:pPr>
      <w:bookmarkStart w:id="0" w:name="_Hlk203735381"/>
      <w:r w:rsidRPr="007200B0">
        <w:rPr>
          <w:rFonts w:ascii="UnitPro" w:hAnsi="UnitPro" w:cs="UnitPro"/>
          <w:sz w:val="22"/>
          <w:szCs w:val="22"/>
        </w:rPr>
        <w:t xml:space="preserve">Kontaktní osobou objednatele je </w:t>
      </w:r>
      <w:proofErr w:type="spellStart"/>
      <w:r w:rsidR="00177606">
        <w:rPr>
          <w:rFonts w:ascii="UnitPro" w:hAnsi="UnitPro" w:cs="UnitPro"/>
          <w:sz w:val="22"/>
          <w:szCs w:val="22"/>
        </w:rPr>
        <w:t>xxxxxx</w:t>
      </w:r>
      <w:proofErr w:type="spellEnd"/>
      <w:r w:rsidR="005C3DB3" w:rsidRPr="007200B0">
        <w:rPr>
          <w:rFonts w:ascii="UnitPro" w:hAnsi="UnitPro" w:cs="UnitPro"/>
          <w:sz w:val="22"/>
          <w:szCs w:val="22"/>
        </w:rPr>
        <w:t>,</w:t>
      </w:r>
      <w:r w:rsidR="00264085" w:rsidRPr="007200B0">
        <w:rPr>
          <w:rFonts w:ascii="UnitPro" w:hAnsi="UnitPro" w:cs="UnitPro"/>
          <w:sz w:val="22"/>
          <w:szCs w:val="22"/>
        </w:rPr>
        <w:t xml:space="preserve"> </w:t>
      </w:r>
      <w:r w:rsidR="00D33596" w:rsidRPr="007200B0">
        <w:rPr>
          <w:rFonts w:ascii="UnitPro" w:hAnsi="UnitPro" w:cs="UnitPro"/>
          <w:sz w:val="22"/>
          <w:szCs w:val="22"/>
        </w:rPr>
        <w:t>e-mail:</w:t>
      </w:r>
      <w:r w:rsidR="006563F0" w:rsidRPr="007200B0"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177606">
        <w:rPr>
          <w:rFonts w:ascii="UnitPro" w:hAnsi="UnitPro" w:cs="UnitPro"/>
          <w:sz w:val="22"/>
          <w:szCs w:val="22"/>
        </w:rPr>
        <w:t>xxxxxxx</w:t>
      </w:r>
      <w:proofErr w:type="spellEnd"/>
      <w:r w:rsidR="00D33596" w:rsidRPr="007200B0">
        <w:rPr>
          <w:rFonts w:ascii="UnitPro" w:hAnsi="UnitPro" w:cs="UnitPro"/>
          <w:sz w:val="22"/>
          <w:szCs w:val="22"/>
        </w:rPr>
        <w:t>, tel.: </w:t>
      </w:r>
      <w:proofErr w:type="spellStart"/>
      <w:r w:rsidR="00177606">
        <w:rPr>
          <w:rFonts w:ascii="UnitPro" w:hAnsi="UnitPro" w:cs="UnitPro"/>
          <w:sz w:val="22"/>
          <w:szCs w:val="22"/>
        </w:rPr>
        <w:t>xxxxxxxx</w:t>
      </w:r>
      <w:proofErr w:type="spellEnd"/>
    </w:p>
    <w:p w14:paraId="29B288A3" w14:textId="4B4D2EA7" w:rsidR="00D33596" w:rsidRPr="007200B0" w:rsidRDefault="00D33596" w:rsidP="002F19AB">
      <w:pPr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Kontaktní </w:t>
      </w:r>
      <w:r w:rsidR="000C5C5F" w:rsidRPr="007200B0">
        <w:rPr>
          <w:rFonts w:ascii="UnitPro" w:hAnsi="UnitPro" w:cs="UnitPro"/>
          <w:sz w:val="22"/>
          <w:szCs w:val="22"/>
        </w:rPr>
        <w:t xml:space="preserve">osobou dodavatele je </w:t>
      </w:r>
      <w:proofErr w:type="spellStart"/>
      <w:r w:rsidR="00177606">
        <w:rPr>
          <w:rFonts w:ascii="UnitPro" w:hAnsi="UnitPro" w:cs="UnitPro"/>
          <w:sz w:val="22"/>
          <w:szCs w:val="22"/>
        </w:rPr>
        <w:t>xxxxxxxxx</w:t>
      </w:r>
      <w:proofErr w:type="spellEnd"/>
      <w:r w:rsidR="005C3DB3" w:rsidRPr="007200B0">
        <w:rPr>
          <w:rFonts w:ascii="UnitPro" w:hAnsi="UnitPro" w:cs="UnitPro"/>
          <w:sz w:val="22"/>
          <w:szCs w:val="22"/>
        </w:rPr>
        <w:t>,</w:t>
      </w:r>
      <w:r w:rsidRPr="007200B0">
        <w:rPr>
          <w:rFonts w:ascii="UnitPro" w:hAnsi="UnitPro" w:cs="UnitPro"/>
          <w:sz w:val="22"/>
          <w:szCs w:val="22"/>
        </w:rPr>
        <w:t xml:space="preserve"> </w:t>
      </w:r>
      <w:r w:rsidR="004B5454" w:rsidRPr="007200B0">
        <w:rPr>
          <w:rFonts w:ascii="UnitPro" w:hAnsi="UnitPro" w:cs="UnitPro"/>
          <w:sz w:val="22"/>
          <w:szCs w:val="22"/>
        </w:rPr>
        <w:t>e-mail:</w:t>
      </w:r>
      <w:r w:rsidR="006563F0" w:rsidRPr="007200B0"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177606">
        <w:rPr>
          <w:rFonts w:ascii="UnitPro" w:hAnsi="UnitPro" w:cs="UnitPro"/>
          <w:sz w:val="22"/>
          <w:szCs w:val="22"/>
        </w:rPr>
        <w:t>xxxxxxxxx</w:t>
      </w:r>
      <w:proofErr w:type="spellEnd"/>
      <w:r w:rsidRPr="007200B0">
        <w:rPr>
          <w:rFonts w:ascii="UnitPro" w:hAnsi="UnitPro" w:cs="UnitPro"/>
          <w:sz w:val="22"/>
          <w:szCs w:val="22"/>
        </w:rPr>
        <w:t>,</w:t>
      </w:r>
      <w:r w:rsidR="004B5454" w:rsidRPr="007200B0">
        <w:rPr>
          <w:rFonts w:ascii="UnitPro" w:hAnsi="UnitPro" w:cs="UnitPro"/>
          <w:sz w:val="22"/>
          <w:szCs w:val="22"/>
        </w:rPr>
        <w:t xml:space="preserve"> </w:t>
      </w:r>
      <w:r w:rsidRPr="007200B0">
        <w:rPr>
          <w:rFonts w:ascii="UnitPro" w:hAnsi="UnitPro" w:cs="UnitPro"/>
          <w:sz w:val="22"/>
          <w:szCs w:val="22"/>
        </w:rPr>
        <w:t>tel</w:t>
      </w:r>
      <w:r w:rsidR="00791EFD" w:rsidRPr="007200B0">
        <w:rPr>
          <w:rFonts w:ascii="UnitPro" w:hAnsi="UnitPro" w:cs="UnitPro"/>
          <w:sz w:val="22"/>
          <w:szCs w:val="22"/>
        </w:rPr>
        <w:t>.:</w:t>
      </w:r>
      <w:r w:rsidR="006563F0" w:rsidRPr="007200B0">
        <w:rPr>
          <w:rFonts w:ascii="UnitPro" w:hAnsi="UnitPro" w:cs="UnitPro"/>
          <w:sz w:val="22"/>
          <w:szCs w:val="22"/>
        </w:rPr>
        <w:t xml:space="preserve"> </w:t>
      </w:r>
      <w:proofErr w:type="spellStart"/>
      <w:r w:rsidR="00177606">
        <w:rPr>
          <w:rFonts w:ascii="UnitPro" w:hAnsi="UnitPro" w:cs="UnitPro"/>
          <w:sz w:val="22"/>
          <w:szCs w:val="22"/>
        </w:rPr>
        <w:t>xxxxxxxxxx</w:t>
      </w:r>
      <w:proofErr w:type="spellEnd"/>
    </w:p>
    <w:bookmarkEnd w:id="0"/>
    <w:p w14:paraId="41309667" w14:textId="77777777" w:rsidR="00187086" w:rsidRDefault="00187086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671ED493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0A5627E6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020E1DC9" w14:textId="77777777" w:rsidR="00177606" w:rsidRDefault="00177606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4A9DFE20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4AD76E91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7B14CF56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3B21D371" w14:textId="77777777" w:rsid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3384F552" w14:textId="77777777" w:rsidR="007200B0" w:rsidRPr="007200B0" w:rsidRDefault="007200B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eastAsia="Times New Roman" w:hAnsi="UnitPro" w:cs="UnitPro"/>
          <w:lang w:eastAsia="cs-CZ"/>
        </w:rPr>
      </w:pPr>
    </w:p>
    <w:p w14:paraId="0006C84F" w14:textId="77777777" w:rsidR="00C82AEE" w:rsidRPr="007200B0" w:rsidRDefault="006161F6" w:rsidP="002F19AB">
      <w:pPr>
        <w:jc w:val="both"/>
        <w:rPr>
          <w:rFonts w:ascii="UnitPro" w:hAnsi="UnitPro" w:cs="UnitPro"/>
          <w:b/>
          <w:bCs/>
          <w:sz w:val="22"/>
          <w:szCs w:val="22"/>
          <w:u w:val="single"/>
        </w:rPr>
      </w:pPr>
      <w:r w:rsidRPr="007200B0">
        <w:rPr>
          <w:rFonts w:ascii="UnitPro" w:hAnsi="UnitPro" w:cs="UnitPro"/>
          <w:b/>
          <w:bCs/>
          <w:sz w:val="22"/>
          <w:szCs w:val="22"/>
          <w:u w:val="single"/>
        </w:rPr>
        <w:lastRenderedPageBreak/>
        <w:t>Termín</w:t>
      </w:r>
      <w:r w:rsidR="00C82AEE" w:rsidRPr="007200B0">
        <w:rPr>
          <w:rFonts w:ascii="UnitPro" w:hAnsi="UnitPro" w:cs="UnitPro"/>
          <w:b/>
          <w:bCs/>
          <w:sz w:val="22"/>
          <w:szCs w:val="22"/>
          <w:u w:val="single"/>
        </w:rPr>
        <w:t xml:space="preserve"> a </w:t>
      </w:r>
      <w:r w:rsidRPr="007200B0">
        <w:rPr>
          <w:rFonts w:ascii="UnitPro" w:hAnsi="UnitPro" w:cs="UnitPro"/>
          <w:b/>
          <w:bCs/>
          <w:sz w:val="22"/>
          <w:szCs w:val="22"/>
          <w:u w:val="single"/>
        </w:rPr>
        <w:t xml:space="preserve">místo plnění </w:t>
      </w:r>
      <w:r w:rsidR="00D50A6F" w:rsidRPr="007200B0">
        <w:rPr>
          <w:rFonts w:ascii="UnitPro" w:hAnsi="UnitPro" w:cs="UnitPro"/>
          <w:b/>
          <w:bCs/>
          <w:sz w:val="22"/>
          <w:szCs w:val="22"/>
          <w:u w:val="single"/>
        </w:rPr>
        <w:t xml:space="preserve">a způsob předání/převzetí </w:t>
      </w:r>
      <w:r w:rsidR="00C82AEE" w:rsidRPr="007200B0">
        <w:rPr>
          <w:rFonts w:ascii="UnitPro" w:hAnsi="UnitPro" w:cs="UnitPro"/>
          <w:b/>
          <w:bCs/>
          <w:sz w:val="22"/>
          <w:szCs w:val="22"/>
          <w:u w:val="single"/>
        </w:rPr>
        <w:t>předmětu objednávky</w:t>
      </w:r>
      <w:r w:rsidRPr="007200B0">
        <w:rPr>
          <w:rFonts w:ascii="UnitPro" w:hAnsi="UnitPro" w:cs="UnitPro"/>
          <w:b/>
          <w:bCs/>
          <w:sz w:val="22"/>
          <w:szCs w:val="22"/>
          <w:u w:val="single"/>
        </w:rPr>
        <w:t>:</w:t>
      </w:r>
    </w:p>
    <w:p w14:paraId="1F3F3ED7" w14:textId="18EBBFEE" w:rsidR="000C5C5F" w:rsidRPr="007200B0" w:rsidRDefault="000C5C5F" w:rsidP="002F19AB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bookmarkStart w:id="1" w:name="_Hlk163570851"/>
      <w:r w:rsidRPr="007200B0">
        <w:rPr>
          <w:rFonts w:ascii="UnitPro" w:hAnsi="UnitPro" w:cs="UnitPro"/>
          <w:sz w:val="22"/>
          <w:szCs w:val="22"/>
        </w:rPr>
        <w:t xml:space="preserve">Doba plnění předmětu objednávky: </w:t>
      </w:r>
      <w:r w:rsidR="006563F0" w:rsidRPr="007200B0">
        <w:rPr>
          <w:rFonts w:ascii="UnitPro" w:hAnsi="UnitPro" w:cs="UnitPro"/>
          <w:sz w:val="22"/>
          <w:szCs w:val="22"/>
        </w:rPr>
        <w:t xml:space="preserve">do </w:t>
      </w:r>
      <w:r w:rsidR="005B69AE">
        <w:rPr>
          <w:rFonts w:ascii="UnitPro" w:hAnsi="UnitPro" w:cs="UnitPro"/>
          <w:sz w:val="22"/>
          <w:szCs w:val="22"/>
        </w:rPr>
        <w:t>17</w:t>
      </w:r>
      <w:r w:rsidR="006563F0" w:rsidRPr="007200B0">
        <w:rPr>
          <w:rFonts w:ascii="UnitPro" w:hAnsi="UnitPro" w:cs="UnitPro"/>
          <w:sz w:val="22"/>
          <w:szCs w:val="22"/>
        </w:rPr>
        <w:t xml:space="preserve">. </w:t>
      </w:r>
      <w:r w:rsidR="005B69AE">
        <w:rPr>
          <w:rFonts w:ascii="UnitPro" w:hAnsi="UnitPro" w:cs="UnitPro"/>
          <w:sz w:val="22"/>
          <w:szCs w:val="22"/>
        </w:rPr>
        <w:t>7</w:t>
      </w:r>
      <w:r w:rsidR="006563F0" w:rsidRPr="007200B0">
        <w:rPr>
          <w:rFonts w:ascii="UnitPro" w:hAnsi="UnitPro" w:cs="UnitPro"/>
          <w:sz w:val="22"/>
          <w:szCs w:val="22"/>
        </w:rPr>
        <w:t>. 202</w:t>
      </w:r>
      <w:r w:rsidR="00782191">
        <w:rPr>
          <w:rFonts w:ascii="UnitPro" w:hAnsi="UnitPro" w:cs="UnitPro"/>
          <w:sz w:val="22"/>
          <w:szCs w:val="22"/>
        </w:rPr>
        <w:t>6</w:t>
      </w:r>
      <w:r w:rsidR="006563F0" w:rsidRPr="007200B0">
        <w:rPr>
          <w:rFonts w:ascii="UnitPro" w:hAnsi="UnitPro" w:cs="UnitPro"/>
          <w:sz w:val="22"/>
          <w:szCs w:val="22"/>
        </w:rPr>
        <w:t xml:space="preserve"> </w:t>
      </w:r>
    </w:p>
    <w:bookmarkEnd w:id="1"/>
    <w:p w14:paraId="585A842A" w14:textId="77777777" w:rsidR="00187086" w:rsidRPr="007200B0" w:rsidRDefault="00187086" w:rsidP="002F19AB">
      <w:pPr>
        <w:pStyle w:val="Zkladntextodsazen"/>
        <w:spacing w:before="0"/>
        <w:ind w:left="0"/>
        <w:rPr>
          <w:rFonts w:ascii="UnitPro" w:hAnsi="UnitPro" w:cs="UnitPro"/>
          <w:iCs/>
        </w:rPr>
      </w:pPr>
    </w:p>
    <w:p w14:paraId="238D205E" w14:textId="77777777" w:rsidR="000C5C5F" w:rsidRPr="007200B0" w:rsidRDefault="000C5C5F" w:rsidP="002F19AB">
      <w:pPr>
        <w:pStyle w:val="Zkladntextodsazen"/>
        <w:spacing w:before="0"/>
        <w:ind w:left="0"/>
        <w:rPr>
          <w:rFonts w:ascii="UnitPro" w:hAnsi="UnitPro" w:cs="UnitPro"/>
        </w:rPr>
      </w:pPr>
      <w:r w:rsidRPr="007200B0">
        <w:rPr>
          <w:rFonts w:ascii="UnitPro" w:hAnsi="UnitPro" w:cs="UnitPro"/>
        </w:rPr>
        <w:t xml:space="preserve">Místo plnění předmětu objednávky: Vyšehradská </w:t>
      </w:r>
      <w:r w:rsidRPr="007200B0">
        <w:rPr>
          <w:rFonts w:ascii="UnitPro" w:hAnsi="UnitPro" w:cs="UnitPro"/>
          <w:lang w:val="cs-CZ"/>
        </w:rPr>
        <w:t>2077/</w:t>
      </w:r>
      <w:r w:rsidRPr="007200B0">
        <w:rPr>
          <w:rFonts w:ascii="UnitPro" w:hAnsi="UnitPro" w:cs="UnitPro"/>
        </w:rPr>
        <w:t>57, 128 00 Praha 2 – Nové Město</w:t>
      </w:r>
    </w:p>
    <w:p w14:paraId="781F7935" w14:textId="77777777" w:rsidR="00A7413E" w:rsidRPr="007200B0" w:rsidRDefault="00A7413E" w:rsidP="002F19AB">
      <w:pPr>
        <w:pStyle w:val="Zkladntextodsazen"/>
        <w:spacing w:before="0"/>
        <w:ind w:left="0"/>
        <w:rPr>
          <w:rFonts w:ascii="UnitPro" w:hAnsi="UnitPro" w:cs="UnitPro"/>
          <w:iCs/>
        </w:rPr>
      </w:pPr>
    </w:p>
    <w:p w14:paraId="6A79D5E5" w14:textId="77777777" w:rsidR="000C5C5F" w:rsidRPr="007200B0" w:rsidRDefault="000C5C5F" w:rsidP="35B6ED64">
      <w:pPr>
        <w:pStyle w:val="Zkladntextodsazen"/>
        <w:spacing w:before="0"/>
        <w:ind w:left="0"/>
        <w:rPr>
          <w:rFonts w:ascii="UnitPro" w:hAnsi="UnitPro" w:cs="UnitPro"/>
          <w:lang w:val="en-US"/>
        </w:rPr>
      </w:pPr>
      <w:proofErr w:type="spellStart"/>
      <w:r w:rsidRPr="35B6ED64">
        <w:rPr>
          <w:rFonts w:ascii="UnitPro" w:hAnsi="UnitPro" w:cs="UnitPro"/>
          <w:lang w:val="en-US"/>
        </w:rPr>
        <w:t>Dodavatel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spolu</w:t>
      </w:r>
      <w:proofErr w:type="spellEnd"/>
      <w:r w:rsidRPr="35B6ED64">
        <w:rPr>
          <w:rFonts w:ascii="UnitPro" w:hAnsi="UnitPro" w:cs="UnitPro"/>
          <w:lang w:val="en-US"/>
        </w:rPr>
        <w:t xml:space="preserve"> s </w:t>
      </w:r>
      <w:proofErr w:type="spellStart"/>
      <w:r w:rsidRPr="35B6ED64">
        <w:rPr>
          <w:rFonts w:ascii="UnitPro" w:hAnsi="UnitPro" w:cs="UnitPro"/>
          <w:lang w:val="en-US"/>
        </w:rPr>
        <w:t>předáním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předmětu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objednávky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odevzdá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kontaktní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osobě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objednatele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výkaz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skutečně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odpracovaných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hodin</w:t>
      </w:r>
      <w:proofErr w:type="spellEnd"/>
      <w:r w:rsidRPr="35B6ED64">
        <w:rPr>
          <w:rFonts w:ascii="UnitPro" w:hAnsi="UnitPro" w:cs="UnitPro"/>
          <w:lang w:val="en-US"/>
        </w:rPr>
        <w:t xml:space="preserve"> (</w:t>
      </w:r>
      <w:proofErr w:type="spellStart"/>
      <w:r w:rsidRPr="35B6ED64">
        <w:rPr>
          <w:rFonts w:ascii="UnitPro" w:hAnsi="UnitPro" w:cs="UnitPro"/>
          <w:lang w:val="en-US"/>
        </w:rPr>
        <w:t>tzv</w:t>
      </w:r>
      <w:proofErr w:type="spellEnd"/>
      <w:r w:rsidRPr="35B6ED64">
        <w:rPr>
          <w:rFonts w:ascii="UnitPro" w:hAnsi="UnitPro" w:cs="UnitPro"/>
          <w:lang w:val="en-US"/>
        </w:rPr>
        <w:t xml:space="preserve">. </w:t>
      </w:r>
      <w:proofErr w:type="spellStart"/>
      <w:r w:rsidRPr="35B6ED64">
        <w:rPr>
          <w:rFonts w:ascii="UnitPro" w:hAnsi="UnitPro" w:cs="UnitPro"/>
          <w:b/>
          <w:bCs/>
          <w:lang w:val="en-US"/>
        </w:rPr>
        <w:t>výčetku</w:t>
      </w:r>
      <w:proofErr w:type="spellEnd"/>
      <w:r w:rsidRPr="35B6ED64">
        <w:rPr>
          <w:rFonts w:ascii="UnitPro" w:hAnsi="UnitPro" w:cs="UnitPro"/>
          <w:lang w:val="en-US"/>
        </w:rPr>
        <w:t>).</w:t>
      </w:r>
    </w:p>
    <w:p w14:paraId="5F0FA4E8" w14:textId="77777777" w:rsidR="000C5C5F" w:rsidRPr="007200B0" w:rsidRDefault="000C5C5F" w:rsidP="35B6ED64">
      <w:pPr>
        <w:pStyle w:val="Zkladntextodsazen"/>
        <w:spacing w:before="0"/>
        <w:ind w:left="0"/>
        <w:rPr>
          <w:rFonts w:ascii="UnitPro" w:hAnsi="UnitPro" w:cs="UnitPro"/>
          <w:lang w:val="en-US"/>
        </w:rPr>
      </w:pPr>
      <w:r w:rsidRPr="35B6ED64">
        <w:rPr>
          <w:rFonts w:ascii="UnitPro" w:hAnsi="UnitPro" w:cs="UnitPro"/>
          <w:lang w:val="en-US"/>
        </w:rPr>
        <w:t xml:space="preserve">Po </w:t>
      </w:r>
      <w:proofErr w:type="spellStart"/>
      <w:r w:rsidRPr="35B6ED64">
        <w:rPr>
          <w:rFonts w:ascii="UnitPro" w:hAnsi="UnitPro" w:cs="UnitPro"/>
          <w:lang w:val="en-US"/>
        </w:rPr>
        <w:t>kontrole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předmětu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objednávky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bude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převzetí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předmětu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objednávky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potvrzeno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na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základě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b/>
          <w:bCs/>
          <w:lang w:val="en-US"/>
        </w:rPr>
        <w:t>akceptačního</w:t>
      </w:r>
      <w:proofErr w:type="spellEnd"/>
      <w:r w:rsidRPr="35B6ED64">
        <w:rPr>
          <w:rFonts w:ascii="UnitPro" w:hAnsi="UnitPro" w:cs="UnitPro"/>
          <w:b/>
          <w:bCs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b/>
          <w:bCs/>
          <w:lang w:val="en-US"/>
        </w:rPr>
        <w:t>protokolu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podepsaného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zástupci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obou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smluvních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stran</w:t>
      </w:r>
      <w:proofErr w:type="spellEnd"/>
      <w:r w:rsidRPr="35B6ED64">
        <w:rPr>
          <w:rFonts w:ascii="UnitPro" w:hAnsi="UnitPro" w:cs="UnitPro"/>
          <w:lang w:val="en-US"/>
        </w:rPr>
        <w:t>.</w:t>
      </w:r>
    </w:p>
    <w:p w14:paraId="763635A4" w14:textId="77777777" w:rsidR="000C5C5F" w:rsidRPr="007200B0" w:rsidRDefault="000C5C5F" w:rsidP="35B6ED64">
      <w:pPr>
        <w:pStyle w:val="Zkladntextodsazen"/>
        <w:spacing w:before="0"/>
        <w:ind w:left="0"/>
        <w:rPr>
          <w:rFonts w:ascii="UnitPro" w:hAnsi="UnitPro" w:cs="UnitPro"/>
          <w:lang w:val="en-US"/>
        </w:rPr>
      </w:pPr>
      <w:proofErr w:type="spellStart"/>
      <w:r w:rsidRPr="35B6ED64">
        <w:rPr>
          <w:rFonts w:ascii="UnitPro" w:hAnsi="UnitPro" w:cs="UnitPro"/>
          <w:lang w:val="en-US"/>
        </w:rPr>
        <w:t>Vzory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výkazu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skutečně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odpracovaných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hodin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gramStart"/>
      <w:r w:rsidRPr="35B6ED64">
        <w:rPr>
          <w:rFonts w:ascii="UnitPro" w:hAnsi="UnitPro" w:cs="UnitPro"/>
          <w:lang w:val="en-US"/>
        </w:rPr>
        <w:t>a</w:t>
      </w:r>
      <w:proofErr w:type="gram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akceptačního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protokolu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jsou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ke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stažení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na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webových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stránkách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objednatele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na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adrese</w:t>
      </w:r>
      <w:proofErr w:type="spellEnd"/>
      <w:r w:rsidRPr="35B6ED64">
        <w:rPr>
          <w:rFonts w:ascii="UnitPro" w:hAnsi="UnitPro" w:cs="UnitPro"/>
          <w:lang w:val="en-US"/>
        </w:rPr>
        <w:t xml:space="preserve">: </w:t>
      </w:r>
      <w:hyperlink r:id="rId11">
        <w:r w:rsidR="00FB5CB5" w:rsidRPr="35B6ED64">
          <w:rPr>
            <w:rStyle w:val="Hypertextovodkaz"/>
            <w:rFonts w:ascii="UnitPro" w:hAnsi="UnitPro" w:cs="UnitPro"/>
            <w:lang w:val="en-US"/>
          </w:rPr>
          <w:t>https://iprpraha.cz/stranka/94/profil-zadavatele-a-vzory-dokumentu</w:t>
        </w:r>
      </w:hyperlink>
      <w:r w:rsidR="00FB5CB5" w:rsidRPr="35B6ED64">
        <w:rPr>
          <w:rFonts w:ascii="UnitPro" w:hAnsi="UnitPro" w:cs="UnitPro"/>
          <w:lang w:val="en-US"/>
        </w:rPr>
        <w:t xml:space="preserve"> </w:t>
      </w:r>
      <w:r w:rsidRPr="35B6ED64">
        <w:rPr>
          <w:rFonts w:ascii="UnitPro" w:hAnsi="UnitPro" w:cs="UnitPro"/>
          <w:lang w:val="en-US"/>
        </w:rPr>
        <w:t xml:space="preserve">v </w:t>
      </w:r>
      <w:proofErr w:type="spellStart"/>
      <w:r w:rsidRPr="35B6ED64">
        <w:rPr>
          <w:rFonts w:ascii="UnitPro" w:hAnsi="UnitPro" w:cs="UnitPro"/>
          <w:lang w:val="en-US"/>
        </w:rPr>
        <w:t>záložce</w:t>
      </w:r>
      <w:proofErr w:type="spellEnd"/>
      <w:r w:rsidRPr="35B6ED64">
        <w:rPr>
          <w:rFonts w:ascii="UnitPro" w:hAnsi="UnitPro" w:cs="UnitPro"/>
          <w:lang w:val="en-US"/>
        </w:rPr>
        <w:t xml:space="preserve"> „</w:t>
      </w:r>
      <w:proofErr w:type="spellStart"/>
      <w:r w:rsidRPr="35B6ED64">
        <w:rPr>
          <w:rFonts w:ascii="UnitPro" w:hAnsi="UnitPro" w:cs="UnitPro"/>
          <w:lang w:val="en-US"/>
        </w:rPr>
        <w:t>Vzory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dokumentů</w:t>
      </w:r>
      <w:proofErr w:type="spellEnd"/>
      <w:r w:rsidRPr="35B6ED64">
        <w:rPr>
          <w:rFonts w:ascii="UnitPro" w:hAnsi="UnitPro" w:cs="UnitPro"/>
          <w:lang w:val="en-US"/>
        </w:rPr>
        <w:t xml:space="preserve">, </w:t>
      </w:r>
      <w:proofErr w:type="spellStart"/>
      <w:r w:rsidRPr="35B6ED64">
        <w:rPr>
          <w:rFonts w:ascii="UnitPro" w:hAnsi="UnitPro" w:cs="UnitPro"/>
          <w:lang w:val="en-US"/>
        </w:rPr>
        <w:t>na</w:t>
      </w:r>
      <w:proofErr w:type="spellEnd"/>
      <w:r w:rsidRPr="35B6ED64">
        <w:rPr>
          <w:rFonts w:ascii="UnitPro" w:hAnsi="UnitPro" w:cs="UnitPro"/>
          <w:lang w:val="en-US"/>
        </w:rPr>
        <w:t> </w:t>
      </w:r>
      <w:proofErr w:type="spellStart"/>
      <w:r w:rsidRPr="35B6ED64">
        <w:rPr>
          <w:rFonts w:ascii="UnitPro" w:hAnsi="UnitPro" w:cs="UnitPro"/>
          <w:lang w:val="en-US"/>
        </w:rPr>
        <w:t>které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r w:rsidRPr="35B6ED64">
        <w:rPr>
          <w:rFonts w:ascii="UnitPro" w:hAnsi="UnitPro" w:cs="UnitPro"/>
          <w:lang w:val="en-US"/>
        </w:rPr>
        <w:t>odkazují</w:t>
      </w:r>
      <w:proofErr w:type="spellEnd"/>
      <w:r w:rsidRPr="35B6ED64">
        <w:rPr>
          <w:rFonts w:ascii="UnitPro" w:hAnsi="UnitPro" w:cs="UnitPro"/>
          <w:lang w:val="en-US"/>
        </w:rPr>
        <w:t xml:space="preserve"> </w:t>
      </w:r>
      <w:proofErr w:type="spellStart"/>
      <w:proofErr w:type="gramStart"/>
      <w:r w:rsidRPr="35B6ED64">
        <w:rPr>
          <w:rFonts w:ascii="UnitPro" w:hAnsi="UnitPro" w:cs="UnitPro"/>
          <w:lang w:val="en-US"/>
        </w:rPr>
        <w:t>smlouvy</w:t>
      </w:r>
      <w:proofErr w:type="spellEnd"/>
      <w:r w:rsidRPr="35B6ED64">
        <w:rPr>
          <w:rFonts w:ascii="UnitPro" w:hAnsi="UnitPro" w:cs="UnitPro"/>
          <w:lang w:val="en-US"/>
        </w:rPr>
        <w:t>“</w:t>
      </w:r>
      <w:proofErr w:type="gramEnd"/>
      <w:r w:rsidRPr="35B6ED64">
        <w:rPr>
          <w:rFonts w:ascii="UnitPro" w:hAnsi="UnitPro" w:cs="UnitPro"/>
          <w:lang w:val="en-US"/>
        </w:rPr>
        <w:t>.</w:t>
      </w:r>
    </w:p>
    <w:p w14:paraId="18B4BADC" w14:textId="77777777" w:rsidR="00FF7936" w:rsidRPr="007200B0" w:rsidRDefault="00FF7936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b/>
          <w:bCs/>
          <w:u w:val="single"/>
        </w:rPr>
      </w:pPr>
    </w:p>
    <w:p w14:paraId="68713B26" w14:textId="77777777" w:rsidR="000C5C5F" w:rsidRPr="007200B0" w:rsidRDefault="00FF7936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  <w:iCs/>
          <w:highlight w:val="cyan"/>
        </w:rPr>
      </w:pPr>
      <w:r w:rsidRPr="007200B0">
        <w:rPr>
          <w:rFonts w:ascii="UnitPro" w:hAnsi="UnitPro" w:cs="UnitPro"/>
          <w:b/>
          <w:bCs/>
          <w:u w:val="single"/>
        </w:rPr>
        <w:t>Cena předmětu objednávky:</w:t>
      </w:r>
    </w:p>
    <w:p w14:paraId="5AF7079B" w14:textId="6346AB50" w:rsidR="00DE7124" w:rsidRPr="005B69AE" w:rsidRDefault="4870392A" w:rsidP="35B6ED64">
      <w:pPr>
        <w:pStyle w:val="Zkladntextodsazen"/>
        <w:spacing w:before="0"/>
        <w:ind w:left="0"/>
        <w:rPr>
          <w:rFonts w:ascii="UnitPro" w:hAnsi="UnitPro" w:cs="UnitPro"/>
          <w:lang w:val="cs-CZ"/>
        </w:rPr>
      </w:pPr>
      <w:bookmarkStart w:id="2" w:name="_Hlk163572546"/>
      <w:r w:rsidRPr="005B69AE">
        <w:rPr>
          <w:rFonts w:ascii="UnitPro" w:hAnsi="UnitPro" w:cs="UnitPro"/>
          <w:lang w:val="cs-CZ"/>
        </w:rPr>
        <w:t xml:space="preserve">Cena za 1 hodinu poskytování služeb činí </w:t>
      </w:r>
      <w:proofErr w:type="gramStart"/>
      <w:r w:rsidRPr="005B69AE">
        <w:rPr>
          <w:rFonts w:ascii="UnitPro" w:hAnsi="UnitPro" w:cs="UnitPro"/>
          <w:b/>
          <w:bCs/>
          <w:lang w:val="cs-CZ"/>
        </w:rPr>
        <w:t>1.750,-</w:t>
      </w:r>
      <w:proofErr w:type="gramEnd"/>
      <w:r w:rsidRPr="005B69AE">
        <w:rPr>
          <w:rFonts w:ascii="UnitPro" w:hAnsi="UnitPro" w:cs="UnitPro"/>
          <w:b/>
          <w:bCs/>
          <w:lang w:val="cs-CZ"/>
        </w:rPr>
        <w:t xml:space="preserve"> Kč</w:t>
      </w:r>
      <w:r w:rsidRPr="005B69AE">
        <w:rPr>
          <w:rFonts w:ascii="UnitPro" w:hAnsi="UnitPro" w:cs="UnitPro"/>
          <w:lang w:val="cs-CZ"/>
        </w:rPr>
        <w:t xml:space="preserve"> (slovy: jeden tisíc sedm set padesát korun českých) </w:t>
      </w:r>
      <w:r w:rsidRPr="005B69AE">
        <w:rPr>
          <w:rFonts w:ascii="UnitPro" w:hAnsi="UnitPro" w:cs="UnitPro"/>
          <w:b/>
          <w:bCs/>
          <w:lang w:val="cs-CZ"/>
        </w:rPr>
        <w:t>bez DPH</w:t>
      </w:r>
      <w:r w:rsidRPr="005B69AE">
        <w:rPr>
          <w:rFonts w:ascii="UnitPro" w:hAnsi="UnitPro" w:cs="UnitPro"/>
          <w:lang w:val="cs-CZ"/>
        </w:rPr>
        <w:t xml:space="preserve">. </w:t>
      </w:r>
      <w:r w:rsidR="00DE7124" w:rsidRPr="005B69AE">
        <w:rPr>
          <w:rFonts w:ascii="UnitPro" w:hAnsi="UnitPro" w:cs="UnitPro"/>
          <w:lang w:val="cs-CZ"/>
        </w:rPr>
        <w:t xml:space="preserve">Cena za </w:t>
      </w:r>
      <w:r w:rsidR="006563F0" w:rsidRPr="005B69AE">
        <w:rPr>
          <w:rFonts w:ascii="UnitPro" w:hAnsi="UnitPro" w:cs="UnitPro"/>
          <w:lang w:val="cs-CZ"/>
        </w:rPr>
        <w:t>1 MD</w:t>
      </w:r>
      <w:r w:rsidR="008077EC" w:rsidRPr="005B69AE">
        <w:rPr>
          <w:rFonts w:ascii="UnitPro" w:hAnsi="UnitPro" w:cs="UnitPro"/>
          <w:lang w:val="cs-CZ"/>
        </w:rPr>
        <w:t xml:space="preserve"> činí </w:t>
      </w:r>
      <w:r w:rsidR="006563F0" w:rsidRPr="005B69AE">
        <w:rPr>
          <w:rFonts w:ascii="UnitPro" w:hAnsi="UnitPro" w:cs="UnitPro"/>
          <w:b/>
          <w:bCs/>
          <w:lang w:val="cs-CZ"/>
        </w:rPr>
        <w:t>14 000</w:t>
      </w:r>
      <w:r w:rsidR="008077EC" w:rsidRPr="005B69AE">
        <w:rPr>
          <w:rFonts w:ascii="UnitPro" w:hAnsi="UnitPro" w:cs="UnitPro"/>
          <w:lang w:val="cs-CZ"/>
        </w:rPr>
        <w:t xml:space="preserve"> </w:t>
      </w:r>
      <w:r w:rsidR="008077EC" w:rsidRPr="005B69AE">
        <w:rPr>
          <w:rFonts w:ascii="UnitPro" w:hAnsi="UnitPro" w:cs="UnitPro"/>
          <w:b/>
          <w:bCs/>
          <w:lang w:val="cs-CZ"/>
        </w:rPr>
        <w:t xml:space="preserve">Kč </w:t>
      </w:r>
      <w:r w:rsidR="008077EC" w:rsidRPr="005B69AE">
        <w:rPr>
          <w:rFonts w:ascii="UnitPro" w:hAnsi="UnitPro" w:cs="UnitPro"/>
          <w:lang w:val="cs-CZ"/>
        </w:rPr>
        <w:t xml:space="preserve">(slovy: </w:t>
      </w:r>
      <w:r w:rsidR="006563F0" w:rsidRPr="005B69AE">
        <w:rPr>
          <w:rFonts w:ascii="UnitPro" w:hAnsi="UnitPro" w:cs="UnitPro"/>
          <w:lang w:val="cs-CZ"/>
        </w:rPr>
        <w:t>čtrnáct tisíc</w:t>
      </w:r>
      <w:r w:rsidR="008077EC" w:rsidRPr="005B69AE">
        <w:rPr>
          <w:rFonts w:ascii="UnitPro" w:hAnsi="UnitPro" w:cs="UnitPro"/>
          <w:lang w:val="cs-CZ"/>
        </w:rPr>
        <w:t xml:space="preserve"> korun českých)</w:t>
      </w:r>
      <w:r w:rsidR="00DE7124" w:rsidRPr="005B69AE">
        <w:rPr>
          <w:rFonts w:ascii="UnitPro" w:hAnsi="UnitPro" w:cs="UnitPro"/>
          <w:b/>
          <w:bCs/>
          <w:lang w:val="cs-CZ"/>
        </w:rPr>
        <w:t xml:space="preserve"> bez DPH</w:t>
      </w:r>
      <w:r w:rsidR="008077EC" w:rsidRPr="005B69AE">
        <w:rPr>
          <w:rFonts w:ascii="UnitPro" w:hAnsi="UnitPro" w:cs="UnitPro"/>
          <w:lang w:val="cs-CZ"/>
        </w:rPr>
        <w:t>.</w:t>
      </w:r>
    </w:p>
    <w:p w14:paraId="51EBA73D" w14:textId="77777777" w:rsidR="007E2C7E" w:rsidRPr="007200B0" w:rsidRDefault="008077EC" w:rsidP="002F19AB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Celková cena za plnění předmětu objednávky bude činit nejvýše</w:t>
      </w:r>
      <w:r w:rsidR="007E2C7E" w:rsidRPr="007200B0">
        <w:rPr>
          <w:rFonts w:ascii="UnitPro" w:hAnsi="UnitPro" w:cs="UnitPro"/>
          <w:sz w:val="22"/>
          <w:szCs w:val="22"/>
        </w:rPr>
        <w:t>:</w:t>
      </w:r>
    </w:p>
    <w:p w14:paraId="587BB882" w14:textId="19792E93" w:rsidR="007E2C7E" w:rsidRPr="007200B0" w:rsidRDefault="00BA3ECB" w:rsidP="002F19AB">
      <w:pPr>
        <w:pStyle w:val="Textkomente"/>
        <w:numPr>
          <w:ilvl w:val="0"/>
          <w:numId w:val="18"/>
        </w:numPr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b/>
          <w:bCs/>
          <w:sz w:val="22"/>
          <w:szCs w:val="22"/>
        </w:rPr>
        <w:t>210</w:t>
      </w:r>
      <w:r w:rsidR="00910179" w:rsidRPr="007200B0">
        <w:rPr>
          <w:rFonts w:ascii="UnitPro" w:hAnsi="UnitPro" w:cs="UnitPro"/>
          <w:b/>
          <w:bCs/>
          <w:sz w:val="22"/>
          <w:szCs w:val="22"/>
        </w:rPr>
        <w:t xml:space="preserve"> </w:t>
      </w:r>
      <w:r w:rsidR="006563F0" w:rsidRPr="007200B0">
        <w:rPr>
          <w:rFonts w:ascii="UnitPro" w:hAnsi="UnitPro" w:cs="UnitPro"/>
          <w:b/>
          <w:bCs/>
          <w:sz w:val="22"/>
          <w:szCs w:val="22"/>
        </w:rPr>
        <w:t>000</w:t>
      </w:r>
      <w:r w:rsidR="007E2C7E" w:rsidRPr="007200B0">
        <w:rPr>
          <w:rFonts w:ascii="UnitPro" w:hAnsi="UnitPro" w:cs="UnitPro"/>
          <w:sz w:val="22"/>
          <w:szCs w:val="22"/>
        </w:rPr>
        <w:t xml:space="preserve"> </w:t>
      </w:r>
      <w:r w:rsidR="007E2C7E" w:rsidRPr="007200B0">
        <w:rPr>
          <w:rFonts w:ascii="UnitPro" w:hAnsi="UnitPro" w:cs="UnitPro"/>
          <w:b/>
          <w:bCs/>
          <w:sz w:val="22"/>
          <w:szCs w:val="22"/>
        </w:rPr>
        <w:t>Kč</w:t>
      </w:r>
      <w:r w:rsidR="007E2C7E" w:rsidRPr="007200B0">
        <w:rPr>
          <w:rFonts w:ascii="UnitPro" w:hAnsi="UnitPro" w:cs="UnitPro"/>
          <w:sz w:val="22"/>
          <w:szCs w:val="22"/>
        </w:rPr>
        <w:t xml:space="preserve"> (slovy: </w:t>
      </w:r>
      <w:proofErr w:type="spellStart"/>
      <w:r w:rsidR="00346560" w:rsidRPr="007200B0">
        <w:rPr>
          <w:rFonts w:ascii="UnitPro" w:hAnsi="UnitPro" w:cs="UnitPro"/>
          <w:sz w:val="22"/>
          <w:szCs w:val="22"/>
        </w:rPr>
        <w:t>dvěstědes</w:t>
      </w:r>
      <w:r w:rsidR="000F5DFA" w:rsidRPr="007200B0">
        <w:rPr>
          <w:rFonts w:ascii="UnitPro" w:hAnsi="UnitPro" w:cs="UnitPro"/>
          <w:sz w:val="22"/>
          <w:szCs w:val="22"/>
        </w:rPr>
        <w:t>e</w:t>
      </w:r>
      <w:r w:rsidR="00346560" w:rsidRPr="007200B0">
        <w:rPr>
          <w:rFonts w:ascii="UnitPro" w:hAnsi="UnitPro" w:cs="UnitPro"/>
          <w:sz w:val="22"/>
          <w:szCs w:val="22"/>
        </w:rPr>
        <w:t>t</w:t>
      </w:r>
      <w:r w:rsidR="006563F0" w:rsidRPr="007200B0">
        <w:rPr>
          <w:rFonts w:ascii="UnitPro" w:hAnsi="UnitPro" w:cs="UnitPro"/>
          <w:sz w:val="22"/>
          <w:szCs w:val="22"/>
        </w:rPr>
        <w:t>tisíc</w:t>
      </w:r>
      <w:proofErr w:type="spellEnd"/>
      <w:r w:rsidR="006563F0" w:rsidRPr="007200B0">
        <w:rPr>
          <w:rFonts w:ascii="UnitPro" w:hAnsi="UnitPro" w:cs="UnitPro"/>
          <w:sz w:val="22"/>
          <w:szCs w:val="22"/>
        </w:rPr>
        <w:t xml:space="preserve"> </w:t>
      </w:r>
      <w:r w:rsidR="007E2C7E" w:rsidRPr="007200B0">
        <w:rPr>
          <w:rFonts w:ascii="UnitPro" w:hAnsi="UnitPro" w:cs="UnitPro"/>
          <w:sz w:val="22"/>
          <w:szCs w:val="22"/>
        </w:rPr>
        <w:t xml:space="preserve">korun českých) </w:t>
      </w:r>
      <w:r w:rsidR="007E2C7E" w:rsidRPr="007200B0">
        <w:rPr>
          <w:rFonts w:ascii="UnitPro" w:hAnsi="UnitPro" w:cs="UnitPro"/>
          <w:b/>
          <w:bCs/>
          <w:sz w:val="22"/>
          <w:szCs w:val="22"/>
        </w:rPr>
        <w:t>bez DPH,</w:t>
      </w:r>
    </w:p>
    <w:p w14:paraId="1D623BE7" w14:textId="58FC7F7D" w:rsidR="008077EC" w:rsidRPr="007200B0" w:rsidRDefault="00910179" w:rsidP="002F19AB">
      <w:pPr>
        <w:pStyle w:val="Textkomente"/>
        <w:numPr>
          <w:ilvl w:val="0"/>
          <w:numId w:val="18"/>
        </w:numPr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b/>
          <w:bCs/>
          <w:sz w:val="22"/>
          <w:szCs w:val="22"/>
        </w:rPr>
        <w:t>25</w:t>
      </w:r>
      <w:r w:rsidR="00346560" w:rsidRPr="007200B0">
        <w:rPr>
          <w:rFonts w:ascii="UnitPro" w:hAnsi="UnitPro" w:cs="UnitPro"/>
          <w:b/>
          <w:bCs/>
          <w:sz w:val="22"/>
          <w:szCs w:val="22"/>
        </w:rPr>
        <w:t>4 100</w:t>
      </w:r>
      <w:r w:rsidR="007E2C7E" w:rsidRPr="007200B0">
        <w:rPr>
          <w:rFonts w:ascii="UnitPro" w:hAnsi="UnitPro" w:cs="UnitPro"/>
          <w:sz w:val="22"/>
          <w:szCs w:val="22"/>
        </w:rPr>
        <w:t xml:space="preserve"> </w:t>
      </w:r>
      <w:r w:rsidR="007E2C7E" w:rsidRPr="007200B0">
        <w:rPr>
          <w:rFonts w:ascii="UnitPro" w:hAnsi="UnitPro" w:cs="UnitPro"/>
          <w:b/>
          <w:bCs/>
          <w:sz w:val="22"/>
          <w:szCs w:val="22"/>
        </w:rPr>
        <w:t>Kč</w:t>
      </w:r>
      <w:r w:rsidR="007E2C7E" w:rsidRPr="007200B0">
        <w:rPr>
          <w:rFonts w:ascii="UnitPro" w:hAnsi="UnitPro" w:cs="UnitPro"/>
          <w:sz w:val="22"/>
          <w:szCs w:val="22"/>
        </w:rPr>
        <w:t xml:space="preserve"> (slovy: </w:t>
      </w:r>
      <w:proofErr w:type="spellStart"/>
      <w:r w:rsidR="00346560" w:rsidRPr="007200B0">
        <w:rPr>
          <w:rFonts w:ascii="UnitPro" w:hAnsi="UnitPro" w:cs="UnitPro"/>
          <w:sz w:val="22"/>
          <w:szCs w:val="22"/>
        </w:rPr>
        <w:t>dvěstěpadesát</w:t>
      </w:r>
      <w:r w:rsidR="009B43B9" w:rsidRPr="007200B0">
        <w:rPr>
          <w:rFonts w:ascii="UnitPro" w:hAnsi="UnitPro" w:cs="UnitPro"/>
          <w:sz w:val="22"/>
          <w:szCs w:val="22"/>
        </w:rPr>
        <w:t>čtyřitisíc</w:t>
      </w:r>
      <w:r w:rsidR="000F5DFA" w:rsidRPr="007200B0">
        <w:rPr>
          <w:rFonts w:ascii="UnitPro" w:hAnsi="UnitPro" w:cs="UnitPro"/>
          <w:sz w:val="22"/>
          <w:szCs w:val="22"/>
        </w:rPr>
        <w:t>e</w:t>
      </w:r>
      <w:r w:rsidR="009B43B9" w:rsidRPr="007200B0">
        <w:rPr>
          <w:rFonts w:ascii="UnitPro" w:hAnsi="UnitPro" w:cs="UnitPro"/>
          <w:sz w:val="22"/>
          <w:szCs w:val="22"/>
        </w:rPr>
        <w:t>sto</w:t>
      </w:r>
      <w:proofErr w:type="spellEnd"/>
      <w:r w:rsidR="006563F0" w:rsidRPr="007200B0">
        <w:rPr>
          <w:rFonts w:ascii="UnitPro" w:hAnsi="UnitPro" w:cs="UnitPro"/>
          <w:sz w:val="22"/>
          <w:szCs w:val="22"/>
        </w:rPr>
        <w:t xml:space="preserve"> </w:t>
      </w:r>
      <w:r w:rsidR="007E2C7E" w:rsidRPr="007200B0">
        <w:rPr>
          <w:rFonts w:ascii="UnitPro" w:hAnsi="UnitPro" w:cs="UnitPro"/>
          <w:sz w:val="22"/>
          <w:szCs w:val="22"/>
        </w:rPr>
        <w:t xml:space="preserve">korun českých) </w:t>
      </w:r>
      <w:r w:rsidR="007E2C7E" w:rsidRPr="007200B0">
        <w:rPr>
          <w:rFonts w:ascii="UnitPro" w:hAnsi="UnitPro" w:cs="UnitPro"/>
          <w:b/>
          <w:bCs/>
          <w:sz w:val="22"/>
          <w:szCs w:val="22"/>
        </w:rPr>
        <w:t>s DPH.</w:t>
      </w:r>
      <w:bookmarkEnd w:id="2"/>
    </w:p>
    <w:p w14:paraId="5CA0DD3D" w14:textId="58D4B4D3" w:rsidR="00CE3216" w:rsidRPr="007200B0" w:rsidRDefault="00CE3216" w:rsidP="002F19AB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6597F221" w14:textId="19465BB0" w:rsidR="00FC1D68" w:rsidRPr="007200B0" w:rsidRDefault="00FC1D68" w:rsidP="002F19AB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Maximální rozsah plnění v rámci objednávky: </w:t>
      </w:r>
      <w:r w:rsidR="00BA3ECB" w:rsidRPr="007200B0">
        <w:rPr>
          <w:rFonts w:ascii="UnitPro" w:hAnsi="UnitPro" w:cs="UnitPro"/>
          <w:sz w:val="22"/>
          <w:szCs w:val="22"/>
        </w:rPr>
        <w:t>15</w:t>
      </w:r>
      <w:r w:rsidR="008E6101" w:rsidRPr="007200B0">
        <w:rPr>
          <w:rFonts w:ascii="UnitPro" w:hAnsi="UnitPro" w:cs="UnitPro"/>
          <w:sz w:val="22"/>
          <w:szCs w:val="22"/>
        </w:rPr>
        <w:t xml:space="preserve"> MD</w:t>
      </w:r>
    </w:p>
    <w:p w14:paraId="18964B55" w14:textId="77777777" w:rsidR="00FC1D68" w:rsidRPr="007200B0" w:rsidRDefault="00FC1D68" w:rsidP="002F19AB">
      <w:pPr>
        <w:widowControl w:val="0"/>
        <w:autoSpaceDE w:val="0"/>
        <w:autoSpaceDN w:val="0"/>
        <w:adjustRightInd w:val="0"/>
        <w:jc w:val="both"/>
        <w:rPr>
          <w:rFonts w:ascii="UnitPro" w:hAnsi="UnitPro" w:cs="UnitPro"/>
          <w:sz w:val="22"/>
          <w:szCs w:val="22"/>
        </w:rPr>
      </w:pPr>
    </w:p>
    <w:p w14:paraId="22546293" w14:textId="77777777" w:rsidR="00FF0C0F" w:rsidRPr="007200B0" w:rsidRDefault="00FF0C0F" w:rsidP="002F19AB">
      <w:pPr>
        <w:jc w:val="both"/>
        <w:rPr>
          <w:rFonts w:ascii="UnitPro" w:hAnsi="UnitPro" w:cs="UnitPro"/>
          <w:iCs/>
          <w:sz w:val="22"/>
          <w:szCs w:val="22"/>
        </w:rPr>
      </w:pPr>
      <w:r w:rsidRPr="007200B0">
        <w:rPr>
          <w:rFonts w:ascii="UnitPro" w:hAnsi="UnitPro" w:cs="UnitPro"/>
          <w:b/>
          <w:iCs/>
          <w:sz w:val="22"/>
          <w:szCs w:val="22"/>
        </w:rPr>
        <w:t>Dodavatel je plátcem DPH</w:t>
      </w:r>
      <w:r w:rsidRPr="007200B0">
        <w:rPr>
          <w:rFonts w:ascii="UnitPro" w:hAnsi="UnitPro" w:cs="UnitPro"/>
          <w:iCs/>
          <w:sz w:val="22"/>
          <w:szCs w:val="22"/>
        </w:rPr>
        <w:t>. K celkové ceně bude účtována DPH ve výši dle platných předpisů.</w:t>
      </w:r>
    </w:p>
    <w:p w14:paraId="1A566D15" w14:textId="77777777" w:rsidR="00FF0C0F" w:rsidRPr="007200B0" w:rsidRDefault="00FF0C0F" w:rsidP="002F19AB">
      <w:pPr>
        <w:jc w:val="both"/>
        <w:rPr>
          <w:rFonts w:ascii="UnitPro" w:hAnsi="UnitPro" w:cs="UnitPro"/>
          <w:sz w:val="22"/>
          <w:szCs w:val="22"/>
        </w:rPr>
      </w:pPr>
    </w:p>
    <w:p w14:paraId="76E8DD7D" w14:textId="4945F02C" w:rsidR="006161F6" w:rsidRPr="007200B0" w:rsidRDefault="00FF0C0F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V ceně jsou zahrnuty veškeré náklady spojené se splněním předmětu objednávky.</w:t>
      </w:r>
    </w:p>
    <w:p w14:paraId="5E85E913" w14:textId="77777777" w:rsidR="00FF7936" w:rsidRPr="007200B0" w:rsidRDefault="00FF7936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Vyúčtování – faktura musí splňovat náležitosti účetního a daňového dokladu.</w:t>
      </w:r>
    </w:p>
    <w:p w14:paraId="524B6C45" w14:textId="62B964D5" w:rsidR="00FF7936" w:rsidRPr="007200B0" w:rsidRDefault="00FF7936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 xml:space="preserve">Dodavatel je povinen </w:t>
      </w:r>
      <w:r w:rsidRPr="007200B0">
        <w:rPr>
          <w:rFonts w:ascii="UnitPro" w:hAnsi="UnitPro" w:cs="UnitPro"/>
          <w:b/>
          <w:sz w:val="22"/>
          <w:szCs w:val="22"/>
        </w:rPr>
        <w:t>zaslat fakturu ve formátu .</w:t>
      </w:r>
      <w:proofErr w:type="spellStart"/>
      <w:r w:rsidRPr="007200B0">
        <w:rPr>
          <w:rFonts w:ascii="UnitPro" w:hAnsi="UnitPro" w:cs="UnitPro"/>
          <w:b/>
          <w:sz w:val="22"/>
          <w:szCs w:val="22"/>
        </w:rPr>
        <w:t>pdf</w:t>
      </w:r>
      <w:proofErr w:type="spellEnd"/>
      <w:r w:rsidRPr="007200B0">
        <w:rPr>
          <w:rFonts w:ascii="UnitPro" w:hAnsi="UnitPro" w:cs="UnitPro"/>
          <w:b/>
          <w:sz w:val="22"/>
          <w:szCs w:val="22"/>
        </w:rPr>
        <w:t xml:space="preserve"> na e-mailovou adresu kontaktní osoby objednatele</w:t>
      </w:r>
      <w:r w:rsidR="007A2C7A" w:rsidRPr="007200B0">
        <w:rPr>
          <w:rFonts w:ascii="UnitPro" w:hAnsi="UnitPro" w:cs="UnitPro"/>
          <w:b/>
          <w:sz w:val="22"/>
          <w:szCs w:val="22"/>
        </w:rPr>
        <w:t xml:space="preserve"> / var. na e-mailovou adresu </w:t>
      </w:r>
      <w:proofErr w:type="spellStart"/>
      <w:r w:rsidR="00177606" w:rsidRPr="00177606">
        <w:rPr>
          <w:rFonts w:ascii="UnitPro" w:hAnsi="UnitPro" w:cs="UnitPro"/>
          <w:b/>
          <w:sz w:val="22"/>
          <w:szCs w:val="22"/>
        </w:rPr>
        <w:t>xxxxxxxxx</w:t>
      </w:r>
      <w:proofErr w:type="spellEnd"/>
      <w:r w:rsidRPr="007200B0">
        <w:rPr>
          <w:rFonts w:ascii="UnitPro" w:hAnsi="UnitPro" w:cs="UnitPro"/>
          <w:sz w:val="22"/>
          <w:szCs w:val="22"/>
        </w:rPr>
        <w:t>. Sjednaná cena za splnění předmětu objednávky je splatná do 21 kalendářních dnů ode dne jejího doručení.</w:t>
      </w:r>
    </w:p>
    <w:p w14:paraId="32858243" w14:textId="67F85719" w:rsidR="00FF7936" w:rsidRPr="007200B0" w:rsidRDefault="00FF7936" w:rsidP="27A6C742">
      <w:pPr>
        <w:jc w:val="both"/>
        <w:rPr>
          <w:rFonts w:ascii="UnitPro" w:hAnsi="UnitPro" w:cs="UnitPro"/>
          <w:b/>
          <w:bCs/>
          <w:sz w:val="22"/>
          <w:szCs w:val="22"/>
        </w:rPr>
      </w:pPr>
      <w:r w:rsidRPr="27A6C742">
        <w:rPr>
          <w:rFonts w:ascii="UnitPro" w:hAnsi="UnitPro" w:cs="UnitPro"/>
          <w:b/>
          <w:bCs/>
          <w:sz w:val="22"/>
          <w:szCs w:val="22"/>
        </w:rPr>
        <w:t>Dodavatel je dále povinen uvést na faktuře číslo objednávky: ZAK2</w:t>
      </w:r>
      <w:r w:rsidR="00BE1A09" w:rsidRPr="27A6C742">
        <w:rPr>
          <w:rFonts w:ascii="UnitPro" w:hAnsi="UnitPro" w:cs="UnitPro"/>
          <w:b/>
          <w:bCs/>
          <w:sz w:val="22"/>
          <w:szCs w:val="22"/>
        </w:rPr>
        <w:t>6</w:t>
      </w:r>
      <w:r w:rsidRPr="27A6C742">
        <w:rPr>
          <w:rFonts w:ascii="UnitPro" w:hAnsi="UnitPro" w:cs="UnitPro"/>
          <w:b/>
          <w:bCs/>
          <w:sz w:val="22"/>
          <w:szCs w:val="22"/>
        </w:rPr>
        <w:t>-</w:t>
      </w:r>
      <w:r w:rsidR="00FF5933" w:rsidRPr="27A6C742">
        <w:rPr>
          <w:rFonts w:ascii="UnitPro" w:hAnsi="UnitPro" w:cs="UnitPro"/>
          <w:b/>
          <w:bCs/>
          <w:sz w:val="22"/>
          <w:szCs w:val="22"/>
        </w:rPr>
        <w:t>01</w:t>
      </w:r>
      <w:r w:rsidR="00BE1A09" w:rsidRPr="27A6C742">
        <w:rPr>
          <w:rFonts w:ascii="UnitPro" w:hAnsi="UnitPro" w:cs="UnitPro"/>
          <w:b/>
          <w:bCs/>
          <w:sz w:val="22"/>
          <w:szCs w:val="22"/>
        </w:rPr>
        <w:t>0</w:t>
      </w:r>
      <w:r w:rsidR="5D60A5D2" w:rsidRPr="27A6C742">
        <w:rPr>
          <w:rFonts w:ascii="UnitPro" w:hAnsi="UnitPro" w:cs="UnitPro"/>
          <w:b/>
          <w:bCs/>
          <w:sz w:val="22"/>
          <w:szCs w:val="22"/>
        </w:rPr>
        <w:t>3</w:t>
      </w:r>
      <w:r w:rsidR="00BE1A09" w:rsidRPr="27A6C742">
        <w:rPr>
          <w:rFonts w:ascii="UnitPro" w:hAnsi="UnitPro" w:cs="UnitPro"/>
          <w:b/>
          <w:bCs/>
          <w:sz w:val="22"/>
          <w:szCs w:val="22"/>
        </w:rPr>
        <w:t>/1</w:t>
      </w:r>
      <w:r w:rsidRPr="27A6C742">
        <w:rPr>
          <w:rFonts w:ascii="UnitPro" w:hAnsi="UnitPro" w:cs="UnitPro"/>
          <w:b/>
          <w:bCs/>
          <w:sz w:val="22"/>
          <w:szCs w:val="22"/>
        </w:rPr>
        <w:t xml:space="preserve"> </w:t>
      </w:r>
      <w:r w:rsidRPr="27A6C742">
        <w:rPr>
          <w:rFonts w:ascii="UnitPro" w:hAnsi="UnitPro" w:cs="UnitPro"/>
          <w:sz w:val="22"/>
          <w:szCs w:val="22"/>
        </w:rPr>
        <w:t>Fakturu neobsahující číslo objednávky nelze proplatit.</w:t>
      </w:r>
    </w:p>
    <w:p w14:paraId="46E30D18" w14:textId="77777777" w:rsidR="00FF7936" w:rsidRPr="007200B0" w:rsidRDefault="00FF7936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dodavatel je poté povinen vystavit novou fakturu s novým termínem splatnosti. V takovém případě není objednatel v prodlení s placením faktury.</w:t>
      </w:r>
    </w:p>
    <w:p w14:paraId="0F7A39DF" w14:textId="77777777" w:rsidR="003F7B20" w:rsidRDefault="003F7B2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48E04AA6" w14:textId="77777777" w:rsidR="00CB66C3" w:rsidRDefault="00CB66C3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5F0AE5EB" w14:textId="77777777" w:rsidR="003F7B20" w:rsidRPr="005B69AE" w:rsidRDefault="003F7B20" w:rsidP="35B6ED64">
      <w:pPr>
        <w:pStyle w:val="Zkladntextodsazen"/>
        <w:spacing w:before="0"/>
        <w:ind w:left="0"/>
        <w:rPr>
          <w:rFonts w:ascii="UnitPro" w:hAnsi="UnitPro" w:cs="UnitPro"/>
          <w:b/>
          <w:bCs/>
          <w:u w:val="single"/>
          <w:lang w:val="cs-CZ"/>
        </w:rPr>
      </w:pPr>
      <w:r w:rsidRPr="005B69AE">
        <w:rPr>
          <w:rFonts w:ascii="UnitPro" w:hAnsi="UnitPro" w:cs="UnitPro"/>
          <w:b/>
          <w:bCs/>
          <w:u w:val="single"/>
          <w:lang w:val="cs-CZ"/>
        </w:rPr>
        <w:t>Další ujednání:</w:t>
      </w:r>
    </w:p>
    <w:p w14:paraId="664A9773" w14:textId="77777777" w:rsidR="00CB66C3" w:rsidRPr="007200B0" w:rsidRDefault="00CB66C3" w:rsidP="002F19AB">
      <w:pPr>
        <w:pStyle w:val="Zkladntextodsazen"/>
        <w:spacing w:before="0"/>
        <w:ind w:left="0"/>
        <w:rPr>
          <w:rFonts w:ascii="UnitPro" w:hAnsi="UnitPro" w:cs="UnitPro"/>
          <w:b/>
          <w:u w:val="single"/>
        </w:rPr>
      </w:pPr>
    </w:p>
    <w:p w14:paraId="3AE94212" w14:textId="3CAA5FA1" w:rsidR="74C2ED10" w:rsidRDefault="74C2ED10" w:rsidP="35B6ED64">
      <w:pPr>
        <w:jc w:val="both"/>
      </w:pPr>
      <w:r w:rsidRPr="35B6ED64">
        <w:rPr>
          <w:rFonts w:ascii="UnitPro" w:hAnsi="UnitPro" w:cs="UnitPro"/>
          <w:sz w:val="22"/>
          <w:szCs w:val="22"/>
        </w:rPr>
        <w:t>Objednatel a dodavatel výslovně souhlasí s uveřejněním této potvrzené objednávky v registru smluv dle zákona č. 340/2015 Sb., o zvláštních podmínkách účinnosti některých smluv, uveřejňování těchto smluv a o registru smluv, ve znění pozdějších předpisů (dále jen „registr smluv“), přičemž toto zveřejnění zajistí objednatel.</w:t>
      </w:r>
    </w:p>
    <w:p w14:paraId="7FE3CBD2" w14:textId="3B68E5DF" w:rsidR="35B6ED64" w:rsidRDefault="35B6ED64" w:rsidP="35B6ED64">
      <w:pPr>
        <w:jc w:val="both"/>
        <w:rPr>
          <w:rFonts w:ascii="UnitPro" w:hAnsi="UnitPro" w:cs="UnitPro"/>
          <w:sz w:val="22"/>
          <w:szCs w:val="22"/>
        </w:rPr>
      </w:pPr>
    </w:p>
    <w:p w14:paraId="4F89A0A5" w14:textId="3484E7EB" w:rsidR="74C2ED10" w:rsidRDefault="74C2ED10" w:rsidP="35B6ED64">
      <w:pPr>
        <w:jc w:val="both"/>
      </w:pPr>
      <w:r w:rsidRPr="35B6ED64">
        <w:rPr>
          <w:rFonts w:ascii="UnitPro" w:hAnsi="UnitPro" w:cs="UnitPro"/>
          <w:sz w:val="22"/>
          <w:szCs w:val="22"/>
        </w:rPr>
        <w:t>Objednávka nabývá účinnosti dnem uveřejnění v registru smluv.</w:t>
      </w:r>
    </w:p>
    <w:p w14:paraId="0E739AF0" w14:textId="5DDBDB40" w:rsidR="35B6ED64" w:rsidRDefault="35B6ED64" w:rsidP="35B6ED64">
      <w:pPr>
        <w:jc w:val="both"/>
        <w:rPr>
          <w:rFonts w:ascii="UnitPro" w:hAnsi="UnitPro" w:cs="UnitPro"/>
          <w:sz w:val="22"/>
          <w:szCs w:val="22"/>
        </w:rPr>
      </w:pPr>
    </w:p>
    <w:p w14:paraId="40235445" w14:textId="77777777" w:rsidR="003F7B20" w:rsidRPr="007200B0" w:rsidRDefault="003F7B20" w:rsidP="002F19AB">
      <w:pPr>
        <w:suppressAutoHyphens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Dodavatel se zavazuje zachovávat mlčenlivost o všech skutečnostech, které se v souvislosti s plněním předmětu objednávky dozví. Dodavatel nesmí žádné informace o průběhu řízení, poskytovat jakékoliv třetí osobě, nebude-li s objednatelem dohodnuto jinak.</w:t>
      </w:r>
    </w:p>
    <w:p w14:paraId="2664A420" w14:textId="77777777" w:rsidR="003F7B20" w:rsidRPr="007200B0" w:rsidRDefault="003F7B2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7200B0">
        <w:rPr>
          <w:rFonts w:ascii="UnitPro" w:hAnsi="UnitPro" w:cs="UnitPro"/>
        </w:rPr>
        <w:t>Dodavatel podpisem této objednávky souhlasí s poskytnutím informací o objednávce v rozsahu zákona č. 106/1999 Sb., o svobodném přístupu k informacím, ve znění pozdějších předpisů.</w:t>
      </w:r>
    </w:p>
    <w:p w14:paraId="7C887206" w14:textId="77777777" w:rsidR="00CB66C3" w:rsidRDefault="00CB66C3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</w:p>
    <w:p w14:paraId="7DF916EB" w14:textId="56A113FB" w:rsidR="003F7B20" w:rsidRPr="007200B0" w:rsidRDefault="003F7B2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7200B0">
        <w:rPr>
          <w:rFonts w:ascii="UnitPro" w:hAnsi="UnitPro" w:cs="UnitPro"/>
        </w:rPr>
        <w:t>Objednatel a dodavatel dále prohlašují, že skutečnosti uvedené v této objednávce nepovažují za obchodní tajemství ve smyslu ustanovení § 504 zákona č. 89/2012 Sb., občanský zákoník, ve znění pozdějších předpisů, a udělují svolení k jejich užití a zveřejnění bez stanovení jakýchkoliv dalších podmínek.</w:t>
      </w:r>
    </w:p>
    <w:p w14:paraId="57F13785" w14:textId="77777777" w:rsidR="003F7B20" w:rsidRPr="007200B0" w:rsidRDefault="003F7B20" w:rsidP="002F19AB">
      <w:pPr>
        <w:pStyle w:val="Odstavecseseznamem"/>
        <w:tabs>
          <w:tab w:val="left" w:pos="0"/>
        </w:tabs>
        <w:spacing w:after="0"/>
        <w:ind w:left="0"/>
        <w:contextualSpacing w:val="0"/>
        <w:rPr>
          <w:rFonts w:ascii="UnitPro" w:hAnsi="UnitPro" w:cs="UnitPro"/>
        </w:rPr>
      </w:pPr>
      <w:r w:rsidRPr="007200B0">
        <w:rPr>
          <w:rFonts w:ascii="UnitPro" w:hAnsi="UnitPro" w:cs="UnitPro"/>
        </w:rPr>
        <w:t>V souladu s ustanovením § 27 odst. 6 zákona č. 250/2000 Sb., o rozpočtových pravidlech územních rozpočtů, ve znění pozdějších předpisů, nabývá objednatel předmět této objednávky pro zřizovatele, kterým je hlavní město Praha.</w:t>
      </w:r>
    </w:p>
    <w:p w14:paraId="5BEBD6C9" w14:textId="77777777" w:rsidR="003F7B20" w:rsidRPr="007200B0" w:rsidRDefault="003F7B20" w:rsidP="002F19AB">
      <w:pPr>
        <w:jc w:val="both"/>
        <w:rPr>
          <w:rFonts w:ascii="UnitPro" w:hAnsi="UnitPro" w:cs="UnitPro"/>
          <w:sz w:val="22"/>
          <w:szCs w:val="22"/>
        </w:rPr>
      </w:pPr>
    </w:p>
    <w:p w14:paraId="019BC553" w14:textId="77777777" w:rsidR="00CB459F" w:rsidRPr="007200B0" w:rsidRDefault="00CB459F" w:rsidP="002F19AB">
      <w:pPr>
        <w:jc w:val="both"/>
        <w:rPr>
          <w:rFonts w:ascii="UnitPro" w:hAnsi="UnitPro" w:cs="UnitPro"/>
          <w:sz w:val="22"/>
          <w:szCs w:val="22"/>
        </w:rPr>
      </w:pPr>
    </w:p>
    <w:p w14:paraId="08F03080" w14:textId="58FD8311" w:rsidR="003E202D" w:rsidRPr="007200B0" w:rsidRDefault="0035580A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S</w:t>
      </w:r>
      <w:r w:rsidR="00DF2C0A" w:rsidRPr="007200B0">
        <w:rPr>
          <w:rFonts w:ascii="UnitPro" w:hAnsi="UnitPro" w:cs="UnitPro"/>
          <w:sz w:val="22"/>
          <w:szCs w:val="22"/>
        </w:rPr>
        <w:t> </w:t>
      </w:r>
      <w:r w:rsidRPr="007200B0">
        <w:rPr>
          <w:rFonts w:ascii="UnitPro" w:hAnsi="UnitPro" w:cs="UnitPro"/>
          <w:sz w:val="22"/>
          <w:szCs w:val="22"/>
        </w:rPr>
        <w:t>pozdravem</w:t>
      </w:r>
    </w:p>
    <w:p w14:paraId="008B770B" w14:textId="0CFFD2F8" w:rsidR="1A968373" w:rsidRPr="007200B0" w:rsidRDefault="1A968373" w:rsidP="1A968373">
      <w:pPr>
        <w:jc w:val="both"/>
        <w:rPr>
          <w:rFonts w:ascii="UnitPro" w:hAnsi="UnitPro" w:cs="UnitPro"/>
          <w:sz w:val="22"/>
          <w:szCs w:val="22"/>
        </w:rPr>
      </w:pPr>
    </w:p>
    <w:p w14:paraId="38B44039" w14:textId="6B654525" w:rsidR="1A968373" w:rsidRPr="007200B0" w:rsidRDefault="1A968373" w:rsidP="1A968373">
      <w:pPr>
        <w:jc w:val="both"/>
        <w:rPr>
          <w:rFonts w:ascii="UnitPro" w:hAnsi="UnitPro" w:cs="UnitPro"/>
          <w:sz w:val="22"/>
          <w:szCs w:val="22"/>
        </w:rPr>
      </w:pPr>
    </w:p>
    <w:p w14:paraId="578948A2" w14:textId="77777777" w:rsidR="00FF5933" w:rsidRPr="007200B0" w:rsidRDefault="00FF5933" w:rsidP="002F19AB">
      <w:pPr>
        <w:jc w:val="both"/>
        <w:rPr>
          <w:rFonts w:ascii="UnitPro" w:hAnsi="UnitPro" w:cs="UnitPro"/>
          <w:i/>
          <w:iCs/>
          <w:sz w:val="22"/>
          <w:szCs w:val="22"/>
        </w:rPr>
      </w:pPr>
      <w:r w:rsidRPr="007200B0">
        <w:rPr>
          <w:rFonts w:ascii="UnitPro" w:hAnsi="UnitPro" w:cs="UnitPro"/>
          <w:i/>
          <w:iCs/>
          <w:sz w:val="22"/>
          <w:szCs w:val="22"/>
        </w:rPr>
        <w:t>Jonáš Tichý</w:t>
      </w:r>
    </w:p>
    <w:p w14:paraId="48B44459" w14:textId="77777777" w:rsidR="00DF2C0A" w:rsidRPr="007200B0" w:rsidRDefault="00FF5933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b/>
          <w:i/>
          <w:iCs/>
          <w:sz w:val="22"/>
          <w:szCs w:val="22"/>
        </w:rPr>
        <w:t>Ředitel sekce ICT</w:t>
      </w:r>
    </w:p>
    <w:p w14:paraId="46AED2F0" w14:textId="77777777" w:rsidR="00257E19" w:rsidRPr="007200B0" w:rsidRDefault="00292783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Institut plánování a rozvoje hlavního města Prahy</w:t>
      </w:r>
      <w:r w:rsidR="00DF2C0A" w:rsidRPr="007200B0">
        <w:rPr>
          <w:rFonts w:ascii="UnitPro" w:hAnsi="UnitPro" w:cs="UnitPro"/>
          <w:sz w:val="22"/>
          <w:szCs w:val="22"/>
        </w:rPr>
        <w:t xml:space="preserve">, </w:t>
      </w:r>
    </w:p>
    <w:p w14:paraId="3BDF1B67" w14:textId="77777777" w:rsidR="00292783" w:rsidRPr="007200B0" w:rsidRDefault="00292783" w:rsidP="002F19AB">
      <w:pPr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sz w:val="22"/>
          <w:szCs w:val="22"/>
        </w:rPr>
        <w:t>příspěvkov</w:t>
      </w:r>
      <w:r w:rsidR="00236EDE" w:rsidRPr="007200B0">
        <w:rPr>
          <w:rFonts w:ascii="UnitPro" w:hAnsi="UnitPro" w:cs="UnitPro"/>
          <w:sz w:val="22"/>
          <w:szCs w:val="22"/>
        </w:rPr>
        <w:t>á</w:t>
      </w:r>
      <w:r w:rsidRPr="007200B0">
        <w:rPr>
          <w:rFonts w:ascii="UnitPro" w:hAnsi="UnitPro" w:cs="UnitPro"/>
          <w:sz w:val="22"/>
          <w:szCs w:val="22"/>
        </w:rPr>
        <w:t xml:space="preserve"> organizace</w:t>
      </w:r>
    </w:p>
    <w:p w14:paraId="038E01D4" w14:textId="77777777" w:rsidR="003F7B20" w:rsidRPr="007200B0" w:rsidRDefault="003F7B20" w:rsidP="002F19AB">
      <w:pPr>
        <w:jc w:val="both"/>
        <w:rPr>
          <w:rFonts w:ascii="UnitPro" w:hAnsi="UnitPro" w:cs="UnitPro"/>
          <w:b/>
          <w:sz w:val="22"/>
          <w:szCs w:val="22"/>
        </w:rPr>
      </w:pPr>
    </w:p>
    <w:p w14:paraId="72E324FF" w14:textId="561A61B5" w:rsidR="00F811C5" w:rsidRPr="007200B0" w:rsidRDefault="002C1A3F" w:rsidP="007373B8">
      <w:pPr>
        <w:jc w:val="both"/>
        <w:rPr>
          <w:rFonts w:ascii="UnitPro" w:hAnsi="UnitPro" w:cs="UnitPro"/>
          <w:b/>
          <w:sz w:val="22"/>
          <w:szCs w:val="22"/>
        </w:rPr>
      </w:pPr>
      <w:r w:rsidRPr="007200B0">
        <w:rPr>
          <w:rFonts w:ascii="UnitPro" w:hAnsi="UnitPro" w:cs="UnitPro"/>
          <w:b/>
          <w:sz w:val="22"/>
          <w:szCs w:val="22"/>
        </w:rPr>
        <w:t xml:space="preserve">Objednávku, prosím, </w:t>
      </w:r>
      <w:r w:rsidR="001C38C6" w:rsidRPr="007200B0">
        <w:rPr>
          <w:rFonts w:ascii="UnitPro" w:hAnsi="UnitPro" w:cs="UnitPro"/>
          <w:b/>
          <w:sz w:val="22"/>
          <w:szCs w:val="22"/>
        </w:rPr>
        <w:t xml:space="preserve">elektronicky </w:t>
      </w:r>
      <w:r w:rsidRPr="007200B0">
        <w:rPr>
          <w:rFonts w:ascii="UnitPro" w:hAnsi="UnitPro" w:cs="UnitPro"/>
          <w:b/>
          <w:sz w:val="22"/>
          <w:szCs w:val="22"/>
        </w:rPr>
        <w:t xml:space="preserve">potvrďte </w:t>
      </w:r>
      <w:r w:rsidR="001C38C6" w:rsidRPr="007200B0">
        <w:rPr>
          <w:rFonts w:ascii="UnitPro" w:hAnsi="UnitPro" w:cs="UnitPro"/>
          <w:b/>
          <w:sz w:val="22"/>
          <w:szCs w:val="22"/>
        </w:rPr>
        <w:t xml:space="preserve">a </w:t>
      </w:r>
      <w:r w:rsidRPr="007200B0">
        <w:rPr>
          <w:rFonts w:ascii="UnitPro" w:hAnsi="UnitPro" w:cs="UnitPro"/>
          <w:b/>
          <w:sz w:val="22"/>
          <w:szCs w:val="22"/>
        </w:rPr>
        <w:t>obratem</w:t>
      </w:r>
      <w:r w:rsidR="005F51F1" w:rsidRPr="007200B0">
        <w:rPr>
          <w:rFonts w:ascii="UnitPro" w:hAnsi="UnitPro" w:cs="UnitPro"/>
          <w:b/>
          <w:sz w:val="22"/>
          <w:szCs w:val="22"/>
        </w:rPr>
        <w:t xml:space="preserve"> </w:t>
      </w:r>
      <w:r w:rsidR="001C38C6" w:rsidRPr="007200B0">
        <w:rPr>
          <w:rFonts w:ascii="UnitPro" w:hAnsi="UnitPro" w:cs="UnitPro"/>
          <w:b/>
          <w:sz w:val="22"/>
          <w:szCs w:val="22"/>
        </w:rPr>
        <w:t>ji prostřednictvím e-mailu</w:t>
      </w:r>
      <w:r w:rsidR="00D04A66" w:rsidRPr="007200B0">
        <w:rPr>
          <w:rFonts w:ascii="UnitPro" w:hAnsi="UnitPro" w:cs="UnitPro"/>
          <w:b/>
          <w:sz w:val="22"/>
          <w:szCs w:val="22"/>
        </w:rPr>
        <w:t>:</w:t>
      </w:r>
      <w:r w:rsidR="001C38C6" w:rsidRPr="007200B0">
        <w:rPr>
          <w:rFonts w:ascii="UnitPro" w:hAnsi="UnitPro" w:cs="UnitPro"/>
          <w:b/>
          <w:sz w:val="22"/>
          <w:szCs w:val="22"/>
        </w:rPr>
        <w:t xml:space="preserve"> </w:t>
      </w:r>
      <w:proofErr w:type="spellStart"/>
      <w:r w:rsidR="00177606">
        <w:rPr>
          <w:rFonts w:ascii="UnitPro" w:hAnsi="UnitPro" w:cs="UnitPro"/>
          <w:b/>
          <w:sz w:val="22"/>
          <w:szCs w:val="22"/>
        </w:rPr>
        <w:t>xxxxxx</w:t>
      </w:r>
      <w:proofErr w:type="spellEnd"/>
      <w:r w:rsidR="00D04A66" w:rsidRPr="007200B0">
        <w:rPr>
          <w:rFonts w:ascii="UnitPro" w:hAnsi="UnitPro" w:cs="UnitPro"/>
          <w:b/>
          <w:sz w:val="22"/>
          <w:szCs w:val="22"/>
        </w:rPr>
        <w:t xml:space="preserve"> </w:t>
      </w:r>
      <w:r w:rsidR="005F51F1" w:rsidRPr="007200B0">
        <w:rPr>
          <w:rFonts w:ascii="UnitPro" w:hAnsi="UnitPro" w:cs="UnitPro"/>
          <w:b/>
          <w:sz w:val="22"/>
          <w:szCs w:val="22"/>
        </w:rPr>
        <w:t>doručte zpět</w:t>
      </w:r>
      <w:r w:rsidRPr="007200B0">
        <w:rPr>
          <w:rFonts w:ascii="UnitPro" w:hAnsi="UnitPro" w:cs="UnitPro"/>
          <w:b/>
          <w:sz w:val="22"/>
          <w:szCs w:val="22"/>
        </w:rPr>
        <w:t xml:space="preserve">, nejpozději však do 15 dnů </w:t>
      </w:r>
      <w:r w:rsidR="005F51F1" w:rsidRPr="007200B0">
        <w:rPr>
          <w:rFonts w:ascii="UnitPro" w:hAnsi="UnitPro" w:cs="UnitPro"/>
          <w:b/>
          <w:sz w:val="22"/>
          <w:szCs w:val="22"/>
        </w:rPr>
        <w:t>ode dne, kdy</w:t>
      </w:r>
      <w:r w:rsidR="00C11D4A" w:rsidRPr="007200B0">
        <w:rPr>
          <w:rFonts w:ascii="UnitPro" w:hAnsi="UnitPro" w:cs="UnitPro"/>
          <w:b/>
          <w:sz w:val="22"/>
          <w:szCs w:val="22"/>
        </w:rPr>
        <w:t> </w:t>
      </w:r>
      <w:r w:rsidR="005F51F1" w:rsidRPr="007200B0">
        <w:rPr>
          <w:rFonts w:ascii="UnitPro" w:hAnsi="UnitPro" w:cs="UnitPro"/>
          <w:b/>
          <w:sz w:val="22"/>
          <w:szCs w:val="22"/>
        </w:rPr>
        <w:t xml:space="preserve">Vám byla doručena. </w:t>
      </w:r>
      <w:r w:rsidR="00960D0F" w:rsidRPr="007200B0">
        <w:rPr>
          <w:rFonts w:ascii="UnitPro" w:hAnsi="UnitPro" w:cs="UnitPro"/>
          <w:b/>
          <w:sz w:val="22"/>
          <w:szCs w:val="22"/>
        </w:rPr>
        <w:t xml:space="preserve">V případě nedodržení této lhůty návrh na uzavření smlouvy zaniká. </w:t>
      </w:r>
    </w:p>
    <w:p w14:paraId="765285A1" w14:textId="0D16C937" w:rsidR="1A968373" w:rsidRPr="007200B0" w:rsidRDefault="1A968373" w:rsidP="1A968373">
      <w:pPr>
        <w:pStyle w:val="Zkladntextodsazen"/>
        <w:spacing w:before="0"/>
        <w:ind w:left="0"/>
        <w:rPr>
          <w:rFonts w:ascii="UnitPro" w:hAnsi="UnitPro" w:cs="UnitPro"/>
          <w:b/>
          <w:bCs/>
        </w:rPr>
      </w:pPr>
    </w:p>
    <w:p w14:paraId="55344E56" w14:textId="3ABD9A26" w:rsidR="1A968373" w:rsidRPr="007200B0" w:rsidRDefault="1A968373" w:rsidP="1A968373">
      <w:pPr>
        <w:pStyle w:val="Zkladntextodsazen"/>
        <w:spacing w:before="0"/>
        <w:ind w:left="0"/>
        <w:rPr>
          <w:rFonts w:ascii="UnitPro" w:hAnsi="UnitPro" w:cs="UnitPro"/>
          <w:b/>
          <w:bCs/>
        </w:rPr>
      </w:pPr>
    </w:p>
    <w:p w14:paraId="506C9913" w14:textId="3C48402D" w:rsidR="1A968373" w:rsidRPr="007200B0" w:rsidRDefault="1A968373" w:rsidP="1A968373">
      <w:pPr>
        <w:pStyle w:val="Zkladntextodsazen"/>
        <w:spacing w:before="0"/>
        <w:ind w:left="0"/>
        <w:rPr>
          <w:rFonts w:ascii="UnitPro" w:hAnsi="UnitPro" w:cs="UnitPro"/>
          <w:b/>
          <w:bCs/>
        </w:rPr>
      </w:pPr>
    </w:p>
    <w:p w14:paraId="573B7CEC" w14:textId="597F546B" w:rsidR="00F811C5" w:rsidRPr="007200B0" w:rsidRDefault="00F811C5" w:rsidP="002F19AB">
      <w:pPr>
        <w:pStyle w:val="Zkladntextodsazen"/>
        <w:spacing w:before="0"/>
        <w:ind w:left="0"/>
        <w:rPr>
          <w:rFonts w:ascii="UnitPro" w:hAnsi="UnitPro" w:cs="UnitPro"/>
          <w:b/>
          <w:lang w:val="cs-CZ"/>
        </w:rPr>
      </w:pPr>
      <w:r w:rsidRPr="007200B0">
        <w:rPr>
          <w:rFonts w:ascii="UnitPro" w:hAnsi="UnitPro" w:cs="UnitPro"/>
          <w:b/>
        </w:rPr>
        <w:t xml:space="preserve">Potvrzení objednávky </w:t>
      </w:r>
      <w:r w:rsidR="00D04A66" w:rsidRPr="007200B0">
        <w:rPr>
          <w:rFonts w:ascii="UnitPro" w:hAnsi="UnitPro" w:cs="UnitPro"/>
          <w:b/>
          <w:lang w:val="cs-CZ"/>
        </w:rPr>
        <w:t xml:space="preserve">prostřednictvím elektronického podpisu: </w:t>
      </w:r>
    </w:p>
    <w:p w14:paraId="203450FD" w14:textId="77777777" w:rsidR="00D04A66" w:rsidRPr="007200B0" w:rsidRDefault="00D04A66" w:rsidP="002F19AB">
      <w:pPr>
        <w:pStyle w:val="Zkladntextodsazen"/>
        <w:spacing w:before="0"/>
        <w:ind w:left="0"/>
        <w:rPr>
          <w:rFonts w:ascii="UnitPro" w:hAnsi="UnitPro" w:cs="UnitPro"/>
        </w:rPr>
      </w:pPr>
    </w:p>
    <w:p w14:paraId="1213B8EE" w14:textId="77777777" w:rsidR="00A2631B" w:rsidRPr="007200B0" w:rsidRDefault="00FF5933" w:rsidP="002F19AB">
      <w:pPr>
        <w:pStyle w:val="Zkladntextodsazen"/>
        <w:spacing w:before="0"/>
        <w:ind w:left="0"/>
        <w:rPr>
          <w:rFonts w:ascii="UnitPro" w:hAnsi="UnitPro" w:cs="UnitPro"/>
          <w:iCs/>
        </w:rPr>
      </w:pPr>
      <w:bookmarkStart w:id="3" w:name="_Hlk203735831"/>
      <w:proofErr w:type="spellStart"/>
      <w:r w:rsidRPr="007200B0">
        <w:rPr>
          <w:rFonts w:ascii="UnitPro" w:hAnsi="UnitPro" w:cs="UnitPro"/>
          <w:iCs/>
          <w:lang w:val="cs-CZ"/>
        </w:rPr>
        <w:t>CloudForce</w:t>
      </w:r>
      <w:proofErr w:type="spellEnd"/>
      <w:r w:rsidRPr="007200B0">
        <w:rPr>
          <w:rFonts w:ascii="UnitPro" w:hAnsi="UnitPro" w:cs="UnitPro"/>
          <w:iCs/>
          <w:lang w:val="cs-CZ"/>
        </w:rPr>
        <w:t xml:space="preserve"> s.r.o.</w:t>
      </w:r>
    </w:p>
    <w:p w14:paraId="308279C5" w14:textId="77777777" w:rsidR="00FF0C0F" w:rsidRPr="007200B0" w:rsidRDefault="00FF0C0F" w:rsidP="002F19AB">
      <w:pPr>
        <w:pStyle w:val="Zkladntextodsazen"/>
        <w:spacing w:before="0"/>
        <w:ind w:left="0"/>
        <w:rPr>
          <w:rFonts w:ascii="UnitPro" w:hAnsi="UnitPro" w:cs="UnitPro"/>
          <w:iCs/>
        </w:rPr>
      </w:pPr>
    </w:p>
    <w:p w14:paraId="188635C3" w14:textId="77777777" w:rsidR="00FF0C0F" w:rsidRPr="007200B0" w:rsidRDefault="00FF0C0F" w:rsidP="002F19AB">
      <w:pPr>
        <w:pStyle w:val="Zkladntextodsazen"/>
        <w:spacing w:before="0"/>
        <w:ind w:left="4963" w:firstLine="709"/>
        <w:rPr>
          <w:rFonts w:ascii="UnitPro" w:hAnsi="UnitPro" w:cs="UnitPro"/>
          <w:iCs/>
          <w:lang w:val="cs-CZ"/>
        </w:rPr>
      </w:pPr>
      <w:r w:rsidRPr="007200B0">
        <w:rPr>
          <w:rFonts w:ascii="UnitPro" w:hAnsi="UnitPro" w:cs="UnitPro"/>
          <w:iCs/>
          <w:lang w:val="cs-CZ"/>
        </w:rPr>
        <w:t>elektronický podpis</w:t>
      </w:r>
    </w:p>
    <w:p w14:paraId="0F919C84" w14:textId="77777777" w:rsidR="009B4848" w:rsidRPr="007200B0" w:rsidRDefault="009B4848" w:rsidP="002F19AB">
      <w:pPr>
        <w:pStyle w:val="Zkladntextodsazen"/>
        <w:spacing w:before="0"/>
        <w:ind w:left="4963" w:firstLine="709"/>
        <w:rPr>
          <w:rFonts w:ascii="UnitPro" w:hAnsi="UnitPro" w:cs="UnitPro"/>
          <w:iCs/>
        </w:rPr>
      </w:pPr>
    </w:p>
    <w:p w14:paraId="16B66D40" w14:textId="56FAEC9F" w:rsidR="00264085" w:rsidRPr="007200B0" w:rsidRDefault="00A31E9E" w:rsidP="002F19AB">
      <w:pPr>
        <w:tabs>
          <w:tab w:val="left" w:pos="567"/>
          <w:tab w:val="left" w:pos="1418"/>
        </w:tabs>
        <w:ind w:right="181"/>
        <w:jc w:val="both"/>
        <w:rPr>
          <w:rFonts w:ascii="UnitPro" w:hAnsi="UnitPro" w:cs="UnitPro"/>
          <w:sz w:val="22"/>
          <w:szCs w:val="22"/>
        </w:rPr>
      </w:pPr>
      <w:r w:rsidRPr="007200B0">
        <w:rPr>
          <w:rFonts w:ascii="UnitPro" w:hAnsi="UnitPro" w:cs="UnitPro"/>
          <w:b/>
          <w:sz w:val="22"/>
          <w:szCs w:val="22"/>
        </w:rPr>
        <w:t>Pokud nemáte zřízen elektronický podpis, potvrďte objednávku prostým e-mailem, resp.</w:t>
      </w:r>
      <w:r w:rsidR="009D64D3" w:rsidRPr="007200B0">
        <w:rPr>
          <w:rFonts w:ascii="UnitPro" w:hAnsi="UnitPro" w:cs="UnitPro"/>
          <w:b/>
          <w:sz w:val="22"/>
          <w:szCs w:val="22"/>
        </w:rPr>
        <w:t> </w:t>
      </w:r>
      <w:r w:rsidRPr="007200B0">
        <w:rPr>
          <w:rFonts w:ascii="UnitPro" w:hAnsi="UnitPro" w:cs="UnitPro"/>
          <w:b/>
          <w:sz w:val="22"/>
          <w:szCs w:val="22"/>
        </w:rPr>
        <w:t xml:space="preserve">do odpovědi v textu e-mailu uveďte: Potvrzuji </w:t>
      </w:r>
      <w:r w:rsidR="00DF338B" w:rsidRPr="007200B0">
        <w:rPr>
          <w:rFonts w:ascii="UnitPro" w:hAnsi="UnitPro" w:cs="UnitPro"/>
          <w:b/>
          <w:sz w:val="22"/>
          <w:szCs w:val="22"/>
        </w:rPr>
        <w:t xml:space="preserve">vaši </w:t>
      </w:r>
      <w:r w:rsidRPr="007200B0">
        <w:rPr>
          <w:rFonts w:ascii="UnitPro" w:hAnsi="UnitPro" w:cs="UnitPro"/>
          <w:b/>
          <w:sz w:val="22"/>
          <w:szCs w:val="22"/>
        </w:rPr>
        <w:t xml:space="preserve">objednávku č. </w:t>
      </w:r>
      <w:r w:rsidR="003E202D" w:rsidRPr="007200B0">
        <w:rPr>
          <w:rFonts w:ascii="UnitPro" w:hAnsi="UnitPro" w:cs="UnitPro"/>
          <w:b/>
          <w:sz w:val="22"/>
          <w:szCs w:val="22"/>
        </w:rPr>
        <w:t xml:space="preserve">ZAK </w:t>
      </w:r>
      <w:r w:rsidR="003F7B20" w:rsidRPr="007200B0">
        <w:rPr>
          <w:rFonts w:ascii="UnitPro" w:hAnsi="UnitPro" w:cs="UnitPro"/>
          <w:b/>
          <w:sz w:val="22"/>
          <w:szCs w:val="22"/>
        </w:rPr>
        <w:t>2</w:t>
      </w:r>
      <w:r w:rsidR="00D97A37" w:rsidRPr="007200B0">
        <w:rPr>
          <w:rFonts w:ascii="UnitPro" w:hAnsi="UnitPro" w:cs="UnitPro"/>
          <w:b/>
          <w:sz w:val="22"/>
          <w:szCs w:val="22"/>
        </w:rPr>
        <w:t>6</w:t>
      </w:r>
      <w:r w:rsidR="003E202D" w:rsidRPr="007200B0">
        <w:rPr>
          <w:rFonts w:ascii="UnitPro" w:hAnsi="UnitPro" w:cs="UnitPro"/>
          <w:b/>
          <w:sz w:val="22"/>
          <w:szCs w:val="22"/>
        </w:rPr>
        <w:t>-</w:t>
      </w:r>
      <w:r w:rsidR="00FF5933" w:rsidRPr="007200B0">
        <w:rPr>
          <w:rFonts w:ascii="UnitPro" w:hAnsi="UnitPro" w:cs="UnitPro"/>
          <w:b/>
          <w:sz w:val="22"/>
          <w:szCs w:val="22"/>
        </w:rPr>
        <w:t>01</w:t>
      </w:r>
      <w:r w:rsidR="00D97A37" w:rsidRPr="007200B0">
        <w:rPr>
          <w:rFonts w:ascii="UnitPro" w:hAnsi="UnitPro" w:cs="UnitPro"/>
          <w:b/>
          <w:sz w:val="22"/>
          <w:szCs w:val="22"/>
        </w:rPr>
        <w:t>0</w:t>
      </w:r>
      <w:bookmarkEnd w:id="3"/>
      <w:r w:rsidR="007200B0">
        <w:rPr>
          <w:rFonts w:ascii="UnitPro" w:hAnsi="UnitPro" w:cs="UnitPro"/>
          <w:b/>
          <w:sz w:val="22"/>
          <w:szCs w:val="22"/>
        </w:rPr>
        <w:t>3</w:t>
      </w:r>
      <w:r w:rsidR="00D97A37" w:rsidRPr="007200B0">
        <w:rPr>
          <w:rFonts w:ascii="UnitPro" w:hAnsi="UnitPro" w:cs="UnitPro"/>
          <w:b/>
          <w:sz w:val="22"/>
          <w:szCs w:val="22"/>
        </w:rPr>
        <w:t>/1</w:t>
      </w:r>
    </w:p>
    <w:sectPr w:rsidR="00264085" w:rsidRPr="007200B0" w:rsidSect="00C6131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127" w:right="964" w:bottom="2269" w:left="2381" w:header="709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A2E0" w14:textId="77777777" w:rsidR="00565B8F" w:rsidRDefault="00565B8F">
      <w:r>
        <w:separator/>
      </w:r>
    </w:p>
  </w:endnote>
  <w:endnote w:type="continuationSeparator" w:id="0">
    <w:p w14:paraId="7C852A26" w14:textId="77777777" w:rsidR="00565B8F" w:rsidRDefault="005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CD295" w14:textId="4F06A021" w:rsidR="00B102C6" w:rsidRPr="00B102C6" w:rsidRDefault="00B102C6">
    <w:pPr>
      <w:pStyle w:val="Zpat"/>
      <w:jc w:val="right"/>
      <w:rPr>
        <w:lang w:val="cs-CZ"/>
      </w:rPr>
    </w:pPr>
    <w:r w:rsidRPr="35B6ED64">
      <w:rPr>
        <w:lang w:val="cs-CZ"/>
      </w:rPr>
      <w:fldChar w:fldCharType="begin"/>
    </w:r>
    <w:r>
      <w:instrText>PAGE   \* MERGEFORMAT</w:instrText>
    </w:r>
    <w:r w:rsidRPr="35B6ED64">
      <w:fldChar w:fldCharType="separate"/>
    </w:r>
    <w:r w:rsidR="35B6ED64" w:rsidRPr="35B6ED64">
      <w:rPr>
        <w:lang w:val="cs-CZ"/>
      </w:rPr>
      <w:t>2</w:t>
    </w:r>
    <w:r w:rsidRPr="35B6ED64">
      <w:rPr>
        <w:lang w:val="cs-CZ"/>
      </w:rPr>
      <w:fldChar w:fldCharType="end"/>
    </w:r>
    <w:r w:rsidR="35B6ED64" w:rsidRPr="35B6ED64">
      <w:rPr>
        <w:lang w:val="cs-CZ"/>
      </w:rPr>
      <w:t>/4</w:t>
    </w:r>
  </w:p>
  <w:p w14:paraId="711765AF" w14:textId="714C9527" w:rsidR="009026B4" w:rsidRPr="00952A7B" w:rsidRDefault="00B102C6" w:rsidP="00B102C6">
    <w:pPr>
      <w:pStyle w:val="Zpat"/>
      <w:tabs>
        <w:tab w:val="left" w:pos="4785"/>
        <w:tab w:val="right" w:pos="8561"/>
      </w:tabs>
    </w:pPr>
    <w:r>
      <w:tab/>
    </w:r>
    <w:r>
      <w:tab/>
    </w:r>
    <w:r>
      <w:tab/>
    </w:r>
    <w:r w:rsidR="00F13564">
      <w:rPr>
        <w:noProof/>
      </w:rPr>
      <w:drawing>
        <wp:anchor distT="0" distB="0" distL="114300" distR="114300" simplePos="0" relativeHeight="251659776" behindDoc="1" locked="0" layoutInCell="1" allowOverlap="1" wp14:anchorId="57100C0E" wp14:editId="79529C8C">
          <wp:simplePos x="0" y="0"/>
          <wp:positionH relativeFrom="column">
            <wp:posOffset>-1096010</wp:posOffset>
          </wp:positionH>
          <wp:positionV relativeFrom="paragraph">
            <wp:posOffset>3810</wp:posOffset>
          </wp:positionV>
          <wp:extent cx="6508115" cy="859790"/>
          <wp:effectExtent l="0" t="0" r="0" b="0"/>
          <wp:wrapNone/>
          <wp:docPr id="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95EA" w14:textId="2AF724C4" w:rsidR="009026B4" w:rsidRDefault="00F13564" w:rsidP="35B6ED64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508F5C" wp14:editId="5954F2E5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BE4D5E" w14:textId="77777777" w:rsidR="009026B4" w:rsidRPr="00537624" w:rsidRDefault="00C7141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9026B4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9026B4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000F82CC">
            <v:shapetype id="_x0000_t202" coordsize="21600,21600" o:spt="202" path="m,l,21600r21600,l21600,xe" w14:anchorId="0A508F5C">
              <v:stroke joinstyle="miter"/>
              <v:path gradientshapeok="t" o:connecttype="rect"/>
            </v:shapetype>
            <v:shape id="Text Box 21" style="position:absolute;margin-left:495pt;margin-top:-18.9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">
              <v:textbox>
                <w:txbxContent>
                  <w:p w:rsidRPr="00537624" w:rsidR="009026B4" w:rsidP="00B15C7F" w:rsidRDefault="00C71412" w14:paraId="4590CB77" w14:textId="77777777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Pr="00537624" w:rsidR="009026B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9026B4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spellStart"/>
    <w:r w:rsidR="35B6ED64" w:rsidRPr="35B6ED64">
      <w:rPr>
        <w:rFonts w:ascii="Arial" w:hAnsi="Arial" w:cs="Arial"/>
        <w:spacing w:val="4"/>
        <w:sz w:val="16"/>
        <w:szCs w:val="16"/>
        <w:lang w:val="en-US"/>
      </w:rPr>
      <w:t>Útvar</w:t>
    </w:r>
    <w:proofErr w:type="spellEnd"/>
    <w:r w:rsidR="35B6ED64"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35B6ED64" w:rsidRPr="35B6ED64">
      <w:rPr>
        <w:rFonts w:ascii="Arial" w:hAnsi="Arial" w:cs="Arial"/>
        <w:spacing w:val="4"/>
        <w:sz w:val="16"/>
        <w:szCs w:val="16"/>
        <w:lang w:val="en-US"/>
      </w:rPr>
      <w:t>rozvoje</w:t>
    </w:r>
    <w:proofErr w:type="spellEnd"/>
    <w:r w:rsidR="35B6ED64" w:rsidRPr="35B6ED64">
      <w:rPr>
        <w:rFonts w:ascii="Arial" w:hAnsi="Arial" w:cs="Arial"/>
        <w:spacing w:val="4"/>
        <w:sz w:val="16"/>
        <w:szCs w:val="16"/>
        <w:lang w:val="en-US"/>
      </w:rPr>
      <w:t xml:space="preserve"> hl. m. Prahy, </w:t>
    </w:r>
    <w:proofErr w:type="spellStart"/>
    <w:r w:rsidR="35B6ED64" w:rsidRPr="35B6ED64">
      <w:rPr>
        <w:rFonts w:ascii="Arial" w:hAnsi="Arial" w:cs="Arial"/>
        <w:spacing w:val="4"/>
        <w:sz w:val="16"/>
        <w:szCs w:val="16"/>
        <w:lang w:val="en-US"/>
      </w:rPr>
      <w:t>příspěvková</w:t>
    </w:r>
    <w:proofErr w:type="spellEnd"/>
    <w:r w:rsidR="35B6ED64"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="35B6ED64" w:rsidRPr="35B6ED64">
      <w:rPr>
        <w:rFonts w:ascii="Arial" w:hAnsi="Arial" w:cs="Arial"/>
        <w:spacing w:val="4"/>
        <w:sz w:val="16"/>
        <w:szCs w:val="16"/>
        <w:lang w:val="en-US"/>
      </w:rPr>
      <w:t>organizace</w:t>
    </w:r>
    <w:proofErr w:type="spellEnd"/>
    <w:r w:rsidR="35B6ED64"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</w:p>
  <w:p w14:paraId="53E100D5" w14:textId="77777777" w:rsidR="009026B4" w:rsidRDefault="35B6ED64" w:rsidP="35B6ED64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  <w:szCs w:val="16"/>
        <w:lang w:val="en-US"/>
      </w:rPr>
    </w:pP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zapsána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obchodním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rejstříku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vedeném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Městským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soudem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v 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Praze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oddíl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Pr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, </w:t>
    </w:r>
    <w:proofErr w:type="spellStart"/>
    <w:r w:rsidRPr="35B6ED64">
      <w:rPr>
        <w:rFonts w:ascii="Arial" w:hAnsi="Arial" w:cs="Arial"/>
        <w:spacing w:val="4"/>
        <w:sz w:val="16"/>
        <w:szCs w:val="16"/>
        <w:lang w:val="en-US"/>
      </w:rPr>
      <w:t>vložka</w:t>
    </w:r>
    <w:proofErr w:type="spellEnd"/>
    <w:r w:rsidRPr="35B6ED64">
      <w:rPr>
        <w:rFonts w:ascii="Arial" w:hAnsi="Arial" w:cs="Arial"/>
        <w:spacing w:val="4"/>
        <w:sz w:val="16"/>
        <w:szCs w:val="16"/>
        <w:lang w:val="en-US"/>
      </w:rPr>
      <w:t xml:space="preserve"> 63</w:t>
    </w:r>
  </w:p>
  <w:p w14:paraId="79E9C883" w14:textId="77777777" w:rsidR="009026B4" w:rsidRDefault="35B6ED64" w:rsidP="35B6ED64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sídlo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 xml:space="preserve">: </w:t>
    </w: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Vyšehradská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 xml:space="preserve"> 57/2077, 128 00 Praha 2 – </w:t>
    </w: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Nové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Město</w:t>
    </w:r>
    <w:proofErr w:type="spellEnd"/>
  </w:p>
  <w:p w14:paraId="18BE4154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55DCF12E" w14:textId="77777777" w:rsidR="009026B4" w:rsidRPr="00770164" w:rsidRDefault="009026B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181D5E5C" w14:textId="77777777" w:rsidR="009026B4" w:rsidRPr="004F6991" w:rsidRDefault="35B6ED64" w:rsidP="35B6ED64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  <w:szCs w:val="16"/>
        <w:lang w:val="en-US"/>
      </w:rPr>
    </w:pPr>
    <w:proofErr w:type="spellStart"/>
    <w:r w:rsidRPr="35B6ED64">
      <w:rPr>
        <w:rFonts w:ascii="Arial" w:hAnsi="Arial" w:cs="Arial"/>
        <w:sz w:val="16"/>
        <w:szCs w:val="16"/>
        <w:lang w:val="en-US"/>
      </w:rPr>
      <w:t>bankovní</w:t>
    </w:r>
    <w:proofErr w:type="spellEnd"/>
    <w:r w:rsidRPr="35B6ED64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z w:val="16"/>
        <w:szCs w:val="16"/>
        <w:lang w:val="en-US"/>
      </w:rPr>
      <w:t>spojení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 xml:space="preserve">: PPF </w:t>
    </w: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banka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 xml:space="preserve">, </w:t>
    </w:r>
    <w:proofErr w:type="spellStart"/>
    <w:r w:rsidRPr="35B6ED64">
      <w:rPr>
        <w:rFonts w:ascii="Arial" w:hAnsi="Arial" w:cs="Arial"/>
        <w:spacing w:val="-2"/>
        <w:sz w:val="16"/>
        <w:szCs w:val="16"/>
        <w:lang w:val="en-US"/>
      </w:rPr>
      <w:t>a.s.</w:t>
    </w:r>
    <w:proofErr w:type="spellEnd"/>
    <w:r w:rsidRPr="35B6ED64">
      <w:rPr>
        <w:rFonts w:ascii="Arial" w:hAnsi="Arial" w:cs="Arial"/>
        <w:spacing w:val="-2"/>
        <w:sz w:val="16"/>
        <w:szCs w:val="16"/>
        <w:lang w:val="en-US"/>
      </w:rPr>
      <w:t>,</w:t>
    </w:r>
    <w:r w:rsidRPr="35B6ED64"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z w:val="16"/>
        <w:szCs w:val="16"/>
        <w:lang w:val="en-US"/>
      </w:rPr>
      <w:t>Evropská</w:t>
    </w:r>
    <w:proofErr w:type="spellEnd"/>
    <w:r w:rsidRPr="35B6ED64">
      <w:rPr>
        <w:rFonts w:ascii="Arial" w:hAnsi="Arial" w:cs="Arial"/>
        <w:sz w:val="16"/>
        <w:szCs w:val="16"/>
        <w:lang w:val="en-US"/>
      </w:rPr>
      <w:t xml:space="preserve"> 2690/17, 160 41 Praha 6</w:t>
    </w:r>
  </w:p>
  <w:p w14:paraId="39B9B16F" w14:textId="77777777" w:rsidR="009026B4" w:rsidRPr="001F4319" w:rsidRDefault="35B6ED64" w:rsidP="35B6ED64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  <w:szCs w:val="16"/>
        <w:lang w:val="en-US"/>
      </w:rPr>
    </w:pPr>
    <w:proofErr w:type="spellStart"/>
    <w:r w:rsidRPr="35B6ED64">
      <w:rPr>
        <w:rFonts w:ascii="Arial" w:hAnsi="Arial" w:cs="Arial"/>
        <w:spacing w:val="8"/>
        <w:sz w:val="16"/>
        <w:szCs w:val="16"/>
        <w:lang w:val="en-US"/>
      </w:rPr>
      <w:t>číslo</w:t>
    </w:r>
    <w:proofErr w:type="spellEnd"/>
    <w:r w:rsidRPr="35B6ED64">
      <w:rPr>
        <w:rFonts w:ascii="Arial" w:hAnsi="Arial" w:cs="Arial"/>
        <w:spacing w:val="8"/>
        <w:sz w:val="16"/>
        <w:szCs w:val="16"/>
        <w:lang w:val="en-US"/>
      </w:rPr>
      <w:t xml:space="preserve"> </w:t>
    </w:r>
    <w:proofErr w:type="spellStart"/>
    <w:r w:rsidRPr="35B6ED64">
      <w:rPr>
        <w:rFonts w:ascii="Arial" w:hAnsi="Arial" w:cs="Arial"/>
        <w:spacing w:val="8"/>
        <w:sz w:val="16"/>
        <w:szCs w:val="16"/>
        <w:lang w:val="en-US"/>
      </w:rPr>
      <w:t>účtu</w:t>
    </w:r>
    <w:proofErr w:type="spellEnd"/>
    <w:r w:rsidRPr="35B6ED64">
      <w:rPr>
        <w:rFonts w:ascii="Arial" w:hAnsi="Arial" w:cs="Arial"/>
        <w:spacing w:val="8"/>
        <w:sz w:val="16"/>
        <w:szCs w:val="16"/>
        <w:lang w:val="en-US"/>
      </w:rPr>
      <w:t>: 2001200003/6000, IČ</w:t>
    </w:r>
    <w:r w:rsidRPr="35B6ED64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35B6ED64">
      <w:rPr>
        <w:rFonts w:ascii="Arial" w:hAnsi="Arial" w:cs="Arial"/>
        <w:spacing w:val="8"/>
        <w:sz w:val="16"/>
        <w:szCs w:val="16"/>
        <w:lang w:val="en-US"/>
      </w:rPr>
      <w:t>70883858</w:t>
    </w:r>
    <w:r w:rsidRPr="35B6ED64">
      <w:rPr>
        <w:rFonts w:ascii="Arial" w:hAnsi="Arial" w:cs="Arial"/>
        <w:spacing w:val="8"/>
        <w:lang w:val="en-US"/>
      </w:rPr>
      <w:t xml:space="preserve"> </w:t>
    </w:r>
    <w:r w:rsidRPr="35B6ED64">
      <w:rPr>
        <w:rFonts w:ascii="Arial" w:hAnsi="Arial" w:cs="Arial"/>
        <w:spacing w:val="8"/>
        <w:sz w:val="16"/>
        <w:szCs w:val="16"/>
        <w:lang w:val="en-US"/>
      </w:rPr>
      <w:t>DIČ</w:t>
    </w:r>
    <w:r w:rsidRPr="35B6ED64">
      <w:rPr>
        <w:rFonts w:ascii="Arial" w:hAnsi="Arial" w:cs="Arial"/>
        <w:spacing w:val="4"/>
        <w:sz w:val="16"/>
        <w:szCs w:val="16"/>
        <w:lang w:val="en-US"/>
      </w:rPr>
      <w:t xml:space="preserve">: </w:t>
    </w:r>
    <w:r w:rsidRPr="35B6ED64">
      <w:rPr>
        <w:rFonts w:ascii="Arial" w:hAnsi="Arial" w:cs="Arial"/>
        <w:spacing w:val="8"/>
        <w:sz w:val="16"/>
        <w:szCs w:val="16"/>
        <w:lang w:val="en-US"/>
      </w:rPr>
      <w:t>CZ70883858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C85E" w14:textId="77777777" w:rsidR="00565B8F" w:rsidRDefault="00565B8F">
      <w:r>
        <w:separator/>
      </w:r>
    </w:p>
  </w:footnote>
  <w:footnote w:type="continuationSeparator" w:id="0">
    <w:p w14:paraId="5E6B3D7E" w14:textId="77777777" w:rsidR="00565B8F" w:rsidRDefault="005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A35EE" w14:textId="6D1DF491" w:rsidR="00533529" w:rsidRDefault="00F13564" w:rsidP="00B462DC">
    <w:pPr>
      <w:pStyle w:val="Zhlav"/>
      <w:tabs>
        <w:tab w:val="clear" w:pos="4536"/>
        <w:tab w:val="clear" w:pos="9072"/>
        <w:tab w:val="left" w:pos="3306"/>
      </w:tabs>
      <w:rPr>
        <w:rFonts w:ascii="UnitPro" w:hAnsi="UnitPro" w:cs="UnitPro"/>
        <w:sz w:val="22"/>
        <w:szCs w:val="22"/>
        <w:highlight w:val="lightGray"/>
      </w:rPr>
    </w:pPr>
    <w:r>
      <w:rPr>
        <w:rFonts w:ascii="UnitPro" w:hAnsi="UnitPro" w:cs="UnitPro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977E16F" wp14:editId="1F3D7B77">
          <wp:simplePos x="0" y="0"/>
          <wp:positionH relativeFrom="page">
            <wp:posOffset>648335</wp:posOffset>
          </wp:positionH>
          <wp:positionV relativeFrom="page">
            <wp:posOffset>595630</wp:posOffset>
          </wp:positionV>
          <wp:extent cx="6372225" cy="374015"/>
          <wp:effectExtent l="0" t="0" r="0" b="0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6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22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349D7" w14:textId="1F80B5AD" w:rsidR="00BE1A09" w:rsidRPr="00020A28" w:rsidRDefault="00533529" w:rsidP="00BE1A09">
    <w:pPr>
      <w:pStyle w:val="Zhlav"/>
      <w:tabs>
        <w:tab w:val="clear" w:pos="4536"/>
        <w:tab w:val="clear" w:pos="9072"/>
        <w:tab w:val="left" w:pos="3306"/>
      </w:tabs>
      <w:ind w:firstLine="1418"/>
      <w:jc w:val="right"/>
      <w:rPr>
        <w:sz w:val="28"/>
      </w:rPr>
    </w:pPr>
    <w:r w:rsidRPr="00020A28">
      <w:rPr>
        <w:sz w:val="28"/>
      </w:rPr>
      <w:t xml:space="preserve">Objednávka číslo: </w:t>
    </w:r>
    <w:r w:rsidRPr="004A7059">
      <w:rPr>
        <w:sz w:val="28"/>
      </w:rPr>
      <w:t>ZAK</w:t>
    </w:r>
    <w:r w:rsidR="004A7059" w:rsidRPr="00F036C0">
      <w:rPr>
        <w:sz w:val="28"/>
      </w:rPr>
      <w:t>2</w:t>
    </w:r>
    <w:r w:rsidR="00A752E4">
      <w:rPr>
        <w:sz w:val="28"/>
      </w:rPr>
      <w:t>6</w:t>
    </w:r>
    <w:r w:rsidRPr="00F036C0">
      <w:rPr>
        <w:sz w:val="28"/>
      </w:rPr>
      <w:t>–</w:t>
    </w:r>
    <w:r w:rsidR="00F036C0" w:rsidRPr="00F036C0">
      <w:rPr>
        <w:sz w:val="28"/>
      </w:rPr>
      <w:t>0</w:t>
    </w:r>
    <w:r w:rsidR="00A752E4">
      <w:rPr>
        <w:sz w:val="28"/>
      </w:rPr>
      <w:t>10</w:t>
    </w:r>
    <w:r w:rsidR="007E23F3">
      <w:rPr>
        <w:sz w:val="28"/>
      </w:rPr>
      <w:t>3</w:t>
    </w:r>
    <w:r w:rsidR="00BE1A09">
      <w:rPr>
        <w:sz w:val="28"/>
      </w:rPr>
      <w:t>/1</w:t>
    </w:r>
  </w:p>
  <w:p w14:paraId="1D41A072" w14:textId="3D02A787" w:rsidR="009026B4" w:rsidRPr="00896D8F" w:rsidRDefault="00533529" w:rsidP="00533529">
    <w:pPr>
      <w:pStyle w:val="Zhlav"/>
      <w:tabs>
        <w:tab w:val="clear" w:pos="4536"/>
        <w:tab w:val="clear" w:pos="9072"/>
        <w:tab w:val="left" w:pos="3306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E96C" w14:textId="61D36647" w:rsidR="009026B4" w:rsidRDefault="00F13564">
    <w:pPr>
      <w:pStyle w:val="Zhlav"/>
      <w:ind w:left="1440" w:firstLine="1620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DAB5FC9" wp14:editId="3CE6157E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86BDA" w14:textId="77777777" w:rsidR="009026B4" w:rsidRPr="00CE3368" w:rsidRDefault="009026B4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256E6336" w14:textId="77777777" w:rsidR="009026B4" w:rsidRPr="00252DF4" w:rsidRDefault="009026B4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16E0E05E" w14:textId="77777777" w:rsidR="009026B4" w:rsidRDefault="009026B4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E31385A">
            <v:shapetype id="_x0000_t202" coordsize="21600,21600" o:spt="202" path="m,l,21600r21600,l21600,xe" w14:anchorId="1DAB5FC9">
              <v:stroke joinstyle="miter"/>
              <v:path gradientshapeok="t" o:connecttype="rect"/>
            </v:shapetype>
            <v:shape id="Text Box 11" style="position:absolute;left:0;text-align:left;margin-left:-90.85pt;margin-top:-10.85pt;width:2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">
              <v:textbox inset="7.5pt,3.75pt,7.5pt,3.75pt">
                <w:txbxContent>
                  <w:p w:rsidRPr="00CE3368" w:rsidR="009026B4" w:rsidP="0081706F" w:rsidRDefault="009026B4" w14:paraId="75205A82" w14:textId="77777777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Pr="00252DF4" w:rsidR="009026B4" w:rsidP="0081706F" w:rsidRDefault="009026B4" w14:paraId="46F23270" w14:textId="77777777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9026B4" w:rsidP="0081706F" w:rsidRDefault="009026B4" w14:paraId="672A6659" w14:textId="77777777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2866EAC" wp14:editId="72735DB7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FC58D" w14:textId="3894CDBB" w:rsidR="009026B4" w:rsidRDefault="00F13564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E3D3A6" wp14:editId="5E492EC9">
                                <wp:extent cx="900430" cy="900430"/>
                                <wp:effectExtent l="0" t="0" r="0" b="0"/>
                                <wp:docPr id="2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430" cy="900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1EB0F51">
            <v:shape id="Text Box 13" style="position:absolute;left:0;text-align:left;margin-left:-98.25pt;margin-top:-14.25pt;width:86pt;height:8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" w14:anchorId="52866EAC">
              <v:textbox inset="7.5pt,3.75pt,7.5pt,3.75pt">
                <w:txbxContent>
                  <w:p w:rsidR="009026B4" w:rsidRDefault="00F13564" w14:paraId="0A37501D" w14:textId="3894CDBB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F91162" wp14:editId="5E492EC9">
                          <wp:extent cx="900430" cy="900430"/>
                          <wp:effectExtent l="0" t="0" r="0" b="0"/>
                          <wp:docPr id="1800794313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00430" cy="900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459C"/>
    <w:multiLevelType w:val="hybridMultilevel"/>
    <w:tmpl w:val="457E4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901"/>
    <w:multiLevelType w:val="hybridMultilevel"/>
    <w:tmpl w:val="F46C8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325"/>
    <w:multiLevelType w:val="hybridMultilevel"/>
    <w:tmpl w:val="B65A15DE"/>
    <w:lvl w:ilvl="0" w:tplc="040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3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0A51CC"/>
    <w:multiLevelType w:val="hybridMultilevel"/>
    <w:tmpl w:val="E86C272A"/>
    <w:lvl w:ilvl="0" w:tplc="22E061F2">
      <w:start w:val="19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C950E84"/>
    <w:multiLevelType w:val="hybridMultilevel"/>
    <w:tmpl w:val="08867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53A46"/>
    <w:multiLevelType w:val="hybridMultilevel"/>
    <w:tmpl w:val="A40E256E"/>
    <w:lvl w:ilvl="0" w:tplc="BB2AF258">
      <w:start w:val="2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E06D8"/>
    <w:multiLevelType w:val="hybridMultilevel"/>
    <w:tmpl w:val="6520E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3BF1"/>
    <w:multiLevelType w:val="hybridMultilevel"/>
    <w:tmpl w:val="7F9044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14631"/>
    <w:multiLevelType w:val="hybridMultilevel"/>
    <w:tmpl w:val="C0D40914"/>
    <w:lvl w:ilvl="0" w:tplc="04A22E0A">
      <w:start w:val="6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5A3406"/>
    <w:multiLevelType w:val="hybridMultilevel"/>
    <w:tmpl w:val="1D468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B634F"/>
    <w:multiLevelType w:val="hybridMultilevel"/>
    <w:tmpl w:val="11EA9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A7293"/>
    <w:multiLevelType w:val="hybridMultilevel"/>
    <w:tmpl w:val="AEEC335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C1C85"/>
    <w:multiLevelType w:val="hybridMultilevel"/>
    <w:tmpl w:val="1F2E8966"/>
    <w:lvl w:ilvl="0" w:tplc="1CA07948">
      <w:numFmt w:val="bullet"/>
      <w:lvlText w:val="-"/>
      <w:lvlJc w:val="left"/>
      <w:pPr>
        <w:ind w:left="720" w:hanging="360"/>
      </w:pPr>
      <w:rPr>
        <w:rFonts w:ascii="UnitPro" w:eastAsia="Times New Roman" w:hAnsi="UnitPro" w:cs="UnitPro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A0730"/>
    <w:multiLevelType w:val="hybridMultilevel"/>
    <w:tmpl w:val="C4BC1088"/>
    <w:lvl w:ilvl="0" w:tplc="8B70E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E48C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6DAC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47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E6EF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994E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54B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FE0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691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7E2771DC"/>
    <w:multiLevelType w:val="hybridMultilevel"/>
    <w:tmpl w:val="A3F44530"/>
    <w:lvl w:ilvl="0" w:tplc="86887CAC">
      <w:start w:val="1"/>
      <w:numFmt w:val="bullet"/>
      <w:lvlText w:val=""/>
      <w:lvlJc w:val="left"/>
      <w:pPr>
        <w:ind w:left="24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num w:numId="1" w16cid:durableId="1155606282">
    <w:abstractNumId w:val="12"/>
  </w:num>
  <w:num w:numId="2" w16cid:durableId="1738166140">
    <w:abstractNumId w:val="14"/>
  </w:num>
  <w:num w:numId="3" w16cid:durableId="2073769836">
    <w:abstractNumId w:val="4"/>
  </w:num>
  <w:num w:numId="4" w16cid:durableId="2076737318">
    <w:abstractNumId w:val="3"/>
  </w:num>
  <w:num w:numId="5" w16cid:durableId="393818161">
    <w:abstractNumId w:val="2"/>
  </w:num>
  <w:num w:numId="6" w16cid:durableId="1967662430">
    <w:abstractNumId w:val="20"/>
  </w:num>
  <w:num w:numId="7" w16cid:durableId="992221745">
    <w:abstractNumId w:val="5"/>
  </w:num>
  <w:num w:numId="8" w16cid:durableId="152844281">
    <w:abstractNumId w:val="16"/>
  </w:num>
  <w:num w:numId="9" w16cid:durableId="39478178">
    <w:abstractNumId w:val="0"/>
  </w:num>
  <w:num w:numId="10" w16cid:durableId="92820252">
    <w:abstractNumId w:val="7"/>
  </w:num>
  <w:num w:numId="11" w16cid:durableId="414980707">
    <w:abstractNumId w:val="10"/>
  </w:num>
  <w:num w:numId="12" w16cid:durableId="1914123414">
    <w:abstractNumId w:val="9"/>
  </w:num>
  <w:num w:numId="13" w16cid:durableId="451167311">
    <w:abstractNumId w:val="11"/>
  </w:num>
  <w:num w:numId="14" w16cid:durableId="1586761226">
    <w:abstractNumId w:val="6"/>
  </w:num>
  <w:num w:numId="15" w16cid:durableId="1092354544">
    <w:abstractNumId w:val="18"/>
  </w:num>
  <w:num w:numId="16" w16cid:durableId="31272599">
    <w:abstractNumId w:val="17"/>
  </w:num>
  <w:num w:numId="17" w16cid:durableId="69887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930641">
    <w:abstractNumId w:val="19"/>
  </w:num>
  <w:num w:numId="19" w16cid:durableId="116723335">
    <w:abstractNumId w:val="8"/>
  </w:num>
  <w:num w:numId="20" w16cid:durableId="1847818695">
    <w:abstractNumId w:val="1"/>
  </w:num>
  <w:num w:numId="21" w16cid:durableId="1372338789">
    <w:abstractNumId w:val="15"/>
  </w:num>
  <w:num w:numId="22" w16cid:durableId="1929776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51"/>
    <w:rsid w:val="0000044F"/>
    <w:rsid w:val="00004EF5"/>
    <w:rsid w:val="000050A7"/>
    <w:rsid w:val="00006890"/>
    <w:rsid w:val="00011146"/>
    <w:rsid w:val="000123BB"/>
    <w:rsid w:val="00020A28"/>
    <w:rsid w:val="00035A2D"/>
    <w:rsid w:val="0004088E"/>
    <w:rsid w:val="00040BC1"/>
    <w:rsid w:val="00043359"/>
    <w:rsid w:val="0004381D"/>
    <w:rsid w:val="00046CB7"/>
    <w:rsid w:val="0005016A"/>
    <w:rsid w:val="00056D89"/>
    <w:rsid w:val="0006138E"/>
    <w:rsid w:val="000650B8"/>
    <w:rsid w:val="00065366"/>
    <w:rsid w:val="000717D7"/>
    <w:rsid w:val="00073C27"/>
    <w:rsid w:val="00074BB8"/>
    <w:rsid w:val="000763C7"/>
    <w:rsid w:val="00080628"/>
    <w:rsid w:val="000869DF"/>
    <w:rsid w:val="000878DE"/>
    <w:rsid w:val="00090126"/>
    <w:rsid w:val="0009522B"/>
    <w:rsid w:val="00097CA3"/>
    <w:rsid w:val="000A11F5"/>
    <w:rsid w:val="000A1F5A"/>
    <w:rsid w:val="000A694F"/>
    <w:rsid w:val="000B32C7"/>
    <w:rsid w:val="000B56CA"/>
    <w:rsid w:val="000C0137"/>
    <w:rsid w:val="000C0BB1"/>
    <w:rsid w:val="000C2BDD"/>
    <w:rsid w:val="000C5C5F"/>
    <w:rsid w:val="000C5C78"/>
    <w:rsid w:val="000D07CF"/>
    <w:rsid w:val="000D0BC1"/>
    <w:rsid w:val="000D2549"/>
    <w:rsid w:val="000D2A66"/>
    <w:rsid w:val="000D4D26"/>
    <w:rsid w:val="000E021D"/>
    <w:rsid w:val="000E36BD"/>
    <w:rsid w:val="000F2307"/>
    <w:rsid w:val="000F2FD7"/>
    <w:rsid w:val="000F5467"/>
    <w:rsid w:val="000F5DFA"/>
    <w:rsid w:val="00100346"/>
    <w:rsid w:val="00106414"/>
    <w:rsid w:val="00111F3A"/>
    <w:rsid w:val="00116589"/>
    <w:rsid w:val="0011762A"/>
    <w:rsid w:val="00126060"/>
    <w:rsid w:val="001272AB"/>
    <w:rsid w:val="00131105"/>
    <w:rsid w:val="00132191"/>
    <w:rsid w:val="00136BB8"/>
    <w:rsid w:val="00140673"/>
    <w:rsid w:val="0014442C"/>
    <w:rsid w:val="001526C6"/>
    <w:rsid w:val="00155176"/>
    <w:rsid w:val="0015710A"/>
    <w:rsid w:val="001660D0"/>
    <w:rsid w:val="001678AF"/>
    <w:rsid w:val="00177606"/>
    <w:rsid w:val="001825FF"/>
    <w:rsid w:val="0018296F"/>
    <w:rsid w:val="00184394"/>
    <w:rsid w:val="001850C0"/>
    <w:rsid w:val="00187086"/>
    <w:rsid w:val="00192BBF"/>
    <w:rsid w:val="00196C55"/>
    <w:rsid w:val="001A10A2"/>
    <w:rsid w:val="001A3BE9"/>
    <w:rsid w:val="001A3FE7"/>
    <w:rsid w:val="001A514E"/>
    <w:rsid w:val="001A7CD9"/>
    <w:rsid w:val="001B0087"/>
    <w:rsid w:val="001B025E"/>
    <w:rsid w:val="001B07ED"/>
    <w:rsid w:val="001B1CE4"/>
    <w:rsid w:val="001B2DFA"/>
    <w:rsid w:val="001C38C6"/>
    <w:rsid w:val="001C4493"/>
    <w:rsid w:val="001D4C60"/>
    <w:rsid w:val="001D5E80"/>
    <w:rsid w:val="001D70AA"/>
    <w:rsid w:val="001E1136"/>
    <w:rsid w:val="001E47B6"/>
    <w:rsid w:val="001E5274"/>
    <w:rsid w:val="001E6168"/>
    <w:rsid w:val="001E7944"/>
    <w:rsid w:val="001E7CCB"/>
    <w:rsid w:val="001F4319"/>
    <w:rsid w:val="001F7081"/>
    <w:rsid w:val="001F79CA"/>
    <w:rsid w:val="002047BE"/>
    <w:rsid w:val="00204F47"/>
    <w:rsid w:val="00205904"/>
    <w:rsid w:val="00205D48"/>
    <w:rsid w:val="00223F5F"/>
    <w:rsid w:val="00224EDC"/>
    <w:rsid w:val="00234A14"/>
    <w:rsid w:val="00235C33"/>
    <w:rsid w:val="002363F0"/>
    <w:rsid w:val="00236BED"/>
    <w:rsid w:val="00236EDE"/>
    <w:rsid w:val="002422CD"/>
    <w:rsid w:val="002434AE"/>
    <w:rsid w:val="002464AD"/>
    <w:rsid w:val="00250754"/>
    <w:rsid w:val="00250F16"/>
    <w:rsid w:val="00254784"/>
    <w:rsid w:val="00257E19"/>
    <w:rsid w:val="00264085"/>
    <w:rsid w:val="00264D08"/>
    <w:rsid w:val="00273BB2"/>
    <w:rsid w:val="002875B9"/>
    <w:rsid w:val="00292783"/>
    <w:rsid w:val="00293BD2"/>
    <w:rsid w:val="00295248"/>
    <w:rsid w:val="002A0A47"/>
    <w:rsid w:val="002A2672"/>
    <w:rsid w:val="002A2E28"/>
    <w:rsid w:val="002A5736"/>
    <w:rsid w:val="002A7825"/>
    <w:rsid w:val="002B2984"/>
    <w:rsid w:val="002C1A3F"/>
    <w:rsid w:val="002C2244"/>
    <w:rsid w:val="002D0DB3"/>
    <w:rsid w:val="002D1E43"/>
    <w:rsid w:val="002D1EE9"/>
    <w:rsid w:val="002E0E44"/>
    <w:rsid w:val="002E161A"/>
    <w:rsid w:val="002E64CE"/>
    <w:rsid w:val="002F0445"/>
    <w:rsid w:val="002F19AB"/>
    <w:rsid w:val="00301517"/>
    <w:rsid w:val="00302E5D"/>
    <w:rsid w:val="003041A0"/>
    <w:rsid w:val="00311890"/>
    <w:rsid w:val="0031591A"/>
    <w:rsid w:val="0031611F"/>
    <w:rsid w:val="0032544D"/>
    <w:rsid w:val="003265FF"/>
    <w:rsid w:val="00327D69"/>
    <w:rsid w:val="00334984"/>
    <w:rsid w:val="0034393B"/>
    <w:rsid w:val="00345880"/>
    <w:rsid w:val="00346560"/>
    <w:rsid w:val="0035580A"/>
    <w:rsid w:val="00367B29"/>
    <w:rsid w:val="0037756C"/>
    <w:rsid w:val="003808AB"/>
    <w:rsid w:val="00384106"/>
    <w:rsid w:val="00384AAE"/>
    <w:rsid w:val="00384F35"/>
    <w:rsid w:val="00390D24"/>
    <w:rsid w:val="00397025"/>
    <w:rsid w:val="003A1D78"/>
    <w:rsid w:val="003A1F78"/>
    <w:rsid w:val="003A53C3"/>
    <w:rsid w:val="003B04D6"/>
    <w:rsid w:val="003B78C2"/>
    <w:rsid w:val="003B7C4C"/>
    <w:rsid w:val="003B7FC5"/>
    <w:rsid w:val="003C3502"/>
    <w:rsid w:val="003C62C8"/>
    <w:rsid w:val="003D2269"/>
    <w:rsid w:val="003D2FB6"/>
    <w:rsid w:val="003D44C9"/>
    <w:rsid w:val="003D575B"/>
    <w:rsid w:val="003D5D15"/>
    <w:rsid w:val="003D67AB"/>
    <w:rsid w:val="003D789F"/>
    <w:rsid w:val="003E1FBA"/>
    <w:rsid w:val="003E202D"/>
    <w:rsid w:val="003F1CC9"/>
    <w:rsid w:val="003F1ED3"/>
    <w:rsid w:val="003F20EC"/>
    <w:rsid w:val="003F380B"/>
    <w:rsid w:val="003F7132"/>
    <w:rsid w:val="003F7B20"/>
    <w:rsid w:val="00402433"/>
    <w:rsid w:val="00407655"/>
    <w:rsid w:val="00411FF0"/>
    <w:rsid w:val="00412098"/>
    <w:rsid w:val="00423F07"/>
    <w:rsid w:val="004243E3"/>
    <w:rsid w:val="004259FC"/>
    <w:rsid w:val="00433E12"/>
    <w:rsid w:val="00441C4D"/>
    <w:rsid w:val="00445AC0"/>
    <w:rsid w:val="0044614B"/>
    <w:rsid w:val="00451AE3"/>
    <w:rsid w:val="004553B2"/>
    <w:rsid w:val="004623F1"/>
    <w:rsid w:val="00464CA5"/>
    <w:rsid w:val="00466AD0"/>
    <w:rsid w:val="00470993"/>
    <w:rsid w:val="004711AA"/>
    <w:rsid w:val="00473270"/>
    <w:rsid w:val="004737BD"/>
    <w:rsid w:val="0047566E"/>
    <w:rsid w:val="00480B4F"/>
    <w:rsid w:val="0048597C"/>
    <w:rsid w:val="00485E85"/>
    <w:rsid w:val="00486CCC"/>
    <w:rsid w:val="00497DCC"/>
    <w:rsid w:val="004A3900"/>
    <w:rsid w:val="004A425D"/>
    <w:rsid w:val="004A7059"/>
    <w:rsid w:val="004A7838"/>
    <w:rsid w:val="004B3001"/>
    <w:rsid w:val="004B5454"/>
    <w:rsid w:val="004B6ECA"/>
    <w:rsid w:val="004B7E4B"/>
    <w:rsid w:val="004C0613"/>
    <w:rsid w:val="004C6342"/>
    <w:rsid w:val="004D085C"/>
    <w:rsid w:val="004D2ADD"/>
    <w:rsid w:val="004D60BB"/>
    <w:rsid w:val="004E0B22"/>
    <w:rsid w:val="004E10FE"/>
    <w:rsid w:val="004E1FA4"/>
    <w:rsid w:val="004E2502"/>
    <w:rsid w:val="004E3539"/>
    <w:rsid w:val="004E7E4F"/>
    <w:rsid w:val="004F34D8"/>
    <w:rsid w:val="00500BC3"/>
    <w:rsid w:val="00506766"/>
    <w:rsid w:val="00506866"/>
    <w:rsid w:val="005073B5"/>
    <w:rsid w:val="005074E1"/>
    <w:rsid w:val="005079EA"/>
    <w:rsid w:val="00515247"/>
    <w:rsid w:val="005219DC"/>
    <w:rsid w:val="00522E19"/>
    <w:rsid w:val="00523F8B"/>
    <w:rsid w:val="00533529"/>
    <w:rsid w:val="005342BD"/>
    <w:rsid w:val="005346E4"/>
    <w:rsid w:val="00535132"/>
    <w:rsid w:val="00537624"/>
    <w:rsid w:val="005433A0"/>
    <w:rsid w:val="00565B0A"/>
    <w:rsid w:val="00565B8F"/>
    <w:rsid w:val="0057031E"/>
    <w:rsid w:val="00570ED9"/>
    <w:rsid w:val="00574E81"/>
    <w:rsid w:val="0057718D"/>
    <w:rsid w:val="005802CE"/>
    <w:rsid w:val="00582A23"/>
    <w:rsid w:val="00582F49"/>
    <w:rsid w:val="00587097"/>
    <w:rsid w:val="00587988"/>
    <w:rsid w:val="00587DE4"/>
    <w:rsid w:val="0059107D"/>
    <w:rsid w:val="005A2591"/>
    <w:rsid w:val="005A585F"/>
    <w:rsid w:val="005B1CD0"/>
    <w:rsid w:val="005B24EA"/>
    <w:rsid w:val="005B3A69"/>
    <w:rsid w:val="005B69AE"/>
    <w:rsid w:val="005C3DB3"/>
    <w:rsid w:val="005D0F50"/>
    <w:rsid w:val="005D24E6"/>
    <w:rsid w:val="005D3946"/>
    <w:rsid w:val="005D44C6"/>
    <w:rsid w:val="005D535C"/>
    <w:rsid w:val="005E04A8"/>
    <w:rsid w:val="005F3412"/>
    <w:rsid w:val="005F42C0"/>
    <w:rsid w:val="005F51F1"/>
    <w:rsid w:val="0060578A"/>
    <w:rsid w:val="006115AB"/>
    <w:rsid w:val="0061235E"/>
    <w:rsid w:val="0061309D"/>
    <w:rsid w:val="00613C80"/>
    <w:rsid w:val="00615F86"/>
    <w:rsid w:val="006161F6"/>
    <w:rsid w:val="0063017D"/>
    <w:rsid w:val="00633E8F"/>
    <w:rsid w:val="00636853"/>
    <w:rsid w:val="00642B9C"/>
    <w:rsid w:val="006448D4"/>
    <w:rsid w:val="00645762"/>
    <w:rsid w:val="00647427"/>
    <w:rsid w:val="00650BA9"/>
    <w:rsid w:val="0065146B"/>
    <w:rsid w:val="006514E2"/>
    <w:rsid w:val="006563F0"/>
    <w:rsid w:val="00663002"/>
    <w:rsid w:val="00664811"/>
    <w:rsid w:val="00670F34"/>
    <w:rsid w:val="0067102A"/>
    <w:rsid w:val="006750FA"/>
    <w:rsid w:val="00676435"/>
    <w:rsid w:val="006764E8"/>
    <w:rsid w:val="00681E66"/>
    <w:rsid w:val="006847B0"/>
    <w:rsid w:val="00693066"/>
    <w:rsid w:val="00694179"/>
    <w:rsid w:val="00696BF1"/>
    <w:rsid w:val="006A02C6"/>
    <w:rsid w:val="006A1D0C"/>
    <w:rsid w:val="006A3609"/>
    <w:rsid w:val="006A695E"/>
    <w:rsid w:val="006B1656"/>
    <w:rsid w:val="006B521C"/>
    <w:rsid w:val="006B64B1"/>
    <w:rsid w:val="006C01BF"/>
    <w:rsid w:val="006C2787"/>
    <w:rsid w:val="006C7DC1"/>
    <w:rsid w:val="006D159F"/>
    <w:rsid w:val="006D7BF2"/>
    <w:rsid w:val="006D7EB1"/>
    <w:rsid w:val="006E017B"/>
    <w:rsid w:val="006E0EE7"/>
    <w:rsid w:val="006E375D"/>
    <w:rsid w:val="006E45EA"/>
    <w:rsid w:val="006F1FA4"/>
    <w:rsid w:val="006F3ADF"/>
    <w:rsid w:val="006F7946"/>
    <w:rsid w:val="00702FC1"/>
    <w:rsid w:val="007041F2"/>
    <w:rsid w:val="00706A8C"/>
    <w:rsid w:val="007111DA"/>
    <w:rsid w:val="00711450"/>
    <w:rsid w:val="0071229D"/>
    <w:rsid w:val="0071246E"/>
    <w:rsid w:val="00712B4A"/>
    <w:rsid w:val="007200B0"/>
    <w:rsid w:val="00723B68"/>
    <w:rsid w:val="007373B8"/>
    <w:rsid w:val="00743132"/>
    <w:rsid w:val="00744DDC"/>
    <w:rsid w:val="0074698C"/>
    <w:rsid w:val="00746B1A"/>
    <w:rsid w:val="007551B6"/>
    <w:rsid w:val="00756BE5"/>
    <w:rsid w:val="00765172"/>
    <w:rsid w:val="00770B72"/>
    <w:rsid w:val="007759FB"/>
    <w:rsid w:val="00781E25"/>
    <w:rsid w:val="00782191"/>
    <w:rsid w:val="00782F32"/>
    <w:rsid w:val="00783522"/>
    <w:rsid w:val="00791EFD"/>
    <w:rsid w:val="00793148"/>
    <w:rsid w:val="00794B88"/>
    <w:rsid w:val="007957D9"/>
    <w:rsid w:val="007A040C"/>
    <w:rsid w:val="007A06D1"/>
    <w:rsid w:val="007A2C7A"/>
    <w:rsid w:val="007A7A06"/>
    <w:rsid w:val="007B6550"/>
    <w:rsid w:val="007C1265"/>
    <w:rsid w:val="007C2B7E"/>
    <w:rsid w:val="007C6702"/>
    <w:rsid w:val="007C6F2C"/>
    <w:rsid w:val="007D195F"/>
    <w:rsid w:val="007D60BA"/>
    <w:rsid w:val="007E0F2E"/>
    <w:rsid w:val="007E1DE9"/>
    <w:rsid w:val="007E23F3"/>
    <w:rsid w:val="007E2C7E"/>
    <w:rsid w:val="007E4167"/>
    <w:rsid w:val="007F02A9"/>
    <w:rsid w:val="007F3A74"/>
    <w:rsid w:val="007F47F8"/>
    <w:rsid w:val="007F608A"/>
    <w:rsid w:val="007F7DD2"/>
    <w:rsid w:val="00800BC0"/>
    <w:rsid w:val="008077EC"/>
    <w:rsid w:val="00810AA7"/>
    <w:rsid w:val="00812F25"/>
    <w:rsid w:val="00813318"/>
    <w:rsid w:val="0081706F"/>
    <w:rsid w:val="008206A8"/>
    <w:rsid w:val="00820FC3"/>
    <w:rsid w:val="008247ED"/>
    <w:rsid w:val="00826FAD"/>
    <w:rsid w:val="00827B2D"/>
    <w:rsid w:val="00832200"/>
    <w:rsid w:val="00834230"/>
    <w:rsid w:val="0084286E"/>
    <w:rsid w:val="0084366E"/>
    <w:rsid w:val="00846343"/>
    <w:rsid w:val="008470A4"/>
    <w:rsid w:val="008535FC"/>
    <w:rsid w:val="0085433D"/>
    <w:rsid w:val="008548A7"/>
    <w:rsid w:val="008548BE"/>
    <w:rsid w:val="00863502"/>
    <w:rsid w:val="00866455"/>
    <w:rsid w:val="008679BD"/>
    <w:rsid w:val="00867A66"/>
    <w:rsid w:val="00870715"/>
    <w:rsid w:val="00874326"/>
    <w:rsid w:val="00874AC6"/>
    <w:rsid w:val="00877649"/>
    <w:rsid w:val="00882E43"/>
    <w:rsid w:val="00896BAA"/>
    <w:rsid w:val="00896D8F"/>
    <w:rsid w:val="008A297F"/>
    <w:rsid w:val="008B0C89"/>
    <w:rsid w:val="008B3886"/>
    <w:rsid w:val="008B5D21"/>
    <w:rsid w:val="008D34EE"/>
    <w:rsid w:val="008D4286"/>
    <w:rsid w:val="008E1DA1"/>
    <w:rsid w:val="008E2198"/>
    <w:rsid w:val="008E6101"/>
    <w:rsid w:val="008F0FAF"/>
    <w:rsid w:val="008F2B66"/>
    <w:rsid w:val="008F2F53"/>
    <w:rsid w:val="008F3057"/>
    <w:rsid w:val="009026B4"/>
    <w:rsid w:val="0090297A"/>
    <w:rsid w:val="00910179"/>
    <w:rsid w:val="00916019"/>
    <w:rsid w:val="00917AE0"/>
    <w:rsid w:val="00920D5C"/>
    <w:rsid w:val="00926AAB"/>
    <w:rsid w:val="00931D4C"/>
    <w:rsid w:val="00932A5B"/>
    <w:rsid w:val="0093458C"/>
    <w:rsid w:val="0094331F"/>
    <w:rsid w:val="0094503C"/>
    <w:rsid w:val="00952A7B"/>
    <w:rsid w:val="00952F66"/>
    <w:rsid w:val="00953EB7"/>
    <w:rsid w:val="0095470E"/>
    <w:rsid w:val="009573A6"/>
    <w:rsid w:val="00957B68"/>
    <w:rsid w:val="00960C85"/>
    <w:rsid w:val="00960D0F"/>
    <w:rsid w:val="0096143D"/>
    <w:rsid w:val="00964934"/>
    <w:rsid w:val="00972279"/>
    <w:rsid w:val="00983C2D"/>
    <w:rsid w:val="0099139A"/>
    <w:rsid w:val="00993FF2"/>
    <w:rsid w:val="00997052"/>
    <w:rsid w:val="009A3298"/>
    <w:rsid w:val="009A5199"/>
    <w:rsid w:val="009A538E"/>
    <w:rsid w:val="009A6318"/>
    <w:rsid w:val="009B43B9"/>
    <w:rsid w:val="009B4848"/>
    <w:rsid w:val="009C5C55"/>
    <w:rsid w:val="009C6F01"/>
    <w:rsid w:val="009D2D7F"/>
    <w:rsid w:val="009D5ACE"/>
    <w:rsid w:val="009D64D3"/>
    <w:rsid w:val="009D6DC6"/>
    <w:rsid w:val="009E259C"/>
    <w:rsid w:val="009E73E8"/>
    <w:rsid w:val="009E79F1"/>
    <w:rsid w:val="009F5101"/>
    <w:rsid w:val="009F6059"/>
    <w:rsid w:val="009F64EF"/>
    <w:rsid w:val="009F65CF"/>
    <w:rsid w:val="00A0103F"/>
    <w:rsid w:val="00A03D9A"/>
    <w:rsid w:val="00A139A4"/>
    <w:rsid w:val="00A15C00"/>
    <w:rsid w:val="00A163AB"/>
    <w:rsid w:val="00A20C59"/>
    <w:rsid w:val="00A238D5"/>
    <w:rsid w:val="00A2631B"/>
    <w:rsid w:val="00A30CAA"/>
    <w:rsid w:val="00A31E9E"/>
    <w:rsid w:val="00A32E88"/>
    <w:rsid w:val="00A42170"/>
    <w:rsid w:val="00A43816"/>
    <w:rsid w:val="00A46F44"/>
    <w:rsid w:val="00A519CC"/>
    <w:rsid w:val="00A52758"/>
    <w:rsid w:val="00A535C0"/>
    <w:rsid w:val="00A53ECA"/>
    <w:rsid w:val="00A55245"/>
    <w:rsid w:val="00A62F05"/>
    <w:rsid w:val="00A63E19"/>
    <w:rsid w:val="00A67D9C"/>
    <w:rsid w:val="00A714FD"/>
    <w:rsid w:val="00A7413E"/>
    <w:rsid w:val="00A745BC"/>
    <w:rsid w:val="00A7474C"/>
    <w:rsid w:val="00A74C98"/>
    <w:rsid w:val="00A752E4"/>
    <w:rsid w:val="00A820B3"/>
    <w:rsid w:val="00A848CE"/>
    <w:rsid w:val="00A85177"/>
    <w:rsid w:val="00A85BFD"/>
    <w:rsid w:val="00A90EED"/>
    <w:rsid w:val="00A91D5D"/>
    <w:rsid w:val="00A95806"/>
    <w:rsid w:val="00AA4DA5"/>
    <w:rsid w:val="00AB088F"/>
    <w:rsid w:val="00AB6ABD"/>
    <w:rsid w:val="00AC2883"/>
    <w:rsid w:val="00AC4381"/>
    <w:rsid w:val="00AC74BF"/>
    <w:rsid w:val="00AD6687"/>
    <w:rsid w:val="00AE039D"/>
    <w:rsid w:val="00AE3A34"/>
    <w:rsid w:val="00AE5076"/>
    <w:rsid w:val="00AE6ABA"/>
    <w:rsid w:val="00AF27EF"/>
    <w:rsid w:val="00AF33E2"/>
    <w:rsid w:val="00AF506F"/>
    <w:rsid w:val="00AF5C67"/>
    <w:rsid w:val="00B05B0D"/>
    <w:rsid w:val="00B102C6"/>
    <w:rsid w:val="00B1360C"/>
    <w:rsid w:val="00B1388B"/>
    <w:rsid w:val="00B13CAB"/>
    <w:rsid w:val="00B15C7F"/>
    <w:rsid w:val="00B25C82"/>
    <w:rsid w:val="00B3774F"/>
    <w:rsid w:val="00B4235F"/>
    <w:rsid w:val="00B4275C"/>
    <w:rsid w:val="00B43600"/>
    <w:rsid w:val="00B445A1"/>
    <w:rsid w:val="00B4561F"/>
    <w:rsid w:val="00B462DC"/>
    <w:rsid w:val="00B52487"/>
    <w:rsid w:val="00B542AD"/>
    <w:rsid w:val="00B63576"/>
    <w:rsid w:val="00B65828"/>
    <w:rsid w:val="00B66B98"/>
    <w:rsid w:val="00B673A8"/>
    <w:rsid w:val="00B74558"/>
    <w:rsid w:val="00B7455A"/>
    <w:rsid w:val="00B74E60"/>
    <w:rsid w:val="00B82522"/>
    <w:rsid w:val="00B82565"/>
    <w:rsid w:val="00B82D64"/>
    <w:rsid w:val="00B85D84"/>
    <w:rsid w:val="00B92F9C"/>
    <w:rsid w:val="00B941F1"/>
    <w:rsid w:val="00B952A7"/>
    <w:rsid w:val="00BA3ECB"/>
    <w:rsid w:val="00BB04CD"/>
    <w:rsid w:val="00BB0983"/>
    <w:rsid w:val="00BB20C9"/>
    <w:rsid w:val="00BB31B7"/>
    <w:rsid w:val="00BB6228"/>
    <w:rsid w:val="00BB6B7A"/>
    <w:rsid w:val="00BB71F1"/>
    <w:rsid w:val="00BB7827"/>
    <w:rsid w:val="00BB7997"/>
    <w:rsid w:val="00BC1EA3"/>
    <w:rsid w:val="00BC3A58"/>
    <w:rsid w:val="00BC451F"/>
    <w:rsid w:val="00BD13A6"/>
    <w:rsid w:val="00BD1B6A"/>
    <w:rsid w:val="00BE070A"/>
    <w:rsid w:val="00BE1A09"/>
    <w:rsid w:val="00BE2C51"/>
    <w:rsid w:val="00BE36E2"/>
    <w:rsid w:val="00BE4A02"/>
    <w:rsid w:val="00BE603D"/>
    <w:rsid w:val="00BF2392"/>
    <w:rsid w:val="00BF24A1"/>
    <w:rsid w:val="00BF3980"/>
    <w:rsid w:val="00BF3B6F"/>
    <w:rsid w:val="00BF536D"/>
    <w:rsid w:val="00BF60D3"/>
    <w:rsid w:val="00C047B0"/>
    <w:rsid w:val="00C04885"/>
    <w:rsid w:val="00C10F5B"/>
    <w:rsid w:val="00C11A7D"/>
    <w:rsid w:val="00C11D4A"/>
    <w:rsid w:val="00C129C0"/>
    <w:rsid w:val="00C15EDF"/>
    <w:rsid w:val="00C16112"/>
    <w:rsid w:val="00C16EB6"/>
    <w:rsid w:val="00C20C26"/>
    <w:rsid w:val="00C279D5"/>
    <w:rsid w:val="00C31EED"/>
    <w:rsid w:val="00C330D5"/>
    <w:rsid w:val="00C45B07"/>
    <w:rsid w:val="00C4606F"/>
    <w:rsid w:val="00C51A1A"/>
    <w:rsid w:val="00C520BB"/>
    <w:rsid w:val="00C5555B"/>
    <w:rsid w:val="00C60FA8"/>
    <w:rsid w:val="00C6131C"/>
    <w:rsid w:val="00C618BF"/>
    <w:rsid w:val="00C6598F"/>
    <w:rsid w:val="00C65D82"/>
    <w:rsid w:val="00C71412"/>
    <w:rsid w:val="00C74116"/>
    <w:rsid w:val="00C82AEE"/>
    <w:rsid w:val="00C84A67"/>
    <w:rsid w:val="00C86B27"/>
    <w:rsid w:val="00C86B64"/>
    <w:rsid w:val="00C90E99"/>
    <w:rsid w:val="00C91169"/>
    <w:rsid w:val="00C920BB"/>
    <w:rsid w:val="00C92C06"/>
    <w:rsid w:val="00C96D00"/>
    <w:rsid w:val="00C97B78"/>
    <w:rsid w:val="00CA0A50"/>
    <w:rsid w:val="00CA1144"/>
    <w:rsid w:val="00CA1A54"/>
    <w:rsid w:val="00CA1E6F"/>
    <w:rsid w:val="00CB459F"/>
    <w:rsid w:val="00CB4A9B"/>
    <w:rsid w:val="00CB5320"/>
    <w:rsid w:val="00CB61B2"/>
    <w:rsid w:val="00CB66C3"/>
    <w:rsid w:val="00CC0F8F"/>
    <w:rsid w:val="00CC28C8"/>
    <w:rsid w:val="00CD17D0"/>
    <w:rsid w:val="00CD397B"/>
    <w:rsid w:val="00CD3AA1"/>
    <w:rsid w:val="00CE3216"/>
    <w:rsid w:val="00CE3368"/>
    <w:rsid w:val="00CE4D1B"/>
    <w:rsid w:val="00CE62EF"/>
    <w:rsid w:val="00CF1842"/>
    <w:rsid w:val="00CF1B00"/>
    <w:rsid w:val="00CF34F8"/>
    <w:rsid w:val="00D01EB6"/>
    <w:rsid w:val="00D049D7"/>
    <w:rsid w:val="00D04A66"/>
    <w:rsid w:val="00D06AD5"/>
    <w:rsid w:val="00D07424"/>
    <w:rsid w:val="00D077D1"/>
    <w:rsid w:val="00D111E3"/>
    <w:rsid w:val="00D16883"/>
    <w:rsid w:val="00D17781"/>
    <w:rsid w:val="00D21DF5"/>
    <w:rsid w:val="00D23CB8"/>
    <w:rsid w:val="00D25FC7"/>
    <w:rsid w:val="00D26CAB"/>
    <w:rsid w:val="00D33596"/>
    <w:rsid w:val="00D363D8"/>
    <w:rsid w:val="00D43239"/>
    <w:rsid w:val="00D472A8"/>
    <w:rsid w:val="00D5003A"/>
    <w:rsid w:val="00D50062"/>
    <w:rsid w:val="00D50A6F"/>
    <w:rsid w:val="00D5138B"/>
    <w:rsid w:val="00D53F2A"/>
    <w:rsid w:val="00D6421A"/>
    <w:rsid w:val="00D660FB"/>
    <w:rsid w:val="00D664B6"/>
    <w:rsid w:val="00D669F2"/>
    <w:rsid w:val="00D67E64"/>
    <w:rsid w:val="00D721E1"/>
    <w:rsid w:val="00D764E2"/>
    <w:rsid w:val="00D8333D"/>
    <w:rsid w:val="00D8448A"/>
    <w:rsid w:val="00D85F3C"/>
    <w:rsid w:val="00D933CD"/>
    <w:rsid w:val="00D9529D"/>
    <w:rsid w:val="00D97A37"/>
    <w:rsid w:val="00DA2640"/>
    <w:rsid w:val="00DA4418"/>
    <w:rsid w:val="00DB001C"/>
    <w:rsid w:val="00DB4FCF"/>
    <w:rsid w:val="00DB57C3"/>
    <w:rsid w:val="00DB684C"/>
    <w:rsid w:val="00DC154F"/>
    <w:rsid w:val="00DD6289"/>
    <w:rsid w:val="00DE100E"/>
    <w:rsid w:val="00DE5CA2"/>
    <w:rsid w:val="00DE7124"/>
    <w:rsid w:val="00DF2C0A"/>
    <w:rsid w:val="00DF338B"/>
    <w:rsid w:val="00DF66D0"/>
    <w:rsid w:val="00DF6887"/>
    <w:rsid w:val="00E02332"/>
    <w:rsid w:val="00E04C2C"/>
    <w:rsid w:val="00E11C0B"/>
    <w:rsid w:val="00E14403"/>
    <w:rsid w:val="00E163E8"/>
    <w:rsid w:val="00E179D6"/>
    <w:rsid w:val="00E17A88"/>
    <w:rsid w:val="00E23766"/>
    <w:rsid w:val="00E261B9"/>
    <w:rsid w:val="00E272A0"/>
    <w:rsid w:val="00E3731C"/>
    <w:rsid w:val="00E412CB"/>
    <w:rsid w:val="00E4198B"/>
    <w:rsid w:val="00E57184"/>
    <w:rsid w:val="00E608C3"/>
    <w:rsid w:val="00E65310"/>
    <w:rsid w:val="00E65323"/>
    <w:rsid w:val="00E748B8"/>
    <w:rsid w:val="00E751BA"/>
    <w:rsid w:val="00E77D22"/>
    <w:rsid w:val="00E77E9D"/>
    <w:rsid w:val="00E82BE1"/>
    <w:rsid w:val="00E8391A"/>
    <w:rsid w:val="00E87CDB"/>
    <w:rsid w:val="00E903BD"/>
    <w:rsid w:val="00E955AA"/>
    <w:rsid w:val="00E95921"/>
    <w:rsid w:val="00E97C07"/>
    <w:rsid w:val="00EA3530"/>
    <w:rsid w:val="00EA6F93"/>
    <w:rsid w:val="00EA75AC"/>
    <w:rsid w:val="00EB16AF"/>
    <w:rsid w:val="00EB458C"/>
    <w:rsid w:val="00EC19AB"/>
    <w:rsid w:val="00EC283C"/>
    <w:rsid w:val="00EC4D05"/>
    <w:rsid w:val="00ED320E"/>
    <w:rsid w:val="00ED54E4"/>
    <w:rsid w:val="00ED58F8"/>
    <w:rsid w:val="00EE3745"/>
    <w:rsid w:val="00EE4052"/>
    <w:rsid w:val="00EE5EA4"/>
    <w:rsid w:val="00EF002D"/>
    <w:rsid w:val="00EF0038"/>
    <w:rsid w:val="00EF059C"/>
    <w:rsid w:val="00F02A65"/>
    <w:rsid w:val="00F036C0"/>
    <w:rsid w:val="00F045EC"/>
    <w:rsid w:val="00F04DD7"/>
    <w:rsid w:val="00F07202"/>
    <w:rsid w:val="00F10A93"/>
    <w:rsid w:val="00F13564"/>
    <w:rsid w:val="00F159B6"/>
    <w:rsid w:val="00F27921"/>
    <w:rsid w:val="00F3596A"/>
    <w:rsid w:val="00F35F1B"/>
    <w:rsid w:val="00F36E45"/>
    <w:rsid w:val="00F4210E"/>
    <w:rsid w:val="00F42F2D"/>
    <w:rsid w:val="00F55E86"/>
    <w:rsid w:val="00F605EC"/>
    <w:rsid w:val="00F80382"/>
    <w:rsid w:val="00F811C5"/>
    <w:rsid w:val="00F814A2"/>
    <w:rsid w:val="00F81C63"/>
    <w:rsid w:val="00F85635"/>
    <w:rsid w:val="00F85F98"/>
    <w:rsid w:val="00F85FF2"/>
    <w:rsid w:val="00FA0ACD"/>
    <w:rsid w:val="00FA44AB"/>
    <w:rsid w:val="00FB22BA"/>
    <w:rsid w:val="00FB2631"/>
    <w:rsid w:val="00FB5CB5"/>
    <w:rsid w:val="00FB5CCB"/>
    <w:rsid w:val="00FB5DB3"/>
    <w:rsid w:val="00FB7036"/>
    <w:rsid w:val="00FB757D"/>
    <w:rsid w:val="00FC1D68"/>
    <w:rsid w:val="00FC3594"/>
    <w:rsid w:val="00FC4D6C"/>
    <w:rsid w:val="00FD239E"/>
    <w:rsid w:val="00FD2979"/>
    <w:rsid w:val="00FD6FA5"/>
    <w:rsid w:val="00FE2742"/>
    <w:rsid w:val="00FF0C0F"/>
    <w:rsid w:val="00FF326E"/>
    <w:rsid w:val="00FF5933"/>
    <w:rsid w:val="00FF7936"/>
    <w:rsid w:val="00FF7C84"/>
    <w:rsid w:val="023DFCA9"/>
    <w:rsid w:val="1A968373"/>
    <w:rsid w:val="1C61CF3C"/>
    <w:rsid w:val="27A6C742"/>
    <w:rsid w:val="28673125"/>
    <w:rsid w:val="350A7A27"/>
    <w:rsid w:val="35B6ED64"/>
    <w:rsid w:val="36CC45D0"/>
    <w:rsid w:val="4870392A"/>
    <w:rsid w:val="4C4B0D81"/>
    <w:rsid w:val="5D60A5D2"/>
    <w:rsid w:val="678E7A44"/>
    <w:rsid w:val="74C2ED10"/>
    <w:rsid w:val="7E1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BBB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141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71412"/>
    <w:pPr>
      <w:keepNext/>
      <w:ind w:left="900" w:firstLine="5040"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1591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next w:val="Normln"/>
    <w:qFormat/>
    <w:rsid w:val="00C71412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71412"/>
    <w:pPr>
      <w:jc w:val="both"/>
    </w:pPr>
    <w:rPr>
      <w:szCs w:val="20"/>
    </w:rPr>
  </w:style>
  <w:style w:type="paragraph" w:styleId="Zhlav">
    <w:name w:val="header"/>
    <w:basedOn w:val="Normln"/>
    <w:rsid w:val="00C714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4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textovodkaz">
    <w:name w:val="Hyperlink"/>
    <w:rsid w:val="00C7141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71412"/>
    <w:pPr>
      <w:spacing w:before="120"/>
      <w:ind w:left="1620"/>
      <w:jc w:val="both"/>
    </w:pPr>
    <w:rPr>
      <w:sz w:val="22"/>
      <w:szCs w:val="22"/>
      <w:lang w:val="x-none" w:eastAsia="x-none"/>
    </w:rPr>
  </w:style>
  <w:style w:type="paragraph" w:customStyle="1" w:styleId="Styl">
    <w:name w:val="Styl"/>
    <w:rsid w:val="00C7141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96D8F"/>
    <w:rPr>
      <w:rFonts w:ascii="Tahoma" w:hAnsi="Tahoma" w:cs="Tahoma"/>
      <w:sz w:val="16"/>
      <w:szCs w:val="16"/>
    </w:rPr>
  </w:style>
  <w:style w:type="character" w:customStyle="1" w:styleId="ZkladntextodsazenChar">
    <w:name w:val="Základní text odsazený Char"/>
    <w:link w:val="Zkladntextodsazen"/>
    <w:rsid w:val="00155176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E608C3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D43239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3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43239"/>
  </w:style>
  <w:style w:type="paragraph" w:styleId="Pedmtkomente">
    <w:name w:val="annotation subject"/>
    <w:basedOn w:val="Textkomente"/>
    <w:next w:val="Textkomente"/>
    <w:link w:val="PedmtkomenteChar"/>
    <w:rsid w:val="00D4323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43239"/>
    <w:rPr>
      <w:b/>
      <w:bCs/>
    </w:rPr>
  </w:style>
  <w:style w:type="character" w:styleId="Sledovanodkaz">
    <w:name w:val="FollowedHyperlink"/>
    <w:rsid w:val="003D2269"/>
    <w:rPr>
      <w:color w:val="954F72"/>
      <w:u w:val="single"/>
    </w:rPr>
  </w:style>
  <w:style w:type="character" w:customStyle="1" w:styleId="Nadpis2Char">
    <w:name w:val="Nadpis 2 Char"/>
    <w:link w:val="Nadpis2"/>
    <w:semiHidden/>
    <w:rsid w:val="0031591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Standardnte">
    <w:name w:val="Standardní te"/>
    <w:basedOn w:val="Normln"/>
    <w:uiPriority w:val="99"/>
    <w:rsid w:val="00236EDE"/>
    <w:rPr>
      <w:rFonts w:eastAsia="Calibri"/>
      <w:color w:val="000000"/>
      <w:lang w:eastAsia="ar-SA"/>
    </w:rPr>
  </w:style>
  <w:style w:type="paragraph" w:styleId="Revize">
    <w:name w:val="Revision"/>
    <w:hidden/>
    <w:uiPriority w:val="99"/>
    <w:semiHidden/>
    <w:rsid w:val="0065146B"/>
    <w:rPr>
      <w:sz w:val="24"/>
      <w:szCs w:val="24"/>
    </w:rPr>
  </w:style>
  <w:style w:type="paragraph" w:customStyle="1" w:styleId="x-wm-msonormal">
    <w:name w:val="x_-wm-msonormal"/>
    <w:basedOn w:val="Normln"/>
    <w:rsid w:val="00AC2883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Nevyeenzmnka">
    <w:name w:val="Unresolved Mention"/>
    <w:uiPriority w:val="99"/>
    <w:semiHidden/>
    <w:unhideWhenUsed/>
    <w:rsid w:val="00D66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rpraha.cz/stranka/94/profil-zadavatele-a-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2B9B474252644DACE39F0305D54E85" ma:contentTypeVersion="10" ma:contentTypeDescription="Vytvoří nový dokument" ma:contentTypeScope="" ma:versionID="902b92ef2106b296794a1c1350e5b8d5">
  <xsd:schema xmlns:xsd="http://www.w3.org/2001/XMLSchema" xmlns:xs="http://www.w3.org/2001/XMLSchema" xmlns:p="http://schemas.microsoft.com/office/2006/metadata/properties" xmlns:ns2="ef358cb8-2a92-4b31-b0d5-53cb144389da" xmlns:ns3="068ee74f-c0ac-44bd-ba03-eb772f19b6d0" targetNamespace="http://schemas.microsoft.com/office/2006/metadata/properties" ma:root="true" ma:fieldsID="daa1cf3e4fe37b2ddf50889232cfe229" ns2:_="" ns3:_="">
    <xsd:import namespace="ef358cb8-2a92-4b31-b0d5-53cb144389da"/>
    <xsd:import namespace="068ee74f-c0ac-44bd-ba03-eb772f19b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58cb8-2a92-4b31-b0d5-53cb14438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55dc0b0-28f5-4896-9c77-88b76e1b7d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e74f-c0ac-44bd-ba03-eb772f19b6d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30f0b09-46dc-4bcc-8c74-66f6b3adaeef}" ma:internalName="TaxCatchAll" ma:showField="CatchAllData" ma:web="068ee74f-c0ac-44bd-ba03-eb772f19b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58cb8-2a92-4b31-b0d5-53cb144389da">
      <Terms xmlns="http://schemas.microsoft.com/office/infopath/2007/PartnerControls"/>
    </lcf76f155ced4ddcb4097134ff3c332f>
    <TaxCatchAll xmlns="068ee74f-c0ac-44bd-ba03-eb772f19b6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AC641-B530-415B-B433-6B7F72BC0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58cb8-2a92-4b31-b0d5-53cb144389da"/>
    <ds:schemaRef ds:uri="068ee74f-c0ac-44bd-ba03-eb772f19b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22FA16-C86A-4B77-876C-15567BE4A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3B821B-0BFD-4EFB-B326-BEFE8FFA9B41}">
  <ds:schemaRefs>
    <ds:schemaRef ds:uri="http://schemas.microsoft.com/office/2006/metadata/properties"/>
    <ds:schemaRef ds:uri="http://schemas.microsoft.com/office/infopath/2007/PartnerControls"/>
    <ds:schemaRef ds:uri="ef358cb8-2a92-4b31-b0d5-53cb144389da"/>
    <ds:schemaRef ds:uri="068ee74f-c0ac-44bd-ba03-eb772f19b6d0"/>
  </ds:schemaRefs>
</ds:datastoreItem>
</file>

<file path=customXml/itemProps4.xml><?xml version="1.0" encoding="utf-8"?>
<ds:datastoreItem xmlns:ds="http://schemas.openxmlformats.org/officeDocument/2006/customXml" ds:itemID="{4A479B7C-9D9C-4818-97A4-CD16D9BD6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2026-06-24T13:31:00Z</dcterms:created>
  <dcterms:modified xsi:type="dcterms:W3CDTF">2026-06-24T13:31:00Z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0x010100502B9B474252644DACE39F0305D54E85</vt:lpwstr>
  </property>
  <property fmtid="{D5CDD505-2E9C-101B-9397-08002B2CF9AE}" pid="4" name="docLang">
    <vt:lpwstr>cs</vt:lpwstr>
  </property>
</Properties>
</file>