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1200" w14:textId="77777777" w:rsidR="00B11EA2" w:rsidRDefault="00B11EA2" w:rsidP="00B11EA2">
      <w:r>
        <w:t>Objednávka</w:t>
      </w:r>
    </w:p>
    <w:p w14:paraId="3623A9E0" w14:textId="77777777" w:rsidR="00B11EA2" w:rsidRDefault="00B11EA2" w:rsidP="00B11EA2"/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408"/>
        <w:gridCol w:w="425"/>
        <w:gridCol w:w="1700"/>
        <w:gridCol w:w="2833"/>
      </w:tblGrid>
      <w:tr w:rsidR="00B11EA2" w14:paraId="4005D335" w14:textId="77777777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796CC2" w14:textId="77777777" w:rsidR="00B11EA2" w:rsidRDefault="00B11EA2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ODBĚRATEL:</w:t>
            </w:r>
          </w:p>
          <w:p w14:paraId="6B4E1163" w14:textId="77777777" w:rsidR="00B11EA2" w:rsidRDefault="00B11EA2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  <w:b/>
                <w:bCs/>
              </w:rPr>
              <w:t xml:space="preserve">IČ:  </w:t>
            </w:r>
            <w:r>
              <w:rPr>
                <w:rFonts w:ascii="Garamond" w:hAnsi="Garamond"/>
              </w:rPr>
              <w:t>00024902</w:t>
            </w:r>
            <w:proofErr w:type="gramEnd"/>
          </w:p>
          <w:p w14:paraId="2CFDE4AC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DIČ: </w:t>
            </w:r>
            <w:r>
              <w:rPr>
                <w:rFonts w:ascii="Garamond" w:hAnsi="Garamond"/>
              </w:rPr>
              <w:t>odběratel není plátcem DPH</w:t>
            </w:r>
          </w:p>
          <w:p w14:paraId="233A6EEE" w14:textId="77777777" w:rsidR="00B11EA2" w:rsidRDefault="00B11EA2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3BE6F24" w14:textId="77777777" w:rsidR="00B11EA2" w:rsidRDefault="00B11EA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Česká </w:t>
            </w:r>
            <w:proofErr w:type="gramStart"/>
            <w:r>
              <w:rPr>
                <w:rFonts w:ascii="Garamond" w:hAnsi="Garamond"/>
                <w:b/>
              </w:rPr>
              <w:t>republika - Okresní</w:t>
            </w:r>
            <w:proofErr w:type="gramEnd"/>
            <w:r>
              <w:rPr>
                <w:rFonts w:ascii="Garamond" w:hAnsi="Garamond"/>
                <w:b/>
              </w:rPr>
              <w:t xml:space="preserve"> soud v Teplicích</w:t>
            </w:r>
          </w:p>
          <w:p w14:paraId="0BBA60EB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Soudu 1450</w:t>
            </w:r>
          </w:p>
          <w:p w14:paraId="0824CAA0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416 64 Teplice</w:t>
            </w:r>
          </w:p>
          <w:p w14:paraId="067E18E5" w14:textId="77777777" w:rsidR="00B11EA2" w:rsidRDefault="00B11EA2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2E8DC895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  <w:b/>
              </w:rPr>
              <w:t>Účet:</w:t>
            </w:r>
            <w:r>
              <w:rPr>
                <w:rFonts w:ascii="Garamond" w:hAnsi="Garamond"/>
              </w:rPr>
              <w:t xml:space="preserve">  </w:t>
            </w:r>
            <w:r w:rsidRPr="00B11EA2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B11EA2">
              <w:rPr>
                <w:rFonts w:ascii="Garamond" w:hAnsi="Garamond"/>
                <w:highlight w:val="black"/>
              </w:rPr>
              <w:t> 501/0710</w:t>
            </w:r>
          </w:p>
          <w:p w14:paraId="1054C93C" w14:textId="77777777" w:rsidR="00B11EA2" w:rsidRDefault="00B11EA2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1FB8B2C1" w14:textId="77777777" w:rsidR="00B11EA2" w:rsidRDefault="00B11EA2">
            <w:pPr>
              <w:spacing w:line="276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AE532F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</w:p>
          <w:p w14:paraId="39B9E6F9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Číslo objednávky:</w:t>
            </w:r>
          </w:p>
          <w:p w14:paraId="2BDEC170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</w:p>
          <w:p w14:paraId="1BAFBD82" w14:textId="77777777" w:rsidR="00B11EA2" w:rsidRDefault="00B11EA2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2026 / OBJ / 42</w:t>
            </w:r>
          </w:p>
        </w:tc>
      </w:tr>
      <w:tr w:rsidR="00B11EA2" w14:paraId="534E4F8E" w14:textId="77777777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846DD3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 Soudu 1450</w:t>
            </w:r>
          </w:p>
          <w:p w14:paraId="0575FBC4" w14:textId="77777777" w:rsidR="00B11EA2" w:rsidRDefault="00B11EA2">
            <w:pPr>
              <w:spacing w:after="120"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4845F4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1B05A82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IČ:</w:t>
            </w:r>
            <w:r>
              <w:rPr>
                <w:rFonts w:ascii="Garamond" w:hAnsi="Garamond"/>
              </w:rPr>
              <w:t xml:space="preserve"> 10399909</w:t>
            </w:r>
          </w:p>
          <w:p w14:paraId="458D2842" w14:textId="77777777" w:rsidR="00B11EA2" w:rsidRDefault="00B11EA2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DIČ: </w:t>
            </w:r>
          </w:p>
        </w:tc>
      </w:tr>
      <w:tr w:rsidR="00B11EA2" w14:paraId="3C9C8DF0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4EE3C8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38570C2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439B1E" w14:textId="77777777" w:rsidR="00B11EA2" w:rsidRDefault="00B11EA2">
            <w:pPr>
              <w:spacing w:line="276" w:lineRule="auto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Helt</w:t>
            </w:r>
            <w:proofErr w:type="spellEnd"/>
            <w:r>
              <w:rPr>
                <w:rFonts w:ascii="Garamond" w:hAnsi="Garamond"/>
                <w:b/>
              </w:rPr>
              <w:t xml:space="preserve"> Vladimír</w:t>
            </w:r>
          </w:p>
          <w:p w14:paraId="39A2A32B" w14:textId="77777777" w:rsidR="00B11EA2" w:rsidRDefault="00B11EA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Novoveská 1207/2</w:t>
            </w:r>
          </w:p>
          <w:p w14:paraId="2F5A7739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400 </w:t>
            </w:r>
            <w:proofErr w:type="gramStart"/>
            <w:r>
              <w:rPr>
                <w:rFonts w:ascii="Garamond" w:hAnsi="Garamond"/>
                <w:b/>
              </w:rPr>
              <w:t>03  Ústí</w:t>
            </w:r>
            <w:proofErr w:type="gramEnd"/>
            <w:r>
              <w:rPr>
                <w:rFonts w:ascii="Garamond" w:hAnsi="Garamond"/>
                <w:b/>
              </w:rPr>
              <w:t xml:space="preserve"> nad </w:t>
            </w:r>
            <w:proofErr w:type="gramStart"/>
            <w:r>
              <w:rPr>
                <w:rFonts w:ascii="Garamond" w:hAnsi="Garamond"/>
                <w:b/>
              </w:rPr>
              <w:t xml:space="preserve">Labem - </w:t>
            </w:r>
            <w:proofErr w:type="spellStart"/>
            <w:r>
              <w:rPr>
                <w:rFonts w:ascii="Garamond" w:hAnsi="Garamond"/>
                <w:b/>
              </w:rPr>
              <w:t>Střekov</w:t>
            </w:r>
            <w:proofErr w:type="spellEnd"/>
            <w:proofErr w:type="gramEnd"/>
          </w:p>
        </w:tc>
      </w:tr>
      <w:tr w:rsidR="00B11EA2" w14:paraId="418E48FB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FE0DEC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objednání:</w:t>
            </w:r>
          </w:p>
          <w:p w14:paraId="1968F97E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Datum dodání:</w:t>
            </w:r>
          </w:p>
          <w:p w14:paraId="6B3819AF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3E3047" w14:textId="77777777" w:rsidR="00B11EA2" w:rsidRDefault="00B11EA2">
            <w:pPr>
              <w:spacing w:line="276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24.06.2026</w:t>
            </w:r>
          </w:p>
          <w:p w14:paraId="06CF0E9B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</w:p>
          <w:p w14:paraId="506FF89F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převodem</w:t>
            </w:r>
          </w:p>
        </w:tc>
        <w:tc>
          <w:tcPr>
            <w:tcW w:w="123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1BAF5" w14:textId="77777777" w:rsidR="00B11EA2" w:rsidRDefault="00B11EA2">
            <w:pPr>
              <w:autoSpaceDE/>
              <w:autoSpaceDN/>
              <w:adjustRightInd/>
              <w:spacing w:line="276" w:lineRule="auto"/>
              <w:rPr>
                <w:rFonts w:ascii="Garamond" w:hAnsi="Garamond"/>
              </w:rPr>
            </w:pPr>
          </w:p>
        </w:tc>
      </w:tr>
      <w:tr w:rsidR="00B11EA2" w14:paraId="0A2FDFDD" w14:textId="77777777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851" w14:textId="77777777" w:rsidR="00B11EA2" w:rsidRDefault="00B11EA2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374FEAD1" w14:textId="77777777" w:rsidR="00B11EA2" w:rsidRDefault="00B11EA2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Objednáváme u Vás malířské práce prostor nad schodištěm ve 2. NP v budově Okresního soudu v Teplicích. Konečná částka nepřesáhne 50 000 Kč (dodavatel není plátce DPH). Realizace prací proběhne dle domluvy v období od září do listopadu 2026.</w:t>
            </w:r>
          </w:p>
          <w:p w14:paraId="0FF02108" w14:textId="77777777" w:rsidR="00B11EA2" w:rsidRDefault="00B11EA2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14:paraId="69ABDE59" w14:textId="77777777" w:rsidR="00B11EA2" w:rsidRDefault="00B11EA2" w:rsidP="00B11EA2">
      <w:pPr>
        <w:rPr>
          <w:rFonts w:ascii="Garamond" w:hAnsi="Garamond"/>
          <w:sz w:val="18"/>
          <w:szCs w:val="18"/>
        </w:rPr>
      </w:pPr>
    </w:p>
    <w:tbl>
      <w:tblPr>
        <w:tblpPr w:leftFromText="141" w:rightFromText="141" w:bottomFromText="200" w:vertAnchor="text" w:horzAnchor="margin" w:tblpY="42"/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3"/>
        <w:gridCol w:w="2267"/>
        <w:gridCol w:w="3542"/>
      </w:tblGrid>
      <w:tr w:rsidR="00B11EA2" w14:paraId="17FEB8B8" w14:textId="77777777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DF6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Počet příloh: 0</w:t>
            </w:r>
          </w:p>
          <w:p w14:paraId="598482FC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A1D55D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Vyřizuje:</w:t>
            </w:r>
          </w:p>
          <w:p w14:paraId="1A833198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61C5" w14:textId="77777777" w:rsidR="00B11EA2" w:rsidRPr="00B11EA2" w:rsidRDefault="00B11EA2">
            <w:pPr>
              <w:spacing w:line="276" w:lineRule="auto"/>
              <w:rPr>
                <w:rFonts w:ascii="Garamond" w:hAnsi="Garamond"/>
                <w:highlight w:val="black"/>
              </w:rPr>
            </w:pPr>
            <w:r w:rsidRPr="00B11EA2">
              <w:rPr>
                <w:rFonts w:ascii="Garamond" w:hAnsi="Garamond"/>
                <w:highlight w:val="black"/>
              </w:rPr>
              <w:t>Bc. Dagmar Dudková</w:t>
            </w:r>
          </w:p>
          <w:p w14:paraId="7A3D9C54" w14:textId="77777777" w:rsidR="00B11EA2" w:rsidRPr="00B11EA2" w:rsidRDefault="00B11EA2">
            <w:pPr>
              <w:spacing w:line="276" w:lineRule="auto"/>
              <w:rPr>
                <w:rFonts w:ascii="Garamond" w:hAnsi="Garamond"/>
                <w:highlight w:val="black"/>
              </w:rPr>
            </w:pPr>
            <w:r w:rsidRPr="00B11EA2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3396" w14:textId="77777777" w:rsidR="00B11EA2" w:rsidRDefault="00B11E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Razítko a podpis:</w:t>
            </w:r>
          </w:p>
        </w:tc>
      </w:tr>
    </w:tbl>
    <w:p w14:paraId="2201194D" w14:textId="77777777" w:rsidR="00B11EA2" w:rsidRDefault="00B11EA2" w:rsidP="00B11EA2">
      <w:pPr>
        <w:rPr>
          <w:rFonts w:ascii="Garamond" w:hAnsi="Garamond"/>
        </w:rPr>
      </w:pPr>
    </w:p>
    <w:p w14:paraId="1F346A21" w14:textId="77777777" w:rsidR="00B11EA2" w:rsidRDefault="00B11EA2" w:rsidP="00B11EA2">
      <w:pPr>
        <w:rPr>
          <w:rFonts w:ascii="Garamond" w:hAnsi="Garamond"/>
        </w:rPr>
      </w:pPr>
    </w:p>
    <w:p w14:paraId="38D82E95" w14:textId="77777777" w:rsidR="00B11EA2" w:rsidRDefault="00B11EA2" w:rsidP="00B11EA2">
      <w:pPr>
        <w:rPr>
          <w:rFonts w:ascii="Garamond" w:hAnsi="Garamond"/>
          <w:sz w:val="18"/>
          <w:szCs w:val="18"/>
        </w:rPr>
      </w:pPr>
    </w:p>
    <w:p w14:paraId="587FE59D" w14:textId="77777777" w:rsidR="00B11EA2" w:rsidRDefault="00B11EA2" w:rsidP="00B11EA2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3D98AFEC" w14:textId="77777777" w:rsidR="00B11EA2" w:rsidRDefault="00B11EA2" w:rsidP="00B11EA2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Dodavatel akceptuje tuto přijatou objednávku:</w:t>
      </w:r>
    </w:p>
    <w:p w14:paraId="25A1BC30" w14:textId="77777777" w:rsidR="00B11EA2" w:rsidRDefault="00B11EA2" w:rsidP="00B11EA2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Datum:</w:t>
      </w:r>
    </w:p>
    <w:p w14:paraId="48BD53E8" w14:textId="77777777" w:rsidR="00B11EA2" w:rsidRDefault="00B11EA2" w:rsidP="00B11EA2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2248B649" w14:textId="77777777" w:rsidR="00B11EA2" w:rsidRDefault="00B11EA2" w:rsidP="00B11EA2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razítko a podpis dodavatele</w:t>
      </w:r>
    </w:p>
    <w:p w14:paraId="5A85E18A" w14:textId="77777777" w:rsidR="00B11EA2" w:rsidRDefault="00B11EA2" w:rsidP="00B11EA2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5D2A4EDC" w14:textId="77777777" w:rsidR="00B11EA2" w:rsidRDefault="00B11EA2" w:rsidP="00B11EA2">
      <w:pPr>
        <w:pStyle w:val="Zkladntextodsazen"/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6F5F4398" w14:textId="77777777" w:rsidR="00AE3A02" w:rsidRDefault="00AE3A02"/>
    <w:sectPr w:rsidR="00AE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A2"/>
    <w:rsid w:val="00340F59"/>
    <w:rsid w:val="00AE3A02"/>
    <w:rsid w:val="00B11EA2"/>
    <w:rsid w:val="00B8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736D"/>
  <w15:chartTrackingRefBased/>
  <w15:docId w15:val="{F983B427-AD87-43EF-82EB-62ABF3F0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B11EA2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1EA2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1EA2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EA2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EA2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1EA2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1EA2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1EA2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1EA2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11E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1E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1E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EA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EA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1E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1E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1E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1E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1EA2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1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1EA2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1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1EA2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11E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1EA2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11EA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1E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1EA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1EA2"/>
    <w:rPr>
      <w:b/>
      <w:bCs/>
      <w:smallCaps/>
      <w:color w:val="2E74B5" w:themeColor="accent1" w:themeShade="BF"/>
      <w:spacing w:val="5"/>
    </w:rPr>
  </w:style>
  <w:style w:type="paragraph" w:customStyle="1" w:styleId="Zkladntextodsazen">
    <w:name w:val="Z‡kladn’ text odsazen?"/>
    <w:basedOn w:val="Normln"/>
    <w:rsid w:val="00B11EA2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Bambousková Markéta</dc:creator>
  <cp:keywords/>
  <dc:description/>
  <cp:lastModifiedBy>Bambousková Markéta</cp:lastModifiedBy>
  <cp:revision>1</cp:revision>
  <dcterms:created xsi:type="dcterms:W3CDTF">2026-06-25T08:07:00Z</dcterms:created>
  <dcterms:modified xsi:type="dcterms:W3CDTF">2026-06-25T08:08:00Z</dcterms:modified>
</cp:coreProperties>
</file>