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77"/>
        <w:gridCol w:w="861"/>
        <w:gridCol w:w="323"/>
        <w:gridCol w:w="2908"/>
        <w:gridCol w:w="646"/>
        <w:gridCol w:w="646"/>
        <w:gridCol w:w="4093"/>
      </w:tblGrid>
      <w:tr w:rsidR="00BA6184" w14:paraId="07A34D5A" w14:textId="77777777">
        <w:trPr>
          <w:cantSplit/>
        </w:trPr>
        <w:tc>
          <w:tcPr>
            <w:tcW w:w="215" w:type="dxa"/>
          </w:tcPr>
          <w:p w14:paraId="01ABFE9B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3E532181" w14:textId="77777777" w:rsidR="00BA6184" w:rsidRDefault="001920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1CDA4D" wp14:editId="16EF89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16391741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</w:tcPr>
          <w:p w14:paraId="273DC460" w14:textId="77777777" w:rsidR="00BA6184" w:rsidRDefault="0019206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*S00BX02XQEU3*</w:t>
            </w:r>
          </w:p>
        </w:tc>
      </w:tr>
      <w:tr w:rsidR="00BA6184" w14:paraId="00EFDEF0" w14:textId="77777777">
        <w:trPr>
          <w:cantSplit/>
        </w:trPr>
        <w:tc>
          <w:tcPr>
            <w:tcW w:w="215" w:type="dxa"/>
          </w:tcPr>
          <w:p w14:paraId="1EDB2B32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3"/>
          </w:tcPr>
          <w:p w14:paraId="5914EB2A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128E8779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A6184" w14:paraId="2FBA1D37" w14:textId="77777777">
        <w:trPr>
          <w:cantSplit/>
        </w:trPr>
        <w:tc>
          <w:tcPr>
            <w:tcW w:w="2476" w:type="dxa"/>
            <w:gridSpan w:val="4"/>
          </w:tcPr>
          <w:p w14:paraId="0D485696" w14:textId="77777777" w:rsidR="00BA6184" w:rsidRDefault="00BA61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4"/>
            <w:vAlign w:val="center"/>
          </w:tcPr>
          <w:p w14:paraId="2B2E7137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A6184" w14:paraId="15ED83DB" w14:textId="77777777">
        <w:trPr>
          <w:cantSplit/>
        </w:trPr>
        <w:tc>
          <w:tcPr>
            <w:tcW w:w="10769" w:type="dxa"/>
            <w:gridSpan w:val="8"/>
          </w:tcPr>
          <w:p w14:paraId="11FF9B17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63EABC60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53E8371F" w14:textId="77777777" w:rsidR="00BA6184" w:rsidRDefault="00192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2"/>
            <w:vAlign w:val="center"/>
          </w:tcPr>
          <w:p w14:paraId="0E977832" w14:textId="77777777" w:rsidR="00BA6184" w:rsidRDefault="00192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A6184" w14:paraId="51B3D7EA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3F49A124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2"/>
            <w:vAlign w:val="center"/>
          </w:tcPr>
          <w:p w14:paraId="06B7BBFF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Auto*Mat, </w:t>
            </w:r>
            <w:proofErr w:type="spellStart"/>
            <w:r>
              <w:rPr>
                <w:rFonts w:ascii="Calibri" w:hAnsi="Calibri"/>
                <w:sz w:val="21"/>
              </w:rPr>
              <w:t>z.s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BA6184" w14:paraId="0A711E00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7B6F0146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2"/>
            <w:vAlign w:val="center"/>
          </w:tcPr>
          <w:p w14:paraId="6C90CF64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Slezská 2033/11</w:t>
            </w:r>
          </w:p>
        </w:tc>
      </w:tr>
      <w:tr w:rsidR="00BA6184" w14:paraId="6F2283B2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3098A46B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2"/>
            <w:vAlign w:val="center"/>
          </w:tcPr>
          <w:p w14:paraId="6AE85C1C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12000 Praha</w:t>
            </w:r>
          </w:p>
        </w:tc>
      </w:tr>
      <w:tr w:rsidR="00BA6184" w14:paraId="6EDF150D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1A2348AA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2"/>
            <w:vAlign w:val="center"/>
          </w:tcPr>
          <w:p w14:paraId="56A7651E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22670319</w:t>
            </w:r>
          </w:p>
        </w:tc>
      </w:tr>
      <w:tr w:rsidR="00BA6184" w14:paraId="14F142DC" w14:textId="77777777">
        <w:trPr>
          <w:cantSplit/>
        </w:trPr>
        <w:tc>
          <w:tcPr>
            <w:tcW w:w="6030" w:type="dxa"/>
            <w:gridSpan w:val="6"/>
            <w:vAlign w:val="center"/>
          </w:tcPr>
          <w:p w14:paraId="7F3775CD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2"/>
            <w:vAlign w:val="center"/>
          </w:tcPr>
          <w:p w14:paraId="0DAF30D6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CZ22670319</w:t>
            </w:r>
          </w:p>
        </w:tc>
      </w:tr>
      <w:tr w:rsidR="00BA6184" w14:paraId="05E00A9A" w14:textId="77777777">
        <w:trPr>
          <w:cantSplit/>
          <w:trHeight w:val="332"/>
        </w:trPr>
        <w:tc>
          <w:tcPr>
            <w:tcW w:w="6030" w:type="dxa"/>
            <w:gridSpan w:val="6"/>
            <w:vAlign w:val="center"/>
          </w:tcPr>
          <w:p w14:paraId="069E9F7B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2"/>
          </w:tcPr>
          <w:p w14:paraId="0E58F5F2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797756D3" w14:textId="77777777">
        <w:trPr>
          <w:cantSplit/>
        </w:trPr>
        <w:tc>
          <w:tcPr>
            <w:tcW w:w="6030" w:type="dxa"/>
            <w:gridSpan w:val="6"/>
          </w:tcPr>
          <w:p w14:paraId="7F036692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739" w:type="dxa"/>
            <w:gridSpan w:val="2"/>
          </w:tcPr>
          <w:p w14:paraId="4082EAD2" w14:textId="77777777" w:rsidR="00BA6184" w:rsidRDefault="00BA61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6184" w14:paraId="3927DC0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24AC300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45674193" w14:textId="77777777">
        <w:trPr>
          <w:cantSplit/>
        </w:trPr>
        <w:tc>
          <w:tcPr>
            <w:tcW w:w="10769" w:type="dxa"/>
            <w:gridSpan w:val="8"/>
          </w:tcPr>
          <w:p w14:paraId="492FAF5C" w14:textId="77777777" w:rsidR="00BA6184" w:rsidRDefault="0019206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OBJ914/00161/26</w:t>
            </w:r>
          </w:p>
        </w:tc>
      </w:tr>
      <w:tr w:rsidR="00BA6184" w14:paraId="5D7313F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54B867C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6B2B991D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22D1F187" w14:textId="77777777" w:rsidR="00BA6184" w:rsidRDefault="001920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A6184" w14:paraId="7D0A1C2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29DDBE9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71197900" w14:textId="77777777">
        <w:trPr>
          <w:cantSplit/>
        </w:trPr>
        <w:tc>
          <w:tcPr>
            <w:tcW w:w="10769" w:type="dxa"/>
            <w:gridSpan w:val="8"/>
          </w:tcPr>
          <w:p w14:paraId="07E82D2B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92 startovacích balíčků + startovné na akci "Do práce na kole", cena: 550,- Kč za osobu.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50.600,-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A6184" w14:paraId="3BE3E317" w14:textId="77777777">
        <w:trPr>
          <w:cantSplit/>
        </w:trPr>
        <w:tc>
          <w:tcPr>
            <w:tcW w:w="10769" w:type="dxa"/>
            <w:gridSpan w:val="8"/>
          </w:tcPr>
          <w:p w14:paraId="7943DF8B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6184" w14:paraId="124352CF" w14:textId="77777777">
        <w:trPr>
          <w:cantSplit/>
        </w:trPr>
        <w:tc>
          <w:tcPr>
            <w:tcW w:w="1292" w:type="dxa"/>
            <w:gridSpan w:val="2"/>
            <w:vAlign w:val="center"/>
          </w:tcPr>
          <w:p w14:paraId="308BAC1E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6"/>
            <w:vAlign w:val="center"/>
          </w:tcPr>
          <w:p w14:paraId="7956CEAA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BA6184" w14:paraId="23524D01" w14:textId="77777777">
        <w:trPr>
          <w:cantSplit/>
        </w:trPr>
        <w:tc>
          <w:tcPr>
            <w:tcW w:w="1292" w:type="dxa"/>
            <w:gridSpan w:val="2"/>
          </w:tcPr>
          <w:p w14:paraId="3BCC9D33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6"/>
            <w:vAlign w:val="center"/>
          </w:tcPr>
          <w:p w14:paraId="0A8FCFDE" w14:textId="77777777" w:rsidR="0019206F" w:rsidRPr="0019206F" w:rsidRDefault="0019206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9206F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19206F">
              <w:rPr>
                <w:rFonts w:ascii="Calibri" w:hAnsi="Calibri"/>
                <w:sz w:val="18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33B78ABD" w14:textId="79B0B154" w:rsidR="00BA6184" w:rsidRPr="0019206F" w:rsidRDefault="0019206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19206F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19206F">
              <w:rPr>
                <w:rFonts w:ascii="Calibri" w:hAnsi="Calibri"/>
                <w:sz w:val="18"/>
                <w:szCs w:val="20"/>
              </w:rPr>
              <w:t>na bez podpisů.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19206F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BA6184" w14:paraId="4968698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760D8C3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1F8B11D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5A6800B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08B09B73" w14:textId="77777777">
        <w:trPr>
          <w:cantSplit/>
        </w:trPr>
        <w:tc>
          <w:tcPr>
            <w:tcW w:w="2153" w:type="dxa"/>
            <w:gridSpan w:val="3"/>
            <w:vAlign w:val="center"/>
          </w:tcPr>
          <w:p w14:paraId="35376760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5"/>
            <w:vAlign w:val="center"/>
          </w:tcPr>
          <w:p w14:paraId="2985AFA8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05.05.2026</w:t>
            </w:r>
          </w:p>
        </w:tc>
      </w:tr>
      <w:tr w:rsidR="00BA6184" w14:paraId="3E3EAFA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A482EF7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6502113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5E6095E" w14:textId="77777777" w:rsidR="00BA6184" w:rsidRDefault="00BA61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6184" w14:paraId="463EA2AC" w14:textId="77777777">
        <w:trPr>
          <w:cantSplit/>
        </w:trPr>
        <w:tc>
          <w:tcPr>
            <w:tcW w:w="10769" w:type="dxa"/>
            <w:gridSpan w:val="8"/>
          </w:tcPr>
          <w:p w14:paraId="1B5C7D46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6184" w14:paraId="59BC2501" w14:textId="77777777">
        <w:trPr>
          <w:cantSplit/>
        </w:trPr>
        <w:tc>
          <w:tcPr>
            <w:tcW w:w="5384" w:type="dxa"/>
            <w:gridSpan w:val="5"/>
            <w:vAlign w:val="center"/>
          </w:tcPr>
          <w:p w14:paraId="6BF37BD2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5385" w:type="dxa"/>
            <w:gridSpan w:val="3"/>
            <w:vAlign w:val="center"/>
          </w:tcPr>
          <w:p w14:paraId="76E2113C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A6184" w14:paraId="5553187E" w14:textId="77777777">
        <w:trPr>
          <w:cantSplit/>
        </w:trPr>
        <w:tc>
          <w:tcPr>
            <w:tcW w:w="10769" w:type="dxa"/>
            <w:gridSpan w:val="8"/>
          </w:tcPr>
          <w:p w14:paraId="21E47B18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6184" w14:paraId="69496C61" w14:textId="77777777">
        <w:trPr>
          <w:cantSplit/>
        </w:trPr>
        <w:tc>
          <w:tcPr>
            <w:tcW w:w="10769" w:type="dxa"/>
            <w:gridSpan w:val="8"/>
          </w:tcPr>
          <w:p w14:paraId="6FDF6C44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6184" w14:paraId="7B0D71CB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40CFB2DC" w14:textId="45438C0E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Cabrnoch Tomáš Ing., kancelář primátora, úsek vnějších vztahů</w:t>
            </w:r>
          </w:p>
        </w:tc>
      </w:tr>
      <w:tr w:rsidR="00BA6184" w14:paraId="42B1AC99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4DD36AB6" w14:textId="7D9DFFD0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466</w:t>
            </w:r>
            <w:proofErr w:type="gramEnd"/>
            <w:r>
              <w:rPr>
                <w:rFonts w:ascii="Calibri" w:hAnsi="Calibri"/>
                <w:sz w:val="21"/>
              </w:rPr>
              <w:t> 859 493</w:t>
            </w:r>
            <w:r>
              <w:rPr>
                <w:rFonts w:ascii="Calibri" w:hAnsi="Calibri"/>
                <w:sz w:val="21"/>
              </w:rPr>
              <w:t>| Email:  tomas.cabrnoch.mmp.cz</w:t>
            </w:r>
          </w:p>
        </w:tc>
      </w:tr>
      <w:tr w:rsidR="00BA6184" w14:paraId="21B853B7" w14:textId="77777777">
        <w:trPr>
          <w:cantSplit/>
        </w:trPr>
        <w:tc>
          <w:tcPr>
            <w:tcW w:w="10769" w:type="dxa"/>
            <w:gridSpan w:val="8"/>
          </w:tcPr>
          <w:p w14:paraId="0CE5A99D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CBFD8FB" w14:textId="77777777" w:rsidR="0019206F" w:rsidRDefault="00192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5373350" w14:textId="77777777" w:rsidR="0019206F" w:rsidRDefault="001920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6184" w14:paraId="69DA911D" w14:textId="77777777">
        <w:trPr>
          <w:cantSplit/>
        </w:trPr>
        <w:tc>
          <w:tcPr>
            <w:tcW w:w="10769" w:type="dxa"/>
            <w:gridSpan w:val="8"/>
            <w:vAlign w:val="center"/>
          </w:tcPr>
          <w:p w14:paraId="37704A2E" w14:textId="77777777" w:rsidR="00BA6184" w:rsidRDefault="001920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BA6184" w14:paraId="288E7F1B" w14:textId="77777777">
        <w:trPr>
          <w:cantSplit/>
        </w:trPr>
        <w:tc>
          <w:tcPr>
            <w:tcW w:w="10769" w:type="dxa"/>
            <w:gridSpan w:val="8"/>
          </w:tcPr>
          <w:p w14:paraId="00FDED8A" w14:textId="77777777" w:rsidR="00BA6184" w:rsidRDefault="00BA61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DAEFC95" w14:textId="77777777" w:rsidR="0019206F" w:rsidRDefault="0019206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84"/>
    <w:rsid w:val="0019206F"/>
    <w:rsid w:val="00AC7F26"/>
    <w:rsid w:val="00B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6644"/>
  <w15:docId w15:val="{58314416-2F2B-4224-8ADA-AADFE80C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2026-06-10T07:06:00Z</cp:lastPrinted>
  <dcterms:created xsi:type="dcterms:W3CDTF">2026-06-10T07:07:00Z</dcterms:created>
  <dcterms:modified xsi:type="dcterms:W3CDTF">2026-06-10T07:07:00Z</dcterms:modified>
</cp:coreProperties>
</file>