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3784" w14:textId="77777777" w:rsidR="00A852B6" w:rsidRDefault="0020799C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DAROVACÍ SMLOUVA</w:t>
      </w:r>
    </w:p>
    <w:p w14:paraId="4AF373E2" w14:textId="77777777" w:rsidR="004B7BA3" w:rsidRPr="00F53A16" w:rsidRDefault="00D051EE" w:rsidP="0020799C">
      <w:pPr>
        <w:spacing w:after="120"/>
        <w:jc w:val="center"/>
        <w:rPr>
          <w:rFonts w:ascii="Verdana" w:hAnsi="Verdana"/>
          <w:sz w:val="18"/>
          <w:szCs w:val="18"/>
        </w:rPr>
      </w:pPr>
      <w:r w:rsidRPr="00D051EE">
        <w:rPr>
          <w:rFonts w:ascii="Verdana" w:hAnsi="Verdana"/>
          <w:sz w:val="18"/>
          <w:szCs w:val="18"/>
        </w:rPr>
        <w:t xml:space="preserve">dle </w:t>
      </w:r>
      <w:proofErr w:type="spellStart"/>
      <w:r w:rsidRPr="00D051EE">
        <w:rPr>
          <w:rFonts w:ascii="Verdana" w:hAnsi="Verdana"/>
          <w:sz w:val="18"/>
          <w:szCs w:val="18"/>
        </w:rPr>
        <w:t>ust</w:t>
      </w:r>
      <w:proofErr w:type="spellEnd"/>
      <w:r w:rsidRPr="00D051EE">
        <w:rPr>
          <w:rFonts w:ascii="Verdana" w:hAnsi="Verdana"/>
          <w:sz w:val="18"/>
          <w:szCs w:val="18"/>
        </w:rPr>
        <w:t>. § 2055 zákona č. 89/2012</w:t>
      </w:r>
      <w:r w:rsidR="00E0333C">
        <w:rPr>
          <w:rFonts w:ascii="Verdana" w:hAnsi="Verdana"/>
          <w:sz w:val="18"/>
          <w:szCs w:val="18"/>
        </w:rPr>
        <w:t xml:space="preserve"> Sb.</w:t>
      </w:r>
      <w:r w:rsidRPr="00D051EE">
        <w:rPr>
          <w:rFonts w:ascii="Verdana" w:hAnsi="Verdana"/>
          <w:sz w:val="18"/>
          <w:szCs w:val="18"/>
        </w:rPr>
        <w:t>, občanský zákoník, v</w:t>
      </w:r>
      <w:r w:rsidR="00EC210E">
        <w:rPr>
          <w:rFonts w:ascii="Verdana" w:hAnsi="Verdana"/>
          <w:sz w:val="18"/>
          <w:szCs w:val="18"/>
        </w:rPr>
        <w:t>e</w:t>
      </w:r>
      <w:r w:rsidRPr="00D051EE">
        <w:rPr>
          <w:rFonts w:ascii="Verdana" w:hAnsi="Verdana"/>
          <w:sz w:val="18"/>
          <w:szCs w:val="18"/>
        </w:rPr>
        <w:t xml:space="preserve"> znění</w:t>
      </w:r>
      <w:r w:rsidR="00EC210E">
        <w:rPr>
          <w:rFonts w:ascii="Verdana" w:hAnsi="Verdana"/>
          <w:sz w:val="18"/>
          <w:szCs w:val="18"/>
        </w:rPr>
        <w:t xml:space="preserve"> pozdějších předpisů,</w:t>
      </w:r>
    </w:p>
    <w:p w14:paraId="78B17007" w14:textId="77777777" w:rsidR="004B7BA3" w:rsidRPr="00F53A16" w:rsidRDefault="00F53A16" w:rsidP="0020799C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uzavřená </w:t>
      </w:r>
      <w:r w:rsidR="00D051EE" w:rsidRPr="00D051EE">
        <w:rPr>
          <w:rFonts w:ascii="Verdana" w:hAnsi="Verdana"/>
          <w:sz w:val="18"/>
          <w:szCs w:val="18"/>
        </w:rPr>
        <w:t>níže uvedeného dne, měsíce a roku mezi</w:t>
      </w:r>
    </w:p>
    <w:p w14:paraId="4A23C5F6" w14:textId="77777777" w:rsidR="004B7BA3" w:rsidRPr="0020799C" w:rsidRDefault="004B7BA3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</w:p>
    <w:p w14:paraId="596E4D4D" w14:textId="77777777" w:rsidR="009D742C" w:rsidRDefault="009D742C" w:rsidP="00A852B6">
      <w:pPr>
        <w:spacing w:after="120"/>
        <w:jc w:val="both"/>
        <w:rPr>
          <w:rFonts w:ascii="Verdana" w:hAnsi="Verdana"/>
          <w:sz w:val="22"/>
          <w:szCs w:val="22"/>
        </w:rPr>
      </w:pPr>
    </w:p>
    <w:p w14:paraId="77986221" w14:textId="77777777" w:rsidR="00C10795" w:rsidRDefault="00A852B6" w:rsidP="00C10795">
      <w:pPr>
        <w:pStyle w:val="Smlouva1"/>
        <w:keepNext w:val="0"/>
        <w:tabs>
          <w:tab w:val="num" w:pos="709"/>
        </w:tabs>
        <w:spacing w:after="0"/>
        <w:ind w:left="709" w:hanging="709"/>
      </w:pPr>
      <w:r>
        <w:t>Smluvní strany</w:t>
      </w:r>
    </w:p>
    <w:p w14:paraId="2BF9800E" w14:textId="77777777" w:rsidR="00C10795" w:rsidRDefault="0020799C" w:rsidP="00C10795">
      <w:pPr>
        <w:pStyle w:val="Smlouva2"/>
        <w:spacing w:after="0"/>
      </w:pPr>
      <w:r>
        <w:t>Dárce</w:t>
      </w:r>
    </w:p>
    <w:p w14:paraId="1DB25A80" w14:textId="79D6F74A" w:rsidR="00C10795" w:rsidRDefault="008C34BB" w:rsidP="00C10795">
      <w:pPr>
        <w:pStyle w:val="Smlouva1"/>
        <w:numPr>
          <w:ilvl w:val="0"/>
          <w:numId w:val="0"/>
        </w:numPr>
        <w:spacing w:before="0" w:after="0"/>
        <w:ind w:left="1843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Avire</w:t>
      </w:r>
      <w:proofErr w:type="spellEnd"/>
      <w:r>
        <w:rPr>
          <w:b w:val="0"/>
          <w:sz w:val="20"/>
          <w:szCs w:val="20"/>
        </w:rPr>
        <w:t xml:space="preserve"> s.r.o.</w:t>
      </w:r>
    </w:p>
    <w:p w14:paraId="5E46A9EE" w14:textId="24DFB554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se sídlem </w:t>
      </w:r>
      <w:r w:rsidR="008C34BB">
        <w:rPr>
          <w:b w:val="0"/>
          <w:sz w:val="20"/>
          <w:szCs w:val="20"/>
        </w:rPr>
        <w:t>Okružní 2615, 370 01</w:t>
      </w:r>
    </w:p>
    <w:p w14:paraId="57F1E999" w14:textId="3AF3DBD7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IČ:</w:t>
      </w:r>
      <w:r w:rsidRPr="001D31A0">
        <w:rPr>
          <w:b w:val="0"/>
          <w:sz w:val="20"/>
          <w:szCs w:val="20"/>
        </w:rPr>
        <w:tab/>
      </w:r>
      <w:r w:rsidR="006D113D">
        <w:rPr>
          <w:b w:val="0"/>
          <w:sz w:val="20"/>
          <w:szCs w:val="20"/>
        </w:rPr>
        <w:t>28136161</w:t>
      </w:r>
    </w:p>
    <w:p w14:paraId="769B8020" w14:textId="4853006C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DIČ:</w:t>
      </w:r>
      <w:r w:rsidRPr="001D31A0">
        <w:rPr>
          <w:b w:val="0"/>
          <w:sz w:val="20"/>
          <w:szCs w:val="20"/>
        </w:rPr>
        <w:tab/>
      </w:r>
      <w:r w:rsidR="00105BBF">
        <w:rPr>
          <w:b w:val="0"/>
          <w:sz w:val="20"/>
          <w:szCs w:val="20"/>
        </w:rPr>
        <w:t>CZ28136161</w:t>
      </w:r>
    </w:p>
    <w:p w14:paraId="468F3AE5" w14:textId="7FA2FE87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společnost / fyzická osoba zapsaná v obchodním / živnostenském rejstříku vedeném </w:t>
      </w:r>
      <w:r w:rsidR="00105BBF">
        <w:rPr>
          <w:b w:val="0"/>
          <w:sz w:val="20"/>
          <w:szCs w:val="20"/>
        </w:rPr>
        <w:t>Krajským soudem v Českých Budějovicích</w:t>
      </w:r>
    </w:p>
    <w:p w14:paraId="7FD332FD" w14:textId="220B75DD" w:rsidR="001D31A0" w:rsidRPr="001D31A0" w:rsidRDefault="001423AD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zastoupená</w:t>
      </w:r>
      <w:r w:rsidR="001D31A0" w:rsidRPr="001D31A0">
        <w:rPr>
          <w:b w:val="0"/>
          <w:sz w:val="20"/>
          <w:szCs w:val="20"/>
        </w:rPr>
        <w:t xml:space="preserve"> </w:t>
      </w:r>
      <w:proofErr w:type="spellStart"/>
      <w:r w:rsidR="00105BBF">
        <w:rPr>
          <w:b w:val="0"/>
          <w:sz w:val="20"/>
          <w:szCs w:val="20"/>
        </w:rPr>
        <w:t>Tyler</w:t>
      </w:r>
      <w:proofErr w:type="spellEnd"/>
      <w:r w:rsidR="00105BBF">
        <w:rPr>
          <w:b w:val="0"/>
          <w:sz w:val="20"/>
          <w:szCs w:val="20"/>
        </w:rPr>
        <w:t xml:space="preserve"> </w:t>
      </w:r>
      <w:proofErr w:type="spellStart"/>
      <w:r w:rsidR="00105BBF">
        <w:rPr>
          <w:b w:val="0"/>
          <w:sz w:val="20"/>
          <w:szCs w:val="20"/>
        </w:rPr>
        <w:t>Boyd</w:t>
      </w:r>
      <w:proofErr w:type="spellEnd"/>
      <w:r w:rsidR="00105BBF">
        <w:rPr>
          <w:b w:val="0"/>
          <w:sz w:val="20"/>
          <w:szCs w:val="20"/>
        </w:rPr>
        <w:t xml:space="preserve"> </w:t>
      </w:r>
      <w:proofErr w:type="spellStart"/>
      <w:r w:rsidR="00105BBF">
        <w:rPr>
          <w:b w:val="0"/>
          <w:sz w:val="20"/>
          <w:szCs w:val="20"/>
        </w:rPr>
        <w:t>Newson</w:t>
      </w:r>
      <w:proofErr w:type="spellEnd"/>
      <w:r w:rsidR="00105BBF">
        <w:rPr>
          <w:b w:val="0"/>
          <w:sz w:val="20"/>
          <w:szCs w:val="20"/>
        </w:rPr>
        <w:t xml:space="preserve"> a </w:t>
      </w:r>
      <w:proofErr w:type="spellStart"/>
      <w:r w:rsidR="00105BBF">
        <w:rPr>
          <w:b w:val="0"/>
          <w:sz w:val="20"/>
          <w:szCs w:val="20"/>
        </w:rPr>
        <w:t>Kirstie</w:t>
      </w:r>
      <w:proofErr w:type="spellEnd"/>
      <w:r w:rsidR="00105BBF">
        <w:rPr>
          <w:b w:val="0"/>
          <w:sz w:val="20"/>
          <w:szCs w:val="20"/>
        </w:rPr>
        <w:t xml:space="preserve"> Ann </w:t>
      </w:r>
      <w:proofErr w:type="spellStart"/>
      <w:r w:rsidR="00105BBF">
        <w:rPr>
          <w:b w:val="0"/>
          <w:sz w:val="20"/>
          <w:szCs w:val="20"/>
        </w:rPr>
        <w:t>McCormack</w:t>
      </w:r>
      <w:proofErr w:type="spellEnd"/>
    </w:p>
    <w:p w14:paraId="7CD6500D" w14:textId="77777777" w:rsidR="00105BBF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bankovní spojení: </w:t>
      </w:r>
      <w:r w:rsidR="00105BBF">
        <w:rPr>
          <w:b w:val="0"/>
          <w:sz w:val="20"/>
          <w:szCs w:val="20"/>
        </w:rPr>
        <w:t>Československá obchodní banka, a.s.</w:t>
      </w:r>
    </w:p>
    <w:p w14:paraId="6457FEE8" w14:textId="75A04B76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číslo účtu: </w:t>
      </w:r>
      <w:r w:rsidR="00105BBF">
        <w:rPr>
          <w:b w:val="0"/>
          <w:sz w:val="20"/>
          <w:szCs w:val="20"/>
        </w:rPr>
        <w:t>117861533</w:t>
      </w:r>
    </w:p>
    <w:p w14:paraId="1EDAF2CF" w14:textId="77777777" w:rsidR="001423AD" w:rsidRDefault="00A852B6" w:rsidP="00237A01">
      <w:pPr>
        <w:pStyle w:val="Smlouva3"/>
        <w:numPr>
          <w:ilvl w:val="0"/>
          <w:numId w:val="0"/>
        </w:numPr>
        <w:ind w:left="1800"/>
      </w:pPr>
      <w:r>
        <w:t xml:space="preserve">(dále jen </w:t>
      </w:r>
      <w:r w:rsidRPr="004B2AFE">
        <w:rPr>
          <w:b/>
        </w:rPr>
        <w:t>„</w:t>
      </w:r>
      <w:r w:rsidR="001D31A0">
        <w:rPr>
          <w:b/>
        </w:rPr>
        <w:t>Dárce“</w:t>
      </w:r>
      <w:r>
        <w:t>)</w:t>
      </w:r>
    </w:p>
    <w:p w14:paraId="50A1B196" w14:textId="77777777" w:rsidR="001423AD" w:rsidRDefault="001423AD" w:rsidP="00237A01">
      <w:pPr>
        <w:pStyle w:val="Smlouva3"/>
        <w:numPr>
          <w:ilvl w:val="0"/>
          <w:numId w:val="0"/>
        </w:numPr>
        <w:ind w:left="1800"/>
      </w:pPr>
    </w:p>
    <w:p w14:paraId="66269EC8" w14:textId="77777777" w:rsidR="00487953" w:rsidRDefault="00487953" w:rsidP="00237A01">
      <w:pPr>
        <w:pStyle w:val="Smlouva3"/>
        <w:numPr>
          <w:ilvl w:val="0"/>
          <w:numId w:val="0"/>
        </w:numPr>
        <w:ind w:left="1800"/>
      </w:pPr>
    </w:p>
    <w:p w14:paraId="72A64FF2" w14:textId="77777777" w:rsidR="00A852B6" w:rsidRPr="003F499B" w:rsidRDefault="0020799C" w:rsidP="00A852B6">
      <w:pPr>
        <w:pStyle w:val="Smlouva2"/>
        <w:rPr>
          <w:b w:val="0"/>
          <w:sz w:val="20"/>
          <w:szCs w:val="20"/>
          <w:u w:val="none"/>
        </w:rPr>
      </w:pPr>
      <w:r>
        <w:t>Obdarovaný</w:t>
      </w:r>
    </w:p>
    <w:p w14:paraId="7155E954" w14:textId="77777777" w:rsidR="003F499B" w:rsidRPr="00CF2724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sz w:val="20"/>
          <w:szCs w:val="20"/>
        </w:rPr>
      </w:pPr>
      <w:r w:rsidRPr="00CF2724">
        <w:rPr>
          <w:sz w:val="20"/>
          <w:szCs w:val="20"/>
        </w:rPr>
        <w:t>Nemocnice České Budějovice, a.s.</w:t>
      </w:r>
    </w:p>
    <w:p w14:paraId="07E52372" w14:textId="77777777"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 xml:space="preserve">se sídlem České Budějovice, B. Němcové 585/54, PSČ 370 </w:t>
      </w:r>
      <w:r>
        <w:rPr>
          <w:b w:val="0"/>
          <w:sz w:val="20"/>
          <w:szCs w:val="20"/>
        </w:rPr>
        <w:t>01</w:t>
      </w:r>
    </w:p>
    <w:p w14:paraId="7C8D7D7D" w14:textId="77777777"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IČ: 26068877</w:t>
      </w:r>
    </w:p>
    <w:p w14:paraId="5B1423A3" w14:textId="77777777"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DIČ: CZ26068877</w:t>
      </w:r>
      <w:r w:rsidR="00ED7076">
        <w:rPr>
          <w:b w:val="0"/>
          <w:sz w:val="20"/>
          <w:szCs w:val="20"/>
        </w:rPr>
        <w:t>, pouze pro účely DPH DIČ</w:t>
      </w:r>
      <w:r w:rsidR="00EC210E">
        <w:rPr>
          <w:b w:val="0"/>
          <w:sz w:val="20"/>
          <w:szCs w:val="20"/>
        </w:rPr>
        <w:t>:</w:t>
      </w:r>
      <w:r w:rsidR="00ED7076">
        <w:rPr>
          <w:b w:val="0"/>
          <w:sz w:val="20"/>
          <w:szCs w:val="20"/>
        </w:rPr>
        <w:t xml:space="preserve"> CZ</w:t>
      </w:r>
      <w:r w:rsidR="00ED7076" w:rsidRPr="000B0019">
        <w:rPr>
          <w:b w:val="0"/>
          <w:sz w:val="20"/>
          <w:szCs w:val="20"/>
        </w:rPr>
        <w:t>699005400</w:t>
      </w:r>
    </w:p>
    <w:p w14:paraId="2EA80E8A" w14:textId="77777777" w:rsidR="003F499B" w:rsidRPr="003F499B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společnost zapsaná v obchodním rejstříku vedeném Krajským soudem v Českých Budějovicích, oddíl B, vložka 1349</w:t>
      </w:r>
    </w:p>
    <w:p w14:paraId="0042944F" w14:textId="77777777" w:rsidR="003F499B" w:rsidRPr="003F499B" w:rsidRDefault="00B97504" w:rsidP="003F499B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zastoupená</w:t>
      </w:r>
      <w:r w:rsidR="003F499B" w:rsidRPr="003F499B">
        <w:rPr>
          <w:b w:val="0"/>
          <w:sz w:val="20"/>
          <w:szCs w:val="20"/>
        </w:rPr>
        <w:t xml:space="preserve"> </w:t>
      </w:r>
      <w:r w:rsidR="00BF06DE">
        <w:rPr>
          <w:b w:val="0"/>
          <w:sz w:val="20"/>
          <w:szCs w:val="20"/>
        </w:rPr>
        <w:t>jedním členem představenstva</w:t>
      </w:r>
    </w:p>
    <w:p w14:paraId="15405BD1" w14:textId="77777777" w:rsidR="004C1F53" w:rsidRDefault="003F499B" w:rsidP="0098510F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 xml:space="preserve">bankovní spojení: </w:t>
      </w:r>
      <w:proofErr w:type="spellStart"/>
      <w:r w:rsidR="002F7190" w:rsidRPr="002F7190">
        <w:rPr>
          <w:b w:val="0"/>
          <w:sz w:val="20"/>
          <w:szCs w:val="20"/>
        </w:rPr>
        <w:t>UniCredit</w:t>
      </w:r>
      <w:proofErr w:type="spellEnd"/>
      <w:r w:rsidR="002F7190" w:rsidRPr="002F7190">
        <w:rPr>
          <w:b w:val="0"/>
          <w:sz w:val="20"/>
          <w:szCs w:val="20"/>
        </w:rPr>
        <w:t xml:space="preserve"> Bank Czech Republic and Slovakia, a.s</w:t>
      </w:r>
      <w:r w:rsidR="002F7190">
        <w:rPr>
          <w:b w:val="0"/>
          <w:sz w:val="20"/>
          <w:szCs w:val="20"/>
        </w:rPr>
        <w:t>.</w:t>
      </w:r>
    </w:p>
    <w:p w14:paraId="610F0E7B" w14:textId="77777777" w:rsidR="004C1F53" w:rsidRDefault="0098510F" w:rsidP="0098510F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číslo účtu:</w:t>
      </w:r>
      <w:r w:rsidR="003F499B">
        <w:t xml:space="preserve"> </w:t>
      </w:r>
      <w:r w:rsidR="004C1F53">
        <w:rPr>
          <w:b w:val="0"/>
          <w:sz w:val="20"/>
          <w:szCs w:val="20"/>
        </w:rPr>
        <w:t xml:space="preserve">2107918128/2700                                                         </w:t>
      </w:r>
    </w:p>
    <w:p w14:paraId="19AB7DAD" w14:textId="77777777" w:rsidR="003F499B" w:rsidRDefault="004C1F53" w:rsidP="0098510F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VS: </w:t>
      </w:r>
      <w:r w:rsidR="00F514BB">
        <w:rPr>
          <w:b w:val="0"/>
          <w:sz w:val="20"/>
          <w:szCs w:val="20"/>
        </w:rPr>
        <w:t>………………</w:t>
      </w:r>
      <w:r>
        <w:rPr>
          <w:b w:val="0"/>
          <w:sz w:val="20"/>
          <w:szCs w:val="20"/>
        </w:rPr>
        <w:t xml:space="preserve">   </w:t>
      </w:r>
    </w:p>
    <w:p w14:paraId="63011E9A" w14:textId="77777777" w:rsidR="00AC0C62" w:rsidRDefault="004C1F53">
      <w:pPr>
        <w:pStyle w:val="Smlouva2"/>
        <w:numPr>
          <w:ilvl w:val="0"/>
          <w:numId w:val="0"/>
        </w:numPr>
        <w:ind w:left="360"/>
      </w:pPr>
      <w:r>
        <w:t xml:space="preserve">      </w:t>
      </w:r>
    </w:p>
    <w:p w14:paraId="3CFFE219" w14:textId="77777777" w:rsidR="00237A01" w:rsidRDefault="00237A01" w:rsidP="00237A01">
      <w:pPr>
        <w:pStyle w:val="Smlouva3"/>
        <w:numPr>
          <w:ilvl w:val="0"/>
          <w:numId w:val="0"/>
        </w:numPr>
        <w:ind w:left="1800"/>
      </w:pPr>
      <w:r>
        <w:t xml:space="preserve">(dále jen </w:t>
      </w:r>
      <w:r w:rsidR="0011150B" w:rsidRPr="0011150B">
        <w:rPr>
          <w:b/>
        </w:rPr>
        <w:t>„</w:t>
      </w:r>
      <w:r w:rsidR="00A66841">
        <w:rPr>
          <w:b/>
        </w:rPr>
        <w:t>Obdarovaný</w:t>
      </w:r>
      <w:r w:rsidRPr="0011150B">
        <w:rPr>
          <w:b/>
        </w:rPr>
        <w:t>“</w:t>
      </w:r>
      <w:r>
        <w:t>)</w:t>
      </w:r>
    </w:p>
    <w:p w14:paraId="3F919EFE" w14:textId="77777777" w:rsidR="00487953" w:rsidRDefault="00487953" w:rsidP="00237A01">
      <w:pPr>
        <w:pStyle w:val="Smlouva3"/>
        <w:numPr>
          <w:ilvl w:val="0"/>
          <w:numId w:val="0"/>
        </w:numPr>
        <w:ind w:left="1800"/>
      </w:pPr>
    </w:p>
    <w:p w14:paraId="508D3BCE" w14:textId="77777777" w:rsidR="00DD009A" w:rsidRDefault="00DD009A" w:rsidP="00DD009A">
      <w:pPr>
        <w:pStyle w:val="Smlouva2"/>
      </w:pPr>
      <w:r>
        <w:t>Společné označení</w:t>
      </w:r>
    </w:p>
    <w:p w14:paraId="553C3D41" w14:textId="77777777" w:rsidR="00DD009A" w:rsidRDefault="00487953" w:rsidP="00DD009A">
      <w:pPr>
        <w:pStyle w:val="Smlouva3"/>
      </w:pPr>
      <w:r>
        <w:t xml:space="preserve">Dárce </w:t>
      </w:r>
      <w:r w:rsidR="004B2AFE">
        <w:t xml:space="preserve">a </w:t>
      </w:r>
      <w:r>
        <w:t>Obdarovaný</w:t>
      </w:r>
      <w:r w:rsidR="00554DE9">
        <w:t xml:space="preserve"> </w:t>
      </w:r>
      <w:r w:rsidR="00DD009A">
        <w:t xml:space="preserve">budou v této smlouvě dále společně označováni jako </w:t>
      </w:r>
      <w:r w:rsidR="00DD009A" w:rsidRPr="005D280F">
        <w:rPr>
          <w:b/>
        </w:rPr>
        <w:t>„Smluvní strany“</w:t>
      </w:r>
      <w:r w:rsidR="00DD009A">
        <w:t xml:space="preserve"> nebo jednotlivě jako </w:t>
      </w:r>
      <w:r w:rsidR="00DD009A" w:rsidRPr="005D280F">
        <w:rPr>
          <w:b/>
        </w:rPr>
        <w:t>„Smluvní strana“</w:t>
      </w:r>
      <w:r w:rsidR="00DD009A">
        <w:t>.</w:t>
      </w:r>
    </w:p>
    <w:p w14:paraId="0306C447" w14:textId="77777777" w:rsidR="00487953" w:rsidRDefault="00487953" w:rsidP="00487953">
      <w:pPr>
        <w:pStyle w:val="Smlouva3"/>
        <w:numPr>
          <w:ilvl w:val="0"/>
          <w:numId w:val="0"/>
        </w:numPr>
        <w:ind w:left="720"/>
      </w:pPr>
    </w:p>
    <w:p w14:paraId="35A48D38" w14:textId="77777777" w:rsidR="00DD009A" w:rsidRDefault="00DD009A" w:rsidP="001D31A0">
      <w:pPr>
        <w:pStyle w:val="Smlouva1"/>
        <w:keepNext w:val="0"/>
        <w:tabs>
          <w:tab w:val="num" w:pos="709"/>
        </w:tabs>
        <w:ind w:left="709" w:hanging="709"/>
      </w:pPr>
      <w:r w:rsidRPr="00530105">
        <w:t>Úvodní ustanovení</w:t>
      </w:r>
    </w:p>
    <w:p w14:paraId="04CA6462" w14:textId="77777777" w:rsidR="00DD009A" w:rsidRDefault="00DD009A" w:rsidP="00DD009A">
      <w:pPr>
        <w:pStyle w:val="Smlouva2"/>
      </w:pPr>
      <w:r>
        <w:lastRenderedPageBreak/>
        <w:t xml:space="preserve">Prohlášení </w:t>
      </w:r>
      <w:r w:rsidR="0020799C">
        <w:t>Obdarovaného</w:t>
      </w:r>
    </w:p>
    <w:p w14:paraId="6379AF35" w14:textId="77777777" w:rsidR="00FE0517" w:rsidRPr="00D03B9C" w:rsidRDefault="0020799C" w:rsidP="00FE0517">
      <w:pPr>
        <w:pStyle w:val="Smlouva3"/>
        <w:keepNext w:val="0"/>
      </w:pPr>
      <w:r>
        <w:rPr>
          <w:szCs w:val="20"/>
        </w:rPr>
        <w:t xml:space="preserve">Obdarovaný </w:t>
      </w:r>
      <w:r w:rsidR="00FE0517" w:rsidRPr="00DD009A">
        <w:rPr>
          <w:szCs w:val="20"/>
        </w:rPr>
        <w:t>prohlašuje, že je řádně založenou obchodní společností zapsanou v obchodním rejstříku, jejímž předmětem podnikání je mimo jiné</w:t>
      </w:r>
      <w:r w:rsidR="00FE0517">
        <w:rPr>
          <w:szCs w:val="20"/>
        </w:rPr>
        <w:t xml:space="preserve"> poskytování zdravotních služeb ve smyslu zákona č. 372/2011 Sb., o zdravotních službách</w:t>
      </w:r>
      <w:r w:rsidR="00572E82">
        <w:rPr>
          <w:szCs w:val="20"/>
        </w:rPr>
        <w:t xml:space="preserve"> a podmínkách jejich poskytování</w:t>
      </w:r>
      <w:r w:rsidR="00FE0517">
        <w:rPr>
          <w:szCs w:val="20"/>
        </w:rPr>
        <w:t>, v</w:t>
      </w:r>
      <w:r w:rsidR="00EC210E">
        <w:rPr>
          <w:szCs w:val="20"/>
        </w:rPr>
        <w:t>e</w:t>
      </w:r>
      <w:r w:rsidR="00FE0517">
        <w:rPr>
          <w:szCs w:val="20"/>
        </w:rPr>
        <w:t xml:space="preserve"> znění</w:t>
      </w:r>
      <w:r w:rsidR="00EC210E">
        <w:rPr>
          <w:szCs w:val="20"/>
        </w:rPr>
        <w:t xml:space="preserve"> pozdějších předpisů</w:t>
      </w:r>
      <w:r w:rsidR="00FE0517">
        <w:rPr>
          <w:szCs w:val="20"/>
        </w:rPr>
        <w:t xml:space="preserve">. </w:t>
      </w:r>
    </w:p>
    <w:p w14:paraId="4E437984" w14:textId="77777777" w:rsidR="00D03B9C" w:rsidRDefault="00D03B9C" w:rsidP="000D7B20">
      <w:pPr>
        <w:pStyle w:val="Smlouva2"/>
      </w:pPr>
      <w:r>
        <w:t>Prohlášení Dárce</w:t>
      </w:r>
    </w:p>
    <w:p w14:paraId="0A543346" w14:textId="77777777" w:rsidR="00FE1161" w:rsidRDefault="00D03B9C" w:rsidP="000D7B20">
      <w:pPr>
        <w:pStyle w:val="Smlouva3"/>
      </w:pPr>
      <w:r>
        <w:t xml:space="preserve">Dárce prohlašuje, že tuto smlouvu uzavírá </w:t>
      </w:r>
      <w:r w:rsidRPr="00D03B9C">
        <w:t xml:space="preserve">v době, kdy </w:t>
      </w:r>
      <w:r>
        <w:t xml:space="preserve">Dárce ani osoba jemu blízká či člen jeho orgánu, je-li Dárce právnickou osobou, </w:t>
      </w:r>
      <w:r w:rsidRPr="00D03B9C">
        <w:t xml:space="preserve">není v péči </w:t>
      </w:r>
      <w:r>
        <w:t xml:space="preserve">Obdarovaného </w:t>
      </w:r>
      <w:r w:rsidRPr="00D03B9C">
        <w:t xml:space="preserve">jakožto zařízení, které poskytuje zdravotnické služby, a ani jinak nepřijímá služby </w:t>
      </w:r>
      <w:r>
        <w:t>Obdarovaného</w:t>
      </w:r>
      <w:r w:rsidRPr="00D03B9C">
        <w:t>.</w:t>
      </w:r>
      <w:r w:rsidR="003D26F7">
        <w:t xml:space="preserve"> </w:t>
      </w:r>
    </w:p>
    <w:p w14:paraId="0D99A110" w14:textId="2DB66C35" w:rsidR="00D03B9C" w:rsidRPr="00306341" w:rsidRDefault="003D26F7" w:rsidP="000D7B20">
      <w:pPr>
        <w:pStyle w:val="Smlouva3"/>
      </w:pPr>
      <w:r>
        <w:t xml:space="preserve">Dárce </w:t>
      </w:r>
      <w:r w:rsidR="00FE1161">
        <w:t xml:space="preserve">dále prohlašuje, že </w:t>
      </w:r>
      <w:r>
        <w:t>vlastnické právo k </w:t>
      </w:r>
      <w:r w:rsidR="00FE1161">
        <w:t xml:space="preserve">Daru nabyl </w:t>
      </w:r>
      <w:r>
        <w:t xml:space="preserve">na základě kupní smlouvy </w:t>
      </w:r>
      <w:r w:rsidR="00FE1161">
        <w:t>s </w:t>
      </w:r>
      <w:r>
        <w:t>autorem</w:t>
      </w:r>
      <w:r w:rsidR="00FE1161">
        <w:t xml:space="preserve"> a je oprávněn neomezeně s Darem nakládat</w:t>
      </w:r>
      <w:r>
        <w:t>.</w:t>
      </w:r>
    </w:p>
    <w:p w14:paraId="59C489B3" w14:textId="77777777" w:rsidR="00DD009A" w:rsidRDefault="00DD009A" w:rsidP="00CC2DB3">
      <w:pPr>
        <w:pStyle w:val="Smlouva1"/>
        <w:keepNext w:val="0"/>
        <w:tabs>
          <w:tab w:val="num" w:pos="709"/>
        </w:tabs>
        <w:ind w:left="709" w:hanging="709"/>
      </w:pPr>
      <w:r w:rsidRPr="00530105">
        <w:t>Předmět smlouvy</w:t>
      </w:r>
    </w:p>
    <w:p w14:paraId="63E37C48" w14:textId="77777777" w:rsidR="000903F3" w:rsidRDefault="008E0C23" w:rsidP="00AB6DA7">
      <w:pPr>
        <w:pStyle w:val="Smlouva2"/>
        <w:keepNext w:val="0"/>
      </w:pPr>
      <w:r>
        <w:t>Dar</w:t>
      </w:r>
    </w:p>
    <w:p w14:paraId="2923B158" w14:textId="7D786AE6" w:rsidR="000903F3" w:rsidRDefault="008E0C23" w:rsidP="000903F3">
      <w:pPr>
        <w:pStyle w:val="Smlouva3"/>
      </w:pPr>
      <w:r>
        <w:t>Darem ve smysl</w:t>
      </w:r>
      <w:r w:rsidR="009F166C">
        <w:t>u této smlouvy je věcný dar</w:t>
      </w:r>
      <w:r w:rsidR="00440CC8" w:rsidRPr="00F812BB">
        <w:t>:</w:t>
      </w:r>
      <w:r w:rsidR="00440CC8" w:rsidRPr="0032538B">
        <w:t xml:space="preserve"> </w:t>
      </w:r>
      <w:r w:rsidR="00440CC8" w:rsidRPr="00F812BB">
        <w:t xml:space="preserve">čtyři obrazy od malíře Miroslava </w:t>
      </w:r>
      <w:proofErr w:type="spellStart"/>
      <w:r w:rsidR="00440CC8" w:rsidRPr="00F812BB">
        <w:t>Kondráda</w:t>
      </w:r>
      <w:proofErr w:type="spellEnd"/>
      <w:r w:rsidR="00440CC8" w:rsidRPr="00F812BB">
        <w:t xml:space="preserve"> </w:t>
      </w:r>
      <w:r w:rsidR="009F166C" w:rsidRPr="00F812BB">
        <w:t>v</w:t>
      </w:r>
      <w:r w:rsidR="00105BBF">
        <w:t> </w:t>
      </w:r>
      <w:r w:rsidR="009F166C">
        <w:t>hodnotě</w:t>
      </w:r>
      <w:r w:rsidR="00105BBF" w:rsidRPr="00105BBF">
        <w:t xml:space="preserve"> </w:t>
      </w:r>
      <w:proofErr w:type="spellStart"/>
      <w:r w:rsidR="00105BBF" w:rsidRPr="00105BBF">
        <w:t>xxxxxxxxxx</w:t>
      </w:r>
      <w:proofErr w:type="spellEnd"/>
      <w:r w:rsidRPr="00105BBF">
        <w:t xml:space="preserve"> Kč</w:t>
      </w:r>
      <w:r w:rsidR="00B27D8D" w:rsidRPr="00105BBF">
        <w:t xml:space="preserve">s DPH </w:t>
      </w:r>
      <w:r w:rsidRPr="00105BBF">
        <w:t>(slovy</w:t>
      </w:r>
      <w:r w:rsidR="00B97504" w:rsidRPr="00105BBF">
        <w:t>:</w:t>
      </w:r>
      <w:r w:rsidR="00105BBF" w:rsidRPr="00105BBF">
        <w:t xml:space="preserve"> </w:t>
      </w:r>
      <w:proofErr w:type="spellStart"/>
      <w:r w:rsidR="00105BBF" w:rsidRPr="00105BBF">
        <w:t>xxxxxxxxxx</w:t>
      </w:r>
      <w:proofErr w:type="spellEnd"/>
      <w:r w:rsidRPr="00105BBF">
        <w:t xml:space="preserve"> korun</w:t>
      </w:r>
      <w:r>
        <w:t xml:space="preserve"> českých</w:t>
      </w:r>
      <w:r w:rsidR="007530E8">
        <w:t>)</w:t>
      </w:r>
      <w:r w:rsidR="00FE1161">
        <w:t>, jejichž vyobrazení je Přílohou č.1</w:t>
      </w:r>
      <w:r w:rsidR="00440CC8">
        <w:t xml:space="preserve"> </w:t>
      </w:r>
      <w:r w:rsidR="000903F3">
        <w:t xml:space="preserve">(dále jen </w:t>
      </w:r>
      <w:r w:rsidR="000903F3" w:rsidRPr="000903F3">
        <w:rPr>
          <w:b/>
        </w:rPr>
        <w:t>„</w:t>
      </w:r>
      <w:r>
        <w:rPr>
          <w:b/>
        </w:rPr>
        <w:t>Dar</w:t>
      </w:r>
      <w:r w:rsidR="000903F3" w:rsidRPr="000903F3">
        <w:rPr>
          <w:b/>
        </w:rPr>
        <w:t>“</w:t>
      </w:r>
      <w:r w:rsidR="009F166C">
        <w:t>).</w:t>
      </w:r>
    </w:p>
    <w:p w14:paraId="595758FB" w14:textId="77777777" w:rsidR="00FC24D4" w:rsidRDefault="00B97504" w:rsidP="00AB6DA7">
      <w:pPr>
        <w:pStyle w:val="Smlouva2"/>
        <w:keepNext w:val="0"/>
      </w:pPr>
      <w:r>
        <w:t>D</w:t>
      </w:r>
      <w:r w:rsidR="008E0C23">
        <w:t>arování</w:t>
      </w:r>
    </w:p>
    <w:p w14:paraId="06FD7120" w14:textId="4A61E9DF" w:rsidR="00C703AC" w:rsidRPr="009F166C" w:rsidRDefault="00D051EE" w:rsidP="00591501">
      <w:pPr>
        <w:pStyle w:val="Smlouva3"/>
        <w:rPr>
          <w:szCs w:val="20"/>
        </w:rPr>
      </w:pPr>
      <w:r w:rsidRPr="00D051EE">
        <w:t>Dárce se tímto zavazuje převést Obdarovanému bezplatně Dar do vlastnictví a Obdarovaný tuto nabídku Daru přijímá</w:t>
      </w:r>
      <w:r w:rsidR="009F166C">
        <w:t xml:space="preserve"> a zavazuje se naložit s Darem v souladu s platnými právními a finančními předpisy </w:t>
      </w:r>
      <w:r w:rsidR="00281878">
        <w:t xml:space="preserve">a </w:t>
      </w:r>
      <w:r w:rsidR="00821CF3">
        <w:t>v souladu s</w:t>
      </w:r>
      <w:r w:rsidR="009F166C">
        <w:t xml:space="preserve"> odst. 3.3.</w:t>
      </w:r>
      <w:r w:rsidR="008022FB">
        <w:t>1.</w:t>
      </w:r>
      <w:r w:rsidR="009F166C">
        <w:t xml:space="preserve"> této smlouvy.</w:t>
      </w:r>
    </w:p>
    <w:p w14:paraId="43E9873B" w14:textId="0077F1FE" w:rsidR="008E0C23" w:rsidRPr="003B3500" w:rsidRDefault="001B57D7" w:rsidP="00591501">
      <w:pPr>
        <w:pStyle w:val="Smlouva3"/>
        <w:rPr>
          <w:szCs w:val="20"/>
        </w:rPr>
      </w:pPr>
      <w:r>
        <w:t>Dárce se zavazuje</w:t>
      </w:r>
      <w:r w:rsidR="00B26229">
        <w:t xml:space="preserve"> na svůj náklad</w:t>
      </w:r>
      <w:r>
        <w:t xml:space="preserve"> předat Dar Obdarovanému v</w:t>
      </w:r>
      <w:r w:rsidR="00B26229">
        <w:t> jeho sídle</w:t>
      </w:r>
      <w:r w:rsidR="003B3500">
        <w:t xml:space="preserve">. </w:t>
      </w:r>
      <w:r w:rsidR="0098510F">
        <w:t xml:space="preserve">O předání </w:t>
      </w:r>
      <w:r w:rsidR="00B94BFF">
        <w:t xml:space="preserve">Daru </w:t>
      </w:r>
      <w:r w:rsidR="0098510F">
        <w:t xml:space="preserve">bude Smluvními stranami sepsán předávací protokol. </w:t>
      </w:r>
    </w:p>
    <w:p w14:paraId="70F5BB85" w14:textId="67312C3B" w:rsidR="00037469" w:rsidRPr="00BC78F7" w:rsidRDefault="00037469" w:rsidP="00BC78F7">
      <w:pPr>
        <w:pStyle w:val="Smlouva3"/>
      </w:pPr>
      <w:r>
        <w:t>Osobou oprávněnou převzít</w:t>
      </w:r>
      <w:r w:rsidR="00A412FB">
        <w:t xml:space="preserve"> za Obdarovaného</w:t>
      </w:r>
      <w:r>
        <w:t xml:space="preserve"> Dar </w:t>
      </w:r>
      <w:r w:rsidRPr="00F812BB">
        <w:t>je</w:t>
      </w:r>
      <w:r w:rsidR="00C03EA1" w:rsidRPr="00F812BB">
        <w:t xml:space="preserve"> paní Denisa Peterková, asistentka předsedy představenstva, vedoucí kanceláře vedení společnosti.</w:t>
      </w:r>
      <w:r w:rsidR="00BC78F7" w:rsidRPr="00F812BB">
        <w:rPr>
          <w:rFonts w:ascii="Century Gothic" w:hAnsi="Century Gothic"/>
          <w:szCs w:val="20"/>
        </w:rPr>
        <w:t xml:space="preserve"> </w:t>
      </w:r>
      <w:r w:rsidR="00BC78F7" w:rsidRPr="00F812BB">
        <w:t>Obdarovaný je oprávněn</w:t>
      </w:r>
      <w:r w:rsidR="00DB6B08" w:rsidRPr="00F812BB">
        <w:t xml:space="preserve"> pověřit převzetím Daru jinou</w:t>
      </w:r>
      <w:r w:rsidR="00BC78F7" w:rsidRPr="00F812BB">
        <w:t xml:space="preserve"> osobu, aniž by se to</w:t>
      </w:r>
      <w:r w:rsidR="00BC78F7" w:rsidRPr="00BC78F7">
        <w:t xml:space="preserve"> považovalo za změnu </w:t>
      </w:r>
      <w:r w:rsidR="00BC78F7">
        <w:t xml:space="preserve">této </w:t>
      </w:r>
      <w:r w:rsidR="00BC78F7" w:rsidRPr="00BC78F7">
        <w:t xml:space="preserve">smlouvy vyžadující uzavření dodatku k této smlouvě.  </w:t>
      </w:r>
    </w:p>
    <w:p w14:paraId="1E27DC66" w14:textId="77777777" w:rsidR="008E0C23" w:rsidRDefault="008E0C23" w:rsidP="008E0C23">
      <w:pPr>
        <w:pStyle w:val="Smlouva2"/>
        <w:keepNext w:val="0"/>
      </w:pPr>
      <w:r>
        <w:t>Účel Daru</w:t>
      </w:r>
    </w:p>
    <w:p w14:paraId="7A3EEAED" w14:textId="7A10CA74" w:rsidR="00303C6A" w:rsidRDefault="008E0C23" w:rsidP="00C572EC">
      <w:pPr>
        <w:pStyle w:val="Smlouva3"/>
        <w:keepNext w:val="0"/>
        <w:rPr>
          <w:szCs w:val="20"/>
        </w:rPr>
      </w:pPr>
      <w:r>
        <w:rPr>
          <w:szCs w:val="20"/>
        </w:rPr>
        <w:t xml:space="preserve">Obdarovaný </w:t>
      </w:r>
      <w:r w:rsidR="009F166C">
        <w:rPr>
          <w:szCs w:val="20"/>
        </w:rPr>
        <w:t>se zavazuje použít Dar pro potřeby</w:t>
      </w:r>
      <w:r>
        <w:rPr>
          <w:szCs w:val="20"/>
        </w:rPr>
        <w:t xml:space="preserve"> </w:t>
      </w:r>
      <w:r w:rsidR="003D26F7">
        <w:rPr>
          <w:szCs w:val="20"/>
        </w:rPr>
        <w:t>Nemocnice České Budějovice, a.s.</w:t>
      </w:r>
    </w:p>
    <w:p w14:paraId="312AC44F" w14:textId="77777777" w:rsidR="00DC565B" w:rsidRDefault="00E95A71" w:rsidP="007530E8">
      <w:pPr>
        <w:pStyle w:val="Smlouva1"/>
        <w:keepNext w:val="0"/>
        <w:tabs>
          <w:tab w:val="num" w:pos="709"/>
        </w:tabs>
        <w:ind w:left="709" w:hanging="709"/>
      </w:pPr>
      <w:r>
        <w:t>Další ujednání</w:t>
      </w:r>
    </w:p>
    <w:p w14:paraId="50B9CC7C" w14:textId="2955E7D4" w:rsidR="008E0C23" w:rsidRDefault="008E0C23" w:rsidP="00C572EC">
      <w:pPr>
        <w:pStyle w:val="Smlouva3"/>
        <w:keepNext w:val="0"/>
      </w:pPr>
      <w:r>
        <w:t xml:space="preserve">Obdarovaný je povinen na základě žádosti Dárce </w:t>
      </w:r>
      <w:r w:rsidR="00473952">
        <w:t>uvést a doložit rozhodné skutečnosti dokládající</w:t>
      </w:r>
      <w:r>
        <w:t xml:space="preserve">, že Dar byl použit </w:t>
      </w:r>
      <w:r w:rsidR="00821CF3">
        <w:t>v souladu s</w:t>
      </w:r>
      <w:r>
        <w:t xml:space="preserve"> odst. 3.3.1. této smlouvy. </w:t>
      </w:r>
    </w:p>
    <w:p w14:paraId="02E69D53" w14:textId="612EA762" w:rsidR="00A66841" w:rsidRDefault="007D569D" w:rsidP="00473952">
      <w:pPr>
        <w:pStyle w:val="Smlouva3"/>
        <w:keepNext w:val="0"/>
      </w:pPr>
      <w:r>
        <w:t>Obdarovaný je oprávněn vrátit Dar do třiceti (30) dnů od jeho převzetí a o jeho vrácení</w:t>
      </w:r>
      <w:r w:rsidR="002919D5">
        <w:t xml:space="preserve"> musí být</w:t>
      </w:r>
      <w:r>
        <w:t xml:space="preserve"> Smluvními stranami sepsán předávací protokol.</w:t>
      </w:r>
    </w:p>
    <w:p w14:paraId="642E1852" w14:textId="6BD33F61" w:rsidR="00791FAD" w:rsidRDefault="00BE1EB9" w:rsidP="00317731">
      <w:pPr>
        <w:pStyle w:val="Smlouva3"/>
      </w:pPr>
      <w:r>
        <w:t>Dárce podpisem této smlouvy výslovně uděluje Obdarovanému svůj souhlas s uveřejněním svého názvu, sídla, hodnoty Daru a účelu Daru v propagačních materiálech Obdarovaného, v tiskových zprávách Obdarovaného případně na internetových stránkách Obdarovaného za účelem vlastní prezentace Obdarovaného.</w:t>
      </w:r>
      <w:r w:rsidR="00554E28" w:rsidRPr="00554E28">
        <w:t xml:space="preserve"> </w:t>
      </w:r>
      <w:r w:rsidR="00554E28">
        <w:t>Souhlas dle tohoto odstavce je udělován na dobu neurčitou.</w:t>
      </w:r>
    </w:p>
    <w:p w14:paraId="5767F135" w14:textId="77777777" w:rsidR="00B1725E" w:rsidRDefault="00A66841" w:rsidP="00473952">
      <w:pPr>
        <w:pStyle w:val="Smlouva3"/>
        <w:keepNext w:val="0"/>
      </w:pPr>
      <w:r w:rsidRPr="00A66841">
        <w:t xml:space="preserve">Smluvní strany shodně prohlašují, že s poskytnutím </w:t>
      </w:r>
      <w:r>
        <w:t>D</w:t>
      </w:r>
      <w:r w:rsidRPr="00A66841">
        <w:t xml:space="preserve">aru není spojena jakákoliv neoprávněná výhoda nebo upřednostnění </w:t>
      </w:r>
      <w:r>
        <w:t>D</w:t>
      </w:r>
      <w:r w:rsidRPr="00A66841">
        <w:t>árce v rámci obchodní nebo jiné spolupráce s</w:t>
      </w:r>
      <w:r w:rsidR="001B57D7">
        <w:t> </w:t>
      </w:r>
      <w:r>
        <w:t>O</w:t>
      </w:r>
      <w:r w:rsidRPr="00A66841">
        <w:t>bdarovaným</w:t>
      </w:r>
      <w:r w:rsidR="001B57D7">
        <w:t xml:space="preserve"> či v rámci poskytování zdravotních služeb</w:t>
      </w:r>
      <w:r w:rsidRPr="00A66841">
        <w:t xml:space="preserve">. Jakýkoliv právní vztah mezi </w:t>
      </w:r>
      <w:r>
        <w:t>D</w:t>
      </w:r>
      <w:r w:rsidRPr="00A66841">
        <w:t xml:space="preserve">árcem a </w:t>
      </w:r>
      <w:r>
        <w:t>O</w:t>
      </w:r>
      <w:r w:rsidRPr="00A66841">
        <w:t xml:space="preserve">bdarovaným, který trval před uzavřením této smlouvy, nebo který trvá nebo vznikne po jejím uzavření, se uskutečňuje nebo bude uskutečňovat na základě rovných podmínek hospodářské soutěže </w:t>
      </w:r>
      <w:r w:rsidR="007530E8">
        <w:t xml:space="preserve">Dárce </w:t>
      </w:r>
      <w:r w:rsidRPr="00A66841">
        <w:t xml:space="preserve">s třetími </w:t>
      </w:r>
      <w:r w:rsidRPr="00A66841">
        <w:lastRenderedPageBreak/>
        <w:t xml:space="preserve">subjekty a v souladu s právními předpisy pro zadávání veřejných zakázek, pokud budou dle okolností tyto předpisy aplikovatelné. Pro případ takového jednání </w:t>
      </w:r>
      <w:r>
        <w:t>D</w:t>
      </w:r>
      <w:r w:rsidRPr="00A66841">
        <w:t xml:space="preserve">árce, které směřuje k výsledku odporujícímu předchozímu prohlášení, je </w:t>
      </w:r>
      <w:r>
        <w:t>O</w:t>
      </w:r>
      <w:r w:rsidR="007530E8">
        <w:t>bdarovaný oprávněn D</w:t>
      </w:r>
      <w:r w:rsidRPr="00A66841">
        <w:t>ar vrátit.</w:t>
      </w:r>
      <w:r w:rsidR="00473952">
        <w:t xml:space="preserve"> </w:t>
      </w:r>
      <w:r w:rsidR="0019388B">
        <w:t xml:space="preserve"> </w:t>
      </w:r>
    </w:p>
    <w:p w14:paraId="499D72EB" w14:textId="77777777" w:rsidR="00AC0C62" w:rsidRDefault="0029099E">
      <w:pPr>
        <w:pStyle w:val="Smlouva4"/>
        <w:keepNext w:val="0"/>
        <w:numPr>
          <w:ilvl w:val="0"/>
          <w:numId w:val="0"/>
        </w:numPr>
        <w:ind w:left="709" w:hanging="709"/>
        <w:rPr>
          <w:highlight w:val="lightGray"/>
        </w:rPr>
      </w:pPr>
      <w:r>
        <w:t>4.1.5.</w:t>
      </w:r>
      <w:r>
        <w:tab/>
      </w:r>
      <w:r w:rsidR="00B1725E">
        <w:t xml:space="preserve">Smluvní strany jsou oprávněny tuto smlouvu </w:t>
      </w:r>
      <w:r w:rsidR="00B1725E" w:rsidRPr="00A635F4">
        <w:t xml:space="preserve">uveřejnit způsobem a za podmínek stanovených obecně závaznými právními předpisy. </w:t>
      </w:r>
    </w:p>
    <w:p w14:paraId="384E7418" w14:textId="77777777" w:rsidR="00AC0C62" w:rsidRDefault="00E95A71">
      <w:pPr>
        <w:pStyle w:val="Smlouva3"/>
        <w:keepNext w:val="0"/>
        <w:numPr>
          <w:ilvl w:val="0"/>
          <w:numId w:val="0"/>
        </w:numPr>
        <w:ind w:left="720"/>
      </w:pPr>
      <w:r>
        <w:t xml:space="preserve"> </w:t>
      </w:r>
    </w:p>
    <w:p w14:paraId="34C88493" w14:textId="77777777" w:rsidR="00DD009A" w:rsidRDefault="00120721" w:rsidP="007530E8">
      <w:pPr>
        <w:pStyle w:val="Smlouva1"/>
        <w:keepNext w:val="0"/>
        <w:tabs>
          <w:tab w:val="num" w:pos="709"/>
        </w:tabs>
        <w:ind w:left="709" w:hanging="709"/>
      </w:pPr>
      <w:r>
        <w:t>Závěrečná ustanovení</w:t>
      </w:r>
    </w:p>
    <w:p w14:paraId="0B92DCAA" w14:textId="43561E08" w:rsidR="00120721" w:rsidRDefault="00120721" w:rsidP="00296AF6">
      <w:pPr>
        <w:pStyle w:val="Smlouva3"/>
        <w:keepNext w:val="0"/>
      </w:pPr>
      <w: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</w:t>
      </w:r>
      <w:r w:rsidR="00EC210E">
        <w:t xml:space="preserve">ony samy nebo jejich oprávnění zástupci </w:t>
      </w:r>
      <w:r>
        <w:t xml:space="preserve">své </w:t>
      </w:r>
      <w:r w:rsidR="00F514BB">
        <w:t>elektronické podpisy</w:t>
      </w:r>
      <w:r>
        <w:t>.</w:t>
      </w:r>
    </w:p>
    <w:p w14:paraId="1C281065" w14:textId="77777777" w:rsidR="00120721" w:rsidRDefault="00120721" w:rsidP="00296AF6">
      <w:pPr>
        <w:pStyle w:val="Smlouva3"/>
        <w:keepNext w:val="0"/>
      </w:pPr>
      <w:r>
        <w:t>Pokud v této smlouvě není stanoveno jinak, řídí se právní vztahy z ní vzniklé právním řádem České republiky.</w:t>
      </w:r>
    </w:p>
    <w:p w14:paraId="4809B3BB" w14:textId="77777777" w:rsidR="00120721" w:rsidRDefault="00120721" w:rsidP="00296AF6">
      <w:pPr>
        <w:pStyle w:val="Smlouva3"/>
        <w:keepNext w:val="0"/>
      </w:pPr>
      <w:r>
        <w:t xml:space="preserve">Tato smlouva může být měněna pouze písemnými, </w:t>
      </w:r>
      <w:r w:rsidR="00EC210E">
        <w:t xml:space="preserve">vzestupně </w:t>
      </w:r>
      <w:r>
        <w:t>číslovanými dodatky, uzavřenými na základě dohody obou Smluvních stran</w:t>
      </w:r>
      <w:r w:rsidR="00F932E9">
        <w:t>, není-li v této smlouvě stanoveno jinak</w:t>
      </w:r>
      <w:r>
        <w:t>.</w:t>
      </w:r>
    </w:p>
    <w:p w14:paraId="3740D9E3" w14:textId="77777777" w:rsidR="00120721" w:rsidRDefault="00120721" w:rsidP="00296AF6">
      <w:pPr>
        <w:pStyle w:val="Smlouva3"/>
        <w:keepNext w:val="0"/>
      </w:pPr>
      <w:r>
        <w:t>Neplatnost</w:t>
      </w:r>
      <w:r w:rsidR="00EC210E">
        <w:t>, neúčinnost či nevymahatelnost</w:t>
      </w:r>
      <w:r>
        <w:t xml:space="preserve"> jednotlivého ustanovení této smlouvy nezpůsobuje neplatnost</w:t>
      </w:r>
      <w:r w:rsidR="00EC210E">
        <w:t>, neúčinnost či nevymahatelnost</w:t>
      </w:r>
      <w:r>
        <w:t xml:space="preserve"> smlouvy jako celku. Smluvní strany se zavazují takové ustanovení nahradit bez zbytečného odkladu jiným ustanovením, které bude platné</w:t>
      </w:r>
      <w:r w:rsidR="00EC210E">
        <w:t>, účinné a vymahatelné</w:t>
      </w:r>
      <w:r>
        <w:t xml:space="preserve"> a které svým obsahem bude nejvíce odpovídat smyslu a hospodářskému účelu původního ustanovení této smlouvy. Toto ustanovení smlouvy se přiměřeně použije i při </w:t>
      </w:r>
      <w:proofErr w:type="spellStart"/>
      <w:r>
        <w:t>eventuelním</w:t>
      </w:r>
      <w:proofErr w:type="spellEnd"/>
      <w:r>
        <w:t xml:space="preserve"> doplnění chybějících částí smlouvy.</w:t>
      </w:r>
    </w:p>
    <w:p w14:paraId="4DF3A1D8" w14:textId="77777777" w:rsidR="00120721" w:rsidRDefault="00120721" w:rsidP="00296AF6">
      <w:pPr>
        <w:pStyle w:val="Smlouva3"/>
        <w:keepNext w:val="0"/>
      </w:pPr>
      <w:r>
        <w:t>Smlouva nabývá účinnosti okamžikem podpisu smlouvy o</w:t>
      </w:r>
      <w:r w:rsidR="00EC210E">
        <w:t xml:space="preserve">běma Smluvními stranami, </w:t>
      </w:r>
      <w:r w:rsidR="00CE6AA9">
        <w:t>pokud zákon nestanoví okamžik pozdější</w:t>
      </w:r>
      <w:r w:rsidR="00F932E9">
        <w:t>.</w:t>
      </w:r>
    </w:p>
    <w:p w14:paraId="1694C725" w14:textId="057210A9" w:rsidR="00120721" w:rsidRDefault="00F514BB" w:rsidP="00296AF6">
      <w:pPr>
        <w:pStyle w:val="Smlouva3"/>
        <w:keepNext w:val="0"/>
      </w:pPr>
      <w:r w:rsidRPr="00DF0B0D">
        <w:t>Tato smlouva je elektronicky podepsána a má platnost originálu.</w:t>
      </w:r>
    </w:p>
    <w:p w14:paraId="03F5C531" w14:textId="63047D59" w:rsidR="00BF3211" w:rsidRPr="00F812BB" w:rsidRDefault="00BF3211" w:rsidP="00296AF6">
      <w:pPr>
        <w:pStyle w:val="Smlouva3"/>
        <w:keepNext w:val="0"/>
      </w:pPr>
      <w:r w:rsidRPr="00F812BB">
        <w:t xml:space="preserve">Nedílnou součástí této smlouvy je příloha č. 1: Seznam </w:t>
      </w:r>
      <w:r w:rsidR="00CA6482" w:rsidRPr="00F812BB">
        <w:t xml:space="preserve">a </w:t>
      </w:r>
      <w:r w:rsidR="00821CF3" w:rsidRPr="00F812BB">
        <w:t>vyobrazení obrazů</w:t>
      </w:r>
      <w:r w:rsidR="00CA6482" w:rsidRPr="00F812BB">
        <w:t>.</w:t>
      </w:r>
    </w:p>
    <w:p w14:paraId="64A88A97" w14:textId="77777777" w:rsidR="00120721" w:rsidRDefault="00120721" w:rsidP="00120721"/>
    <w:p w14:paraId="30D9ACE1" w14:textId="77777777" w:rsidR="00486401" w:rsidRDefault="00486401" w:rsidP="00120721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C70AEB" w14:paraId="562F8772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CA0E67" w14:textId="77777777" w:rsidR="000C4D86" w:rsidRPr="00891D01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Obdarovaný</w:t>
            </w:r>
            <w:r w:rsidR="000C4D86" w:rsidRPr="00CC2DB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7975704" w14:textId="77777777"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F206E1" w14:textId="77777777" w:rsidR="000C4D86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FE91B9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D30A12">
              <w:rPr>
                <w:rFonts w:ascii="Verdana" w:hAnsi="Verdana"/>
                <w:sz w:val="20"/>
                <w:szCs w:val="20"/>
              </w:rPr>
              <w:t xml:space="preserve">Českých Budějovicích </w:t>
            </w:r>
            <w:r w:rsidRPr="00FB780A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>
              <w:rPr>
                <w:rFonts w:ascii="Verdana" w:hAnsi="Verdana"/>
                <w:sz w:val="20"/>
                <w:szCs w:val="20"/>
              </w:rPr>
              <w:t>_________</w:t>
            </w:r>
          </w:p>
          <w:p w14:paraId="2F293196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A6016FD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35EDD66" w14:textId="77777777" w:rsidR="00C70AEB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6064B3" w14:textId="77777777" w:rsidR="000C4D86" w:rsidRPr="00FB780A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2040E47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4E44C43B" w14:textId="77777777" w:rsidR="00C70AEB" w:rsidRPr="00CC2DB3" w:rsidRDefault="00CC2DB3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C2DB3">
              <w:rPr>
                <w:rFonts w:ascii="Verdana" w:hAnsi="Verdana"/>
                <w:sz w:val="20"/>
                <w:szCs w:val="20"/>
              </w:rPr>
              <w:t>Nemocnice České Budějovice, a.s.</w:t>
            </w:r>
          </w:p>
          <w:p w14:paraId="3F28ECFE" w14:textId="77777777"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1892C9" w14:textId="77777777" w:rsidR="00C30FB4" w:rsidRPr="00FB780A" w:rsidRDefault="00C30FB4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C3D992" w14:textId="77777777" w:rsidR="00B265FC" w:rsidRDefault="00B265FC" w:rsidP="004C76A9">
            <w:pPr>
              <w:jc w:val="center"/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197EAADB" w14:textId="77777777" w:rsidR="000C4D86" w:rsidRPr="00FB780A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Dárce</w:t>
            </w:r>
            <w:r w:rsidR="000C4D86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B6D4DDB" w14:textId="77777777"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508A2D" w14:textId="77777777" w:rsidR="00891D01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BD19BFD" w14:textId="77777777" w:rsidR="000C4D86" w:rsidRPr="00FB780A" w:rsidRDefault="000C4D86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20799C">
              <w:rPr>
                <w:rFonts w:ascii="Verdana" w:hAnsi="Verdana"/>
                <w:sz w:val="20"/>
                <w:szCs w:val="20"/>
              </w:rPr>
              <w:t>_______________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B780A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>
              <w:rPr>
                <w:rFonts w:ascii="Verdana" w:hAnsi="Verdana"/>
                <w:sz w:val="20"/>
                <w:szCs w:val="20"/>
              </w:rPr>
              <w:t>_________</w:t>
            </w:r>
          </w:p>
          <w:p w14:paraId="335A293B" w14:textId="77777777" w:rsidR="00C70AEB" w:rsidRPr="00FB780A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4EC7AB3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F2BFCB2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58A0011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A319059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6A7B900E" w14:textId="77777777" w:rsidR="000C4D86" w:rsidRPr="00105BBF" w:rsidRDefault="0020799C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05BBF">
              <w:rPr>
                <w:rFonts w:ascii="Verdana" w:hAnsi="Verdana"/>
                <w:sz w:val="20"/>
                <w:szCs w:val="20"/>
              </w:rPr>
              <w:t>###</w:t>
            </w:r>
          </w:p>
          <w:p w14:paraId="21524E3E" w14:textId="77777777" w:rsidR="0020799C" w:rsidRPr="00105BBF" w:rsidRDefault="0020799C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05BBF">
              <w:rPr>
                <w:rFonts w:ascii="Verdana" w:hAnsi="Verdana"/>
                <w:sz w:val="20"/>
                <w:szCs w:val="20"/>
              </w:rPr>
              <w:t>###</w:t>
            </w:r>
          </w:p>
          <w:p w14:paraId="6D905C3D" w14:textId="77777777" w:rsidR="0020799C" w:rsidRPr="00F46941" w:rsidRDefault="0020799C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05BBF">
              <w:rPr>
                <w:rFonts w:ascii="Verdana" w:hAnsi="Verdana"/>
                <w:sz w:val="20"/>
                <w:szCs w:val="20"/>
              </w:rPr>
              <w:t>###</w:t>
            </w:r>
          </w:p>
        </w:tc>
      </w:tr>
    </w:tbl>
    <w:p w14:paraId="786C00D8" w14:textId="137F38CA" w:rsidR="00D93199" w:rsidRDefault="00CC2DB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</w:p>
    <w:p w14:paraId="12B26159" w14:textId="604D3D24" w:rsidR="00BF3211" w:rsidRDefault="00BF3211"/>
    <w:p w14:paraId="0E2F758F" w14:textId="4DBD9C81" w:rsidR="00BF3211" w:rsidRDefault="00BF3211"/>
    <w:p w14:paraId="7E29EB7C" w14:textId="293BE018" w:rsidR="00BF3211" w:rsidRDefault="00BF3211"/>
    <w:p w14:paraId="76110839" w14:textId="77777777" w:rsidR="00821CF3" w:rsidRDefault="00821CF3" w:rsidP="00BF3211">
      <w:pPr>
        <w:jc w:val="center"/>
        <w:rPr>
          <w:b/>
        </w:rPr>
      </w:pPr>
    </w:p>
    <w:p w14:paraId="5FC6A8D8" w14:textId="77777777" w:rsidR="00821CF3" w:rsidRDefault="00821CF3" w:rsidP="00BF3211">
      <w:pPr>
        <w:jc w:val="center"/>
        <w:rPr>
          <w:b/>
        </w:rPr>
      </w:pPr>
    </w:p>
    <w:p w14:paraId="39A66034" w14:textId="06755EE8" w:rsidR="00BF3211" w:rsidRDefault="00BF3211" w:rsidP="00BF3211">
      <w:pPr>
        <w:jc w:val="center"/>
        <w:rPr>
          <w:b/>
        </w:rPr>
      </w:pPr>
      <w:r w:rsidRPr="00BF3211">
        <w:rPr>
          <w:b/>
        </w:rPr>
        <w:lastRenderedPageBreak/>
        <w:t xml:space="preserve">Příloha č. 1 </w:t>
      </w:r>
    </w:p>
    <w:p w14:paraId="3B729110" w14:textId="77777777" w:rsidR="00BF3211" w:rsidRPr="00BF3211" w:rsidRDefault="00BF3211" w:rsidP="00BF3211">
      <w:pPr>
        <w:jc w:val="center"/>
        <w:rPr>
          <w:b/>
        </w:rPr>
      </w:pPr>
    </w:p>
    <w:p w14:paraId="7910CFDB" w14:textId="3E49BA5D" w:rsidR="00BF3211" w:rsidRDefault="00BF3211" w:rsidP="00BF3211">
      <w:pPr>
        <w:jc w:val="center"/>
      </w:pPr>
      <w:r>
        <w:t xml:space="preserve">Seznam </w:t>
      </w:r>
      <w:r w:rsidR="00821CF3">
        <w:t>a vyobrazení obrazů</w:t>
      </w:r>
      <w:r>
        <w:t>:</w:t>
      </w:r>
    </w:p>
    <w:p w14:paraId="0E62D25F" w14:textId="002D380B" w:rsidR="00BF3211" w:rsidRDefault="00BF3211"/>
    <w:p w14:paraId="40DF9117" w14:textId="70F39C87" w:rsidR="00767B0F" w:rsidRDefault="00105BBF" w:rsidP="00105BBF">
      <w:r>
        <w:t>XXXXXXXXXXXXXXXXXXXXXXXXXXXXXXXXXXXXXXXXXXXXXXXXXXXX</w:t>
      </w:r>
    </w:p>
    <w:p w14:paraId="4CC8EAB1" w14:textId="77777777" w:rsidR="00105BBF" w:rsidRDefault="00105BBF" w:rsidP="00105BBF"/>
    <w:p w14:paraId="60020377" w14:textId="0B6089FD" w:rsidR="00BF3211" w:rsidRDefault="00BF3211" w:rsidP="00BF3211">
      <w:r>
        <w:t>Všechny čtyři obrazy jsou v rozměru 160 x 140 cm</w:t>
      </w:r>
      <w:r w:rsidR="00821CF3">
        <w:t>.</w:t>
      </w:r>
    </w:p>
    <w:p w14:paraId="1CCFB5EA" w14:textId="6782954B" w:rsidR="00BF3211" w:rsidRDefault="00BF3211" w:rsidP="00BF3211"/>
    <w:p w14:paraId="17A63C6F" w14:textId="77777777" w:rsidR="00BF3211" w:rsidRDefault="00BF3211" w:rsidP="00BF3211"/>
    <w:p w14:paraId="5F08A778" w14:textId="6A0D866D" w:rsidR="00BF3211" w:rsidRDefault="00BF3211"/>
    <w:p w14:paraId="23EAE9A7" w14:textId="77777777" w:rsidR="00BF3211" w:rsidRPr="00CC2DB3" w:rsidRDefault="00BF3211">
      <w:bookmarkStart w:id="0" w:name="_GoBack"/>
      <w:bookmarkEnd w:id="0"/>
    </w:p>
    <w:sectPr w:rsidR="00BF3211" w:rsidRPr="00CC2DB3" w:rsidSect="007559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5B690" w14:textId="77777777" w:rsidR="00B265AE" w:rsidRDefault="00B265AE">
      <w:r>
        <w:separator/>
      </w:r>
    </w:p>
  </w:endnote>
  <w:endnote w:type="continuationSeparator" w:id="0">
    <w:p w14:paraId="47A3BAA9" w14:textId="77777777" w:rsidR="00B265AE" w:rsidRDefault="00B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id w:val="194903618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24DF97" w14:textId="77777777" w:rsidR="00B265AE" w:rsidRPr="00DA3AD2" w:rsidRDefault="00B265AE" w:rsidP="00DA3AD2">
            <w:pPr>
              <w:pStyle w:val="Zpat"/>
              <w:jc w:val="center"/>
              <w:rPr>
                <w:rFonts w:ascii="Verdana" w:hAnsi="Verdana"/>
                <w:sz w:val="18"/>
                <w:szCs w:val="18"/>
              </w:rPr>
            </w:pPr>
            <w:r w:rsidRPr="00DA3AD2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115AA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DA3AD2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115AAC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4</w:t>
            </w:r>
            <w:r w:rsidRPr="00DA3AD2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CC5C1" w14:textId="77777777" w:rsidR="00B265AE" w:rsidRDefault="00B265AE">
      <w:r>
        <w:separator/>
      </w:r>
    </w:p>
  </w:footnote>
  <w:footnote w:type="continuationSeparator" w:id="0">
    <w:p w14:paraId="7891C18C" w14:textId="77777777" w:rsidR="00B265AE" w:rsidRDefault="00B2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EF1D5B"/>
    <w:multiLevelType w:val="hybridMultilevel"/>
    <w:tmpl w:val="7EC6F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130D7"/>
    <w:multiLevelType w:val="multilevel"/>
    <w:tmpl w:val="A3E65C72"/>
    <w:lvl w:ilvl="0">
      <w:start w:val="1"/>
      <w:numFmt w:val="decimal"/>
      <w:pStyle w:val="Smlouva1"/>
      <w:lvlText w:val="%1."/>
      <w:lvlJc w:val="left"/>
      <w:pPr>
        <w:tabs>
          <w:tab w:val="num" w:pos="3338"/>
        </w:tabs>
        <w:ind w:left="333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" w15:restartNumberingAfterBreak="0">
    <w:nsid w:val="5C21286D"/>
    <w:multiLevelType w:val="multilevel"/>
    <w:tmpl w:val="E918C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A"/>
    <w:rsid w:val="000059FC"/>
    <w:rsid w:val="00006743"/>
    <w:rsid w:val="00011A42"/>
    <w:rsid w:val="00014A3A"/>
    <w:rsid w:val="0001632C"/>
    <w:rsid w:val="00022CE4"/>
    <w:rsid w:val="00025A8A"/>
    <w:rsid w:val="000349B7"/>
    <w:rsid w:val="00035C79"/>
    <w:rsid w:val="00037469"/>
    <w:rsid w:val="00040C64"/>
    <w:rsid w:val="00043E2E"/>
    <w:rsid w:val="00045501"/>
    <w:rsid w:val="00046B20"/>
    <w:rsid w:val="00052E43"/>
    <w:rsid w:val="0005397E"/>
    <w:rsid w:val="00057477"/>
    <w:rsid w:val="000578A8"/>
    <w:rsid w:val="00057DEA"/>
    <w:rsid w:val="00061620"/>
    <w:rsid w:val="00070D0D"/>
    <w:rsid w:val="000716EF"/>
    <w:rsid w:val="000733AA"/>
    <w:rsid w:val="00073CEB"/>
    <w:rsid w:val="00085122"/>
    <w:rsid w:val="00086223"/>
    <w:rsid w:val="0008676F"/>
    <w:rsid w:val="0008713B"/>
    <w:rsid w:val="000903F3"/>
    <w:rsid w:val="00090951"/>
    <w:rsid w:val="00095D64"/>
    <w:rsid w:val="000975B5"/>
    <w:rsid w:val="000A2308"/>
    <w:rsid w:val="000B2B35"/>
    <w:rsid w:val="000C4D86"/>
    <w:rsid w:val="000D7B20"/>
    <w:rsid w:val="000E2BD8"/>
    <w:rsid w:val="000E2C64"/>
    <w:rsid w:val="000F4558"/>
    <w:rsid w:val="000F613C"/>
    <w:rsid w:val="00105BBF"/>
    <w:rsid w:val="001107BC"/>
    <w:rsid w:val="0011150B"/>
    <w:rsid w:val="0011309A"/>
    <w:rsid w:val="00113600"/>
    <w:rsid w:val="00113CC0"/>
    <w:rsid w:val="00115069"/>
    <w:rsid w:val="00115AAC"/>
    <w:rsid w:val="00120721"/>
    <w:rsid w:val="00122DBB"/>
    <w:rsid w:val="0013612E"/>
    <w:rsid w:val="001423AD"/>
    <w:rsid w:val="00147193"/>
    <w:rsid w:val="0015212A"/>
    <w:rsid w:val="00154B9A"/>
    <w:rsid w:val="0015568F"/>
    <w:rsid w:val="001566C4"/>
    <w:rsid w:val="00157614"/>
    <w:rsid w:val="001613BE"/>
    <w:rsid w:val="001618AC"/>
    <w:rsid w:val="00162DEF"/>
    <w:rsid w:val="00167D1D"/>
    <w:rsid w:val="0018184A"/>
    <w:rsid w:val="00184185"/>
    <w:rsid w:val="001914F0"/>
    <w:rsid w:val="001915DF"/>
    <w:rsid w:val="0019299F"/>
    <w:rsid w:val="0019388B"/>
    <w:rsid w:val="001950ED"/>
    <w:rsid w:val="001A2969"/>
    <w:rsid w:val="001A381C"/>
    <w:rsid w:val="001B05FA"/>
    <w:rsid w:val="001B063C"/>
    <w:rsid w:val="001B57D7"/>
    <w:rsid w:val="001C0B5F"/>
    <w:rsid w:val="001D2613"/>
    <w:rsid w:val="001D31A0"/>
    <w:rsid w:val="001D4998"/>
    <w:rsid w:val="001D50AF"/>
    <w:rsid w:val="001F183E"/>
    <w:rsid w:val="001F246C"/>
    <w:rsid w:val="001F29BC"/>
    <w:rsid w:val="001F314A"/>
    <w:rsid w:val="001F73F0"/>
    <w:rsid w:val="0020799C"/>
    <w:rsid w:val="00214408"/>
    <w:rsid w:val="00214E13"/>
    <w:rsid w:val="00215F3A"/>
    <w:rsid w:val="00217915"/>
    <w:rsid w:val="002242F4"/>
    <w:rsid w:val="00226B6A"/>
    <w:rsid w:val="0023448C"/>
    <w:rsid w:val="00234F3A"/>
    <w:rsid w:val="00237A01"/>
    <w:rsid w:val="002454AE"/>
    <w:rsid w:val="002509DB"/>
    <w:rsid w:val="00253FA0"/>
    <w:rsid w:val="00257309"/>
    <w:rsid w:val="002612BB"/>
    <w:rsid w:val="00262876"/>
    <w:rsid w:val="00264ECF"/>
    <w:rsid w:val="00265247"/>
    <w:rsid w:val="002710AB"/>
    <w:rsid w:val="00271D65"/>
    <w:rsid w:val="00276481"/>
    <w:rsid w:val="00281878"/>
    <w:rsid w:val="00286AC9"/>
    <w:rsid w:val="0029099E"/>
    <w:rsid w:val="00291332"/>
    <w:rsid w:val="002919D5"/>
    <w:rsid w:val="00292C1E"/>
    <w:rsid w:val="0029357C"/>
    <w:rsid w:val="00295391"/>
    <w:rsid w:val="002959CF"/>
    <w:rsid w:val="00296AF6"/>
    <w:rsid w:val="002A0D9D"/>
    <w:rsid w:val="002A3649"/>
    <w:rsid w:val="002A6294"/>
    <w:rsid w:val="002A6529"/>
    <w:rsid w:val="002B0E6B"/>
    <w:rsid w:val="002B1CBC"/>
    <w:rsid w:val="002B2D1E"/>
    <w:rsid w:val="002B4ECC"/>
    <w:rsid w:val="002B7801"/>
    <w:rsid w:val="002C11EC"/>
    <w:rsid w:val="002C4840"/>
    <w:rsid w:val="002C5384"/>
    <w:rsid w:val="002C773E"/>
    <w:rsid w:val="002C7DDD"/>
    <w:rsid w:val="002D411A"/>
    <w:rsid w:val="002E00A7"/>
    <w:rsid w:val="002E4ED4"/>
    <w:rsid w:val="002F7190"/>
    <w:rsid w:val="00303C6A"/>
    <w:rsid w:val="0030579F"/>
    <w:rsid w:val="00306341"/>
    <w:rsid w:val="00317731"/>
    <w:rsid w:val="00323EF9"/>
    <w:rsid w:val="0032538B"/>
    <w:rsid w:val="00334182"/>
    <w:rsid w:val="00342103"/>
    <w:rsid w:val="00343865"/>
    <w:rsid w:val="0034416A"/>
    <w:rsid w:val="0034647A"/>
    <w:rsid w:val="00347235"/>
    <w:rsid w:val="003506D6"/>
    <w:rsid w:val="00350EEA"/>
    <w:rsid w:val="00350FD4"/>
    <w:rsid w:val="003535B0"/>
    <w:rsid w:val="003548A5"/>
    <w:rsid w:val="00355577"/>
    <w:rsid w:val="003642E9"/>
    <w:rsid w:val="00366374"/>
    <w:rsid w:val="00367172"/>
    <w:rsid w:val="00367D54"/>
    <w:rsid w:val="00367E58"/>
    <w:rsid w:val="003725B3"/>
    <w:rsid w:val="00375B54"/>
    <w:rsid w:val="00380E50"/>
    <w:rsid w:val="00383AF6"/>
    <w:rsid w:val="00392BBE"/>
    <w:rsid w:val="00393754"/>
    <w:rsid w:val="003962AC"/>
    <w:rsid w:val="00397204"/>
    <w:rsid w:val="003A4F6B"/>
    <w:rsid w:val="003A6A92"/>
    <w:rsid w:val="003A7DA0"/>
    <w:rsid w:val="003B3500"/>
    <w:rsid w:val="003B5811"/>
    <w:rsid w:val="003C10C4"/>
    <w:rsid w:val="003C1858"/>
    <w:rsid w:val="003C1A53"/>
    <w:rsid w:val="003C3452"/>
    <w:rsid w:val="003C700B"/>
    <w:rsid w:val="003D26F7"/>
    <w:rsid w:val="003E127F"/>
    <w:rsid w:val="003E7498"/>
    <w:rsid w:val="003E7BEF"/>
    <w:rsid w:val="003E7EA8"/>
    <w:rsid w:val="003F3C49"/>
    <w:rsid w:val="003F499B"/>
    <w:rsid w:val="004022F5"/>
    <w:rsid w:val="004120A2"/>
    <w:rsid w:val="00420118"/>
    <w:rsid w:val="0042103F"/>
    <w:rsid w:val="00433A21"/>
    <w:rsid w:val="00434481"/>
    <w:rsid w:val="00436201"/>
    <w:rsid w:val="004368F5"/>
    <w:rsid w:val="00440C04"/>
    <w:rsid w:val="00440CC8"/>
    <w:rsid w:val="00441947"/>
    <w:rsid w:val="00442BAE"/>
    <w:rsid w:val="0045267D"/>
    <w:rsid w:val="004551A9"/>
    <w:rsid w:val="00462887"/>
    <w:rsid w:val="00466B34"/>
    <w:rsid w:val="00470B35"/>
    <w:rsid w:val="00473952"/>
    <w:rsid w:val="00474D4A"/>
    <w:rsid w:val="004771B8"/>
    <w:rsid w:val="004810BD"/>
    <w:rsid w:val="004816E2"/>
    <w:rsid w:val="00486401"/>
    <w:rsid w:val="0048737F"/>
    <w:rsid w:val="00487953"/>
    <w:rsid w:val="00497E28"/>
    <w:rsid w:val="004A408E"/>
    <w:rsid w:val="004A46FF"/>
    <w:rsid w:val="004B0338"/>
    <w:rsid w:val="004B2AFE"/>
    <w:rsid w:val="004B7BA3"/>
    <w:rsid w:val="004C1F53"/>
    <w:rsid w:val="004C73C2"/>
    <w:rsid w:val="004C76A9"/>
    <w:rsid w:val="004D16F3"/>
    <w:rsid w:val="004D3859"/>
    <w:rsid w:val="004D62F7"/>
    <w:rsid w:val="004E0FD8"/>
    <w:rsid w:val="004E297E"/>
    <w:rsid w:val="004E6215"/>
    <w:rsid w:val="004E717E"/>
    <w:rsid w:val="004E76B8"/>
    <w:rsid w:val="004F1C57"/>
    <w:rsid w:val="00504F4A"/>
    <w:rsid w:val="00522F4B"/>
    <w:rsid w:val="00523318"/>
    <w:rsid w:val="00536C19"/>
    <w:rsid w:val="00546260"/>
    <w:rsid w:val="00554DE9"/>
    <w:rsid w:val="00554E28"/>
    <w:rsid w:val="0055621E"/>
    <w:rsid w:val="00557CFC"/>
    <w:rsid w:val="00562EA2"/>
    <w:rsid w:val="0056378C"/>
    <w:rsid w:val="005703E6"/>
    <w:rsid w:val="0057175D"/>
    <w:rsid w:val="005718D6"/>
    <w:rsid w:val="00572E82"/>
    <w:rsid w:val="00577401"/>
    <w:rsid w:val="0058173C"/>
    <w:rsid w:val="00591501"/>
    <w:rsid w:val="005923C1"/>
    <w:rsid w:val="0059678A"/>
    <w:rsid w:val="00596CE2"/>
    <w:rsid w:val="00596EC9"/>
    <w:rsid w:val="00597801"/>
    <w:rsid w:val="005A1E30"/>
    <w:rsid w:val="005A268E"/>
    <w:rsid w:val="005B342C"/>
    <w:rsid w:val="005B37B1"/>
    <w:rsid w:val="005B390B"/>
    <w:rsid w:val="005B55A8"/>
    <w:rsid w:val="005B78B6"/>
    <w:rsid w:val="005C000B"/>
    <w:rsid w:val="005C0743"/>
    <w:rsid w:val="005C097C"/>
    <w:rsid w:val="005C2EC9"/>
    <w:rsid w:val="005C6E88"/>
    <w:rsid w:val="005D1016"/>
    <w:rsid w:val="005D280F"/>
    <w:rsid w:val="005D4D80"/>
    <w:rsid w:val="005D691E"/>
    <w:rsid w:val="005D74DC"/>
    <w:rsid w:val="005D7E80"/>
    <w:rsid w:val="005E07DF"/>
    <w:rsid w:val="005F00FE"/>
    <w:rsid w:val="005F08E9"/>
    <w:rsid w:val="00606A9D"/>
    <w:rsid w:val="00607434"/>
    <w:rsid w:val="00610439"/>
    <w:rsid w:val="00611918"/>
    <w:rsid w:val="00613234"/>
    <w:rsid w:val="0061324B"/>
    <w:rsid w:val="006153FF"/>
    <w:rsid w:val="00621467"/>
    <w:rsid w:val="00621FB7"/>
    <w:rsid w:val="00625A17"/>
    <w:rsid w:val="006340D5"/>
    <w:rsid w:val="0063522E"/>
    <w:rsid w:val="00640118"/>
    <w:rsid w:val="00642CED"/>
    <w:rsid w:val="006560F0"/>
    <w:rsid w:val="00656B5E"/>
    <w:rsid w:val="00662584"/>
    <w:rsid w:val="00665951"/>
    <w:rsid w:val="00672D82"/>
    <w:rsid w:val="006827B0"/>
    <w:rsid w:val="006842EE"/>
    <w:rsid w:val="006954E9"/>
    <w:rsid w:val="00697E1C"/>
    <w:rsid w:val="006A2EF8"/>
    <w:rsid w:val="006A3095"/>
    <w:rsid w:val="006B3472"/>
    <w:rsid w:val="006C0AEA"/>
    <w:rsid w:val="006C323B"/>
    <w:rsid w:val="006C5175"/>
    <w:rsid w:val="006C77AF"/>
    <w:rsid w:val="006D113D"/>
    <w:rsid w:val="006D18B2"/>
    <w:rsid w:val="006D387A"/>
    <w:rsid w:val="006F05C9"/>
    <w:rsid w:val="006F3C5A"/>
    <w:rsid w:val="006F7972"/>
    <w:rsid w:val="007021FF"/>
    <w:rsid w:val="007145A0"/>
    <w:rsid w:val="0071700A"/>
    <w:rsid w:val="00721AD7"/>
    <w:rsid w:val="00727640"/>
    <w:rsid w:val="007301ED"/>
    <w:rsid w:val="007530E8"/>
    <w:rsid w:val="00755997"/>
    <w:rsid w:val="007600C8"/>
    <w:rsid w:val="00766CD4"/>
    <w:rsid w:val="00767B0F"/>
    <w:rsid w:val="00772767"/>
    <w:rsid w:val="00772F08"/>
    <w:rsid w:val="00776900"/>
    <w:rsid w:val="007818D1"/>
    <w:rsid w:val="00791FAD"/>
    <w:rsid w:val="00793FE3"/>
    <w:rsid w:val="007940B0"/>
    <w:rsid w:val="00794C78"/>
    <w:rsid w:val="00796DF6"/>
    <w:rsid w:val="007C0483"/>
    <w:rsid w:val="007C24C9"/>
    <w:rsid w:val="007D569D"/>
    <w:rsid w:val="007E28D9"/>
    <w:rsid w:val="007E60BC"/>
    <w:rsid w:val="007E7BCE"/>
    <w:rsid w:val="007F761D"/>
    <w:rsid w:val="0080077F"/>
    <w:rsid w:val="00800D28"/>
    <w:rsid w:val="008022FB"/>
    <w:rsid w:val="00805EC0"/>
    <w:rsid w:val="00810BB9"/>
    <w:rsid w:val="008112B0"/>
    <w:rsid w:val="00815348"/>
    <w:rsid w:val="00820B20"/>
    <w:rsid w:val="00821871"/>
    <w:rsid w:val="00821CF3"/>
    <w:rsid w:val="00821D5A"/>
    <w:rsid w:val="00821DB5"/>
    <w:rsid w:val="008245A8"/>
    <w:rsid w:val="00830062"/>
    <w:rsid w:val="00830314"/>
    <w:rsid w:val="00832FAA"/>
    <w:rsid w:val="00834361"/>
    <w:rsid w:val="00836547"/>
    <w:rsid w:val="008373DF"/>
    <w:rsid w:val="00841773"/>
    <w:rsid w:val="0084285A"/>
    <w:rsid w:val="008432F7"/>
    <w:rsid w:val="00864813"/>
    <w:rsid w:val="00867A0D"/>
    <w:rsid w:val="00880BE4"/>
    <w:rsid w:val="00880C23"/>
    <w:rsid w:val="008832F5"/>
    <w:rsid w:val="00885D46"/>
    <w:rsid w:val="008869CF"/>
    <w:rsid w:val="00886B22"/>
    <w:rsid w:val="00891D01"/>
    <w:rsid w:val="00893956"/>
    <w:rsid w:val="008B5FB3"/>
    <w:rsid w:val="008B61E9"/>
    <w:rsid w:val="008C2CBB"/>
    <w:rsid w:val="008C34BB"/>
    <w:rsid w:val="008D2653"/>
    <w:rsid w:val="008D4F84"/>
    <w:rsid w:val="008D6735"/>
    <w:rsid w:val="008D6857"/>
    <w:rsid w:val="008E063B"/>
    <w:rsid w:val="008E0C23"/>
    <w:rsid w:val="008E1F2A"/>
    <w:rsid w:val="008E3AC9"/>
    <w:rsid w:val="008E6024"/>
    <w:rsid w:val="008E7D06"/>
    <w:rsid w:val="0090609F"/>
    <w:rsid w:val="0093348C"/>
    <w:rsid w:val="009337CD"/>
    <w:rsid w:val="00934EDD"/>
    <w:rsid w:val="00935F8A"/>
    <w:rsid w:val="00937AA7"/>
    <w:rsid w:val="009400E8"/>
    <w:rsid w:val="00940506"/>
    <w:rsid w:val="00945D0B"/>
    <w:rsid w:val="00945F4B"/>
    <w:rsid w:val="00952140"/>
    <w:rsid w:val="00952548"/>
    <w:rsid w:val="00972BDC"/>
    <w:rsid w:val="009747D8"/>
    <w:rsid w:val="00977991"/>
    <w:rsid w:val="009807E8"/>
    <w:rsid w:val="009831E9"/>
    <w:rsid w:val="00983F6F"/>
    <w:rsid w:val="0098510F"/>
    <w:rsid w:val="00986D89"/>
    <w:rsid w:val="00992AFB"/>
    <w:rsid w:val="00992DBA"/>
    <w:rsid w:val="00994936"/>
    <w:rsid w:val="009A08DD"/>
    <w:rsid w:val="009A0B79"/>
    <w:rsid w:val="009A5A99"/>
    <w:rsid w:val="009A7A3B"/>
    <w:rsid w:val="009B4449"/>
    <w:rsid w:val="009B723F"/>
    <w:rsid w:val="009B750A"/>
    <w:rsid w:val="009C2B21"/>
    <w:rsid w:val="009C7915"/>
    <w:rsid w:val="009D0802"/>
    <w:rsid w:val="009D742C"/>
    <w:rsid w:val="009E6899"/>
    <w:rsid w:val="009F0FC2"/>
    <w:rsid w:val="009F166C"/>
    <w:rsid w:val="00A00CBF"/>
    <w:rsid w:val="00A03B9D"/>
    <w:rsid w:val="00A04AB6"/>
    <w:rsid w:val="00A07CF3"/>
    <w:rsid w:val="00A10AB1"/>
    <w:rsid w:val="00A32F72"/>
    <w:rsid w:val="00A379EA"/>
    <w:rsid w:val="00A412FB"/>
    <w:rsid w:val="00A46403"/>
    <w:rsid w:val="00A543E2"/>
    <w:rsid w:val="00A57FD6"/>
    <w:rsid w:val="00A6176F"/>
    <w:rsid w:val="00A61770"/>
    <w:rsid w:val="00A635F4"/>
    <w:rsid w:val="00A66841"/>
    <w:rsid w:val="00A71B10"/>
    <w:rsid w:val="00A72750"/>
    <w:rsid w:val="00A75D31"/>
    <w:rsid w:val="00A7613F"/>
    <w:rsid w:val="00A764E4"/>
    <w:rsid w:val="00A81E42"/>
    <w:rsid w:val="00A852B6"/>
    <w:rsid w:val="00A94EE7"/>
    <w:rsid w:val="00A95F9B"/>
    <w:rsid w:val="00A96311"/>
    <w:rsid w:val="00A973C1"/>
    <w:rsid w:val="00AB0D61"/>
    <w:rsid w:val="00AB16BE"/>
    <w:rsid w:val="00AB25CF"/>
    <w:rsid w:val="00AB330F"/>
    <w:rsid w:val="00AB553B"/>
    <w:rsid w:val="00AB5F7C"/>
    <w:rsid w:val="00AB6DA7"/>
    <w:rsid w:val="00AC05C9"/>
    <w:rsid w:val="00AC0C62"/>
    <w:rsid w:val="00AC0D11"/>
    <w:rsid w:val="00AC0E10"/>
    <w:rsid w:val="00AC1C49"/>
    <w:rsid w:val="00AC4D47"/>
    <w:rsid w:val="00AC5664"/>
    <w:rsid w:val="00AC7ED8"/>
    <w:rsid w:val="00AD0C1B"/>
    <w:rsid w:val="00AD302C"/>
    <w:rsid w:val="00AD4305"/>
    <w:rsid w:val="00AE32BD"/>
    <w:rsid w:val="00AE3C05"/>
    <w:rsid w:val="00AF1075"/>
    <w:rsid w:val="00AF189F"/>
    <w:rsid w:val="00AF3F66"/>
    <w:rsid w:val="00AF6DE0"/>
    <w:rsid w:val="00B03DE9"/>
    <w:rsid w:val="00B140E7"/>
    <w:rsid w:val="00B162C3"/>
    <w:rsid w:val="00B1725E"/>
    <w:rsid w:val="00B229FA"/>
    <w:rsid w:val="00B2320E"/>
    <w:rsid w:val="00B26229"/>
    <w:rsid w:val="00B265AE"/>
    <w:rsid w:val="00B265FC"/>
    <w:rsid w:val="00B27D8D"/>
    <w:rsid w:val="00B27FCE"/>
    <w:rsid w:val="00B30357"/>
    <w:rsid w:val="00B3765A"/>
    <w:rsid w:val="00B445B7"/>
    <w:rsid w:val="00B54029"/>
    <w:rsid w:val="00B5792A"/>
    <w:rsid w:val="00B6609B"/>
    <w:rsid w:val="00B77005"/>
    <w:rsid w:val="00B9255D"/>
    <w:rsid w:val="00B94BFF"/>
    <w:rsid w:val="00B94C3D"/>
    <w:rsid w:val="00B97504"/>
    <w:rsid w:val="00BA3CE6"/>
    <w:rsid w:val="00BA74FF"/>
    <w:rsid w:val="00BB681A"/>
    <w:rsid w:val="00BB736F"/>
    <w:rsid w:val="00BB7D5D"/>
    <w:rsid w:val="00BC023A"/>
    <w:rsid w:val="00BC343D"/>
    <w:rsid w:val="00BC3A52"/>
    <w:rsid w:val="00BC78F7"/>
    <w:rsid w:val="00BD5512"/>
    <w:rsid w:val="00BD7CFA"/>
    <w:rsid w:val="00BE1EB9"/>
    <w:rsid w:val="00BE4D87"/>
    <w:rsid w:val="00BE5DC1"/>
    <w:rsid w:val="00BF06DE"/>
    <w:rsid w:val="00BF1386"/>
    <w:rsid w:val="00BF317D"/>
    <w:rsid w:val="00BF3211"/>
    <w:rsid w:val="00BF45F5"/>
    <w:rsid w:val="00C03461"/>
    <w:rsid w:val="00C03EA1"/>
    <w:rsid w:val="00C0547B"/>
    <w:rsid w:val="00C0726A"/>
    <w:rsid w:val="00C10795"/>
    <w:rsid w:val="00C1334A"/>
    <w:rsid w:val="00C30FB4"/>
    <w:rsid w:val="00C43249"/>
    <w:rsid w:val="00C51DEC"/>
    <w:rsid w:val="00C52644"/>
    <w:rsid w:val="00C56550"/>
    <w:rsid w:val="00C572EC"/>
    <w:rsid w:val="00C63278"/>
    <w:rsid w:val="00C66C03"/>
    <w:rsid w:val="00C67AEC"/>
    <w:rsid w:val="00C703AC"/>
    <w:rsid w:val="00C70AEB"/>
    <w:rsid w:val="00C728CA"/>
    <w:rsid w:val="00C77CB4"/>
    <w:rsid w:val="00C821B0"/>
    <w:rsid w:val="00C8340E"/>
    <w:rsid w:val="00C957DA"/>
    <w:rsid w:val="00C96DF8"/>
    <w:rsid w:val="00CA175B"/>
    <w:rsid w:val="00CA2AE4"/>
    <w:rsid w:val="00CA3173"/>
    <w:rsid w:val="00CA3297"/>
    <w:rsid w:val="00CA6482"/>
    <w:rsid w:val="00CA7141"/>
    <w:rsid w:val="00CC1E71"/>
    <w:rsid w:val="00CC2DB3"/>
    <w:rsid w:val="00CC5F20"/>
    <w:rsid w:val="00CD5397"/>
    <w:rsid w:val="00CD549B"/>
    <w:rsid w:val="00CD6311"/>
    <w:rsid w:val="00CE0971"/>
    <w:rsid w:val="00CE15B8"/>
    <w:rsid w:val="00CE6AA9"/>
    <w:rsid w:val="00CE6F96"/>
    <w:rsid w:val="00CF2724"/>
    <w:rsid w:val="00CF6BA9"/>
    <w:rsid w:val="00D03B9C"/>
    <w:rsid w:val="00D046D4"/>
    <w:rsid w:val="00D051EE"/>
    <w:rsid w:val="00D07432"/>
    <w:rsid w:val="00D13C60"/>
    <w:rsid w:val="00D24D8C"/>
    <w:rsid w:val="00D30A12"/>
    <w:rsid w:val="00D4066A"/>
    <w:rsid w:val="00D45081"/>
    <w:rsid w:val="00D45979"/>
    <w:rsid w:val="00D45A56"/>
    <w:rsid w:val="00D45B97"/>
    <w:rsid w:val="00D556D3"/>
    <w:rsid w:val="00D56267"/>
    <w:rsid w:val="00D56937"/>
    <w:rsid w:val="00D81844"/>
    <w:rsid w:val="00D846A3"/>
    <w:rsid w:val="00D93199"/>
    <w:rsid w:val="00D9660D"/>
    <w:rsid w:val="00DA3AD2"/>
    <w:rsid w:val="00DB468B"/>
    <w:rsid w:val="00DB4B99"/>
    <w:rsid w:val="00DB6B08"/>
    <w:rsid w:val="00DC15FB"/>
    <w:rsid w:val="00DC1DE7"/>
    <w:rsid w:val="00DC25C4"/>
    <w:rsid w:val="00DC565B"/>
    <w:rsid w:val="00DD009A"/>
    <w:rsid w:val="00DD10B3"/>
    <w:rsid w:val="00DD2DEB"/>
    <w:rsid w:val="00DD5E66"/>
    <w:rsid w:val="00DE4175"/>
    <w:rsid w:val="00DF1A00"/>
    <w:rsid w:val="00DF31FE"/>
    <w:rsid w:val="00DF5C57"/>
    <w:rsid w:val="00E02DF4"/>
    <w:rsid w:val="00E0333C"/>
    <w:rsid w:val="00E05AE4"/>
    <w:rsid w:val="00E06F41"/>
    <w:rsid w:val="00E07C36"/>
    <w:rsid w:val="00E07D65"/>
    <w:rsid w:val="00E10429"/>
    <w:rsid w:val="00E11882"/>
    <w:rsid w:val="00E13178"/>
    <w:rsid w:val="00E2235B"/>
    <w:rsid w:val="00E235AA"/>
    <w:rsid w:val="00E30466"/>
    <w:rsid w:val="00E34B6C"/>
    <w:rsid w:val="00E36F1E"/>
    <w:rsid w:val="00E40473"/>
    <w:rsid w:val="00E40E53"/>
    <w:rsid w:val="00E416F5"/>
    <w:rsid w:val="00E43645"/>
    <w:rsid w:val="00E43A9B"/>
    <w:rsid w:val="00E51C12"/>
    <w:rsid w:val="00E5458F"/>
    <w:rsid w:val="00E561D9"/>
    <w:rsid w:val="00E734FE"/>
    <w:rsid w:val="00E73F63"/>
    <w:rsid w:val="00E8329F"/>
    <w:rsid w:val="00E90292"/>
    <w:rsid w:val="00E93ACA"/>
    <w:rsid w:val="00E93AD2"/>
    <w:rsid w:val="00E94209"/>
    <w:rsid w:val="00E94809"/>
    <w:rsid w:val="00E95A71"/>
    <w:rsid w:val="00E979B7"/>
    <w:rsid w:val="00EA6F66"/>
    <w:rsid w:val="00EB6598"/>
    <w:rsid w:val="00EC013F"/>
    <w:rsid w:val="00EC060A"/>
    <w:rsid w:val="00EC210E"/>
    <w:rsid w:val="00ED213B"/>
    <w:rsid w:val="00ED5821"/>
    <w:rsid w:val="00ED5AF5"/>
    <w:rsid w:val="00ED6229"/>
    <w:rsid w:val="00ED7076"/>
    <w:rsid w:val="00EE1051"/>
    <w:rsid w:val="00EE5A96"/>
    <w:rsid w:val="00EF0769"/>
    <w:rsid w:val="00EF4E36"/>
    <w:rsid w:val="00F00BB4"/>
    <w:rsid w:val="00F1137D"/>
    <w:rsid w:val="00F11CBB"/>
    <w:rsid w:val="00F14BF2"/>
    <w:rsid w:val="00F230BE"/>
    <w:rsid w:val="00F25B5F"/>
    <w:rsid w:val="00F36EFB"/>
    <w:rsid w:val="00F371CC"/>
    <w:rsid w:val="00F4393B"/>
    <w:rsid w:val="00F45418"/>
    <w:rsid w:val="00F46941"/>
    <w:rsid w:val="00F514BB"/>
    <w:rsid w:val="00F519FE"/>
    <w:rsid w:val="00F52482"/>
    <w:rsid w:val="00F53A16"/>
    <w:rsid w:val="00F573F3"/>
    <w:rsid w:val="00F57B0E"/>
    <w:rsid w:val="00F6367C"/>
    <w:rsid w:val="00F66099"/>
    <w:rsid w:val="00F72E62"/>
    <w:rsid w:val="00F812BB"/>
    <w:rsid w:val="00F8392A"/>
    <w:rsid w:val="00F93185"/>
    <w:rsid w:val="00F932E9"/>
    <w:rsid w:val="00F93648"/>
    <w:rsid w:val="00F954D1"/>
    <w:rsid w:val="00FA59E6"/>
    <w:rsid w:val="00FB1E54"/>
    <w:rsid w:val="00FB5F8A"/>
    <w:rsid w:val="00FB780A"/>
    <w:rsid w:val="00FC24D4"/>
    <w:rsid w:val="00FC7D9B"/>
    <w:rsid w:val="00FD6C9B"/>
    <w:rsid w:val="00FE0517"/>
    <w:rsid w:val="00FE1161"/>
    <w:rsid w:val="00FE5056"/>
    <w:rsid w:val="00FF1009"/>
    <w:rsid w:val="00FF2A61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D9F27"/>
  <w15:docId w15:val="{B448264F-4F09-4A80-8B30-2F2C99E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2B6"/>
    <w:rPr>
      <w:sz w:val="24"/>
      <w:szCs w:val="24"/>
    </w:rPr>
  </w:style>
  <w:style w:type="paragraph" w:styleId="Nadpis1">
    <w:name w:val="heading 1"/>
    <w:basedOn w:val="Normln"/>
    <w:next w:val="Normln"/>
    <w:qFormat/>
    <w:rsid w:val="00A85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14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A852B6"/>
    <w:pPr>
      <w:numPr>
        <w:numId w:val="1"/>
      </w:numPr>
      <w:spacing w:after="120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A852B6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A852B6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hlav">
    <w:name w:val="header"/>
    <w:aliases w:val=" Char"/>
    <w:basedOn w:val="Normln"/>
    <w:link w:val="ZhlavChar"/>
    <w:rsid w:val="00A852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852B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unhideWhenUsed/>
    <w:rsid w:val="00396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2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2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2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62AC"/>
    <w:rPr>
      <w:b/>
      <w:bCs/>
    </w:rPr>
  </w:style>
  <w:style w:type="paragraph" w:styleId="Textbubliny">
    <w:name w:val="Balloon Text"/>
    <w:aliases w:val=" Char"/>
    <w:basedOn w:val="Normln"/>
    <w:link w:val="TextbublinyChar"/>
    <w:semiHidden/>
    <w:unhideWhenUsed/>
    <w:rsid w:val="00755997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 Char Char1"/>
    <w:link w:val="Textbubliny"/>
    <w:semiHidden/>
    <w:rsid w:val="003962AC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 Char Char"/>
    <w:link w:val="Zhlav"/>
    <w:rsid w:val="00D046D4"/>
    <w:rPr>
      <w:sz w:val="24"/>
      <w:szCs w:val="24"/>
    </w:rPr>
  </w:style>
  <w:style w:type="character" w:styleId="Zdraznn">
    <w:name w:val="Emphasis"/>
    <w:qFormat/>
    <w:rsid w:val="00D046D4"/>
    <w:rPr>
      <w:i/>
      <w:iCs/>
    </w:rPr>
  </w:style>
  <w:style w:type="paragraph" w:styleId="Odstavecseseznamem">
    <w:name w:val="List Paragraph"/>
    <w:basedOn w:val="Normln"/>
    <w:qFormat/>
    <w:rsid w:val="00DD0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70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554DE9"/>
    <w:pPr>
      <w:jc w:val="both"/>
    </w:pPr>
  </w:style>
  <w:style w:type="paragraph" w:styleId="Zkladntextodsazen">
    <w:name w:val="Body Text Indent"/>
    <w:basedOn w:val="Normln"/>
    <w:rsid w:val="00DC565B"/>
    <w:pPr>
      <w:spacing w:after="120"/>
      <w:ind w:left="283"/>
    </w:pPr>
  </w:style>
  <w:style w:type="paragraph" w:styleId="Zkladntext3">
    <w:name w:val="Body Text 3"/>
    <w:basedOn w:val="Normln"/>
    <w:rsid w:val="00DC565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CC1E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234F3A"/>
    <w:rPr>
      <w:sz w:val="24"/>
      <w:szCs w:val="24"/>
    </w:rPr>
  </w:style>
  <w:style w:type="character" w:customStyle="1" w:styleId="Nadpis3Char">
    <w:name w:val="Nadpis 3 Char"/>
    <w:link w:val="Nadpis3"/>
    <w:rsid w:val="00014A3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mlouva4">
    <w:name w:val="Smlouva4"/>
    <w:basedOn w:val="Normln"/>
    <w:qFormat/>
    <w:rsid w:val="00B1725E"/>
    <w:pPr>
      <w:keepNext/>
      <w:numPr>
        <w:ilvl w:val="1"/>
        <w:numId w:val="5"/>
      </w:numPr>
      <w:spacing w:before="120" w:after="120"/>
      <w:jc w:val="both"/>
      <w:outlineLvl w:val="1"/>
    </w:pPr>
    <w:rPr>
      <w:rFonts w:ascii="Verdana" w:hAnsi="Verdana"/>
      <w:bCs/>
      <w:kern w:val="32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A3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84C5-A836-4C7A-8189-7C53AB62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880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SDRUŽENÍ</vt:lpstr>
    </vt:vector>
  </TitlesOfParts>
  <Company>Advokátní kancelář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</dc:title>
  <dc:creator>Jiří Jarušek</dc:creator>
  <cp:lastModifiedBy>Ing. Jitka Bouzková</cp:lastModifiedBy>
  <cp:revision>5</cp:revision>
  <cp:lastPrinted>2026-05-29T10:09:00Z</cp:lastPrinted>
  <dcterms:created xsi:type="dcterms:W3CDTF">2026-05-29T09:38:00Z</dcterms:created>
  <dcterms:modified xsi:type="dcterms:W3CDTF">2026-06-22T09:12:00Z</dcterms:modified>
</cp:coreProperties>
</file>