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1CD6" w14:textId="24B2BB7B" w:rsidR="004141AB" w:rsidRPr="007B5643" w:rsidRDefault="004141AB" w:rsidP="00DF02C2">
      <w:pPr>
        <w:spacing w:after="0"/>
        <w:jc w:val="center"/>
        <w:rPr>
          <w:b/>
          <w:sz w:val="28"/>
          <w:szCs w:val="28"/>
        </w:rPr>
      </w:pPr>
      <w:r w:rsidRPr="007B5643">
        <w:rPr>
          <w:b/>
          <w:sz w:val="28"/>
          <w:szCs w:val="28"/>
        </w:rPr>
        <w:t xml:space="preserve">SMLOUVA O </w:t>
      </w:r>
      <w:r w:rsidR="001B4D8D">
        <w:rPr>
          <w:b/>
          <w:sz w:val="28"/>
          <w:szCs w:val="28"/>
        </w:rPr>
        <w:t>POSKYTOVÁNÍ SLUŽEB</w:t>
      </w:r>
      <w:r w:rsidRPr="007B5643">
        <w:rPr>
          <w:b/>
          <w:sz w:val="28"/>
          <w:szCs w:val="28"/>
        </w:rPr>
        <w:t xml:space="preserve"> </w:t>
      </w:r>
    </w:p>
    <w:p w14:paraId="5F597030" w14:textId="0D5269A6" w:rsidR="004141AB" w:rsidRPr="007B5643" w:rsidRDefault="00FE4208" w:rsidP="00DF02C2">
      <w:pPr>
        <w:spacing w:after="0"/>
        <w:jc w:val="center"/>
        <w:rPr>
          <w:sz w:val="24"/>
          <w:szCs w:val="24"/>
        </w:rPr>
      </w:pPr>
      <w:r w:rsidRPr="007B5643">
        <w:rPr>
          <w:b/>
          <w:sz w:val="24"/>
          <w:szCs w:val="24"/>
        </w:rPr>
        <w:t>(</w:t>
      </w:r>
      <w:r w:rsidRPr="007B5643">
        <w:rPr>
          <w:sz w:val="24"/>
          <w:szCs w:val="24"/>
        </w:rPr>
        <w:t>dále jen „Smlouva“)</w:t>
      </w:r>
    </w:p>
    <w:p w14:paraId="0531D8E1" w14:textId="77777777" w:rsidR="004141AB" w:rsidRDefault="004141AB" w:rsidP="00C47373">
      <w:pPr>
        <w:spacing w:after="0" w:line="276" w:lineRule="auto"/>
        <w:jc w:val="center"/>
        <w:rPr>
          <w:b/>
        </w:rPr>
      </w:pPr>
    </w:p>
    <w:p w14:paraId="6459D161" w14:textId="56DA049A" w:rsidR="00C47373" w:rsidRPr="00DF02C2" w:rsidRDefault="00B2715E" w:rsidP="007B564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uzavřená podle § </w:t>
      </w:r>
      <w:r w:rsidR="00F827D7" w:rsidRPr="00DF02C2">
        <w:rPr>
          <w:rFonts w:cstheme="minorHAnsi"/>
          <w:sz w:val="24"/>
          <w:szCs w:val="24"/>
        </w:rPr>
        <w:t>1746 odst. 2</w:t>
      </w:r>
      <w:r w:rsidRPr="00DF02C2">
        <w:rPr>
          <w:rFonts w:cstheme="minorHAnsi"/>
          <w:sz w:val="24"/>
          <w:szCs w:val="24"/>
        </w:rPr>
        <w:t xml:space="preserve"> </w:t>
      </w:r>
      <w:r w:rsidR="00734DD8" w:rsidRPr="00DF02C2">
        <w:rPr>
          <w:rFonts w:cstheme="minorHAnsi"/>
          <w:sz w:val="24"/>
          <w:szCs w:val="24"/>
        </w:rPr>
        <w:t xml:space="preserve">zákona </w:t>
      </w:r>
      <w:r w:rsidRPr="00DF02C2">
        <w:rPr>
          <w:rFonts w:cstheme="minorHAnsi"/>
          <w:sz w:val="24"/>
          <w:szCs w:val="24"/>
        </w:rPr>
        <w:t xml:space="preserve">č.89/2012 Sb. </w:t>
      </w:r>
      <w:r w:rsidR="00734DD8" w:rsidRPr="00DF02C2">
        <w:rPr>
          <w:rFonts w:cstheme="minorHAnsi"/>
          <w:sz w:val="24"/>
          <w:szCs w:val="24"/>
        </w:rPr>
        <w:t>občanský zákoník, ve znění pozdějších předpisů</w:t>
      </w:r>
      <w:r w:rsidR="00013296">
        <w:rPr>
          <w:rFonts w:cstheme="minorHAnsi"/>
          <w:sz w:val="24"/>
          <w:szCs w:val="24"/>
        </w:rPr>
        <w:t xml:space="preserve"> </w:t>
      </w:r>
      <w:r w:rsidR="00C47373" w:rsidRPr="00DF02C2">
        <w:rPr>
          <w:rFonts w:cstheme="minorHAnsi"/>
          <w:sz w:val="24"/>
          <w:szCs w:val="24"/>
        </w:rPr>
        <w:t>(dále jen "občanský zákoník")</w:t>
      </w:r>
    </w:p>
    <w:p w14:paraId="64C2656E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Smluvní strany:</w:t>
      </w:r>
    </w:p>
    <w:p w14:paraId="10BA1C15" w14:textId="77777777" w:rsidR="00C964C5" w:rsidRPr="00DF02C2" w:rsidRDefault="00C964C5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4ED4136A" w14:textId="77777777" w:rsidR="00C964C5" w:rsidRPr="00DF02C2" w:rsidRDefault="00B2715E" w:rsidP="002B4DFB">
      <w:pPr>
        <w:spacing w:after="0" w:line="276" w:lineRule="auto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Česká republika</w:t>
      </w:r>
      <w:r w:rsidR="00C964C5" w:rsidRPr="00DF02C2">
        <w:rPr>
          <w:rFonts w:cstheme="minorHAnsi"/>
          <w:b/>
          <w:sz w:val="24"/>
          <w:szCs w:val="24"/>
        </w:rPr>
        <w:t xml:space="preserve"> – </w:t>
      </w:r>
      <w:r w:rsidR="00C964C5" w:rsidRPr="004A22CB">
        <w:rPr>
          <w:b/>
        </w:rPr>
        <w:t>M</w:t>
      </w:r>
      <w:r w:rsidRPr="004A22CB">
        <w:rPr>
          <w:b/>
        </w:rPr>
        <w:t xml:space="preserve">inisterstvo </w:t>
      </w:r>
      <w:r w:rsidRPr="00DF02C2">
        <w:rPr>
          <w:rFonts w:cstheme="minorHAnsi"/>
          <w:b/>
          <w:sz w:val="24"/>
          <w:szCs w:val="24"/>
        </w:rPr>
        <w:t>průmyslu a</w:t>
      </w:r>
      <w:r w:rsidR="002B4DFB" w:rsidRPr="00DF02C2">
        <w:rPr>
          <w:rFonts w:cstheme="minorHAnsi"/>
          <w:b/>
          <w:sz w:val="24"/>
          <w:szCs w:val="24"/>
        </w:rPr>
        <w:t> </w:t>
      </w:r>
      <w:r w:rsidRPr="00DF02C2">
        <w:rPr>
          <w:rFonts w:cstheme="minorHAnsi"/>
          <w:b/>
          <w:sz w:val="24"/>
          <w:szCs w:val="24"/>
        </w:rPr>
        <w:t xml:space="preserve">obchodu </w:t>
      </w:r>
    </w:p>
    <w:p w14:paraId="38F9B5C8" w14:textId="6B900C06" w:rsidR="00C964C5" w:rsidRPr="00DF02C2" w:rsidRDefault="004A22CB" w:rsidP="002B4DFB">
      <w:pPr>
        <w:spacing w:after="0" w:line="276" w:lineRule="auto"/>
        <w:rPr>
          <w:rFonts w:cstheme="minorHAnsi"/>
          <w:sz w:val="24"/>
          <w:szCs w:val="24"/>
        </w:rPr>
      </w:pPr>
      <w:r w:rsidRPr="00093D94">
        <w:rPr>
          <w:rFonts w:cstheme="minorHAnsi"/>
          <w:sz w:val="24"/>
          <w:szCs w:val="24"/>
        </w:rPr>
        <w:t>Jednající</w:t>
      </w:r>
      <w:r w:rsidR="00B2715E" w:rsidRPr="00093D94">
        <w:rPr>
          <w:rFonts w:cstheme="minorHAnsi"/>
          <w:sz w:val="24"/>
          <w:szCs w:val="24"/>
        </w:rPr>
        <w:t>:</w:t>
      </w:r>
      <w:r w:rsidR="00FF18A7" w:rsidRPr="00093D94">
        <w:rPr>
          <w:rFonts w:cstheme="minorHAnsi"/>
          <w:sz w:val="24"/>
          <w:szCs w:val="24"/>
        </w:rPr>
        <w:t xml:space="preserve"> </w:t>
      </w:r>
      <w:r w:rsidR="004141AB" w:rsidRPr="00093D94">
        <w:rPr>
          <w:rFonts w:cstheme="minorHAnsi"/>
          <w:sz w:val="24"/>
          <w:szCs w:val="24"/>
        </w:rPr>
        <w:t xml:space="preserve">Ing. </w:t>
      </w:r>
      <w:r w:rsidR="003359B4">
        <w:rPr>
          <w:rFonts w:cstheme="minorHAnsi"/>
          <w:sz w:val="24"/>
          <w:szCs w:val="24"/>
        </w:rPr>
        <w:t>Karlem Havlíčkem</w:t>
      </w:r>
      <w:r w:rsidR="00B2715E" w:rsidRPr="00093D94">
        <w:rPr>
          <w:rFonts w:cstheme="minorHAnsi"/>
          <w:sz w:val="24"/>
          <w:szCs w:val="24"/>
        </w:rPr>
        <w:t>, ministr</w:t>
      </w:r>
      <w:r w:rsidR="00DD0D6C" w:rsidRPr="00093D94">
        <w:rPr>
          <w:rFonts w:cstheme="minorHAnsi"/>
          <w:sz w:val="24"/>
          <w:szCs w:val="24"/>
        </w:rPr>
        <w:t>em</w:t>
      </w:r>
      <w:r w:rsidR="00B2715E" w:rsidRPr="00093D94">
        <w:rPr>
          <w:rFonts w:cstheme="minorHAnsi"/>
          <w:sz w:val="24"/>
          <w:szCs w:val="24"/>
        </w:rPr>
        <w:t xml:space="preserve"> průmyslu a</w:t>
      </w:r>
      <w:r w:rsidR="002B4DFB" w:rsidRPr="00093D94">
        <w:rPr>
          <w:rFonts w:cstheme="minorHAnsi"/>
          <w:sz w:val="24"/>
          <w:szCs w:val="24"/>
        </w:rPr>
        <w:t> </w:t>
      </w:r>
      <w:r w:rsidR="00B2715E" w:rsidRPr="00093D94">
        <w:rPr>
          <w:rFonts w:cstheme="minorHAnsi"/>
          <w:sz w:val="24"/>
          <w:szCs w:val="24"/>
        </w:rPr>
        <w:t>obchodu</w:t>
      </w:r>
      <w:r w:rsidR="00B2715E" w:rsidRPr="00DF02C2">
        <w:rPr>
          <w:rFonts w:cstheme="minorHAnsi"/>
          <w:sz w:val="24"/>
          <w:szCs w:val="24"/>
        </w:rPr>
        <w:t xml:space="preserve"> </w:t>
      </w:r>
    </w:p>
    <w:p w14:paraId="5EBF7F30" w14:textId="77777777" w:rsidR="00B2715E" w:rsidRPr="00DF02C2" w:rsidRDefault="00C964C5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S</w:t>
      </w:r>
      <w:r w:rsidR="00B2715E" w:rsidRPr="00DF02C2">
        <w:rPr>
          <w:rFonts w:cstheme="minorHAnsi"/>
          <w:sz w:val="24"/>
          <w:szCs w:val="24"/>
        </w:rPr>
        <w:t>ídlo: Na Františku 32, 110 15 Praha 1</w:t>
      </w:r>
    </w:p>
    <w:p w14:paraId="737F43DA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IČ: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47609109</w:t>
      </w:r>
    </w:p>
    <w:p w14:paraId="745B0637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DIČ: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CZ47609109, neplátce DPH</w:t>
      </w:r>
    </w:p>
    <w:p w14:paraId="630A6E47" w14:textId="6A249558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(dále jen</w:t>
      </w:r>
      <w:r w:rsidR="003B45B6" w:rsidRPr="00DF02C2">
        <w:rPr>
          <w:rFonts w:cstheme="minorHAnsi"/>
          <w:sz w:val="24"/>
          <w:szCs w:val="24"/>
        </w:rPr>
        <w:t xml:space="preserve"> </w:t>
      </w:r>
      <w:r w:rsidR="00AC66CC">
        <w:rPr>
          <w:rFonts w:cstheme="minorHAnsi"/>
          <w:sz w:val="24"/>
          <w:szCs w:val="24"/>
        </w:rPr>
        <w:t>„</w:t>
      </w:r>
      <w:r w:rsidR="00AC66CC" w:rsidRPr="00AC66CC">
        <w:rPr>
          <w:rFonts w:cstheme="minorHAnsi"/>
          <w:b/>
          <w:bCs/>
          <w:sz w:val="24"/>
          <w:szCs w:val="24"/>
        </w:rPr>
        <w:t>Objednatel</w:t>
      </w:r>
      <w:r w:rsidR="00AC66CC">
        <w:rPr>
          <w:rFonts w:cstheme="minorHAnsi"/>
          <w:sz w:val="24"/>
          <w:szCs w:val="24"/>
        </w:rPr>
        <w:t xml:space="preserve">“ nebo </w:t>
      </w:r>
      <w:r w:rsidR="003B45B6" w:rsidRPr="00DF02C2">
        <w:rPr>
          <w:rFonts w:cstheme="minorHAnsi"/>
          <w:sz w:val="24"/>
          <w:szCs w:val="24"/>
        </w:rPr>
        <w:t>„</w:t>
      </w:r>
      <w:r w:rsidR="003B45B6" w:rsidRPr="00DF02C2">
        <w:rPr>
          <w:rFonts w:cstheme="minorHAnsi"/>
          <w:b/>
          <w:sz w:val="24"/>
          <w:szCs w:val="24"/>
        </w:rPr>
        <w:t>M</w:t>
      </w:r>
      <w:r w:rsidR="00FE4208" w:rsidRPr="00DF02C2">
        <w:rPr>
          <w:rFonts w:cstheme="minorHAnsi"/>
          <w:b/>
          <w:sz w:val="24"/>
          <w:szCs w:val="24"/>
        </w:rPr>
        <w:t>PO</w:t>
      </w:r>
      <w:r w:rsidR="003B45B6" w:rsidRPr="00DF02C2">
        <w:rPr>
          <w:rFonts w:cstheme="minorHAnsi"/>
          <w:sz w:val="24"/>
          <w:szCs w:val="24"/>
        </w:rPr>
        <w:t>“</w:t>
      </w:r>
      <w:r w:rsidRPr="00DF02C2">
        <w:rPr>
          <w:rFonts w:cstheme="minorHAnsi"/>
          <w:sz w:val="24"/>
          <w:szCs w:val="24"/>
        </w:rPr>
        <w:t>)</w:t>
      </w:r>
    </w:p>
    <w:p w14:paraId="22359534" w14:textId="77777777" w:rsidR="00C964C5" w:rsidRPr="00DF02C2" w:rsidRDefault="00C964C5" w:rsidP="002B4DF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CA9A595" w14:textId="7F9522D7" w:rsidR="00B2715E" w:rsidRDefault="00B2715E" w:rsidP="002B4DFB">
      <w:pPr>
        <w:spacing w:after="0" w:line="276" w:lineRule="auto"/>
        <w:rPr>
          <w:rFonts w:cstheme="minorHAnsi"/>
          <w:bCs/>
          <w:sz w:val="24"/>
          <w:szCs w:val="24"/>
        </w:rPr>
      </w:pPr>
      <w:r w:rsidRPr="00436EB3">
        <w:rPr>
          <w:rFonts w:cstheme="minorHAnsi"/>
          <w:bCs/>
          <w:sz w:val="24"/>
          <w:szCs w:val="24"/>
        </w:rPr>
        <w:t>a</w:t>
      </w:r>
    </w:p>
    <w:p w14:paraId="17668832" w14:textId="77777777" w:rsidR="003E4811" w:rsidRPr="00436EB3" w:rsidRDefault="003E4811" w:rsidP="002B4DFB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36C9F159" w14:textId="3FD63D7F" w:rsidR="00575E99" w:rsidRDefault="00D14B79" w:rsidP="00521BC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Ing. Martin Jiránek</w:t>
      </w:r>
    </w:p>
    <w:p w14:paraId="09326568" w14:textId="6A312C37" w:rsidR="000B0FC9" w:rsidRPr="009519B9" w:rsidRDefault="009519B9" w:rsidP="00521BC9">
      <w:pPr>
        <w:spacing w:after="0"/>
        <w:rPr>
          <w:rFonts w:cstheme="minorHAnsi"/>
          <w:bCs/>
          <w:sz w:val="24"/>
          <w:szCs w:val="24"/>
        </w:rPr>
      </w:pPr>
      <w:r w:rsidRPr="009519B9">
        <w:rPr>
          <w:rFonts w:cstheme="minorHAnsi"/>
          <w:bCs/>
          <w:sz w:val="24"/>
          <w:szCs w:val="24"/>
        </w:rPr>
        <w:t>Nar</w:t>
      </w:r>
      <w:r>
        <w:rPr>
          <w:rFonts w:cstheme="minorHAnsi"/>
          <w:bCs/>
          <w:sz w:val="24"/>
          <w:szCs w:val="24"/>
        </w:rPr>
        <w:t>.</w:t>
      </w:r>
      <w:r w:rsidRPr="009519B9">
        <w:rPr>
          <w:rFonts w:cstheme="minorHAnsi"/>
          <w:bCs/>
          <w:sz w:val="24"/>
          <w:szCs w:val="24"/>
        </w:rPr>
        <w:t xml:space="preserve"> </w:t>
      </w:r>
    </w:p>
    <w:p w14:paraId="054B37E0" w14:textId="7B7A2041" w:rsidR="003359B4" w:rsidRDefault="009519B9" w:rsidP="009519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bytem </w:t>
      </w:r>
    </w:p>
    <w:p w14:paraId="31943101" w14:textId="5D8684EA" w:rsidR="000B0FC9" w:rsidRDefault="000B0FC9" w:rsidP="009519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IČ: </w:t>
      </w:r>
      <w:r w:rsidR="00D14B79">
        <w:rPr>
          <w:rFonts w:cstheme="minorHAnsi"/>
          <w:sz w:val="24"/>
          <w:szCs w:val="24"/>
        </w:rPr>
        <w:t>72828226</w:t>
      </w:r>
    </w:p>
    <w:p w14:paraId="03C58878" w14:textId="6A0EAA8C" w:rsidR="00FE4208" w:rsidRPr="00DF02C2" w:rsidRDefault="00FE4208" w:rsidP="00CD682F">
      <w:pPr>
        <w:spacing w:after="0" w:line="276" w:lineRule="auto"/>
        <w:rPr>
          <w:rFonts w:cstheme="minorHAnsi"/>
        </w:rPr>
      </w:pPr>
      <w:r w:rsidRPr="00DF02C2">
        <w:rPr>
          <w:rFonts w:cstheme="minorHAnsi"/>
        </w:rPr>
        <w:t>(dále jen „</w:t>
      </w:r>
      <w:r w:rsidRPr="00DF02C2">
        <w:rPr>
          <w:rFonts w:cstheme="minorHAnsi"/>
          <w:b/>
          <w:bCs/>
        </w:rPr>
        <w:t>Poskytovatel</w:t>
      </w:r>
      <w:r w:rsidRPr="00DF02C2">
        <w:rPr>
          <w:rFonts w:cstheme="minorHAnsi"/>
        </w:rPr>
        <w:t xml:space="preserve">“) </w:t>
      </w:r>
    </w:p>
    <w:p w14:paraId="4C111C9D" w14:textId="77777777" w:rsidR="00C47373" w:rsidRDefault="00C47373" w:rsidP="00FE4208">
      <w:pPr>
        <w:pStyle w:val="Default"/>
        <w:jc w:val="both"/>
        <w:rPr>
          <w:rFonts w:asciiTheme="minorHAnsi" w:hAnsiTheme="minorHAnsi" w:cstheme="minorHAnsi"/>
        </w:rPr>
      </w:pPr>
    </w:p>
    <w:p w14:paraId="478395A4" w14:textId="77777777" w:rsidR="00FE4208" w:rsidRPr="00DF02C2" w:rsidRDefault="00FE4208" w:rsidP="00FE4208">
      <w:pPr>
        <w:pStyle w:val="Default"/>
        <w:jc w:val="both"/>
        <w:rPr>
          <w:rFonts w:asciiTheme="minorHAnsi" w:hAnsiTheme="minorHAnsi" w:cstheme="minorHAnsi"/>
        </w:rPr>
      </w:pPr>
      <w:r w:rsidRPr="00DF02C2">
        <w:rPr>
          <w:rFonts w:asciiTheme="minorHAnsi" w:hAnsiTheme="minorHAnsi" w:cstheme="minorHAnsi"/>
        </w:rPr>
        <w:t>MPO a Poskytovatel dále společně jako „</w:t>
      </w:r>
      <w:r w:rsidRPr="00DF02C2">
        <w:rPr>
          <w:rFonts w:asciiTheme="minorHAnsi" w:hAnsiTheme="minorHAnsi" w:cstheme="minorHAnsi"/>
          <w:b/>
          <w:bCs/>
        </w:rPr>
        <w:t>Smluvní strany</w:t>
      </w:r>
      <w:r w:rsidRPr="00DF02C2">
        <w:rPr>
          <w:rFonts w:asciiTheme="minorHAnsi" w:hAnsiTheme="minorHAnsi" w:cstheme="minorHAnsi"/>
        </w:rPr>
        <w:t>“</w:t>
      </w:r>
    </w:p>
    <w:p w14:paraId="1E108FEB" w14:textId="77777777" w:rsidR="00FE4208" w:rsidRPr="00DF02C2" w:rsidRDefault="00FE4208" w:rsidP="00FE4208">
      <w:pPr>
        <w:pStyle w:val="Style8"/>
        <w:widowControl/>
        <w:spacing w:after="120" w:line="240" w:lineRule="exact"/>
        <w:rPr>
          <w:rStyle w:val="FontStyle29"/>
          <w:rFonts w:asciiTheme="minorHAnsi" w:eastAsiaTheme="majorEastAsia" w:hAnsiTheme="minorHAnsi" w:cstheme="minorHAnsi"/>
          <w:sz w:val="24"/>
        </w:rPr>
      </w:pPr>
    </w:p>
    <w:p w14:paraId="7C6DEDF4" w14:textId="77777777" w:rsidR="00FE4208" w:rsidRPr="00DF02C2" w:rsidRDefault="00FE4208" w:rsidP="002B4DF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04EA3B3" w14:textId="77777777" w:rsidR="00B2715E" w:rsidRPr="00DF02C2" w:rsidRDefault="00B2715E" w:rsidP="002B4DF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3EADFD3" w14:textId="77777777" w:rsidR="00B2715E" w:rsidRPr="00DF02C2" w:rsidRDefault="00B2715E" w:rsidP="00560911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uzavírají tuto</w:t>
      </w:r>
      <w:r w:rsidR="001E0DB0" w:rsidRPr="00DF02C2">
        <w:rPr>
          <w:rFonts w:cstheme="minorHAnsi"/>
          <w:b/>
          <w:sz w:val="24"/>
          <w:szCs w:val="24"/>
        </w:rPr>
        <w:t xml:space="preserve"> </w:t>
      </w:r>
      <w:r w:rsidR="00560911">
        <w:rPr>
          <w:rFonts w:cstheme="minorHAnsi"/>
          <w:b/>
          <w:sz w:val="24"/>
          <w:szCs w:val="24"/>
        </w:rPr>
        <w:t>S</w:t>
      </w:r>
      <w:r w:rsidRPr="00DF02C2">
        <w:rPr>
          <w:rFonts w:cstheme="minorHAnsi"/>
          <w:b/>
          <w:sz w:val="24"/>
          <w:szCs w:val="24"/>
        </w:rPr>
        <w:t>mlouvu</w:t>
      </w:r>
    </w:p>
    <w:p w14:paraId="6499544D" w14:textId="77777777" w:rsidR="00541EE9" w:rsidRPr="00DF02C2" w:rsidRDefault="00541EE9" w:rsidP="002B4DFB">
      <w:pPr>
        <w:spacing w:after="0" w:line="276" w:lineRule="auto"/>
        <w:ind w:left="426"/>
        <w:jc w:val="center"/>
        <w:rPr>
          <w:rFonts w:cstheme="minorHAnsi"/>
          <w:b/>
          <w:sz w:val="24"/>
          <w:szCs w:val="24"/>
        </w:rPr>
      </w:pPr>
    </w:p>
    <w:p w14:paraId="69440615" w14:textId="77777777" w:rsidR="0032617C" w:rsidRDefault="0032617C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 xml:space="preserve">Článek </w:t>
      </w:r>
      <w:r w:rsidR="00C964C5" w:rsidRPr="00DF02C2">
        <w:rPr>
          <w:rFonts w:cstheme="minorHAnsi"/>
          <w:b/>
          <w:sz w:val="24"/>
          <w:szCs w:val="24"/>
        </w:rPr>
        <w:t xml:space="preserve">I. </w:t>
      </w:r>
    </w:p>
    <w:p w14:paraId="71AA33FC" w14:textId="08316B1C" w:rsidR="00B2715E" w:rsidRDefault="00B2715E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 w:rsidRPr="00093D94">
        <w:rPr>
          <w:rFonts w:cstheme="minorHAnsi"/>
          <w:b/>
          <w:sz w:val="24"/>
          <w:szCs w:val="24"/>
        </w:rPr>
        <w:t xml:space="preserve">Předmět </w:t>
      </w:r>
      <w:r w:rsidR="00560911" w:rsidRPr="00093D94">
        <w:rPr>
          <w:rFonts w:cstheme="minorHAnsi"/>
          <w:b/>
          <w:sz w:val="24"/>
          <w:szCs w:val="24"/>
        </w:rPr>
        <w:t>S</w:t>
      </w:r>
      <w:r w:rsidRPr="00093D94">
        <w:rPr>
          <w:rFonts w:cstheme="minorHAnsi"/>
          <w:b/>
          <w:sz w:val="24"/>
          <w:szCs w:val="24"/>
        </w:rPr>
        <w:t>mlouvy</w:t>
      </w:r>
    </w:p>
    <w:p w14:paraId="20B642DF" w14:textId="02AF1AC1" w:rsidR="009519B9" w:rsidRDefault="00ED0236" w:rsidP="00EE5CA7">
      <w:pPr>
        <w:pStyle w:val="Odstavecseseznamem"/>
        <w:numPr>
          <w:ilvl w:val="0"/>
          <w:numId w:val="69"/>
        </w:numPr>
        <w:spacing w:after="120" w:line="276" w:lineRule="auto"/>
        <w:rPr>
          <w:rFonts w:cstheme="minorHAnsi"/>
          <w:bCs/>
          <w:sz w:val="24"/>
          <w:szCs w:val="24"/>
        </w:rPr>
      </w:pPr>
      <w:r w:rsidRPr="00EE5CA7">
        <w:rPr>
          <w:rFonts w:cstheme="minorHAnsi"/>
          <w:bCs/>
          <w:sz w:val="24"/>
          <w:szCs w:val="24"/>
        </w:rPr>
        <w:t xml:space="preserve">Poskytovatel se touto </w:t>
      </w:r>
      <w:r w:rsidR="007D3C21">
        <w:rPr>
          <w:rFonts w:cstheme="minorHAnsi"/>
          <w:bCs/>
          <w:sz w:val="24"/>
          <w:szCs w:val="24"/>
        </w:rPr>
        <w:t>S</w:t>
      </w:r>
      <w:r w:rsidRPr="00EE5CA7">
        <w:rPr>
          <w:rFonts w:cstheme="minorHAnsi"/>
          <w:bCs/>
          <w:sz w:val="24"/>
          <w:szCs w:val="24"/>
        </w:rPr>
        <w:t xml:space="preserve">mlouvou zavazuje </w:t>
      </w:r>
      <w:r w:rsidR="00C87D20">
        <w:rPr>
          <w:rFonts w:cstheme="minorHAnsi"/>
          <w:bCs/>
          <w:sz w:val="24"/>
          <w:szCs w:val="24"/>
        </w:rPr>
        <w:t xml:space="preserve">pro </w:t>
      </w:r>
      <w:r w:rsidRPr="00EE5CA7">
        <w:rPr>
          <w:rFonts w:cstheme="minorHAnsi"/>
          <w:bCs/>
          <w:sz w:val="24"/>
          <w:szCs w:val="24"/>
        </w:rPr>
        <w:t>Objednatel</w:t>
      </w:r>
      <w:r w:rsidR="00C87D20">
        <w:rPr>
          <w:rFonts w:cstheme="minorHAnsi"/>
          <w:bCs/>
          <w:sz w:val="24"/>
          <w:szCs w:val="24"/>
        </w:rPr>
        <w:t>e</w:t>
      </w:r>
      <w:r w:rsidRPr="00EE5CA7">
        <w:rPr>
          <w:rFonts w:cstheme="minorHAnsi"/>
          <w:bCs/>
          <w:sz w:val="24"/>
          <w:szCs w:val="24"/>
        </w:rPr>
        <w:t xml:space="preserve"> poskytovat </w:t>
      </w:r>
      <w:r w:rsidR="007F7CE4">
        <w:rPr>
          <w:rFonts w:cstheme="minorHAnsi"/>
          <w:bCs/>
          <w:sz w:val="24"/>
          <w:szCs w:val="24"/>
        </w:rPr>
        <w:t xml:space="preserve">poradenské </w:t>
      </w:r>
      <w:r w:rsidRPr="00EE5CA7">
        <w:rPr>
          <w:rFonts w:cstheme="minorHAnsi"/>
          <w:bCs/>
          <w:sz w:val="24"/>
          <w:szCs w:val="24"/>
        </w:rPr>
        <w:t xml:space="preserve">služby </w:t>
      </w:r>
      <w:r w:rsidR="007F7CE4">
        <w:rPr>
          <w:rFonts w:cstheme="minorHAnsi"/>
          <w:bCs/>
          <w:sz w:val="24"/>
          <w:szCs w:val="24"/>
        </w:rPr>
        <w:t>spočívající v následujících činnostech</w:t>
      </w:r>
      <w:r w:rsidRPr="00EE5CA7">
        <w:rPr>
          <w:rFonts w:cstheme="minorHAnsi"/>
          <w:bCs/>
          <w:sz w:val="24"/>
          <w:szCs w:val="24"/>
        </w:rPr>
        <w:t>:</w:t>
      </w:r>
      <w:r w:rsidR="009519B9">
        <w:rPr>
          <w:rFonts w:cstheme="minorHAnsi"/>
          <w:bCs/>
          <w:sz w:val="24"/>
          <w:szCs w:val="24"/>
        </w:rPr>
        <w:t xml:space="preserve"> </w:t>
      </w:r>
    </w:p>
    <w:p w14:paraId="513C0D28" w14:textId="77777777" w:rsidR="009519B9" w:rsidRDefault="009519B9" w:rsidP="009519B9">
      <w:pPr>
        <w:pStyle w:val="Odstavecseseznamem"/>
        <w:spacing w:after="120" w:line="276" w:lineRule="auto"/>
        <w:rPr>
          <w:rFonts w:cstheme="minorHAnsi"/>
          <w:bCs/>
          <w:sz w:val="24"/>
          <w:szCs w:val="24"/>
        </w:rPr>
      </w:pPr>
    </w:p>
    <w:p w14:paraId="53679DFE" w14:textId="7BE979CF" w:rsidR="007D4749" w:rsidRDefault="00D14E69" w:rsidP="007D4749">
      <w:pPr>
        <w:pStyle w:val="Odstavecseseznamem"/>
        <w:numPr>
          <w:ilvl w:val="0"/>
          <w:numId w:val="70"/>
        </w:numPr>
        <w:spacing w:after="12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práce </w:t>
      </w:r>
      <w:r w:rsidR="007D4749">
        <w:rPr>
          <w:rFonts w:cstheme="minorHAnsi"/>
          <w:bCs/>
          <w:sz w:val="24"/>
          <w:szCs w:val="24"/>
        </w:rPr>
        <w:t xml:space="preserve">v rámci přípravy startupového zákona, </w:t>
      </w:r>
    </w:p>
    <w:p w14:paraId="28F71810" w14:textId="099ECA4C" w:rsidR="007D4749" w:rsidRDefault="007D4749" w:rsidP="007D4749">
      <w:pPr>
        <w:pStyle w:val="Odstavecseseznamem"/>
        <w:numPr>
          <w:ilvl w:val="0"/>
          <w:numId w:val="70"/>
        </w:numPr>
        <w:spacing w:after="12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vylepšení zaměstnaneckých opčních programů (ESOP), </w:t>
      </w:r>
    </w:p>
    <w:p w14:paraId="2FEF086C" w14:textId="553BA2ED" w:rsidR="007D4749" w:rsidRDefault="007D4749" w:rsidP="007D4749">
      <w:pPr>
        <w:pStyle w:val="Odstavecseseznamem"/>
        <w:numPr>
          <w:ilvl w:val="0"/>
          <w:numId w:val="70"/>
        </w:numPr>
        <w:spacing w:after="12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pobídky pro investice do start-upů a opatření na podporu inovativního podnikání </w:t>
      </w:r>
    </w:p>
    <w:p w14:paraId="74D316A6" w14:textId="5EAD2589" w:rsidR="007D4749" w:rsidRDefault="007D4749" w:rsidP="007D4749">
      <w:pPr>
        <w:pStyle w:val="Odstavecseseznamem"/>
        <w:numPr>
          <w:ilvl w:val="0"/>
          <w:numId w:val="70"/>
        </w:numPr>
        <w:spacing w:after="12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posílení spolupráce mezi státem, investory a zakladateli firem. </w:t>
      </w:r>
    </w:p>
    <w:p w14:paraId="0DECC34A" w14:textId="77777777" w:rsidR="007D4749" w:rsidRDefault="007D4749" w:rsidP="009519B9">
      <w:pPr>
        <w:pStyle w:val="Odstavecseseznamem"/>
        <w:spacing w:after="120" w:line="276" w:lineRule="auto"/>
        <w:rPr>
          <w:rFonts w:cstheme="minorHAnsi"/>
          <w:bCs/>
          <w:sz w:val="24"/>
          <w:szCs w:val="24"/>
        </w:rPr>
      </w:pPr>
    </w:p>
    <w:p w14:paraId="7C4DA514" w14:textId="77777777" w:rsidR="00EE5CA7" w:rsidRPr="00EE5CA7" w:rsidRDefault="00EE5CA7" w:rsidP="00EE5CA7">
      <w:pPr>
        <w:pStyle w:val="Odstavecseseznamem"/>
        <w:rPr>
          <w:rFonts w:cstheme="minorHAnsi"/>
          <w:bCs/>
          <w:sz w:val="24"/>
          <w:szCs w:val="24"/>
        </w:rPr>
      </w:pPr>
    </w:p>
    <w:p w14:paraId="59B5FB60" w14:textId="77777777" w:rsidR="00BF7B53" w:rsidRPr="00BF7B53" w:rsidRDefault="00BF7B53" w:rsidP="00BF7B53">
      <w:pPr>
        <w:pStyle w:val="Odstavecseseznamem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679D4A7" w14:textId="0911ACDC" w:rsidR="00FE4208" w:rsidRPr="00DF02C2" w:rsidRDefault="00636F70" w:rsidP="00FE4208">
      <w:pPr>
        <w:spacing w:after="12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FE4208" w:rsidRPr="00DF02C2">
        <w:rPr>
          <w:rFonts w:cstheme="minorHAnsi"/>
          <w:sz w:val="24"/>
          <w:szCs w:val="24"/>
        </w:rPr>
        <w:t>.  Činnosti uvedené v odst. 1 tohoto článku bude Poskytovatel vykonávat svědomitě a řádně podle podmínek dále sjednaných v této Smlouvě.</w:t>
      </w:r>
    </w:p>
    <w:p w14:paraId="3AE00075" w14:textId="73A322C2" w:rsidR="00FE4208" w:rsidRPr="00DF02C2" w:rsidRDefault="00636F70" w:rsidP="00FE4208">
      <w:p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</w:t>
      </w:r>
      <w:r w:rsidR="00FE4208" w:rsidRPr="00DF02C2">
        <w:rPr>
          <w:rFonts w:cstheme="minorHAnsi"/>
          <w:sz w:val="24"/>
          <w:szCs w:val="24"/>
        </w:rPr>
        <w:t>. Za provádění činnost</w:t>
      </w:r>
      <w:r w:rsidR="00EE5CA7">
        <w:rPr>
          <w:rFonts w:cstheme="minorHAnsi"/>
          <w:sz w:val="24"/>
          <w:szCs w:val="24"/>
        </w:rPr>
        <w:t>í</w:t>
      </w:r>
      <w:r w:rsidR="00FE4208" w:rsidRPr="00DF02C2">
        <w:rPr>
          <w:rFonts w:cstheme="minorHAnsi"/>
          <w:sz w:val="24"/>
          <w:szCs w:val="24"/>
        </w:rPr>
        <w:t xml:space="preserve"> uveden</w:t>
      </w:r>
      <w:r w:rsidR="00EE5CA7">
        <w:rPr>
          <w:rFonts w:cstheme="minorHAnsi"/>
          <w:sz w:val="24"/>
          <w:szCs w:val="24"/>
        </w:rPr>
        <w:t>ých</w:t>
      </w:r>
      <w:r w:rsidR="00FE4208" w:rsidRPr="00DF02C2">
        <w:rPr>
          <w:rFonts w:cstheme="minorHAnsi"/>
          <w:sz w:val="24"/>
          <w:szCs w:val="24"/>
        </w:rPr>
        <w:t xml:space="preserve"> </w:t>
      </w:r>
      <w:r w:rsidR="00EE5CA7">
        <w:rPr>
          <w:rFonts w:cstheme="minorHAnsi"/>
          <w:sz w:val="24"/>
          <w:szCs w:val="24"/>
        </w:rPr>
        <w:t xml:space="preserve">v </w:t>
      </w:r>
      <w:r w:rsidR="00FE4208" w:rsidRPr="00DF02C2">
        <w:rPr>
          <w:rFonts w:cstheme="minorHAnsi"/>
          <w:sz w:val="24"/>
          <w:szCs w:val="24"/>
        </w:rPr>
        <w:t>odst. 1 tohoto článku bude MPO proplácet Poskytovateli odměnu ve výši a za podmínek ve Smlouvě dále uvedených.</w:t>
      </w:r>
    </w:p>
    <w:p w14:paraId="24691DC6" w14:textId="6D8444F4" w:rsidR="003D3ED6" w:rsidRDefault="003D3ED6" w:rsidP="00E21ADE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06562946" w14:textId="77777777" w:rsidR="00CD682F" w:rsidRPr="00E21ADE" w:rsidRDefault="00CD682F" w:rsidP="00E21ADE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6FA7F777" w14:textId="77777777" w:rsidR="00B2715E" w:rsidRPr="00DF02C2" w:rsidRDefault="00B2715E" w:rsidP="00774CE3">
      <w:pPr>
        <w:spacing w:after="120" w:line="276" w:lineRule="auto"/>
        <w:rPr>
          <w:rFonts w:cstheme="minorHAnsi"/>
          <w:sz w:val="24"/>
          <w:szCs w:val="24"/>
        </w:rPr>
      </w:pPr>
    </w:p>
    <w:p w14:paraId="19CD7576" w14:textId="77777777" w:rsidR="00157001" w:rsidRPr="00DF02C2" w:rsidRDefault="00157001" w:rsidP="00157001">
      <w:pPr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Článek II.</w:t>
      </w:r>
    </w:p>
    <w:p w14:paraId="7A1FF2A0" w14:textId="77777777" w:rsidR="00157001" w:rsidRPr="0032617C" w:rsidRDefault="00157001" w:rsidP="00DF02C2">
      <w:pPr>
        <w:pStyle w:val="Nadpis1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32617C">
        <w:rPr>
          <w:rFonts w:asciiTheme="minorHAnsi" w:hAnsiTheme="minorHAnsi" w:cstheme="minorHAnsi"/>
          <w:sz w:val="24"/>
          <w:szCs w:val="24"/>
        </w:rPr>
        <w:t>S</w:t>
      </w:r>
      <w:r w:rsidR="004A22CB" w:rsidRPr="0032617C">
        <w:rPr>
          <w:rFonts w:asciiTheme="minorHAnsi" w:hAnsiTheme="minorHAnsi" w:cstheme="minorHAnsi"/>
          <w:sz w:val="24"/>
          <w:szCs w:val="24"/>
        </w:rPr>
        <w:t>polupráce Poskytovatele a</w:t>
      </w:r>
      <w:r w:rsidRPr="0032617C">
        <w:rPr>
          <w:rFonts w:asciiTheme="minorHAnsi" w:hAnsiTheme="minorHAnsi" w:cstheme="minorHAnsi"/>
          <w:sz w:val="24"/>
          <w:szCs w:val="24"/>
        </w:rPr>
        <w:t xml:space="preserve"> MPO</w:t>
      </w:r>
    </w:p>
    <w:p w14:paraId="36ABDE42" w14:textId="7596DF79" w:rsidR="00157001" w:rsidRPr="00DF02C2" w:rsidRDefault="00157001" w:rsidP="00157001">
      <w:pPr>
        <w:pStyle w:val="Default"/>
        <w:numPr>
          <w:ilvl w:val="0"/>
          <w:numId w:val="57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575E99">
        <w:rPr>
          <w:rFonts w:asciiTheme="minorHAnsi" w:hAnsiTheme="minorHAnsi" w:cstheme="minorHAnsi"/>
        </w:rPr>
        <w:t>Poskytovatel je povinen</w:t>
      </w:r>
      <w:r w:rsidRPr="00DF02C2">
        <w:rPr>
          <w:rFonts w:asciiTheme="minorHAnsi" w:hAnsiTheme="minorHAnsi" w:cstheme="minorHAnsi"/>
        </w:rPr>
        <w:t xml:space="preserve"> </w:t>
      </w:r>
      <w:r w:rsidR="00575E99">
        <w:rPr>
          <w:rFonts w:asciiTheme="minorHAnsi" w:hAnsiTheme="minorHAnsi" w:cstheme="minorHAnsi"/>
        </w:rPr>
        <w:t>p</w:t>
      </w:r>
      <w:r w:rsidRPr="00DF02C2">
        <w:rPr>
          <w:rFonts w:asciiTheme="minorHAnsi" w:hAnsiTheme="minorHAnsi" w:cstheme="minorHAnsi"/>
        </w:rPr>
        <w:t>ři výkonu své činnosti upozorňovat MPO na případnou nevhodnost jeho pokynů, zejména, jestliže by mohly mít za následek vznik škod. Poskytovatel</w:t>
      </w:r>
      <w:r w:rsidRPr="00DF02C2">
        <w:rPr>
          <w:rFonts w:asciiTheme="minorHAnsi" w:hAnsiTheme="minorHAnsi" w:cstheme="minorHAnsi"/>
          <w:color w:val="auto"/>
        </w:rPr>
        <w:t xml:space="preserve"> není oprávněn svěřit provádění předmětu </w:t>
      </w:r>
      <w:r w:rsidR="00A73B80">
        <w:rPr>
          <w:rFonts w:asciiTheme="minorHAnsi" w:hAnsiTheme="minorHAnsi" w:cstheme="minorHAnsi"/>
          <w:color w:val="auto"/>
        </w:rPr>
        <w:t>S</w:t>
      </w:r>
      <w:r w:rsidRPr="00DF02C2">
        <w:rPr>
          <w:rFonts w:asciiTheme="minorHAnsi" w:hAnsiTheme="minorHAnsi" w:cstheme="minorHAnsi"/>
          <w:color w:val="auto"/>
        </w:rPr>
        <w:t>mlouvy jinému.</w:t>
      </w:r>
    </w:p>
    <w:p w14:paraId="7A7A66CF" w14:textId="430D8879" w:rsidR="00157001" w:rsidRPr="00DF02C2" w:rsidRDefault="00157001" w:rsidP="00157001">
      <w:pPr>
        <w:pStyle w:val="Zkladntext21"/>
        <w:numPr>
          <w:ilvl w:val="0"/>
          <w:numId w:val="57"/>
        </w:numPr>
        <w:spacing w:after="120"/>
        <w:rPr>
          <w:rFonts w:asciiTheme="minorHAnsi" w:hAnsiTheme="minorHAnsi" w:cstheme="minorHAnsi"/>
          <w:szCs w:val="24"/>
        </w:rPr>
      </w:pPr>
      <w:r w:rsidRPr="00DF02C2">
        <w:rPr>
          <w:rFonts w:asciiTheme="minorHAnsi" w:hAnsiTheme="minorHAnsi" w:cstheme="minorHAnsi"/>
          <w:szCs w:val="24"/>
        </w:rPr>
        <w:t>Požadavky na činnosti uvedené v článku I. Smlouvy budou Poskytovateli předávány</w:t>
      </w:r>
      <w:r w:rsidR="00575E99">
        <w:rPr>
          <w:rFonts w:asciiTheme="minorHAnsi" w:hAnsiTheme="minorHAnsi" w:cstheme="minorHAnsi"/>
          <w:szCs w:val="24"/>
        </w:rPr>
        <w:t xml:space="preserve"> </w:t>
      </w:r>
      <w:r w:rsidRPr="00DF02C2">
        <w:rPr>
          <w:rFonts w:asciiTheme="minorHAnsi" w:hAnsiTheme="minorHAnsi" w:cstheme="minorHAnsi"/>
          <w:szCs w:val="24"/>
        </w:rPr>
        <w:t>písemně s uvedením předběžného rozsahu a lhůt plnění.</w:t>
      </w:r>
    </w:p>
    <w:p w14:paraId="44C7156D" w14:textId="77777777" w:rsidR="00157001" w:rsidRPr="00DF02C2" w:rsidRDefault="00157001" w:rsidP="00157001">
      <w:pPr>
        <w:pStyle w:val="Default"/>
        <w:numPr>
          <w:ilvl w:val="0"/>
          <w:numId w:val="57"/>
        </w:numPr>
        <w:spacing w:after="120"/>
        <w:jc w:val="both"/>
        <w:rPr>
          <w:rFonts w:asciiTheme="minorHAnsi" w:hAnsiTheme="minorHAnsi" w:cstheme="minorHAnsi"/>
          <w:color w:val="auto"/>
        </w:rPr>
      </w:pPr>
      <w:r w:rsidRPr="00DF02C2">
        <w:rPr>
          <w:rFonts w:asciiTheme="minorHAnsi" w:hAnsiTheme="minorHAnsi" w:cstheme="minorHAnsi"/>
          <w:color w:val="auto"/>
        </w:rPr>
        <w:t xml:space="preserve">Poskytovatel je povinen bez zbytečného odkladu oznámit MPO všechny okolnosti, které zjistil při zařizování záležitostí, které mohou mít vliv na změnu pokynů nebo zájmů MPO.  </w:t>
      </w:r>
    </w:p>
    <w:p w14:paraId="248DC4C0" w14:textId="77777777" w:rsidR="00157001" w:rsidRPr="00DF02C2" w:rsidRDefault="00157001" w:rsidP="00157001">
      <w:pPr>
        <w:pStyle w:val="Default"/>
        <w:numPr>
          <w:ilvl w:val="0"/>
          <w:numId w:val="57"/>
        </w:numPr>
        <w:spacing w:after="120"/>
        <w:jc w:val="both"/>
        <w:rPr>
          <w:rFonts w:asciiTheme="minorHAnsi" w:hAnsiTheme="minorHAnsi" w:cstheme="minorHAnsi"/>
          <w:color w:val="auto"/>
        </w:rPr>
      </w:pPr>
      <w:r w:rsidRPr="00DF02C2">
        <w:rPr>
          <w:rFonts w:asciiTheme="minorHAnsi" w:hAnsiTheme="minorHAnsi" w:cstheme="minorHAnsi"/>
          <w:color w:val="auto"/>
        </w:rPr>
        <w:t>Poskytovatel odpovídá za veškerou škodu na věcech převzatých od MPO k zařízení záležitosti a na věcech převzatých při jejím zařizování od třetích osob, ledaže tuto škodu nemohl odvrátit ani při vynaložení odborné péče.</w:t>
      </w:r>
    </w:p>
    <w:p w14:paraId="6DC1BE88" w14:textId="1A875E83" w:rsidR="00157001" w:rsidRPr="00664632" w:rsidRDefault="00157001" w:rsidP="00157001">
      <w:pPr>
        <w:pStyle w:val="Odstavecseseznamem"/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664632">
        <w:rPr>
          <w:rFonts w:cstheme="minorHAnsi"/>
          <w:sz w:val="24"/>
          <w:szCs w:val="24"/>
        </w:rPr>
        <w:t xml:space="preserve">Osobou oprávněnou za MPO jednat, tj. zejména udílet pokyny, přebírat výstupy plnění Smlouvy </w:t>
      </w:r>
      <w:r w:rsidR="00545862" w:rsidRPr="00664632">
        <w:rPr>
          <w:rFonts w:cstheme="minorHAnsi"/>
          <w:sz w:val="24"/>
          <w:szCs w:val="24"/>
        </w:rPr>
        <w:t xml:space="preserve">od </w:t>
      </w:r>
      <w:r w:rsidRPr="00664632">
        <w:rPr>
          <w:rFonts w:cstheme="minorHAnsi"/>
          <w:sz w:val="24"/>
          <w:szCs w:val="24"/>
        </w:rPr>
        <w:t xml:space="preserve">Poskytovatele, </w:t>
      </w:r>
      <w:r w:rsidR="00DF02C2" w:rsidRPr="00664632">
        <w:rPr>
          <w:rFonts w:cstheme="minorHAnsi"/>
          <w:sz w:val="24"/>
          <w:szCs w:val="24"/>
        </w:rPr>
        <w:t xml:space="preserve">je </w:t>
      </w:r>
      <w:r w:rsidR="0091057E" w:rsidRPr="00664632">
        <w:rPr>
          <w:rFonts w:cstheme="minorHAnsi"/>
          <w:sz w:val="24"/>
          <w:szCs w:val="24"/>
        </w:rPr>
        <w:t xml:space="preserve">pan ministr </w:t>
      </w:r>
      <w:r w:rsidR="00C01F68">
        <w:rPr>
          <w:rFonts w:cstheme="minorHAnsi"/>
          <w:sz w:val="24"/>
          <w:szCs w:val="24"/>
        </w:rPr>
        <w:t>nebo jím</w:t>
      </w:r>
      <w:r w:rsidRPr="00664632">
        <w:rPr>
          <w:rFonts w:cstheme="minorHAnsi"/>
          <w:sz w:val="24"/>
          <w:szCs w:val="24"/>
        </w:rPr>
        <w:t xml:space="preserve"> určená osoba jednající v je</w:t>
      </w:r>
      <w:r w:rsidR="00FE3F4F" w:rsidRPr="00664632">
        <w:rPr>
          <w:rFonts w:cstheme="minorHAnsi"/>
          <w:sz w:val="24"/>
          <w:szCs w:val="24"/>
        </w:rPr>
        <w:t>ho</w:t>
      </w:r>
      <w:r w:rsidRPr="00664632">
        <w:rPr>
          <w:rFonts w:cstheme="minorHAnsi"/>
          <w:sz w:val="24"/>
          <w:szCs w:val="24"/>
        </w:rPr>
        <w:t xml:space="preserve"> zastoupení.</w:t>
      </w:r>
    </w:p>
    <w:p w14:paraId="3CB75DDE" w14:textId="77777777" w:rsidR="00157001" w:rsidRPr="00DF02C2" w:rsidRDefault="00157001" w:rsidP="00157001">
      <w:pPr>
        <w:pStyle w:val="Zkladntext21"/>
        <w:numPr>
          <w:ilvl w:val="0"/>
          <w:numId w:val="57"/>
        </w:numPr>
        <w:spacing w:after="120"/>
        <w:ind w:left="284" w:hanging="284"/>
        <w:rPr>
          <w:rFonts w:asciiTheme="minorHAnsi" w:hAnsiTheme="minorHAnsi" w:cstheme="minorHAnsi"/>
          <w:szCs w:val="24"/>
        </w:rPr>
      </w:pPr>
      <w:r w:rsidRPr="00DF02C2">
        <w:rPr>
          <w:rFonts w:asciiTheme="minorHAnsi" w:hAnsiTheme="minorHAnsi" w:cstheme="minorHAnsi"/>
          <w:szCs w:val="24"/>
        </w:rPr>
        <w:t>MPO se zavazuje podávat Poskytovateli na jeho žádost informace a poskytovat mu nezbytně nutné písemnosti související s předmětem plnění této Smlouvy, nutné k řádnému plnění Smlouvy.</w:t>
      </w:r>
    </w:p>
    <w:p w14:paraId="42F82C71" w14:textId="7C88677E" w:rsidR="00157001" w:rsidRPr="00DF02C2" w:rsidRDefault="00157001" w:rsidP="00560911">
      <w:pPr>
        <w:numPr>
          <w:ilvl w:val="0"/>
          <w:numId w:val="57"/>
        </w:numPr>
        <w:tabs>
          <w:tab w:val="left" w:pos="426"/>
        </w:tabs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Poskytovatel je povinen postupovat při plnění předmětu této Smlouvy v rámci platných právních předpisů</w:t>
      </w:r>
      <w:r w:rsidR="00FE3F4F">
        <w:rPr>
          <w:rFonts w:cstheme="minorHAnsi"/>
          <w:sz w:val="24"/>
          <w:szCs w:val="24"/>
        </w:rPr>
        <w:t xml:space="preserve"> a interních norem MPO</w:t>
      </w:r>
      <w:r w:rsidRPr="00DF02C2">
        <w:rPr>
          <w:rFonts w:cstheme="minorHAnsi"/>
          <w:sz w:val="24"/>
          <w:szCs w:val="24"/>
        </w:rPr>
        <w:t>.</w:t>
      </w:r>
    </w:p>
    <w:p w14:paraId="45CDD12E" w14:textId="2C19F5C4" w:rsidR="00B2715E" w:rsidRPr="00DF02C2" w:rsidRDefault="00D550B6" w:rsidP="00224921">
      <w:pPr>
        <w:pStyle w:val="Odstavecseseznamem"/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57001" w:rsidRPr="00DF02C2">
        <w:rPr>
          <w:rFonts w:cstheme="minorHAnsi"/>
          <w:sz w:val="24"/>
          <w:szCs w:val="24"/>
        </w:rPr>
        <w:t xml:space="preserve">. </w:t>
      </w:r>
      <w:r w:rsidR="00FE4208" w:rsidRPr="00DF02C2">
        <w:rPr>
          <w:rFonts w:cstheme="minorHAnsi"/>
          <w:sz w:val="24"/>
          <w:szCs w:val="24"/>
        </w:rPr>
        <w:t>Poskytovate</w:t>
      </w:r>
      <w:r w:rsidR="003B6A3D" w:rsidRPr="00DF02C2">
        <w:rPr>
          <w:rFonts w:cstheme="minorHAnsi"/>
          <w:sz w:val="24"/>
          <w:szCs w:val="24"/>
        </w:rPr>
        <w:t>l</w:t>
      </w:r>
      <w:r w:rsidR="00BB1EA1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>se zavazuje, že bude zachovávat mlčenlivost o</w:t>
      </w:r>
      <w:r w:rsidR="002B4DFB" w:rsidRPr="00DF02C2">
        <w:rPr>
          <w:rFonts w:cstheme="minorHAnsi"/>
          <w:sz w:val="24"/>
          <w:szCs w:val="24"/>
        </w:rPr>
        <w:t> </w:t>
      </w:r>
      <w:r w:rsidR="00B2715E" w:rsidRPr="00DF02C2">
        <w:rPr>
          <w:rFonts w:cstheme="minorHAnsi"/>
          <w:sz w:val="24"/>
          <w:szCs w:val="24"/>
        </w:rPr>
        <w:t xml:space="preserve">veškerých </w:t>
      </w:r>
      <w:r w:rsidR="00D90311" w:rsidRPr="00DF02C2">
        <w:rPr>
          <w:rFonts w:cstheme="minorHAnsi"/>
          <w:sz w:val="24"/>
          <w:szCs w:val="24"/>
        </w:rPr>
        <w:t xml:space="preserve">informacích, které při </w:t>
      </w:r>
      <w:r w:rsidR="00636F70">
        <w:rPr>
          <w:rFonts w:cstheme="minorHAnsi"/>
          <w:sz w:val="24"/>
          <w:szCs w:val="24"/>
        </w:rPr>
        <w:t>činnosti pro MPO</w:t>
      </w:r>
      <w:r w:rsidR="00D90311" w:rsidRPr="00DF02C2">
        <w:rPr>
          <w:rFonts w:cstheme="minorHAnsi"/>
          <w:sz w:val="24"/>
          <w:szCs w:val="24"/>
        </w:rPr>
        <w:t xml:space="preserve"> získal</w:t>
      </w:r>
      <w:r w:rsidR="00B2715E" w:rsidRPr="00DF02C2">
        <w:rPr>
          <w:rFonts w:cstheme="minorHAnsi"/>
          <w:sz w:val="24"/>
          <w:szCs w:val="24"/>
        </w:rPr>
        <w:t>.</w:t>
      </w:r>
      <w:r w:rsidR="00545862">
        <w:rPr>
          <w:rFonts w:cstheme="minorHAnsi"/>
          <w:sz w:val="24"/>
          <w:szCs w:val="24"/>
        </w:rPr>
        <w:t xml:space="preserve"> Povinnost Poskytovatele zachovávat mlčenlivost platí i po skončení platnosti této Smlouvy.</w:t>
      </w:r>
    </w:p>
    <w:p w14:paraId="03DE9B4B" w14:textId="3E5DC4DA" w:rsidR="00B2715E" w:rsidRDefault="00D550B6" w:rsidP="005D5F46">
      <w:pPr>
        <w:pStyle w:val="Odstavecseseznamem"/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157001" w:rsidRPr="00DF02C2">
        <w:rPr>
          <w:rFonts w:cstheme="minorHAnsi"/>
          <w:sz w:val="24"/>
          <w:szCs w:val="24"/>
        </w:rPr>
        <w:t xml:space="preserve">. </w:t>
      </w:r>
      <w:r w:rsidR="00B2715E" w:rsidRPr="00DF02C2">
        <w:rPr>
          <w:rFonts w:cstheme="minorHAnsi"/>
          <w:sz w:val="24"/>
          <w:szCs w:val="24"/>
        </w:rPr>
        <w:t>Ve smyslu § 2 písm. e) zákona č. 320/2001</w:t>
      </w:r>
      <w:r w:rsidR="00D03570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>Sb., o</w:t>
      </w:r>
      <w:r w:rsidR="002B4DFB" w:rsidRPr="00DF02C2">
        <w:rPr>
          <w:rFonts w:cstheme="minorHAnsi"/>
          <w:sz w:val="24"/>
          <w:szCs w:val="24"/>
        </w:rPr>
        <w:t> </w:t>
      </w:r>
      <w:r w:rsidR="00B2715E" w:rsidRPr="00DF02C2">
        <w:rPr>
          <w:rFonts w:cstheme="minorHAnsi"/>
          <w:sz w:val="24"/>
          <w:szCs w:val="24"/>
        </w:rPr>
        <w:t>finanční kontrole ve veřejné správě a</w:t>
      </w:r>
      <w:r w:rsidR="002B4DFB" w:rsidRPr="00DF02C2">
        <w:rPr>
          <w:rFonts w:cstheme="minorHAnsi"/>
          <w:sz w:val="24"/>
          <w:szCs w:val="24"/>
        </w:rPr>
        <w:t> </w:t>
      </w:r>
      <w:r w:rsidR="00B2715E" w:rsidRPr="00DF02C2">
        <w:rPr>
          <w:rFonts w:cstheme="minorHAnsi"/>
          <w:sz w:val="24"/>
          <w:szCs w:val="24"/>
        </w:rPr>
        <w:t xml:space="preserve">o změně některých zákonů, ve znění pozdějších předpisů, je </w:t>
      </w:r>
      <w:r w:rsidR="00FE4208" w:rsidRPr="00DF02C2">
        <w:rPr>
          <w:rFonts w:cstheme="minorHAnsi"/>
          <w:sz w:val="24"/>
          <w:szCs w:val="24"/>
        </w:rPr>
        <w:t>Poskytovate</w:t>
      </w:r>
      <w:r w:rsidR="00157001" w:rsidRPr="00DF02C2">
        <w:rPr>
          <w:rFonts w:cstheme="minorHAnsi"/>
          <w:sz w:val="24"/>
          <w:szCs w:val="24"/>
        </w:rPr>
        <w:t>l</w:t>
      </w:r>
      <w:r w:rsidR="00D03570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>osobou povinnou spolupůsobit při výkonu finanční kontroly.</w:t>
      </w:r>
    </w:p>
    <w:p w14:paraId="0DF84DF6" w14:textId="2B350E19" w:rsidR="00DF02C2" w:rsidRPr="00DF02C2" w:rsidRDefault="00545862" w:rsidP="007B5643">
      <w:pPr>
        <w:pStyle w:val="Zkladntext21"/>
        <w:spacing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t>1</w:t>
      </w:r>
      <w:r w:rsidR="00D550B6">
        <w:rPr>
          <w:rFonts w:asciiTheme="minorHAnsi" w:hAnsiTheme="minorHAnsi" w:cstheme="minorHAnsi"/>
          <w:noProof/>
          <w:szCs w:val="24"/>
        </w:rPr>
        <w:t>0</w:t>
      </w:r>
      <w:r>
        <w:rPr>
          <w:rFonts w:asciiTheme="minorHAnsi" w:hAnsiTheme="minorHAnsi" w:cstheme="minorHAnsi"/>
          <w:noProof/>
          <w:szCs w:val="24"/>
        </w:rPr>
        <w:t xml:space="preserve">. </w:t>
      </w:r>
      <w:r w:rsidR="00DF02C2" w:rsidRPr="00DF02C2">
        <w:rPr>
          <w:rFonts w:asciiTheme="minorHAnsi" w:hAnsiTheme="minorHAnsi" w:cstheme="minorHAnsi"/>
          <w:noProof/>
          <w:szCs w:val="24"/>
        </w:rPr>
        <w:t>Poskytovatel se zavazuje plnit právní požadavky a povinnosti v souladu se zákonem č. 11</w:t>
      </w:r>
      <w:r w:rsidR="00DF02C2">
        <w:rPr>
          <w:rFonts w:asciiTheme="minorHAnsi" w:hAnsiTheme="minorHAnsi" w:cstheme="minorHAnsi"/>
          <w:noProof/>
          <w:szCs w:val="24"/>
        </w:rPr>
        <w:t>0</w:t>
      </w:r>
      <w:r w:rsidR="00DF02C2" w:rsidRPr="00DF02C2">
        <w:rPr>
          <w:rFonts w:asciiTheme="minorHAnsi" w:hAnsiTheme="minorHAnsi" w:cstheme="minorHAnsi"/>
          <w:noProof/>
          <w:szCs w:val="24"/>
        </w:rPr>
        <w:t>/20</w:t>
      </w:r>
      <w:r w:rsidR="00DF02C2">
        <w:rPr>
          <w:rFonts w:asciiTheme="minorHAnsi" w:hAnsiTheme="minorHAnsi" w:cstheme="minorHAnsi"/>
          <w:noProof/>
          <w:szCs w:val="24"/>
        </w:rPr>
        <w:t>19</w:t>
      </w:r>
      <w:r w:rsidR="00DF02C2" w:rsidRPr="00DF02C2">
        <w:rPr>
          <w:rFonts w:asciiTheme="minorHAnsi" w:hAnsiTheme="minorHAnsi" w:cstheme="minorHAnsi"/>
          <w:noProof/>
          <w:szCs w:val="24"/>
        </w:rPr>
        <w:t xml:space="preserve"> Sb., o </w:t>
      </w:r>
      <w:r w:rsidR="00DF02C2">
        <w:rPr>
          <w:rFonts w:asciiTheme="minorHAnsi" w:hAnsiTheme="minorHAnsi" w:cstheme="minorHAnsi"/>
          <w:noProof/>
          <w:szCs w:val="24"/>
        </w:rPr>
        <w:t xml:space="preserve">zpracování </w:t>
      </w:r>
      <w:r w:rsidR="00DF02C2" w:rsidRPr="00DF02C2">
        <w:rPr>
          <w:rFonts w:asciiTheme="minorHAnsi" w:hAnsiTheme="minorHAnsi" w:cstheme="minorHAnsi"/>
          <w:noProof/>
          <w:szCs w:val="24"/>
        </w:rPr>
        <w:t>osobních údajů</w:t>
      </w:r>
      <w:r w:rsidR="00DF02C2">
        <w:rPr>
          <w:rFonts w:asciiTheme="minorHAnsi" w:hAnsiTheme="minorHAnsi" w:cstheme="minorHAnsi"/>
          <w:noProof/>
          <w:szCs w:val="24"/>
        </w:rPr>
        <w:t>,</w:t>
      </w:r>
      <w:r w:rsidR="00DF02C2" w:rsidRPr="00DF02C2">
        <w:rPr>
          <w:rFonts w:asciiTheme="minorHAnsi" w:hAnsiTheme="minorHAnsi" w:cstheme="minorHAnsi"/>
          <w:noProof/>
          <w:szCs w:val="24"/>
        </w:rPr>
        <w:t xml:space="preserve"> v souvislosti se svojí činností při plnění této Smlouvy. Poskytovatel se současně zavazuje, že bude při plnění této Smlouvy, postupovat v souladu s nařízením Evropského parlamentu a Rady (EU) 2016/679 ze dne 27. dubna 2016 o ochraně fyzických osob v souvislosti se zpracováním osobních údajů a o volném pohybu těchto údajů a o zrušení směrnice 95/46/ES („GDPR“).</w:t>
      </w:r>
    </w:p>
    <w:p w14:paraId="09D39550" w14:textId="77777777" w:rsidR="00DF02C2" w:rsidRPr="00DF02C2" w:rsidRDefault="00DF02C2" w:rsidP="00DF02C2">
      <w:pPr>
        <w:pStyle w:val="Odstavecseseznamem"/>
        <w:spacing w:after="120" w:line="276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1513C15B" w14:textId="77777777" w:rsidR="00B2715E" w:rsidRDefault="00B2715E" w:rsidP="00774CE3">
      <w:pPr>
        <w:pStyle w:val="Odstavecseseznamem"/>
        <w:spacing w:after="120" w:line="276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31ED88BD" w14:textId="77777777" w:rsidR="007B5643" w:rsidRPr="00DF02C2" w:rsidRDefault="007B5643" w:rsidP="00774CE3">
      <w:pPr>
        <w:pStyle w:val="Odstavecseseznamem"/>
        <w:spacing w:after="120" w:line="276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353B83D3" w14:textId="77777777" w:rsidR="008E2CC7" w:rsidRDefault="008E2CC7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0BCFFB9A" w14:textId="77777777" w:rsidR="00DA317A" w:rsidRDefault="00DA317A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5D24CBB5" w14:textId="77777777" w:rsidR="00DA317A" w:rsidRDefault="00DA317A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2BF667A3" w14:textId="77777777" w:rsidR="00DA317A" w:rsidRDefault="00DA317A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5F4F4E74" w14:textId="77777777" w:rsidR="007F7DC7" w:rsidRDefault="007F7DC7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00A39BD9" w14:textId="0FD7A7DC" w:rsidR="0032617C" w:rsidRDefault="0032617C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 xml:space="preserve">Článek </w:t>
      </w:r>
      <w:r w:rsidR="00B2715E" w:rsidRPr="00DF02C2">
        <w:rPr>
          <w:rFonts w:cstheme="minorHAnsi"/>
          <w:b/>
          <w:sz w:val="24"/>
          <w:szCs w:val="24"/>
        </w:rPr>
        <w:t xml:space="preserve">III. </w:t>
      </w:r>
    </w:p>
    <w:p w14:paraId="1F9E7780" w14:textId="77777777" w:rsidR="00B2715E" w:rsidRPr="00DF02C2" w:rsidRDefault="00B2715E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Odměna a</w:t>
      </w:r>
      <w:r w:rsidR="002B4DFB" w:rsidRPr="00DF02C2">
        <w:rPr>
          <w:rFonts w:cstheme="minorHAnsi"/>
          <w:b/>
          <w:sz w:val="24"/>
          <w:szCs w:val="24"/>
        </w:rPr>
        <w:t> </w:t>
      </w:r>
      <w:r w:rsidRPr="00DF02C2">
        <w:rPr>
          <w:rFonts w:cstheme="minorHAnsi"/>
          <w:b/>
          <w:sz w:val="24"/>
          <w:szCs w:val="24"/>
        </w:rPr>
        <w:t>platební podmínky</w:t>
      </w:r>
    </w:p>
    <w:p w14:paraId="1D5B2EAA" w14:textId="2B6BA5F5" w:rsidR="00B2715E" w:rsidRPr="003D3ED6" w:rsidRDefault="00B2715E" w:rsidP="00774CE3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3D3ED6">
        <w:rPr>
          <w:rFonts w:cstheme="minorHAnsi"/>
          <w:sz w:val="24"/>
          <w:szCs w:val="24"/>
        </w:rPr>
        <w:t xml:space="preserve">Za </w:t>
      </w:r>
      <w:r w:rsidR="00636F70" w:rsidRPr="003D3ED6">
        <w:rPr>
          <w:rFonts w:cstheme="minorHAnsi"/>
          <w:sz w:val="24"/>
          <w:szCs w:val="24"/>
        </w:rPr>
        <w:t xml:space="preserve">činnosti </w:t>
      </w:r>
      <w:r w:rsidR="00545862" w:rsidRPr="003D3ED6">
        <w:rPr>
          <w:rFonts w:cstheme="minorHAnsi"/>
          <w:sz w:val="24"/>
          <w:szCs w:val="24"/>
        </w:rPr>
        <w:t xml:space="preserve">konané </w:t>
      </w:r>
      <w:r w:rsidR="00157001" w:rsidRPr="003D3ED6">
        <w:rPr>
          <w:rFonts w:cstheme="minorHAnsi"/>
          <w:sz w:val="24"/>
          <w:szCs w:val="24"/>
        </w:rPr>
        <w:t>Poskytovatel</w:t>
      </w:r>
      <w:r w:rsidR="004A22CB" w:rsidRPr="003D3ED6">
        <w:rPr>
          <w:rFonts w:cstheme="minorHAnsi"/>
          <w:sz w:val="24"/>
          <w:szCs w:val="24"/>
        </w:rPr>
        <w:t>e</w:t>
      </w:r>
      <w:r w:rsidR="00545862" w:rsidRPr="003D3ED6">
        <w:rPr>
          <w:rFonts w:cstheme="minorHAnsi"/>
          <w:sz w:val="24"/>
          <w:szCs w:val="24"/>
        </w:rPr>
        <w:t>m</w:t>
      </w:r>
      <w:r w:rsidR="004141AB" w:rsidRPr="003D3ED6">
        <w:rPr>
          <w:rFonts w:cstheme="minorHAnsi"/>
          <w:sz w:val="24"/>
          <w:szCs w:val="24"/>
        </w:rPr>
        <w:t xml:space="preserve"> </w:t>
      </w:r>
      <w:r w:rsidR="00636F70" w:rsidRPr="003D3ED6">
        <w:rPr>
          <w:rFonts w:cstheme="minorHAnsi"/>
          <w:sz w:val="24"/>
          <w:szCs w:val="24"/>
        </w:rPr>
        <w:t xml:space="preserve">pro MPO </w:t>
      </w:r>
      <w:r w:rsidRPr="003D3ED6">
        <w:rPr>
          <w:rFonts w:cstheme="minorHAnsi"/>
          <w:sz w:val="24"/>
          <w:szCs w:val="24"/>
        </w:rPr>
        <w:t xml:space="preserve">dle této </w:t>
      </w:r>
      <w:r w:rsidR="004A22CB" w:rsidRPr="003D3ED6">
        <w:rPr>
          <w:rFonts w:cstheme="minorHAnsi"/>
          <w:sz w:val="24"/>
          <w:szCs w:val="24"/>
        </w:rPr>
        <w:t>S</w:t>
      </w:r>
      <w:r w:rsidRPr="003D3ED6">
        <w:rPr>
          <w:rFonts w:cstheme="minorHAnsi"/>
          <w:sz w:val="24"/>
          <w:szCs w:val="24"/>
        </w:rPr>
        <w:t xml:space="preserve">mlouvy náleží </w:t>
      </w:r>
      <w:r w:rsidR="004A22CB" w:rsidRPr="003D3ED6">
        <w:rPr>
          <w:rFonts w:cstheme="minorHAnsi"/>
          <w:sz w:val="24"/>
          <w:szCs w:val="24"/>
        </w:rPr>
        <w:t xml:space="preserve">Poskytovateli </w:t>
      </w:r>
      <w:r w:rsidRPr="003D3ED6">
        <w:rPr>
          <w:rFonts w:cstheme="minorHAnsi"/>
          <w:sz w:val="24"/>
          <w:szCs w:val="24"/>
        </w:rPr>
        <w:t xml:space="preserve">odměna ve výši </w:t>
      </w:r>
      <w:proofErr w:type="gramStart"/>
      <w:r w:rsidR="007F7DC7">
        <w:rPr>
          <w:rFonts w:cstheme="minorHAnsi"/>
          <w:sz w:val="24"/>
          <w:szCs w:val="24"/>
        </w:rPr>
        <w:t>1</w:t>
      </w:r>
      <w:r w:rsidR="000B0FC9">
        <w:rPr>
          <w:rFonts w:cstheme="minorHAnsi"/>
          <w:sz w:val="24"/>
          <w:szCs w:val="24"/>
        </w:rPr>
        <w:t>40</w:t>
      </w:r>
      <w:r w:rsidR="0091057E" w:rsidRPr="003D3ED6">
        <w:rPr>
          <w:rFonts w:cstheme="minorHAnsi"/>
          <w:sz w:val="24"/>
          <w:szCs w:val="24"/>
        </w:rPr>
        <w:t>.000,-</w:t>
      </w:r>
      <w:proofErr w:type="gramEnd"/>
      <w:r w:rsidR="0091057E" w:rsidRPr="003D3ED6">
        <w:rPr>
          <w:rFonts w:cstheme="minorHAnsi"/>
          <w:sz w:val="24"/>
          <w:szCs w:val="24"/>
        </w:rPr>
        <w:t xml:space="preserve"> Kč (</w:t>
      </w:r>
      <w:r w:rsidR="000B0FC9">
        <w:rPr>
          <w:rFonts w:cstheme="minorHAnsi"/>
          <w:sz w:val="24"/>
          <w:szCs w:val="24"/>
        </w:rPr>
        <w:t>sto čtyřicet</w:t>
      </w:r>
      <w:r w:rsidR="0053089E">
        <w:rPr>
          <w:rFonts w:cstheme="minorHAnsi"/>
          <w:sz w:val="24"/>
          <w:szCs w:val="24"/>
        </w:rPr>
        <w:t xml:space="preserve"> </w:t>
      </w:r>
      <w:r w:rsidR="0091057E" w:rsidRPr="003D3ED6">
        <w:rPr>
          <w:rFonts w:cstheme="minorHAnsi"/>
          <w:sz w:val="24"/>
          <w:szCs w:val="24"/>
        </w:rPr>
        <w:t>tisíc</w:t>
      </w:r>
      <w:r w:rsidR="00161684">
        <w:rPr>
          <w:rFonts w:cstheme="minorHAnsi"/>
          <w:sz w:val="24"/>
          <w:szCs w:val="24"/>
        </w:rPr>
        <w:t xml:space="preserve"> korun českých</w:t>
      </w:r>
      <w:r w:rsidR="0091057E" w:rsidRPr="003D3ED6">
        <w:rPr>
          <w:rFonts w:cstheme="minorHAnsi"/>
          <w:sz w:val="24"/>
          <w:szCs w:val="24"/>
        </w:rPr>
        <w:t xml:space="preserve">) </w:t>
      </w:r>
      <w:r w:rsidR="007F7DC7">
        <w:rPr>
          <w:rFonts w:cstheme="minorHAnsi"/>
          <w:sz w:val="24"/>
          <w:szCs w:val="24"/>
        </w:rPr>
        <w:t>bez</w:t>
      </w:r>
      <w:r w:rsidR="00D10B2C" w:rsidRPr="003D3ED6">
        <w:rPr>
          <w:rFonts w:cstheme="minorHAnsi"/>
          <w:sz w:val="24"/>
          <w:szCs w:val="24"/>
        </w:rPr>
        <w:t xml:space="preserve"> </w:t>
      </w:r>
      <w:r w:rsidRPr="003D3ED6">
        <w:rPr>
          <w:rFonts w:cstheme="minorHAnsi"/>
          <w:sz w:val="24"/>
          <w:szCs w:val="24"/>
        </w:rPr>
        <w:t>DPH</w:t>
      </w:r>
      <w:r w:rsidR="00C964C5" w:rsidRPr="003D3ED6">
        <w:rPr>
          <w:rFonts w:cstheme="minorHAnsi"/>
          <w:sz w:val="24"/>
          <w:szCs w:val="24"/>
        </w:rPr>
        <w:t xml:space="preserve"> </w:t>
      </w:r>
      <w:r w:rsidRPr="003D3ED6">
        <w:rPr>
          <w:rFonts w:cstheme="minorHAnsi"/>
          <w:sz w:val="24"/>
          <w:szCs w:val="24"/>
        </w:rPr>
        <w:t>měsíčně.</w:t>
      </w:r>
      <w:r w:rsidR="007F7DC7">
        <w:rPr>
          <w:rFonts w:cstheme="minorHAnsi"/>
          <w:sz w:val="24"/>
          <w:szCs w:val="24"/>
        </w:rPr>
        <w:t xml:space="preserve"> DPH bude vypočtena a účtována na základě právních předpisů v době zdanitelných plnění.</w:t>
      </w:r>
    </w:p>
    <w:p w14:paraId="5B388A97" w14:textId="50A53E8E" w:rsidR="00B86F14" w:rsidRPr="0053089E" w:rsidRDefault="00B2715E" w:rsidP="0053089E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Odměna dle tohoto článku </w:t>
      </w:r>
      <w:r w:rsidR="00C47373">
        <w:rPr>
          <w:rFonts w:cstheme="minorHAnsi"/>
          <w:sz w:val="24"/>
          <w:szCs w:val="24"/>
        </w:rPr>
        <w:t xml:space="preserve">uvedená v </w:t>
      </w:r>
      <w:r w:rsidRPr="00DF02C2">
        <w:rPr>
          <w:rFonts w:cstheme="minorHAnsi"/>
          <w:sz w:val="24"/>
          <w:szCs w:val="24"/>
        </w:rPr>
        <w:t>odst. 1 je konečná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nepřekročitelná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zahrnuje veškeré vynaložené náklady </w:t>
      </w:r>
      <w:r w:rsidR="00157001" w:rsidRPr="00DF02C2">
        <w:rPr>
          <w:rFonts w:cstheme="minorHAnsi"/>
          <w:sz w:val="24"/>
          <w:szCs w:val="24"/>
        </w:rPr>
        <w:t>Poskytovatel</w:t>
      </w:r>
      <w:r w:rsidR="004A22CB" w:rsidRPr="00DF02C2">
        <w:rPr>
          <w:rFonts w:cstheme="minorHAnsi"/>
          <w:sz w:val="24"/>
          <w:szCs w:val="24"/>
        </w:rPr>
        <w:t>e</w:t>
      </w:r>
      <w:r w:rsidR="00AB670F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spojené s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plněním této </w:t>
      </w:r>
      <w:r w:rsidR="004A22CB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mlouvy.</w:t>
      </w:r>
      <w:r w:rsidR="00F823D7" w:rsidRPr="00DF02C2">
        <w:rPr>
          <w:rFonts w:cstheme="minorHAnsi"/>
          <w:sz w:val="24"/>
          <w:szCs w:val="24"/>
        </w:rPr>
        <w:t xml:space="preserve"> </w:t>
      </w:r>
    </w:p>
    <w:p w14:paraId="23299EF2" w14:textId="77777777" w:rsidR="00B2715E" w:rsidRPr="00DF02C2" w:rsidRDefault="00157001" w:rsidP="00774CE3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Poskytovatel</w:t>
      </w:r>
      <w:r w:rsidR="00D03570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 xml:space="preserve">je oprávněn vystavit </w:t>
      </w:r>
      <w:r w:rsidR="00545862">
        <w:rPr>
          <w:rFonts w:cstheme="minorHAnsi"/>
          <w:sz w:val="24"/>
          <w:szCs w:val="24"/>
        </w:rPr>
        <w:t xml:space="preserve">počínaje </w:t>
      </w:r>
      <w:r w:rsidR="00EE16AA">
        <w:rPr>
          <w:rFonts w:cstheme="minorHAnsi"/>
          <w:sz w:val="24"/>
          <w:szCs w:val="24"/>
        </w:rPr>
        <w:t>následující</w:t>
      </w:r>
      <w:r w:rsidR="00545862">
        <w:rPr>
          <w:rFonts w:cstheme="minorHAnsi"/>
          <w:sz w:val="24"/>
          <w:szCs w:val="24"/>
        </w:rPr>
        <w:t>m</w:t>
      </w:r>
      <w:r w:rsidR="00EE16AA">
        <w:rPr>
          <w:rFonts w:cstheme="minorHAnsi"/>
          <w:sz w:val="24"/>
          <w:szCs w:val="24"/>
        </w:rPr>
        <w:t xml:space="preserve"> d</w:t>
      </w:r>
      <w:r w:rsidR="00545862">
        <w:rPr>
          <w:rFonts w:cstheme="minorHAnsi"/>
          <w:sz w:val="24"/>
          <w:szCs w:val="24"/>
        </w:rPr>
        <w:t>nem</w:t>
      </w:r>
      <w:r w:rsidR="00EE16AA">
        <w:rPr>
          <w:rFonts w:cstheme="minorHAnsi"/>
          <w:sz w:val="24"/>
          <w:szCs w:val="24"/>
        </w:rPr>
        <w:t xml:space="preserve"> po skončení každého měsíce, za který je odměna placena </w:t>
      </w:r>
      <w:r w:rsidR="001D26B3" w:rsidRPr="00DF02C2">
        <w:rPr>
          <w:rFonts w:cstheme="minorHAnsi"/>
          <w:sz w:val="24"/>
          <w:szCs w:val="24"/>
        </w:rPr>
        <w:t xml:space="preserve">daňový doklad – </w:t>
      </w:r>
      <w:r w:rsidR="00B2715E" w:rsidRPr="00DF02C2">
        <w:rPr>
          <w:rFonts w:cstheme="minorHAnsi"/>
          <w:sz w:val="24"/>
          <w:szCs w:val="24"/>
        </w:rPr>
        <w:t>fakturu</w:t>
      </w:r>
      <w:r w:rsidR="001D26B3" w:rsidRPr="00DF02C2">
        <w:rPr>
          <w:rFonts w:cstheme="minorHAnsi"/>
          <w:sz w:val="24"/>
          <w:szCs w:val="24"/>
        </w:rPr>
        <w:t xml:space="preserve"> (dále jen: „faktura“)</w:t>
      </w:r>
      <w:r w:rsidR="00B2715E" w:rsidRPr="00DF02C2">
        <w:rPr>
          <w:rFonts w:cstheme="minorHAnsi"/>
          <w:sz w:val="24"/>
          <w:szCs w:val="24"/>
        </w:rPr>
        <w:t xml:space="preserve">. Splatnost faktury je 30 kalendářních dnů ode dne </w:t>
      </w:r>
      <w:r w:rsidR="004A22CB" w:rsidRPr="004A22CB">
        <w:rPr>
          <w:rFonts w:cstheme="minorHAnsi"/>
          <w:sz w:val="24"/>
          <w:szCs w:val="24"/>
        </w:rPr>
        <w:t xml:space="preserve">prokazatelného </w:t>
      </w:r>
      <w:r w:rsidR="00B2715E" w:rsidRPr="00DF02C2">
        <w:rPr>
          <w:rFonts w:cstheme="minorHAnsi"/>
          <w:sz w:val="24"/>
          <w:szCs w:val="24"/>
        </w:rPr>
        <w:t xml:space="preserve">doručení faktury </w:t>
      </w:r>
      <w:r w:rsidR="004A22CB" w:rsidRPr="00DF02C2">
        <w:rPr>
          <w:rFonts w:cstheme="minorHAnsi"/>
          <w:sz w:val="24"/>
          <w:szCs w:val="24"/>
        </w:rPr>
        <w:t>MPO</w:t>
      </w:r>
      <w:r w:rsidR="00B2715E" w:rsidRPr="00DF02C2">
        <w:rPr>
          <w:rFonts w:cstheme="minorHAnsi"/>
          <w:sz w:val="24"/>
          <w:szCs w:val="24"/>
        </w:rPr>
        <w:t>.</w:t>
      </w:r>
    </w:p>
    <w:p w14:paraId="0EC36676" w14:textId="3923DFB0" w:rsidR="00B2715E" w:rsidRPr="007025DB" w:rsidRDefault="00AB670F" w:rsidP="00774CE3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025DB">
        <w:rPr>
          <w:rFonts w:cstheme="minorHAnsi"/>
          <w:iCs/>
          <w:sz w:val="24"/>
          <w:szCs w:val="24"/>
        </w:rPr>
        <w:t xml:space="preserve">Odměnu za </w:t>
      </w:r>
      <w:r w:rsidR="00636F70" w:rsidRPr="007025DB">
        <w:rPr>
          <w:rFonts w:cstheme="minorHAnsi"/>
          <w:iCs/>
          <w:sz w:val="24"/>
          <w:szCs w:val="24"/>
        </w:rPr>
        <w:t xml:space="preserve">činnosti </w:t>
      </w:r>
      <w:r w:rsidR="00157001" w:rsidRPr="007025DB">
        <w:rPr>
          <w:rFonts w:cstheme="minorHAnsi"/>
          <w:iCs/>
          <w:sz w:val="24"/>
          <w:szCs w:val="24"/>
        </w:rPr>
        <w:t>Poskytovatel</w:t>
      </w:r>
      <w:r w:rsidR="004A22CB" w:rsidRPr="007025DB">
        <w:rPr>
          <w:rFonts w:cstheme="minorHAnsi"/>
          <w:iCs/>
          <w:sz w:val="24"/>
          <w:szCs w:val="24"/>
        </w:rPr>
        <w:t>e</w:t>
      </w:r>
      <w:r w:rsidRPr="007025DB">
        <w:rPr>
          <w:rFonts w:cstheme="minorHAnsi"/>
          <w:iCs/>
          <w:sz w:val="24"/>
          <w:szCs w:val="24"/>
        </w:rPr>
        <w:t xml:space="preserve"> </w:t>
      </w:r>
      <w:r w:rsidR="00545862" w:rsidRPr="007025DB">
        <w:rPr>
          <w:rFonts w:cstheme="minorHAnsi"/>
          <w:iCs/>
          <w:sz w:val="24"/>
          <w:szCs w:val="24"/>
        </w:rPr>
        <w:t xml:space="preserve">realizované pro MPO </w:t>
      </w:r>
      <w:r w:rsidRPr="007025DB">
        <w:rPr>
          <w:rFonts w:cstheme="minorHAnsi"/>
          <w:iCs/>
          <w:sz w:val="24"/>
          <w:szCs w:val="24"/>
        </w:rPr>
        <w:t>v</w:t>
      </w:r>
      <w:r w:rsidR="007B5643" w:rsidRPr="007025DB">
        <w:rPr>
          <w:rFonts w:cstheme="minorHAnsi"/>
          <w:iCs/>
          <w:sz w:val="24"/>
          <w:szCs w:val="24"/>
        </w:rPr>
        <w:t> </w:t>
      </w:r>
      <w:r w:rsidRPr="007025DB">
        <w:rPr>
          <w:rFonts w:cstheme="minorHAnsi"/>
          <w:iCs/>
          <w:sz w:val="24"/>
          <w:szCs w:val="24"/>
        </w:rPr>
        <w:t>době</w:t>
      </w:r>
      <w:r w:rsidR="007B5643" w:rsidRPr="007025DB">
        <w:rPr>
          <w:rFonts w:cstheme="minorHAnsi"/>
          <w:iCs/>
          <w:sz w:val="24"/>
          <w:szCs w:val="24"/>
        </w:rPr>
        <w:t xml:space="preserve"> </w:t>
      </w:r>
      <w:r w:rsidRPr="007025DB">
        <w:rPr>
          <w:rFonts w:cstheme="minorHAnsi"/>
          <w:iCs/>
          <w:sz w:val="24"/>
          <w:szCs w:val="24"/>
        </w:rPr>
        <w:t xml:space="preserve">od </w:t>
      </w:r>
      <w:r w:rsidR="00934D44" w:rsidRPr="007025DB">
        <w:rPr>
          <w:rFonts w:cstheme="minorHAnsi"/>
          <w:sz w:val="24"/>
          <w:szCs w:val="24"/>
        </w:rPr>
        <w:t>1.</w:t>
      </w:r>
      <w:r w:rsidR="007025DB" w:rsidRPr="007025DB">
        <w:rPr>
          <w:rFonts w:cstheme="minorHAnsi"/>
          <w:sz w:val="24"/>
          <w:szCs w:val="24"/>
        </w:rPr>
        <w:t>6</w:t>
      </w:r>
      <w:r w:rsidR="00934D44" w:rsidRPr="007025DB">
        <w:rPr>
          <w:rFonts w:cstheme="minorHAnsi"/>
          <w:sz w:val="24"/>
          <w:szCs w:val="24"/>
        </w:rPr>
        <w:t>.2026</w:t>
      </w:r>
      <w:r w:rsidR="003C3B50" w:rsidRPr="007025DB">
        <w:rPr>
          <w:rFonts w:cstheme="minorHAnsi"/>
          <w:sz w:val="24"/>
          <w:szCs w:val="24"/>
        </w:rPr>
        <w:t xml:space="preserve">, </w:t>
      </w:r>
      <w:r w:rsidRPr="007025DB">
        <w:rPr>
          <w:rFonts w:cstheme="minorHAnsi"/>
          <w:iCs/>
          <w:sz w:val="24"/>
          <w:szCs w:val="24"/>
        </w:rPr>
        <w:t xml:space="preserve">do </w:t>
      </w:r>
      <w:r w:rsidR="00BF7B53" w:rsidRPr="007025DB">
        <w:rPr>
          <w:rFonts w:cstheme="minorHAnsi"/>
          <w:iCs/>
          <w:sz w:val="24"/>
          <w:szCs w:val="24"/>
        </w:rPr>
        <w:t>dne</w:t>
      </w:r>
      <w:r w:rsidR="00BF7B53" w:rsidRPr="007025DB">
        <w:rPr>
          <w:rFonts w:cstheme="minorHAnsi"/>
          <w:sz w:val="24"/>
          <w:szCs w:val="24"/>
        </w:rPr>
        <w:t xml:space="preserve"> nabytí účinnosti této </w:t>
      </w:r>
      <w:r w:rsidR="008B46F8" w:rsidRPr="007025DB">
        <w:rPr>
          <w:rFonts w:cstheme="minorHAnsi"/>
          <w:sz w:val="24"/>
          <w:szCs w:val="24"/>
        </w:rPr>
        <w:t>S</w:t>
      </w:r>
      <w:r w:rsidR="00BF7B53" w:rsidRPr="007025DB">
        <w:rPr>
          <w:rFonts w:cstheme="minorHAnsi"/>
          <w:sz w:val="24"/>
          <w:szCs w:val="24"/>
        </w:rPr>
        <w:t>mlouvy,</w:t>
      </w:r>
      <w:r w:rsidR="00BF7B53" w:rsidRPr="007025DB">
        <w:rPr>
          <w:rFonts w:cstheme="minorHAnsi"/>
          <w:iCs/>
          <w:sz w:val="24"/>
          <w:szCs w:val="24"/>
        </w:rPr>
        <w:t xml:space="preserve"> </w:t>
      </w:r>
      <w:r w:rsidR="004A2051" w:rsidRPr="007025DB">
        <w:rPr>
          <w:rFonts w:cstheme="minorHAnsi"/>
          <w:iCs/>
          <w:sz w:val="24"/>
          <w:szCs w:val="24"/>
        </w:rPr>
        <w:t xml:space="preserve">uhradí </w:t>
      </w:r>
      <w:r w:rsidR="004A22CB" w:rsidRPr="007025DB">
        <w:rPr>
          <w:rFonts w:cstheme="minorHAnsi"/>
          <w:iCs/>
          <w:sz w:val="24"/>
          <w:szCs w:val="24"/>
        </w:rPr>
        <w:t>MPO</w:t>
      </w:r>
      <w:r w:rsidRPr="007025DB">
        <w:rPr>
          <w:rFonts w:cstheme="minorHAnsi"/>
          <w:iCs/>
          <w:sz w:val="24"/>
          <w:szCs w:val="24"/>
        </w:rPr>
        <w:t xml:space="preserve"> na základě faktury </w:t>
      </w:r>
      <w:r w:rsidR="004F791C" w:rsidRPr="007025DB">
        <w:rPr>
          <w:rFonts w:cstheme="minorHAnsi"/>
          <w:iCs/>
          <w:sz w:val="24"/>
          <w:szCs w:val="24"/>
        </w:rPr>
        <w:t>Poskytovatel</w:t>
      </w:r>
      <w:r w:rsidR="00545862" w:rsidRPr="007025DB">
        <w:rPr>
          <w:rFonts w:cstheme="minorHAnsi"/>
          <w:iCs/>
          <w:sz w:val="24"/>
          <w:szCs w:val="24"/>
        </w:rPr>
        <w:t>e</w:t>
      </w:r>
      <w:r w:rsidR="00BF7B53" w:rsidRPr="007025DB">
        <w:rPr>
          <w:rFonts w:cstheme="minorHAnsi"/>
          <w:iCs/>
          <w:sz w:val="24"/>
          <w:szCs w:val="24"/>
        </w:rPr>
        <w:t xml:space="preserve"> vystavené po dni nabytí účinnosti této </w:t>
      </w:r>
      <w:r w:rsidR="008B46F8" w:rsidRPr="007025DB">
        <w:rPr>
          <w:rFonts w:cstheme="minorHAnsi"/>
          <w:iCs/>
          <w:sz w:val="24"/>
          <w:szCs w:val="24"/>
        </w:rPr>
        <w:t>S</w:t>
      </w:r>
      <w:r w:rsidR="00BF7B53" w:rsidRPr="007025DB">
        <w:rPr>
          <w:rFonts w:cstheme="minorHAnsi"/>
          <w:iCs/>
          <w:sz w:val="24"/>
          <w:szCs w:val="24"/>
        </w:rPr>
        <w:t>mlouvy</w:t>
      </w:r>
      <w:r w:rsidR="00F823D7" w:rsidRPr="007025DB">
        <w:rPr>
          <w:rFonts w:cstheme="minorHAnsi"/>
          <w:iCs/>
          <w:sz w:val="24"/>
          <w:szCs w:val="24"/>
        </w:rPr>
        <w:t>.</w:t>
      </w:r>
    </w:p>
    <w:p w14:paraId="793E6759" w14:textId="77777777" w:rsidR="005D5F46" w:rsidRDefault="001D26B3" w:rsidP="007B5643">
      <w:pPr>
        <w:pStyle w:val="Odstavecseseznamem"/>
        <w:numPr>
          <w:ilvl w:val="0"/>
          <w:numId w:val="46"/>
        </w:numPr>
        <w:overflowPunct w:val="0"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Faktura musí obsahovat</w:t>
      </w:r>
      <w:r w:rsidRPr="00DF02C2">
        <w:rPr>
          <w:rFonts w:cstheme="minorHAnsi"/>
          <w:color w:val="000000"/>
          <w:sz w:val="24"/>
          <w:szCs w:val="24"/>
        </w:rPr>
        <w:t xml:space="preserve"> náležitosti daňového dokladu dle § 11 zák. č. 563/ 1991 Sb., o účetnictví, </w:t>
      </w:r>
      <w:r w:rsidRPr="00DF02C2">
        <w:rPr>
          <w:rFonts w:cstheme="minorHAnsi"/>
          <w:bCs/>
          <w:sz w:val="24"/>
          <w:szCs w:val="24"/>
        </w:rPr>
        <w:t>náležitosti stanovené v § 29 zákona č. 235/2004 Sb., o dani z přidané hodnoty, a § 435 občanského zákoníku, to vše ve znění pozdějších předpisů</w:t>
      </w:r>
      <w:r w:rsidRPr="00DF02C2">
        <w:rPr>
          <w:rFonts w:cstheme="minorHAnsi"/>
          <w:color w:val="000000"/>
          <w:sz w:val="24"/>
          <w:szCs w:val="24"/>
        </w:rPr>
        <w:t xml:space="preserve">. </w:t>
      </w:r>
      <w:r w:rsidRPr="00DF02C2">
        <w:rPr>
          <w:rFonts w:cstheme="minorHAnsi"/>
          <w:sz w:val="24"/>
          <w:szCs w:val="24"/>
        </w:rPr>
        <w:t xml:space="preserve">Nebude-li faktura obsahovat zákonem </w:t>
      </w:r>
      <w:r w:rsidR="00EE16AA">
        <w:rPr>
          <w:rFonts w:cstheme="minorHAnsi"/>
          <w:sz w:val="24"/>
          <w:szCs w:val="24"/>
        </w:rPr>
        <w:t xml:space="preserve">nebo touto Smlouvou </w:t>
      </w:r>
      <w:r w:rsidRPr="00DF02C2">
        <w:rPr>
          <w:rFonts w:cstheme="minorHAnsi"/>
          <w:sz w:val="24"/>
          <w:szCs w:val="24"/>
        </w:rPr>
        <w:t xml:space="preserve">stanovené náležitosti nebo bude-li obsahovat chybné údaje, je </w:t>
      </w:r>
      <w:r w:rsidR="004A22CB" w:rsidRPr="00DF02C2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 xml:space="preserve"> oprávněno fakturu vrátit ve lhůtě splatnosti </w:t>
      </w:r>
      <w:r w:rsidR="00EE16AA">
        <w:rPr>
          <w:rFonts w:cstheme="minorHAnsi"/>
          <w:sz w:val="24"/>
          <w:szCs w:val="24"/>
        </w:rPr>
        <w:t>Poskytovateli</w:t>
      </w:r>
      <w:r w:rsidRPr="00DF02C2">
        <w:rPr>
          <w:rFonts w:cstheme="minorHAnsi"/>
          <w:sz w:val="24"/>
          <w:szCs w:val="24"/>
        </w:rPr>
        <w:t xml:space="preserve"> k přepracování. V tomto případě neplatí původní doba splatnosti, ale celá lhůta splatnosti běží znovu ode dne doručení opravené nebo nově vystavené faktury. </w:t>
      </w:r>
    </w:p>
    <w:p w14:paraId="6A0FC128" w14:textId="77777777" w:rsidR="005D5F46" w:rsidRPr="005D5F46" w:rsidRDefault="005D5F46" w:rsidP="005D5F46">
      <w:pPr>
        <w:pStyle w:val="Odstavecseseznamem"/>
        <w:numPr>
          <w:ilvl w:val="0"/>
          <w:numId w:val="46"/>
        </w:numPr>
        <w:tabs>
          <w:tab w:val="left" w:pos="70"/>
          <w:tab w:val="left" w:pos="283"/>
          <w:tab w:val="left" w:pos="354"/>
        </w:tabs>
        <w:spacing w:after="0" w:line="276" w:lineRule="auto"/>
        <w:rPr>
          <w:sz w:val="24"/>
          <w:szCs w:val="24"/>
        </w:rPr>
      </w:pPr>
      <w:r w:rsidRPr="005D5F46">
        <w:rPr>
          <w:sz w:val="24"/>
          <w:szCs w:val="24"/>
        </w:rPr>
        <w:t>Poskytovatel doruč</w:t>
      </w:r>
      <w:r w:rsidR="00F059EF">
        <w:rPr>
          <w:sz w:val="24"/>
          <w:szCs w:val="24"/>
        </w:rPr>
        <w:t>í</w:t>
      </w:r>
      <w:r w:rsidRPr="005D5F46">
        <w:rPr>
          <w:sz w:val="24"/>
          <w:szCs w:val="24"/>
        </w:rPr>
        <w:t xml:space="preserve"> fakturu na adresu:</w:t>
      </w:r>
    </w:p>
    <w:p w14:paraId="7972173C" w14:textId="77777777" w:rsidR="005D5F46" w:rsidRPr="005D5F46" w:rsidRDefault="005D5F46" w:rsidP="005D5F46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sz w:val="24"/>
          <w:szCs w:val="24"/>
        </w:rPr>
      </w:pPr>
      <w:r w:rsidRPr="005D5F46">
        <w:rPr>
          <w:sz w:val="24"/>
          <w:szCs w:val="24"/>
        </w:rPr>
        <w:t>Česká republika, Ministerstvo průmyslu a obchodu</w:t>
      </w:r>
    </w:p>
    <w:p w14:paraId="28F254BB" w14:textId="77777777" w:rsidR="005D5F46" w:rsidRPr="005D5F46" w:rsidRDefault="005D5F46" w:rsidP="005D5F46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sz w:val="24"/>
          <w:szCs w:val="24"/>
        </w:rPr>
      </w:pPr>
      <w:r w:rsidRPr="005D5F46">
        <w:rPr>
          <w:sz w:val="24"/>
          <w:szCs w:val="24"/>
        </w:rPr>
        <w:t xml:space="preserve">                                             Na Františku 32</w:t>
      </w:r>
    </w:p>
    <w:p w14:paraId="73A94E31" w14:textId="77777777" w:rsidR="005D5F46" w:rsidRPr="005D5F46" w:rsidRDefault="005D5F46" w:rsidP="005D5F46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sz w:val="24"/>
          <w:szCs w:val="24"/>
        </w:rPr>
      </w:pPr>
      <w:r w:rsidRPr="005D5F46">
        <w:rPr>
          <w:sz w:val="24"/>
          <w:szCs w:val="24"/>
        </w:rPr>
        <w:t xml:space="preserve">                                             110 15 Praha 1 </w:t>
      </w:r>
    </w:p>
    <w:p w14:paraId="412999D9" w14:textId="77777777" w:rsidR="005D5F46" w:rsidRPr="005D5F46" w:rsidRDefault="005D5F46" w:rsidP="00EC5CF9">
      <w:pPr>
        <w:pStyle w:val="Odstavecseseznamem"/>
        <w:widowControl w:val="0"/>
        <w:numPr>
          <w:ilvl w:val="0"/>
          <w:numId w:val="46"/>
        </w:numPr>
        <w:tabs>
          <w:tab w:val="left" w:pos="284"/>
        </w:tabs>
        <w:spacing w:before="240" w:after="0" w:line="240" w:lineRule="auto"/>
        <w:ind w:left="426" w:hanging="426"/>
        <w:jc w:val="both"/>
        <w:rPr>
          <w:sz w:val="24"/>
          <w:szCs w:val="24"/>
        </w:rPr>
      </w:pPr>
      <w:r w:rsidRPr="005D5F46">
        <w:rPr>
          <w:sz w:val="24"/>
          <w:szCs w:val="24"/>
        </w:rPr>
        <w:t>Smluvní strany se dohodly, že zálohy nebudou poskytovány a Poskytovatel není oprávněn požadovat jejich vyplacení.</w:t>
      </w:r>
    </w:p>
    <w:p w14:paraId="73FFF0F9" w14:textId="77777777" w:rsidR="001D26B3" w:rsidRPr="004F791C" w:rsidRDefault="005D5F46" w:rsidP="00EC5CF9">
      <w:pPr>
        <w:pStyle w:val="Odstavecseseznamem"/>
        <w:widowControl w:val="0"/>
        <w:numPr>
          <w:ilvl w:val="0"/>
          <w:numId w:val="46"/>
        </w:numPr>
        <w:shd w:val="clear" w:color="auto" w:fill="FFFFFF"/>
        <w:spacing w:before="240" w:after="0" w:line="276" w:lineRule="auto"/>
        <w:contextualSpacing w:val="0"/>
        <w:jc w:val="both"/>
        <w:rPr>
          <w:rFonts w:cs="Times New Roman"/>
          <w:spacing w:val="-12"/>
          <w:sz w:val="24"/>
          <w:szCs w:val="24"/>
        </w:rPr>
      </w:pPr>
      <w:r w:rsidRPr="005D5F46">
        <w:rPr>
          <w:rFonts w:cs="Times New Roman"/>
          <w:sz w:val="24"/>
          <w:szCs w:val="24"/>
        </w:rPr>
        <w:t>V případě, že MPO bude v prodlení s úhradou faktury předložené k úhradě Poskytovatelem, sjednávají Smluvní strany úrok z prodlení v zákonné výši</w:t>
      </w:r>
      <w:r w:rsidR="004F791C">
        <w:rPr>
          <w:rFonts w:cs="Times New Roman"/>
          <w:sz w:val="24"/>
          <w:szCs w:val="24"/>
        </w:rPr>
        <w:t>.</w:t>
      </w:r>
    </w:p>
    <w:p w14:paraId="3CCC63D0" w14:textId="77777777" w:rsidR="004F791C" w:rsidRPr="00AF67B7" w:rsidRDefault="004F791C" w:rsidP="004F791C">
      <w:pPr>
        <w:pStyle w:val="Odstavecseseznamem"/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F67B7">
        <w:rPr>
          <w:rFonts w:cstheme="minorHAnsi"/>
          <w:sz w:val="24"/>
          <w:szCs w:val="24"/>
        </w:rPr>
        <w:t xml:space="preserve">Platební povinnosti MPO plynoucí z této Smlouvy jsou splněny dnem odepsání částky z účtu MPO ve prospěch účtu Poskytovatele. </w:t>
      </w:r>
    </w:p>
    <w:p w14:paraId="081DF703" w14:textId="79126278" w:rsidR="004F791C" w:rsidRDefault="004F791C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51588D67" w14:textId="18887C41" w:rsidR="009A4893" w:rsidRDefault="009A4893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471395AA" w14:textId="5561829C" w:rsidR="00E21ADE" w:rsidRDefault="00E21ADE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18DC6B13" w14:textId="77777777" w:rsidR="00E21ADE" w:rsidRPr="005D5F46" w:rsidRDefault="00E21ADE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099D2E58" w14:textId="77777777" w:rsidR="00A92B0A" w:rsidRDefault="00A92B0A" w:rsidP="005D5F46">
      <w:pPr>
        <w:pStyle w:val="Default"/>
        <w:spacing w:before="240"/>
        <w:ind w:left="357" w:hanging="357"/>
        <w:jc w:val="center"/>
        <w:rPr>
          <w:rFonts w:cstheme="minorHAnsi"/>
          <w:b/>
        </w:rPr>
      </w:pPr>
    </w:p>
    <w:p w14:paraId="0099D668" w14:textId="65E47D06" w:rsidR="0032617C" w:rsidRDefault="0032617C" w:rsidP="005D5F46">
      <w:pPr>
        <w:pStyle w:val="Default"/>
        <w:spacing w:before="240"/>
        <w:ind w:left="357" w:hanging="357"/>
        <w:jc w:val="center"/>
        <w:rPr>
          <w:rFonts w:asciiTheme="minorHAnsi" w:hAnsiTheme="minorHAnsi" w:cstheme="minorHAnsi"/>
          <w:b/>
        </w:rPr>
      </w:pPr>
      <w:r w:rsidRPr="00DF02C2">
        <w:rPr>
          <w:rFonts w:cstheme="minorHAnsi"/>
          <w:b/>
        </w:rPr>
        <w:t>Článek</w:t>
      </w:r>
      <w:r w:rsidRPr="00DF02C2">
        <w:rPr>
          <w:rFonts w:asciiTheme="minorHAnsi" w:hAnsiTheme="minorHAnsi" w:cstheme="minorHAnsi"/>
          <w:b/>
        </w:rPr>
        <w:t xml:space="preserve"> </w:t>
      </w:r>
      <w:r w:rsidR="00B2715E" w:rsidRPr="00DF02C2">
        <w:rPr>
          <w:rFonts w:asciiTheme="minorHAnsi" w:hAnsiTheme="minorHAnsi" w:cstheme="minorHAnsi"/>
          <w:b/>
        </w:rPr>
        <w:t xml:space="preserve">IV. </w:t>
      </w:r>
    </w:p>
    <w:p w14:paraId="28C2FC9E" w14:textId="77777777" w:rsidR="00FE4208" w:rsidRPr="00DF02C2" w:rsidRDefault="004A2051" w:rsidP="005D5F46">
      <w:pPr>
        <w:pStyle w:val="Default"/>
        <w:spacing w:before="240"/>
        <w:ind w:left="357" w:hanging="357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Platnost, účinnost </w:t>
      </w:r>
      <w:r w:rsidR="00FE4208" w:rsidRPr="0032617C">
        <w:rPr>
          <w:rFonts w:asciiTheme="minorHAnsi" w:hAnsiTheme="minorHAnsi" w:cstheme="minorHAnsi"/>
          <w:b/>
        </w:rPr>
        <w:t xml:space="preserve">a zánik </w:t>
      </w:r>
      <w:r w:rsidR="00C47373" w:rsidRPr="0032617C">
        <w:rPr>
          <w:rFonts w:asciiTheme="minorHAnsi" w:hAnsiTheme="minorHAnsi" w:cstheme="minorHAnsi"/>
          <w:b/>
        </w:rPr>
        <w:t>S</w:t>
      </w:r>
      <w:r w:rsidR="00FE4208" w:rsidRPr="0032617C">
        <w:rPr>
          <w:rFonts w:asciiTheme="minorHAnsi" w:hAnsiTheme="minorHAnsi" w:cstheme="minorHAnsi"/>
          <w:b/>
        </w:rPr>
        <w:t>mlouvy</w:t>
      </w:r>
    </w:p>
    <w:p w14:paraId="5B621303" w14:textId="019F9325" w:rsidR="00FE4208" w:rsidRPr="007025DB" w:rsidRDefault="009A4893" w:rsidP="00EC5CF9">
      <w:pPr>
        <w:pStyle w:val="Odstavecseseznamem"/>
        <w:numPr>
          <w:ilvl w:val="0"/>
          <w:numId w:val="52"/>
        </w:numPr>
        <w:spacing w:before="240" w:line="276" w:lineRule="auto"/>
        <w:contextualSpacing w:val="0"/>
        <w:jc w:val="both"/>
        <w:rPr>
          <w:rFonts w:cstheme="minorHAnsi"/>
          <w:sz w:val="24"/>
          <w:szCs w:val="24"/>
        </w:rPr>
      </w:pPr>
      <w:bookmarkStart w:id="0" w:name="_Hlk87422580"/>
      <w:r w:rsidRPr="007025DB">
        <w:rPr>
          <w:rFonts w:cstheme="minorHAnsi"/>
          <w:bCs/>
          <w:sz w:val="24"/>
          <w:szCs w:val="24"/>
        </w:rPr>
        <w:t xml:space="preserve">Tato </w:t>
      </w:r>
      <w:r w:rsidR="00853139" w:rsidRPr="007025DB">
        <w:rPr>
          <w:rFonts w:cstheme="minorHAnsi"/>
          <w:bCs/>
          <w:sz w:val="24"/>
          <w:szCs w:val="24"/>
        </w:rPr>
        <w:t xml:space="preserve">Smlouva nabývá platnosti dnem podpisu oprávněnými zástupci </w:t>
      </w:r>
      <w:r w:rsidR="00C47373" w:rsidRPr="007025DB">
        <w:rPr>
          <w:rFonts w:cstheme="minorHAnsi"/>
          <w:bCs/>
          <w:sz w:val="24"/>
          <w:szCs w:val="24"/>
        </w:rPr>
        <w:t>S</w:t>
      </w:r>
      <w:r w:rsidR="00853139" w:rsidRPr="007025DB">
        <w:rPr>
          <w:rFonts w:cstheme="minorHAnsi"/>
          <w:bCs/>
          <w:sz w:val="24"/>
          <w:szCs w:val="24"/>
        </w:rPr>
        <w:t>mluvních stran a účinnosti dnem </w:t>
      </w:r>
      <w:r w:rsidR="008B46F8" w:rsidRPr="007025DB">
        <w:rPr>
          <w:rFonts w:cstheme="minorHAnsi"/>
          <w:bCs/>
          <w:sz w:val="24"/>
          <w:szCs w:val="24"/>
        </w:rPr>
        <w:t xml:space="preserve">jejího </w:t>
      </w:r>
      <w:r w:rsidR="00853139" w:rsidRPr="007025DB">
        <w:rPr>
          <w:rFonts w:cstheme="minorHAnsi"/>
          <w:bCs/>
          <w:sz w:val="24"/>
          <w:szCs w:val="24"/>
        </w:rPr>
        <w:t xml:space="preserve">uveřejnění v registru smluv. </w:t>
      </w:r>
      <w:bookmarkEnd w:id="0"/>
      <w:r w:rsidR="00FE4208" w:rsidRPr="007025DB">
        <w:rPr>
          <w:rFonts w:cstheme="minorHAnsi"/>
          <w:sz w:val="24"/>
          <w:szCs w:val="24"/>
        </w:rPr>
        <w:t xml:space="preserve">Činnost </w:t>
      </w:r>
      <w:r w:rsidR="00BF7B53" w:rsidRPr="007025DB">
        <w:rPr>
          <w:rFonts w:cstheme="minorHAnsi"/>
          <w:sz w:val="24"/>
          <w:szCs w:val="24"/>
        </w:rPr>
        <w:t>odpovídající</w:t>
      </w:r>
      <w:r w:rsidR="00FE4208" w:rsidRPr="007025DB">
        <w:rPr>
          <w:rFonts w:cstheme="minorHAnsi"/>
          <w:sz w:val="24"/>
          <w:szCs w:val="24"/>
        </w:rPr>
        <w:t xml:space="preserve"> předmětu této </w:t>
      </w:r>
      <w:r w:rsidR="00157001" w:rsidRPr="007025DB">
        <w:rPr>
          <w:rFonts w:cstheme="minorHAnsi"/>
          <w:sz w:val="24"/>
          <w:szCs w:val="24"/>
        </w:rPr>
        <w:t>S</w:t>
      </w:r>
      <w:r w:rsidR="00FE4208" w:rsidRPr="007025DB">
        <w:rPr>
          <w:rFonts w:cstheme="minorHAnsi"/>
          <w:sz w:val="24"/>
          <w:szCs w:val="24"/>
        </w:rPr>
        <w:t xml:space="preserve">mlouvy, která byla vykonávána </w:t>
      </w:r>
      <w:r w:rsidR="00853139" w:rsidRPr="007025DB">
        <w:rPr>
          <w:rFonts w:cstheme="minorHAnsi"/>
          <w:sz w:val="24"/>
          <w:szCs w:val="24"/>
        </w:rPr>
        <w:t xml:space="preserve">v době </w:t>
      </w:r>
      <w:r w:rsidR="00F47A26" w:rsidRPr="007025DB">
        <w:rPr>
          <w:rFonts w:cstheme="minorHAnsi"/>
          <w:sz w:val="24"/>
          <w:szCs w:val="24"/>
        </w:rPr>
        <w:t>od 1.</w:t>
      </w:r>
      <w:r w:rsidR="007025DB" w:rsidRPr="007025DB">
        <w:rPr>
          <w:rFonts w:cstheme="minorHAnsi"/>
          <w:sz w:val="24"/>
          <w:szCs w:val="24"/>
        </w:rPr>
        <w:t>6</w:t>
      </w:r>
      <w:r w:rsidR="00F47A26" w:rsidRPr="007025DB">
        <w:rPr>
          <w:rFonts w:cstheme="minorHAnsi"/>
          <w:sz w:val="24"/>
          <w:szCs w:val="24"/>
        </w:rPr>
        <w:t>.2026 do</w:t>
      </w:r>
      <w:r w:rsidR="00A73B80" w:rsidRPr="007025DB">
        <w:rPr>
          <w:rFonts w:cstheme="minorHAnsi"/>
          <w:sz w:val="24"/>
          <w:szCs w:val="24"/>
        </w:rPr>
        <w:t xml:space="preserve"> nabytí</w:t>
      </w:r>
      <w:r w:rsidR="00BF7B53" w:rsidRPr="007025DB">
        <w:rPr>
          <w:rFonts w:cstheme="minorHAnsi"/>
          <w:sz w:val="24"/>
          <w:szCs w:val="24"/>
        </w:rPr>
        <w:t xml:space="preserve"> účinnosti této </w:t>
      </w:r>
      <w:r w:rsidR="008B46F8" w:rsidRPr="007025DB">
        <w:rPr>
          <w:rFonts w:cstheme="minorHAnsi"/>
          <w:sz w:val="24"/>
          <w:szCs w:val="24"/>
        </w:rPr>
        <w:t>S</w:t>
      </w:r>
      <w:r w:rsidR="00BF7B53" w:rsidRPr="007025DB">
        <w:rPr>
          <w:rFonts w:cstheme="minorHAnsi"/>
          <w:sz w:val="24"/>
          <w:szCs w:val="24"/>
        </w:rPr>
        <w:t>mlouvy</w:t>
      </w:r>
      <w:r w:rsidR="00FE4208" w:rsidRPr="007025DB">
        <w:rPr>
          <w:rFonts w:cstheme="minorHAnsi"/>
          <w:sz w:val="24"/>
          <w:szCs w:val="24"/>
        </w:rPr>
        <w:t xml:space="preserve">, se považuje za plnění podle této </w:t>
      </w:r>
      <w:r w:rsidR="00157001" w:rsidRPr="007025DB">
        <w:rPr>
          <w:rFonts w:cstheme="minorHAnsi"/>
          <w:sz w:val="24"/>
          <w:szCs w:val="24"/>
        </w:rPr>
        <w:t>S</w:t>
      </w:r>
      <w:r w:rsidR="00FE4208" w:rsidRPr="007025DB">
        <w:rPr>
          <w:rFonts w:cstheme="minorHAnsi"/>
          <w:sz w:val="24"/>
          <w:szCs w:val="24"/>
        </w:rPr>
        <w:t>mlouvy.</w:t>
      </w:r>
    </w:p>
    <w:p w14:paraId="5C8048B8" w14:textId="2678B4D0" w:rsidR="00FE4208" w:rsidRPr="00DF02C2" w:rsidRDefault="005D5F46" w:rsidP="008B46F8">
      <w:pPr>
        <w:pStyle w:val="Odstavecseseznamem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93D94">
        <w:rPr>
          <w:rFonts w:cstheme="minorHAnsi"/>
          <w:sz w:val="24"/>
          <w:szCs w:val="24"/>
        </w:rPr>
        <w:t xml:space="preserve">2.   </w:t>
      </w:r>
      <w:r w:rsidR="009A4893" w:rsidRPr="00093D94">
        <w:rPr>
          <w:rFonts w:cstheme="minorHAnsi"/>
          <w:sz w:val="24"/>
          <w:szCs w:val="24"/>
        </w:rPr>
        <w:t xml:space="preserve">Tato </w:t>
      </w:r>
      <w:r w:rsidR="00FE4208" w:rsidRPr="00093D94">
        <w:rPr>
          <w:rFonts w:cstheme="minorHAnsi"/>
          <w:sz w:val="24"/>
          <w:szCs w:val="24"/>
        </w:rPr>
        <w:t>Smlouva se uzavírá na dobu určitou</w:t>
      </w:r>
      <w:r w:rsidR="00853139" w:rsidRPr="00093D94">
        <w:rPr>
          <w:rFonts w:cstheme="minorHAnsi"/>
          <w:sz w:val="24"/>
          <w:szCs w:val="24"/>
        </w:rPr>
        <w:t xml:space="preserve"> do</w:t>
      </w:r>
      <w:r w:rsidR="008B46F8" w:rsidRPr="00093D94">
        <w:rPr>
          <w:rFonts w:cstheme="minorHAnsi"/>
          <w:sz w:val="24"/>
          <w:szCs w:val="24"/>
        </w:rPr>
        <w:t xml:space="preserve"> </w:t>
      </w:r>
      <w:r w:rsidR="008B46F8" w:rsidRPr="00A96D7C">
        <w:rPr>
          <w:rFonts w:cstheme="minorHAnsi"/>
          <w:sz w:val="24"/>
          <w:szCs w:val="24"/>
        </w:rPr>
        <w:t>31</w:t>
      </w:r>
      <w:r w:rsidR="00853139" w:rsidRPr="00A96D7C">
        <w:rPr>
          <w:rFonts w:cstheme="minorHAnsi"/>
          <w:sz w:val="24"/>
          <w:szCs w:val="24"/>
        </w:rPr>
        <w:t>.</w:t>
      </w:r>
      <w:r w:rsidR="00AF67B7" w:rsidRPr="00A96D7C">
        <w:rPr>
          <w:rFonts w:cstheme="minorHAnsi"/>
          <w:sz w:val="24"/>
          <w:szCs w:val="24"/>
        </w:rPr>
        <w:t xml:space="preserve"> </w:t>
      </w:r>
      <w:r w:rsidR="008B46F8" w:rsidRPr="00A96D7C">
        <w:rPr>
          <w:rFonts w:cstheme="minorHAnsi"/>
          <w:sz w:val="24"/>
          <w:szCs w:val="24"/>
        </w:rPr>
        <w:t>12</w:t>
      </w:r>
      <w:r w:rsidR="00853139" w:rsidRPr="00A96D7C">
        <w:rPr>
          <w:rFonts w:cstheme="minorHAnsi"/>
          <w:sz w:val="24"/>
          <w:szCs w:val="24"/>
        </w:rPr>
        <w:t>.</w:t>
      </w:r>
      <w:r w:rsidR="00AF67B7" w:rsidRPr="00A96D7C">
        <w:rPr>
          <w:rFonts w:cstheme="minorHAnsi"/>
          <w:sz w:val="24"/>
          <w:szCs w:val="24"/>
        </w:rPr>
        <w:t xml:space="preserve"> </w:t>
      </w:r>
      <w:r w:rsidR="00853139" w:rsidRPr="00A96D7C">
        <w:rPr>
          <w:rFonts w:cstheme="minorHAnsi"/>
          <w:sz w:val="24"/>
          <w:szCs w:val="24"/>
        </w:rPr>
        <w:t>202</w:t>
      </w:r>
      <w:r w:rsidR="004920F3">
        <w:rPr>
          <w:rFonts w:cstheme="minorHAnsi"/>
          <w:sz w:val="24"/>
          <w:szCs w:val="24"/>
        </w:rPr>
        <w:t>6</w:t>
      </w:r>
      <w:r w:rsidR="008B46F8" w:rsidRPr="00A96D7C">
        <w:rPr>
          <w:rFonts w:cstheme="minorHAnsi"/>
          <w:sz w:val="24"/>
          <w:szCs w:val="24"/>
        </w:rPr>
        <w:t>.</w:t>
      </w:r>
      <w:r w:rsidR="00FE4208" w:rsidRPr="00DF02C2">
        <w:rPr>
          <w:rFonts w:cstheme="minorHAnsi"/>
          <w:sz w:val="24"/>
          <w:szCs w:val="24"/>
        </w:rPr>
        <w:t xml:space="preserve"> </w:t>
      </w:r>
    </w:p>
    <w:p w14:paraId="4072AF48" w14:textId="770B2D82" w:rsidR="00FE4208" w:rsidRPr="00DF02C2" w:rsidRDefault="005D5F46" w:rsidP="005D5F46">
      <w:pPr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 </w:t>
      </w:r>
      <w:r w:rsidR="00FE4208" w:rsidRPr="00DF02C2">
        <w:rPr>
          <w:rFonts w:cstheme="minorHAnsi"/>
          <w:sz w:val="24"/>
          <w:szCs w:val="24"/>
        </w:rPr>
        <w:t xml:space="preserve">Smluvní vztah založený touto Smlouvou může být </w:t>
      </w:r>
      <w:r w:rsidR="008B16EF">
        <w:rPr>
          <w:rFonts w:cstheme="minorHAnsi"/>
          <w:sz w:val="24"/>
          <w:szCs w:val="24"/>
        </w:rPr>
        <w:t xml:space="preserve">před uplynutím doby uvedené v odst.1 </w:t>
      </w:r>
      <w:r w:rsidR="00FE4208" w:rsidRPr="00DF02C2">
        <w:rPr>
          <w:rFonts w:cstheme="minorHAnsi"/>
          <w:sz w:val="24"/>
          <w:szCs w:val="24"/>
        </w:rPr>
        <w:t>ukončen:</w:t>
      </w:r>
    </w:p>
    <w:p w14:paraId="0ABB4157" w14:textId="77777777" w:rsidR="00FE4208" w:rsidRPr="00DF02C2" w:rsidRDefault="00FE4208" w:rsidP="00FE4208">
      <w:pPr>
        <w:pStyle w:val="Odstavecseseznamem"/>
        <w:numPr>
          <w:ilvl w:val="1"/>
          <w:numId w:val="54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písemnou dohodou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mluvních stran,</w:t>
      </w:r>
    </w:p>
    <w:p w14:paraId="4CC65476" w14:textId="77777777" w:rsidR="00FE4208" w:rsidRPr="00DF02C2" w:rsidRDefault="00FE4208" w:rsidP="00FE4208">
      <w:pPr>
        <w:pStyle w:val="Odstavecseseznamem"/>
        <w:numPr>
          <w:ilvl w:val="1"/>
          <w:numId w:val="54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výpovědí Smlouvy kteroukoliv ze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mluvních stran i bez udání důvodů, přičemž výpověď musí být písemná a výpovědní lhůta činí jeden měsíc a počítá se od prvního dne následujícího měsíce od doručení výpovědi druhé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mluvní straně,</w:t>
      </w:r>
    </w:p>
    <w:p w14:paraId="6FA312FF" w14:textId="77777777" w:rsidR="00FE4208" w:rsidRPr="00DF02C2" w:rsidRDefault="00FE4208" w:rsidP="00FE4208">
      <w:pPr>
        <w:pStyle w:val="Odstavecseseznamem"/>
        <w:numPr>
          <w:ilvl w:val="1"/>
          <w:numId w:val="54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odstoupením od Smlouvy, porušuje-li druhá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mluvní strana podstatným způsobem ujednání této Smlouvy. Smluvní vztah skončí dnem doručení oznámení o odstoupení od Smlouvy druhé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mluvní straně,</w:t>
      </w:r>
    </w:p>
    <w:p w14:paraId="5E1CC290" w14:textId="77777777" w:rsidR="00FE4208" w:rsidRPr="00DF02C2" w:rsidRDefault="005D5F46" w:rsidP="005D5F46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4.   </w:t>
      </w:r>
      <w:r w:rsidR="00FE4208" w:rsidRPr="00DF02C2">
        <w:rPr>
          <w:rFonts w:asciiTheme="minorHAnsi" w:hAnsiTheme="minorHAnsi" w:cstheme="minorHAnsi"/>
          <w:color w:val="auto"/>
        </w:rPr>
        <w:t>Při ukončení platnosti Smlouvy Poskytovatel vrátí MPO veškeré doklady a písemnosti jakož i jiné věci a předměty, poskytnuté mu v přímé souvislosti s výkonem činnosti, a to v případě odstoupení od Smlouvy ze strany Poskytovatele do tří dnů od účinnosti odstoupení a v případě výpovědi ze strany Poskytovatele ke dni ukončení Smlouvy výpovědí.</w:t>
      </w:r>
    </w:p>
    <w:p w14:paraId="1060E6F5" w14:textId="77777777" w:rsidR="00FE4208" w:rsidRPr="00DF02C2" w:rsidRDefault="005D5F46" w:rsidP="005D5F46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  </w:t>
      </w:r>
      <w:r w:rsidR="00FE4208" w:rsidRPr="00DF02C2">
        <w:rPr>
          <w:rFonts w:asciiTheme="minorHAnsi" w:hAnsiTheme="minorHAnsi" w:cstheme="minorHAnsi"/>
          <w:color w:val="auto"/>
        </w:rPr>
        <w:t xml:space="preserve">Po zániku Smlouvy učiní Poskytovatel vše, co nesnese odkladu, pokud MPO neprojeví jinou vůli. </w:t>
      </w:r>
    </w:p>
    <w:p w14:paraId="7088F3E8" w14:textId="215A2EFB" w:rsidR="004F791C" w:rsidRPr="00EC5CF9" w:rsidRDefault="004A2051" w:rsidP="007B5643">
      <w:pPr>
        <w:pStyle w:val="Default"/>
        <w:spacing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="004F791C" w:rsidRPr="00EC5CF9">
        <w:rPr>
          <w:rFonts w:asciiTheme="minorHAnsi" w:hAnsiTheme="minorHAnsi"/>
        </w:rPr>
        <w:t xml:space="preserve">Ukončením platnosti této </w:t>
      </w:r>
      <w:r w:rsidR="004F791C">
        <w:rPr>
          <w:rFonts w:asciiTheme="minorHAnsi" w:hAnsiTheme="minorHAnsi"/>
        </w:rPr>
        <w:t>S</w:t>
      </w:r>
      <w:r w:rsidR="004F791C" w:rsidRPr="00EC5CF9">
        <w:rPr>
          <w:rFonts w:asciiTheme="minorHAnsi" w:hAnsiTheme="minorHAnsi"/>
        </w:rPr>
        <w:t xml:space="preserve">mlouvy nejsou dotčena ustanovení </w:t>
      </w:r>
      <w:r w:rsidR="00C47373">
        <w:rPr>
          <w:rFonts w:asciiTheme="minorHAnsi" w:hAnsiTheme="minorHAnsi"/>
        </w:rPr>
        <w:t>S</w:t>
      </w:r>
      <w:r w:rsidR="004F791C" w:rsidRPr="00EC5CF9">
        <w:rPr>
          <w:rFonts w:asciiTheme="minorHAnsi" w:hAnsiTheme="minorHAnsi"/>
        </w:rPr>
        <w:t xml:space="preserve">mlouvy týkající se nároků z odpovědnosti za škodu nebo újmu, pokud vznikly před ukončením platnosti </w:t>
      </w:r>
      <w:r w:rsidR="004F791C">
        <w:rPr>
          <w:rFonts w:asciiTheme="minorHAnsi" w:hAnsiTheme="minorHAnsi"/>
        </w:rPr>
        <w:t>této S</w:t>
      </w:r>
      <w:r w:rsidR="004F791C" w:rsidRPr="00EC5CF9">
        <w:rPr>
          <w:rFonts w:asciiTheme="minorHAnsi" w:hAnsiTheme="minorHAnsi"/>
        </w:rPr>
        <w:t xml:space="preserve">mlouvy, ustanovení o zachování mlčenlivosti, ani další ustanovení a nároky, z jejichž povahy vyplývá, že mají trvat i po zániku platnosti této </w:t>
      </w:r>
      <w:r w:rsidR="004F791C">
        <w:rPr>
          <w:rFonts w:asciiTheme="minorHAnsi" w:hAnsiTheme="minorHAnsi"/>
        </w:rPr>
        <w:t>S</w:t>
      </w:r>
      <w:r w:rsidR="004F791C" w:rsidRPr="00EC5CF9">
        <w:rPr>
          <w:rFonts w:asciiTheme="minorHAnsi" w:hAnsiTheme="minorHAnsi"/>
        </w:rPr>
        <w:t>mlouvy.</w:t>
      </w:r>
    </w:p>
    <w:p w14:paraId="5102003E" w14:textId="77777777" w:rsidR="004F791C" w:rsidRPr="004F791C" w:rsidRDefault="004F791C" w:rsidP="005D5F46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</w:p>
    <w:p w14:paraId="363F29AA" w14:textId="77777777" w:rsidR="00B71B2B" w:rsidRDefault="00B71B2B" w:rsidP="005D5F46">
      <w:pPr>
        <w:spacing w:after="0"/>
        <w:jc w:val="center"/>
        <w:rPr>
          <w:b/>
          <w:sz w:val="24"/>
          <w:szCs w:val="24"/>
        </w:rPr>
      </w:pPr>
    </w:p>
    <w:p w14:paraId="451E12E5" w14:textId="77777777" w:rsidR="007025DB" w:rsidRDefault="007025DB" w:rsidP="005D5F46">
      <w:pPr>
        <w:spacing w:after="0"/>
        <w:jc w:val="center"/>
        <w:rPr>
          <w:b/>
          <w:sz w:val="24"/>
          <w:szCs w:val="24"/>
        </w:rPr>
      </w:pPr>
    </w:p>
    <w:p w14:paraId="6427C6AB" w14:textId="77777777" w:rsidR="007025DB" w:rsidRDefault="007025DB" w:rsidP="005D5F46">
      <w:pPr>
        <w:spacing w:after="0"/>
        <w:jc w:val="center"/>
        <w:rPr>
          <w:b/>
          <w:sz w:val="24"/>
          <w:szCs w:val="24"/>
        </w:rPr>
      </w:pPr>
    </w:p>
    <w:p w14:paraId="6A58E537" w14:textId="77777777" w:rsidR="007025DB" w:rsidRDefault="007025DB" w:rsidP="005D5F46">
      <w:pPr>
        <w:spacing w:after="0"/>
        <w:jc w:val="center"/>
        <w:rPr>
          <w:b/>
          <w:sz w:val="24"/>
          <w:szCs w:val="24"/>
        </w:rPr>
      </w:pPr>
    </w:p>
    <w:p w14:paraId="1318E40E" w14:textId="77777777" w:rsidR="007025DB" w:rsidRDefault="007025DB" w:rsidP="005D5F46">
      <w:pPr>
        <w:spacing w:after="0"/>
        <w:jc w:val="center"/>
        <w:rPr>
          <w:b/>
          <w:sz w:val="24"/>
          <w:szCs w:val="24"/>
        </w:rPr>
      </w:pPr>
    </w:p>
    <w:p w14:paraId="54D03931" w14:textId="6F5E636B" w:rsidR="00DF02C2" w:rsidRPr="00DF02C2" w:rsidRDefault="00DF02C2" w:rsidP="005D5F46">
      <w:pPr>
        <w:spacing w:after="0"/>
        <w:jc w:val="center"/>
        <w:rPr>
          <w:b/>
          <w:sz w:val="24"/>
          <w:szCs w:val="24"/>
        </w:rPr>
      </w:pPr>
      <w:r w:rsidRPr="00DF02C2">
        <w:rPr>
          <w:b/>
          <w:sz w:val="24"/>
          <w:szCs w:val="24"/>
        </w:rPr>
        <w:t>Článek V.</w:t>
      </w:r>
    </w:p>
    <w:p w14:paraId="50A214F1" w14:textId="77777777" w:rsidR="00C51432" w:rsidRDefault="00C51432" w:rsidP="005D5F46">
      <w:pPr>
        <w:spacing w:after="0"/>
        <w:jc w:val="center"/>
        <w:rPr>
          <w:b/>
          <w:sz w:val="24"/>
          <w:szCs w:val="24"/>
        </w:rPr>
      </w:pPr>
    </w:p>
    <w:p w14:paraId="532EF181" w14:textId="6689D44A" w:rsidR="00DF02C2" w:rsidRPr="0032617C" w:rsidRDefault="00DF02C2" w:rsidP="005D5F46">
      <w:pPr>
        <w:spacing w:after="0"/>
        <w:jc w:val="center"/>
        <w:rPr>
          <w:b/>
          <w:sz w:val="24"/>
          <w:szCs w:val="24"/>
        </w:rPr>
      </w:pPr>
      <w:r w:rsidRPr="0032617C">
        <w:rPr>
          <w:b/>
          <w:sz w:val="24"/>
          <w:szCs w:val="24"/>
        </w:rPr>
        <w:t>Řešení sporů</w:t>
      </w:r>
    </w:p>
    <w:p w14:paraId="4AF3C07F" w14:textId="77777777" w:rsidR="00DF02C2" w:rsidRPr="00DF02C2" w:rsidRDefault="00DF02C2" w:rsidP="005D5F46">
      <w:pPr>
        <w:pStyle w:val="Zkladntext21"/>
        <w:numPr>
          <w:ilvl w:val="0"/>
          <w:numId w:val="60"/>
        </w:numPr>
        <w:spacing w:line="276" w:lineRule="auto"/>
        <w:ind w:left="284" w:hanging="284"/>
        <w:rPr>
          <w:rFonts w:asciiTheme="minorHAnsi" w:hAnsiTheme="minorHAnsi"/>
          <w:szCs w:val="24"/>
        </w:rPr>
      </w:pPr>
      <w:r w:rsidRPr="00DF02C2">
        <w:rPr>
          <w:rFonts w:asciiTheme="minorHAnsi" w:hAnsiTheme="minorHAnsi"/>
          <w:szCs w:val="24"/>
        </w:rPr>
        <w:lastRenderedPageBreak/>
        <w:t>V případě vzniku sporu při provádění této Smlouvy nebo v přímé souvislosti s ní, zavazují se Smluvní strany snažit takový spor vyřešit nejprve smírně jednáním.</w:t>
      </w:r>
    </w:p>
    <w:p w14:paraId="042CB1CA" w14:textId="77777777" w:rsidR="00DF02C2" w:rsidRPr="00DF02C2" w:rsidRDefault="00DF02C2" w:rsidP="005D5F46">
      <w:pPr>
        <w:pStyle w:val="Zkladntext21"/>
        <w:numPr>
          <w:ilvl w:val="0"/>
          <w:numId w:val="60"/>
        </w:numPr>
        <w:spacing w:line="276" w:lineRule="auto"/>
        <w:ind w:left="284" w:hanging="284"/>
        <w:rPr>
          <w:rFonts w:asciiTheme="minorHAnsi" w:hAnsiTheme="minorHAnsi"/>
          <w:szCs w:val="24"/>
        </w:rPr>
      </w:pPr>
      <w:r w:rsidRPr="00DF02C2">
        <w:rPr>
          <w:rFonts w:asciiTheme="minorHAnsi" w:hAnsiTheme="minorHAnsi"/>
          <w:szCs w:val="24"/>
        </w:rPr>
        <w:t xml:space="preserve">Jestliže se spor nepodaří vyřešit smírně jednáním, bude spor předložen stranou dotčenou věcně a místně příslušnému soudu k rozhodnutí. </w:t>
      </w:r>
    </w:p>
    <w:p w14:paraId="41AD4A34" w14:textId="77777777" w:rsidR="00DF02C2" w:rsidRPr="00DF02C2" w:rsidRDefault="00DF02C2" w:rsidP="00FE4208">
      <w:pPr>
        <w:pStyle w:val="Default"/>
        <w:spacing w:after="120"/>
        <w:jc w:val="both"/>
        <w:rPr>
          <w:rFonts w:asciiTheme="minorHAnsi" w:hAnsiTheme="minorHAnsi" w:cstheme="minorHAnsi"/>
          <w:color w:val="auto"/>
        </w:rPr>
      </w:pPr>
    </w:p>
    <w:p w14:paraId="6E8B315A" w14:textId="77777777" w:rsidR="00D20F8F" w:rsidRDefault="00D20F8F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7D038D06" w14:textId="77777777" w:rsidR="00D20F8F" w:rsidRDefault="00D20F8F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7F9A1D99" w14:textId="77777777" w:rsidR="00FE4622" w:rsidRDefault="00FE4622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639C93B2" w14:textId="77777777" w:rsidR="00FE4622" w:rsidRDefault="00FE4622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57651F85" w14:textId="77777777" w:rsidR="00FE4622" w:rsidRDefault="00FE4622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30049318" w14:textId="08DB1299" w:rsidR="0032617C" w:rsidRDefault="0032617C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 xml:space="preserve">Článek </w:t>
      </w:r>
      <w:r w:rsidR="00B2715E" w:rsidRPr="00DF02C2">
        <w:rPr>
          <w:rFonts w:cstheme="minorHAnsi"/>
          <w:b/>
          <w:sz w:val="24"/>
          <w:szCs w:val="24"/>
        </w:rPr>
        <w:t>V</w:t>
      </w:r>
      <w:r w:rsidR="00DF02C2">
        <w:rPr>
          <w:rFonts w:cstheme="minorHAnsi"/>
          <w:b/>
          <w:sz w:val="24"/>
          <w:szCs w:val="24"/>
        </w:rPr>
        <w:t>I</w:t>
      </w:r>
      <w:r w:rsidR="00B2715E" w:rsidRPr="00DF02C2">
        <w:rPr>
          <w:rFonts w:cstheme="minorHAnsi"/>
          <w:b/>
          <w:sz w:val="24"/>
          <w:szCs w:val="24"/>
        </w:rPr>
        <w:t xml:space="preserve">. </w:t>
      </w:r>
    </w:p>
    <w:p w14:paraId="3A8BD044" w14:textId="77777777" w:rsidR="00B2715E" w:rsidRPr="00DF02C2" w:rsidRDefault="00B2715E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Závěrečná ujednání</w:t>
      </w:r>
    </w:p>
    <w:p w14:paraId="20C1A4A9" w14:textId="77777777" w:rsidR="00B2715E" w:rsidRPr="00DF02C2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Právní vztahy touto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mlouvou neupravené </w:t>
      </w:r>
      <w:r w:rsidR="00560911">
        <w:rPr>
          <w:rFonts w:cstheme="minorHAnsi"/>
          <w:sz w:val="24"/>
          <w:szCs w:val="24"/>
        </w:rPr>
        <w:t xml:space="preserve">nebo upravené jen částečně </w:t>
      </w:r>
      <w:r w:rsidRPr="00DF02C2">
        <w:rPr>
          <w:rFonts w:cstheme="minorHAnsi"/>
          <w:sz w:val="24"/>
          <w:szCs w:val="24"/>
        </w:rPr>
        <w:t>se řídí příslušnými obecně platnými právními předpisy, zejména příslušnými ustanoveními občanského zákoníku.</w:t>
      </w:r>
      <w:r w:rsidR="00520734" w:rsidRPr="00DF02C2">
        <w:rPr>
          <w:rFonts w:cstheme="minorHAnsi"/>
          <w:sz w:val="24"/>
          <w:szCs w:val="24"/>
        </w:rPr>
        <w:t xml:space="preserve"> </w:t>
      </w:r>
    </w:p>
    <w:p w14:paraId="3FD6A6B6" w14:textId="77777777" w:rsidR="00B2715E" w:rsidRPr="00DF02C2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Případné změny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doplňky této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mlouvy v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době její </w:t>
      </w:r>
      <w:r w:rsidR="00EE16AA">
        <w:rPr>
          <w:rFonts w:cstheme="minorHAnsi"/>
          <w:sz w:val="24"/>
          <w:szCs w:val="24"/>
        </w:rPr>
        <w:t xml:space="preserve">platnosti </w:t>
      </w:r>
      <w:r w:rsidRPr="00DF02C2">
        <w:rPr>
          <w:rFonts w:cstheme="minorHAnsi"/>
          <w:sz w:val="24"/>
          <w:szCs w:val="24"/>
        </w:rPr>
        <w:t>lze provádět pouze po dohodě smluvních stran, výlučně písemnými vzestupně číslovanými dodatky oboustranně podepsanými oprávněnými zástupci obou smluvních stran na jedné listině.</w:t>
      </w:r>
    </w:p>
    <w:p w14:paraId="28C65A40" w14:textId="77777777" w:rsidR="00B2715E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Tato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mlouva se sepisuje ve</w:t>
      </w:r>
      <w:r w:rsidR="0091057E" w:rsidRPr="0032617C">
        <w:rPr>
          <w:rFonts w:cstheme="minorHAnsi"/>
          <w:sz w:val="24"/>
          <w:szCs w:val="24"/>
        </w:rPr>
        <w:t xml:space="preserve"> 4</w:t>
      </w:r>
      <w:r w:rsidRPr="0032617C">
        <w:rPr>
          <w:rFonts w:cstheme="minorHAnsi"/>
          <w:sz w:val="24"/>
          <w:szCs w:val="24"/>
        </w:rPr>
        <w:t xml:space="preserve"> v</w:t>
      </w:r>
      <w:r w:rsidRPr="00DF02C2">
        <w:rPr>
          <w:rFonts w:cstheme="minorHAnsi"/>
          <w:sz w:val="24"/>
          <w:szCs w:val="24"/>
        </w:rPr>
        <w:t xml:space="preserve">yhotoveních, </w:t>
      </w:r>
      <w:r w:rsidR="00560911">
        <w:rPr>
          <w:rFonts w:cstheme="minorHAnsi"/>
          <w:sz w:val="24"/>
          <w:szCs w:val="24"/>
        </w:rPr>
        <w:t xml:space="preserve">s platností </w:t>
      </w:r>
      <w:r w:rsidRPr="00DF02C2">
        <w:rPr>
          <w:rFonts w:cstheme="minorHAnsi"/>
          <w:sz w:val="24"/>
          <w:szCs w:val="24"/>
        </w:rPr>
        <w:t xml:space="preserve">originálu. </w:t>
      </w:r>
      <w:r w:rsidR="004A22CB" w:rsidRPr="00DF02C2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 xml:space="preserve"> obdrží </w:t>
      </w:r>
      <w:r w:rsidR="0091057E" w:rsidRPr="0032617C">
        <w:rPr>
          <w:rFonts w:cstheme="minorHAnsi"/>
          <w:sz w:val="24"/>
          <w:szCs w:val="24"/>
        </w:rPr>
        <w:t xml:space="preserve">3 </w:t>
      </w:r>
      <w:r w:rsidRPr="00DF02C2">
        <w:rPr>
          <w:rFonts w:cstheme="minorHAnsi"/>
          <w:sz w:val="24"/>
          <w:szCs w:val="24"/>
        </w:rPr>
        <w:t>a</w:t>
      </w:r>
      <w:r w:rsidR="002B4DFB" w:rsidRPr="00DF02C2">
        <w:rPr>
          <w:rFonts w:cstheme="minorHAnsi"/>
          <w:sz w:val="24"/>
          <w:szCs w:val="24"/>
        </w:rPr>
        <w:t> </w:t>
      </w:r>
      <w:r w:rsidR="00FE4208" w:rsidRPr="00DF02C2">
        <w:rPr>
          <w:rFonts w:cstheme="minorHAnsi"/>
          <w:sz w:val="24"/>
          <w:szCs w:val="24"/>
        </w:rPr>
        <w:t>Poskytovate</w:t>
      </w:r>
      <w:r w:rsidR="004A22CB" w:rsidRPr="00DF02C2">
        <w:rPr>
          <w:rFonts w:cstheme="minorHAnsi"/>
          <w:sz w:val="24"/>
          <w:szCs w:val="24"/>
        </w:rPr>
        <w:t>l</w:t>
      </w:r>
      <w:r w:rsidR="00F823D7" w:rsidRPr="00DF02C2">
        <w:rPr>
          <w:rFonts w:cstheme="minorHAnsi"/>
          <w:sz w:val="24"/>
          <w:szCs w:val="24"/>
        </w:rPr>
        <w:t xml:space="preserve"> </w:t>
      </w:r>
      <w:r w:rsidR="0091057E" w:rsidRPr="0032617C">
        <w:rPr>
          <w:rFonts w:cstheme="minorHAnsi"/>
          <w:sz w:val="24"/>
          <w:szCs w:val="24"/>
        </w:rPr>
        <w:t>1</w:t>
      </w:r>
      <w:r w:rsidR="0091057E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vyhotovení.</w:t>
      </w:r>
    </w:p>
    <w:p w14:paraId="5C8123B0" w14:textId="7EC67738" w:rsidR="008B16EF" w:rsidRPr="004920F3" w:rsidRDefault="008B16EF" w:rsidP="007B5643">
      <w:pPr>
        <w:pStyle w:val="Odstavecseseznamem"/>
        <w:widowControl w:val="0"/>
        <w:numPr>
          <w:ilvl w:val="0"/>
          <w:numId w:val="49"/>
        </w:numPr>
        <w:shd w:val="clear" w:color="auto" w:fill="FFFFFF"/>
        <w:spacing w:before="240" w:after="0" w:line="276" w:lineRule="auto"/>
        <w:ind w:left="284" w:hanging="284"/>
        <w:jc w:val="both"/>
        <w:rPr>
          <w:spacing w:val="-12"/>
          <w:sz w:val="24"/>
          <w:szCs w:val="24"/>
        </w:rPr>
      </w:pPr>
      <w:r w:rsidRPr="007B5643">
        <w:rPr>
          <w:sz w:val="24"/>
          <w:szCs w:val="24"/>
        </w:rPr>
        <w:t xml:space="preserve">V případě, že </w:t>
      </w:r>
      <w:r>
        <w:rPr>
          <w:sz w:val="24"/>
          <w:szCs w:val="24"/>
        </w:rPr>
        <w:t xml:space="preserve">MPO </w:t>
      </w:r>
      <w:r w:rsidRPr="007B5643">
        <w:rPr>
          <w:sz w:val="24"/>
          <w:szCs w:val="24"/>
        </w:rPr>
        <w:t xml:space="preserve">bude v prodlení s úhradou faktury předložené k úhradě </w:t>
      </w:r>
      <w:r>
        <w:rPr>
          <w:sz w:val="24"/>
          <w:szCs w:val="24"/>
        </w:rPr>
        <w:t>Poskytovatelem</w:t>
      </w:r>
      <w:r w:rsidRPr="007B5643">
        <w:rPr>
          <w:sz w:val="24"/>
          <w:szCs w:val="24"/>
        </w:rPr>
        <w:t xml:space="preserve">, sjednávají </w:t>
      </w:r>
      <w:r>
        <w:rPr>
          <w:sz w:val="24"/>
          <w:szCs w:val="24"/>
        </w:rPr>
        <w:t>S</w:t>
      </w:r>
      <w:r w:rsidRPr="007B5643">
        <w:rPr>
          <w:sz w:val="24"/>
          <w:szCs w:val="24"/>
        </w:rPr>
        <w:t>mluvní strany úrok z prodlení v zákonné výši.</w:t>
      </w:r>
    </w:p>
    <w:p w14:paraId="1ED8A877" w14:textId="77777777" w:rsidR="004920F3" w:rsidRPr="004920F3" w:rsidRDefault="004920F3" w:rsidP="004920F3">
      <w:pPr>
        <w:pStyle w:val="Odstavecseseznamem"/>
        <w:widowControl w:val="0"/>
        <w:shd w:val="clear" w:color="auto" w:fill="FFFFFF"/>
        <w:spacing w:before="240" w:after="0" w:line="276" w:lineRule="auto"/>
        <w:ind w:left="284"/>
        <w:jc w:val="both"/>
        <w:rPr>
          <w:spacing w:val="-12"/>
          <w:sz w:val="24"/>
          <w:szCs w:val="24"/>
        </w:rPr>
      </w:pPr>
    </w:p>
    <w:p w14:paraId="60138E65" w14:textId="5E578B8B" w:rsidR="00650739" w:rsidRPr="004920F3" w:rsidRDefault="00650739" w:rsidP="007B5643">
      <w:pPr>
        <w:pStyle w:val="Odstavecseseznamem"/>
        <w:widowControl w:val="0"/>
        <w:numPr>
          <w:ilvl w:val="0"/>
          <w:numId w:val="49"/>
        </w:numPr>
        <w:shd w:val="clear" w:color="auto" w:fill="FFFFFF"/>
        <w:spacing w:before="240" w:after="0" w:line="276" w:lineRule="auto"/>
        <w:ind w:left="284" w:hanging="284"/>
        <w:jc w:val="both"/>
        <w:rPr>
          <w:spacing w:val="-12"/>
          <w:sz w:val="24"/>
          <w:szCs w:val="24"/>
        </w:rPr>
      </w:pPr>
      <w:r w:rsidRPr="004920F3">
        <w:rPr>
          <w:rFonts w:cstheme="minorHAnsi"/>
          <w:color w:val="auto"/>
          <w:sz w:val="24"/>
          <w:szCs w:val="24"/>
        </w:rPr>
        <w:t xml:space="preserve">Pro případ prodlení s plněním jednotlivých činností podle čl. I odst. </w:t>
      </w:r>
      <w:r w:rsidR="00B71B2B">
        <w:rPr>
          <w:rFonts w:cstheme="minorHAnsi"/>
          <w:color w:val="auto"/>
          <w:sz w:val="24"/>
          <w:szCs w:val="24"/>
        </w:rPr>
        <w:t>1</w:t>
      </w:r>
      <w:r w:rsidRPr="004920F3">
        <w:rPr>
          <w:rFonts w:cstheme="minorHAnsi"/>
          <w:color w:val="auto"/>
          <w:sz w:val="24"/>
          <w:szCs w:val="24"/>
        </w:rPr>
        <w:t xml:space="preserve"> této </w:t>
      </w:r>
      <w:r w:rsidR="00B71B2B">
        <w:rPr>
          <w:rFonts w:cstheme="minorHAnsi"/>
          <w:color w:val="auto"/>
          <w:sz w:val="24"/>
          <w:szCs w:val="24"/>
        </w:rPr>
        <w:t>S</w:t>
      </w:r>
      <w:r w:rsidRPr="004920F3">
        <w:rPr>
          <w:rFonts w:cstheme="minorHAnsi"/>
          <w:color w:val="auto"/>
          <w:sz w:val="24"/>
          <w:szCs w:val="24"/>
        </w:rPr>
        <w:t xml:space="preserve">mlouvy má Poskytovatel povinnost uhradit MPO smluvní pokutu ve výši </w:t>
      </w:r>
      <w:proofErr w:type="gramStart"/>
      <w:r w:rsidRPr="004920F3">
        <w:rPr>
          <w:rFonts w:cstheme="minorHAnsi"/>
          <w:color w:val="auto"/>
          <w:sz w:val="24"/>
          <w:szCs w:val="24"/>
        </w:rPr>
        <w:t>1.000,-</w:t>
      </w:r>
      <w:proofErr w:type="gramEnd"/>
      <w:r w:rsidRPr="004920F3">
        <w:rPr>
          <w:rFonts w:cstheme="minorHAnsi"/>
          <w:color w:val="auto"/>
          <w:sz w:val="24"/>
          <w:szCs w:val="24"/>
        </w:rPr>
        <w:t xml:space="preserve"> Kč (jeden</w:t>
      </w:r>
      <w:r w:rsidR="001B4D8D">
        <w:rPr>
          <w:rFonts w:cstheme="minorHAnsi"/>
          <w:color w:val="auto"/>
          <w:sz w:val="24"/>
          <w:szCs w:val="24"/>
        </w:rPr>
        <w:t xml:space="preserve"> </w:t>
      </w:r>
      <w:r w:rsidRPr="004920F3">
        <w:rPr>
          <w:rFonts w:cstheme="minorHAnsi"/>
          <w:color w:val="auto"/>
          <w:sz w:val="24"/>
          <w:szCs w:val="24"/>
        </w:rPr>
        <w:t>tisíc korun českých)</w:t>
      </w:r>
      <w:r w:rsidRPr="004920F3">
        <w:t xml:space="preserve"> </w:t>
      </w:r>
      <w:r w:rsidRPr="004920F3">
        <w:rPr>
          <w:rFonts w:cstheme="minorHAnsi"/>
          <w:color w:val="auto"/>
          <w:sz w:val="24"/>
          <w:szCs w:val="24"/>
        </w:rPr>
        <w:t>za každý den prodlení.</w:t>
      </w:r>
    </w:p>
    <w:p w14:paraId="6142F9FE" w14:textId="45C82FFA" w:rsidR="008B16EF" w:rsidRPr="003D3ED6" w:rsidRDefault="008B16EF" w:rsidP="008B16EF">
      <w:pPr>
        <w:pStyle w:val="Default"/>
        <w:numPr>
          <w:ilvl w:val="0"/>
          <w:numId w:val="49"/>
        </w:numPr>
        <w:spacing w:before="240"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3D3ED6">
        <w:rPr>
          <w:rFonts w:asciiTheme="minorHAnsi" w:hAnsiTheme="minorHAnsi" w:cstheme="minorHAnsi"/>
          <w:color w:val="auto"/>
        </w:rPr>
        <w:t>Pro případ porušení povinnosti</w:t>
      </w:r>
      <w:r w:rsidR="004920F3">
        <w:rPr>
          <w:rFonts w:asciiTheme="minorHAnsi" w:hAnsiTheme="minorHAnsi" w:cstheme="minorHAnsi"/>
          <w:color w:val="auto"/>
        </w:rPr>
        <w:t xml:space="preserve"> mlčenlivosti</w:t>
      </w:r>
      <w:r w:rsidRPr="003D3ED6">
        <w:rPr>
          <w:rFonts w:asciiTheme="minorHAnsi" w:hAnsiTheme="minorHAnsi" w:cstheme="minorHAnsi"/>
          <w:color w:val="auto"/>
        </w:rPr>
        <w:t xml:space="preserve"> uvedené v čl. II. odst. </w:t>
      </w:r>
      <w:r w:rsidR="00D550B6">
        <w:rPr>
          <w:rFonts w:asciiTheme="minorHAnsi" w:hAnsiTheme="minorHAnsi" w:cstheme="minorHAnsi"/>
          <w:color w:val="auto"/>
        </w:rPr>
        <w:t>8</w:t>
      </w:r>
      <w:r w:rsidRPr="003D3ED6">
        <w:rPr>
          <w:rFonts w:asciiTheme="minorHAnsi" w:hAnsiTheme="minorHAnsi" w:cstheme="minorHAnsi"/>
          <w:color w:val="auto"/>
        </w:rPr>
        <w:t xml:space="preserve"> této Smlouvy </w:t>
      </w:r>
      <w:bookmarkStart w:id="1" w:name="_Hlk188013418"/>
      <w:r w:rsidRPr="003D3ED6">
        <w:rPr>
          <w:rFonts w:asciiTheme="minorHAnsi" w:hAnsiTheme="minorHAnsi" w:cstheme="minorHAnsi"/>
          <w:color w:val="auto"/>
        </w:rPr>
        <w:t xml:space="preserve">má Poskytovatel </w:t>
      </w:r>
      <w:r w:rsidR="001967C4">
        <w:rPr>
          <w:rFonts w:asciiTheme="minorHAnsi" w:hAnsiTheme="minorHAnsi" w:cstheme="minorHAnsi"/>
          <w:color w:val="auto"/>
        </w:rPr>
        <w:t>povinnost uhradit MPO</w:t>
      </w:r>
      <w:r w:rsidRPr="003D3ED6">
        <w:rPr>
          <w:rFonts w:asciiTheme="minorHAnsi" w:hAnsiTheme="minorHAnsi" w:cstheme="minorHAnsi"/>
          <w:color w:val="auto"/>
        </w:rPr>
        <w:t xml:space="preserve"> smluvní pokutu ve výši </w:t>
      </w:r>
      <w:proofErr w:type="gramStart"/>
      <w:r w:rsidR="0091057E" w:rsidRPr="003D3ED6">
        <w:rPr>
          <w:rFonts w:asciiTheme="minorHAnsi" w:hAnsiTheme="minorHAnsi" w:cstheme="minorHAnsi"/>
          <w:color w:val="auto"/>
        </w:rPr>
        <w:t>50.000</w:t>
      </w:r>
      <w:r w:rsidR="00C3415C" w:rsidRPr="003D3ED6">
        <w:rPr>
          <w:rFonts w:asciiTheme="minorHAnsi" w:hAnsiTheme="minorHAnsi" w:cstheme="minorHAnsi"/>
          <w:color w:val="auto"/>
        </w:rPr>
        <w:t>,-</w:t>
      </w:r>
      <w:proofErr w:type="gramEnd"/>
      <w:r w:rsidR="00C3415C" w:rsidRPr="003D3ED6">
        <w:rPr>
          <w:rFonts w:asciiTheme="minorHAnsi" w:hAnsiTheme="minorHAnsi" w:cstheme="minorHAnsi"/>
          <w:color w:val="auto"/>
        </w:rPr>
        <w:t xml:space="preserve"> Kč</w:t>
      </w:r>
      <w:bookmarkEnd w:id="1"/>
      <w:r w:rsidR="0091057E" w:rsidRPr="003D3ED6">
        <w:rPr>
          <w:rFonts w:asciiTheme="minorHAnsi" w:hAnsiTheme="minorHAnsi" w:cstheme="minorHAnsi"/>
          <w:color w:val="auto"/>
        </w:rPr>
        <w:t xml:space="preserve">  (padesát</w:t>
      </w:r>
      <w:r w:rsidR="004920F3">
        <w:rPr>
          <w:rFonts w:asciiTheme="minorHAnsi" w:hAnsiTheme="minorHAnsi" w:cstheme="minorHAnsi"/>
          <w:color w:val="auto"/>
        </w:rPr>
        <w:t xml:space="preserve"> </w:t>
      </w:r>
      <w:r w:rsidR="0091057E" w:rsidRPr="003D3ED6">
        <w:rPr>
          <w:rFonts w:asciiTheme="minorHAnsi" w:hAnsiTheme="minorHAnsi" w:cstheme="minorHAnsi"/>
          <w:color w:val="auto"/>
        </w:rPr>
        <w:t>tisíc</w:t>
      </w:r>
      <w:r w:rsidR="00222C7C">
        <w:rPr>
          <w:rFonts w:asciiTheme="minorHAnsi" w:hAnsiTheme="minorHAnsi" w:cstheme="minorHAnsi"/>
          <w:color w:val="auto"/>
        </w:rPr>
        <w:t xml:space="preserve"> korun českých</w:t>
      </w:r>
      <w:r w:rsidR="0091057E" w:rsidRPr="003D3ED6">
        <w:rPr>
          <w:rFonts w:asciiTheme="minorHAnsi" w:hAnsiTheme="minorHAnsi" w:cstheme="minorHAnsi"/>
          <w:color w:val="auto"/>
        </w:rPr>
        <w:t xml:space="preserve">) </w:t>
      </w:r>
      <w:r w:rsidRPr="003D3ED6">
        <w:rPr>
          <w:rFonts w:asciiTheme="minorHAnsi" w:hAnsiTheme="minorHAnsi" w:cstheme="minorHAnsi"/>
          <w:color w:val="auto"/>
        </w:rPr>
        <w:t xml:space="preserve"> za každý jednotlivý případ.</w:t>
      </w:r>
    </w:p>
    <w:p w14:paraId="617D640E" w14:textId="77777777" w:rsidR="008B16EF" w:rsidRPr="007B5643" w:rsidRDefault="008B16EF" w:rsidP="007B5643">
      <w:pPr>
        <w:pStyle w:val="Default"/>
        <w:numPr>
          <w:ilvl w:val="0"/>
          <w:numId w:val="49"/>
        </w:numPr>
        <w:spacing w:before="240" w:after="160"/>
        <w:ind w:left="284" w:hanging="284"/>
        <w:jc w:val="both"/>
      </w:pPr>
      <w:r w:rsidRPr="007B5643">
        <w:rPr>
          <w:rFonts w:asciiTheme="minorHAnsi" w:hAnsiTheme="minorHAnsi" w:cstheme="minorHAnsi"/>
          <w:color w:val="auto"/>
        </w:rPr>
        <w:t xml:space="preserve">Uhrazením smluvní pokuty </w:t>
      </w:r>
      <w:r>
        <w:rPr>
          <w:rFonts w:asciiTheme="minorHAnsi" w:hAnsiTheme="minorHAnsi" w:cstheme="minorHAnsi"/>
          <w:color w:val="auto"/>
        </w:rPr>
        <w:t xml:space="preserve">nebo úroku z prodlení </w:t>
      </w:r>
      <w:r w:rsidRPr="007B5643">
        <w:rPr>
          <w:rFonts w:asciiTheme="minorHAnsi" w:hAnsiTheme="minorHAnsi" w:cstheme="minorHAnsi"/>
          <w:color w:val="auto"/>
        </w:rPr>
        <w:t>není dotčeno právo poškozené smluvní strany domáhat se náhrady újm</w:t>
      </w:r>
      <w:r w:rsidRPr="007B5643">
        <w:rPr>
          <w:rFonts w:asciiTheme="minorHAnsi" w:hAnsiTheme="minorHAnsi" w:cstheme="minorHAnsi"/>
        </w:rPr>
        <w:t>y, která jí vznikla porušením smluvní povinnosti, které se smluvní pokuta týká, a to v plné výši, tedy i ve výši přesahující smluvní pokutu. Uhrazená výše smluvní pokuty se nezapočítává do výše újmy, která má být uhrazena.</w:t>
      </w:r>
    </w:p>
    <w:p w14:paraId="227464AC" w14:textId="6B0D11C2" w:rsidR="008B16EF" w:rsidRPr="007B5643" w:rsidRDefault="008B16EF" w:rsidP="007B5643">
      <w:pPr>
        <w:pStyle w:val="Odstavecseseznamem"/>
        <w:widowControl w:val="0"/>
        <w:numPr>
          <w:ilvl w:val="0"/>
          <w:numId w:val="49"/>
        </w:numPr>
        <w:shd w:val="clear" w:color="auto" w:fill="FFFFFF"/>
        <w:spacing w:before="240" w:after="120" w:line="276" w:lineRule="auto"/>
        <w:ind w:left="284" w:hanging="284"/>
        <w:jc w:val="both"/>
        <w:rPr>
          <w:spacing w:val="-12"/>
          <w:sz w:val="24"/>
          <w:szCs w:val="24"/>
        </w:rPr>
      </w:pPr>
      <w:r w:rsidRPr="007B5643">
        <w:rPr>
          <w:sz w:val="24"/>
          <w:szCs w:val="24"/>
        </w:rPr>
        <w:t>Smluvní pokuta nebo úrok z prodlení je splatný do čtrnácti (14) dnů ode dne zaslání písemné výzvy</w:t>
      </w:r>
      <w:r>
        <w:rPr>
          <w:sz w:val="24"/>
          <w:szCs w:val="24"/>
        </w:rPr>
        <w:t xml:space="preserve"> stranou </w:t>
      </w:r>
      <w:r w:rsidRPr="004920F3">
        <w:rPr>
          <w:sz w:val="24"/>
          <w:szCs w:val="24"/>
        </w:rPr>
        <w:t>oprávněno</w:t>
      </w:r>
      <w:r w:rsidR="00650739" w:rsidRPr="004920F3">
        <w:rPr>
          <w:sz w:val="24"/>
          <w:szCs w:val="24"/>
        </w:rPr>
        <w:t>u</w:t>
      </w:r>
      <w:r>
        <w:rPr>
          <w:sz w:val="24"/>
          <w:szCs w:val="24"/>
        </w:rPr>
        <w:t xml:space="preserve"> straně povinné.</w:t>
      </w:r>
      <w:r w:rsidRPr="007B5643">
        <w:rPr>
          <w:sz w:val="24"/>
          <w:szCs w:val="24"/>
        </w:rPr>
        <w:t xml:space="preserve"> </w:t>
      </w:r>
    </w:p>
    <w:p w14:paraId="6646F06D" w14:textId="77777777" w:rsidR="001D26B3" w:rsidRPr="00DF02C2" w:rsidRDefault="00B2715E" w:rsidP="007B5643">
      <w:pPr>
        <w:pStyle w:val="Odstavecseseznamem"/>
        <w:numPr>
          <w:ilvl w:val="0"/>
          <w:numId w:val="49"/>
        </w:numPr>
        <w:spacing w:before="240"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V případě, že </w:t>
      </w:r>
      <w:r w:rsidR="00F823D7" w:rsidRPr="00DF02C2">
        <w:rPr>
          <w:rFonts w:cstheme="minorHAnsi"/>
          <w:sz w:val="24"/>
          <w:szCs w:val="24"/>
        </w:rPr>
        <w:t xml:space="preserve">se ukáže nebo </w:t>
      </w:r>
      <w:r w:rsidRPr="00DF02C2">
        <w:rPr>
          <w:rFonts w:cstheme="minorHAnsi"/>
          <w:sz w:val="24"/>
          <w:szCs w:val="24"/>
        </w:rPr>
        <w:t xml:space="preserve">změnou právních předpisů se stane některé ustanovení </w:t>
      </w:r>
      <w:r w:rsidR="008C64D4" w:rsidRPr="00DF02C2">
        <w:rPr>
          <w:rFonts w:cstheme="minorHAnsi"/>
          <w:sz w:val="24"/>
          <w:szCs w:val="24"/>
        </w:rPr>
        <w:t xml:space="preserve">této </w:t>
      </w:r>
      <w:r w:rsidR="00560911">
        <w:rPr>
          <w:rFonts w:cstheme="minorHAnsi"/>
          <w:sz w:val="24"/>
          <w:szCs w:val="24"/>
        </w:rPr>
        <w:t>S</w:t>
      </w:r>
      <w:r w:rsidR="008C64D4" w:rsidRPr="00DF02C2">
        <w:rPr>
          <w:rFonts w:cstheme="minorHAnsi"/>
          <w:sz w:val="24"/>
          <w:szCs w:val="24"/>
        </w:rPr>
        <w:t xml:space="preserve">mlouvy </w:t>
      </w:r>
      <w:r w:rsidRPr="00DF02C2">
        <w:rPr>
          <w:rFonts w:cstheme="minorHAnsi"/>
          <w:sz w:val="24"/>
          <w:szCs w:val="24"/>
        </w:rPr>
        <w:t xml:space="preserve">neplatné, pak toto ustanovení se stane neúčinné, avšak ostatní ustanovení této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mlouvy </w:t>
      </w:r>
      <w:r w:rsidRPr="00DF02C2">
        <w:rPr>
          <w:rFonts w:cstheme="minorHAnsi"/>
          <w:sz w:val="24"/>
          <w:szCs w:val="24"/>
        </w:rPr>
        <w:lastRenderedPageBreak/>
        <w:t>zůstanou v</w:t>
      </w:r>
      <w:r w:rsidR="008C64D4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platnosti</w:t>
      </w:r>
      <w:r w:rsidR="008C64D4" w:rsidRPr="00DF02C2">
        <w:rPr>
          <w:rFonts w:cstheme="minorHAnsi"/>
          <w:sz w:val="24"/>
          <w:szCs w:val="24"/>
        </w:rPr>
        <w:t xml:space="preserve"> a účinnosti</w:t>
      </w:r>
      <w:r w:rsidRPr="00DF02C2">
        <w:rPr>
          <w:rFonts w:cstheme="minorHAnsi"/>
          <w:sz w:val="24"/>
          <w:szCs w:val="24"/>
        </w:rPr>
        <w:t xml:space="preserve">. Neplatné ustanovení pak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mluvní strany </w:t>
      </w:r>
      <w:r w:rsidR="00F823D7" w:rsidRPr="00DF02C2">
        <w:rPr>
          <w:rFonts w:cstheme="minorHAnsi"/>
          <w:sz w:val="24"/>
          <w:szCs w:val="24"/>
        </w:rPr>
        <w:t xml:space="preserve">bezodkladně </w:t>
      </w:r>
      <w:r w:rsidRPr="00DF02C2">
        <w:rPr>
          <w:rFonts w:cstheme="minorHAnsi"/>
          <w:sz w:val="24"/>
          <w:szCs w:val="24"/>
        </w:rPr>
        <w:t>nahradí jiným nejvíce odpovídajícím neplatnému ustanovení.</w:t>
      </w:r>
    </w:p>
    <w:p w14:paraId="4A826C8C" w14:textId="77777777" w:rsidR="00B2715E" w:rsidRPr="00DF02C2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Smluvní strany souhlasí s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uveřejněním této </w:t>
      </w:r>
      <w:r w:rsidR="00C47373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mlouvy v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registru smluv podle zákona č. 340/2015 Sb., o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zvláštních podmínkách účinnosti některých smluv, uveřejňování těchto smluv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o registru smluv (zákon o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registru smluv),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rovněž na profilu </w:t>
      </w:r>
      <w:r w:rsidR="005D5A8C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>, případně i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na dalších místech, kde tak stanoví právní předpis. Uveřejnění </w:t>
      </w:r>
      <w:r w:rsidR="00C47373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mlouvy prostřednictvím registru smluv zajistí </w:t>
      </w:r>
      <w:r w:rsidR="004A22CB" w:rsidRPr="00DF02C2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>.</w:t>
      </w:r>
    </w:p>
    <w:p w14:paraId="088B26BB" w14:textId="77777777" w:rsidR="00B2715E" w:rsidRPr="00DF02C2" w:rsidRDefault="00B2715E" w:rsidP="00AF67B7">
      <w:pPr>
        <w:pStyle w:val="Odstavecseseznamem"/>
        <w:numPr>
          <w:ilvl w:val="0"/>
          <w:numId w:val="49"/>
        </w:numPr>
        <w:spacing w:after="120" w:line="276" w:lineRule="auto"/>
        <w:ind w:left="426" w:hanging="437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Smluvní strany po přečtení této smlouvy prohlašují, že tato </w:t>
      </w:r>
      <w:r w:rsidR="00C47373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mlouva byla sepsána dle jejich pravé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svobodné vůle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na důkaz toho připojují svoje vlastnoruční podpisy.</w:t>
      </w:r>
    </w:p>
    <w:p w14:paraId="5D598EAD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4FC36C45" w14:textId="5B367FE1" w:rsidR="00B2715E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4D4CB0E" w14:textId="027EBCA5" w:rsidR="00A96D7C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317B046" w14:textId="4ED25F53" w:rsidR="00A96D7C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779FC139" w14:textId="46C4B240" w:rsidR="00A96D7C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02F7158C" w14:textId="77777777" w:rsidR="00A96D7C" w:rsidRPr="00DF02C2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171D82B6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61A73106" w14:textId="77777777" w:rsidR="00A96D7C" w:rsidRDefault="00A96D7C" w:rsidP="002B4DFB">
      <w:pPr>
        <w:spacing w:after="0" w:line="276" w:lineRule="auto"/>
        <w:ind w:firstLine="284"/>
        <w:rPr>
          <w:rFonts w:cstheme="minorHAnsi"/>
          <w:sz w:val="24"/>
          <w:szCs w:val="24"/>
        </w:rPr>
      </w:pPr>
    </w:p>
    <w:p w14:paraId="274BE478" w14:textId="77777777" w:rsidR="00A96D7C" w:rsidRDefault="00A96D7C" w:rsidP="002B4DFB">
      <w:pPr>
        <w:spacing w:after="0" w:line="276" w:lineRule="auto"/>
        <w:ind w:firstLine="284"/>
        <w:rPr>
          <w:rFonts w:cstheme="minorHAnsi"/>
          <w:sz w:val="24"/>
          <w:szCs w:val="24"/>
        </w:rPr>
      </w:pPr>
    </w:p>
    <w:p w14:paraId="622C4C51" w14:textId="500585BF" w:rsidR="00B2715E" w:rsidRPr="00DF02C2" w:rsidRDefault="00B2715E" w:rsidP="002B4DFB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V Praze dne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="008361A4" w:rsidRPr="00DF02C2">
        <w:rPr>
          <w:rFonts w:cstheme="minorHAnsi"/>
          <w:sz w:val="24"/>
          <w:szCs w:val="24"/>
        </w:rPr>
        <w:t>_________________</w:t>
      </w:r>
      <w:r w:rsidR="00C964C5" w:rsidRPr="00DF02C2">
        <w:rPr>
          <w:rFonts w:cstheme="minorHAnsi"/>
          <w:sz w:val="24"/>
          <w:szCs w:val="24"/>
        </w:rPr>
        <w:t xml:space="preserve"> 20</w:t>
      </w:r>
      <w:r w:rsidR="00560911">
        <w:rPr>
          <w:rFonts w:cstheme="minorHAnsi"/>
          <w:sz w:val="24"/>
          <w:szCs w:val="24"/>
        </w:rPr>
        <w:t>2</w:t>
      </w:r>
      <w:r w:rsidR="00B71B2B">
        <w:rPr>
          <w:rFonts w:cstheme="minorHAnsi"/>
          <w:sz w:val="24"/>
          <w:szCs w:val="24"/>
        </w:rPr>
        <w:t>6</w:t>
      </w:r>
      <w:r w:rsidRPr="00DF02C2">
        <w:rPr>
          <w:rFonts w:cstheme="minorHAnsi"/>
          <w:sz w:val="24"/>
          <w:szCs w:val="24"/>
        </w:rPr>
        <w:tab/>
      </w:r>
      <w:r w:rsidRPr="00DF02C2">
        <w:rPr>
          <w:rFonts w:cstheme="minorHAnsi"/>
          <w:sz w:val="24"/>
          <w:szCs w:val="24"/>
        </w:rPr>
        <w:tab/>
      </w:r>
      <w:r w:rsidR="002B4DFB" w:rsidRPr="00DF02C2">
        <w:rPr>
          <w:rFonts w:cstheme="minorHAnsi"/>
          <w:sz w:val="24"/>
          <w:szCs w:val="24"/>
        </w:rPr>
        <w:tab/>
      </w:r>
      <w:r w:rsidRPr="00DF02C2">
        <w:rPr>
          <w:rFonts w:cstheme="minorHAnsi"/>
          <w:sz w:val="24"/>
          <w:szCs w:val="24"/>
        </w:rPr>
        <w:t>V Praze dne</w:t>
      </w:r>
      <w:r w:rsidR="008361A4" w:rsidRPr="00DF02C2">
        <w:rPr>
          <w:rFonts w:cstheme="minorHAnsi"/>
          <w:sz w:val="24"/>
          <w:szCs w:val="24"/>
        </w:rPr>
        <w:t>________________</w:t>
      </w:r>
      <w:r w:rsidR="00C964C5" w:rsidRPr="00DF02C2">
        <w:rPr>
          <w:rFonts w:cstheme="minorHAnsi"/>
          <w:sz w:val="24"/>
          <w:szCs w:val="24"/>
        </w:rPr>
        <w:t xml:space="preserve"> 20</w:t>
      </w:r>
      <w:r w:rsidR="00560911">
        <w:rPr>
          <w:rFonts w:cstheme="minorHAnsi"/>
          <w:sz w:val="24"/>
          <w:szCs w:val="24"/>
        </w:rPr>
        <w:t>2</w:t>
      </w:r>
      <w:r w:rsidR="00B71B2B">
        <w:rPr>
          <w:rFonts w:cstheme="minorHAnsi"/>
          <w:sz w:val="24"/>
          <w:szCs w:val="24"/>
        </w:rPr>
        <w:t>6</w:t>
      </w:r>
    </w:p>
    <w:p w14:paraId="5878B536" w14:textId="77777777" w:rsidR="002B4DFB" w:rsidRDefault="002B4DFB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29CCC723" w14:textId="77777777" w:rsidR="00DF02C2" w:rsidRDefault="00DF02C2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000607C" w14:textId="77777777" w:rsidR="00DF02C2" w:rsidRDefault="00DF02C2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19823590" w14:textId="77777777" w:rsidR="00DF02C2" w:rsidRPr="00DF02C2" w:rsidRDefault="00DF02C2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34D97DA" w14:textId="25CC7C92" w:rsidR="008361A4" w:rsidRPr="00DF02C2" w:rsidRDefault="008361A4" w:rsidP="001E0DB0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Česk</w:t>
      </w:r>
      <w:r w:rsidR="00DF02C2">
        <w:rPr>
          <w:rFonts w:cstheme="minorHAnsi"/>
          <w:sz w:val="24"/>
          <w:szCs w:val="24"/>
        </w:rPr>
        <w:t>á</w:t>
      </w:r>
      <w:r w:rsidRPr="00DF02C2">
        <w:rPr>
          <w:rFonts w:cstheme="minorHAnsi"/>
          <w:sz w:val="24"/>
          <w:szCs w:val="24"/>
        </w:rPr>
        <w:t xml:space="preserve"> republik</w:t>
      </w:r>
      <w:r w:rsidR="00DF02C2">
        <w:rPr>
          <w:rFonts w:cstheme="minorHAnsi"/>
          <w:sz w:val="24"/>
          <w:szCs w:val="24"/>
        </w:rPr>
        <w:t>a</w:t>
      </w:r>
      <w:r w:rsidRPr="00DF02C2">
        <w:rPr>
          <w:rFonts w:cstheme="minorHAnsi"/>
          <w:sz w:val="24"/>
          <w:szCs w:val="24"/>
        </w:rPr>
        <w:t xml:space="preserve"> </w:t>
      </w:r>
      <w:r w:rsidR="00DF02C2">
        <w:rPr>
          <w:rFonts w:cstheme="minorHAnsi"/>
          <w:sz w:val="24"/>
          <w:szCs w:val="24"/>
        </w:rPr>
        <w:t xml:space="preserve">                                                                      Poskytovatel</w:t>
      </w:r>
    </w:p>
    <w:p w14:paraId="42C7450F" w14:textId="77777777" w:rsidR="008361A4" w:rsidRPr="00DF02C2" w:rsidRDefault="00DF02C2" w:rsidP="001E0DB0">
      <w:pPr>
        <w:spacing w:after="0" w:line="276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ministerstvo </w:t>
      </w:r>
      <w:r w:rsidR="008361A4" w:rsidRPr="00DF02C2">
        <w:rPr>
          <w:rFonts w:cstheme="minorHAnsi"/>
          <w:sz w:val="24"/>
          <w:szCs w:val="24"/>
        </w:rPr>
        <w:t>průmyslu a obchodu:</w:t>
      </w:r>
    </w:p>
    <w:p w14:paraId="71B1397F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6F7B04D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7335ADB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68315813" w14:textId="67FF666F" w:rsidR="008361A4" w:rsidRDefault="001E0DB0" w:rsidP="00836A8A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color w:val="auto"/>
          <w:sz w:val="24"/>
          <w:szCs w:val="24"/>
        </w:rPr>
        <w:t xml:space="preserve"> Ing. </w:t>
      </w:r>
      <w:r w:rsidR="004920F3">
        <w:rPr>
          <w:rFonts w:cstheme="minorHAnsi"/>
          <w:color w:val="auto"/>
          <w:sz w:val="24"/>
          <w:szCs w:val="24"/>
        </w:rPr>
        <w:t>Karel Havlíček</w:t>
      </w:r>
      <w:r w:rsidR="002B4DFB" w:rsidRPr="00DF02C2">
        <w:rPr>
          <w:rFonts w:cstheme="minorHAnsi"/>
          <w:sz w:val="24"/>
          <w:szCs w:val="24"/>
        </w:rPr>
        <w:tab/>
      </w:r>
      <w:r w:rsidR="002B4DFB" w:rsidRPr="00DF02C2">
        <w:rPr>
          <w:rFonts w:cstheme="minorHAnsi"/>
          <w:sz w:val="24"/>
          <w:szCs w:val="24"/>
        </w:rPr>
        <w:tab/>
      </w:r>
      <w:r w:rsidR="00DF02C2">
        <w:rPr>
          <w:rFonts w:cstheme="minorHAnsi"/>
          <w:sz w:val="24"/>
          <w:szCs w:val="24"/>
        </w:rPr>
        <w:t xml:space="preserve">                                                   </w:t>
      </w:r>
      <w:r w:rsidR="009631AC">
        <w:rPr>
          <w:rFonts w:cstheme="minorHAnsi"/>
          <w:sz w:val="24"/>
          <w:szCs w:val="24"/>
        </w:rPr>
        <w:t>Ing. Martin Jiránek</w:t>
      </w:r>
    </w:p>
    <w:p w14:paraId="26AB2124" w14:textId="54069588" w:rsidR="00575E99" w:rsidRPr="00DF02C2" w:rsidRDefault="00575E99" w:rsidP="00836A8A">
      <w:pPr>
        <w:spacing w:after="0" w:line="276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575E99" w:rsidRPr="00DF02C2" w:rsidSect="00CC5E4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F090" w14:textId="77777777" w:rsidR="0015269E" w:rsidRDefault="0015269E" w:rsidP="00677FE0">
      <w:pPr>
        <w:spacing w:after="0" w:line="240" w:lineRule="auto"/>
      </w:pPr>
      <w:r>
        <w:separator/>
      </w:r>
    </w:p>
  </w:endnote>
  <w:endnote w:type="continuationSeparator" w:id="0">
    <w:p w14:paraId="2F842DCA" w14:textId="77777777" w:rsidR="0015269E" w:rsidRDefault="0015269E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03132"/>
      <w:docPartObj>
        <w:docPartGallery w:val="Page Numbers (Bottom of Page)"/>
        <w:docPartUnique/>
      </w:docPartObj>
    </w:sdtPr>
    <w:sdtEndPr/>
    <w:sdtContent>
      <w:p w14:paraId="3199C9BA" w14:textId="77777777" w:rsidR="00C47373" w:rsidRDefault="00C473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CBC3C" w14:textId="77777777" w:rsidR="001E0DB0" w:rsidRDefault="001E0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00AE" w14:textId="77777777" w:rsidR="0015269E" w:rsidRDefault="0015269E" w:rsidP="00677FE0">
      <w:pPr>
        <w:spacing w:after="0" w:line="240" w:lineRule="auto"/>
      </w:pPr>
      <w:r>
        <w:separator/>
      </w:r>
    </w:p>
  </w:footnote>
  <w:footnote w:type="continuationSeparator" w:id="0">
    <w:p w14:paraId="5FD2548B" w14:textId="77777777" w:rsidR="0015269E" w:rsidRDefault="0015269E" w:rsidP="0067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0F3069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02680D"/>
    <w:multiLevelType w:val="multilevel"/>
    <w:tmpl w:val="E8BAE50A"/>
    <w:numStyleLink w:val="VariantaA-odrky"/>
  </w:abstractNum>
  <w:abstractNum w:abstractNumId="1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1" w15:restartNumberingAfterBreak="0">
    <w:nsid w:val="0479347F"/>
    <w:multiLevelType w:val="multilevel"/>
    <w:tmpl w:val="3320A8B2"/>
    <w:numStyleLink w:val="VariantaB-odrky"/>
  </w:abstractNum>
  <w:abstractNum w:abstractNumId="12" w15:restartNumberingAfterBreak="0">
    <w:nsid w:val="04D643EE"/>
    <w:multiLevelType w:val="multilevel"/>
    <w:tmpl w:val="E8A48D7C"/>
    <w:numStyleLink w:val="VariantaA-sla"/>
  </w:abstractNum>
  <w:abstractNum w:abstractNumId="13" w15:restartNumberingAfterBreak="0">
    <w:nsid w:val="0BB970BE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C61FF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22EC5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D4BBA"/>
    <w:multiLevelType w:val="multilevel"/>
    <w:tmpl w:val="E8BAE50A"/>
    <w:numStyleLink w:val="VariantaA-odrky"/>
  </w:abstractNum>
  <w:abstractNum w:abstractNumId="17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0EE93B07"/>
    <w:multiLevelType w:val="hybridMultilevel"/>
    <w:tmpl w:val="E1680074"/>
    <w:lvl w:ilvl="0" w:tplc="44A6E8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316F8"/>
    <w:multiLevelType w:val="multilevel"/>
    <w:tmpl w:val="3320A8B2"/>
    <w:numStyleLink w:val="VariantaB-odrky"/>
  </w:abstractNum>
  <w:abstractNum w:abstractNumId="20" w15:restartNumberingAfterBreak="0">
    <w:nsid w:val="13FB2F1F"/>
    <w:multiLevelType w:val="multilevel"/>
    <w:tmpl w:val="E8BAE50A"/>
    <w:numStyleLink w:val="VariantaA-odrky"/>
  </w:abstractNum>
  <w:abstractNum w:abstractNumId="21" w15:restartNumberingAfterBreak="0">
    <w:nsid w:val="15587B24"/>
    <w:multiLevelType w:val="multilevel"/>
    <w:tmpl w:val="E8BAE50A"/>
    <w:numStyleLink w:val="VariantaA-odrky"/>
  </w:abstractNum>
  <w:abstractNum w:abstractNumId="22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3" w15:restartNumberingAfterBreak="0">
    <w:nsid w:val="191872DA"/>
    <w:multiLevelType w:val="multilevel"/>
    <w:tmpl w:val="E8A48D7C"/>
    <w:numStyleLink w:val="VariantaA-sla"/>
  </w:abstractNum>
  <w:abstractNum w:abstractNumId="24" w15:restartNumberingAfterBreak="0">
    <w:nsid w:val="19987FCF"/>
    <w:multiLevelType w:val="multilevel"/>
    <w:tmpl w:val="0D8ABE32"/>
    <w:numStyleLink w:val="VariantaB-sla"/>
  </w:abstractNum>
  <w:abstractNum w:abstractNumId="25" w15:restartNumberingAfterBreak="0">
    <w:nsid w:val="1AFF6DE4"/>
    <w:multiLevelType w:val="hybridMultilevel"/>
    <w:tmpl w:val="8ADED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0840C1"/>
    <w:multiLevelType w:val="hybridMultilevel"/>
    <w:tmpl w:val="70FCDC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3068A6"/>
    <w:multiLevelType w:val="multilevel"/>
    <w:tmpl w:val="3320A8B2"/>
    <w:numStyleLink w:val="VariantaB-odrky"/>
  </w:abstractNum>
  <w:abstractNum w:abstractNumId="28" w15:restartNumberingAfterBreak="0">
    <w:nsid w:val="1D464EC2"/>
    <w:multiLevelType w:val="multilevel"/>
    <w:tmpl w:val="E8BAE50A"/>
    <w:numStyleLink w:val="VariantaA-odrky"/>
  </w:abstractNum>
  <w:abstractNum w:abstractNumId="29" w15:restartNumberingAfterBreak="0">
    <w:nsid w:val="1EAB39CE"/>
    <w:multiLevelType w:val="multilevel"/>
    <w:tmpl w:val="E8BAE50A"/>
    <w:numStyleLink w:val="VariantaA-odrky"/>
  </w:abstractNum>
  <w:abstractNum w:abstractNumId="30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0C1EB0"/>
    <w:multiLevelType w:val="hybridMultilevel"/>
    <w:tmpl w:val="F35EE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A5EA2"/>
    <w:multiLevelType w:val="multilevel"/>
    <w:tmpl w:val="E8BAE50A"/>
    <w:numStyleLink w:val="VariantaA-odrky"/>
  </w:abstractNum>
  <w:abstractNum w:abstractNumId="33" w15:restartNumberingAfterBreak="0">
    <w:nsid w:val="28AB573E"/>
    <w:multiLevelType w:val="multilevel"/>
    <w:tmpl w:val="3320A8B2"/>
    <w:numStyleLink w:val="VariantaB-odrky"/>
  </w:abstractNum>
  <w:abstractNum w:abstractNumId="34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5F2D39"/>
    <w:multiLevelType w:val="multilevel"/>
    <w:tmpl w:val="E8BAE50A"/>
    <w:numStyleLink w:val="VariantaA-odrky"/>
  </w:abstractNum>
  <w:abstractNum w:abstractNumId="36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BB2CE6"/>
    <w:multiLevelType w:val="multilevel"/>
    <w:tmpl w:val="E8BAE50A"/>
    <w:numStyleLink w:val="VariantaA-odrky"/>
  </w:abstractNum>
  <w:abstractNum w:abstractNumId="38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5131EF"/>
    <w:multiLevelType w:val="multilevel"/>
    <w:tmpl w:val="E8A48D7C"/>
    <w:numStyleLink w:val="VariantaA-sla"/>
  </w:abstractNum>
  <w:abstractNum w:abstractNumId="40" w15:restartNumberingAfterBreak="0">
    <w:nsid w:val="3C9A22AD"/>
    <w:multiLevelType w:val="hybridMultilevel"/>
    <w:tmpl w:val="B1548584"/>
    <w:lvl w:ilvl="0" w:tplc="E6E8005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06389"/>
    <w:multiLevelType w:val="multilevel"/>
    <w:tmpl w:val="E8BAE50A"/>
    <w:numStyleLink w:val="VariantaA-odrky"/>
  </w:abstractNum>
  <w:abstractNum w:abstractNumId="44" w15:restartNumberingAfterBreak="0">
    <w:nsid w:val="4EDD3652"/>
    <w:multiLevelType w:val="hybridMultilevel"/>
    <w:tmpl w:val="5978AFA4"/>
    <w:lvl w:ilvl="0" w:tplc="965E3616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F1B0605"/>
    <w:multiLevelType w:val="hybridMultilevel"/>
    <w:tmpl w:val="9E7A16F2"/>
    <w:lvl w:ilvl="0" w:tplc="AC805D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290926"/>
    <w:multiLevelType w:val="multilevel"/>
    <w:tmpl w:val="E8BAE50A"/>
    <w:numStyleLink w:val="VariantaA-odrky"/>
  </w:abstractNum>
  <w:abstractNum w:abstractNumId="49" w15:restartNumberingAfterBreak="0">
    <w:nsid w:val="533902EA"/>
    <w:multiLevelType w:val="multilevel"/>
    <w:tmpl w:val="E8BAE50A"/>
    <w:numStyleLink w:val="VariantaA-odrky"/>
  </w:abstractNum>
  <w:abstractNum w:abstractNumId="50" w15:restartNumberingAfterBreak="0">
    <w:nsid w:val="538E32A9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7C4E42"/>
    <w:multiLevelType w:val="hybridMultilevel"/>
    <w:tmpl w:val="ED766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74819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1C11E2"/>
    <w:multiLevelType w:val="multilevel"/>
    <w:tmpl w:val="E8A48D7C"/>
    <w:numStyleLink w:val="VariantaA-sla"/>
  </w:abstractNum>
  <w:abstractNum w:abstractNumId="5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55" w15:restartNumberingAfterBreak="0">
    <w:nsid w:val="5AF35F43"/>
    <w:multiLevelType w:val="multilevel"/>
    <w:tmpl w:val="0D8ABE32"/>
    <w:numStyleLink w:val="VariantaB-sla"/>
  </w:abstractNum>
  <w:abstractNum w:abstractNumId="56" w15:restartNumberingAfterBreak="0">
    <w:nsid w:val="5E262895"/>
    <w:multiLevelType w:val="hybridMultilevel"/>
    <w:tmpl w:val="6B2C02B6"/>
    <w:lvl w:ilvl="0" w:tplc="82F8E2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F615797"/>
    <w:multiLevelType w:val="hybridMultilevel"/>
    <w:tmpl w:val="B582DF68"/>
    <w:lvl w:ilvl="0" w:tplc="7E9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1997F9D"/>
    <w:multiLevelType w:val="hybridMultilevel"/>
    <w:tmpl w:val="186A0AE0"/>
    <w:lvl w:ilvl="0" w:tplc="58F655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C2756B"/>
    <w:multiLevelType w:val="hybridMultilevel"/>
    <w:tmpl w:val="5F6E8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360AE1"/>
    <w:multiLevelType w:val="hybridMultilevel"/>
    <w:tmpl w:val="27CE72E4"/>
    <w:lvl w:ilvl="0" w:tplc="9D66E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7C3BCC"/>
    <w:multiLevelType w:val="hybridMultilevel"/>
    <w:tmpl w:val="8CD06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4D1EF2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0D0D95"/>
    <w:multiLevelType w:val="hybridMultilevel"/>
    <w:tmpl w:val="7F16F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54"/>
  </w:num>
  <w:num w:numId="3">
    <w:abstractNumId w:val="27"/>
  </w:num>
  <w:num w:numId="4">
    <w:abstractNumId w:val="20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46"/>
  </w:num>
  <w:num w:numId="7">
    <w:abstractNumId w:val="9"/>
  </w:num>
  <w:num w:numId="8">
    <w:abstractNumId w:val="53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49"/>
  </w:num>
  <w:num w:numId="14">
    <w:abstractNumId w:val="4"/>
  </w:num>
  <w:num w:numId="15">
    <w:abstractNumId w:val="3"/>
  </w:num>
  <w:num w:numId="16">
    <w:abstractNumId w:val="46"/>
  </w:num>
  <w:num w:numId="17">
    <w:abstractNumId w:val="28"/>
  </w:num>
  <w:num w:numId="18">
    <w:abstractNumId w:val="7"/>
  </w:num>
  <w:num w:numId="19">
    <w:abstractNumId w:val="17"/>
  </w:num>
  <w:num w:numId="20">
    <w:abstractNumId w:val="10"/>
  </w:num>
  <w:num w:numId="21">
    <w:abstractNumId w:val="39"/>
  </w:num>
  <w:num w:numId="22">
    <w:abstractNumId w:val="12"/>
  </w:num>
  <w:num w:numId="23">
    <w:abstractNumId w:val="29"/>
  </w:num>
  <w:num w:numId="24">
    <w:abstractNumId w:val="16"/>
  </w:num>
  <w:num w:numId="25">
    <w:abstractNumId w:val="21"/>
  </w:num>
  <w:num w:numId="26">
    <w:abstractNumId w:val="43"/>
  </w:num>
  <w:num w:numId="27">
    <w:abstractNumId w:val="37"/>
  </w:num>
  <w:num w:numId="28">
    <w:abstractNumId w:val="35"/>
  </w:num>
  <w:num w:numId="29">
    <w:abstractNumId w:val="24"/>
  </w:num>
  <w:num w:numId="30">
    <w:abstractNumId w:val="48"/>
  </w:num>
  <w:num w:numId="31">
    <w:abstractNumId w:val="55"/>
  </w:num>
  <w:num w:numId="32">
    <w:abstractNumId w:val="32"/>
  </w:num>
  <w:num w:numId="33">
    <w:abstractNumId w:val="23"/>
  </w:num>
  <w:num w:numId="34">
    <w:abstractNumId w:val="11"/>
  </w:num>
  <w:num w:numId="35">
    <w:abstractNumId w:val="33"/>
  </w:num>
  <w:num w:numId="36">
    <w:abstractNumId w:val="19"/>
  </w:num>
  <w:num w:numId="37">
    <w:abstractNumId w:val="60"/>
  </w:num>
  <w:num w:numId="38">
    <w:abstractNumId w:val="31"/>
  </w:num>
  <w:num w:numId="39">
    <w:abstractNumId w:val="41"/>
  </w:num>
  <w:num w:numId="40">
    <w:abstractNumId w:val="52"/>
  </w:num>
  <w:num w:numId="41">
    <w:abstractNumId w:val="6"/>
  </w:num>
  <w:num w:numId="42">
    <w:abstractNumId w:val="13"/>
  </w:num>
  <w:num w:numId="43">
    <w:abstractNumId w:val="14"/>
  </w:num>
  <w:num w:numId="44">
    <w:abstractNumId w:val="50"/>
  </w:num>
  <w:num w:numId="45">
    <w:abstractNumId w:val="15"/>
  </w:num>
  <w:num w:numId="46">
    <w:abstractNumId w:val="38"/>
  </w:num>
  <w:num w:numId="47">
    <w:abstractNumId w:val="30"/>
  </w:num>
  <w:num w:numId="48">
    <w:abstractNumId w:val="63"/>
  </w:num>
  <w:num w:numId="49">
    <w:abstractNumId w:val="51"/>
  </w:num>
  <w:num w:numId="50">
    <w:abstractNumId w:val="18"/>
  </w:num>
  <w:num w:numId="51">
    <w:abstractNumId w:val="56"/>
  </w:num>
  <w:num w:numId="52">
    <w:abstractNumId w:val="61"/>
  </w:num>
  <w:num w:numId="53">
    <w:abstractNumId w:val="42"/>
  </w:num>
  <w:num w:numId="54">
    <w:abstractNumId w:val="36"/>
  </w:num>
  <w:num w:numId="55">
    <w:abstractNumId w:val="58"/>
  </w:num>
  <w:num w:numId="56">
    <w:abstractNumId w:val="66"/>
  </w:num>
  <w:num w:numId="57">
    <w:abstractNumId w:val="67"/>
  </w:num>
  <w:num w:numId="58">
    <w:abstractNumId w:val="47"/>
  </w:num>
  <w:num w:numId="59">
    <w:abstractNumId w:val="44"/>
  </w:num>
  <w:num w:numId="60">
    <w:abstractNumId w:val="64"/>
  </w:num>
  <w:num w:numId="61">
    <w:abstractNumId w:val="34"/>
  </w:num>
  <w:num w:numId="62">
    <w:abstractNumId w:val="8"/>
  </w:num>
  <w:num w:numId="63">
    <w:abstractNumId w:val="40"/>
  </w:num>
  <w:num w:numId="64">
    <w:abstractNumId w:val="65"/>
  </w:num>
  <w:num w:numId="65">
    <w:abstractNumId w:val="62"/>
  </w:num>
  <w:num w:numId="66">
    <w:abstractNumId w:val="45"/>
  </w:num>
  <w:num w:numId="67">
    <w:abstractNumId w:val="26"/>
  </w:num>
  <w:num w:numId="68">
    <w:abstractNumId w:val="59"/>
  </w:num>
  <w:num w:numId="69">
    <w:abstractNumId w:val="25"/>
  </w:num>
  <w:num w:numId="70">
    <w:abstractNumId w:val="5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5E"/>
    <w:rsid w:val="00013296"/>
    <w:rsid w:val="00015306"/>
    <w:rsid w:val="0002674B"/>
    <w:rsid w:val="00035B59"/>
    <w:rsid w:val="0004162E"/>
    <w:rsid w:val="0004786B"/>
    <w:rsid w:val="000557DC"/>
    <w:rsid w:val="00063405"/>
    <w:rsid w:val="00070C41"/>
    <w:rsid w:val="000760E5"/>
    <w:rsid w:val="00077647"/>
    <w:rsid w:val="000809B9"/>
    <w:rsid w:val="00090809"/>
    <w:rsid w:val="00090B40"/>
    <w:rsid w:val="00093D94"/>
    <w:rsid w:val="00095A0A"/>
    <w:rsid w:val="000A572F"/>
    <w:rsid w:val="000B0FC9"/>
    <w:rsid w:val="000B1B3D"/>
    <w:rsid w:val="000C4CAF"/>
    <w:rsid w:val="000C56C9"/>
    <w:rsid w:val="000E4F22"/>
    <w:rsid w:val="000E773E"/>
    <w:rsid w:val="000F1883"/>
    <w:rsid w:val="000F40C9"/>
    <w:rsid w:val="00121485"/>
    <w:rsid w:val="0015269E"/>
    <w:rsid w:val="00157001"/>
    <w:rsid w:val="00161684"/>
    <w:rsid w:val="00175297"/>
    <w:rsid w:val="0018051B"/>
    <w:rsid w:val="001967C4"/>
    <w:rsid w:val="001B1E4A"/>
    <w:rsid w:val="001B4D8D"/>
    <w:rsid w:val="001D26B3"/>
    <w:rsid w:val="001D27C0"/>
    <w:rsid w:val="001E0DB0"/>
    <w:rsid w:val="001E5604"/>
    <w:rsid w:val="001E74C3"/>
    <w:rsid w:val="001F6937"/>
    <w:rsid w:val="00200A85"/>
    <w:rsid w:val="00204B4B"/>
    <w:rsid w:val="0020586B"/>
    <w:rsid w:val="00220DE3"/>
    <w:rsid w:val="00222C7C"/>
    <w:rsid w:val="00224567"/>
    <w:rsid w:val="00224921"/>
    <w:rsid w:val="00225974"/>
    <w:rsid w:val="0025290D"/>
    <w:rsid w:val="00260372"/>
    <w:rsid w:val="0026156B"/>
    <w:rsid w:val="00262DAF"/>
    <w:rsid w:val="00285AED"/>
    <w:rsid w:val="002A2569"/>
    <w:rsid w:val="002B4DFB"/>
    <w:rsid w:val="002C13E6"/>
    <w:rsid w:val="002D2CB6"/>
    <w:rsid w:val="002E2442"/>
    <w:rsid w:val="002F0E8C"/>
    <w:rsid w:val="00310FA0"/>
    <w:rsid w:val="0031570F"/>
    <w:rsid w:val="00320481"/>
    <w:rsid w:val="003244D7"/>
    <w:rsid w:val="003250CB"/>
    <w:rsid w:val="0032617C"/>
    <w:rsid w:val="003359B4"/>
    <w:rsid w:val="003376F3"/>
    <w:rsid w:val="00344084"/>
    <w:rsid w:val="00363201"/>
    <w:rsid w:val="00370A4B"/>
    <w:rsid w:val="003732CE"/>
    <w:rsid w:val="0039063C"/>
    <w:rsid w:val="0039673E"/>
    <w:rsid w:val="003A46A8"/>
    <w:rsid w:val="003A51AA"/>
    <w:rsid w:val="003B3A53"/>
    <w:rsid w:val="003B45B6"/>
    <w:rsid w:val="003B565A"/>
    <w:rsid w:val="003B6A3D"/>
    <w:rsid w:val="003C3B50"/>
    <w:rsid w:val="003D00A1"/>
    <w:rsid w:val="003D3ED6"/>
    <w:rsid w:val="003E2CE8"/>
    <w:rsid w:val="003E4811"/>
    <w:rsid w:val="003F3617"/>
    <w:rsid w:val="003F366B"/>
    <w:rsid w:val="003F7605"/>
    <w:rsid w:val="00407D1E"/>
    <w:rsid w:val="004141AB"/>
    <w:rsid w:val="0041427F"/>
    <w:rsid w:val="00422402"/>
    <w:rsid w:val="00431624"/>
    <w:rsid w:val="00436EB3"/>
    <w:rsid w:val="004509E5"/>
    <w:rsid w:val="00471997"/>
    <w:rsid w:val="00480A95"/>
    <w:rsid w:val="00480E3C"/>
    <w:rsid w:val="00486FB9"/>
    <w:rsid w:val="004920F3"/>
    <w:rsid w:val="004A2051"/>
    <w:rsid w:val="004A22CB"/>
    <w:rsid w:val="004C212A"/>
    <w:rsid w:val="004E24F9"/>
    <w:rsid w:val="004F2DB2"/>
    <w:rsid w:val="004F791C"/>
    <w:rsid w:val="00500232"/>
    <w:rsid w:val="00504668"/>
    <w:rsid w:val="00506879"/>
    <w:rsid w:val="00520734"/>
    <w:rsid w:val="00521BC9"/>
    <w:rsid w:val="0053089E"/>
    <w:rsid w:val="00541EE9"/>
    <w:rsid w:val="005447D4"/>
    <w:rsid w:val="005455E1"/>
    <w:rsid w:val="00545862"/>
    <w:rsid w:val="005502BD"/>
    <w:rsid w:val="00551681"/>
    <w:rsid w:val="00556787"/>
    <w:rsid w:val="00560911"/>
    <w:rsid w:val="00575E99"/>
    <w:rsid w:val="0058522C"/>
    <w:rsid w:val="005B196D"/>
    <w:rsid w:val="005C2560"/>
    <w:rsid w:val="005D5A8C"/>
    <w:rsid w:val="005D5F46"/>
    <w:rsid w:val="005F096A"/>
    <w:rsid w:val="005F7585"/>
    <w:rsid w:val="00605759"/>
    <w:rsid w:val="00623829"/>
    <w:rsid w:val="00625822"/>
    <w:rsid w:val="00636F70"/>
    <w:rsid w:val="00650739"/>
    <w:rsid w:val="00650C6C"/>
    <w:rsid w:val="00652FE6"/>
    <w:rsid w:val="00664632"/>
    <w:rsid w:val="0066587C"/>
    <w:rsid w:val="00667898"/>
    <w:rsid w:val="00671C02"/>
    <w:rsid w:val="00673E65"/>
    <w:rsid w:val="00677FE0"/>
    <w:rsid w:val="00687D20"/>
    <w:rsid w:val="00694897"/>
    <w:rsid w:val="006B6FE6"/>
    <w:rsid w:val="006D04EF"/>
    <w:rsid w:val="006E0072"/>
    <w:rsid w:val="006E2FB0"/>
    <w:rsid w:val="007025DB"/>
    <w:rsid w:val="007102D2"/>
    <w:rsid w:val="00713948"/>
    <w:rsid w:val="0072145F"/>
    <w:rsid w:val="007269F8"/>
    <w:rsid w:val="00727B45"/>
    <w:rsid w:val="00734DD8"/>
    <w:rsid w:val="0075197C"/>
    <w:rsid w:val="00753A27"/>
    <w:rsid w:val="00757039"/>
    <w:rsid w:val="00773377"/>
    <w:rsid w:val="00774CE3"/>
    <w:rsid w:val="0079342A"/>
    <w:rsid w:val="007B4949"/>
    <w:rsid w:val="007B5643"/>
    <w:rsid w:val="007C64D9"/>
    <w:rsid w:val="007D012B"/>
    <w:rsid w:val="007D3C21"/>
    <w:rsid w:val="007D4749"/>
    <w:rsid w:val="007D4BD7"/>
    <w:rsid w:val="007F0BC6"/>
    <w:rsid w:val="007F0E07"/>
    <w:rsid w:val="007F7CE4"/>
    <w:rsid w:val="007F7DC7"/>
    <w:rsid w:val="0081612D"/>
    <w:rsid w:val="00817533"/>
    <w:rsid w:val="00826988"/>
    <w:rsid w:val="00831374"/>
    <w:rsid w:val="00832E86"/>
    <w:rsid w:val="008361A4"/>
    <w:rsid w:val="00836A8A"/>
    <w:rsid w:val="00853139"/>
    <w:rsid w:val="00857580"/>
    <w:rsid w:val="00865238"/>
    <w:rsid w:val="008667BF"/>
    <w:rsid w:val="0087748A"/>
    <w:rsid w:val="0088147D"/>
    <w:rsid w:val="0088326F"/>
    <w:rsid w:val="008941BE"/>
    <w:rsid w:val="00895645"/>
    <w:rsid w:val="008A59C8"/>
    <w:rsid w:val="008A77AD"/>
    <w:rsid w:val="008B16EF"/>
    <w:rsid w:val="008B46F8"/>
    <w:rsid w:val="008B7A03"/>
    <w:rsid w:val="008C1576"/>
    <w:rsid w:val="008C3782"/>
    <w:rsid w:val="008C64D4"/>
    <w:rsid w:val="008D4A32"/>
    <w:rsid w:val="008D593A"/>
    <w:rsid w:val="008E2CC7"/>
    <w:rsid w:val="008E7760"/>
    <w:rsid w:val="00906300"/>
    <w:rsid w:val="0091057E"/>
    <w:rsid w:val="00922001"/>
    <w:rsid w:val="00922C17"/>
    <w:rsid w:val="00934D44"/>
    <w:rsid w:val="00942DDD"/>
    <w:rsid w:val="009463C2"/>
    <w:rsid w:val="009516A8"/>
    <w:rsid w:val="009519B9"/>
    <w:rsid w:val="00953BAF"/>
    <w:rsid w:val="0096127F"/>
    <w:rsid w:val="009631AC"/>
    <w:rsid w:val="0096714E"/>
    <w:rsid w:val="00973DA4"/>
    <w:rsid w:val="0097705C"/>
    <w:rsid w:val="00986CEA"/>
    <w:rsid w:val="00997C60"/>
    <w:rsid w:val="009A4893"/>
    <w:rsid w:val="009C36D9"/>
    <w:rsid w:val="009D6749"/>
    <w:rsid w:val="009F393D"/>
    <w:rsid w:val="009F7F46"/>
    <w:rsid w:val="00A000BF"/>
    <w:rsid w:val="00A00422"/>
    <w:rsid w:val="00A0587E"/>
    <w:rsid w:val="00A26363"/>
    <w:rsid w:val="00A275BC"/>
    <w:rsid w:val="00A464B4"/>
    <w:rsid w:val="00A55DA0"/>
    <w:rsid w:val="00A63D6B"/>
    <w:rsid w:val="00A736E4"/>
    <w:rsid w:val="00A73B80"/>
    <w:rsid w:val="00A76557"/>
    <w:rsid w:val="00A84B52"/>
    <w:rsid w:val="00A8660F"/>
    <w:rsid w:val="00A92ABF"/>
    <w:rsid w:val="00A92B0A"/>
    <w:rsid w:val="00A95C48"/>
    <w:rsid w:val="00A96D7C"/>
    <w:rsid w:val="00AA6D18"/>
    <w:rsid w:val="00AA7056"/>
    <w:rsid w:val="00AB31C6"/>
    <w:rsid w:val="00AB523B"/>
    <w:rsid w:val="00AB670F"/>
    <w:rsid w:val="00AC66CC"/>
    <w:rsid w:val="00AD52AB"/>
    <w:rsid w:val="00AD7E40"/>
    <w:rsid w:val="00AE5025"/>
    <w:rsid w:val="00AF67B7"/>
    <w:rsid w:val="00B1477A"/>
    <w:rsid w:val="00B20993"/>
    <w:rsid w:val="00B20C03"/>
    <w:rsid w:val="00B2715E"/>
    <w:rsid w:val="00B42E96"/>
    <w:rsid w:val="00B45E50"/>
    <w:rsid w:val="00B50223"/>
    <w:rsid w:val="00B50EE6"/>
    <w:rsid w:val="00B52185"/>
    <w:rsid w:val="00B71B2B"/>
    <w:rsid w:val="00B804D7"/>
    <w:rsid w:val="00B86F14"/>
    <w:rsid w:val="00B9753A"/>
    <w:rsid w:val="00BB1EA1"/>
    <w:rsid w:val="00BB20F5"/>
    <w:rsid w:val="00BB479C"/>
    <w:rsid w:val="00BB4886"/>
    <w:rsid w:val="00BC4720"/>
    <w:rsid w:val="00BC4783"/>
    <w:rsid w:val="00BD21C6"/>
    <w:rsid w:val="00BD67BD"/>
    <w:rsid w:val="00BD75A2"/>
    <w:rsid w:val="00BE64C6"/>
    <w:rsid w:val="00BF0A42"/>
    <w:rsid w:val="00BF7B53"/>
    <w:rsid w:val="00C01F68"/>
    <w:rsid w:val="00C1578A"/>
    <w:rsid w:val="00C2017A"/>
    <w:rsid w:val="00C2026B"/>
    <w:rsid w:val="00C20470"/>
    <w:rsid w:val="00C2626D"/>
    <w:rsid w:val="00C3415C"/>
    <w:rsid w:val="00C34B2F"/>
    <w:rsid w:val="00C407F6"/>
    <w:rsid w:val="00C4641B"/>
    <w:rsid w:val="00C47373"/>
    <w:rsid w:val="00C51432"/>
    <w:rsid w:val="00C6492B"/>
    <w:rsid w:val="00C6690E"/>
    <w:rsid w:val="00C703C5"/>
    <w:rsid w:val="00C805F2"/>
    <w:rsid w:val="00C87D20"/>
    <w:rsid w:val="00C95366"/>
    <w:rsid w:val="00C964C5"/>
    <w:rsid w:val="00C96EFE"/>
    <w:rsid w:val="00CC5E40"/>
    <w:rsid w:val="00CD682F"/>
    <w:rsid w:val="00D03570"/>
    <w:rsid w:val="00D10B2C"/>
    <w:rsid w:val="00D14B79"/>
    <w:rsid w:val="00D14E69"/>
    <w:rsid w:val="00D1569F"/>
    <w:rsid w:val="00D20B1E"/>
    <w:rsid w:val="00D20F8F"/>
    <w:rsid w:val="00D22462"/>
    <w:rsid w:val="00D230AC"/>
    <w:rsid w:val="00D32489"/>
    <w:rsid w:val="00D3349E"/>
    <w:rsid w:val="00D550B6"/>
    <w:rsid w:val="00D66029"/>
    <w:rsid w:val="00D73CB8"/>
    <w:rsid w:val="00D80C1D"/>
    <w:rsid w:val="00D90311"/>
    <w:rsid w:val="00DA317A"/>
    <w:rsid w:val="00DA7591"/>
    <w:rsid w:val="00DC123D"/>
    <w:rsid w:val="00DD0D6C"/>
    <w:rsid w:val="00DD3086"/>
    <w:rsid w:val="00DF02C2"/>
    <w:rsid w:val="00DF6233"/>
    <w:rsid w:val="00E21ADE"/>
    <w:rsid w:val="00E32798"/>
    <w:rsid w:val="00E50B0E"/>
    <w:rsid w:val="00E51C91"/>
    <w:rsid w:val="00E667C1"/>
    <w:rsid w:val="00E70DFD"/>
    <w:rsid w:val="00E8566C"/>
    <w:rsid w:val="00EA270B"/>
    <w:rsid w:val="00EA6EF9"/>
    <w:rsid w:val="00EB0194"/>
    <w:rsid w:val="00EB0541"/>
    <w:rsid w:val="00EB7E2B"/>
    <w:rsid w:val="00EC3F88"/>
    <w:rsid w:val="00EC5CF9"/>
    <w:rsid w:val="00ED0236"/>
    <w:rsid w:val="00ED36D8"/>
    <w:rsid w:val="00EE16AA"/>
    <w:rsid w:val="00EE5CA7"/>
    <w:rsid w:val="00EE6BD7"/>
    <w:rsid w:val="00F03E73"/>
    <w:rsid w:val="00F059EF"/>
    <w:rsid w:val="00F0689D"/>
    <w:rsid w:val="00F3640F"/>
    <w:rsid w:val="00F47A26"/>
    <w:rsid w:val="00F5445C"/>
    <w:rsid w:val="00F77FE9"/>
    <w:rsid w:val="00F823D7"/>
    <w:rsid w:val="00F827D7"/>
    <w:rsid w:val="00F84722"/>
    <w:rsid w:val="00F85E79"/>
    <w:rsid w:val="00F9032D"/>
    <w:rsid w:val="00F94C16"/>
    <w:rsid w:val="00FB01B5"/>
    <w:rsid w:val="00FE269E"/>
    <w:rsid w:val="00FE3F4F"/>
    <w:rsid w:val="00FE4208"/>
    <w:rsid w:val="00FE4622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D8E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8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Odsazení 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C964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4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B4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B4B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B4B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817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F22"/>
    <w:pPr>
      <w:spacing w:after="0" w:line="240" w:lineRule="auto"/>
    </w:pPr>
    <w:rPr>
      <w:color w:val="000000" w:themeColor="text1"/>
    </w:rPr>
  </w:style>
  <w:style w:type="character" w:customStyle="1" w:styleId="OdstavecseseznamemChar">
    <w:name w:val="Odstavec se seznamem Char"/>
    <w:aliases w:val="Conclusion de partie Char,Odsazení 1 Char"/>
    <w:link w:val="Odstavecseseznamem"/>
    <w:uiPriority w:val="34"/>
    <w:locked/>
    <w:rsid w:val="00FE4208"/>
    <w:rPr>
      <w:color w:val="000000" w:themeColor="text1"/>
    </w:rPr>
  </w:style>
  <w:style w:type="character" w:customStyle="1" w:styleId="FontStyle29">
    <w:name w:val="Font Style29"/>
    <w:rsid w:val="00FE4208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FE4208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15700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1507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2026-06-18T10:35:00Z</dcterms:created>
  <dcterms:modified xsi:type="dcterms:W3CDTF">2026-06-18T10:35:00Z</dcterms:modified>
</cp:coreProperties>
</file>