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92F884" w14:textId="77777777" w:rsidR="00235DC0" w:rsidRPr="00235DC0" w:rsidRDefault="00235DC0" w:rsidP="00235DC0">
      <w:pPr>
        <w:spacing w:before="240" w:after="60" w:line="240" w:lineRule="auto"/>
        <w:ind w:left="2136" w:firstLine="696"/>
        <w:contextualSpacing/>
        <w:outlineLvl w:val="0"/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</w:pP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Smlouva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</w:t>
      </w: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o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</w:t>
      </w:r>
      <w:r w:rsidRPr="00235DC0">
        <w:rPr>
          <w:rFonts w:ascii="Arial" w:eastAsia="Times New Roman" w:hAnsi="Arial" w:cs="Arial"/>
          <w:b/>
          <w:kern w:val="28"/>
          <w:sz w:val="40"/>
          <w:szCs w:val="20"/>
          <w:lang w:eastAsia="cs-CZ"/>
        </w:rPr>
        <w:t>dílo</w:t>
      </w:r>
      <w:r w:rsidRPr="00235DC0">
        <w:rPr>
          <w:rFonts w:ascii="Arial" w:eastAsia="Times New Roman" w:hAnsi="Arial" w:cs="Arial"/>
          <w:b/>
          <w:kern w:val="28"/>
          <w:sz w:val="32"/>
          <w:szCs w:val="20"/>
          <w:lang w:eastAsia="cs-CZ"/>
        </w:rPr>
        <w:t xml:space="preserve">  </w:t>
      </w:r>
    </w:p>
    <w:p w14:paraId="6154BCDD" w14:textId="77777777" w:rsidR="00235DC0" w:rsidRPr="000D7768" w:rsidRDefault="00235DC0" w:rsidP="00235DC0">
      <w:pPr>
        <w:spacing w:after="60" w:line="240" w:lineRule="auto"/>
        <w:ind w:left="720"/>
        <w:contextualSpacing/>
        <w:outlineLvl w:val="1"/>
        <w:rPr>
          <w:rFonts w:ascii="Arial" w:eastAsia="Times New Roman" w:hAnsi="Arial" w:cs="Arial"/>
          <w:b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uzavřená podle § 2586 a násl. občanského zákoníku č. 89/2012 Sb.</w:t>
      </w:r>
    </w:p>
    <w:p w14:paraId="0ADE4D1F" w14:textId="77777777" w:rsidR="00235DC0" w:rsidRPr="000D7768" w:rsidRDefault="00235DC0" w:rsidP="00235DC0">
      <w:pPr>
        <w:keepNext/>
        <w:numPr>
          <w:ilvl w:val="0"/>
          <w:numId w:val="1"/>
        </w:numPr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Smluvní strany</w:t>
      </w:r>
    </w:p>
    <w:p w14:paraId="0D4141C8" w14:textId="77777777" w:rsidR="00235DC0" w:rsidRPr="000D7768" w:rsidRDefault="00235DC0" w:rsidP="00235DC0">
      <w:pPr>
        <w:spacing w:after="0" w:line="240" w:lineRule="auto"/>
        <w:rPr>
          <w:rFonts w:ascii="Arial" w:eastAsia="Times New Roman" w:hAnsi="Arial" w:cs="Arial"/>
          <w:lang w:eastAsia="cs-CZ"/>
        </w:rPr>
      </w:pPr>
    </w:p>
    <w:p w14:paraId="1B854CE2" w14:textId="52F382B2" w:rsidR="00185017" w:rsidRPr="000D7768" w:rsidRDefault="00235DC0" w:rsidP="00235DC0">
      <w:pPr>
        <w:spacing w:after="0" w:line="240" w:lineRule="auto"/>
        <w:rPr>
          <w:rFonts w:ascii="Arial" w:eastAsia="Times New Roman" w:hAnsi="Arial" w:cs="Arial"/>
          <w:b/>
          <w:bCs/>
          <w:iCs/>
          <w:lang w:eastAsia="cs-CZ"/>
        </w:rPr>
      </w:pPr>
      <w:r w:rsidRPr="000D7768">
        <w:rPr>
          <w:rFonts w:ascii="Arial" w:eastAsia="Times New Roman" w:hAnsi="Arial" w:cs="Arial"/>
          <w:b/>
          <w:lang w:eastAsia="cs-CZ"/>
        </w:rPr>
        <w:t xml:space="preserve">Objednatel: </w:t>
      </w:r>
      <w:r w:rsidR="00C126A2" w:rsidRPr="00C126A2">
        <w:rPr>
          <w:rFonts w:ascii="Arial" w:eastAsia="Times New Roman" w:hAnsi="Arial" w:cs="Arial"/>
          <w:b/>
          <w:bCs/>
          <w:lang w:eastAsia="cs-CZ"/>
        </w:rPr>
        <w:t>Gymnázium Brno-Bystrc, příspěvková organizace</w:t>
      </w:r>
      <w:r w:rsidR="00185017"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        </w:t>
      </w:r>
    </w:p>
    <w:p w14:paraId="63E3288E" w14:textId="7149465A" w:rsidR="00235DC0" w:rsidRPr="008074C5" w:rsidRDefault="00185017" w:rsidP="00215C96">
      <w:pPr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                   </w:t>
      </w:r>
      <w:r w:rsidR="000D7768">
        <w:rPr>
          <w:rFonts w:ascii="Arial" w:eastAsia="Times New Roman" w:hAnsi="Arial" w:cs="Arial"/>
          <w:b/>
          <w:bCs/>
          <w:iCs/>
          <w:lang w:eastAsia="cs-CZ"/>
        </w:rPr>
        <w:t xml:space="preserve">  </w:t>
      </w:r>
      <w:r w:rsidRPr="000D7768">
        <w:rPr>
          <w:rFonts w:ascii="Arial" w:eastAsia="Times New Roman" w:hAnsi="Arial" w:cs="Arial"/>
          <w:b/>
          <w:bCs/>
          <w:iCs/>
          <w:lang w:eastAsia="cs-CZ"/>
        </w:rPr>
        <w:t xml:space="preserve"> </w:t>
      </w:r>
      <w:r w:rsidR="00485741" w:rsidRPr="008074C5">
        <w:rPr>
          <w:rFonts w:ascii="Arial" w:eastAsia="Times New Roman" w:hAnsi="Arial" w:cs="Arial"/>
          <w:lang w:eastAsia="cs-CZ"/>
        </w:rPr>
        <w:tab/>
      </w:r>
      <w:r w:rsidRPr="008074C5">
        <w:rPr>
          <w:rFonts w:ascii="Arial" w:eastAsia="Times New Roman" w:hAnsi="Arial" w:cs="Arial"/>
          <w:lang w:eastAsia="cs-CZ"/>
        </w:rPr>
        <w:t>se sídlem</w:t>
      </w:r>
      <w:r w:rsidR="000D7768">
        <w:rPr>
          <w:rFonts w:ascii="Arial" w:eastAsia="Times New Roman" w:hAnsi="Arial" w:cs="Arial"/>
          <w:lang w:eastAsia="cs-CZ"/>
        </w:rPr>
        <w:t>:</w:t>
      </w:r>
      <w:r w:rsidRPr="008074C5">
        <w:rPr>
          <w:rFonts w:ascii="Arial" w:eastAsia="Times New Roman" w:hAnsi="Arial" w:cs="Arial"/>
          <w:lang w:eastAsia="cs-CZ"/>
        </w:rPr>
        <w:t xml:space="preserve"> </w:t>
      </w:r>
      <w:r w:rsidR="00C126A2" w:rsidRPr="00C126A2">
        <w:rPr>
          <w:rFonts w:ascii="Arial" w:eastAsia="Times New Roman" w:hAnsi="Arial" w:cs="Arial"/>
          <w:iCs/>
          <w:lang w:eastAsia="cs-CZ"/>
        </w:rPr>
        <w:t>635 00 Brno</w:t>
      </w:r>
      <w:r w:rsidR="00C126A2">
        <w:rPr>
          <w:rFonts w:ascii="Arial" w:eastAsia="Times New Roman" w:hAnsi="Arial" w:cs="Arial"/>
          <w:iCs/>
          <w:lang w:eastAsia="cs-CZ"/>
        </w:rPr>
        <w:t xml:space="preserve">, </w:t>
      </w:r>
      <w:r w:rsidR="00C126A2" w:rsidRPr="00C126A2">
        <w:rPr>
          <w:rFonts w:ascii="Arial" w:eastAsia="Times New Roman" w:hAnsi="Arial" w:cs="Arial"/>
          <w:iCs/>
          <w:lang w:eastAsia="cs-CZ"/>
        </w:rPr>
        <w:t>Vejrostova 1143/2, Brno-Bystrc</w:t>
      </w:r>
    </w:p>
    <w:p w14:paraId="1C97C11B" w14:textId="4CA1C3B8" w:rsidR="00D1269F" w:rsidRPr="008074C5" w:rsidRDefault="00D1269F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iCs/>
          <w:lang w:eastAsia="cs-CZ"/>
        </w:rPr>
      </w:pPr>
      <w:r w:rsidRPr="008074C5">
        <w:rPr>
          <w:rFonts w:ascii="Arial" w:eastAsia="Times New Roman" w:hAnsi="Arial" w:cs="Arial"/>
          <w:iCs/>
          <w:lang w:eastAsia="cs-CZ"/>
        </w:rPr>
        <w:t xml:space="preserve">                       zastoupená </w:t>
      </w:r>
      <w:r w:rsidR="00FE0627">
        <w:rPr>
          <w:rFonts w:ascii="Arial" w:eastAsia="Times New Roman" w:hAnsi="Arial" w:cs="Arial"/>
          <w:iCs/>
          <w:lang w:eastAsia="cs-CZ"/>
        </w:rPr>
        <w:t xml:space="preserve">Mgr. </w:t>
      </w:r>
      <w:r w:rsidR="00C126A2">
        <w:rPr>
          <w:rFonts w:ascii="Arial" w:eastAsia="Times New Roman" w:hAnsi="Arial" w:cs="Arial"/>
          <w:iCs/>
          <w:lang w:eastAsia="cs-CZ"/>
        </w:rPr>
        <w:t xml:space="preserve">Petrem </w:t>
      </w:r>
      <w:proofErr w:type="spellStart"/>
      <w:r w:rsidR="00C126A2">
        <w:rPr>
          <w:rFonts w:ascii="Arial" w:eastAsia="Times New Roman" w:hAnsi="Arial" w:cs="Arial"/>
          <w:iCs/>
          <w:lang w:eastAsia="cs-CZ"/>
        </w:rPr>
        <w:t>Šurkem</w:t>
      </w:r>
      <w:proofErr w:type="spellEnd"/>
      <w:r w:rsidR="00FE0627">
        <w:rPr>
          <w:rFonts w:ascii="Arial" w:eastAsia="Times New Roman" w:hAnsi="Arial" w:cs="Arial"/>
          <w:iCs/>
          <w:lang w:eastAsia="cs-CZ"/>
        </w:rPr>
        <w:t>, ředitel</w:t>
      </w:r>
      <w:r w:rsidR="00C126A2">
        <w:rPr>
          <w:rFonts w:ascii="Arial" w:eastAsia="Times New Roman" w:hAnsi="Arial" w:cs="Arial"/>
          <w:iCs/>
          <w:lang w:eastAsia="cs-CZ"/>
        </w:rPr>
        <w:t xml:space="preserve">em </w:t>
      </w:r>
      <w:r w:rsidRPr="008074C5">
        <w:rPr>
          <w:rFonts w:ascii="Arial" w:eastAsia="Times New Roman" w:hAnsi="Arial" w:cs="Arial"/>
          <w:iCs/>
          <w:lang w:eastAsia="cs-CZ"/>
        </w:rPr>
        <w:t xml:space="preserve"> </w:t>
      </w:r>
    </w:p>
    <w:p w14:paraId="04D7E368" w14:textId="4D5E004C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</w:r>
      <w:r w:rsidR="00215C96">
        <w:rPr>
          <w:rFonts w:ascii="Arial" w:eastAsia="Times New Roman" w:hAnsi="Arial" w:cs="Arial"/>
          <w:lang w:eastAsia="cs-CZ"/>
        </w:rPr>
        <w:t xml:space="preserve">IČO: </w:t>
      </w:r>
      <w:r w:rsidR="00C126A2" w:rsidRPr="00C126A2">
        <w:rPr>
          <w:rFonts w:ascii="Arial" w:eastAsia="Times New Roman" w:hAnsi="Arial" w:cs="Arial"/>
          <w:lang w:eastAsia="cs-CZ"/>
        </w:rPr>
        <w:t>60555211</w:t>
      </w:r>
    </w:p>
    <w:p w14:paraId="693BC1E7" w14:textId="0D239315" w:rsidR="00D1269F" w:rsidRPr="008074C5" w:rsidRDefault="00D1269F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 xml:space="preserve">                       DIČ: </w:t>
      </w:r>
      <w:r w:rsidR="00C126A2" w:rsidRPr="00C126A2">
        <w:rPr>
          <w:rFonts w:ascii="Arial" w:eastAsia="Times New Roman" w:hAnsi="Arial" w:cs="Arial"/>
          <w:lang w:eastAsia="cs-CZ"/>
        </w:rPr>
        <w:t>CZ60555211</w:t>
      </w:r>
    </w:p>
    <w:p w14:paraId="52832A0C" w14:textId="77777777" w:rsidR="00235DC0" w:rsidRPr="008074C5" w:rsidRDefault="00235DC0" w:rsidP="00235DC0">
      <w:pPr>
        <w:keepNext/>
        <w:spacing w:before="240" w:after="60" w:line="240" w:lineRule="auto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8074C5">
        <w:rPr>
          <w:rFonts w:ascii="Arial" w:eastAsia="Times New Roman" w:hAnsi="Arial" w:cs="Arial"/>
          <w:b/>
          <w:kern w:val="28"/>
          <w:lang w:eastAsia="cs-CZ"/>
        </w:rPr>
        <w:t>Zhotovitel: Střední škola polytechnická Brno, Jílová, příspěvková organizace</w:t>
      </w:r>
    </w:p>
    <w:p w14:paraId="0CF0F218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>se sídlem 639 00 Brno, Jílová 164/</w:t>
      </w:r>
      <w:proofErr w:type="gramStart"/>
      <w:r w:rsidRPr="008074C5">
        <w:rPr>
          <w:rFonts w:ascii="Arial" w:eastAsia="Times New Roman" w:hAnsi="Arial" w:cs="Arial"/>
          <w:lang w:eastAsia="cs-CZ"/>
        </w:rPr>
        <w:t>36g</w:t>
      </w:r>
      <w:proofErr w:type="gramEnd"/>
      <w:r w:rsidRPr="008074C5">
        <w:rPr>
          <w:rFonts w:ascii="Arial" w:eastAsia="Times New Roman" w:hAnsi="Arial" w:cs="Arial"/>
          <w:lang w:eastAsia="cs-CZ"/>
        </w:rPr>
        <w:t xml:space="preserve"> </w:t>
      </w:r>
    </w:p>
    <w:p w14:paraId="12842D22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 xml:space="preserve">zastoupená ředitelem </w:t>
      </w:r>
      <w:r w:rsidR="000D7768">
        <w:rPr>
          <w:rFonts w:ascii="Arial" w:eastAsia="Times New Roman" w:hAnsi="Arial" w:cs="Arial"/>
          <w:lang w:eastAsia="cs-CZ"/>
        </w:rPr>
        <w:t>I</w:t>
      </w:r>
      <w:r w:rsidRPr="008074C5">
        <w:rPr>
          <w:rFonts w:ascii="Arial" w:eastAsia="Times New Roman" w:hAnsi="Arial" w:cs="Arial"/>
          <w:lang w:eastAsia="cs-CZ"/>
        </w:rPr>
        <w:t xml:space="preserve">ng. Vladimírem </w:t>
      </w:r>
      <w:proofErr w:type="spellStart"/>
      <w:r w:rsidRPr="008074C5">
        <w:rPr>
          <w:rFonts w:ascii="Arial" w:eastAsia="Times New Roman" w:hAnsi="Arial" w:cs="Arial"/>
          <w:lang w:eastAsia="cs-CZ"/>
        </w:rPr>
        <w:t>Bohdálkem</w:t>
      </w:r>
      <w:proofErr w:type="spellEnd"/>
      <w:r w:rsidRPr="008074C5">
        <w:rPr>
          <w:rFonts w:ascii="Arial" w:eastAsia="Times New Roman" w:hAnsi="Arial" w:cs="Arial"/>
          <w:lang w:eastAsia="cs-CZ"/>
        </w:rPr>
        <w:t>, ředitelem</w:t>
      </w:r>
    </w:p>
    <w:p w14:paraId="73C41D7B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>IČO: 00638013</w:t>
      </w:r>
    </w:p>
    <w:p w14:paraId="45ABF75D" w14:textId="77777777" w:rsidR="00235DC0" w:rsidRPr="008074C5" w:rsidRDefault="00235DC0" w:rsidP="00235DC0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  <w:t>DIČ: CZ00638013</w:t>
      </w:r>
    </w:p>
    <w:p w14:paraId="693539C3" w14:textId="0AAB27D7" w:rsidR="00185017" w:rsidRPr="008074C5" w:rsidRDefault="00235DC0" w:rsidP="00484BBA">
      <w:pPr>
        <w:tabs>
          <w:tab w:val="left" w:pos="1418"/>
        </w:tabs>
        <w:spacing w:after="0" w:line="240" w:lineRule="auto"/>
        <w:rPr>
          <w:rFonts w:ascii="Arial" w:eastAsia="Times New Roman" w:hAnsi="Arial" w:cs="Arial"/>
          <w:lang w:eastAsia="cs-CZ"/>
        </w:rPr>
      </w:pPr>
      <w:r w:rsidRPr="008074C5">
        <w:rPr>
          <w:rFonts w:ascii="Arial" w:eastAsia="Times New Roman" w:hAnsi="Arial" w:cs="Arial"/>
          <w:lang w:eastAsia="cs-CZ"/>
        </w:rPr>
        <w:tab/>
      </w:r>
    </w:p>
    <w:p w14:paraId="39F5E02E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II. Předmět smlouvy</w:t>
      </w:r>
    </w:p>
    <w:p w14:paraId="62D7FCDE" w14:textId="77777777" w:rsidR="00C21D05" w:rsidRDefault="00D639F4" w:rsidP="00C21D05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C21D05">
        <w:rPr>
          <w:rFonts w:ascii="Arial" w:eastAsia="Times New Roman" w:hAnsi="Arial" w:cs="Arial"/>
          <w:lang w:eastAsia="cs-CZ"/>
        </w:rPr>
        <w:t xml:space="preserve">Předmětem této smlouvy je výroba, dodávka a montáž venkovní dřevěné pobytové terasy se stupňovitým posezením do atria Gymnázia. </w:t>
      </w:r>
      <w:r w:rsidR="00C21D05" w:rsidRPr="00C21D05">
        <w:rPr>
          <w:rFonts w:ascii="Arial" w:eastAsia="Times New Roman" w:hAnsi="Arial" w:cs="Arial"/>
          <w:lang w:eastAsia="cs-CZ"/>
        </w:rPr>
        <w:t>Dílo bude realizováno jako víceúrovňová dřevěná konstrukce určená pro odpočinek, setkávání a venkovní výuku studentů. Konstrukce bude provedena ze smrkového konstrukčního řeziva a pohledové, pochozí a sedací plochy budou zhotoveny z modřínového dřeva vhodného pro venkovní použití.</w:t>
      </w:r>
      <w:r w:rsidR="00C21D05">
        <w:rPr>
          <w:rFonts w:ascii="Arial" w:eastAsia="Times New Roman" w:hAnsi="Arial" w:cs="Arial"/>
          <w:lang w:eastAsia="cs-CZ"/>
        </w:rPr>
        <w:t xml:space="preserve"> </w:t>
      </w:r>
    </w:p>
    <w:p w14:paraId="6C3B2103" w14:textId="13DEBBD1" w:rsidR="00B71194" w:rsidRPr="00C21D05" w:rsidRDefault="00E9231E" w:rsidP="00C21D05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C21D05">
        <w:rPr>
          <w:rFonts w:ascii="Arial" w:eastAsia="Times New Roman" w:hAnsi="Arial" w:cs="Arial"/>
          <w:lang w:eastAsia="cs-CZ"/>
        </w:rPr>
        <w:t>Nově objevené skutečnosti</w:t>
      </w:r>
      <w:r w:rsidR="00B71194" w:rsidRPr="00C21D05">
        <w:rPr>
          <w:rFonts w:ascii="Arial" w:eastAsia="Times New Roman" w:hAnsi="Arial" w:cs="Arial"/>
          <w:lang w:eastAsia="cs-CZ"/>
        </w:rPr>
        <w:t>, které se zjistí v průběhu realizace, budou řešeny formou dodatkem smlouvy.</w:t>
      </w:r>
    </w:p>
    <w:p w14:paraId="08FD0CBE" w14:textId="17BAB18A" w:rsidR="00235DC0" w:rsidRPr="000D7768" w:rsidRDefault="00235DC0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Potřebný materiál zajistí zhotovitel včetně dopravy na místo</w:t>
      </w:r>
      <w:r w:rsidR="00E96695">
        <w:rPr>
          <w:rFonts w:ascii="Arial" w:eastAsia="Times New Roman" w:hAnsi="Arial" w:cs="Arial"/>
          <w:lang w:eastAsia="cs-CZ"/>
        </w:rPr>
        <w:t>.</w:t>
      </w:r>
      <w:r w:rsidR="00856829">
        <w:rPr>
          <w:rFonts w:ascii="Arial" w:eastAsia="Times New Roman" w:hAnsi="Arial" w:cs="Arial"/>
          <w:lang w:eastAsia="cs-CZ"/>
        </w:rPr>
        <w:t xml:space="preserve"> </w:t>
      </w:r>
    </w:p>
    <w:p w14:paraId="6EDE844D" w14:textId="05130658" w:rsidR="00630190" w:rsidRPr="000D7768" w:rsidRDefault="00046099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Pokud při provádění prací vznikne nutnost provést </w:t>
      </w:r>
      <w:r w:rsidR="00C45F4E" w:rsidRPr="000D7768">
        <w:rPr>
          <w:rFonts w:ascii="Arial" w:eastAsia="Times New Roman" w:hAnsi="Arial" w:cs="Arial"/>
          <w:lang w:eastAsia="cs-CZ"/>
        </w:rPr>
        <w:t>opravy</w:t>
      </w:r>
      <w:r w:rsidR="00E96695">
        <w:rPr>
          <w:rFonts w:ascii="Arial" w:eastAsia="Times New Roman" w:hAnsi="Arial" w:cs="Arial"/>
          <w:lang w:eastAsia="cs-CZ"/>
        </w:rPr>
        <w:t>,</w:t>
      </w:r>
      <w:r w:rsidR="00C45F4E" w:rsidRPr="000D7768">
        <w:rPr>
          <w:rFonts w:ascii="Arial" w:eastAsia="Times New Roman" w:hAnsi="Arial" w:cs="Arial"/>
          <w:lang w:eastAsia="cs-CZ"/>
        </w:rPr>
        <w:t xml:space="preserve"> </w:t>
      </w:r>
      <w:r w:rsidR="00E96695">
        <w:rPr>
          <w:rFonts w:ascii="Arial" w:eastAsia="Times New Roman" w:hAnsi="Arial" w:cs="Arial"/>
          <w:lang w:eastAsia="cs-CZ"/>
        </w:rPr>
        <w:t xml:space="preserve">tuto </w:t>
      </w:r>
      <w:r w:rsidRPr="000D7768">
        <w:rPr>
          <w:rFonts w:ascii="Arial" w:eastAsia="Times New Roman" w:hAnsi="Arial" w:cs="Arial"/>
          <w:lang w:eastAsia="cs-CZ"/>
        </w:rPr>
        <w:t xml:space="preserve">skutečnost oznámí zhotovitel objednateli a zároveň předloží </w:t>
      </w:r>
      <w:r w:rsidR="00185017" w:rsidRPr="000D7768">
        <w:rPr>
          <w:rFonts w:ascii="Arial" w:eastAsia="Times New Roman" w:hAnsi="Arial" w:cs="Arial"/>
          <w:lang w:eastAsia="cs-CZ"/>
        </w:rPr>
        <w:t xml:space="preserve">cenovou </w:t>
      </w:r>
      <w:r w:rsidRPr="000D7768">
        <w:rPr>
          <w:rFonts w:ascii="Arial" w:eastAsia="Times New Roman" w:hAnsi="Arial" w:cs="Arial"/>
          <w:lang w:eastAsia="cs-CZ"/>
        </w:rPr>
        <w:t xml:space="preserve">nabídku na tuto změnu. </w:t>
      </w:r>
    </w:p>
    <w:p w14:paraId="69866F69" w14:textId="77777777" w:rsidR="00046099" w:rsidRPr="000D7768" w:rsidRDefault="00630190" w:rsidP="000B3537">
      <w:pPr>
        <w:pStyle w:val="Odstavecseseznamem"/>
        <w:numPr>
          <w:ilvl w:val="0"/>
          <w:numId w:val="3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 případě odsouhlasení změn / víceprací bude vyhotoven Dodatek této smlouvy</w:t>
      </w:r>
      <w:r w:rsidR="000D7768">
        <w:rPr>
          <w:rFonts w:ascii="Arial" w:eastAsia="Times New Roman" w:hAnsi="Arial" w:cs="Arial"/>
          <w:lang w:eastAsia="cs-CZ"/>
        </w:rPr>
        <w:t xml:space="preserve"> s uvedením jejich specifikace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</w:p>
    <w:p w14:paraId="656D0FA5" w14:textId="08AC0C70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III. Čas plněn</w:t>
      </w:r>
    </w:p>
    <w:p w14:paraId="23FE1A7D" w14:textId="405BAD69" w:rsidR="00235DC0" w:rsidRPr="000D7768" w:rsidRDefault="00235DC0" w:rsidP="00235DC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Tato smlouva se uzavírá na dobu určitou od </w:t>
      </w:r>
      <w:r w:rsidR="00D639F4">
        <w:rPr>
          <w:rFonts w:ascii="Arial" w:eastAsia="Times New Roman" w:hAnsi="Arial" w:cs="Arial"/>
          <w:lang w:eastAsia="cs-CZ"/>
        </w:rPr>
        <w:t>07. 09</w:t>
      </w:r>
      <w:r w:rsidR="00FC590B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  <w:r w:rsidRPr="000D7768">
        <w:rPr>
          <w:rFonts w:ascii="Arial" w:eastAsia="Times New Roman" w:hAnsi="Arial" w:cs="Arial"/>
          <w:lang w:eastAsia="cs-CZ"/>
        </w:rPr>
        <w:t>202</w:t>
      </w:r>
      <w:r w:rsidR="00E9231E">
        <w:rPr>
          <w:rFonts w:ascii="Arial" w:eastAsia="Times New Roman" w:hAnsi="Arial" w:cs="Arial"/>
          <w:lang w:eastAsia="cs-CZ"/>
        </w:rPr>
        <w:t>6</w:t>
      </w:r>
      <w:r w:rsidRPr="000D7768">
        <w:rPr>
          <w:rFonts w:ascii="Arial" w:eastAsia="Times New Roman" w:hAnsi="Arial" w:cs="Arial"/>
          <w:lang w:eastAsia="cs-CZ"/>
        </w:rPr>
        <w:t xml:space="preserve"> do </w:t>
      </w:r>
      <w:r w:rsidR="00D639F4">
        <w:rPr>
          <w:rFonts w:ascii="Arial" w:eastAsia="Times New Roman" w:hAnsi="Arial" w:cs="Arial"/>
          <w:lang w:eastAsia="cs-CZ"/>
        </w:rPr>
        <w:t>18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  <w:r w:rsidR="00D639F4">
        <w:rPr>
          <w:rFonts w:ascii="Arial" w:eastAsia="Times New Roman" w:hAnsi="Arial" w:cs="Arial"/>
          <w:lang w:eastAsia="cs-CZ"/>
        </w:rPr>
        <w:t>12</w:t>
      </w:r>
      <w:r w:rsidRPr="000D7768">
        <w:rPr>
          <w:rFonts w:ascii="Arial" w:eastAsia="Times New Roman" w:hAnsi="Arial" w:cs="Arial"/>
          <w:lang w:eastAsia="cs-CZ"/>
        </w:rPr>
        <w:t>. 202</w:t>
      </w:r>
      <w:r w:rsidR="00E9231E">
        <w:rPr>
          <w:rFonts w:ascii="Arial" w:eastAsia="Times New Roman" w:hAnsi="Arial" w:cs="Arial"/>
          <w:lang w:eastAsia="cs-CZ"/>
        </w:rPr>
        <w:t>6</w:t>
      </w:r>
      <w:r w:rsidRPr="000D7768">
        <w:rPr>
          <w:rFonts w:ascii="Arial" w:eastAsia="Times New Roman" w:hAnsi="Arial" w:cs="Arial"/>
          <w:lang w:eastAsia="cs-CZ"/>
        </w:rPr>
        <w:t>.</w:t>
      </w:r>
      <w:r w:rsidR="00046099" w:rsidRPr="000D7768">
        <w:rPr>
          <w:rFonts w:ascii="Arial" w:eastAsia="Times New Roman" w:hAnsi="Arial" w:cs="Arial"/>
          <w:lang w:eastAsia="cs-CZ"/>
        </w:rPr>
        <w:t xml:space="preserve"> </w:t>
      </w:r>
    </w:p>
    <w:p w14:paraId="664AF650" w14:textId="77777777" w:rsidR="00046099" w:rsidRPr="000D7768" w:rsidRDefault="00046099" w:rsidP="00235DC0">
      <w:pPr>
        <w:numPr>
          <w:ilvl w:val="0"/>
          <w:numId w:val="5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Při realizaci víceprací může dojít k posunutí termínu realizace díla. Zhotovitel objednatele bude o tomto posunutí písemně informovat.  </w:t>
      </w:r>
    </w:p>
    <w:p w14:paraId="64D85126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IV. Cena, fakturace</w:t>
      </w:r>
    </w:p>
    <w:p w14:paraId="59AE02D5" w14:textId="77777777" w:rsidR="00235DC0" w:rsidRPr="000D7768" w:rsidRDefault="00235DC0" w:rsidP="00C21D0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Odměňování žáků na produktivních činnostech je upraveno z</w:t>
      </w:r>
      <w:r w:rsidR="000D7768">
        <w:rPr>
          <w:rFonts w:ascii="Arial" w:eastAsia="Times New Roman" w:hAnsi="Arial" w:cs="Arial"/>
          <w:lang w:eastAsia="cs-CZ"/>
        </w:rPr>
        <w:t>ákonem č</w:t>
      </w:r>
      <w:r w:rsidRPr="000D7768">
        <w:rPr>
          <w:rFonts w:ascii="Arial" w:eastAsia="Times New Roman" w:hAnsi="Arial" w:cs="Arial"/>
          <w:lang w:eastAsia="cs-CZ"/>
        </w:rPr>
        <w:t>. 561/2004 Sb.</w:t>
      </w:r>
      <w:r w:rsidR="000D7768">
        <w:rPr>
          <w:rFonts w:ascii="Arial" w:eastAsia="Times New Roman" w:hAnsi="Arial" w:cs="Arial"/>
          <w:lang w:eastAsia="cs-CZ"/>
        </w:rPr>
        <w:t>,</w:t>
      </w:r>
      <w:r w:rsidRPr="000D7768">
        <w:rPr>
          <w:rFonts w:ascii="Arial" w:eastAsia="Times New Roman" w:hAnsi="Arial" w:cs="Arial"/>
          <w:lang w:eastAsia="cs-CZ"/>
        </w:rPr>
        <w:t xml:space="preserve"> v platném znění a vnitřní směrnicí školy. Odměna žáků je závislá na kvalitě a výsledku produktivní činnosti žáka.</w:t>
      </w:r>
    </w:p>
    <w:p w14:paraId="03AF9207" w14:textId="77EF9279" w:rsidR="008074C5" w:rsidRDefault="00235DC0" w:rsidP="00C21D0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Cena díla činí </w:t>
      </w:r>
      <w:r w:rsidR="00D639F4">
        <w:rPr>
          <w:rFonts w:ascii="Arial" w:eastAsia="Times New Roman" w:hAnsi="Arial" w:cs="Arial"/>
          <w:lang w:eastAsia="cs-CZ"/>
        </w:rPr>
        <w:t>57</w:t>
      </w:r>
      <w:r w:rsidR="001F797E">
        <w:rPr>
          <w:rFonts w:ascii="Arial" w:eastAsia="Times New Roman" w:hAnsi="Arial" w:cs="Arial"/>
          <w:lang w:eastAsia="cs-CZ"/>
        </w:rPr>
        <w:t>0</w:t>
      </w:r>
      <w:r w:rsidR="00AF4F12">
        <w:rPr>
          <w:rFonts w:ascii="Arial" w:eastAsia="Times New Roman" w:hAnsi="Arial" w:cs="Arial"/>
          <w:lang w:eastAsia="cs-CZ"/>
        </w:rPr>
        <w:t xml:space="preserve"> 0</w:t>
      </w:r>
      <w:r w:rsidR="00856829">
        <w:rPr>
          <w:rFonts w:ascii="Arial" w:eastAsia="Times New Roman" w:hAnsi="Arial" w:cs="Arial"/>
          <w:lang w:eastAsia="cs-CZ"/>
        </w:rPr>
        <w:t>00</w:t>
      </w:r>
      <w:r w:rsidR="00F873E5">
        <w:rPr>
          <w:rFonts w:ascii="Arial" w:eastAsia="Times New Roman" w:hAnsi="Arial" w:cs="Arial"/>
          <w:lang w:eastAsia="cs-CZ"/>
        </w:rPr>
        <w:t>, -</w:t>
      </w:r>
      <w:r w:rsidRPr="000D7768">
        <w:rPr>
          <w:rFonts w:ascii="Arial" w:eastAsia="Times New Roman" w:hAnsi="Arial" w:cs="Arial"/>
          <w:lang w:eastAsia="cs-CZ"/>
        </w:rPr>
        <w:t>Kč</w:t>
      </w:r>
      <w:r w:rsidR="007B5861">
        <w:rPr>
          <w:rFonts w:ascii="Arial" w:eastAsia="Times New Roman" w:hAnsi="Arial" w:cs="Arial"/>
          <w:lang w:eastAsia="cs-CZ"/>
        </w:rPr>
        <w:t xml:space="preserve"> vč DPH</w:t>
      </w:r>
      <w:r w:rsidRPr="000D7768">
        <w:rPr>
          <w:rFonts w:ascii="Arial" w:eastAsia="Times New Roman" w:hAnsi="Arial" w:cs="Arial"/>
          <w:lang w:eastAsia="cs-CZ"/>
        </w:rPr>
        <w:t xml:space="preserve">. Cena je tvořena </w:t>
      </w:r>
      <w:r w:rsidR="00AF4F12">
        <w:rPr>
          <w:rFonts w:ascii="Arial" w:eastAsia="Times New Roman" w:hAnsi="Arial" w:cs="Arial"/>
          <w:lang w:eastAsia="cs-CZ"/>
        </w:rPr>
        <w:t>materiálem (</w:t>
      </w:r>
      <w:r w:rsidR="00C21D05">
        <w:rPr>
          <w:rFonts w:ascii="Arial" w:eastAsia="Times New Roman" w:hAnsi="Arial" w:cs="Arial"/>
          <w:lang w:eastAsia="cs-CZ"/>
        </w:rPr>
        <w:t>konstrukční hranoly, modřínová prkna,</w:t>
      </w:r>
      <w:r w:rsidR="001F797E">
        <w:rPr>
          <w:rFonts w:ascii="Arial" w:eastAsia="Times New Roman" w:hAnsi="Arial" w:cs="Arial"/>
          <w:lang w:eastAsia="cs-CZ"/>
        </w:rPr>
        <w:t xml:space="preserve"> </w:t>
      </w:r>
      <w:r w:rsidR="00C21D05">
        <w:rPr>
          <w:rFonts w:ascii="Arial" w:eastAsia="Times New Roman" w:hAnsi="Arial" w:cs="Arial"/>
          <w:lang w:eastAsia="cs-CZ"/>
        </w:rPr>
        <w:t>rektifikační terče</w:t>
      </w:r>
      <w:r w:rsidR="00AF4F12">
        <w:rPr>
          <w:rFonts w:ascii="Arial" w:eastAsia="Times New Roman" w:hAnsi="Arial" w:cs="Arial"/>
          <w:lang w:eastAsia="cs-CZ"/>
        </w:rPr>
        <w:t xml:space="preserve">, spojovací materiál, </w:t>
      </w:r>
      <w:r w:rsidR="00C21D05">
        <w:rPr>
          <w:rFonts w:ascii="Arial" w:eastAsia="Times New Roman" w:hAnsi="Arial" w:cs="Arial"/>
          <w:lang w:eastAsia="cs-CZ"/>
        </w:rPr>
        <w:t>nátěrová hmota</w:t>
      </w:r>
      <w:r w:rsidR="00AF4F12">
        <w:rPr>
          <w:rFonts w:ascii="Arial" w:eastAsia="Times New Roman" w:hAnsi="Arial" w:cs="Arial"/>
          <w:lang w:eastAsia="cs-CZ"/>
        </w:rPr>
        <w:t>)</w:t>
      </w:r>
      <w:r w:rsidR="00FC590B">
        <w:rPr>
          <w:rFonts w:ascii="Arial" w:eastAsia="Times New Roman" w:hAnsi="Arial" w:cs="Arial"/>
          <w:lang w:eastAsia="cs-CZ"/>
        </w:rPr>
        <w:t>, dále mzdy</w:t>
      </w:r>
      <w:r w:rsidR="00C40022" w:rsidRPr="000D7768">
        <w:rPr>
          <w:rFonts w:ascii="Arial" w:eastAsia="Times New Roman" w:hAnsi="Arial" w:cs="Arial"/>
          <w:lang w:eastAsia="cs-CZ"/>
        </w:rPr>
        <w:t xml:space="preserve"> žáků, reži</w:t>
      </w:r>
      <w:r w:rsidR="00FC590B">
        <w:rPr>
          <w:rFonts w:ascii="Arial" w:eastAsia="Times New Roman" w:hAnsi="Arial" w:cs="Arial"/>
          <w:lang w:eastAsia="cs-CZ"/>
        </w:rPr>
        <w:t>e</w:t>
      </w:r>
      <w:r w:rsidR="00C40022" w:rsidRPr="000D7768">
        <w:rPr>
          <w:rFonts w:ascii="Arial" w:eastAsia="Times New Roman" w:hAnsi="Arial" w:cs="Arial"/>
          <w:lang w:eastAsia="cs-CZ"/>
        </w:rPr>
        <w:t xml:space="preserve"> a doprav</w:t>
      </w:r>
      <w:r w:rsidR="00FC590B">
        <w:rPr>
          <w:rFonts w:ascii="Arial" w:eastAsia="Times New Roman" w:hAnsi="Arial" w:cs="Arial"/>
          <w:lang w:eastAsia="cs-CZ"/>
        </w:rPr>
        <w:t>a</w:t>
      </w:r>
      <w:r w:rsidR="00C40022" w:rsidRPr="000D7768">
        <w:rPr>
          <w:rFonts w:ascii="Arial" w:eastAsia="Times New Roman" w:hAnsi="Arial" w:cs="Arial"/>
          <w:lang w:eastAsia="cs-CZ"/>
        </w:rPr>
        <w:t>.</w:t>
      </w:r>
    </w:p>
    <w:p w14:paraId="0181D88F" w14:textId="77777777" w:rsidR="00630190" w:rsidRPr="000D7768" w:rsidRDefault="00630190" w:rsidP="00C21D0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Navýšení ceny o odsouhlasené změny / vícepráce </w:t>
      </w:r>
      <w:r w:rsidR="000D7768">
        <w:rPr>
          <w:rFonts w:ascii="Arial" w:eastAsia="Times New Roman" w:hAnsi="Arial" w:cs="Arial"/>
          <w:lang w:eastAsia="cs-CZ"/>
        </w:rPr>
        <w:t>ve smyslu</w:t>
      </w:r>
      <w:r w:rsidRPr="000D7768">
        <w:rPr>
          <w:rFonts w:ascii="Arial" w:eastAsia="Times New Roman" w:hAnsi="Arial" w:cs="Arial"/>
          <w:lang w:eastAsia="cs-CZ"/>
        </w:rPr>
        <w:t xml:space="preserve"> odstavce č. 4 části </w:t>
      </w:r>
      <w:r w:rsidR="000D7768">
        <w:rPr>
          <w:rFonts w:ascii="Arial" w:eastAsia="Times New Roman" w:hAnsi="Arial" w:cs="Arial"/>
          <w:lang w:eastAsia="cs-CZ"/>
        </w:rPr>
        <w:t>„</w:t>
      </w:r>
      <w:r w:rsidRPr="000D7768">
        <w:rPr>
          <w:rFonts w:ascii="Arial" w:eastAsia="Times New Roman" w:hAnsi="Arial" w:cs="Arial"/>
          <w:lang w:eastAsia="cs-CZ"/>
        </w:rPr>
        <w:t>II</w:t>
      </w:r>
      <w:r w:rsidR="008074C5" w:rsidRPr="000D7768">
        <w:rPr>
          <w:rFonts w:ascii="Arial" w:eastAsia="Times New Roman" w:hAnsi="Arial" w:cs="Arial"/>
          <w:lang w:eastAsia="cs-CZ"/>
        </w:rPr>
        <w:t>.</w:t>
      </w:r>
      <w:r w:rsidRPr="000D7768">
        <w:rPr>
          <w:rFonts w:ascii="Arial" w:eastAsia="Times New Roman" w:hAnsi="Arial" w:cs="Arial"/>
          <w:lang w:eastAsia="cs-CZ"/>
        </w:rPr>
        <w:t xml:space="preserve"> Předmět smlouvy</w:t>
      </w:r>
      <w:r w:rsidR="000D7768">
        <w:rPr>
          <w:rFonts w:ascii="Arial" w:eastAsia="Times New Roman" w:hAnsi="Arial" w:cs="Arial"/>
          <w:lang w:eastAsia="cs-CZ"/>
        </w:rPr>
        <w:t>“</w:t>
      </w:r>
      <w:r w:rsidR="008074C5" w:rsidRPr="000D7768">
        <w:rPr>
          <w:rFonts w:ascii="Arial" w:eastAsia="Times New Roman" w:hAnsi="Arial" w:cs="Arial"/>
          <w:lang w:eastAsia="cs-CZ"/>
        </w:rPr>
        <w:t xml:space="preserve"> bude zahrnuto v Dodatku této smlouvy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6D5D9A66" w14:textId="38C46C1F" w:rsidR="000D7768" w:rsidRDefault="00235DC0" w:rsidP="00C21D05">
      <w:pPr>
        <w:numPr>
          <w:ilvl w:val="0"/>
          <w:numId w:val="4"/>
        </w:numPr>
        <w:spacing w:after="0"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Zhotoviteli vznikne právo na zaplacení ceny díla na základě písemného soupisu prací. Podklady pro fakturaci bude tvořit zakázkový list s vyčíslením odpracovaných hodin učební skupinou spolu s vyúčtovanými skutečnými a režijními náklady s potvrzením o převzetí a předání díla zhotovitelem objednateli. Faktura je splatná do </w:t>
      </w:r>
      <w:proofErr w:type="gramStart"/>
      <w:r w:rsidRPr="000D7768">
        <w:rPr>
          <w:rFonts w:ascii="Arial" w:eastAsia="Times New Roman" w:hAnsi="Arial" w:cs="Arial"/>
          <w:lang w:eastAsia="cs-CZ"/>
        </w:rPr>
        <w:t>14-ti</w:t>
      </w:r>
      <w:proofErr w:type="gramEnd"/>
      <w:r w:rsidRPr="000D7768">
        <w:rPr>
          <w:rFonts w:ascii="Arial" w:eastAsia="Times New Roman" w:hAnsi="Arial" w:cs="Arial"/>
          <w:lang w:eastAsia="cs-CZ"/>
        </w:rPr>
        <w:t xml:space="preserve"> </w:t>
      </w:r>
      <w:r w:rsidR="000D7768">
        <w:rPr>
          <w:rFonts w:ascii="Arial" w:eastAsia="Times New Roman" w:hAnsi="Arial" w:cs="Arial"/>
          <w:lang w:eastAsia="cs-CZ"/>
        </w:rPr>
        <w:t xml:space="preserve">kalendářních </w:t>
      </w:r>
      <w:r w:rsidRPr="000D7768">
        <w:rPr>
          <w:rFonts w:ascii="Arial" w:eastAsia="Times New Roman" w:hAnsi="Arial" w:cs="Arial"/>
          <w:lang w:eastAsia="cs-CZ"/>
        </w:rPr>
        <w:t xml:space="preserve">dnů od vystavení zhotovitelem. </w:t>
      </w:r>
      <w:r w:rsidR="000D7768">
        <w:rPr>
          <w:rFonts w:ascii="Arial" w:eastAsia="Times New Roman" w:hAnsi="Arial" w:cs="Arial"/>
          <w:lang w:eastAsia="cs-CZ"/>
        </w:rPr>
        <w:t xml:space="preserve">Dnem úhrady faktury je den odepsání příslušné částky </w:t>
      </w:r>
      <w:r w:rsidR="000D7768">
        <w:rPr>
          <w:rFonts w:ascii="Arial" w:eastAsia="Times New Roman" w:hAnsi="Arial" w:cs="Arial"/>
          <w:lang w:eastAsia="cs-CZ"/>
        </w:rPr>
        <w:lastRenderedPageBreak/>
        <w:t>z bankovního účtu objednatele.</w:t>
      </w:r>
      <w:r w:rsidR="00F873E5">
        <w:rPr>
          <w:rFonts w:ascii="Arial" w:eastAsia="Times New Roman" w:hAnsi="Arial" w:cs="Arial"/>
          <w:lang w:eastAsia="cs-CZ"/>
        </w:rPr>
        <w:t xml:space="preserve"> Faktury budou zhotovitelem vystavovány průběžně.</w:t>
      </w:r>
    </w:p>
    <w:p w14:paraId="3AF91A97" w14:textId="77777777" w:rsidR="00235DC0" w:rsidRPr="000D7768" w:rsidRDefault="00235DC0" w:rsidP="00C21D05">
      <w:pPr>
        <w:numPr>
          <w:ilvl w:val="0"/>
          <w:numId w:val="4"/>
        </w:numPr>
        <w:spacing w:line="240" w:lineRule="auto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 případě prodlení s úhradou faktury je zhotovitel oprávněný účtovat smluvní pokutu ve výši 0,05 % z fakturované částky za každý den prodlení.</w:t>
      </w:r>
    </w:p>
    <w:p w14:paraId="017DE8A7" w14:textId="77777777" w:rsidR="00235DC0" w:rsidRPr="000D7768" w:rsidRDefault="00235DC0" w:rsidP="00235DC0">
      <w:pPr>
        <w:keepNext/>
        <w:spacing w:before="240" w:after="60" w:line="240" w:lineRule="auto"/>
        <w:jc w:val="both"/>
        <w:outlineLvl w:val="0"/>
        <w:rPr>
          <w:rFonts w:ascii="Arial" w:eastAsia="Times New Roman" w:hAnsi="Arial" w:cs="Arial"/>
          <w:b/>
          <w:kern w:val="28"/>
          <w:lang w:eastAsia="cs-CZ"/>
        </w:rPr>
      </w:pPr>
      <w:r w:rsidRPr="000D7768">
        <w:rPr>
          <w:rFonts w:ascii="Arial" w:eastAsia="Times New Roman" w:hAnsi="Arial" w:cs="Arial"/>
          <w:b/>
          <w:kern w:val="28"/>
          <w:lang w:eastAsia="cs-CZ"/>
        </w:rPr>
        <w:t>V. Ostatní ujednání</w:t>
      </w:r>
    </w:p>
    <w:p w14:paraId="56530152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Objednatel je povinen předat staveniště písemným zápisem o odevzdání staveniště s povinností objednatele seznámit zhotovitele s požadavky BOZP.</w:t>
      </w:r>
    </w:p>
    <w:p w14:paraId="49667889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Objednatel je povinen zajistit pro žáky a učitele OV podmínky pro dodržování předpisů BOZP při práci.  Podmínkou je zajištění sociálního zázemí pro žáky i učitele.</w:t>
      </w:r>
    </w:p>
    <w:p w14:paraId="7B2B0B97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Záležitosti neupravené touto smlouvou se řídí příslušnými ustanoveními občanského zákoníku.</w:t>
      </w:r>
    </w:p>
    <w:p w14:paraId="3D68884E" w14:textId="77777777" w:rsid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Tuto smlouvu lze měnit pouze vzájemně odsouhlasenými dodatky</w:t>
      </w:r>
      <w:r w:rsidR="000D7768">
        <w:rPr>
          <w:rFonts w:ascii="Arial" w:eastAsia="Times New Roman" w:hAnsi="Arial" w:cs="Arial"/>
          <w:lang w:eastAsia="cs-CZ"/>
        </w:rPr>
        <w:t>, které budou číslovány vzestupně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6E41FA44" w14:textId="77777777" w:rsid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 xml:space="preserve">Platnost smlouvy skončí splněním jejího účelu - tj. předáním a finančním vyrovnáním provedených prací. </w:t>
      </w:r>
    </w:p>
    <w:p w14:paraId="742AEC0D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Zhotovitel může od smlouvy odstoupit v případě, že objednatel nedodrží dohodnuté podmínky. V tomto případě je zhotovitel oprávněn vyfakturovat objednateli prokazatelně vynaložené náklady.</w:t>
      </w:r>
    </w:p>
    <w:p w14:paraId="2DAE978C" w14:textId="77777777" w:rsidR="008074C5" w:rsidRPr="000D7768" w:rsidRDefault="00235DC0" w:rsidP="008074C5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7768">
        <w:rPr>
          <w:rFonts w:ascii="Arial" w:hAnsi="Arial" w:cs="Arial"/>
          <w:sz w:val="22"/>
          <w:szCs w:val="22"/>
        </w:rPr>
        <w:t>Účastníci prohlašují, že si smlouvu před jejím podpisem řádně přečetli, že byla uzavřena po vzájemném projednání, což potvrzují svými vlastnoručními podpisy.</w:t>
      </w:r>
      <w:r w:rsidR="008074C5" w:rsidRPr="000D7768">
        <w:rPr>
          <w:rFonts w:ascii="Arial" w:hAnsi="Arial" w:cs="Arial"/>
          <w:sz w:val="22"/>
          <w:szCs w:val="22"/>
        </w:rPr>
        <w:t xml:space="preserve"> </w:t>
      </w:r>
    </w:p>
    <w:p w14:paraId="1DF8B432" w14:textId="77777777" w:rsidR="008074C5" w:rsidRPr="000D7768" w:rsidRDefault="008074C5" w:rsidP="008074C5">
      <w:pPr>
        <w:pStyle w:val="Bezmezer"/>
        <w:numPr>
          <w:ilvl w:val="0"/>
          <w:numId w:val="6"/>
        </w:numPr>
        <w:jc w:val="both"/>
        <w:rPr>
          <w:rFonts w:ascii="Arial" w:hAnsi="Arial" w:cs="Arial"/>
          <w:sz w:val="22"/>
          <w:szCs w:val="22"/>
        </w:rPr>
      </w:pPr>
      <w:r w:rsidRPr="000D7768">
        <w:rPr>
          <w:rFonts w:ascii="Arial" w:hAnsi="Arial" w:cs="Arial"/>
          <w:sz w:val="22"/>
          <w:szCs w:val="22"/>
        </w:rPr>
        <w:t xml:space="preserve">Uzavřená smlouva bude zveřejněna na portálu veřejné správy Registr smluv ve smyslu zákona č. 340/2015 Sb., o zvláštních podmínkách účinnosti některých smluv, uveřejňování těchto smluv a o registru smluv. Zveřejnění smlouvy zajistí </w:t>
      </w:r>
      <w:r w:rsidR="00C969F1">
        <w:rPr>
          <w:rFonts w:ascii="Arial" w:hAnsi="Arial" w:cs="Arial"/>
          <w:sz w:val="22"/>
          <w:szCs w:val="22"/>
        </w:rPr>
        <w:t>zhotovitel</w:t>
      </w:r>
      <w:r w:rsidRPr="000D7768">
        <w:rPr>
          <w:rFonts w:ascii="Arial" w:hAnsi="Arial" w:cs="Arial"/>
          <w:sz w:val="22"/>
          <w:szCs w:val="22"/>
        </w:rPr>
        <w:t>.</w:t>
      </w:r>
    </w:p>
    <w:p w14:paraId="6925AFF0" w14:textId="77777777" w:rsidR="00235DC0" w:rsidRPr="000D7768" w:rsidRDefault="008074C5" w:rsidP="000D7768">
      <w:pPr>
        <w:widowControl w:val="0"/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hAnsi="Arial" w:cs="Arial"/>
        </w:rPr>
        <w:t>Smluvní strany souhlasí s tím, že smlouva o dílo neobsahuje žádné obchodní tajemství.</w:t>
      </w:r>
    </w:p>
    <w:p w14:paraId="65DB78DB" w14:textId="77777777" w:rsidR="00235DC0" w:rsidRPr="000D7768" w:rsidRDefault="00235DC0" w:rsidP="00235DC0">
      <w:pPr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Smlouva nabývá platnosti dnem podpisu oběma smluvními stranami</w:t>
      </w:r>
      <w:r w:rsidR="008074C5" w:rsidRPr="000D7768">
        <w:rPr>
          <w:rFonts w:ascii="Arial" w:eastAsia="Times New Roman" w:hAnsi="Arial" w:cs="Arial"/>
          <w:lang w:eastAsia="cs-CZ"/>
        </w:rPr>
        <w:t xml:space="preserve"> a nabývá právní účinnosti dnem zveřejnění v Registru smluv</w:t>
      </w:r>
      <w:r w:rsidRPr="000D7768">
        <w:rPr>
          <w:rFonts w:ascii="Arial" w:eastAsia="Times New Roman" w:hAnsi="Arial" w:cs="Arial"/>
          <w:lang w:eastAsia="cs-CZ"/>
        </w:rPr>
        <w:t xml:space="preserve">. </w:t>
      </w:r>
    </w:p>
    <w:p w14:paraId="2FB84E43" w14:textId="77777777" w:rsidR="00235DC0" w:rsidRPr="000D7768" w:rsidRDefault="00235DC0" w:rsidP="000D7768">
      <w:pPr>
        <w:pStyle w:val="Odstavecseseznamem"/>
        <w:numPr>
          <w:ilvl w:val="0"/>
          <w:numId w:val="6"/>
        </w:numPr>
        <w:spacing w:after="0" w:line="240" w:lineRule="atLeast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Tato smlouva je vyhotovena ve čtyřech výtiscích, z nichž každá ze smluvních stran obdrží dvě vyhotovení.</w:t>
      </w:r>
    </w:p>
    <w:p w14:paraId="4C9F3EF9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143FC01C" w14:textId="40BD4FB0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V Brně dne</w:t>
      </w:r>
      <w:r w:rsidR="006D18FA">
        <w:rPr>
          <w:rFonts w:ascii="Arial" w:eastAsia="Times New Roman" w:hAnsi="Arial" w:cs="Arial"/>
          <w:lang w:eastAsia="cs-CZ"/>
        </w:rPr>
        <w:t xml:space="preserve"> </w:t>
      </w:r>
      <w:r w:rsidR="0068607C">
        <w:rPr>
          <w:rFonts w:ascii="Arial" w:eastAsia="Times New Roman" w:hAnsi="Arial" w:cs="Arial"/>
          <w:lang w:eastAsia="cs-CZ"/>
        </w:rPr>
        <w:t>10</w:t>
      </w:r>
      <w:r w:rsidR="00C21D05">
        <w:rPr>
          <w:rFonts w:ascii="Arial" w:eastAsia="Times New Roman" w:hAnsi="Arial" w:cs="Arial"/>
          <w:lang w:eastAsia="cs-CZ"/>
        </w:rPr>
        <w:t>. 06</w:t>
      </w:r>
      <w:r w:rsidR="001F797E">
        <w:rPr>
          <w:rFonts w:ascii="Arial" w:eastAsia="Times New Roman" w:hAnsi="Arial" w:cs="Arial"/>
          <w:lang w:eastAsia="cs-CZ"/>
        </w:rPr>
        <w:t>. 2026</w:t>
      </w:r>
    </w:p>
    <w:p w14:paraId="6CB9A9FE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2DBB20A0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7EDF6041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</w:p>
    <w:p w14:paraId="5A7C9E6A" w14:textId="77777777" w:rsidR="00235DC0" w:rsidRPr="000D7768" w:rsidRDefault="00235DC0" w:rsidP="00235DC0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>…………………………………………</w:t>
      </w:r>
      <w:r w:rsidRPr="000D7768">
        <w:rPr>
          <w:rFonts w:ascii="Arial" w:eastAsia="Times New Roman" w:hAnsi="Arial" w:cs="Arial"/>
          <w:lang w:eastAsia="cs-CZ"/>
        </w:rPr>
        <w:tab/>
        <w:t>………………………………………..</w:t>
      </w:r>
    </w:p>
    <w:p w14:paraId="5DD38458" w14:textId="4E75F49E" w:rsidR="001A1C6E" w:rsidRPr="005F67A5" w:rsidRDefault="00235DC0" w:rsidP="005F67A5">
      <w:pPr>
        <w:spacing w:after="0" w:line="240" w:lineRule="atLeast"/>
        <w:ind w:left="142"/>
        <w:jc w:val="both"/>
        <w:rPr>
          <w:rFonts w:ascii="Arial" w:eastAsia="Times New Roman" w:hAnsi="Arial" w:cs="Arial"/>
          <w:lang w:eastAsia="cs-CZ"/>
        </w:rPr>
      </w:pPr>
      <w:r w:rsidRPr="000D7768">
        <w:rPr>
          <w:rFonts w:ascii="Arial" w:eastAsia="Times New Roman" w:hAnsi="Arial" w:cs="Arial"/>
          <w:lang w:eastAsia="cs-CZ"/>
        </w:rPr>
        <w:tab/>
        <w:t>objednatel</w:t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</w:r>
      <w:r w:rsidRPr="000D7768">
        <w:rPr>
          <w:rFonts w:ascii="Arial" w:eastAsia="Times New Roman" w:hAnsi="Arial" w:cs="Arial"/>
          <w:lang w:eastAsia="cs-CZ"/>
        </w:rPr>
        <w:tab/>
        <w:t xml:space="preserve">zhotovitel </w:t>
      </w:r>
    </w:p>
    <w:sectPr w:rsidR="001A1C6E" w:rsidRPr="005F67A5">
      <w:pgSz w:w="11906" w:h="16838"/>
      <w:pgMar w:top="851" w:right="1800" w:bottom="1440" w:left="18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5137AF"/>
    <w:multiLevelType w:val="hybridMultilevel"/>
    <w:tmpl w:val="ED72BF5E"/>
    <w:lvl w:ilvl="0" w:tplc="AA3C4906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321BCA"/>
    <w:multiLevelType w:val="hybridMultilevel"/>
    <w:tmpl w:val="DF02F4EA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2BE6560B"/>
    <w:multiLevelType w:val="hybridMultilevel"/>
    <w:tmpl w:val="A1C8040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EC503E"/>
    <w:multiLevelType w:val="hybridMultilevel"/>
    <w:tmpl w:val="34143BB0"/>
    <w:lvl w:ilvl="0" w:tplc="074088D6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9885CB3"/>
    <w:multiLevelType w:val="hybridMultilevel"/>
    <w:tmpl w:val="F8F80208"/>
    <w:lvl w:ilvl="0" w:tplc="1F3A778A">
      <w:start w:val="1"/>
      <w:numFmt w:val="decimal"/>
      <w:lvlText w:val="%1."/>
      <w:lvlJc w:val="left"/>
      <w:pPr>
        <w:ind w:left="862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 w15:restartNumberingAfterBreak="0">
    <w:nsid w:val="60AF7746"/>
    <w:multiLevelType w:val="singleLevel"/>
    <w:tmpl w:val="14381386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4"/>
        <w:szCs w:val="24"/>
      </w:rPr>
    </w:lvl>
  </w:abstractNum>
  <w:abstractNum w:abstractNumId="6" w15:restartNumberingAfterBreak="0">
    <w:nsid w:val="658F6CA7"/>
    <w:multiLevelType w:val="hybridMultilevel"/>
    <w:tmpl w:val="55D07E5C"/>
    <w:lvl w:ilvl="0" w:tplc="C8B207A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7F44785"/>
    <w:multiLevelType w:val="hybridMultilevel"/>
    <w:tmpl w:val="7B7EFB1C"/>
    <w:lvl w:ilvl="0" w:tplc="A3B28F7E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9987BF1"/>
    <w:multiLevelType w:val="hybridMultilevel"/>
    <w:tmpl w:val="07CA49F2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E236535"/>
    <w:multiLevelType w:val="hybridMultilevel"/>
    <w:tmpl w:val="FED6E226"/>
    <w:lvl w:ilvl="0" w:tplc="1F3A778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2356950">
    <w:abstractNumId w:val="5"/>
  </w:num>
  <w:num w:numId="2" w16cid:durableId="1736584715">
    <w:abstractNumId w:val="8"/>
  </w:num>
  <w:num w:numId="3" w16cid:durableId="551189507">
    <w:abstractNumId w:val="2"/>
  </w:num>
  <w:num w:numId="4" w16cid:durableId="2053726660">
    <w:abstractNumId w:val="1"/>
  </w:num>
  <w:num w:numId="5" w16cid:durableId="119350684">
    <w:abstractNumId w:val="4"/>
  </w:num>
  <w:num w:numId="6" w16cid:durableId="2020233940">
    <w:abstractNumId w:val="9"/>
  </w:num>
  <w:num w:numId="7" w16cid:durableId="132739833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693415793">
    <w:abstractNumId w:val="6"/>
  </w:num>
  <w:num w:numId="9" w16cid:durableId="935942968">
    <w:abstractNumId w:val="0"/>
  </w:num>
  <w:num w:numId="10" w16cid:durableId="74313954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5DC0"/>
    <w:rsid w:val="00046099"/>
    <w:rsid w:val="000B3537"/>
    <w:rsid w:val="000D7768"/>
    <w:rsid w:val="000E061A"/>
    <w:rsid w:val="00185017"/>
    <w:rsid w:val="001A1C6E"/>
    <w:rsid w:val="001F797E"/>
    <w:rsid w:val="002064A7"/>
    <w:rsid w:val="00215C96"/>
    <w:rsid w:val="00235DC0"/>
    <w:rsid w:val="002531E5"/>
    <w:rsid w:val="00294E37"/>
    <w:rsid w:val="002A0EE3"/>
    <w:rsid w:val="00307432"/>
    <w:rsid w:val="00316BCA"/>
    <w:rsid w:val="00326AB1"/>
    <w:rsid w:val="003A1554"/>
    <w:rsid w:val="003A4C6A"/>
    <w:rsid w:val="00414FEE"/>
    <w:rsid w:val="00431317"/>
    <w:rsid w:val="00434E29"/>
    <w:rsid w:val="00446CFF"/>
    <w:rsid w:val="00473BEF"/>
    <w:rsid w:val="00484BBA"/>
    <w:rsid w:val="00485741"/>
    <w:rsid w:val="004C03E6"/>
    <w:rsid w:val="004F7724"/>
    <w:rsid w:val="00514350"/>
    <w:rsid w:val="0051444B"/>
    <w:rsid w:val="0057587A"/>
    <w:rsid w:val="00594869"/>
    <w:rsid w:val="005F67A5"/>
    <w:rsid w:val="006233E2"/>
    <w:rsid w:val="00630190"/>
    <w:rsid w:val="00634BC9"/>
    <w:rsid w:val="006747A6"/>
    <w:rsid w:val="0068607C"/>
    <w:rsid w:val="006976EA"/>
    <w:rsid w:val="006C17ED"/>
    <w:rsid w:val="006D18FA"/>
    <w:rsid w:val="00754100"/>
    <w:rsid w:val="007B34A9"/>
    <w:rsid w:val="007B5861"/>
    <w:rsid w:val="007D01E2"/>
    <w:rsid w:val="008074C5"/>
    <w:rsid w:val="00810A70"/>
    <w:rsid w:val="008461A3"/>
    <w:rsid w:val="00856829"/>
    <w:rsid w:val="00875E1D"/>
    <w:rsid w:val="00905C70"/>
    <w:rsid w:val="00923951"/>
    <w:rsid w:val="0094019F"/>
    <w:rsid w:val="00A54325"/>
    <w:rsid w:val="00A61C1D"/>
    <w:rsid w:val="00AF2CEF"/>
    <w:rsid w:val="00AF4F12"/>
    <w:rsid w:val="00AF6421"/>
    <w:rsid w:val="00B5316D"/>
    <w:rsid w:val="00B71194"/>
    <w:rsid w:val="00C126A2"/>
    <w:rsid w:val="00C21D05"/>
    <w:rsid w:val="00C259FB"/>
    <w:rsid w:val="00C40022"/>
    <w:rsid w:val="00C45F4E"/>
    <w:rsid w:val="00C76FCB"/>
    <w:rsid w:val="00C969F1"/>
    <w:rsid w:val="00CD1E2D"/>
    <w:rsid w:val="00D1269F"/>
    <w:rsid w:val="00D5365C"/>
    <w:rsid w:val="00D61331"/>
    <w:rsid w:val="00D639F4"/>
    <w:rsid w:val="00DC0986"/>
    <w:rsid w:val="00DD58ED"/>
    <w:rsid w:val="00DE6EC0"/>
    <w:rsid w:val="00E22E16"/>
    <w:rsid w:val="00E42E3B"/>
    <w:rsid w:val="00E914EC"/>
    <w:rsid w:val="00E9231E"/>
    <w:rsid w:val="00E96695"/>
    <w:rsid w:val="00F025C7"/>
    <w:rsid w:val="00F873E5"/>
    <w:rsid w:val="00FC590B"/>
    <w:rsid w:val="00FE0627"/>
    <w:rsid w:val="00FE6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074D3"/>
  <w15:chartTrackingRefBased/>
  <w15:docId w15:val="{00869A05-BE51-4D1A-9526-97555CA7DE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B3537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D1269F"/>
    <w:rPr>
      <w:color w:val="0563C1" w:themeColor="hyperlink"/>
      <w:u w:val="single"/>
    </w:rPr>
  </w:style>
  <w:style w:type="paragraph" w:styleId="Revize">
    <w:name w:val="Revision"/>
    <w:hidden/>
    <w:uiPriority w:val="99"/>
    <w:semiHidden/>
    <w:rsid w:val="00630190"/>
    <w:pPr>
      <w:spacing w:after="0" w:line="240" w:lineRule="auto"/>
    </w:pPr>
  </w:style>
  <w:style w:type="paragraph" w:styleId="Bezmezer">
    <w:name w:val="No Spacing"/>
    <w:uiPriority w:val="1"/>
    <w:qFormat/>
    <w:rsid w:val="008074C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0D7768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233E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233E2"/>
    <w:rPr>
      <w:rFonts w:ascii="Segoe UI" w:hAnsi="Segoe UI" w:cs="Segoe UI"/>
      <w:sz w:val="18"/>
      <w:szCs w:val="18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FE062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12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629</Words>
  <Characters>3841</Characters>
  <Application>Microsoft Office Word</Application>
  <DocSecurity>0</DocSecurity>
  <Lines>91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Machalová Zuzana</dc:creator>
  <cp:keywords/>
  <dc:description/>
  <cp:lastModifiedBy>Machalová Zuzana</cp:lastModifiedBy>
  <cp:revision>2</cp:revision>
  <cp:lastPrinted>2025-01-20T10:06:00Z</cp:lastPrinted>
  <dcterms:created xsi:type="dcterms:W3CDTF">2026-06-22T12:01:00Z</dcterms:created>
  <dcterms:modified xsi:type="dcterms:W3CDTF">2026-06-22T12:01:00Z</dcterms:modified>
</cp:coreProperties>
</file>