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522B" w14:textId="4CF91E65" w:rsidR="003A2272" w:rsidRPr="00DC0C97" w:rsidRDefault="003A2272" w:rsidP="00DF3B0C">
      <w:pPr>
        <w:pStyle w:val="Prosttext"/>
        <w:spacing w:line="360" w:lineRule="auto"/>
        <w:ind w:hanging="12"/>
        <w:jc w:val="center"/>
        <w:rPr>
          <w:rFonts w:asciiTheme="minorHAnsi" w:hAnsiTheme="minorHAnsi" w:cstheme="minorHAnsi"/>
          <w:b/>
          <w:caps/>
          <w:sz w:val="28"/>
          <w:szCs w:val="28"/>
        </w:rPr>
      </w:pPr>
      <w:r w:rsidRPr="00DC0C97">
        <w:rPr>
          <w:rFonts w:asciiTheme="minorHAnsi" w:hAnsiTheme="minorHAnsi" w:cstheme="minorHAnsi"/>
          <w:b/>
          <w:caps/>
          <w:sz w:val="28"/>
          <w:szCs w:val="28"/>
        </w:rPr>
        <w:t>Smlouva o nájmu prostor</w:t>
      </w:r>
      <w:r w:rsidR="0075782F" w:rsidRPr="00DC0C97">
        <w:rPr>
          <w:rFonts w:asciiTheme="minorHAnsi" w:hAnsiTheme="minorHAnsi" w:cstheme="minorHAnsi"/>
          <w:b/>
          <w:caps/>
          <w:sz w:val="28"/>
          <w:szCs w:val="28"/>
        </w:rPr>
        <w:t>u sloužícího podnikání</w:t>
      </w:r>
      <w:r w:rsidR="006351CC" w:rsidRPr="00DC0C97">
        <w:rPr>
          <w:rFonts w:asciiTheme="minorHAnsi" w:hAnsiTheme="minorHAnsi" w:cstheme="minorHAnsi"/>
          <w:b/>
          <w:caps/>
          <w:sz w:val="28"/>
          <w:szCs w:val="28"/>
        </w:rPr>
        <w:t xml:space="preserve"> </w:t>
      </w:r>
      <w:r w:rsidR="006351CC" w:rsidRPr="005D1728">
        <w:rPr>
          <w:rFonts w:asciiTheme="minorHAnsi" w:hAnsiTheme="minorHAnsi" w:cstheme="minorHAnsi"/>
          <w:b/>
          <w:caps/>
          <w:sz w:val="24"/>
          <w:szCs w:val="24"/>
        </w:rPr>
        <w:t>č</w:t>
      </w:r>
      <w:r w:rsidR="006351CC" w:rsidRPr="00D2067D">
        <w:rPr>
          <w:rFonts w:asciiTheme="minorHAnsi" w:hAnsiTheme="minorHAnsi" w:cstheme="minorHAnsi"/>
          <w:b/>
          <w:caps/>
          <w:sz w:val="28"/>
          <w:szCs w:val="28"/>
        </w:rPr>
        <w:t xml:space="preserve">. </w:t>
      </w:r>
      <w:r w:rsidR="005D0096" w:rsidRPr="00D2067D">
        <w:rPr>
          <w:rFonts w:asciiTheme="minorHAnsi" w:hAnsiTheme="minorHAnsi" w:cstheme="minorHAnsi"/>
          <w:b/>
          <w:caps/>
          <w:sz w:val="28"/>
          <w:szCs w:val="28"/>
        </w:rPr>
        <w:t>260787</w:t>
      </w:r>
    </w:p>
    <w:p w14:paraId="3A5B421E" w14:textId="0EFF7784" w:rsidR="003A2272" w:rsidRPr="00DC0C97" w:rsidRDefault="00416900" w:rsidP="007D244A">
      <w:pPr>
        <w:pStyle w:val="Prosttext"/>
        <w:spacing w:line="360" w:lineRule="auto"/>
        <w:ind w:hanging="12"/>
        <w:jc w:val="center"/>
        <w:rPr>
          <w:rFonts w:asciiTheme="minorHAnsi" w:hAnsiTheme="minorHAnsi" w:cstheme="minorHAnsi"/>
          <w:sz w:val="24"/>
          <w:szCs w:val="24"/>
        </w:rPr>
      </w:pPr>
      <w:r w:rsidRPr="00DC0C97">
        <w:rPr>
          <w:rFonts w:asciiTheme="minorHAnsi" w:hAnsiTheme="minorHAnsi" w:cstheme="minorHAnsi"/>
          <w:sz w:val="24"/>
          <w:szCs w:val="24"/>
        </w:rPr>
        <w:t xml:space="preserve">dle ust. § </w:t>
      </w:r>
      <w:r w:rsidR="00877A44" w:rsidRPr="00DC0C97">
        <w:rPr>
          <w:rFonts w:asciiTheme="minorHAnsi" w:hAnsiTheme="minorHAnsi" w:cstheme="minorHAnsi"/>
          <w:sz w:val="24"/>
          <w:szCs w:val="24"/>
        </w:rPr>
        <w:t xml:space="preserve">2302 </w:t>
      </w:r>
      <w:r w:rsidR="000E77A3" w:rsidRPr="00DC0C97">
        <w:rPr>
          <w:rFonts w:asciiTheme="minorHAnsi" w:hAnsiTheme="minorHAnsi" w:cstheme="minorHAnsi"/>
          <w:sz w:val="24"/>
          <w:szCs w:val="24"/>
        </w:rPr>
        <w:t>a násl.</w:t>
      </w:r>
      <w:r w:rsidR="00877A44" w:rsidRPr="00DC0C97">
        <w:rPr>
          <w:rFonts w:asciiTheme="minorHAnsi" w:hAnsiTheme="minorHAnsi" w:cstheme="minorHAnsi"/>
          <w:sz w:val="24"/>
          <w:szCs w:val="24"/>
        </w:rPr>
        <w:t xml:space="preserve"> </w:t>
      </w:r>
      <w:r w:rsidRPr="00DC0C97">
        <w:rPr>
          <w:rFonts w:asciiTheme="minorHAnsi" w:hAnsiTheme="minorHAnsi" w:cstheme="minorHAnsi"/>
          <w:sz w:val="24"/>
          <w:szCs w:val="24"/>
        </w:rPr>
        <w:t xml:space="preserve">zákona č. 89/2012 Sb., </w:t>
      </w:r>
      <w:r w:rsidR="00E3046D" w:rsidRPr="00DC0C97">
        <w:rPr>
          <w:rFonts w:asciiTheme="minorHAnsi" w:hAnsiTheme="minorHAnsi" w:cstheme="minorHAnsi"/>
          <w:sz w:val="24"/>
          <w:szCs w:val="24"/>
        </w:rPr>
        <w:t>o</w:t>
      </w:r>
      <w:r w:rsidRPr="00DC0C97">
        <w:rPr>
          <w:rFonts w:asciiTheme="minorHAnsi" w:hAnsiTheme="minorHAnsi" w:cstheme="minorHAnsi"/>
          <w:sz w:val="24"/>
          <w:szCs w:val="24"/>
        </w:rPr>
        <w:t>bčanský zákoník</w:t>
      </w:r>
      <w:r w:rsidR="002945E3" w:rsidRPr="00DC0C97">
        <w:rPr>
          <w:rFonts w:asciiTheme="minorHAnsi" w:hAnsiTheme="minorHAnsi" w:cstheme="minorHAnsi"/>
          <w:sz w:val="24"/>
          <w:szCs w:val="24"/>
        </w:rPr>
        <w:t>, ve znění pozdějších předpisů</w:t>
      </w:r>
    </w:p>
    <w:p w14:paraId="55D5063B" w14:textId="77777777" w:rsidR="003A2272" w:rsidRPr="00DC0C97" w:rsidRDefault="003A2272" w:rsidP="001B6FC2">
      <w:pPr>
        <w:spacing w:after="0" w:line="360" w:lineRule="auto"/>
        <w:jc w:val="center"/>
        <w:rPr>
          <w:rFonts w:asciiTheme="minorHAnsi" w:hAnsiTheme="minorHAnsi" w:cstheme="minorHAnsi"/>
          <w:sz w:val="24"/>
          <w:szCs w:val="24"/>
        </w:rPr>
      </w:pPr>
      <w:r w:rsidRPr="00DC0C97">
        <w:rPr>
          <w:rFonts w:asciiTheme="minorHAnsi" w:hAnsiTheme="minorHAnsi" w:cstheme="minorHAnsi"/>
          <w:sz w:val="24"/>
          <w:szCs w:val="24"/>
        </w:rPr>
        <w:t>uzavřená níže uvedeného dne, měsíce a roku mezi</w:t>
      </w:r>
    </w:p>
    <w:p w14:paraId="7998CEED" w14:textId="77777777" w:rsidR="007D244A" w:rsidRDefault="007D244A" w:rsidP="00D755F0">
      <w:pPr>
        <w:spacing w:after="0" w:line="360" w:lineRule="auto"/>
        <w:jc w:val="both"/>
        <w:rPr>
          <w:rFonts w:asciiTheme="minorHAnsi" w:hAnsiTheme="minorHAnsi" w:cstheme="minorHAnsi"/>
          <w:b/>
          <w:sz w:val="24"/>
          <w:szCs w:val="24"/>
        </w:rPr>
      </w:pPr>
    </w:p>
    <w:p w14:paraId="685CF6CC" w14:textId="28506F24" w:rsidR="003A2272" w:rsidRPr="00DC0C97" w:rsidRDefault="003A2272" w:rsidP="001B6FC2">
      <w:pPr>
        <w:spacing w:after="0" w:line="240" w:lineRule="auto"/>
        <w:jc w:val="both"/>
        <w:rPr>
          <w:rFonts w:asciiTheme="minorHAnsi" w:hAnsiTheme="minorHAnsi" w:cstheme="minorHAnsi"/>
          <w:sz w:val="24"/>
          <w:szCs w:val="24"/>
        </w:rPr>
      </w:pPr>
      <w:r w:rsidRPr="00DC0C97">
        <w:rPr>
          <w:rFonts w:asciiTheme="minorHAnsi" w:hAnsiTheme="minorHAnsi" w:cstheme="minorHAnsi"/>
          <w:b/>
          <w:sz w:val="24"/>
          <w:szCs w:val="24"/>
        </w:rPr>
        <w:t>Národní muzeum</w:t>
      </w:r>
    </w:p>
    <w:p w14:paraId="2F9F57C4" w14:textId="77777777" w:rsidR="00095813" w:rsidRPr="00DC0C97" w:rsidRDefault="00095813" w:rsidP="00095813">
      <w:pPr>
        <w:spacing w:after="0" w:line="240" w:lineRule="auto"/>
        <w:ind w:hanging="2"/>
        <w:jc w:val="both"/>
        <w:rPr>
          <w:rFonts w:asciiTheme="minorHAnsi" w:hAnsiTheme="minorHAnsi" w:cstheme="minorHAnsi"/>
          <w:sz w:val="24"/>
          <w:szCs w:val="24"/>
        </w:rPr>
      </w:pPr>
      <w:r w:rsidRPr="00DC0C97">
        <w:rPr>
          <w:rFonts w:asciiTheme="minorHAnsi" w:hAnsiTheme="minorHAnsi" w:cstheme="minorHAnsi"/>
          <w:sz w:val="24"/>
          <w:szCs w:val="24"/>
        </w:rPr>
        <w:t xml:space="preserve">příspěvková organizace zřízená </w:t>
      </w:r>
      <w:r w:rsidRPr="007D244A">
        <w:rPr>
          <w:rFonts w:asciiTheme="minorHAnsi" w:hAnsiTheme="minorHAnsi" w:cstheme="minorHAnsi"/>
          <w:sz w:val="24"/>
          <w:szCs w:val="24"/>
        </w:rPr>
        <w:t>Ministerstvem kultury České republiky</w:t>
      </w:r>
      <w:r w:rsidRPr="00DC0C97">
        <w:rPr>
          <w:rFonts w:asciiTheme="minorHAnsi" w:hAnsiTheme="minorHAnsi" w:cstheme="minorHAnsi"/>
          <w:sz w:val="24"/>
          <w:szCs w:val="24"/>
        </w:rPr>
        <w:t>, zřizovací listina čj. 17 461/2000 ze dne 27. 12. 2000</w:t>
      </w:r>
    </w:p>
    <w:p w14:paraId="071225F8" w14:textId="00DD6030" w:rsidR="00095813" w:rsidRPr="00DC0C97" w:rsidRDefault="00095813" w:rsidP="00095813">
      <w:pPr>
        <w:spacing w:after="0" w:line="240" w:lineRule="auto"/>
        <w:jc w:val="both"/>
        <w:rPr>
          <w:rFonts w:asciiTheme="minorHAnsi" w:hAnsiTheme="minorHAnsi" w:cstheme="minorHAnsi"/>
          <w:sz w:val="24"/>
          <w:szCs w:val="24"/>
        </w:rPr>
      </w:pPr>
      <w:r w:rsidRPr="00DC0C97">
        <w:rPr>
          <w:rFonts w:asciiTheme="minorHAnsi" w:hAnsiTheme="minorHAnsi" w:cstheme="minorHAnsi"/>
          <w:sz w:val="24"/>
          <w:szCs w:val="24"/>
        </w:rPr>
        <w:t>se sídlem</w:t>
      </w:r>
      <w:r>
        <w:rPr>
          <w:rFonts w:asciiTheme="minorHAnsi" w:hAnsiTheme="minorHAnsi" w:cstheme="minorHAnsi"/>
          <w:sz w:val="24"/>
          <w:szCs w:val="24"/>
        </w:rPr>
        <w:t xml:space="preserve"> </w:t>
      </w:r>
      <w:r w:rsidRPr="00DC0C97">
        <w:rPr>
          <w:rFonts w:asciiTheme="minorHAnsi" w:hAnsiTheme="minorHAnsi" w:cstheme="minorHAnsi"/>
          <w:sz w:val="24"/>
          <w:szCs w:val="24"/>
        </w:rPr>
        <w:t>Praha 1, Nové Město, Václavské náměstí 1700/68, PSČ: 11</w:t>
      </w:r>
      <w:r>
        <w:rPr>
          <w:rFonts w:asciiTheme="minorHAnsi" w:hAnsiTheme="minorHAnsi" w:cstheme="minorHAnsi"/>
          <w:sz w:val="24"/>
          <w:szCs w:val="24"/>
        </w:rPr>
        <w:t>0 00</w:t>
      </w:r>
    </w:p>
    <w:p w14:paraId="01EBCA9F" w14:textId="77777777" w:rsidR="007D244A" w:rsidRPr="00DC0C97" w:rsidRDefault="007D244A" w:rsidP="001B6FC2">
      <w:pPr>
        <w:spacing w:after="0" w:line="240" w:lineRule="auto"/>
        <w:jc w:val="both"/>
        <w:rPr>
          <w:rFonts w:asciiTheme="minorHAnsi" w:hAnsiTheme="minorHAnsi" w:cstheme="minorHAnsi"/>
          <w:sz w:val="24"/>
          <w:szCs w:val="24"/>
        </w:rPr>
      </w:pPr>
      <w:r w:rsidRPr="00DC0C97">
        <w:rPr>
          <w:rFonts w:asciiTheme="minorHAnsi" w:hAnsiTheme="minorHAnsi" w:cstheme="minorHAnsi"/>
          <w:sz w:val="24"/>
          <w:szCs w:val="24"/>
        </w:rPr>
        <w:t>IČ: 00023272, DIČ: CZ00023272</w:t>
      </w:r>
    </w:p>
    <w:p w14:paraId="04502170" w14:textId="40DAE5FC" w:rsidR="003A2272" w:rsidRPr="00DC0C97" w:rsidRDefault="00095813" w:rsidP="001B6FC2">
      <w:pPr>
        <w:spacing w:after="0" w:line="240" w:lineRule="auto"/>
        <w:jc w:val="both"/>
        <w:rPr>
          <w:rFonts w:asciiTheme="minorHAnsi" w:hAnsiTheme="minorHAnsi" w:cstheme="minorHAnsi"/>
          <w:sz w:val="24"/>
          <w:szCs w:val="24"/>
        </w:rPr>
      </w:pPr>
      <w:r>
        <w:rPr>
          <w:rFonts w:asciiTheme="minorHAnsi" w:hAnsiTheme="minorHAnsi" w:cstheme="minorHAnsi"/>
          <w:sz w:val="24"/>
          <w:szCs w:val="24"/>
        </w:rPr>
        <w:t>jehož jménem jedná</w:t>
      </w:r>
      <w:r w:rsidR="00B24C37">
        <w:rPr>
          <w:rFonts w:asciiTheme="minorHAnsi" w:hAnsiTheme="minorHAnsi" w:cstheme="minorHAnsi"/>
          <w:sz w:val="24"/>
          <w:szCs w:val="24"/>
        </w:rPr>
        <w:t xml:space="preserve"> </w:t>
      </w:r>
      <w:r w:rsidR="003A2272" w:rsidRPr="00DC0C97">
        <w:rPr>
          <w:rFonts w:asciiTheme="minorHAnsi" w:hAnsiTheme="minorHAnsi" w:cstheme="minorHAnsi"/>
          <w:sz w:val="24"/>
          <w:szCs w:val="24"/>
        </w:rPr>
        <w:t>PhDr. Michal Lukeš, Ph.D., generální ředitel</w:t>
      </w:r>
    </w:p>
    <w:p w14:paraId="111F6696" w14:textId="195D4F42" w:rsidR="003A2272" w:rsidRPr="001471E8" w:rsidRDefault="003A2272" w:rsidP="001B6FC2">
      <w:pPr>
        <w:spacing w:after="0" w:line="240" w:lineRule="auto"/>
        <w:jc w:val="both"/>
        <w:rPr>
          <w:rFonts w:asciiTheme="minorHAnsi" w:hAnsiTheme="minorHAnsi" w:cstheme="minorHAnsi"/>
          <w:sz w:val="24"/>
          <w:szCs w:val="24"/>
        </w:rPr>
      </w:pPr>
      <w:r w:rsidRPr="001471E8">
        <w:rPr>
          <w:rFonts w:asciiTheme="minorHAnsi" w:hAnsiTheme="minorHAnsi" w:cstheme="minorHAnsi"/>
          <w:sz w:val="24"/>
          <w:szCs w:val="24"/>
        </w:rPr>
        <w:t>(dále jen „Pronajímatel“)</w:t>
      </w:r>
    </w:p>
    <w:p w14:paraId="4DC8D59B" w14:textId="77777777" w:rsidR="007D244A" w:rsidRDefault="007D244A" w:rsidP="001B4E2A">
      <w:pPr>
        <w:tabs>
          <w:tab w:val="left" w:pos="1110"/>
        </w:tabs>
        <w:spacing w:after="0" w:line="360" w:lineRule="auto"/>
        <w:jc w:val="both"/>
        <w:rPr>
          <w:rFonts w:asciiTheme="minorHAnsi" w:hAnsiTheme="minorHAnsi" w:cstheme="minorHAnsi"/>
          <w:sz w:val="24"/>
          <w:szCs w:val="24"/>
        </w:rPr>
      </w:pPr>
    </w:p>
    <w:p w14:paraId="51BDE7D3" w14:textId="212C2FBE" w:rsidR="00A479DD" w:rsidRPr="00DC0C97" w:rsidRDefault="003A2272" w:rsidP="001B4E2A">
      <w:pPr>
        <w:tabs>
          <w:tab w:val="left" w:pos="1110"/>
        </w:tabs>
        <w:spacing w:after="0" w:line="360" w:lineRule="auto"/>
        <w:jc w:val="both"/>
        <w:rPr>
          <w:rFonts w:asciiTheme="minorHAnsi" w:hAnsiTheme="minorHAnsi" w:cstheme="minorHAnsi"/>
          <w:sz w:val="24"/>
          <w:szCs w:val="24"/>
        </w:rPr>
      </w:pPr>
      <w:r w:rsidRPr="00DC0C97">
        <w:rPr>
          <w:rFonts w:asciiTheme="minorHAnsi" w:hAnsiTheme="minorHAnsi" w:cstheme="minorHAnsi"/>
          <w:sz w:val="24"/>
          <w:szCs w:val="24"/>
        </w:rPr>
        <w:t>a</w:t>
      </w:r>
    </w:p>
    <w:p w14:paraId="2CB77CB8" w14:textId="77777777" w:rsidR="007D244A" w:rsidRPr="00095813" w:rsidRDefault="007D244A" w:rsidP="00D755F0">
      <w:pPr>
        <w:spacing w:after="0" w:line="360" w:lineRule="auto"/>
        <w:jc w:val="both"/>
        <w:rPr>
          <w:rFonts w:asciiTheme="minorHAnsi" w:hAnsiTheme="minorHAnsi" w:cstheme="minorHAnsi"/>
          <w:sz w:val="24"/>
          <w:szCs w:val="24"/>
        </w:rPr>
      </w:pPr>
    </w:p>
    <w:p w14:paraId="6623B735" w14:textId="126742E5" w:rsidR="003A2272" w:rsidRPr="00021138" w:rsidRDefault="009F0D34" w:rsidP="001B6FC2">
      <w:pPr>
        <w:spacing w:after="0" w:line="240" w:lineRule="auto"/>
        <w:jc w:val="both"/>
        <w:rPr>
          <w:rFonts w:asciiTheme="minorHAnsi" w:hAnsiTheme="minorHAnsi" w:cstheme="minorHAnsi"/>
          <w:b/>
          <w:bCs/>
          <w:sz w:val="24"/>
          <w:szCs w:val="24"/>
        </w:rPr>
      </w:pPr>
      <w:r w:rsidRPr="00021138">
        <w:rPr>
          <w:rFonts w:asciiTheme="minorHAnsi" w:hAnsiTheme="minorHAnsi" w:cstheme="minorHAnsi"/>
          <w:b/>
          <w:bCs/>
          <w:sz w:val="24"/>
          <w:szCs w:val="24"/>
        </w:rPr>
        <w:t xml:space="preserve">Royal Catering </w:t>
      </w:r>
      <w:r w:rsidR="00B86C53" w:rsidRPr="00021138">
        <w:rPr>
          <w:rFonts w:asciiTheme="minorHAnsi" w:hAnsiTheme="minorHAnsi" w:cstheme="minorHAnsi"/>
          <w:b/>
          <w:bCs/>
          <w:sz w:val="24"/>
          <w:szCs w:val="24"/>
        </w:rPr>
        <w:t>s.r.o.</w:t>
      </w:r>
    </w:p>
    <w:p w14:paraId="4A38841C" w14:textId="5A48B60C" w:rsidR="00095813" w:rsidRDefault="00095813" w:rsidP="00095813">
      <w:pPr>
        <w:spacing w:after="0" w:line="240" w:lineRule="auto"/>
        <w:jc w:val="both"/>
        <w:rPr>
          <w:rFonts w:asciiTheme="minorHAnsi" w:hAnsiTheme="minorHAnsi" w:cs="Arial"/>
          <w:sz w:val="24"/>
          <w:szCs w:val="24"/>
        </w:rPr>
      </w:pPr>
      <w:r w:rsidRPr="001B6FC2">
        <w:rPr>
          <w:rFonts w:asciiTheme="minorHAnsi" w:hAnsiTheme="minorHAnsi" w:cs="Arial"/>
          <w:sz w:val="24"/>
          <w:szCs w:val="24"/>
        </w:rPr>
        <w:t xml:space="preserve">osoba zapsaná v obchodním rejstříku vedeném </w:t>
      </w:r>
      <w:r w:rsidR="00B86C53">
        <w:rPr>
          <w:rFonts w:asciiTheme="minorHAnsi" w:hAnsiTheme="minorHAnsi" w:cs="Arial"/>
          <w:sz w:val="24"/>
          <w:szCs w:val="24"/>
        </w:rPr>
        <w:t>Městským</w:t>
      </w:r>
      <w:r w:rsidRPr="001B6FC2">
        <w:rPr>
          <w:rFonts w:asciiTheme="minorHAnsi" w:hAnsiTheme="minorHAnsi" w:cs="Arial"/>
          <w:sz w:val="24"/>
          <w:szCs w:val="24"/>
        </w:rPr>
        <w:t xml:space="preserve"> soudem v</w:t>
      </w:r>
      <w:r w:rsidR="00165B41">
        <w:rPr>
          <w:rFonts w:asciiTheme="minorHAnsi" w:hAnsiTheme="minorHAnsi" w:cs="Arial"/>
          <w:sz w:val="24"/>
          <w:szCs w:val="24"/>
        </w:rPr>
        <w:t> </w:t>
      </w:r>
      <w:r w:rsidR="00B86C53">
        <w:rPr>
          <w:rFonts w:asciiTheme="minorHAnsi" w:hAnsiTheme="minorHAnsi" w:cs="Arial"/>
          <w:sz w:val="24"/>
          <w:szCs w:val="24"/>
        </w:rPr>
        <w:t>Praze</w:t>
      </w:r>
      <w:r w:rsidR="00165B41">
        <w:rPr>
          <w:rFonts w:asciiTheme="minorHAnsi" w:hAnsiTheme="minorHAnsi" w:cs="Arial"/>
          <w:sz w:val="24"/>
          <w:szCs w:val="24"/>
        </w:rPr>
        <w:t>,</w:t>
      </w:r>
      <w:r w:rsidRPr="001B6FC2">
        <w:rPr>
          <w:rFonts w:asciiTheme="minorHAnsi" w:hAnsiTheme="minorHAnsi" w:cs="Arial"/>
          <w:sz w:val="24"/>
          <w:szCs w:val="24"/>
        </w:rPr>
        <w:t xml:space="preserve"> oddíl </w:t>
      </w:r>
      <w:r w:rsidR="00165B41">
        <w:rPr>
          <w:rFonts w:asciiTheme="minorHAnsi" w:hAnsiTheme="minorHAnsi" w:cs="Arial"/>
          <w:sz w:val="24"/>
          <w:szCs w:val="24"/>
        </w:rPr>
        <w:t>C,</w:t>
      </w:r>
      <w:r w:rsidRPr="001B6FC2">
        <w:rPr>
          <w:rFonts w:asciiTheme="minorHAnsi" w:hAnsiTheme="minorHAnsi" w:cs="Arial"/>
          <w:sz w:val="24"/>
          <w:szCs w:val="24"/>
        </w:rPr>
        <w:t xml:space="preserve"> vložka</w:t>
      </w:r>
      <w:r w:rsidR="00165B41">
        <w:rPr>
          <w:rFonts w:asciiTheme="minorHAnsi" w:hAnsiTheme="minorHAnsi" w:cs="Arial"/>
          <w:sz w:val="24"/>
          <w:szCs w:val="24"/>
        </w:rPr>
        <w:t>287843</w:t>
      </w:r>
    </w:p>
    <w:p w14:paraId="7951D414" w14:textId="7F741EA3" w:rsidR="00095813" w:rsidRPr="00611809" w:rsidRDefault="00095813" w:rsidP="00095813">
      <w:pPr>
        <w:spacing w:after="0" w:line="240" w:lineRule="auto"/>
        <w:jc w:val="both"/>
        <w:rPr>
          <w:rFonts w:asciiTheme="minorHAnsi" w:hAnsiTheme="minorHAnsi" w:cs="Arial"/>
          <w:sz w:val="24"/>
          <w:szCs w:val="24"/>
        </w:rPr>
      </w:pPr>
      <w:r>
        <w:rPr>
          <w:rFonts w:asciiTheme="minorHAnsi" w:hAnsiTheme="minorHAnsi" w:cs="Arial"/>
          <w:sz w:val="24"/>
          <w:szCs w:val="24"/>
        </w:rPr>
        <w:t>se sídlem</w:t>
      </w:r>
      <w:r w:rsidRPr="00611809">
        <w:rPr>
          <w:rFonts w:asciiTheme="minorHAnsi" w:hAnsiTheme="minorHAnsi" w:cs="Arial"/>
          <w:sz w:val="24"/>
          <w:szCs w:val="24"/>
        </w:rPr>
        <w:t xml:space="preserve">: </w:t>
      </w:r>
      <w:r w:rsidR="00F56D9F">
        <w:rPr>
          <w:rFonts w:asciiTheme="minorHAnsi" w:hAnsiTheme="minorHAnsi" w:cs="Arial"/>
          <w:sz w:val="24"/>
          <w:szCs w:val="24"/>
        </w:rPr>
        <w:t xml:space="preserve">Rybná 716/24, </w:t>
      </w:r>
      <w:r w:rsidR="001F3C61">
        <w:rPr>
          <w:rFonts w:asciiTheme="minorHAnsi" w:hAnsiTheme="minorHAnsi" w:cs="Arial"/>
          <w:sz w:val="24"/>
          <w:szCs w:val="24"/>
        </w:rPr>
        <w:t xml:space="preserve">Praha 1, </w:t>
      </w:r>
      <w:r w:rsidR="00FC7496">
        <w:rPr>
          <w:rFonts w:asciiTheme="minorHAnsi" w:hAnsiTheme="minorHAnsi" w:cs="Arial"/>
          <w:sz w:val="24"/>
          <w:szCs w:val="24"/>
        </w:rPr>
        <w:t xml:space="preserve">Staré Město, </w:t>
      </w:r>
      <w:r w:rsidR="001F3C61">
        <w:rPr>
          <w:rFonts w:asciiTheme="minorHAnsi" w:hAnsiTheme="minorHAnsi" w:cs="Arial"/>
          <w:sz w:val="24"/>
          <w:szCs w:val="24"/>
        </w:rPr>
        <w:t>110 00</w:t>
      </w:r>
    </w:p>
    <w:p w14:paraId="7E25A7E4" w14:textId="2FE5C8E5" w:rsidR="007D244A" w:rsidRPr="00EF1A41" w:rsidRDefault="007D244A" w:rsidP="001B6FC2">
      <w:pPr>
        <w:spacing w:after="0" w:line="240" w:lineRule="auto"/>
        <w:jc w:val="both"/>
        <w:rPr>
          <w:rFonts w:asciiTheme="minorHAnsi" w:hAnsiTheme="minorHAnsi" w:cs="Arial"/>
          <w:sz w:val="24"/>
          <w:szCs w:val="24"/>
        </w:rPr>
      </w:pPr>
      <w:r w:rsidRPr="00EF1A41">
        <w:rPr>
          <w:rFonts w:asciiTheme="minorHAnsi" w:hAnsiTheme="minorHAnsi" w:cs="Arial"/>
          <w:sz w:val="24"/>
          <w:szCs w:val="24"/>
        </w:rPr>
        <w:t xml:space="preserve">IČ: </w:t>
      </w:r>
      <w:r w:rsidR="001F3C61">
        <w:rPr>
          <w:rFonts w:asciiTheme="minorHAnsi" w:hAnsiTheme="minorHAnsi" w:cs="Arial"/>
          <w:sz w:val="24"/>
          <w:szCs w:val="24"/>
        </w:rPr>
        <w:t>06722857</w:t>
      </w:r>
      <w:r w:rsidRPr="00EF1A41">
        <w:rPr>
          <w:rFonts w:asciiTheme="minorHAnsi" w:hAnsiTheme="minorHAnsi" w:cs="Arial"/>
          <w:sz w:val="24"/>
          <w:szCs w:val="24"/>
        </w:rPr>
        <w:t xml:space="preserve">, DIČ: </w:t>
      </w:r>
      <w:r w:rsidR="007D38DE">
        <w:rPr>
          <w:rFonts w:asciiTheme="minorHAnsi" w:hAnsiTheme="minorHAnsi" w:cs="Arial"/>
          <w:sz w:val="24"/>
          <w:szCs w:val="24"/>
        </w:rPr>
        <w:t>CZ06722857</w:t>
      </w:r>
    </w:p>
    <w:p w14:paraId="2FB65FDD" w14:textId="24C84BDA" w:rsidR="00A010E2" w:rsidRPr="001B6FC2" w:rsidRDefault="001B4E2A" w:rsidP="001B6FC2">
      <w:pPr>
        <w:spacing w:after="0" w:line="240" w:lineRule="auto"/>
        <w:jc w:val="both"/>
        <w:rPr>
          <w:rFonts w:asciiTheme="minorHAnsi" w:hAnsiTheme="minorHAnsi" w:cs="Arial"/>
          <w:sz w:val="24"/>
          <w:szCs w:val="24"/>
        </w:rPr>
      </w:pPr>
      <w:r w:rsidRPr="001B6FC2">
        <w:rPr>
          <w:rFonts w:asciiTheme="minorHAnsi" w:hAnsiTheme="minorHAnsi" w:cs="Arial"/>
          <w:sz w:val="24"/>
          <w:szCs w:val="24"/>
        </w:rPr>
        <w:t>z</w:t>
      </w:r>
      <w:r w:rsidR="00A010E2" w:rsidRPr="001B6FC2">
        <w:rPr>
          <w:rFonts w:asciiTheme="minorHAnsi" w:hAnsiTheme="minorHAnsi" w:cs="Arial"/>
          <w:sz w:val="24"/>
          <w:szCs w:val="24"/>
        </w:rPr>
        <w:t xml:space="preserve">astoupená: </w:t>
      </w:r>
      <w:r w:rsidR="007D38DE">
        <w:rPr>
          <w:rFonts w:asciiTheme="minorHAnsi" w:hAnsiTheme="minorHAnsi" w:cs="Arial"/>
          <w:sz w:val="24"/>
          <w:szCs w:val="24"/>
        </w:rPr>
        <w:t>Janem Zemanem a Tomášem Blahou, jednateli</w:t>
      </w:r>
    </w:p>
    <w:p w14:paraId="35CFDC54" w14:textId="0F1EAA1B" w:rsidR="008D5B7E" w:rsidRPr="001471E8" w:rsidRDefault="003A2272" w:rsidP="001B6FC2">
      <w:pPr>
        <w:spacing w:after="0" w:line="240" w:lineRule="auto"/>
        <w:jc w:val="both"/>
        <w:rPr>
          <w:rFonts w:asciiTheme="minorHAnsi" w:hAnsiTheme="minorHAnsi" w:cstheme="minorHAnsi"/>
          <w:sz w:val="24"/>
          <w:szCs w:val="24"/>
        </w:rPr>
      </w:pPr>
      <w:r w:rsidRPr="001471E8">
        <w:rPr>
          <w:rFonts w:asciiTheme="minorHAnsi" w:hAnsiTheme="minorHAnsi" w:cstheme="minorHAnsi"/>
          <w:sz w:val="24"/>
          <w:szCs w:val="24"/>
        </w:rPr>
        <w:t>(dále jen „Nájemce“)</w:t>
      </w:r>
      <w:r w:rsidR="008D5B7E" w:rsidRPr="001471E8">
        <w:rPr>
          <w:rFonts w:asciiTheme="minorHAnsi" w:hAnsiTheme="minorHAnsi" w:cstheme="minorHAnsi"/>
          <w:sz w:val="24"/>
          <w:szCs w:val="24"/>
        </w:rPr>
        <w:t xml:space="preserve"> </w:t>
      </w:r>
    </w:p>
    <w:p w14:paraId="10C38153" w14:textId="77777777" w:rsidR="008D5B7E" w:rsidRPr="00DC0C97" w:rsidRDefault="008D5B7E" w:rsidP="008D5B7E">
      <w:pPr>
        <w:spacing w:after="0" w:line="360" w:lineRule="auto"/>
        <w:jc w:val="both"/>
        <w:rPr>
          <w:rFonts w:asciiTheme="minorHAnsi" w:hAnsiTheme="minorHAnsi" w:cstheme="minorHAnsi"/>
          <w:sz w:val="24"/>
          <w:szCs w:val="24"/>
        </w:rPr>
      </w:pPr>
    </w:p>
    <w:p w14:paraId="4B217702" w14:textId="77777777" w:rsidR="003A2272" w:rsidRPr="00DC0C97" w:rsidRDefault="003A2272" w:rsidP="002A1177">
      <w:pPr>
        <w:pStyle w:val="Bezmezer"/>
        <w:numPr>
          <w:ilvl w:val="0"/>
          <w:numId w:val="4"/>
        </w:numPr>
        <w:spacing w:line="360" w:lineRule="auto"/>
        <w:jc w:val="center"/>
        <w:rPr>
          <w:rFonts w:asciiTheme="minorHAnsi" w:hAnsiTheme="minorHAnsi" w:cstheme="minorHAnsi"/>
          <w:b/>
          <w:caps/>
          <w:sz w:val="24"/>
          <w:szCs w:val="24"/>
          <w:lang w:val="cs-CZ"/>
        </w:rPr>
      </w:pPr>
      <w:r w:rsidRPr="00DC0C97">
        <w:rPr>
          <w:rFonts w:asciiTheme="minorHAnsi" w:hAnsiTheme="minorHAnsi" w:cstheme="minorHAnsi"/>
          <w:b/>
          <w:caps/>
          <w:sz w:val="24"/>
          <w:szCs w:val="24"/>
          <w:lang w:val="cs-CZ"/>
        </w:rPr>
        <w:t>Úvodní ustanovení</w:t>
      </w:r>
    </w:p>
    <w:p w14:paraId="70D33612" w14:textId="5C694D29" w:rsidR="004239B6" w:rsidRDefault="003A2272" w:rsidP="002A1177">
      <w:pPr>
        <w:pStyle w:val="Odstavecseseznamem"/>
        <w:numPr>
          <w:ilvl w:val="1"/>
          <w:numId w:val="1"/>
        </w:numPr>
        <w:spacing w:after="0"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 xml:space="preserve">Pronajímatel prohlašuje, že má </w:t>
      </w:r>
      <w:r w:rsidR="004239B6">
        <w:rPr>
          <w:rFonts w:asciiTheme="minorHAnsi" w:hAnsiTheme="minorHAnsi" w:cstheme="minorHAnsi"/>
          <w:sz w:val="24"/>
          <w:szCs w:val="24"/>
        </w:rPr>
        <w:t>p</w:t>
      </w:r>
      <w:r w:rsidR="00FC7E90">
        <w:rPr>
          <w:rFonts w:asciiTheme="minorHAnsi" w:hAnsiTheme="minorHAnsi" w:cstheme="minorHAnsi"/>
          <w:sz w:val="24"/>
          <w:szCs w:val="24"/>
        </w:rPr>
        <w:t>říslušnost</w:t>
      </w:r>
      <w:r w:rsidR="004239B6" w:rsidRPr="00DC0C97">
        <w:rPr>
          <w:rFonts w:asciiTheme="minorHAnsi" w:hAnsiTheme="minorHAnsi" w:cstheme="minorHAnsi"/>
          <w:sz w:val="24"/>
          <w:szCs w:val="24"/>
        </w:rPr>
        <w:t xml:space="preserve"> </w:t>
      </w:r>
      <w:r w:rsidRPr="00DC0C97">
        <w:rPr>
          <w:rFonts w:asciiTheme="minorHAnsi" w:hAnsiTheme="minorHAnsi" w:cstheme="minorHAnsi"/>
          <w:sz w:val="24"/>
          <w:szCs w:val="24"/>
        </w:rPr>
        <w:t>hospodařit s</w:t>
      </w:r>
      <w:r w:rsidR="004239B6">
        <w:rPr>
          <w:rFonts w:asciiTheme="minorHAnsi" w:hAnsiTheme="minorHAnsi" w:cstheme="minorHAnsi"/>
          <w:sz w:val="24"/>
          <w:szCs w:val="24"/>
        </w:rPr>
        <w:t> následujícími nemovitostmi:</w:t>
      </w:r>
    </w:p>
    <w:p w14:paraId="3EA96910" w14:textId="76192C54" w:rsidR="004239B6" w:rsidRPr="00E206DF" w:rsidRDefault="004239B6" w:rsidP="00550308">
      <w:pPr>
        <w:pStyle w:val="Odstavecseseznamem"/>
        <w:numPr>
          <w:ilvl w:val="0"/>
          <w:numId w:val="2"/>
        </w:numPr>
        <w:spacing w:after="0" w:line="360" w:lineRule="auto"/>
        <w:ind w:left="851" w:hanging="284"/>
        <w:contextualSpacing w:val="0"/>
        <w:jc w:val="both"/>
        <w:rPr>
          <w:rFonts w:asciiTheme="minorHAnsi" w:hAnsiTheme="minorHAnsi" w:cstheme="minorHAnsi"/>
          <w:bCs/>
          <w:sz w:val="24"/>
          <w:szCs w:val="24"/>
        </w:rPr>
      </w:pPr>
      <w:r w:rsidRPr="00E206DF">
        <w:rPr>
          <w:rFonts w:asciiTheme="minorHAnsi" w:hAnsiTheme="minorHAnsi" w:cstheme="minorHAnsi"/>
          <w:bCs/>
          <w:sz w:val="24"/>
          <w:szCs w:val="24"/>
        </w:rPr>
        <w:t>pozemek parc. č. 2</w:t>
      </w:r>
      <w:r w:rsidR="002B448E" w:rsidRPr="00E206DF">
        <w:rPr>
          <w:rFonts w:asciiTheme="minorHAnsi" w:hAnsiTheme="minorHAnsi" w:cstheme="minorHAnsi"/>
          <w:bCs/>
          <w:sz w:val="24"/>
          <w:szCs w:val="24"/>
        </w:rPr>
        <w:t>2</w:t>
      </w:r>
      <w:r w:rsidRPr="00E206DF">
        <w:rPr>
          <w:rFonts w:asciiTheme="minorHAnsi" w:hAnsiTheme="minorHAnsi" w:cstheme="minorHAnsi"/>
          <w:bCs/>
          <w:sz w:val="24"/>
          <w:szCs w:val="24"/>
        </w:rPr>
        <w:t>4</w:t>
      </w:r>
      <w:r w:rsidR="002B448E" w:rsidRPr="00E206DF">
        <w:rPr>
          <w:rFonts w:asciiTheme="minorHAnsi" w:hAnsiTheme="minorHAnsi" w:cstheme="minorHAnsi"/>
          <w:bCs/>
          <w:sz w:val="24"/>
          <w:szCs w:val="24"/>
        </w:rPr>
        <w:t>3</w:t>
      </w:r>
      <w:r w:rsidR="00761AD7" w:rsidRPr="00E206DF">
        <w:rPr>
          <w:rFonts w:asciiTheme="minorHAnsi" w:hAnsiTheme="minorHAnsi" w:cstheme="minorHAnsi"/>
          <w:bCs/>
          <w:sz w:val="24"/>
          <w:szCs w:val="24"/>
        </w:rPr>
        <w:t>, 2244/2</w:t>
      </w:r>
      <w:r w:rsidR="00E10BD5" w:rsidRPr="00E206DF">
        <w:rPr>
          <w:rFonts w:asciiTheme="minorHAnsi" w:hAnsiTheme="minorHAnsi" w:cstheme="minorHAnsi"/>
          <w:bCs/>
          <w:sz w:val="24"/>
          <w:szCs w:val="24"/>
        </w:rPr>
        <w:t>, 2245, 2245/4</w:t>
      </w:r>
      <w:r w:rsidRPr="00E206DF">
        <w:rPr>
          <w:rFonts w:asciiTheme="minorHAnsi" w:hAnsiTheme="minorHAnsi" w:cstheme="minorHAnsi"/>
          <w:bCs/>
          <w:sz w:val="24"/>
          <w:szCs w:val="24"/>
        </w:rPr>
        <w:t xml:space="preserve"> </w:t>
      </w:r>
      <w:r w:rsidR="00FC7E90" w:rsidRPr="00E206DF">
        <w:rPr>
          <w:rFonts w:asciiTheme="minorHAnsi" w:hAnsiTheme="minorHAnsi" w:cstheme="minorHAnsi"/>
          <w:bCs/>
          <w:sz w:val="24"/>
          <w:szCs w:val="24"/>
        </w:rPr>
        <w:t>(</w:t>
      </w:r>
      <w:r w:rsidRPr="00E206DF">
        <w:rPr>
          <w:rFonts w:asciiTheme="minorHAnsi" w:hAnsiTheme="minorHAnsi" w:cstheme="minorHAnsi"/>
          <w:bCs/>
          <w:sz w:val="24"/>
          <w:szCs w:val="24"/>
        </w:rPr>
        <w:t>zastavěná plocha a nádvoří</w:t>
      </w:r>
      <w:r w:rsidR="00FC7E90" w:rsidRPr="00E206DF">
        <w:rPr>
          <w:rFonts w:asciiTheme="minorHAnsi" w:hAnsiTheme="minorHAnsi" w:cstheme="minorHAnsi"/>
          <w:bCs/>
          <w:sz w:val="24"/>
          <w:szCs w:val="24"/>
        </w:rPr>
        <w:t>)</w:t>
      </w:r>
      <w:r w:rsidRPr="00E206DF">
        <w:rPr>
          <w:rFonts w:asciiTheme="minorHAnsi" w:hAnsiTheme="minorHAnsi" w:cstheme="minorHAnsi"/>
          <w:bCs/>
          <w:sz w:val="24"/>
          <w:szCs w:val="24"/>
        </w:rPr>
        <w:t xml:space="preserve">, jehož součástí je budova č.p. </w:t>
      </w:r>
      <w:r w:rsidR="00BA5740" w:rsidRPr="00E206DF">
        <w:rPr>
          <w:rFonts w:asciiTheme="minorHAnsi" w:hAnsiTheme="minorHAnsi" w:cstheme="minorHAnsi"/>
          <w:bCs/>
          <w:sz w:val="24"/>
          <w:szCs w:val="24"/>
        </w:rPr>
        <w:t>52</w:t>
      </w:r>
      <w:r w:rsidRPr="00E206DF">
        <w:rPr>
          <w:rFonts w:asciiTheme="minorHAnsi" w:hAnsiTheme="minorHAnsi" w:cstheme="minorHAnsi"/>
          <w:bCs/>
          <w:sz w:val="24"/>
          <w:szCs w:val="24"/>
        </w:rPr>
        <w:t xml:space="preserve"> </w:t>
      </w:r>
      <w:r w:rsidR="00E206DF" w:rsidRPr="00E206DF">
        <w:rPr>
          <w:rFonts w:asciiTheme="minorHAnsi" w:hAnsiTheme="minorHAnsi" w:cstheme="minorHAnsi"/>
          <w:bCs/>
          <w:sz w:val="24"/>
          <w:szCs w:val="24"/>
        </w:rPr>
        <w:t>(</w:t>
      </w:r>
      <w:r w:rsidRPr="00E206DF">
        <w:rPr>
          <w:rFonts w:asciiTheme="minorHAnsi" w:hAnsiTheme="minorHAnsi" w:cstheme="minorHAnsi"/>
          <w:bCs/>
          <w:sz w:val="24"/>
          <w:szCs w:val="24"/>
        </w:rPr>
        <w:t>stavba občanského vybavení</w:t>
      </w:r>
      <w:r w:rsidR="00E206DF" w:rsidRPr="00E206DF">
        <w:rPr>
          <w:rFonts w:asciiTheme="minorHAnsi" w:hAnsiTheme="minorHAnsi" w:cstheme="minorHAnsi"/>
          <w:bCs/>
          <w:sz w:val="24"/>
          <w:szCs w:val="24"/>
        </w:rPr>
        <w:t>),</w:t>
      </w:r>
      <w:r w:rsidRPr="00E206DF">
        <w:rPr>
          <w:rFonts w:asciiTheme="minorHAnsi" w:hAnsiTheme="minorHAnsi" w:cstheme="minorHAnsi"/>
          <w:bCs/>
          <w:sz w:val="24"/>
          <w:szCs w:val="24"/>
        </w:rPr>
        <w:t xml:space="preserve">vše v katastrálním území </w:t>
      </w:r>
      <w:r w:rsidR="00E10BD5" w:rsidRPr="00E206DF">
        <w:rPr>
          <w:rFonts w:asciiTheme="minorHAnsi" w:hAnsiTheme="minorHAnsi" w:cstheme="minorHAnsi"/>
          <w:bCs/>
          <w:sz w:val="24"/>
          <w:szCs w:val="24"/>
        </w:rPr>
        <w:t>Vinohrady</w:t>
      </w:r>
      <w:r w:rsidRPr="00E206DF">
        <w:rPr>
          <w:rFonts w:asciiTheme="minorHAnsi" w:hAnsiTheme="minorHAnsi" w:cstheme="minorHAnsi"/>
          <w:bCs/>
          <w:sz w:val="24"/>
          <w:szCs w:val="24"/>
        </w:rPr>
        <w:t xml:space="preserve">, obec Praha, zapsáno na listu vlastnictví č. </w:t>
      </w:r>
      <w:r w:rsidR="005516AB" w:rsidRPr="00E206DF">
        <w:rPr>
          <w:rFonts w:asciiTheme="minorHAnsi" w:hAnsiTheme="minorHAnsi" w:cstheme="minorHAnsi"/>
          <w:bCs/>
          <w:sz w:val="24"/>
          <w:szCs w:val="24"/>
        </w:rPr>
        <w:t>10522</w:t>
      </w:r>
      <w:r w:rsidRPr="00E206DF">
        <w:rPr>
          <w:rFonts w:asciiTheme="minorHAnsi" w:hAnsiTheme="minorHAnsi" w:cstheme="minorHAnsi"/>
          <w:bCs/>
          <w:sz w:val="24"/>
          <w:szCs w:val="24"/>
        </w:rPr>
        <w:t xml:space="preserve"> v katastru nemovitostí vedeném Katastrálním úřadem pro hlavní město Prahu, Katastrální pracoviště Praha pro k. ú. </w:t>
      </w:r>
      <w:r w:rsidR="00FC097E" w:rsidRPr="00E206DF">
        <w:rPr>
          <w:rFonts w:asciiTheme="minorHAnsi" w:hAnsiTheme="minorHAnsi" w:cstheme="minorHAnsi"/>
          <w:bCs/>
          <w:sz w:val="24"/>
          <w:szCs w:val="24"/>
        </w:rPr>
        <w:t>Vinohrady</w:t>
      </w:r>
      <w:r w:rsidRPr="00E206DF">
        <w:rPr>
          <w:rFonts w:asciiTheme="minorHAnsi" w:hAnsiTheme="minorHAnsi" w:cstheme="minorHAnsi"/>
          <w:bCs/>
          <w:sz w:val="24"/>
          <w:szCs w:val="24"/>
        </w:rPr>
        <w:t xml:space="preserve"> (dále jen „Objekt“).</w:t>
      </w:r>
    </w:p>
    <w:p w14:paraId="08A3C278" w14:textId="5769A841" w:rsidR="004239B6" w:rsidRPr="001471E8" w:rsidRDefault="001B6FC2" w:rsidP="002A1177">
      <w:pPr>
        <w:pStyle w:val="Odstavecseseznamem"/>
        <w:numPr>
          <w:ilvl w:val="1"/>
          <w:numId w:val="1"/>
        </w:numPr>
        <w:spacing w:after="0" w:line="360" w:lineRule="auto"/>
        <w:jc w:val="both"/>
        <w:rPr>
          <w:rFonts w:asciiTheme="minorHAnsi" w:hAnsiTheme="minorHAnsi" w:cstheme="minorHAnsi"/>
          <w:bCs/>
          <w:sz w:val="24"/>
          <w:szCs w:val="24"/>
        </w:rPr>
      </w:pPr>
      <w:r w:rsidRPr="001471E8">
        <w:rPr>
          <w:rFonts w:asciiTheme="minorHAnsi" w:hAnsiTheme="minorHAnsi" w:cstheme="minorHAnsi"/>
          <w:bCs/>
          <w:sz w:val="24"/>
          <w:szCs w:val="24"/>
        </w:rPr>
        <w:t xml:space="preserve">Pronajímatel v Objektu provozuje </w:t>
      </w:r>
      <w:r w:rsidR="00FC097E" w:rsidRPr="001471E8">
        <w:rPr>
          <w:rFonts w:asciiTheme="minorHAnsi" w:hAnsiTheme="minorHAnsi" w:cstheme="minorHAnsi"/>
          <w:bCs/>
          <w:sz w:val="24"/>
          <w:szCs w:val="24"/>
        </w:rPr>
        <w:t>Novou budovu Národního muzea</w:t>
      </w:r>
      <w:r w:rsidR="00C962F3" w:rsidRPr="001471E8">
        <w:rPr>
          <w:rFonts w:asciiTheme="minorHAnsi" w:hAnsiTheme="minorHAnsi" w:cstheme="minorHAnsi"/>
          <w:bCs/>
          <w:sz w:val="24"/>
          <w:szCs w:val="24"/>
        </w:rPr>
        <w:t>.</w:t>
      </w:r>
    </w:p>
    <w:p w14:paraId="4760DAD2" w14:textId="77777777" w:rsidR="00C962F3" w:rsidRPr="00DD53EE" w:rsidRDefault="00C962F3" w:rsidP="00DD53EE">
      <w:pPr>
        <w:spacing w:after="0" w:line="360" w:lineRule="auto"/>
        <w:jc w:val="both"/>
        <w:rPr>
          <w:rFonts w:asciiTheme="minorHAnsi" w:hAnsiTheme="minorHAnsi" w:cstheme="minorHAnsi"/>
          <w:sz w:val="24"/>
          <w:szCs w:val="24"/>
        </w:rPr>
      </w:pPr>
    </w:p>
    <w:p w14:paraId="64AD5A47" w14:textId="77777777" w:rsidR="003A2272" w:rsidRPr="00DC0C97" w:rsidRDefault="003A2272" w:rsidP="002A1177">
      <w:pPr>
        <w:pStyle w:val="Bezmezer"/>
        <w:numPr>
          <w:ilvl w:val="0"/>
          <w:numId w:val="4"/>
        </w:numPr>
        <w:spacing w:line="360" w:lineRule="auto"/>
        <w:jc w:val="center"/>
        <w:rPr>
          <w:rFonts w:asciiTheme="minorHAnsi" w:hAnsiTheme="minorHAnsi" w:cstheme="minorHAnsi"/>
          <w:b/>
          <w:caps/>
          <w:sz w:val="24"/>
          <w:szCs w:val="24"/>
          <w:lang w:val="cs-CZ"/>
        </w:rPr>
      </w:pPr>
      <w:r w:rsidRPr="00DC0C97">
        <w:rPr>
          <w:rFonts w:asciiTheme="minorHAnsi" w:hAnsiTheme="minorHAnsi" w:cstheme="minorHAnsi"/>
          <w:b/>
          <w:caps/>
          <w:sz w:val="24"/>
          <w:szCs w:val="24"/>
          <w:lang w:val="cs-CZ"/>
        </w:rPr>
        <w:t>Předmět a účel smlouvy</w:t>
      </w:r>
    </w:p>
    <w:p w14:paraId="5304D6E4" w14:textId="78B2E0F8" w:rsidR="008A0ABF" w:rsidRPr="00DC0C97" w:rsidRDefault="003A2272" w:rsidP="002A1177">
      <w:pPr>
        <w:pStyle w:val="Bezmezer"/>
        <w:numPr>
          <w:ilvl w:val="0"/>
          <w:numId w:val="5"/>
        </w:numPr>
        <w:spacing w:line="360" w:lineRule="auto"/>
        <w:ind w:left="567" w:hanging="567"/>
        <w:jc w:val="both"/>
        <w:rPr>
          <w:rFonts w:asciiTheme="minorHAnsi" w:hAnsiTheme="minorHAnsi" w:cstheme="minorHAnsi"/>
          <w:color w:val="000000"/>
          <w:sz w:val="24"/>
          <w:szCs w:val="24"/>
          <w:lang w:val="cs-CZ"/>
        </w:rPr>
      </w:pPr>
      <w:r w:rsidRPr="00DC0C97">
        <w:rPr>
          <w:rFonts w:asciiTheme="minorHAnsi" w:hAnsiTheme="minorHAnsi" w:cstheme="minorHAnsi"/>
          <w:sz w:val="24"/>
          <w:szCs w:val="24"/>
          <w:lang w:val="cs-CZ"/>
        </w:rPr>
        <w:t xml:space="preserve">Pronajímatel přenechává Nájemci k dočasnému užívání </w:t>
      </w:r>
      <w:r w:rsidR="00B8518F" w:rsidRPr="00DC0C97">
        <w:rPr>
          <w:rFonts w:asciiTheme="minorHAnsi" w:hAnsiTheme="minorHAnsi" w:cstheme="minorHAnsi"/>
          <w:sz w:val="24"/>
          <w:szCs w:val="24"/>
          <w:lang w:val="cs-CZ"/>
        </w:rPr>
        <w:t xml:space="preserve">vnitřní </w:t>
      </w:r>
      <w:r w:rsidRPr="00DC0C97">
        <w:rPr>
          <w:rFonts w:asciiTheme="minorHAnsi" w:hAnsiTheme="minorHAnsi" w:cstheme="minorHAnsi"/>
          <w:sz w:val="24"/>
          <w:szCs w:val="24"/>
          <w:lang w:val="cs-CZ"/>
        </w:rPr>
        <w:t>prostor</w:t>
      </w:r>
      <w:r w:rsidR="00ED1696" w:rsidRPr="00DC0C97">
        <w:rPr>
          <w:rFonts w:asciiTheme="minorHAnsi" w:hAnsiTheme="minorHAnsi" w:cstheme="minorHAnsi"/>
          <w:sz w:val="24"/>
          <w:szCs w:val="24"/>
          <w:lang w:val="cs-CZ"/>
        </w:rPr>
        <w:t>y</w:t>
      </w:r>
      <w:r w:rsidR="00D755F0" w:rsidRPr="00DC0C97">
        <w:rPr>
          <w:rFonts w:asciiTheme="minorHAnsi" w:hAnsiTheme="minorHAnsi" w:cstheme="minorHAnsi"/>
          <w:sz w:val="24"/>
          <w:szCs w:val="24"/>
          <w:lang w:val="cs-CZ"/>
        </w:rPr>
        <w:t xml:space="preserve"> </w:t>
      </w:r>
      <w:r w:rsidR="007B45B9" w:rsidRPr="00DC0C97">
        <w:rPr>
          <w:rFonts w:asciiTheme="minorHAnsi" w:hAnsiTheme="minorHAnsi" w:cstheme="minorHAnsi"/>
          <w:sz w:val="24"/>
          <w:szCs w:val="24"/>
          <w:lang w:val="cs-CZ"/>
        </w:rPr>
        <w:t xml:space="preserve">sloužící </w:t>
      </w:r>
      <w:r w:rsidR="004239B6">
        <w:rPr>
          <w:rFonts w:asciiTheme="minorHAnsi" w:hAnsiTheme="minorHAnsi" w:cstheme="minorHAnsi"/>
          <w:sz w:val="24"/>
          <w:szCs w:val="24"/>
          <w:lang w:val="cs-CZ"/>
        </w:rPr>
        <w:t xml:space="preserve">k </w:t>
      </w:r>
      <w:r w:rsidR="007B45B9" w:rsidRPr="00DC0C97">
        <w:rPr>
          <w:rFonts w:asciiTheme="minorHAnsi" w:hAnsiTheme="minorHAnsi" w:cstheme="minorHAnsi"/>
          <w:sz w:val="24"/>
          <w:szCs w:val="24"/>
          <w:lang w:val="cs-CZ"/>
        </w:rPr>
        <w:t>podnikání</w:t>
      </w:r>
      <w:r w:rsidRPr="00DC0C97">
        <w:rPr>
          <w:rFonts w:asciiTheme="minorHAnsi" w:hAnsiTheme="minorHAnsi" w:cstheme="minorHAnsi"/>
          <w:sz w:val="24"/>
          <w:szCs w:val="24"/>
          <w:lang w:val="cs-CZ"/>
        </w:rPr>
        <w:t xml:space="preserve"> nacházející se </w:t>
      </w:r>
      <w:r w:rsidR="00342BC6" w:rsidRPr="00DC0C97">
        <w:rPr>
          <w:rFonts w:asciiTheme="minorHAnsi" w:hAnsiTheme="minorHAnsi" w:cstheme="minorHAnsi"/>
          <w:sz w:val="24"/>
          <w:szCs w:val="24"/>
          <w:lang w:val="cs-CZ"/>
        </w:rPr>
        <w:t>v</w:t>
      </w:r>
      <w:r w:rsidR="001B6FC2">
        <w:rPr>
          <w:rFonts w:asciiTheme="minorHAnsi" w:hAnsiTheme="minorHAnsi" w:cstheme="minorHAnsi"/>
          <w:sz w:val="24"/>
          <w:szCs w:val="24"/>
          <w:lang w:val="cs-CZ"/>
        </w:rPr>
        <w:t> </w:t>
      </w:r>
      <w:r w:rsidR="00E46163" w:rsidRPr="00DC0C97">
        <w:rPr>
          <w:rFonts w:asciiTheme="minorHAnsi" w:hAnsiTheme="minorHAnsi" w:cstheme="minorHAnsi"/>
          <w:sz w:val="24"/>
          <w:szCs w:val="24"/>
          <w:lang w:val="cs-CZ"/>
        </w:rPr>
        <w:t>přízemí</w:t>
      </w:r>
      <w:r w:rsidR="001B6FC2">
        <w:rPr>
          <w:rFonts w:asciiTheme="minorHAnsi" w:hAnsiTheme="minorHAnsi" w:cstheme="minorHAnsi"/>
          <w:sz w:val="24"/>
          <w:szCs w:val="24"/>
          <w:lang w:val="cs-CZ"/>
        </w:rPr>
        <w:t xml:space="preserve"> Objektu, a to</w:t>
      </w:r>
      <w:r w:rsidR="008A0ABF" w:rsidRPr="00DC0C97">
        <w:rPr>
          <w:rFonts w:asciiTheme="minorHAnsi" w:hAnsiTheme="minorHAnsi" w:cstheme="minorHAnsi"/>
          <w:color w:val="000000"/>
          <w:sz w:val="24"/>
          <w:szCs w:val="24"/>
          <w:lang w:val="cs-CZ"/>
        </w:rPr>
        <w:t>:</w:t>
      </w:r>
    </w:p>
    <w:p w14:paraId="0A718805" w14:textId="6D404704" w:rsidR="006726D7" w:rsidRPr="00CE438C" w:rsidRDefault="006726D7" w:rsidP="00FC7C08">
      <w:pPr>
        <w:pStyle w:val="Bezmezer"/>
        <w:numPr>
          <w:ilvl w:val="0"/>
          <w:numId w:val="2"/>
        </w:numPr>
        <w:spacing w:line="360" w:lineRule="auto"/>
        <w:ind w:left="851" w:hanging="284"/>
        <w:jc w:val="both"/>
        <w:rPr>
          <w:rFonts w:ascii="Calibri" w:hAnsi="Calibri" w:cs="Calibri"/>
          <w:sz w:val="24"/>
          <w:szCs w:val="24"/>
          <w:lang w:val="cs-CZ"/>
        </w:rPr>
      </w:pPr>
      <w:r w:rsidRPr="00CE438C">
        <w:rPr>
          <w:rFonts w:ascii="Calibri" w:hAnsi="Calibri" w:cs="Calibri"/>
          <w:sz w:val="24"/>
          <w:szCs w:val="24"/>
          <w:lang w:val="cs-CZ"/>
        </w:rPr>
        <w:t>část místnost č. 010 v prvním nadzemním podlaží (přízemí) budovy č. p. 52 na pozemku parc. č. 2243 – bufet/kavárna o ploše 100 m</w:t>
      </w:r>
      <w:r w:rsidRPr="00CE438C">
        <w:rPr>
          <w:rFonts w:ascii="Calibri" w:hAnsi="Calibri" w:cs="Calibri"/>
          <w:sz w:val="24"/>
          <w:szCs w:val="24"/>
          <w:vertAlign w:val="superscript"/>
          <w:lang w:val="cs-CZ"/>
        </w:rPr>
        <w:t xml:space="preserve">2 </w:t>
      </w:r>
      <w:r w:rsidRPr="00CE438C">
        <w:rPr>
          <w:rFonts w:ascii="Calibri" w:hAnsi="Calibri" w:cs="Calibri"/>
          <w:sz w:val="24"/>
          <w:szCs w:val="24"/>
          <w:lang w:val="cs-CZ"/>
        </w:rPr>
        <w:t>;</w:t>
      </w:r>
    </w:p>
    <w:p w14:paraId="407BECC0" w14:textId="64E49D1D" w:rsidR="006726D7" w:rsidRPr="00CE438C" w:rsidRDefault="006726D7" w:rsidP="00FC7C08">
      <w:pPr>
        <w:pStyle w:val="Bezmezer"/>
        <w:numPr>
          <w:ilvl w:val="0"/>
          <w:numId w:val="2"/>
        </w:numPr>
        <w:spacing w:line="360" w:lineRule="auto"/>
        <w:ind w:left="851" w:hanging="284"/>
        <w:jc w:val="both"/>
        <w:rPr>
          <w:rFonts w:ascii="Calibri" w:hAnsi="Calibri" w:cs="Calibri"/>
          <w:sz w:val="24"/>
          <w:szCs w:val="24"/>
          <w:lang w:val="cs-CZ"/>
        </w:rPr>
      </w:pPr>
      <w:r w:rsidRPr="00CE438C">
        <w:rPr>
          <w:rFonts w:ascii="Calibri" w:hAnsi="Calibri" w:cs="Calibri"/>
          <w:sz w:val="24"/>
          <w:szCs w:val="24"/>
          <w:lang w:val="cs-CZ"/>
        </w:rPr>
        <w:lastRenderedPageBreak/>
        <w:t>místnosti č. 011, 011b, 011c, 011d, 018a, 018b, 018c, 019, 020a, 021 v prvním nadzemním podlaží (přízemí) budovy č. p. 52 na pozemku parc. č. 2243 o celkové výměře 154,33 m</w:t>
      </w:r>
      <w:r w:rsidRPr="00CE438C">
        <w:rPr>
          <w:rFonts w:ascii="Calibri" w:hAnsi="Calibri" w:cs="Calibri"/>
          <w:sz w:val="24"/>
          <w:szCs w:val="24"/>
          <w:vertAlign w:val="superscript"/>
          <w:lang w:val="cs-CZ"/>
        </w:rPr>
        <w:t>2</w:t>
      </w:r>
      <w:r w:rsidRPr="00CE438C">
        <w:rPr>
          <w:rFonts w:ascii="Calibri" w:hAnsi="Calibri" w:cs="Calibri"/>
          <w:sz w:val="24"/>
          <w:szCs w:val="24"/>
          <w:lang w:val="cs-CZ"/>
        </w:rPr>
        <w:t>;</w:t>
      </w:r>
    </w:p>
    <w:p w14:paraId="11011D7E" w14:textId="6623C922" w:rsidR="001B6FC2" w:rsidRPr="00CC3E8A" w:rsidRDefault="006726D7" w:rsidP="005E4151">
      <w:pPr>
        <w:pStyle w:val="Bezmezer"/>
        <w:numPr>
          <w:ilvl w:val="0"/>
          <w:numId w:val="2"/>
        </w:numPr>
        <w:spacing w:line="360" w:lineRule="auto"/>
        <w:ind w:left="786" w:hanging="284"/>
        <w:jc w:val="both"/>
        <w:rPr>
          <w:rFonts w:asciiTheme="minorHAnsi" w:hAnsiTheme="minorHAnsi" w:cstheme="minorHAnsi"/>
          <w:sz w:val="24"/>
          <w:szCs w:val="24"/>
          <w:lang w:val="cs-CZ"/>
        </w:rPr>
      </w:pPr>
      <w:r w:rsidRPr="00CC3E8A">
        <w:rPr>
          <w:rFonts w:ascii="Calibri" w:hAnsi="Calibri" w:cs="Calibri"/>
          <w:sz w:val="24"/>
          <w:szCs w:val="24"/>
          <w:lang w:val="cs-CZ"/>
        </w:rPr>
        <w:t xml:space="preserve">místnosti  </w:t>
      </w:r>
      <w:r w:rsidR="004E562D">
        <w:rPr>
          <w:rFonts w:ascii="Calibri" w:hAnsi="Calibri" w:cs="Calibri"/>
          <w:sz w:val="24"/>
          <w:szCs w:val="24"/>
          <w:lang w:val="cs-CZ"/>
        </w:rPr>
        <w:t xml:space="preserve">S05, </w:t>
      </w:r>
      <w:r w:rsidRPr="00CC3E8A">
        <w:rPr>
          <w:rFonts w:ascii="Calibri" w:hAnsi="Calibri" w:cs="Calibri"/>
          <w:sz w:val="24"/>
          <w:szCs w:val="24"/>
          <w:lang w:val="cs-CZ"/>
        </w:rPr>
        <w:t>S07a, S10 a S84</w:t>
      </w:r>
      <w:r w:rsidR="00712381">
        <w:rPr>
          <w:rFonts w:ascii="Calibri" w:hAnsi="Calibri" w:cs="Calibri"/>
          <w:sz w:val="24"/>
          <w:szCs w:val="24"/>
          <w:lang w:val="cs-CZ"/>
        </w:rPr>
        <w:t xml:space="preserve"> </w:t>
      </w:r>
      <w:r w:rsidRPr="00CC3E8A">
        <w:rPr>
          <w:rFonts w:ascii="Calibri" w:hAnsi="Calibri" w:cs="Calibri"/>
          <w:sz w:val="24"/>
          <w:szCs w:val="24"/>
          <w:lang w:val="cs-CZ"/>
        </w:rPr>
        <w:t>a v prvním podzemním podlaží (suterénu) budovy č. p. 52 na pozemku parc. č. 2243 o celkové výměře 53,3 m</w:t>
      </w:r>
      <w:r w:rsidRPr="00CC3E8A">
        <w:rPr>
          <w:rFonts w:ascii="Calibri" w:hAnsi="Calibri" w:cs="Calibri"/>
          <w:sz w:val="24"/>
          <w:szCs w:val="24"/>
          <w:vertAlign w:val="superscript"/>
          <w:lang w:val="cs-CZ"/>
        </w:rPr>
        <w:t>2</w:t>
      </w:r>
      <w:r w:rsidR="00CC3E8A" w:rsidRPr="00CC3E8A">
        <w:rPr>
          <w:rFonts w:ascii="Calibri" w:hAnsi="Calibri" w:cs="Calibri"/>
          <w:sz w:val="24"/>
          <w:szCs w:val="24"/>
          <w:lang w:val="cs-CZ"/>
        </w:rPr>
        <w:t xml:space="preserve"> </w:t>
      </w:r>
      <w:r w:rsidR="00FA4AB5" w:rsidRPr="00CC3E8A">
        <w:rPr>
          <w:rFonts w:ascii="Calibri" w:hAnsi="Calibri" w:cs="Calibri"/>
          <w:sz w:val="24"/>
          <w:szCs w:val="24"/>
          <w:lang w:val="cs-CZ"/>
        </w:rPr>
        <w:t>c</w:t>
      </w:r>
      <w:r w:rsidRPr="00CC3E8A">
        <w:rPr>
          <w:rFonts w:ascii="Calibri" w:hAnsi="Calibri" w:cs="Calibri"/>
          <w:sz w:val="24"/>
          <w:szCs w:val="24"/>
          <w:lang w:val="cs-CZ"/>
        </w:rPr>
        <w:t>elková výměra tedy činí 307,63 m</w:t>
      </w:r>
      <w:r w:rsidRPr="00CC3E8A">
        <w:rPr>
          <w:rFonts w:ascii="Calibri" w:hAnsi="Calibri" w:cs="Calibri"/>
          <w:sz w:val="24"/>
          <w:szCs w:val="24"/>
          <w:vertAlign w:val="superscript"/>
          <w:lang w:val="cs-CZ"/>
        </w:rPr>
        <w:t>2</w:t>
      </w:r>
      <w:r w:rsidR="00FA4AB5" w:rsidRPr="00CC3E8A">
        <w:rPr>
          <w:rFonts w:ascii="Calibri" w:hAnsi="Calibri" w:cs="Calibri"/>
          <w:sz w:val="24"/>
          <w:szCs w:val="24"/>
          <w:vertAlign w:val="superscript"/>
          <w:lang w:val="cs-CZ"/>
        </w:rPr>
        <w:t xml:space="preserve"> </w:t>
      </w:r>
      <w:r w:rsidR="001B6FC2" w:rsidRPr="00CC3E8A">
        <w:rPr>
          <w:rFonts w:asciiTheme="minorHAnsi" w:hAnsiTheme="minorHAnsi" w:cstheme="minorHAnsi"/>
          <w:sz w:val="24"/>
          <w:szCs w:val="24"/>
          <w:lang w:val="cs-CZ"/>
        </w:rPr>
        <w:t xml:space="preserve">(dále jen „Předmět nájmu“). </w:t>
      </w:r>
    </w:p>
    <w:p w14:paraId="11B4168B" w14:textId="632A0F8F" w:rsidR="00376897" w:rsidRPr="00DC0C97" w:rsidRDefault="001B6FC2" w:rsidP="00EC144F">
      <w:pPr>
        <w:pStyle w:val="Bezmezer"/>
        <w:spacing w:line="360" w:lineRule="auto"/>
        <w:ind w:left="567"/>
        <w:jc w:val="both"/>
        <w:rPr>
          <w:rFonts w:asciiTheme="minorHAnsi" w:hAnsiTheme="minorHAnsi" w:cstheme="minorHAnsi"/>
          <w:sz w:val="24"/>
          <w:szCs w:val="24"/>
          <w:lang w:val="cs-CZ"/>
        </w:rPr>
      </w:pPr>
      <w:r>
        <w:rPr>
          <w:rFonts w:asciiTheme="minorHAnsi" w:hAnsiTheme="minorHAnsi" w:cstheme="minorHAnsi"/>
          <w:sz w:val="24"/>
          <w:szCs w:val="24"/>
          <w:lang w:val="cs-CZ"/>
        </w:rPr>
        <w:t xml:space="preserve">Předmět nájmu je </w:t>
      </w:r>
      <w:r w:rsidR="005B77E4">
        <w:rPr>
          <w:rFonts w:asciiTheme="minorHAnsi" w:hAnsiTheme="minorHAnsi" w:cstheme="minorHAnsi"/>
          <w:sz w:val="24"/>
          <w:szCs w:val="24"/>
          <w:lang w:val="cs-CZ"/>
        </w:rPr>
        <w:t xml:space="preserve">vyznačen </w:t>
      </w:r>
      <w:r>
        <w:rPr>
          <w:rFonts w:asciiTheme="minorHAnsi" w:hAnsiTheme="minorHAnsi" w:cstheme="minorHAnsi"/>
          <w:sz w:val="24"/>
          <w:szCs w:val="24"/>
          <w:lang w:val="cs-CZ"/>
        </w:rPr>
        <w:t>v</w:t>
      </w:r>
      <w:r w:rsidR="00B94408">
        <w:rPr>
          <w:rFonts w:asciiTheme="minorHAnsi" w:hAnsiTheme="minorHAnsi" w:cstheme="minorHAnsi"/>
          <w:sz w:val="24"/>
          <w:szCs w:val="24"/>
          <w:lang w:val="cs-CZ"/>
        </w:rPr>
        <w:t> </w:t>
      </w:r>
      <w:r>
        <w:rPr>
          <w:rFonts w:asciiTheme="minorHAnsi" w:hAnsiTheme="minorHAnsi" w:cstheme="minorHAnsi"/>
          <w:sz w:val="24"/>
          <w:szCs w:val="24"/>
          <w:lang w:val="cs-CZ"/>
        </w:rPr>
        <w:t>půdorysu</w:t>
      </w:r>
      <w:r w:rsidR="00B94408">
        <w:rPr>
          <w:rFonts w:asciiTheme="minorHAnsi" w:hAnsiTheme="minorHAnsi" w:cstheme="minorHAnsi"/>
          <w:sz w:val="24"/>
          <w:szCs w:val="24"/>
          <w:lang w:val="cs-CZ"/>
        </w:rPr>
        <w:t xml:space="preserve"> uvedeném v </w:t>
      </w:r>
      <w:r w:rsidR="000678E4">
        <w:rPr>
          <w:rFonts w:asciiTheme="minorHAnsi" w:hAnsiTheme="minorHAnsi" w:cstheme="minorHAnsi"/>
          <w:sz w:val="24"/>
          <w:szCs w:val="24"/>
          <w:lang w:val="cs-CZ"/>
        </w:rPr>
        <w:t>P</w:t>
      </w:r>
      <w:r w:rsidR="00B94408">
        <w:rPr>
          <w:rFonts w:asciiTheme="minorHAnsi" w:hAnsiTheme="minorHAnsi" w:cstheme="minorHAnsi"/>
          <w:sz w:val="24"/>
          <w:szCs w:val="24"/>
          <w:lang w:val="cs-CZ"/>
        </w:rPr>
        <w:t>říloze č. 1 této smlouvy</w:t>
      </w:r>
      <w:r>
        <w:rPr>
          <w:rFonts w:asciiTheme="minorHAnsi" w:hAnsiTheme="minorHAnsi" w:cstheme="minorHAnsi"/>
          <w:sz w:val="24"/>
          <w:szCs w:val="24"/>
          <w:lang w:val="cs-CZ"/>
        </w:rPr>
        <w:t>, kter</w:t>
      </w:r>
      <w:r w:rsidR="00B94408">
        <w:rPr>
          <w:rFonts w:asciiTheme="minorHAnsi" w:hAnsiTheme="minorHAnsi" w:cstheme="minorHAnsi"/>
          <w:sz w:val="24"/>
          <w:szCs w:val="24"/>
          <w:lang w:val="cs-CZ"/>
        </w:rPr>
        <w:t>á</w:t>
      </w:r>
      <w:r>
        <w:rPr>
          <w:rFonts w:asciiTheme="minorHAnsi" w:hAnsiTheme="minorHAnsi" w:cstheme="minorHAnsi"/>
          <w:sz w:val="24"/>
          <w:szCs w:val="24"/>
          <w:lang w:val="cs-CZ"/>
        </w:rPr>
        <w:t xml:space="preserve"> tvoří nedílnou součást </w:t>
      </w:r>
      <w:r w:rsidR="00B94408">
        <w:rPr>
          <w:rFonts w:asciiTheme="minorHAnsi" w:hAnsiTheme="minorHAnsi" w:cstheme="minorHAnsi"/>
          <w:sz w:val="24"/>
          <w:szCs w:val="24"/>
          <w:lang w:val="cs-CZ"/>
        </w:rPr>
        <w:t>s</w:t>
      </w:r>
      <w:r>
        <w:rPr>
          <w:rFonts w:asciiTheme="minorHAnsi" w:hAnsiTheme="minorHAnsi" w:cstheme="minorHAnsi"/>
          <w:sz w:val="24"/>
          <w:szCs w:val="24"/>
          <w:lang w:val="cs-CZ"/>
        </w:rPr>
        <w:t xml:space="preserve">mlouvy. </w:t>
      </w:r>
    </w:p>
    <w:p w14:paraId="1BC68FF3" w14:textId="702E43CF" w:rsidR="00E27E9D" w:rsidRPr="00DC0C97" w:rsidRDefault="003A2272" w:rsidP="002A1177">
      <w:pPr>
        <w:pStyle w:val="Bezmezer"/>
        <w:numPr>
          <w:ilvl w:val="0"/>
          <w:numId w:val="5"/>
        </w:numPr>
        <w:spacing w:line="360" w:lineRule="auto"/>
        <w:ind w:left="567" w:hanging="567"/>
        <w:jc w:val="both"/>
        <w:rPr>
          <w:rFonts w:ascii="Calibri" w:hAnsi="Calibri" w:cs="Calibri"/>
          <w:sz w:val="24"/>
          <w:szCs w:val="24"/>
          <w:lang w:val="cs-CZ"/>
        </w:rPr>
      </w:pPr>
      <w:r w:rsidRPr="00BB26F1">
        <w:rPr>
          <w:rFonts w:ascii="Calibri" w:hAnsi="Calibri" w:cs="Calibri"/>
          <w:sz w:val="24"/>
          <w:szCs w:val="24"/>
          <w:lang w:val="cs-CZ"/>
        </w:rPr>
        <w:t xml:space="preserve">Nájem je sjednán </w:t>
      </w:r>
      <w:r w:rsidR="00B94408" w:rsidRPr="00BB26F1">
        <w:rPr>
          <w:rFonts w:ascii="Calibri" w:hAnsi="Calibri" w:cs="Calibri"/>
          <w:sz w:val="24"/>
          <w:szCs w:val="24"/>
          <w:lang w:val="cs-CZ"/>
        </w:rPr>
        <w:t>za</w:t>
      </w:r>
      <w:r w:rsidR="00FA4AB5">
        <w:rPr>
          <w:rFonts w:ascii="Calibri" w:hAnsi="Calibri" w:cs="Calibri"/>
          <w:sz w:val="24"/>
          <w:szCs w:val="24"/>
          <w:lang w:val="cs-CZ"/>
        </w:rPr>
        <w:t xml:space="preserve"> </w:t>
      </w:r>
      <w:r w:rsidRPr="00BB26F1">
        <w:rPr>
          <w:rFonts w:ascii="Calibri" w:hAnsi="Calibri" w:cs="Calibri"/>
          <w:sz w:val="24"/>
          <w:szCs w:val="24"/>
          <w:lang w:val="cs-CZ"/>
        </w:rPr>
        <w:t>účel</w:t>
      </w:r>
      <w:r w:rsidR="00B94408" w:rsidRPr="00BB26F1">
        <w:rPr>
          <w:rFonts w:ascii="Calibri" w:hAnsi="Calibri" w:cs="Calibri"/>
          <w:sz w:val="24"/>
          <w:szCs w:val="24"/>
          <w:lang w:val="cs-CZ"/>
        </w:rPr>
        <w:t xml:space="preserve">em </w:t>
      </w:r>
      <w:r w:rsidR="007B45B9" w:rsidRPr="00BB26F1">
        <w:rPr>
          <w:rFonts w:ascii="Calibri" w:hAnsi="Calibri" w:cs="Calibri"/>
          <w:sz w:val="24"/>
          <w:szCs w:val="24"/>
          <w:lang w:val="cs-CZ"/>
        </w:rPr>
        <w:t xml:space="preserve">provozování </w:t>
      </w:r>
      <w:r w:rsidR="00E507C0" w:rsidRPr="00BB26F1">
        <w:rPr>
          <w:rFonts w:ascii="Calibri" w:hAnsi="Calibri" w:cs="Calibri"/>
          <w:sz w:val="24"/>
          <w:szCs w:val="24"/>
          <w:lang w:val="cs-CZ"/>
        </w:rPr>
        <w:t>kavárny či bistra</w:t>
      </w:r>
      <w:r w:rsidR="006726D7">
        <w:rPr>
          <w:rFonts w:ascii="Calibri" w:hAnsi="Calibri" w:cs="Calibri"/>
          <w:sz w:val="24"/>
          <w:szCs w:val="24"/>
          <w:lang w:val="cs-CZ"/>
        </w:rPr>
        <w:t xml:space="preserve"> s kuchyňským provozem</w:t>
      </w:r>
      <w:r w:rsidR="00E27E9D" w:rsidRPr="00BB26F1">
        <w:rPr>
          <w:rFonts w:ascii="Calibri" w:hAnsi="Calibri" w:cs="Calibri"/>
          <w:sz w:val="24"/>
          <w:szCs w:val="24"/>
          <w:lang w:val="cs-CZ"/>
        </w:rPr>
        <w:t xml:space="preserve"> se zaměřením na studenou</w:t>
      </w:r>
      <w:r w:rsidR="006726D7">
        <w:rPr>
          <w:rFonts w:ascii="Calibri" w:hAnsi="Calibri" w:cs="Calibri"/>
          <w:sz w:val="24"/>
          <w:szCs w:val="24"/>
          <w:lang w:val="cs-CZ"/>
        </w:rPr>
        <w:t xml:space="preserve"> i teplou</w:t>
      </w:r>
      <w:r w:rsidR="00E27E9D" w:rsidRPr="00BB26F1">
        <w:rPr>
          <w:rFonts w:ascii="Calibri" w:hAnsi="Calibri" w:cs="Calibri"/>
          <w:sz w:val="24"/>
          <w:szCs w:val="24"/>
          <w:lang w:val="cs-CZ"/>
        </w:rPr>
        <w:t xml:space="preserve"> kuchyni – lehká, čerstvá, moderní jídla </w:t>
      </w:r>
      <w:r w:rsidR="000771C2">
        <w:rPr>
          <w:rFonts w:ascii="Calibri" w:hAnsi="Calibri" w:cs="Calibri"/>
          <w:sz w:val="24"/>
          <w:szCs w:val="24"/>
          <w:lang w:val="cs-CZ"/>
        </w:rPr>
        <w:t>s možností</w:t>
      </w:r>
      <w:r w:rsidR="00E27E9D" w:rsidRPr="00BB26F1">
        <w:rPr>
          <w:rFonts w:ascii="Calibri" w:hAnsi="Calibri" w:cs="Calibri"/>
          <w:sz w:val="24"/>
          <w:szCs w:val="24"/>
          <w:lang w:val="cs-CZ"/>
        </w:rPr>
        <w:t xml:space="preserve"> tepelné úpravy pokrmů, s</w:t>
      </w:r>
      <w:r w:rsidR="000771C2">
        <w:rPr>
          <w:rFonts w:ascii="Calibri" w:hAnsi="Calibri" w:cs="Calibri"/>
          <w:sz w:val="24"/>
          <w:szCs w:val="24"/>
          <w:lang w:val="cs-CZ"/>
        </w:rPr>
        <w:t xml:space="preserve"> možností </w:t>
      </w:r>
      <w:r w:rsidR="00E27E9D" w:rsidRPr="00BB26F1">
        <w:rPr>
          <w:rFonts w:ascii="Calibri" w:hAnsi="Calibri" w:cs="Calibri"/>
          <w:sz w:val="24"/>
          <w:szCs w:val="24"/>
          <w:lang w:val="cs-CZ"/>
        </w:rPr>
        <w:t>prodeje hotových cukrovinek a dortů, případně balených potravin.</w:t>
      </w:r>
      <w:r w:rsidR="00BB26F1">
        <w:rPr>
          <w:rFonts w:ascii="Calibri" w:hAnsi="Calibri" w:cs="Calibri"/>
          <w:sz w:val="24"/>
          <w:szCs w:val="24"/>
          <w:lang w:val="cs-CZ"/>
        </w:rPr>
        <w:t xml:space="preserve"> </w:t>
      </w:r>
    </w:p>
    <w:p w14:paraId="23AB3377" w14:textId="4FA1387D" w:rsidR="003A2272" w:rsidRPr="00DC0C97" w:rsidRDefault="003A2272" w:rsidP="002A1177">
      <w:pPr>
        <w:pStyle w:val="Bezmezer"/>
        <w:numPr>
          <w:ilvl w:val="0"/>
          <w:numId w:val="5"/>
        </w:numPr>
        <w:spacing w:line="360" w:lineRule="auto"/>
        <w:ind w:left="567" w:hanging="567"/>
        <w:jc w:val="both"/>
        <w:rPr>
          <w:rFonts w:asciiTheme="minorHAnsi" w:hAnsiTheme="minorHAnsi" w:cstheme="minorHAnsi"/>
          <w:sz w:val="24"/>
          <w:szCs w:val="24"/>
          <w:lang w:val="cs-CZ"/>
        </w:rPr>
      </w:pPr>
      <w:r w:rsidRPr="00DC0C97">
        <w:rPr>
          <w:rFonts w:asciiTheme="minorHAnsi" w:hAnsiTheme="minorHAnsi" w:cstheme="minorHAnsi"/>
          <w:sz w:val="24"/>
          <w:szCs w:val="24"/>
          <w:lang w:val="cs-CZ"/>
        </w:rPr>
        <w:t xml:space="preserve">Nájemce </w:t>
      </w:r>
      <w:r w:rsidR="00BB26F1">
        <w:rPr>
          <w:rFonts w:asciiTheme="minorHAnsi" w:hAnsiTheme="minorHAnsi" w:cstheme="minorHAnsi"/>
          <w:sz w:val="24"/>
          <w:szCs w:val="24"/>
          <w:lang w:val="cs-CZ"/>
        </w:rPr>
        <w:t xml:space="preserve">se zavazuje Předmět nájmu </w:t>
      </w:r>
      <w:r w:rsidRPr="00DC0C97">
        <w:rPr>
          <w:rFonts w:asciiTheme="minorHAnsi" w:hAnsiTheme="minorHAnsi" w:cstheme="minorHAnsi"/>
          <w:sz w:val="24"/>
          <w:szCs w:val="24"/>
          <w:lang w:val="cs-CZ"/>
        </w:rPr>
        <w:t>užívat v souladu s jeh</w:t>
      </w:r>
      <w:r w:rsidR="001E4C6D" w:rsidRPr="00DC0C97">
        <w:rPr>
          <w:rFonts w:asciiTheme="minorHAnsi" w:hAnsiTheme="minorHAnsi" w:cstheme="minorHAnsi"/>
          <w:sz w:val="24"/>
          <w:szCs w:val="24"/>
          <w:lang w:val="cs-CZ"/>
        </w:rPr>
        <w:t>o</w:t>
      </w:r>
      <w:r w:rsidRPr="00DC0C97">
        <w:rPr>
          <w:rFonts w:asciiTheme="minorHAnsi" w:hAnsiTheme="minorHAnsi" w:cstheme="minorHAnsi"/>
          <w:sz w:val="24"/>
          <w:szCs w:val="24"/>
          <w:lang w:val="cs-CZ"/>
        </w:rPr>
        <w:t xml:space="preserve"> stavebním určením a kolaudačním rozhodnutím výhradně pro </w:t>
      </w:r>
      <w:r w:rsidR="00BB26F1">
        <w:rPr>
          <w:rFonts w:asciiTheme="minorHAnsi" w:hAnsiTheme="minorHAnsi" w:cstheme="minorHAnsi"/>
          <w:sz w:val="24"/>
          <w:szCs w:val="24"/>
          <w:lang w:val="cs-CZ"/>
        </w:rPr>
        <w:t>provoz</w:t>
      </w:r>
      <w:r w:rsidR="005D474F" w:rsidRPr="00DC0C97">
        <w:rPr>
          <w:rFonts w:asciiTheme="minorHAnsi" w:hAnsiTheme="minorHAnsi" w:cstheme="minorHAnsi"/>
          <w:sz w:val="24"/>
          <w:szCs w:val="24"/>
          <w:lang w:val="cs-CZ"/>
        </w:rPr>
        <w:t xml:space="preserve"> kavárny</w:t>
      </w:r>
      <w:r w:rsidR="00E46163" w:rsidRPr="00DC0C97">
        <w:rPr>
          <w:rFonts w:asciiTheme="minorHAnsi" w:hAnsiTheme="minorHAnsi" w:cstheme="minorHAnsi"/>
          <w:sz w:val="24"/>
          <w:szCs w:val="24"/>
          <w:lang w:val="cs-CZ"/>
        </w:rPr>
        <w:t xml:space="preserve"> či bistra</w:t>
      </w:r>
      <w:r w:rsidR="005D474F" w:rsidRPr="00DC0C97">
        <w:rPr>
          <w:rFonts w:asciiTheme="minorHAnsi" w:hAnsiTheme="minorHAnsi" w:cstheme="minorHAnsi"/>
          <w:sz w:val="24"/>
          <w:szCs w:val="24"/>
          <w:lang w:val="cs-CZ"/>
        </w:rPr>
        <w:t xml:space="preserve"> </w:t>
      </w:r>
      <w:r w:rsidRPr="00DC0C97">
        <w:rPr>
          <w:rFonts w:asciiTheme="minorHAnsi" w:hAnsiTheme="minorHAnsi" w:cstheme="minorHAnsi"/>
          <w:sz w:val="24"/>
          <w:szCs w:val="24"/>
          <w:lang w:val="cs-CZ"/>
        </w:rPr>
        <w:t>a s tím souvisejícími činnostm</w:t>
      </w:r>
      <w:r w:rsidR="00BB26F1">
        <w:rPr>
          <w:rFonts w:asciiTheme="minorHAnsi" w:hAnsiTheme="minorHAnsi" w:cstheme="minorHAnsi"/>
          <w:sz w:val="24"/>
          <w:szCs w:val="24"/>
          <w:lang w:val="cs-CZ"/>
        </w:rPr>
        <w:t>i s cílem podpory návštěvnosti O</w:t>
      </w:r>
      <w:r w:rsidRPr="00DC0C97">
        <w:rPr>
          <w:rFonts w:asciiTheme="minorHAnsi" w:hAnsiTheme="minorHAnsi" w:cstheme="minorHAnsi"/>
          <w:sz w:val="24"/>
          <w:szCs w:val="24"/>
          <w:lang w:val="cs-CZ"/>
        </w:rPr>
        <w:t xml:space="preserve">bjektu, to vše v souladu s právním režimem </w:t>
      </w:r>
      <w:r w:rsidR="00B24C37">
        <w:rPr>
          <w:rFonts w:asciiTheme="minorHAnsi" w:hAnsiTheme="minorHAnsi" w:cstheme="minorHAnsi"/>
          <w:sz w:val="24"/>
          <w:szCs w:val="24"/>
          <w:lang w:val="cs-CZ"/>
        </w:rPr>
        <w:t xml:space="preserve">Objektu jakožto nemovité </w:t>
      </w:r>
      <w:r w:rsidRPr="00DC0C97">
        <w:rPr>
          <w:rFonts w:asciiTheme="minorHAnsi" w:hAnsiTheme="minorHAnsi" w:cstheme="minorHAnsi"/>
          <w:sz w:val="24"/>
          <w:szCs w:val="24"/>
          <w:lang w:val="cs-CZ"/>
        </w:rPr>
        <w:t>kulturní památky a Zřizovací listinou Národního muzea.</w:t>
      </w:r>
    </w:p>
    <w:p w14:paraId="4A67A006" w14:textId="70CB0926" w:rsidR="00270095" w:rsidRDefault="003A2272" w:rsidP="002A1177">
      <w:pPr>
        <w:pStyle w:val="Bezmezer"/>
        <w:numPr>
          <w:ilvl w:val="0"/>
          <w:numId w:val="5"/>
        </w:numPr>
        <w:spacing w:line="360" w:lineRule="auto"/>
        <w:ind w:left="567" w:hanging="567"/>
        <w:jc w:val="both"/>
        <w:rPr>
          <w:rFonts w:asciiTheme="minorHAnsi" w:hAnsiTheme="minorHAnsi" w:cstheme="minorHAnsi"/>
          <w:sz w:val="24"/>
          <w:szCs w:val="24"/>
          <w:lang w:val="cs-CZ"/>
        </w:rPr>
      </w:pPr>
      <w:r w:rsidRPr="00DC0C97">
        <w:rPr>
          <w:rFonts w:asciiTheme="minorHAnsi" w:hAnsiTheme="minorHAnsi" w:cstheme="minorHAnsi"/>
          <w:sz w:val="24"/>
          <w:szCs w:val="24"/>
          <w:lang w:val="cs-CZ"/>
        </w:rPr>
        <w:t xml:space="preserve">Nájemce </w:t>
      </w:r>
      <w:r w:rsidR="00BB26F1">
        <w:rPr>
          <w:rFonts w:asciiTheme="minorHAnsi" w:hAnsiTheme="minorHAnsi" w:cstheme="minorHAnsi"/>
          <w:sz w:val="24"/>
          <w:szCs w:val="24"/>
          <w:lang w:val="cs-CZ"/>
        </w:rPr>
        <w:t xml:space="preserve">se zavazuje </w:t>
      </w:r>
      <w:r w:rsidR="00D34D0D" w:rsidRPr="00DC0C97">
        <w:rPr>
          <w:rFonts w:asciiTheme="minorHAnsi" w:hAnsiTheme="minorHAnsi" w:cstheme="minorHAnsi"/>
          <w:sz w:val="24"/>
          <w:szCs w:val="24"/>
          <w:lang w:val="cs-CZ"/>
        </w:rPr>
        <w:t>zajist</w:t>
      </w:r>
      <w:r w:rsidR="00BB26F1">
        <w:rPr>
          <w:rFonts w:asciiTheme="minorHAnsi" w:hAnsiTheme="minorHAnsi" w:cstheme="minorHAnsi"/>
          <w:sz w:val="24"/>
          <w:szCs w:val="24"/>
          <w:lang w:val="cs-CZ"/>
        </w:rPr>
        <w:t>it</w:t>
      </w:r>
      <w:r w:rsidR="00D34D0D" w:rsidRPr="00DC0C97">
        <w:rPr>
          <w:rFonts w:asciiTheme="minorHAnsi" w:hAnsiTheme="minorHAnsi" w:cstheme="minorHAnsi"/>
          <w:sz w:val="24"/>
          <w:szCs w:val="24"/>
          <w:lang w:val="cs-CZ"/>
        </w:rPr>
        <w:t xml:space="preserve"> </w:t>
      </w:r>
      <w:r w:rsidRPr="00DC0C97">
        <w:rPr>
          <w:rFonts w:asciiTheme="minorHAnsi" w:hAnsiTheme="minorHAnsi" w:cstheme="minorHAnsi"/>
          <w:sz w:val="24"/>
          <w:szCs w:val="24"/>
          <w:lang w:val="cs-CZ"/>
        </w:rPr>
        <w:t>provoz</w:t>
      </w:r>
      <w:r w:rsidR="00BB26F1">
        <w:rPr>
          <w:rFonts w:asciiTheme="minorHAnsi" w:hAnsiTheme="minorHAnsi" w:cstheme="minorHAnsi"/>
          <w:sz w:val="24"/>
          <w:szCs w:val="24"/>
          <w:lang w:val="cs-CZ"/>
        </w:rPr>
        <w:t xml:space="preserve"> v Předmětu nájmu</w:t>
      </w:r>
      <w:r w:rsidR="00D34D0D" w:rsidRPr="00DC0C97">
        <w:rPr>
          <w:rFonts w:asciiTheme="minorHAnsi" w:hAnsiTheme="minorHAnsi" w:cstheme="minorHAnsi"/>
          <w:sz w:val="24"/>
          <w:szCs w:val="24"/>
          <w:lang w:val="cs-CZ"/>
        </w:rPr>
        <w:t xml:space="preserve"> v</w:t>
      </w:r>
      <w:r w:rsidRPr="00DC0C97">
        <w:rPr>
          <w:rFonts w:asciiTheme="minorHAnsi" w:hAnsiTheme="minorHAnsi" w:cstheme="minorHAnsi"/>
          <w:sz w:val="24"/>
          <w:szCs w:val="24"/>
          <w:lang w:val="cs-CZ"/>
        </w:rPr>
        <w:t xml:space="preserve"> otevírací době, která bude </w:t>
      </w:r>
      <w:r w:rsidR="00BB26F1">
        <w:rPr>
          <w:rFonts w:asciiTheme="minorHAnsi" w:hAnsiTheme="minorHAnsi" w:cstheme="minorHAnsi"/>
          <w:sz w:val="24"/>
          <w:szCs w:val="24"/>
          <w:lang w:val="cs-CZ"/>
        </w:rPr>
        <w:t>kopírovat otevírací dobu O</w:t>
      </w:r>
      <w:r w:rsidR="00D34D0D" w:rsidRPr="00DC0C97">
        <w:rPr>
          <w:rFonts w:asciiTheme="minorHAnsi" w:hAnsiTheme="minorHAnsi" w:cstheme="minorHAnsi"/>
          <w:sz w:val="24"/>
          <w:szCs w:val="24"/>
          <w:lang w:val="cs-CZ"/>
        </w:rPr>
        <w:t>bjektu</w:t>
      </w:r>
      <w:r w:rsidR="00605731">
        <w:rPr>
          <w:rFonts w:asciiTheme="minorHAnsi" w:hAnsiTheme="minorHAnsi" w:cstheme="minorHAnsi"/>
          <w:sz w:val="24"/>
          <w:szCs w:val="24"/>
          <w:lang w:val="cs-CZ"/>
        </w:rPr>
        <w:t xml:space="preserve"> </w:t>
      </w:r>
      <w:r w:rsidR="00D34D0D" w:rsidRPr="00DC0C97">
        <w:rPr>
          <w:rFonts w:asciiTheme="minorHAnsi" w:hAnsiTheme="minorHAnsi" w:cstheme="minorHAnsi"/>
          <w:sz w:val="24"/>
          <w:szCs w:val="24"/>
          <w:lang w:val="cs-CZ"/>
        </w:rPr>
        <w:t xml:space="preserve">a bude </w:t>
      </w:r>
      <w:r w:rsidRPr="00DC0C97">
        <w:rPr>
          <w:rFonts w:asciiTheme="minorHAnsi" w:hAnsiTheme="minorHAnsi" w:cstheme="minorHAnsi"/>
          <w:sz w:val="24"/>
          <w:szCs w:val="24"/>
          <w:lang w:val="cs-CZ"/>
        </w:rPr>
        <w:t xml:space="preserve">stanovena </w:t>
      </w:r>
      <w:r w:rsidR="00297224" w:rsidRPr="00DC0C97">
        <w:rPr>
          <w:rFonts w:asciiTheme="minorHAnsi" w:hAnsiTheme="minorHAnsi" w:cstheme="minorHAnsi"/>
          <w:sz w:val="24"/>
          <w:szCs w:val="24"/>
          <w:lang w:val="cs-CZ"/>
        </w:rPr>
        <w:t>P</w:t>
      </w:r>
      <w:r w:rsidRPr="00DC0C97">
        <w:rPr>
          <w:rFonts w:asciiTheme="minorHAnsi" w:hAnsiTheme="minorHAnsi" w:cstheme="minorHAnsi"/>
          <w:sz w:val="24"/>
          <w:szCs w:val="24"/>
          <w:lang w:val="cs-CZ"/>
        </w:rPr>
        <w:t>ronajímatelem</w:t>
      </w:r>
      <w:r w:rsidR="00477A34">
        <w:rPr>
          <w:rFonts w:asciiTheme="minorHAnsi" w:hAnsiTheme="minorHAnsi" w:cstheme="minorHAnsi"/>
          <w:sz w:val="24"/>
          <w:szCs w:val="24"/>
          <w:lang w:val="cs-CZ"/>
        </w:rPr>
        <w:t xml:space="preserve"> (nejdéle však od 09.00 do 19.00</w:t>
      </w:r>
      <w:r w:rsidR="00A35E71">
        <w:rPr>
          <w:rFonts w:asciiTheme="minorHAnsi" w:hAnsiTheme="minorHAnsi" w:cstheme="minorHAnsi"/>
          <w:sz w:val="24"/>
          <w:szCs w:val="24"/>
          <w:lang w:val="cs-CZ"/>
        </w:rPr>
        <w:t xml:space="preserve"> hod.</w:t>
      </w:r>
      <w:r w:rsidR="00477A34">
        <w:rPr>
          <w:rFonts w:asciiTheme="minorHAnsi" w:hAnsiTheme="minorHAnsi" w:cstheme="minorHAnsi"/>
          <w:sz w:val="24"/>
          <w:szCs w:val="24"/>
          <w:lang w:val="cs-CZ"/>
        </w:rPr>
        <w:t>)</w:t>
      </w:r>
      <w:r w:rsidRPr="00DC0C97">
        <w:rPr>
          <w:rFonts w:asciiTheme="minorHAnsi" w:hAnsiTheme="minorHAnsi" w:cstheme="minorHAnsi"/>
          <w:sz w:val="24"/>
          <w:szCs w:val="24"/>
          <w:lang w:val="cs-CZ"/>
        </w:rPr>
        <w:t>. Jakékoliv</w:t>
      </w:r>
      <w:r w:rsidR="00477A34">
        <w:rPr>
          <w:rFonts w:asciiTheme="minorHAnsi" w:hAnsiTheme="minorHAnsi" w:cstheme="minorHAnsi"/>
          <w:sz w:val="24"/>
          <w:szCs w:val="24"/>
          <w:lang w:val="cs-CZ"/>
        </w:rPr>
        <w:t xml:space="preserve"> další</w:t>
      </w:r>
      <w:r w:rsidRPr="00DC0C97">
        <w:rPr>
          <w:rFonts w:asciiTheme="minorHAnsi" w:hAnsiTheme="minorHAnsi" w:cstheme="minorHAnsi"/>
          <w:sz w:val="24"/>
          <w:szCs w:val="24"/>
          <w:lang w:val="cs-CZ"/>
        </w:rPr>
        <w:t xml:space="preserve"> změny ot</w:t>
      </w:r>
      <w:r w:rsidR="00D755F0" w:rsidRPr="00DC0C97">
        <w:rPr>
          <w:rFonts w:asciiTheme="minorHAnsi" w:hAnsiTheme="minorHAnsi" w:cstheme="minorHAnsi"/>
          <w:sz w:val="24"/>
          <w:szCs w:val="24"/>
          <w:lang w:val="cs-CZ"/>
        </w:rPr>
        <w:t>eví</w:t>
      </w:r>
      <w:r w:rsidRPr="00DC0C97">
        <w:rPr>
          <w:rFonts w:asciiTheme="minorHAnsi" w:hAnsiTheme="minorHAnsi" w:cstheme="minorHAnsi"/>
          <w:sz w:val="24"/>
          <w:szCs w:val="24"/>
          <w:lang w:val="cs-CZ"/>
        </w:rPr>
        <w:t xml:space="preserve">rací doby sdělí </w:t>
      </w:r>
      <w:r w:rsidR="00CB7629" w:rsidRPr="00DC0C97">
        <w:rPr>
          <w:rFonts w:asciiTheme="minorHAnsi" w:hAnsiTheme="minorHAnsi" w:cstheme="minorHAnsi"/>
          <w:sz w:val="24"/>
          <w:szCs w:val="24"/>
          <w:lang w:val="cs-CZ"/>
        </w:rPr>
        <w:t>P</w:t>
      </w:r>
      <w:r w:rsidRPr="00DC0C97">
        <w:rPr>
          <w:rFonts w:asciiTheme="minorHAnsi" w:hAnsiTheme="minorHAnsi" w:cstheme="minorHAnsi"/>
          <w:sz w:val="24"/>
          <w:szCs w:val="24"/>
          <w:lang w:val="cs-CZ"/>
        </w:rPr>
        <w:t xml:space="preserve">ronajímatel </w:t>
      </w:r>
      <w:r w:rsidR="00CB7629" w:rsidRPr="00DC0C97">
        <w:rPr>
          <w:rFonts w:asciiTheme="minorHAnsi" w:hAnsiTheme="minorHAnsi" w:cstheme="minorHAnsi"/>
          <w:sz w:val="24"/>
          <w:szCs w:val="24"/>
          <w:lang w:val="cs-CZ"/>
        </w:rPr>
        <w:t>N</w:t>
      </w:r>
      <w:r w:rsidRPr="00DC0C97">
        <w:rPr>
          <w:rFonts w:asciiTheme="minorHAnsi" w:hAnsiTheme="minorHAnsi" w:cstheme="minorHAnsi"/>
          <w:sz w:val="24"/>
          <w:szCs w:val="24"/>
          <w:lang w:val="cs-CZ"/>
        </w:rPr>
        <w:t xml:space="preserve">ájemci s dostatečným předstihem, nejpozději však 48 hodin před </w:t>
      </w:r>
      <w:r w:rsidR="00BB26F1">
        <w:rPr>
          <w:rFonts w:asciiTheme="minorHAnsi" w:hAnsiTheme="minorHAnsi" w:cstheme="minorHAnsi"/>
          <w:sz w:val="24"/>
          <w:szCs w:val="24"/>
          <w:lang w:val="cs-CZ"/>
        </w:rPr>
        <w:t>účinností</w:t>
      </w:r>
      <w:r w:rsidRPr="00DC0C97">
        <w:rPr>
          <w:rFonts w:asciiTheme="minorHAnsi" w:hAnsiTheme="minorHAnsi" w:cstheme="minorHAnsi"/>
          <w:sz w:val="24"/>
          <w:szCs w:val="24"/>
          <w:lang w:val="cs-CZ"/>
        </w:rPr>
        <w:t xml:space="preserve"> změny</w:t>
      </w:r>
      <w:r w:rsidR="00BB26F1">
        <w:rPr>
          <w:rFonts w:asciiTheme="minorHAnsi" w:hAnsiTheme="minorHAnsi" w:cstheme="minorHAnsi"/>
          <w:sz w:val="24"/>
          <w:szCs w:val="24"/>
          <w:lang w:val="cs-CZ"/>
        </w:rPr>
        <w:t xml:space="preserve"> otevírací doby</w:t>
      </w:r>
      <w:r w:rsidRPr="00DC0C97">
        <w:rPr>
          <w:rFonts w:asciiTheme="minorHAnsi" w:hAnsiTheme="minorHAnsi" w:cstheme="minorHAnsi"/>
          <w:sz w:val="24"/>
          <w:szCs w:val="24"/>
          <w:lang w:val="cs-CZ"/>
        </w:rPr>
        <w:t>.</w:t>
      </w:r>
    </w:p>
    <w:p w14:paraId="002374F5" w14:textId="1DC666F9" w:rsidR="00EB1DEA" w:rsidRPr="00141CEB" w:rsidRDefault="00EB1DEA" w:rsidP="00141CEB">
      <w:pPr>
        <w:pStyle w:val="Bezmezer"/>
        <w:numPr>
          <w:ilvl w:val="0"/>
          <w:numId w:val="5"/>
        </w:numPr>
        <w:spacing w:line="360" w:lineRule="auto"/>
        <w:ind w:left="567" w:hanging="567"/>
        <w:jc w:val="both"/>
        <w:rPr>
          <w:rFonts w:asciiTheme="minorHAnsi" w:hAnsiTheme="minorHAnsi" w:cstheme="minorHAnsi"/>
          <w:sz w:val="24"/>
          <w:szCs w:val="24"/>
          <w:lang w:val="cs-CZ"/>
        </w:rPr>
      </w:pPr>
      <w:r>
        <w:rPr>
          <w:rFonts w:asciiTheme="minorHAnsi" w:hAnsiTheme="minorHAnsi" w:cstheme="minorHAnsi"/>
          <w:sz w:val="24"/>
          <w:szCs w:val="24"/>
          <w:lang w:val="cs-CZ"/>
        </w:rPr>
        <w:t xml:space="preserve">Případné požadavky na </w:t>
      </w:r>
      <w:r w:rsidR="00E4265E">
        <w:rPr>
          <w:rFonts w:asciiTheme="minorHAnsi" w:hAnsiTheme="minorHAnsi" w:cstheme="minorHAnsi"/>
          <w:sz w:val="24"/>
          <w:szCs w:val="24"/>
          <w:lang w:val="cs-CZ"/>
        </w:rPr>
        <w:t xml:space="preserve">výjimečné jednorázové </w:t>
      </w:r>
      <w:r w:rsidRPr="00DC0C97">
        <w:rPr>
          <w:rFonts w:asciiTheme="minorHAnsi" w:hAnsiTheme="minorHAnsi" w:cstheme="minorHAnsi"/>
          <w:sz w:val="24"/>
          <w:szCs w:val="24"/>
          <w:lang w:val="cs-CZ"/>
        </w:rPr>
        <w:t>změny otevírací doby sdělí Nájemc</w:t>
      </w:r>
      <w:r w:rsidR="00E4265E">
        <w:rPr>
          <w:rFonts w:asciiTheme="minorHAnsi" w:hAnsiTheme="minorHAnsi" w:cstheme="minorHAnsi"/>
          <w:sz w:val="24"/>
          <w:szCs w:val="24"/>
          <w:lang w:val="cs-CZ"/>
        </w:rPr>
        <w:t>e Pronajímateli</w:t>
      </w:r>
      <w:r w:rsidRPr="00DC0C97">
        <w:rPr>
          <w:rFonts w:asciiTheme="minorHAnsi" w:hAnsiTheme="minorHAnsi" w:cstheme="minorHAnsi"/>
          <w:sz w:val="24"/>
          <w:szCs w:val="24"/>
          <w:lang w:val="cs-CZ"/>
        </w:rPr>
        <w:t xml:space="preserve"> s dostatečným předstihem, nejpozději však 48 hodin před </w:t>
      </w:r>
      <w:r>
        <w:rPr>
          <w:rFonts w:asciiTheme="minorHAnsi" w:hAnsiTheme="minorHAnsi" w:cstheme="minorHAnsi"/>
          <w:sz w:val="24"/>
          <w:szCs w:val="24"/>
          <w:lang w:val="cs-CZ"/>
        </w:rPr>
        <w:t>účinností</w:t>
      </w:r>
      <w:r w:rsidRPr="00DC0C97">
        <w:rPr>
          <w:rFonts w:asciiTheme="minorHAnsi" w:hAnsiTheme="minorHAnsi" w:cstheme="minorHAnsi"/>
          <w:sz w:val="24"/>
          <w:szCs w:val="24"/>
          <w:lang w:val="cs-CZ"/>
        </w:rPr>
        <w:t xml:space="preserve"> změny</w:t>
      </w:r>
      <w:r>
        <w:rPr>
          <w:rFonts w:asciiTheme="minorHAnsi" w:hAnsiTheme="minorHAnsi" w:cstheme="minorHAnsi"/>
          <w:sz w:val="24"/>
          <w:szCs w:val="24"/>
          <w:lang w:val="cs-CZ"/>
        </w:rPr>
        <w:t xml:space="preserve"> otevírací doby</w:t>
      </w:r>
      <w:r w:rsidRPr="00DC0C97">
        <w:rPr>
          <w:rFonts w:asciiTheme="minorHAnsi" w:hAnsiTheme="minorHAnsi" w:cstheme="minorHAnsi"/>
          <w:sz w:val="24"/>
          <w:szCs w:val="24"/>
          <w:lang w:val="cs-CZ"/>
        </w:rPr>
        <w:t>.</w:t>
      </w:r>
    </w:p>
    <w:p w14:paraId="3670F830" w14:textId="1059F546" w:rsidR="00D755F0" w:rsidRPr="00DC0C97" w:rsidRDefault="003A2272" w:rsidP="002A1177">
      <w:pPr>
        <w:pStyle w:val="Bezmezer"/>
        <w:numPr>
          <w:ilvl w:val="0"/>
          <w:numId w:val="5"/>
        </w:numPr>
        <w:spacing w:line="360" w:lineRule="auto"/>
        <w:ind w:left="567" w:hanging="567"/>
        <w:jc w:val="both"/>
        <w:rPr>
          <w:rFonts w:asciiTheme="minorHAnsi" w:hAnsiTheme="minorHAnsi" w:cstheme="minorHAnsi"/>
          <w:sz w:val="24"/>
          <w:szCs w:val="24"/>
          <w:lang w:val="cs-CZ"/>
        </w:rPr>
      </w:pPr>
      <w:r w:rsidRPr="00DC0C97">
        <w:rPr>
          <w:rFonts w:asciiTheme="minorHAnsi" w:hAnsiTheme="minorHAnsi" w:cstheme="minorHAnsi"/>
          <w:sz w:val="24"/>
          <w:szCs w:val="24"/>
          <w:lang w:val="cs-CZ"/>
        </w:rPr>
        <w:t xml:space="preserve">Nájemce </w:t>
      </w:r>
      <w:r w:rsidR="00BB26F1">
        <w:rPr>
          <w:rFonts w:asciiTheme="minorHAnsi" w:hAnsiTheme="minorHAnsi" w:cstheme="minorHAnsi"/>
          <w:sz w:val="24"/>
          <w:szCs w:val="24"/>
          <w:lang w:val="cs-CZ"/>
        </w:rPr>
        <w:t xml:space="preserve">se zavazuje </w:t>
      </w:r>
      <w:r w:rsidRPr="00DC0C97">
        <w:rPr>
          <w:rFonts w:asciiTheme="minorHAnsi" w:hAnsiTheme="minorHAnsi" w:cstheme="minorHAnsi"/>
          <w:sz w:val="24"/>
          <w:szCs w:val="24"/>
          <w:lang w:val="cs-CZ"/>
        </w:rPr>
        <w:t xml:space="preserve">v Předmětu nájmu </w:t>
      </w:r>
      <w:r w:rsidR="00BB26F1">
        <w:rPr>
          <w:rFonts w:asciiTheme="minorHAnsi" w:hAnsiTheme="minorHAnsi" w:cstheme="minorHAnsi"/>
          <w:sz w:val="24"/>
          <w:szCs w:val="24"/>
          <w:lang w:val="cs-CZ"/>
        </w:rPr>
        <w:t>ne</w:t>
      </w:r>
      <w:r w:rsidRPr="00DC0C97">
        <w:rPr>
          <w:rFonts w:asciiTheme="minorHAnsi" w:hAnsiTheme="minorHAnsi" w:cstheme="minorHAnsi"/>
          <w:sz w:val="24"/>
          <w:szCs w:val="24"/>
          <w:lang w:val="cs-CZ"/>
        </w:rPr>
        <w:t xml:space="preserve">vyvíjet činnost, která by byla v rozporu se zájmy Pronajímatele </w:t>
      </w:r>
      <w:r w:rsidR="00B24C37">
        <w:rPr>
          <w:rFonts w:asciiTheme="minorHAnsi" w:hAnsiTheme="minorHAnsi" w:cstheme="minorHAnsi"/>
          <w:sz w:val="24"/>
          <w:szCs w:val="24"/>
          <w:lang w:val="cs-CZ"/>
        </w:rPr>
        <w:t>nebo by</w:t>
      </w:r>
      <w:r w:rsidRPr="00DC0C97">
        <w:rPr>
          <w:rFonts w:asciiTheme="minorHAnsi" w:hAnsiTheme="minorHAnsi" w:cstheme="minorHAnsi"/>
          <w:sz w:val="24"/>
          <w:szCs w:val="24"/>
          <w:lang w:val="cs-CZ"/>
        </w:rPr>
        <w:t xml:space="preserve"> mohla poškodit jeho dobré jméno</w:t>
      </w:r>
      <w:r w:rsidR="00BB26F1">
        <w:rPr>
          <w:rFonts w:asciiTheme="minorHAnsi" w:hAnsiTheme="minorHAnsi" w:cstheme="minorHAnsi"/>
          <w:sz w:val="24"/>
          <w:szCs w:val="24"/>
          <w:lang w:val="cs-CZ"/>
        </w:rPr>
        <w:t xml:space="preserve"> či </w:t>
      </w:r>
      <w:r w:rsidR="00BA0A2E">
        <w:rPr>
          <w:rFonts w:asciiTheme="minorHAnsi" w:hAnsiTheme="minorHAnsi" w:cstheme="minorHAnsi"/>
          <w:sz w:val="24"/>
          <w:szCs w:val="24"/>
          <w:lang w:val="cs-CZ"/>
        </w:rPr>
        <w:t xml:space="preserve">dobrou </w:t>
      </w:r>
      <w:r w:rsidR="00BB26F1">
        <w:rPr>
          <w:rFonts w:asciiTheme="minorHAnsi" w:hAnsiTheme="minorHAnsi" w:cstheme="minorHAnsi"/>
          <w:sz w:val="24"/>
          <w:szCs w:val="24"/>
          <w:lang w:val="cs-CZ"/>
        </w:rPr>
        <w:t>pověst</w:t>
      </w:r>
      <w:r w:rsidRPr="00DC0C97">
        <w:rPr>
          <w:rFonts w:asciiTheme="minorHAnsi" w:hAnsiTheme="minorHAnsi" w:cstheme="minorHAnsi"/>
          <w:sz w:val="24"/>
          <w:szCs w:val="24"/>
          <w:lang w:val="cs-CZ"/>
        </w:rPr>
        <w:t xml:space="preserve">. </w:t>
      </w:r>
    </w:p>
    <w:p w14:paraId="5D65B60F" w14:textId="77777777" w:rsidR="003A3F17" w:rsidRDefault="003A3F17" w:rsidP="00EC144F">
      <w:pPr>
        <w:pStyle w:val="Bezmezer"/>
        <w:spacing w:line="360" w:lineRule="auto"/>
        <w:jc w:val="center"/>
        <w:rPr>
          <w:rFonts w:asciiTheme="minorHAnsi" w:hAnsiTheme="minorHAnsi" w:cstheme="minorHAnsi"/>
          <w:b/>
          <w:sz w:val="24"/>
          <w:szCs w:val="24"/>
          <w:lang w:val="cs-CZ"/>
        </w:rPr>
      </w:pPr>
    </w:p>
    <w:p w14:paraId="1B7B5266" w14:textId="3A723C56" w:rsidR="00A456CC" w:rsidRDefault="003A2272" w:rsidP="002A1177">
      <w:pPr>
        <w:pStyle w:val="Prosttext"/>
        <w:numPr>
          <w:ilvl w:val="0"/>
          <w:numId w:val="4"/>
        </w:numPr>
        <w:spacing w:line="360" w:lineRule="auto"/>
        <w:jc w:val="center"/>
        <w:rPr>
          <w:rFonts w:asciiTheme="minorHAnsi" w:hAnsiTheme="minorHAnsi" w:cstheme="minorHAnsi"/>
          <w:b/>
          <w:sz w:val="24"/>
          <w:szCs w:val="24"/>
        </w:rPr>
      </w:pPr>
      <w:r w:rsidRPr="00DC0C97">
        <w:rPr>
          <w:rFonts w:asciiTheme="minorHAnsi" w:hAnsiTheme="minorHAnsi" w:cstheme="minorHAnsi"/>
          <w:b/>
          <w:sz w:val="24"/>
          <w:szCs w:val="24"/>
        </w:rPr>
        <w:t>PŘEDÁNÍ A PŘEVZETÍ</w:t>
      </w:r>
      <w:r w:rsidR="00B1408A">
        <w:rPr>
          <w:rFonts w:asciiTheme="minorHAnsi" w:hAnsiTheme="minorHAnsi" w:cstheme="minorHAnsi"/>
          <w:b/>
          <w:sz w:val="24"/>
          <w:szCs w:val="24"/>
        </w:rPr>
        <w:t xml:space="preserve"> PŘEDMĚTU NÁJMU</w:t>
      </w:r>
    </w:p>
    <w:p w14:paraId="7D2BB3FD" w14:textId="12A5867D" w:rsidR="0037344B" w:rsidRPr="00996ECB" w:rsidRDefault="0037344B" w:rsidP="002A1177">
      <w:pPr>
        <w:pStyle w:val="Prosttext"/>
        <w:numPr>
          <w:ilvl w:val="0"/>
          <w:numId w:val="6"/>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 xml:space="preserve">Nájemce se </w:t>
      </w:r>
      <w:r w:rsidRPr="00996ECB">
        <w:rPr>
          <w:rFonts w:asciiTheme="minorHAnsi" w:hAnsiTheme="minorHAnsi" w:cstheme="minorHAnsi"/>
          <w:sz w:val="24"/>
          <w:szCs w:val="24"/>
        </w:rPr>
        <w:t>zavazuje převzít od Pronajímatele a Pronajímatel se zavazuje předat Nájemci Předmět nájmu</w:t>
      </w:r>
      <w:r w:rsidR="00A35E71">
        <w:rPr>
          <w:rFonts w:asciiTheme="minorHAnsi" w:hAnsiTheme="minorHAnsi" w:cstheme="minorHAnsi"/>
          <w:sz w:val="24"/>
          <w:szCs w:val="24"/>
        </w:rPr>
        <w:t xml:space="preserve"> </w:t>
      </w:r>
      <w:r w:rsidR="00F115E7" w:rsidRPr="00996ECB">
        <w:rPr>
          <w:rFonts w:asciiTheme="minorHAnsi" w:hAnsiTheme="minorHAnsi" w:cstheme="minorHAnsi"/>
          <w:sz w:val="24"/>
          <w:szCs w:val="24"/>
        </w:rPr>
        <w:t xml:space="preserve">dne </w:t>
      </w:r>
      <w:r w:rsidR="00F65953">
        <w:rPr>
          <w:rFonts w:asciiTheme="minorHAnsi" w:hAnsiTheme="minorHAnsi" w:cstheme="minorHAnsi"/>
          <w:sz w:val="24"/>
          <w:szCs w:val="24"/>
        </w:rPr>
        <w:t>1</w:t>
      </w:r>
      <w:r w:rsidR="00996ECB" w:rsidRPr="00996ECB">
        <w:rPr>
          <w:rFonts w:asciiTheme="minorHAnsi" w:hAnsiTheme="minorHAnsi" w:cstheme="minorHAnsi"/>
          <w:sz w:val="24"/>
          <w:szCs w:val="24"/>
        </w:rPr>
        <w:t xml:space="preserve">. </w:t>
      </w:r>
      <w:r w:rsidR="00F65953">
        <w:rPr>
          <w:rFonts w:asciiTheme="minorHAnsi" w:hAnsiTheme="minorHAnsi" w:cstheme="minorHAnsi"/>
          <w:sz w:val="24"/>
          <w:szCs w:val="24"/>
        </w:rPr>
        <w:t>10</w:t>
      </w:r>
      <w:r w:rsidR="00996ECB" w:rsidRPr="00996ECB">
        <w:rPr>
          <w:rFonts w:asciiTheme="minorHAnsi" w:hAnsiTheme="minorHAnsi" w:cstheme="minorHAnsi"/>
          <w:sz w:val="24"/>
          <w:szCs w:val="24"/>
        </w:rPr>
        <w:t>. 2026</w:t>
      </w:r>
      <w:r w:rsidRPr="00996ECB">
        <w:rPr>
          <w:rFonts w:asciiTheme="minorHAnsi" w:hAnsiTheme="minorHAnsi" w:cstheme="minorHAnsi"/>
          <w:sz w:val="24"/>
          <w:szCs w:val="24"/>
        </w:rPr>
        <w:t xml:space="preserve">. </w:t>
      </w:r>
    </w:p>
    <w:p w14:paraId="10A4FE4E" w14:textId="7D282402" w:rsidR="0037344B" w:rsidRPr="00956A85" w:rsidRDefault="0037344B" w:rsidP="002A1177">
      <w:pPr>
        <w:pStyle w:val="Prosttext"/>
        <w:numPr>
          <w:ilvl w:val="0"/>
          <w:numId w:val="6"/>
        </w:numPr>
        <w:spacing w:line="360" w:lineRule="auto"/>
        <w:ind w:left="567" w:hanging="567"/>
        <w:jc w:val="both"/>
        <w:rPr>
          <w:rFonts w:asciiTheme="minorHAnsi" w:hAnsiTheme="minorHAnsi" w:cstheme="minorHAnsi"/>
          <w:bCs/>
          <w:sz w:val="24"/>
          <w:szCs w:val="24"/>
        </w:rPr>
      </w:pPr>
      <w:r w:rsidRPr="00B94C77">
        <w:rPr>
          <w:rFonts w:asciiTheme="minorHAnsi" w:hAnsiTheme="minorHAnsi" w:cstheme="minorHAnsi"/>
          <w:bCs/>
          <w:sz w:val="24"/>
          <w:szCs w:val="24"/>
        </w:rPr>
        <w:t xml:space="preserve">Nájemce se zavazuje zahájit provozní činnost v Předmětu nájmu pro veřejnost nejpozději </w:t>
      </w:r>
      <w:r w:rsidR="005112C2">
        <w:rPr>
          <w:rFonts w:asciiTheme="minorHAnsi" w:hAnsiTheme="minorHAnsi" w:cstheme="minorHAnsi"/>
          <w:bCs/>
          <w:sz w:val="24"/>
          <w:szCs w:val="24"/>
        </w:rPr>
        <w:t>do</w:t>
      </w:r>
      <w:r w:rsidR="00F115E7" w:rsidRPr="00B94C77">
        <w:rPr>
          <w:rFonts w:asciiTheme="minorHAnsi" w:hAnsiTheme="minorHAnsi" w:cstheme="minorHAnsi"/>
          <w:bCs/>
          <w:sz w:val="24"/>
          <w:szCs w:val="24"/>
        </w:rPr>
        <w:t xml:space="preserve"> 14 dnů od data převzetí Předmětu nájmu dle čl. 3.1. této smlouvy</w:t>
      </w:r>
      <w:r w:rsidRPr="00B94C77">
        <w:rPr>
          <w:rFonts w:asciiTheme="minorHAnsi" w:hAnsiTheme="minorHAnsi" w:cstheme="minorHAnsi"/>
          <w:bCs/>
          <w:sz w:val="24"/>
          <w:szCs w:val="24"/>
        </w:rPr>
        <w:t>.</w:t>
      </w:r>
      <w:r w:rsidR="005112C2">
        <w:rPr>
          <w:rFonts w:asciiTheme="minorHAnsi" w:hAnsiTheme="minorHAnsi" w:cstheme="minorHAnsi"/>
          <w:bCs/>
          <w:sz w:val="24"/>
          <w:szCs w:val="24"/>
        </w:rPr>
        <w:t xml:space="preserve"> </w:t>
      </w:r>
      <w:r w:rsidR="005112C2">
        <w:rPr>
          <w:rFonts w:asciiTheme="minorHAnsi" w:hAnsiTheme="minorHAnsi" w:cstheme="minorHAnsi"/>
          <w:bCs/>
          <w:sz w:val="24"/>
          <w:szCs w:val="24"/>
        </w:rPr>
        <w:lastRenderedPageBreak/>
        <w:t>Pronajímatel si vyhrazuje možnost</w:t>
      </w:r>
      <w:r w:rsidR="00295760">
        <w:rPr>
          <w:rFonts w:asciiTheme="minorHAnsi" w:hAnsiTheme="minorHAnsi" w:cstheme="minorHAnsi"/>
          <w:bCs/>
          <w:sz w:val="24"/>
          <w:szCs w:val="24"/>
        </w:rPr>
        <w:t xml:space="preserve"> prodloužit termín zahájení provozu z</w:t>
      </w:r>
      <w:r w:rsidR="0074697F">
        <w:rPr>
          <w:rFonts w:asciiTheme="minorHAnsi" w:hAnsiTheme="minorHAnsi" w:cstheme="minorHAnsi"/>
          <w:bCs/>
          <w:sz w:val="24"/>
          <w:szCs w:val="24"/>
        </w:rPr>
        <w:t> </w:t>
      </w:r>
      <w:r w:rsidR="00295760">
        <w:rPr>
          <w:rFonts w:asciiTheme="minorHAnsi" w:hAnsiTheme="minorHAnsi" w:cstheme="minorHAnsi"/>
          <w:bCs/>
          <w:sz w:val="24"/>
          <w:szCs w:val="24"/>
        </w:rPr>
        <w:t>důvodu</w:t>
      </w:r>
      <w:r w:rsidR="0074697F">
        <w:rPr>
          <w:rFonts w:asciiTheme="minorHAnsi" w:hAnsiTheme="minorHAnsi" w:cstheme="minorHAnsi"/>
          <w:bCs/>
          <w:sz w:val="24"/>
          <w:szCs w:val="24"/>
        </w:rPr>
        <w:t xml:space="preserve"> možných oprav či úprav předmětu nájmu.</w:t>
      </w:r>
    </w:p>
    <w:p w14:paraId="24BCA086" w14:textId="4F7EB4DE" w:rsidR="0037344B" w:rsidRPr="00DC0C97" w:rsidRDefault="0037344B" w:rsidP="002A1177">
      <w:pPr>
        <w:pStyle w:val="Prosttext"/>
        <w:numPr>
          <w:ilvl w:val="0"/>
          <w:numId w:val="6"/>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O předání Předmětu nájmu podepíší smluvní strany předávací protokol, ve kterém bude uveden</w:t>
      </w:r>
      <w:r>
        <w:rPr>
          <w:rFonts w:asciiTheme="minorHAnsi" w:hAnsiTheme="minorHAnsi" w:cstheme="minorHAnsi"/>
          <w:sz w:val="24"/>
          <w:szCs w:val="24"/>
        </w:rPr>
        <w:t xml:space="preserve"> aktuální stav Předmětu nájmu, </w:t>
      </w:r>
      <w:r w:rsidRPr="00DC0C97">
        <w:rPr>
          <w:rFonts w:asciiTheme="minorHAnsi" w:hAnsiTheme="minorHAnsi" w:cstheme="minorHAnsi"/>
          <w:sz w:val="24"/>
          <w:szCs w:val="24"/>
        </w:rPr>
        <w:t xml:space="preserve">případné vady Předmětu nájmu, stavy měřidel poskytovaných médií a jiné skutečnosti </w:t>
      </w:r>
      <w:r>
        <w:rPr>
          <w:rFonts w:asciiTheme="minorHAnsi" w:hAnsiTheme="minorHAnsi" w:cstheme="minorHAnsi"/>
          <w:sz w:val="24"/>
          <w:szCs w:val="24"/>
        </w:rPr>
        <w:t>týkající se</w:t>
      </w:r>
      <w:r w:rsidRPr="00DC0C97">
        <w:rPr>
          <w:rFonts w:asciiTheme="minorHAnsi" w:hAnsiTheme="minorHAnsi" w:cstheme="minorHAnsi"/>
          <w:sz w:val="24"/>
          <w:szCs w:val="24"/>
        </w:rPr>
        <w:t xml:space="preserve"> stavu Předmětu nájmu.</w:t>
      </w:r>
    </w:p>
    <w:p w14:paraId="7366F245" w14:textId="29F1E7FF" w:rsidR="0037344B" w:rsidRPr="00DC0C97" w:rsidRDefault="0037344B" w:rsidP="002A1177">
      <w:pPr>
        <w:pStyle w:val="Prosttext"/>
        <w:numPr>
          <w:ilvl w:val="0"/>
          <w:numId w:val="6"/>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Prodlení s předáním nebo s převzetím Předmětu nájmu, které bude trvat déle než 7 dnů, se považuje za podstatné porušení smlouvy</w:t>
      </w:r>
      <w:r w:rsidR="00177BB7">
        <w:rPr>
          <w:rFonts w:asciiTheme="minorHAnsi" w:hAnsiTheme="minorHAnsi" w:cstheme="minorHAnsi"/>
          <w:sz w:val="24"/>
          <w:szCs w:val="24"/>
        </w:rPr>
        <w:t xml:space="preserve"> a opravňuje druhou smluvní stranu k odstoupení od smlouvy</w:t>
      </w:r>
      <w:r w:rsidRPr="00DC0C97">
        <w:rPr>
          <w:rFonts w:asciiTheme="minorHAnsi" w:hAnsiTheme="minorHAnsi" w:cstheme="minorHAnsi"/>
          <w:sz w:val="24"/>
          <w:szCs w:val="24"/>
        </w:rPr>
        <w:t>.</w:t>
      </w:r>
    </w:p>
    <w:p w14:paraId="3C380A35" w14:textId="77777777" w:rsidR="0037344B" w:rsidRPr="0037344B" w:rsidRDefault="0037344B" w:rsidP="00EC144F">
      <w:pPr>
        <w:pStyle w:val="Prosttext"/>
        <w:spacing w:line="360" w:lineRule="auto"/>
        <w:rPr>
          <w:rFonts w:asciiTheme="minorHAnsi" w:hAnsiTheme="minorHAnsi" w:cstheme="minorHAnsi"/>
          <w:sz w:val="24"/>
          <w:szCs w:val="24"/>
        </w:rPr>
      </w:pPr>
    </w:p>
    <w:p w14:paraId="3C38532E" w14:textId="18C92127" w:rsidR="00A456CC" w:rsidRDefault="003A2272" w:rsidP="002A1177">
      <w:pPr>
        <w:pStyle w:val="Prosttext"/>
        <w:numPr>
          <w:ilvl w:val="0"/>
          <w:numId w:val="4"/>
        </w:numPr>
        <w:spacing w:line="360" w:lineRule="auto"/>
        <w:jc w:val="center"/>
        <w:rPr>
          <w:rFonts w:asciiTheme="minorHAnsi" w:hAnsiTheme="minorHAnsi" w:cstheme="minorHAnsi"/>
          <w:b/>
          <w:sz w:val="24"/>
          <w:szCs w:val="24"/>
        </w:rPr>
      </w:pPr>
      <w:r w:rsidRPr="0037344B">
        <w:rPr>
          <w:rFonts w:asciiTheme="minorHAnsi" w:hAnsiTheme="minorHAnsi" w:cstheme="minorHAnsi"/>
          <w:b/>
          <w:sz w:val="24"/>
          <w:szCs w:val="24"/>
        </w:rPr>
        <w:t>N</w:t>
      </w:r>
      <w:r w:rsidR="007B45B9" w:rsidRPr="0037344B">
        <w:rPr>
          <w:rFonts w:asciiTheme="minorHAnsi" w:hAnsiTheme="minorHAnsi" w:cstheme="minorHAnsi"/>
          <w:b/>
          <w:sz w:val="24"/>
          <w:szCs w:val="24"/>
        </w:rPr>
        <w:t>ÁJEMNÉ</w:t>
      </w:r>
    </w:p>
    <w:p w14:paraId="084FF2AB" w14:textId="6B7099A2" w:rsidR="0037344B" w:rsidRPr="00DC0C97" w:rsidRDefault="00177BB7" w:rsidP="002A1177">
      <w:pPr>
        <w:pStyle w:val="Prosttext"/>
        <w:numPr>
          <w:ilvl w:val="0"/>
          <w:numId w:val="7"/>
        </w:numPr>
        <w:spacing w:line="360" w:lineRule="auto"/>
        <w:ind w:left="567" w:hanging="567"/>
        <w:jc w:val="both"/>
        <w:rPr>
          <w:rFonts w:asciiTheme="minorHAnsi" w:hAnsiTheme="minorHAnsi" w:cstheme="minorHAnsi"/>
          <w:bCs/>
          <w:sz w:val="24"/>
          <w:szCs w:val="24"/>
        </w:rPr>
      </w:pPr>
      <w:r>
        <w:rPr>
          <w:rFonts w:asciiTheme="minorHAnsi" w:hAnsiTheme="minorHAnsi" w:cstheme="minorHAnsi"/>
          <w:bCs/>
          <w:sz w:val="24"/>
          <w:szCs w:val="24"/>
        </w:rPr>
        <w:t>Za užívání P</w:t>
      </w:r>
      <w:r w:rsidR="0037344B" w:rsidRPr="00DC0C97">
        <w:rPr>
          <w:rFonts w:asciiTheme="minorHAnsi" w:hAnsiTheme="minorHAnsi" w:cstheme="minorHAnsi"/>
          <w:bCs/>
          <w:sz w:val="24"/>
          <w:szCs w:val="24"/>
        </w:rPr>
        <w:t xml:space="preserve">ředmětu nájmu je Nájemce povinen hradit Pronajímateli nájemné, a to i po dobu, kdy </w:t>
      </w:r>
      <w:r w:rsidR="00BA0A2E">
        <w:rPr>
          <w:rFonts w:asciiTheme="minorHAnsi" w:hAnsiTheme="minorHAnsi" w:cstheme="minorHAnsi"/>
          <w:bCs/>
          <w:sz w:val="24"/>
          <w:szCs w:val="24"/>
        </w:rPr>
        <w:t>P</w:t>
      </w:r>
      <w:r w:rsidR="0037344B" w:rsidRPr="00DC0C97">
        <w:rPr>
          <w:rFonts w:asciiTheme="minorHAnsi" w:hAnsiTheme="minorHAnsi" w:cstheme="minorHAnsi"/>
          <w:bCs/>
          <w:sz w:val="24"/>
          <w:szCs w:val="24"/>
        </w:rPr>
        <w:t>ředmět nájmu nebude otevřen pro veřejnost.</w:t>
      </w:r>
    </w:p>
    <w:p w14:paraId="344102E6" w14:textId="0D21A993" w:rsidR="00177BB7" w:rsidRPr="00DC0C97" w:rsidRDefault="0037344B" w:rsidP="002A1177">
      <w:pPr>
        <w:pStyle w:val="Prosttext"/>
        <w:numPr>
          <w:ilvl w:val="0"/>
          <w:numId w:val="7"/>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 xml:space="preserve">Nájemce se zavazuje hradit Pronajímateli měsíčně nájemné ve výši </w:t>
      </w:r>
      <w:r w:rsidR="00520E35">
        <w:rPr>
          <w:rFonts w:asciiTheme="minorHAnsi" w:hAnsiTheme="minorHAnsi" w:cstheme="minorHAnsi"/>
          <w:sz w:val="24"/>
          <w:szCs w:val="24"/>
        </w:rPr>
        <w:t>156.700,-</w:t>
      </w:r>
      <w:r w:rsidR="00177BB7">
        <w:rPr>
          <w:rFonts w:asciiTheme="minorHAnsi" w:hAnsiTheme="minorHAnsi" w:cstheme="minorHAnsi"/>
          <w:sz w:val="24"/>
          <w:szCs w:val="24"/>
        </w:rPr>
        <w:t xml:space="preserve"> Kč</w:t>
      </w:r>
      <w:r w:rsidRPr="00DC0C97">
        <w:rPr>
          <w:rFonts w:asciiTheme="minorHAnsi" w:hAnsiTheme="minorHAnsi" w:cstheme="minorHAnsi"/>
          <w:sz w:val="24"/>
          <w:szCs w:val="24"/>
        </w:rPr>
        <w:t>.</w:t>
      </w:r>
      <w:r w:rsidR="00177BB7" w:rsidRPr="00177BB7">
        <w:rPr>
          <w:rFonts w:asciiTheme="minorHAnsi" w:hAnsiTheme="minorHAnsi" w:cstheme="minorHAnsi"/>
          <w:sz w:val="24"/>
          <w:szCs w:val="24"/>
        </w:rPr>
        <w:t xml:space="preserve"> </w:t>
      </w:r>
      <w:r w:rsidR="00177BB7">
        <w:rPr>
          <w:rFonts w:asciiTheme="minorHAnsi" w:hAnsiTheme="minorHAnsi" w:cstheme="minorHAnsi"/>
          <w:sz w:val="24"/>
          <w:szCs w:val="24"/>
        </w:rPr>
        <w:t>K</w:t>
      </w:r>
      <w:r w:rsidR="00177BB7" w:rsidRPr="00DC0C97">
        <w:rPr>
          <w:rFonts w:asciiTheme="minorHAnsi" w:hAnsiTheme="minorHAnsi" w:cstheme="minorHAnsi"/>
          <w:sz w:val="24"/>
          <w:szCs w:val="24"/>
        </w:rPr>
        <w:t xml:space="preserve"> nájemnému </w:t>
      </w:r>
      <w:r w:rsidR="00177BB7">
        <w:rPr>
          <w:rFonts w:asciiTheme="minorHAnsi" w:hAnsiTheme="minorHAnsi" w:cstheme="minorHAnsi"/>
          <w:sz w:val="24"/>
          <w:szCs w:val="24"/>
        </w:rPr>
        <w:t xml:space="preserve">bude </w:t>
      </w:r>
      <w:r w:rsidR="00177BB7" w:rsidRPr="00DC0C97">
        <w:rPr>
          <w:rFonts w:asciiTheme="minorHAnsi" w:hAnsiTheme="minorHAnsi" w:cstheme="minorHAnsi"/>
          <w:sz w:val="24"/>
          <w:szCs w:val="24"/>
        </w:rPr>
        <w:t>při</w:t>
      </w:r>
      <w:r w:rsidR="00177BB7">
        <w:rPr>
          <w:rFonts w:asciiTheme="minorHAnsi" w:hAnsiTheme="minorHAnsi" w:cstheme="minorHAnsi"/>
          <w:sz w:val="24"/>
          <w:szCs w:val="24"/>
        </w:rPr>
        <w:t>počtena</w:t>
      </w:r>
      <w:r w:rsidR="00177BB7" w:rsidRPr="00DC0C97">
        <w:rPr>
          <w:rFonts w:asciiTheme="minorHAnsi" w:hAnsiTheme="minorHAnsi" w:cstheme="minorHAnsi"/>
          <w:sz w:val="24"/>
          <w:szCs w:val="24"/>
        </w:rPr>
        <w:t xml:space="preserve"> DPH v zákonné výši ke dni zdanitelného plnění.</w:t>
      </w:r>
    </w:p>
    <w:p w14:paraId="4194B67B" w14:textId="5BCF5BA5" w:rsidR="0037344B" w:rsidRPr="00DC0C97" w:rsidRDefault="0037344B" w:rsidP="002A1177">
      <w:pPr>
        <w:pStyle w:val="Bezmezer"/>
        <w:numPr>
          <w:ilvl w:val="0"/>
          <w:numId w:val="7"/>
        </w:numPr>
        <w:spacing w:line="360" w:lineRule="auto"/>
        <w:ind w:left="567" w:hanging="567"/>
        <w:jc w:val="both"/>
        <w:rPr>
          <w:rFonts w:asciiTheme="minorHAnsi" w:hAnsiTheme="minorHAnsi" w:cstheme="minorHAnsi"/>
          <w:sz w:val="24"/>
          <w:szCs w:val="24"/>
          <w:lang w:val="cs-CZ"/>
        </w:rPr>
      </w:pPr>
      <w:r w:rsidRPr="00DC0C97">
        <w:rPr>
          <w:rFonts w:asciiTheme="minorHAnsi" w:hAnsiTheme="minorHAnsi" w:cstheme="minorHAnsi"/>
          <w:sz w:val="24"/>
          <w:szCs w:val="24"/>
          <w:lang w:val="cs-CZ"/>
        </w:rPr>
        <w:t xml:space="preserve">V nájemném není zahrnuta úplata za služby poskytované spolu s užíváním Předmětu nájmu. </w:t>
      </w:r>
      <w:r w:rsidR="00991591" w:rsidRPr="00B94C77">
        <w:rPr>
          <w:rFonts w:asciiTheme="minorHAnsi" w:hAnsiTheme="minorHAnsi" w:cstheme="minorHAnsi"/>
          <w:sz w:val="24"/>
          <w:lang w:val="cs-CZ"/>
        </w:rPr>
        <w:t xml:space="preserve">Platby za spotřebu energií budou Nájemci účtovány Pronajímatelem v případě vodného 1x ročně podle údajů z podružného vodoměru a roční fakturace dodavatele, v případě elektřiny 1x měsíčně </w:t>
      </w:r>
      <w:r w:rsidR="00956A85" w:rsidRPr="00E37654">
        <w:rPr>
          <w:rFonts w:asciiTheme="minorHAnsi" w:hAnsiTheme="minorHAnsi" w:cstheme="minorHAnsi"/>
          <w:sz w:val="24"/>
          <w:lang w:val="cs-CZ"/>
        </w:rPr>
        <w:t xml:space="preserve">podle údajů z podružného </w:t>
      </w:r>
      <w:r w:rsidR="00956A85">
        <w:rPr>
          <w:rFonts w:asciiTheme="minorHAnsi" w:hAnsiTheme="minorHAnsi" w:cstheme="minorHAnsi"/>
          <w:sz w:val="24"/>
          <w:lang w:val="cs-CZ"/>
        </w:rPr>
        <w:t>elektro</w:t>
      </w:r>
      <w:r w:rsidR="00956A85" w:rsidRPr="00E37654">
        <w:rPr>
          <w:rFonts w:asciiTheme="minorHAnsi" w:hAnsiTheme="minorHAnsi" w:cstheme="minorHAnsi"/>
          <w:sz w:val="24"/>
          <w:lang w:val="cs-CZ"/>
        </w:rPr>
        <w:t>měru a</w:t>
      </w:r>
      <w:r w:rsidR="00956A85" w:rsidRPr="00956A85">
        <w:rPr>
          <w:rFonts w:asciiTheme="minorHAnsi" w:hAnsiTheme="minorHAnsi" w:cstheme="minorHAnsi"/>
          <w:sz w:val="24"/>
          <w:lang w:val="cs-CZ"/>
        </w:rPr>
        <w:t xml:space="preserve"> </w:t>
      </w:r>
      <w:r w:rsidR="00991591" w:rsidRPr="00B94C77">
        <w:rPr>
          <w:rFonts w:asciiTheme="minorHAnsi" w:hAnsiTheme="minorHAnsi" w:cstheme="minorHAnsi"/>
          <w:sz w:val="24"/>
          <w:lang w:val="cs-CZ"/>
        </w:rPr>
        <w:t>na základě měsíční fakturace dodavatele.</w:t>
      </w:r>
      <w:r w:rsidR="00991591" w:rsidRPr="00B94C77">
        <w:rPr>
          <w:sz w:val="24"/>
          <w:lang w:val="cs-CZ"/>
        </w:rPr>
        <w:t xml:space="preserve"> </w:t>
      </w:r>
      <w:r w:rsidRPr="00DC0C97">
        <w:rPr>
          <w:rFonts w:asciiTheme="minorHAnsi" w:hAnsiTheme="minorHAnsi" w:cstheme="minorHAnsi"/>
          <w:sz w:val="24"/>
          <w:szCs w:val="24"/>
          <w:lang w:val="cs-CZ"/>
        </w:rPr>
        <w:t>Na vyžádání lze odečty provádět za přítomnosti Nájemce.</w:t>
      </w:r>
    </w:p>
    <w:p w14:paraId="2B2F8149" w14:textId="7642BB40" w:rsidR="0037344B" w:rsidRPr="00DC0C97" w:rsidRDefault="0037344B" w:rsidP="002A1177">
      <w:pPr>
        <w:pStyle w:val="Prosttext"/>
        <w:numPr>
          <w:ilvl w:val="0"/>
          <w:numId w:val="7"/>
        </w:numPr>
        <w:spacing w:line="360" w:lineRule="auto"/>
        <w:ind w:left="567" w:hanging="567"/>
        <w:rPr>
          <w:rFonts w:asciiTheme="minorHAnsi" w:hAnsiTheme="minorHAnsi" w:cstheme="minorHAnsi"/>
          <w:sz w:val="24"/>
          <w:szCs w:val="24"/>
        </w:rPr>
      </w:pPr>
      <w:r w:rsidRPr="00DC0C97">
        <w:rPr>
          <w:rFonts w:asciiTheme="minorHAnsi" w:hAnsiTheme="minorHAnsi" w:cstheme="minorHAnsi"/>
          <w:sz w:val="24"/>
          <w:szCs w:val="24"/>
        </w:rPr>
        <w:t>Den zdanitelného plnění je stanoven vždy na 5. den kalendářního měsíce.</w:t>
      </w:r>
    </w:p>
    <w:p w14:paraId="587F9D05" w14:textId="5FAECF2B" w:rsidR="0037344B" w:rsidRPr="00DC0C97" w:rsidRDefault="0037344B" w:rsidP="002A1177">
      <w:pPr>
        <w:pStyle w:val="Prosttext"/>
        <w:numPr>
          <w:ilvl w:val="0"/>
          <w:numId w:val="7"/>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 xml:space="preserve">V případě, že Nájemce nemůže Předmět nájmu na základě jednání Pronajímatele po dobu předem určenou Pronajímatelem dočasně užívat, je povinen hradit nájemné v poměrné výši odpovídající skutečnému rozsahu užívání. </w:t>
      </w:r>
    </w:p>
    <w:p w14:paraId="699299DA" w14:textId="4FF308D1" w:rsidR="00FE04ED" w:rsidRPr="00FE04ED" w:rsidRDefault="00FE04ED" w:rsidP="002A1177">
      <w:pPr>
        <w:pStyle w:val="Odstavecseseznamem"/>
        <w:numPr>
          <w:ilvl w:val="0"/>
          <w:numId w:val="7"/>
        </w:numPr>
        <w:spacing w:line="360" w:lineRule="auto"/>
        <w:ind w:left="567" w:hanging="567"/>
        <w:jc w:val="both"/>
        <w:rPr>
          <w:rFonts w:asciiTheme="minorHAnsi" w:hAnsiTheme="minorHAnsi" w:cstheme="minorHAnsi"/>
          <w:bCs/>
          <w:sz w:val="24"/>
          <w:szCs w:val="24"/>
          <w:lang w:eastAsia="cs-CZ"/>
        </w:rPr>
      </w:pPr>
      <w:r w:rsidRPr="00FE04ED">
        <w:rPr>
          <w:rFonts w:asciiTheme="minorHAnsi" w:hAnsiTheme="minorHAnsi" w:cstheme="minorHAnsi"/>
          <w:bCs/>
          <w:sz w:val="24"/>
          <w:szCs w:val="24"/>
          <w:lang w:eastAsia="cs-CZ"/>
        </w:rPr>
        <w:t xml:space="preserve">Smluvní strany </w:t>
      </w:r>
      <w:r>
        <w:rPr>
          <w:rFonts w:asciiTheme="minorHAnsi" w:hAnsiTheme="minorHAnsi" w:cstheme="minorHAnsi"/>
          <w:bCs/>
          <w:sz w:val="24"/>
          <w:szCs w:val="24"/>
          <w:lang w:eastAsia="cs-CZ"/>
        </w:rPr>
        <w:t>sjednávají</w:t>
      </w:r>
      <w:r w:rsidRPr="00FE04ED">
        <w:rPr>
          <w:rFonts w:asciiTheme="minorHAnsi" w:hAnsiTheme="minorHAnsi" w:cstheme="minorHAnsi"/>
          <w:bCs/>
          <w:sz w:val="24"/>
          <w:szCs w:val="24"/>
          <w:lang w:eastAsia="cs-CZ"/>
        </w:rPr>
        <w:t xml:space="preserve">, že </w:t>
      </w:r>
      <w:r>
        <w:rPr>
          <w:rFonts w:asciiTheme="minorHAnsi" w:hAnsiTheme="minorHAnsi" w:cstheme="minorHAnsi"/>
          <w:bCs/>
          <w:sz w:val="24"/>
          <w:szCs w:val="24"/>
          <w:lang w:eastAsia="cs-CZ"/>
        </w:rPr>
        <w:t>Ná</w:t>
      </w:r>
      <w:r w:rsidRPr="00FE04ED">
        <w:rPr>
          <w:rFonts w:asciiTheme="minorHAnsi" w:hAnsiTheme="minorHAnsi" w:cstheme="minorHAnsi"/>
          <w:bCs/>
          <w:sz w:val="24"/>
          <w:szCs w:val="24"/>
          <w:lang w:eastAsia="cs-CZ"/>
        </w:rPr>
        <w:t xml:space="preserve">jemce je povinen mít ode dne zahájení užívání </w:t>
      </w:r>
      <w:r>
        <w:rPr>
          <w:rFonts w:asciiTheme="minorHAnsi" w:hAnsiTheme="minorHAnsi" w:cstheme="minorHAnsi"/>
          <w:bCs/>
          <w:sz w:val="24"/>
          <w:szCs w:val="24"/>
          <w:lang w:eastAsia="cs-CZ"/>
        </w:rPr>
        <w:t>P</w:t>
      </w:r>
      <w:r w:rsidRPr="00FE04ED">
        <w:rPr>
          <w:rFonts w:asciiTheme="minorHAnsi" w:hAnsiTheme="minorHAnsi" w:cstheme="minorHAnsi"/>
          <w:bCs/>
          <w:sz w:val="24"/>
          <w:szCs w:val="24"/>
          <w:lang w:eastAsia="cs-CZ"/>
        </w:rPr>
        <w:t xml:space="preserve">ředmětu nájmu podle této smlouvy a po dobu 90 následujících dnů po jejím ukončení u </w:t>
      </w:r>
      <w:r>
        <w:rPr>
          <w:rFonts w:asciiTheme="minorHAnsi" w:hAnsiTheme="minorHAnsi" w:cstheme="minorHAnsi"/>
          <w:bCs/>
          <w:sz w:val="24"/>
          <w:szCs w:val="24"/>
          <w:lang w:eastAsia="cs-CZ"/>
        </w:rPr>
        <w:t>P</w:t>
      </w:r>
      <w:r w:rsidRPr="00FE04ED">
        <w:rPr>
          <w:rFonts w:asciiTheme="minorHAnsi" w:hAnsiTheme="minorHAnsi" w:cstheme="minorHAnsi"/>
          <w:bCs/>
          <w:sz w:val="24"/>
          <w:szCs w:val="24"/>
          <w:lang w:eastAsia="cs-CZ"/>
        </w:rPr>
        <w:t xml:space="preserve">ronajímatele uloženu kauci (záruku k zajištění pohledávek </w:t>
      </w:r>
      <w:r>
        <w:rPr>
          <w:rFonts w:asciiTheme="minorHAnsi" w:hAnsiTheme="minorHAnsi" w:cstheme="minorHAnsi"/>
          <w:bCs/>
          <w:sz w:val="24"/>
          <w:szCs w:val="24"/>
          <w:lang w:eastAsia="cs-CZ"/>
        </w:rPr>
        <w:t>P</w:t>
      </w:r>
      <w:r w:rsidRPr="00FE04ED">
        <w:rPr>
          <w:rFonts w:asciiTheme="minorHAnsi" w:hAnsiTheme="minorHAnsi" w:cstheme="minorHAnsi"/>
          <w:bCs/>
          <w:sz w:val="24"/>
          <w:szCs w:val="24"/>
          <w:lang w:eastAsia="cs-CZ"/>
        </w:rPr>
        <w:t xml:space="preserve">ronajímatele vůči </w:t>
      </w:r>
      <w:r>
        <w:rPr>
          <w:rFonts w:asciiTheme="minorHAnsi" w:hAnsiTheme="minorHAnsi" w:cstheme="minorHAnsi"/>
          <w:bCs/>
          <w:sz w:val="24"/>
          <w:szCs w:val="24"/>
          <w:lang w:eastAsia="cs-CZ"/>
        </w:rPr>
        <w:t>N</w:t>
      </w:r>
      <w:r w:rsidRPr="00FE04ED">
        <w:rPr>
          <w:rFonts w:asciiTheme="minorHAnsi" w:hAnsiTheme="minorHAnsi" w:cstheme="minorHAnsi"/>
          <w:bCs/>
          <w:sz w:val="24"/>
          <w:szCs w:val="24"/>
          <w:lang w:eastAsia="cs-CZ"/>
        </w:rPr>
        <w:t xml:space="preserve">ájemci z této smlouvy) ve výši tříměsíčních nájmů včetně DPH to jest </w:t>
      </w:r>
      <w:r w:rsidR="005B42D4">
        <w:rPr>
          <w:rFonts w:asciiTheme="minorHAnsi" w:hAnsiTheme="minorHAnsi" w:cstheme="minorHAnsi"/>
          <w:bCs/>
          <w:sz w:val="24"/>
          <w:szCs w:val="24"/>
          <w:lang w:eastAsia="cs-CZ"/>
        </w:rPr>
        <w:t>568</w:t>
      </w:r>
      <w:r w:rsidR="00344C47">
        <w:rPr>
          <w:rFonts w:asciiTheme="minorHAnsi" w:hAnsiTheme="minorHAnsi" w:cstheme="minorHAnsi"/>
          <w:bCs/>
          <w:sz w:val="24"/>
          <w:szCs w:val="24"/>
          <w:lang w:eastAsia="cs-CZ"/>
        </w:rPr>
        <w:t>.821,-</w:t>
      </w:r>
      <w:r w:rsidRPr="00FE04ED">
        <w:rPr>
          <w:rFonts w:asciiTheme="minorHAnsi" w:hAnsiTheme="minorHAnsi" w:cstheme="minorHAnsi"/>
          <w:bCs/>
          <w:sz w:val="24"/>
          <w:szCs w:val="24"/>
          <w:lang w:eastAsia="cs-CZ"/>
        </w:rPr>
        <w:t xml:space="preserve"> Kč</w:t>
      </w:r>
      <w:r>
        <w:rPr>
          <w:rFonts w:asciiTheme="minorHAnsi" w:hAnsiTheme="minorHAnsi" w:cstheme="minorHAnsi"/>
          <w:bCs/>
          <w:sz w:val="24"/>
          <w:szCs w:val="24"/>
          <w:lang w:eastAsia="cs-CZ"/>
        </w:rPr>
        <w:t xml:space="preserve"> </w:t>
      </w:r>
      <w:r w:rsidRPr="00FE04ED">
        <w:rPr>
          <w:rFonts w:asciiTheme="minorHAnsi" w:hAnsiTheme="minorHAnsi" w:cstheme="minorHAnsi"/>
          <w:bCs/>
          <w:sz w:val="24"/>
          <w:szCs w:val="24"/>
          <w:lang w:eastAsia="cs-CZ"/>
        </w:rPr>
        <w:t>(slovy:</w:t>
      </w:r>
      <w:r w:rsidR="00994454">
        <w:rPr>
          <w:rFonts w:asciiTheme="minorHAnsi" w:hAnsiTheme="minorHAnsi" w:cstheme="minorHAnsi"/>
          <w:bCs/>
          <w:sz w:val="24"/>
          <w:szCs w:val="24"/>
          <w:lang w:eastAsia="cs-CZ"/>
        </w:rPr>
        <w:t xml:space="preserve"> </w:t>
      </w:r>
      <w:r w:rsidR="00344C47">
        <w:rPr>
          <w:rFonts w:asciiTheme="minorHAnsi" w:hAnsiTheme="minorHAnsi" w:cstheme="minorHAnsi"/>
          <w:bCs/>
          <w:sz w:val="24"/>
          <w:szCs w:val="24"/>
          <w:lang w:eastAsia="cs-CZ"/>
        </w:rPr>
        <w:t>pět</w:t>
      </w:r>
      <w:r w:rsidR="005D1B52">
        <w:rPr>
          <w:rFonts w:asciiTheme="minorHAnsi" w:hAnsiTheme="minorHAnsi" w:cstheme="minorHAnsi"/>
          <w:bCs/>
          <w:sz w:val="24"/>
          <w:szCs w:val="24"/>
          <w:lang w:eastAsia="cs-CZ"/>
        </w:rPr>
        <w:t xml:space="preserve"> </w:t>
      </w:r>
      <w:r w:rsidR="00344C47">
        <w:rPr>
          <w:rFonts w:asciiTheme="minorHAnsi" w:hAnsiTheme="minorHAnsi" w:cstheme="minorHAnsi"/>
          <w:bCs/>
          <w:sz w:val="24"/>
          <w:szCs w:val="24"/>
          <w:lang w:eastAsia="cs-CZ"/>
        </w:rPr>
        <w:t>set</w:t>
      </w:r>
      <w:r w:rsidR="005D1B52">
        <w:rPr>
          <w:rFonts w:asciiTheme="minorHAnsi" w:hAnsiTheme="minorHAnsi" w:cstheme="minorHAnsi"/>
          <w:bCs/>
          <w:sz w:val="24"/>
          <w:szCs w:val="24"/>
          <w:lang w:eastAsia="cs-CZ"/>
        </w:rPr>
        <w:t xml:space="preserve"> </w:t>
      </w:r>
      <w:r w:rsidR="00344C47">
        <w:rPr>
          <w:rFonts w:asciiTheme="minorHAnsi" w:hAnsiTheme="minorHAnsi" w:cstheme="minorHAnsi"/>
          <w:bCs/>
          <w:sz w:val="24"/>
          <w:szCs w:val="24"/>
          <w:lang w:eastAsia="cs-CZ"/>
        </w:rPr>
        <w:t>šedesát</w:t>
      </w:r>
      <w:r w:rsidR="005D1B52">
        <w:rPr>
          <w:rFonts w:asciiTheme="minorHAnsi" w:hAnsiTheme="minorHAnsi" w:cstheme="minorHAnsi"/>
          <w:bCs/>
          <w:sz w:val="24"/>
          <w:szCs w:val="24"/>
          <w:lang w:eastAsia="cs-CZ"/>
        </w:rPr>
        <w:t xml:space="preserve"> </w:t>
      </w:r>
      <w:r w:rsidR="00344C47">
        <w:rPr>
          <w:rFonts w:asciiTheme="minorHAnsi" w:hAnsiTheme="minorHAnsi" w:cstheme="minorHAnsi"/>
          <w:bCs/>
          <w:sz w:val="24"/>
          <w:szCs w:val="24"/>
          <w:lang w:eastAsia="cs-CZ"/>
        </w:rPr>
        <w:t>osm</w:t>
      </w:r>
      <w:r w:rsidR="005D1B52">
        <w:rPr>
          <w:rFonts w:asciiTheme="minorHAnsi" w:hAnsiTheme="minorHAnsi" w:cstheme="minorHAnsi"/>
          <w:bCs/>
          <w:sz w:val="24"/>
          <w:szCs w:val="24"/>
          <w:lang w:eastAsia="cs-CZ"/>
        </w:rPr>
        <w:t xml:space="preserve"> </w:t>
      </w:r>
      <w:r w:rsidR="00491C7F">
        <w:rPr>
          <w:rFonts w:asciiTheme="minorHAnsi" w:hAnsiTheme="minorHAnsi" w:cstheme="minorHAnsi"/>
          <w:bCs/>
          <w:sz w:val="24"/>
          <w:szCs w:val="24"/>
          <w:lang w:eastAsia="cs-CZ"/>
        </w:rPr>
        <w:t>tisíc</w:t>
      </w:r>
      <w:r w:rsidR="005D1B52">
        <w:rPr>
          <w:rFonts w:asciiTheme="minorHAnsi" w:hAnsiTheme="minorHAnsi" w:cstheme="minorHAnsi"/>
          <w:bCs/>
          <w:sz w:val="24"/>
          <w:szCs w:val="24"/>
          <w:lang w:eastAsia="cs-CZ"/>
        </w:rPr>
        <w:t xml:space="preserve"> </w:t>
      </w:r>
      <w:r w:rsidR="00491C7F">
        <w:rPr>
          <w:rFonts w:asciiTheme="minorHAnsi" w:hAnsiTheme="minorHAnsi" w:cstheme="minorHAnsi"/>
          <w:bCs/>
          <w:sz w:val="24"/>
          <w:szCs w:val="24"/>
          <w:lang w:eastAsia="cs-CZ"/>
        </w:rPr>
        <w:t>osm</w:t>
      </w:r>
      <w:r w:rsidR="005D1B52">
        <w:rPr>
          <w:rFonts w:asciiTheme="minorHAnsi" w:hAnsiTheme="minorHAnsi" w:cstheme="minorHAnsi"/>
          <w:bCs/>
          <w:sz w:val="24"/>
          <w:szCs w:val="24"/>
          <w:lang w:eastAsia="cs-CZ"/>
        </w:rPr>
        <w:t xml:space="preserve"> </w:t>
      </w:r>
      <w:r w:rsidR="00491C7F">
        <w:rPr>
          <w:rFonts w:asciiTheme="minorHAnsi" w:hAnsiTheme="minorHAnsi" w:cstheme="minorHAnsi"/>
          <w:bCs/>
          <w:sz w:val="24"/>
          <w:szCs w:val="24"/>
          <w:lang w:eastAsia="cs-CZ"/>
        </w:rPr>
        <w:t>set</w:t>
      </w:r>
      <w:r w:rsidR="005D1B52">
        <w:rPr>
          <w:rFonts w:asciiTheme="minorHAnsi" w:hAnsiTheme="minorHAnsi" w:cstheme="minorHAnsi"/>
          <w:bCs/>
          <w:sz w:val="24"/>
          <w:szCs w:val="24"/>
          <w:lang w:eastAsia="cs-CZ"/>
        </w:rPr>
        <w:t xml:space="preserve"> </w:t>
      </w:r>
      <w:r w:rsidR="00491C7F">
        <w:rPr>
          <w:rFonts w:asciiTheme="minorHAnsi" w:hAnsiTheme="minorHAnsi" w:cstheme="minorHAnsi"/>
          <w:bCs/>
          <w:sz w:val="24"/>
          <w:szCs w:val="24"/>
          <w:lang w:eastAsia="cs-CZ"/>
        </w:rPr>
        <w:t>dvacet</w:t>
      </w:r>
      <w:r w:rsidR="005D1B52">
        <w:rPr>
          <w:rFonts w:asciiTheme="minorHAnsi" w:hAnsiTheme="minorHAnsi" w:cstheme="minorHAnsi"/>
          <w:bCs/>
          <w:sz w:val="24"/>
          <w:szCs w:val="24"/>
          <w:lang w:eastAsia="cs-CZ"/>
        </w:rPr>
        <w:t xml:space="preserve"> </w:t>
      </w:r>
      <w:r w:rsidR="00491C7F">
        <w:rPr>
          <w:rFonts w:asciiTheme="minorHAnsi" w:hAnsiTheme="minorHAnsi" w:cstheme="minorHAnsi"/>
          <w:bCs/>
          <w:sz w:val="24"/>
          <w:szCs w:val="24"/>
          <w:lang w:eastAsia="cs-CZ"/>
        </w:rPr>
        <w:t>jedna</w:t>
      </w:r>
      <w:r w:rsidR="005D1B52">
        <w:rPr>
          <w:rFonts w:asciiTheme="minorHAnsi" w:hAnsiTheme="minorHAnsi" w:cstheme="minorHAnsi"/>
          <w:bCs/>
          <w:sz w:val="24"/>
          <w:szCs w:val="24"/>
          <w:lang w:eastAsia="cs-CZ"/>
        </w:rPr>
        <w:t xml:space="preserve"> </w:t>
      </w:r>
      <w:r w:rsidR="00491C7F">
        <w:rPr>
          <w:rFonts w:asciiTheme="minorHAnsi" w:hAnsiTheme="minorHAnsi" w:cstheme="minorHAnsi"/>
          <w:bCs/>
          <w:sz w:val="24"/>
          <w:szCs w:val="24"/>
          <w:lang w:eastAsia="cs-CZ"/>
        </w:rPr>
        <w:t>korun</w:t>
      </w:r>
      <w:r w:rsidRPr="00FE04ED">
        <w:rPr>
          <w:rFonts w:asciiTheme="minorHAnsi" w:hAnsiTheme="minorHAnsi" w:cstheme="minorHAnsi"/>
          <w:bCs/>
          <w:sz w:val="24"/>
          <w:szCs w:val="24"/>
          <w:lang w:eastAsia="cs-CZ"/>
        </w:rPr>
        <w:t>), na účtu číslo</w:t>
      </w:r>
      <w:r w:rsidR="00082DA2">
        <w:rPr>
          <w:rFonts w:asciiTheme="minorHAnsi" w:hAnsiTheme="minorHAnsi" w:cstheme="minorHAnsi"/>
          <w:bCs/>
          <w:sz w:val="24"/>
          <w:szCs w:val="24"/>
          <w:lang w:eastAsia="cs-CZ"/>
        </w:rPr>
        <w:t>: 6331011/071</w:t>
      </w:r>
      <w:r w:rsidR="00082DA2" w:rsidRPr="00103031">
        <w:rPr>
          <w:rFonts w:asciiTheme="minorHAnsi" w:hAnsiTheme="minorHAnsi" w:cstheme="minorHAnsi"/>
          <w:bCs/>
          <w:sz w:val="24"/>
          <w:szCs w:val="24"/>
          <w:lang w:eastAsia="cs-CZ"/>
        </w:rPr>
        <w:t>0</w:t>
      </w:r>
      <w:r w:rsidRPr="00103031">
        <w:rPr>
          <w:rFonts w:asciiTheme="minorHAnsi" w:hAnsiTheme="minorHAnsi" w:cstheme="minorHAnsi"/>
          <w:bCs/>
          <w:sz w:val="24"/>
          <w:szCs w:val="24"/>
          <w:lang w:eastAsia="cs-CZ"/>
        </w:rPr>
        <w:t xml:space="preserve"> pod VS</w:t>
      </w:r>
      <w:r w:rsidR="00103031" w:rsidRPr="00103031">
        <w:rPr>
          <w:rFonts w:asciiTheme="minorHAnsi" w:hAnsiTheme="minorHAnsi" w:cstheme="minorHAnsi"/>
          <w:bCs/>
          <w:sz w:val="24"/>
          <w:szCs w:val="24"/>
          <w:lang w:eastAsia="cs-CZ"/>
        </w:rPr>
        <w:t>:</w:t>
      </w:r>
      <w:r w:rsidRPr="00103031">
        <w:rPr>
          <w:rFonts w:asciiTheme="minorHAnsi" w:hAnsiTheme="minorHAnsi" w:cstheme="minorHAnsi"/>
          <w:bCs/>
          <w:sz w:val="24"/>
          <w:szCs w:val="24"/>
          <w:lang w:eastAsia="cs-CZ"/>
        </w:rPr>
        <w:t xml:space="preserve"> </w:t>
      </w:r>
      <w:r w:rsidR="005D40C8">
        <w:rPr>
          <w:rFonts w:asciiTheme="minorHAnsi" w:hAnsiTheme="minorHAnsi" w:cstheme="minorHAnsi"/>
          <w:bCs/>
          <w:sz w:val="24"/>
          <w:szCs w:val="24"/>
          <w:lang w:eastAsia="cs-CZ"/>
        </w:rPr>
        <w:t>260787</w:t>
      </w:r>
      <w:r w:rsidR="00994454">
        <w:rPr>
          <w:rFonts w:asciiTheme="minorHAnsi" w:hAnsiTheme="minorHAnsi" w:cstheme="minorHAnsi"/>
          <w:bCs/>
          <w:sz w:val="24"/>
          <w:szCs w:val="24"/>
          <w:lang w:eastAsia="cs-CZ"/>
        </w:rPr>
        <w:t xml:space="preserve"> </w:t>
      </w:r>
      <w:r w:rsidRPr="00994454">
        <w:rPr>
          <w:rFonts w:asciiTheme="minorHAnsi" w:hAnsiTheme="minorHAnsi" w:cstheme="minorHAnsi"/>
          <w:bCs/>
          <w:sz w:val="24"/>
          <w:szCs w:val="24"/>
          <w:lang w:eastAsia="cs-CZ"/>
        </w:rPr>
        <w:t>(dále jen „Kauce“). Dostane-li se Nájemce do prodlení s placením jakýchkoli plateb podle</w:t>
      </w:r>
      <w:r w:rsidRPr="00FE04ED">
        <w:rPr>
          <w:rFonts w:asciiTheme="minorHAnsi" w:hAnsiTheme="minorHAnsi" w:cstheme="minorHAnsi"/>
          <w:bCs/>
          <w:sz w:val="24"/>
          <w:szCs w:val="24"/>
          <w:lang w:eastAsia="cs-CZ"/>
        </w:rPr>
        <w:t xml:space="preserve"> této smlouvy po dobu delší než 10 dnů od obdržení písemné upomínky, je </w:t>
      </w:r>
      <w:r>
        <w:rPr>
          <w:rFonts w:asciiTheme="minorHAnsi" w:hAnsiTheme="minorHAnsi" w:cstheme="minorHAnsi"/>
          <w:bCs/>
          <w:sz w:val="24"/>
          <w:szCs w:val="24"/>
          <w:lang w:eastAsia="cs-CZ"/>
        </w:rPr>
        <w:t>P</w:t>
      </w:r>
      <w:r w:rsidRPr="00FE04ED">
        <w:rPr>
          <w:rFonts w:asciiTheme="minorHAnsi" w:hAnsiTheme="minorHAnsi" w:cstheme="minorHAnsi"/>
          <w:bCs/>
          <w:sz w:val="24"/>
          <w:szCs w:val="24"/>
          <w:lang w:eastAsia="cs-CZ"/>
        </w:rPr>
        <w:t>ronajímatel oprávněn použít příslušnou část Kauce k uspokojení svýc</w:t>
      </w:r>
      <w:r>
        <w:rPr>
          <w:rFonts w:asciiTheme="minorHAnsi" w:hAnsiTheme="minorHAnsi" w:cstheme="minorHAnsi"/>
          <w:bCs/>
          <w:sz w:val="24"/>
          <w:szCs w:val="24"/>
          <w:lang w:eastAsia="cs-CZ"/>
        </w:rPr>
        <w:t>h pohledávek za Nájemcem. Nájemce je povinen K</w:t>
      </w:r>
      <w:r w:rsidRPr="00FE04ED">
        <w:rPr>
          <w:rFonts w:asciiTheme="minorHAnsi" w:hAnsiTheme="minorHAnsi" w:cstheme="minorHAnsi"/>
          <w:bCs/>
          <w:sz w:val="24"/>
          <w:szCs w:val="24"/>
          <w:lang w:eastAsia="cs-CZ"/>
        </w:rPr>
        <w:t xml:space="preserve">auci doplnit nejpozději do 10 dnů ode dne, kdy k tomu </w:t>
      </w:r>
      <w:r w:rsidRPr="00FE04ED">
        <w:rPr>
          <w:rFonts w:asciiTheme="minorHAnsi" w:hAnsiTheme="minorHAnsi" w:cstheme="minorHAnsi"/>
          <w:bCs/>
          <w:sz w:val="24"/>
          <w:szCs w:val="24"/>
          <w:lang w:eastAsia="cs-CZ"/>
        </w:rPr>
        <w:lastRenderedPageBreak/>
        <w:t>bude Pronajímatelem vyzván.</w:t>
      </w:r>
      <w:r>
        <w:rPr>
          <w:rFonts w:asciiTheme="minorHAnsi" w:hAnsiTheme="minorHAnsi" w:cstheme="minorHAnsi"/>
          <w:bCs/>
          <w:sz w:val="24"/>
          <w:szCs w:val="24"/>
          <w:lang w:eastAsia="cs-CZ"/>
        </w:rPr>
        <w:t xml:space="preserve"> </w:t>
      </w:r>
      <w:r w:rsidRPr="00FE04ED">
        <w:rPr>
          <w:rFonts w:asciiTheme="minorHAnsi" w:hAnsiTheme="minorHAnsi" w:cstheme="minorHAnsi"/>
          <w:bCs/>
          <w:sz w:val="24"/>
          <w:szCs w:val="24"/>
          <w:lang w:eastAsia="cs-CZ"/>
        </w:rPr>
        <w:t xml:space="preserve">Smluvní strany si výslovně sjednaly, že možnost </w:t>
      </w:r>
      <w:r>
        <w:rPr>
          <w:rFonts w:asciiTheme="minorHAnsi" w:hAnsiTheme="minorHAnsi" w:cstheme="minorHAnsi"/>
          <w:bCs/>
          <w:sz w:val="24"/>
          <w:szCs w:val="24"/>
          <w:lang w:eastAsia="cs-CZ"/>
        </w:rPr>
        <w:t>P</w:t>
      </w:r>
      <w:r w:rsidRPr="00FE04ED">
        <w:rPr>
          <w:rFonts w:asciiTheme="minorHAnsi" w:hAnsiTheme="minorHAnsi" w:cstheme="minorHAnsi"/>
          <w:bCs/>
          <w:sz w:val="24"/>
          <w:szCs w:val="24"/>
          <w:lang w:eastAsia="cs-CZ"/>
        </w:rPr>
        <w:t xml:space="preserve">ronajímatele použít peněžní prostředky z Kauce se touto smlouvou stanovuje jako jeho právo, nikoli jako povinnost. Bez zbytečného odkladu po skončení nájemního vztahu zamýšleného touto </w:t>
      </w:r>
      <w:r w:rsidR="00E11581">
        <w:rPr>
          <w:rFonts w:asciiTheme="minorHAnsi" w:hAnsiTheme="minorHAnsi" w:cstheme="minorHAnsi"/>
          <w:bCs/>
          <w:sz w:val="24"/>
          <w:szCs w:val="24"/>
          <w:lang w:eastAsia="cs-CZ"/>
        </w:rPr>
        <w:t>s</w:t>
      </w:r>
      <w:r w:rsidRPr="00FE04ED">
        <w:rPr>
          <w:rFonts w:asciiTheme="minorHAnsi" w:hAnsiTheme="minorHAnsi" w:cstheme="minorHAnsi"/>
          <w:bCs/>
          <w:sz w:val="24"/>
          <w:szCs w:val="24"/>
          <w:lang w:eastAsia="cs-CZ"/>
        </w:rPr>
        <w:t>mlouvou a uplynutí 90 ti denní lhůty je Pronajímatel povinen vrátit Nájemci Kauci (či její nepoužitou část) zpět.</w:t>
      </w:r>
    </w:p>
    <w:p w14:paraId="0DBBC6B9" w14:textId="446D964C" w:rsidR="005D6082" w:rsidRPr="005D6082" w:rsidRDefault="005D6082" w:rsidP="002A1177">
      <w:pPr>
        <w:pStyle w:val="Odstavecseseznamem"/>
        <w:numPr>
          <w:ilvl w:val="0"/>
          <w:numId w:val="7"/>
        </w:numPr>
        <w:spacing w:line="360" w:lineRule="auto"/>
        <w:ind w:left="567" w:hanging="567"/>
        <w:jc w:val="both"/>
        <w:rPr>
          <w:rFonts w:asciiTheme="minorHAnsi" w:hAnsiTheme="minorHAnsi" w:cstheme="minorHAnsi"/>
          <w:bCs/>
          <w:sz w:val="24"/>
          <w:szCs w:val="24"/>
          <w:lang w:eastAsia="cs-CZ"/>
        </w:rPr>
      </w:pPr>
      <w:r w:rsidRPr="005D6082">
        <w:rPr>
          <w:rFonts w:asciiTheme="minorHAnsi" w:hAnsiTheme="minorHAnsi" w:cstheme="minorHAnsi"/>
          <w:bCs/>
          <w:sz w:val="24"/>
          <w:szCs w:val="24"/>
          <w:lang w:eastAsia="cs-CZ"/>
        </w:rPr>
        <w:t xml:space="preserve">Pronajímatel je oprávněn jednostranně jednou ročně vždy k 1. lednu příslušného kalendářního roku upravit výši nájemného dle čl. </w:t>
      </w:r>
      <w:r>
        <w:rPr>
          <w:rFonts w:asciiTheme="minorHAnsi" w:hAnsiTheme="minorHAnsi" w:cstheme="minorHAnsi"/>
          <w:bCs/>
          <w:sz w:val="24"/>
          <w:szCs w:val="24"/>
          <w:lang w:eastAsia="cs-CZ"/>
        </w:rPr>
        <w:t>4</w:t>
      </w:r>
      <w:r w:rsidRPr="005D6082">
        <w:rPr>
          <w:rFonts w:asciiTheme="minorHAnsi" w:hAnsiTheme="minorHAnsi" w:cstheme="minorHAnsi"/>
          <w:bCs/>
          <w:sz w:val="24"/>
          <w:szCs w:val="24"/>
          <w:lang w:eastAsia="cs-CZ"/>
        </w:rPr>
        <w:t>.</w:t>
      </w:r>
      <w:r>
        <w:rPr>
          <w:rFonts w:asciiTheme="minorHAnsi" w:hAnsiTheme="minorHAnsi" w:cstheme="minorHAnsi"/>
          <w:bCs/>
          <w:sz w:val="24"/>
          <w:szCs w:val="24"/>
          <w:lang w:eastAsia="cs-CZ"/>
        </w:rPr>
        <w:t>2 s</w:t>
      </w:r>
      <w:r w:rsidRPr="005D6082">
        <w:rPr>
          <w:rFonts w:asciiTheme="minorHAnsi" w:hAnsiTheme="minorHAnsi" w:cstheme="minorHAnsi"/>
          <w:bCs/>
          <w:sz w:val="24"/>
          <w:szCs w:val="24"/>
          <w:lang w:eastAsia="cs-CZ"/>
        </w:rPr>
        <w:t>mlouvy o roční míru inflace vyjádřenou přírůstkem průměrného ročního indexu spotřebitelských cen za předcházející rok (tj. poprvé za rok 202</w:t>
      </w:r>
      <w:r w:rsidR="00C531ED">
        <w:rPr>
          <w:rFonts w:asciiTheme="minorHAnsi" w:hAnsiTheme="minorHAnsi" w:cstheme="minorHAnsi"/>
          <w:bCs/>
          <w:sz w:val="24"/>
          <w:szCs w:val="24"/>
          <w:lang w:eastAsia="cs-CZ"/>
        </w:rPr>
        <w:t>7</w:t>
      </w:r>
      <w:r w:rsidR="005A5459">
        <w:rPr>
          <w:rFonts w:asciiTheme="minorHAnsi" w:hAnsiTheme="minorHAnsi" w:cstheme="minorHAnsi"/>
          <w:bCs/>
          <w:sz w:val="24"/>
          <w:szCs w:val="24"/>
          <w:lang w:eastAsia="cs-CZ"/>
        </w:rPr>
        <w:t xml:space="preserve"> – </w:t>
      </w:r>
      <w:r w:rsidR="00B62572">
        <w:rPr>
          <w:rFonts w:asciiTheme="minorHAnsi" w:hAnsiTheme="minorHAnsi" w:cstheme="minorHAnsi"/>
          <w:bCs/>
          <w:sz w:val="24"/>
          <w:szCs w:val="24"/>
          <w:lang w:eastAsia="cs-CZ"/>
        </w:rPr>
        <w:t>tzn. první navýšení proběhne k 1. 1. 2028</w:t>
      </w:r>
      <w:r w:rsidRPr="005D6082">
        <w:rPr>
          <w:rFonts w:asciiTheme="minorHAnsi" w:hAnsiTheme="minorHAnsi" w:cstheme="minorHAnsi"/>
          <w:bCs/>
          <w:sz w:val="24"/>
          <w:szCs w:val="24"/>
          <w:lang w:eastAsia="cs-CZ"/>
        </w:rPr>
        <w:t>) oficiálně zveřejněným Českým statistickým úřadem. Pronajímatel písemně oznámí Nájemci úpravu nájemného s uvedením nově vypočtené částky nájemného s tím, že ke změně došlo zpětně ke dni 1. ledna příslušného kalendářního roku, přičemž neuhrazenou část nájemného Nájemce uhradí do deseti (10) dnů ode dne obdržení oznámení Pronajímatele o nové výši nájemného. V případě, že bude index spotřebitelských cen vyhlašovaný Českým statistickým úřadem zrušen nebo změněn tak, že nebude možné určit míru inflace, užije se pro výpočet inflace jiný index Českého statistického úřadu, který bude určovat míru inflace, a pokud takovýto index nebude vydán, tak se užije harmonizovaný roční průměrný index spotřebitelských cen vyhlašovaný statistickým úřadem Evropské Unie - Eurostat.</w:t>
      </w:r>
    </w:p>
    <w:p w14:paraId="5AF66E1A" w14:textId="77777777" w:rsidR="0037344B" w:rsidRDefault="0037344B" w:rsidP="00EC144F">
      <w:pPr>
        <w:pStyle w:val="Prosttext"/>
        <w:spacing w:line="360" w:lineRule="auto"/>
        <w:rPr>
          <w:rFonts w:asciiTheme="minorHAnsi" w:hAnsiTheme="minorHAnsi" w:cstheme="minorHAnsi"/>
          <w:b/>
          <w:sz w:val="24"/>
          <w:szCs w:val="24"/>
        </w:rPr>
      </w:pPr>
    </w:p>
    <w:p w14:paraId="7D8CB374" w14:textId="77777777" w:rsidR="005D6082" w:rsidRDefault="005D6082" w:rsidP="002A1177">
      <w:pPr>
        <w:pStyle w:val="Prosttext"/>
        <w:numPr>
          <w:ilvl w:val="0"/>
          <w:numId w:val="4"/>
        </w:numPr>
        <w:spacing w:line="360" w:lineRule="auto"/>
        <w:jc w:val="center"/>
        <w:rPr>
          <w:rFonts w:asciiTheme="minorHAnsi" w:hAnsiTheme="minorHAnsi" w:cstheme="minorHAnsi"/>
          <w:b/>
          <w:sz w:val="24"/>
          <w:szCs w:val="24"/>
        </w:rPr>
      </w:pPr>
      <w:r w:rsidRPr="00DC0C97">
        <w:rPr>
          <w:rFonts w:asciiTheme="minorHAnsi" w:hAnsiTheme="minorHAnsi" w:cstheme="minorHAnsi"/>
          <w:b/>
          <w:sz w:val="24"/>
          <w:szCs w:val="24"/>
        </w:rPr>
        <w:t>PLATEBNÍ PODMÍNKY</w:t>
      </w:r>
    </w:p>
    <w:p w14:paraId="2B0E7B37" w14:textId="2D8B4E18" w:rsidR="005D6082" w:rsidRPr="00DC0C97" w:rsidRDefault="005D6082" w:rsidP="002A1177">
      <w:pPr>
        <w:pStyle w:val="Prosttext"/>
        <w:numPr>
          <w:ilvl w:val="0"/>
          <w:numId w:val="8"/>
        </w:numPr>
        <w:spacing w:line="360" w:lineRule="auto"/>
        <w:ind w:left="567" w:hanging="567"/>
        <w:jc w:val="both"/>
        <w:rPr>
          <w:rFonts w:asciiTheme="minorHAnsi" w:hAnsiTheme="minorHAnsi" w:cstheme="minorHAnsi"/>
          <w:b/>
          <w:sz w:val="24"/>
          <w:szCs w:val="24"/>
        </w:rPr>
      </w:pPr>
      <w:r w:rsidRPr="00DC0C97">
        <w:rPr>
          <w:rFonts w:asciiTheme="minorHAnsi" w:hAnsiTheme="minorHAnsi" w:cstheme="minorHAnsi"/>
          <w:bCs/>
          <w:sz w:val="24"/>
          <w:szCs w:val="24"/>
        </w:rPr>
        <w:t>Nájemné je splatné měsíčně předem na základě daňového dokladu vystaveného Pronajímatelem ve lhůtě a způsobem na daňovém dokladu uvedeným. Pronajímateli vzniká právo na nájemné, jakož i právo fakturovat vždy k 5. dni příslušného měsíce</w:t>
      </w:r>
      <w:r w:rsidRPr="00DC0C97">
        <w:rPr>
          <w:rFonts w:asciiTheme="minorHAnsi" w:hAnsiTheme="minorHAnsi" w:cstheme="minorHAnsi"/>
          <w:b/>
          <w:sz w:val="24"/>
          <w:szCs w:val="24"/>
        </w:rPr>
        <w:t>.</w:t>
      </w:r>
    </w:p>
    <w:p w14:paraId="6599AA92" w14:textId="3BF067C2" w:rsidR="005D6082" w:rsidRPr="00DC0C97" w:rsidRDefault="005D6082" w:rsidP="002A1177">
      <w:pPr>
        <w:pStyle w:val="Prosttext"/>
        <w:numPr>
          <w:ilvl w:val="0"/>
          <w:numId w:val="8"/>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Faktury jsou splatné bezhotovostně, a to bankovním převodem na účet uvedený na daňovém dokladu.</w:t>
      </w:r>
    </w:p>
    <w:p w14:paraId="533188B7" w14:textId="52981214" w:rsidR="005D6082" w:rsidRPr="00DC0C97" w:rsidRDefault="005D6082" w:rsidP="002A1177">
      <w:pPr>
        <w:pStyle w:val="Prosttext"/>
        <w:numPr>
          <w:ilvl w:val="0"/>
          <w:numId w:val="8"/>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Za den úhrady nájemného se považuje den připsání nájemného na účet Pronajímatele.</w:t>
      </w:r>
    </w:p>
    <w:p w14:paraId="2E56C0FA" w14:textId="123DEBD8" w:rsidR="005D6082" w:rsidRPr="00DC0C97" w:rsidRDefault="005D6082" w:rsidP="002A1177">
      <w:pPr>
        <w:pStyle w:val="Prosttext"/>
        <w:numPr>
          <w:ilvl w:val="0"/>
          <w:numId w:val="8"/>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Daňové doklady musí být správné, úplné, průkazné, srozumitelné a průběžně chronologicky vedené. Každý daňový doklad musí obsahovat veškeré náležitosti dle daňových předpisů (§ 29 zákona č.</w:t>
      </w:r>
      <w:r w:rsidR="00E87590">
        <w:rPr>
          <w:rFonts w:asciiTheme="minorHAnsi" w:hAnsiTheme="minorHAnsi" w:cstheme="minorHAnsi"/>
          <w:sz w:val="24"/>
          <w:szCs w:val="24"/>
        </w:rPr>
        <w:t xml:space="preserve"> </w:t>
      </w:r>
      <w:r w:rsidRPr="00DC0C97">
        <w:rPr>
          <w:rFonts w:asciiTheme="minorHAnsi" w:hAnsiTheme="minorHAnsi" w:cstheme="minorHAnsi"/>
          <w:sz w:val="24"/>
          <w:szCs w:val="24"/>
        </w:rPr>
        <w:t>235/2004 Sb., o dani z přidané hodnoty</w:t>
      </w:r>
      <w:r w:rsidR="00E87590">
        <w:rPr>
          <w:rFonts w:asciiTheme="minorHAnsi" w:hAnsiTheme="minorHAnsi" w:cstheme="minorHAnsi"/>
          <w:sz w:val="24"/>
          <w:szCs w:val="24"/>
        </w:rPr>
        <w:t>, ve znění pozdějších předpisů</w:t>
      </w:r>
      <w:r w:rsidRPr="00DC0C97">
        <w:rPr>
          <w:rFonts w:asciiTheme="minorHAnsi" w:hAnsiTheme="minorHAnsi" w:cstheme="minorHAnsi"/>
          <w:sz w:val="24"/>
          <w:szCs w:val="24"/>
        </w:rPr>
        <w:t>).</w:t>
      </w:r>
    </w:p>
    <w:p w14:paraId="12D3C3D9" w14:textId="61016F05" w:rsidR="005D6082" w:rsidRDefault="005D6082" w:rsidP="002A1177">
      <w:pPr>
        <w:pStyle w:val="Prosttext"/>
        <w:numPr>
          <w:ilvl w:val="0"/>
          <w:numId w:val="4"/>
        </w:numPr>
        <w:spacing w:line="360" w:lineRule="auto"/>
        <w:jc w:val="center"/>
        <w:rPr>
          <w:rFonts w:asciiTheme="minorHAnsi" w:hAnsiTheme="minorHAnsi" w:cstheme="minorHAnsi"/>
          <w:b/>
          <w:sz w:val="24"/>
          <w:szCs w:val="24"/>
        </w:rPr>
      </w:pPr>
      <w:r w:rsidRPr="00DC0C97">
        <w:rPr>
          <w:rFonts w:asciiTheme="minorHAnsi" w:hAnsiTheme="minorHAnsi" w:cstheme="minorHAnsi"/>
          <w:b/>
          <w:sz w:val="24"/>
          <w:szCs w:val="24"/>
        </w:rPr>
        <w:lastRenderedPageBreak/>
        <w:t>PRÁVA A POVINNOSTI</w:t>
      </w:r>
      <w:r>
        <w:rPr>
          <w:rFonts w:asciiTheme="minorHAnsi" w:hAnsiTheme="minorHAnsi" w:cstheme="minorHAnsi"/>
          <w:b/>
          <w:sz w:val="24"/>
          <w:szCs w:val="24"/>
        </w:rPr>
        <w:t xml:space="preserve"> SMLUVNÍCH STRAN</w:t>
      </w:r>
    </w:p>
    <w:p w14:paraId="21BA21B7" w14:textId="4B29865F" w:rsidR="005D6082" w:rsidRPr="005D6082" w:rsidRDefault="005D6082" w:rsidP="002A1177">
      <w:pPr>
        <w:pStyle w:val="Prosttext"/>
        <w:numPr>
          <w:ilvl w:val="0"/>
          <w:numId w:val="9"/>
        </w:numPr>
        <w:spacing w:line="360" w:lineRule="auto"/>
        <w:ind w:left="567" w:hanging="567"/>
        <w:jc w:val="both"/>
        <w:rPr>
          <w:rFonts w:asciiTheme="minorHAnsi" w:hAnsiTheme="minorHAnsi" w:cstheme="minorHAnsi"/>
          <w:sz w:val="24"/>
          <w:szCs w:val="24"/>
        </w:rPr>
      </w:pPr>
      <w:r w:rsidRPr="005D6082">
        <w:rPr>
          <w:rFonts w:asciiTheme="minorHAnsi" w:hAnsiTheme="minorHAnsi" w:cstheme="minorHAnsi"/>
          <w:sz w:val="24"/>
          <w:szCs w:val="24"/>
        </w:rPr>
        <w:t>Nájemce se zavazuje o Předmět nájmu řádně pečovat, udržovat jej v řádném a čistém stavu, chránit jej před škodou a zabezpečovat vlastním nákladem jeho drobné opravy a běžnou údržbu. Za drobné opravy a běžnou údržbu se považuj</w:t>
      </w:r>
      <w:r>
        <w:rPr>
          <w:rFonts w:asciiTheme="minorHAnsi" w:hAnsiTheme="minorHAnsi" w:cstheme="minorHAnsi"/>
          <w:sz w:val="24"/>
          <w:szCs w:val="24"/>
        </w:rPr>
        <w:t xml:space="preserve">í opravy a údržba, u nichž </w:t>
      </w:r>
      <w:r w:rsidRPr="005D6082">
        <w:rPr>
          <w:rFonts w:asciiTheme="minorHAnsi" w:hAnsiTheme="minorHAnsi" w:cstheme="minorHAnsi"/>
          <w:sz w:val="24"/>
          <w:szCs w:val="24"/>
        </w:rPr>
        <w:t>náklad na jednu opravu</w:t>
      </w:r>
      <w:r w:rsidR="00EC144F">
        <w:rPr>
          <w:rFonts w:asciiTheme="minorHAnsi" w:hAnsiTheme="minorHAnsi" w:cstheme="minorHAnsi"/>
          <w:sz w:val="24"/>
          <w:szCs w:val="24"/>
        </w:rPr>
        <w:t xml:space="preserve"> či údržbu</w:t>
      </w:r>
      <w:r w:rsidRPr="005D6082">
        <w:rPr>
          <w:rFonts w:asciiTheme="minorHAnsi" w:hAnsiTheme="minorHAnsi" w:cstheme="minorHAnsi"/>
          <w:sz w:val="24"/>
          <w:szCs w:val="24"/>
        </w:rPr>
        <w:t xml:space="preserve"> nepřesáhne částku 20.000,- Kč. Za drobné opravy a údržbu se považují zejména:</w:t>
      </w:r>
    </w:p>
    <w:p w14:paraId="0EFDACDE" w14:textId="3CC1CC23" w:rsidR="005D6082" w:rsidRPr="005D6082" w:rsidRDefault="005D6082" w:rsidP="002A1177">
      <w:pPr>
        <w:pStyle w:val="Prosttext"/>
        <w:numPr>
          <w:ilvl w:val="1"/>
          <w:numId w:val="9"/>
        </w:numPr>
        <w:spacing w:line="360" w:lineRule="auto"/>
        <w:ind w:left="1134" w:hanging="567"/>
        <w:jc w:val="both"/>
        <w:rPr>
          <w:rFonts w:asciiTheme="minorHAnsi" w:hAnsiTheme="minorHAnsi" w:cstheme="minorHAnsi"/>
          <w:bCs/>
          <w:sz w:val="24"/>
          <w:szCs w:val="24"/>
        </w:rPr>
      </w:pPr>
      <w:r w:rsidRPr="005D6082">
        <w:rPr>
          <w:rFonts w:asciiTheme="minorHAnsi" w:hAnsiTheme="minorHAnsi" w:cstheme="minorHAnsi"/>
          <w:bCs/>
          <w:sz w:val="24"/>
          <w:szCs w:val="24"/>
        </w:rPr>
        <w:t>opravy jednotlivých vrchních částí podlah, opravy podlahových krytin a výměny prahů a lišt,</w:t>
      </w:r>
    </w:p>
    <w:p w14:paraId="2D6C706E" w14:textId="60ABF6FE" w:rsidR="005D6082" w:rsidRPr="005D6082" w:rsidRDefault="005D6082" w:rsidP="002A1177">
      <w:pPr>
        <w:pStyle w:val="Prosttext"/>
        <w:numPr>
          <w:ilvl w:val="1"/>
          <w:numId w:val="9"/>
        </w:numPr>
        <w:spacing w:line="360" w:lineRule="auto"/>
        <w:ind w:left="1134" w:hanging="567"/>
        <w:jc w:val="both"/>
        <w:rPr>
          <w:rFonts w:asciiTheme="minorHAnsi" w:hAnsiTheme="minorHAnsi" w:cstheme="minorHAnsi"/>
          <w:bCs/>
          <w:sz w:val="24"/>
          <w:szCs w:val="24"/>
        </w:rPr>
      </w:pPr>
      <w:r w:rsidRPr="005D6082">
        <w:rPr>
          <w:rFonts w:asciiTheme="minorHAnsi" w:hAnsiTheme="minorHAnsi" w:cstheme="minorHAnsi"/>
          <w:bCs/>
          <w:sz w:val="24"/>
          <w:szCs w:val="24"/>
        </w:rPr>
        <w:t>opravy jednotlivých částí dveří a oken a jejich součástí, kování a klik, výměny zámků včetně elektronického otevírání vstupních dveří a opravy kování, klik, rolet a žaluzií u oken zasahujících do vnitřního prostoru,</w:t>
      </w:r>
    </w:p>
    <w:p w14:paraId="15B8D881" w14:textId="6BE25C8A" w:rsidR="005D6082" w:rsidRPr="005D6082" w:rsidRDefault="005D6082" w:rsidP="002A1177">
      <w:pPr>
        <w:pStyle w:val="Prosttext"/>
        <w:numPr>
          <w:ilvl w:val="1"/>
          <w:numId w:val="9"/>
        </w:numPr>
        <w:spacing w:line="360" w:lineRule="auto"/>
        <w:ind w:left="1134" w:hanging="567"/>
        <w:jc w:val="both"/>
        <w:rPr>
          <w:rFonts w:asciiTheme="minorHAnsi" w:hAnsiTheme="minorHAnsi" w:cstheme="minorHAnsi"/>
          <w:bCs/>
          <w:sz w:val="24"/>
          <w:szCs w:val="24"/>
        </w:rPr>
      </w:pPr>
      <w:r w:rsidRPr="005D6082">
        <w:rPr>
          <w:rFonts w:asciiTheme="minorHAnsi" w:hAnsiTheme="minorHAnsi" w:cstheme="minorHAnsi"/>
          <w:bCs/>
          <w:sz w:val="24"/>
          <w:szCs w:val="24"/>
        </w:rPr>
        <w:t>opravy a výměny elektrických koncových zařízení a rozvodných zařízení, zejména vypínačů, zásuvek, jističů, zvonků, domácích telefonů, zásuvek rozvodů datových sítí, signálů analogového i digitálního televizního vysílání a výměny zdrojů světla v osvětlovacích tělesech, opravy zařízení pro příjem satelitního televizního vysílání, opravy audiovizuálních zařízení sloužících k otevírání vchodových dveří do domu, opravy řídicích jednotek a spínačů ventilace, klimatizace a centrálního vysavače, opravy elektronických systémů zabezpečení a automatických hlásičů pohybu,</w:t>
      </w:r>
    </w:p>
    <w:p w14:paraId="66AB6293" w14:textId="6B04610B" w:rsidR="005D6082" w:rsidRPr="005D6082" w:rsidRDefault="005D6082" w:rsidP="002A1177">
      <w:pPr>
        <w:pStyle w:val="Prosttext"/>
        <w:numPr>
          <w:ilvl w:val="1"/>
          <w:numId w:val="9"/>
        </w:numPr>
        <w:spacing w:line="360" w:lineRule="auto"/>
        <w:ind w:left="1134" w:hanging="567"/>
        <w:jc w:val="both"/>
        <w:rPr>
          <w:rFonts w:asciiTheme="minorHAnsi" w:hAnsiTheme="minorHAnsi" w:cstheme="minorHAnsi"/>
          <w:bCs/>
          <w:sz w:val="24"/>
          <w:szCs w:val="24"/>
        </w:rPr>
      </w:pPr>
      <w:r w:rsidRPr="005D6082">
        <w:rPr>
          <w:rFonts w:asciiTheme="minorHAnsi" w:hAnsiTheme="minorHAnsi" w:cstheme="minorHAnsi"/>
          <w:bCs/>
          <w:sz w:val="24"/>
          <w:szCs w:val="24"/>
        </w:rPr>
        <w:t>výměny uzavíracích ventilů u rozvodu pl</w:t>
      </w:r>
      <w:r w:rsidR="00720F1C">
        <w:rPr>
          <w:rFonts w:asciiTheme="minorHAnsi" w:hAnsiTheme="minorHAnsi" w:cstheme="minorHAnsi"/>
          <w:bCs/>
          <w:sz w:val="24"/>
          <w:szCs w:val="24"/>
        </w:rPr>
        <w:t>ynu s výjimkou hlavního uzávěru,</w:t>
      </w:r>
    </w:p>
    <w:p w14:paraId="68C96BE5" w14:textId="7DDB72ED" w:rsidR="005D6082" w:rsidRPr="005D6082" w:rsidRDefault="005D6082" w:rsidP="002A1177">
      <w:pPr>
        <w:pStyle w:val="Prosttext"/>
        <w:numPr>
          <w:ilvl w:val="1"/>
          <w:numId w:val="9"/>
        </w:numPr>
        <w:spacing w:line="360" w:lineRule="auto"/>
        <w:ind w:left="1134" w:hanging="567"/>
        <w:jc w:val="both"/>
        <w:rPr>
          <w:rFonts w:asciiTheme="minorHAnsi" w:hAnsiTheme="minorHAnsi" w:cstheme="minorHAnsi"/>
          <w:bCs/>
          <w:sz w:val="24"/>
          <w:szCs w:val="24"/>
        </w:rPr>
      </w:pPr>
      <w:r w:rsidRPr="005D6082">
        <w:rPr>
          <w:rFonts w:asciiTheme="minorHAnsi" w:hAnsiTheme="minorHAnsi" w:cstheme="minorHAnsi"/>
          <w:bCs/>
          <w:sz w:val="24"/>
          <w:szCs w:val="24"/>
        </w:rPr>
        <w:t>opravy a výměny uzavíracích armatur na rozvodech vody s výjimkou hlavního uzávěru, výměny sifonů a lapačů tuku,</w:t>
      </w:r>
    </w:p>
    <w:p w14:paraId="506AE4E1" w14:textId="402F5DD8" w:rsidR="005D6082" w:rsidRPr="005D6082" w:rsidRDefault="005D6082" w:rsidP="002A1177">
      <w:pPr>
        <w:pStyle w:val="Prosttext"/>
        <w:numPr>
          <w:ilvl w:val="1"/>
          <w:numId w:val="9"/>
        </w:numPr>
        <w:spacing w:line="360" w:lineRule="auto"/>
        <w:ind w:left="1134" w:hanging="567"/>
        <w:jc w:val="both"/>
        <w:rPr>
          <w:rFonts w:asciiTheme="minorHAnsi" w:hAnsiTheme="minorHAnsi" w:cstheme="minorHAnsi"/>
          <w:bCs/>
          <w:sz w:val="24"/>
          <w:szCs w:val="24"/>
        </w:rPr>
      </w:pPr>
      <w:r w:rsidRPr="005D6082">
        <w:rPr>
          <w:rFonts w:asciiTheme="minorHAnsi" w:hAnsiTheme="minorHAnsi" w:cstheme="minorHAnsi"/>
          <w:bCs/>
          <w:sz w:val="24"/>
          <w:szCs w:val="24"/>
        </w:rPr>
        <w:t>opravy a certifikace měřidel podle zákona o metrologii nebo zařízení pro rozdělování nákladů na vytápění a opravy a certifikace vodoměrů teplé a studené vody, opravy hlásičů požáru a hlásičů kouře, opravy regulátorů prostorové teploty u systémů vytápění umožňujících individuální regulaci teploty,</w:t>
      </w:r>
    </w:p>
    <w:p w14:paraId="113BD4C4" w14:textId="4528817D" w:rsidR="005D6082" w:rsidRPr="005D6082" w:rsidRDefault="005D6082" w:rsidP="002A1177">
      <w:pPr>
        <w:pStyle w:val="Prosttext"/>
        <w:numPr>
          <w:ilvl w:val="1"/>
          <w:numId w:val="9"/>
        </w:numPr>
        <w:spacing w:line="360" w:lineRule="auto"/>
        <w:ind w:left="1134" w:hanging="567"/>
        <w:jc w:val="both"/>
        <w:rPr>
          <w:rFonts w:asciiTheme="minorHAnsi" w:hAnsiTheme="minorHAnsi" w:cstheme="minorHAnsi"/>
          <w:bCs/>
          <w:sz w:val="24"/>
          <w:szCs w:val="24"/>
        </w:rPr>
      </w:pPr>
      <w:r w:rsidRPr="005D6082">
        <w:rPr>
          <w:rFonts w:asciiTheme="minorHAnsi" w:hAnsiTheme="minorHAnsi" w:cstheme="minorHAnsi"/>
          <w:bCs/>
          <w:sz w:val="24"/>
          <w:szCs w:val="24"/>
        </w:rPr>
        <w:t>opravy vodovodních výtoků, zápachových uzávěrek, odsavačů par, digestoří, mísicích baterií, sprch, ohřívačů vody, bidetů, umyvadel, van, výlevek, dřezů, splachovačů, kuchyňských sporáků, pečicích trub, vařičů, infrazářičů, kuchyňských linek, vestavěných a přistavěných skříní,</w:t>
      </w:r>
    </w:p>
    <w:p w14:paraId="1798E2E3" w14:textId="0AF4F7B8" w:rsidR="005D6082" w:rsidRPr="00720F1C" w:rsidRDefault="005D6082" w:rsidP="002A1177">
      <w:pPr>
        <w:pStyle w:val="Prosttext"/>
        <w:numPr>
          <w:ilvl w:val="1"/>
          <w:numId w:val="9"/>
        </w:numPr>
        <w:spacing w:line="360" w:lineRule="auto"/>
        <w:ind w:left="1134" w:hanging="567"/>
        <w:jc w:val="both"/>
        <w:rPr>
          <w:rFonts w:asciiTheme="minorHAnsi" w:hAnsiTheme="minorHAnsi" w:cstheme="minorHAnsi"/>
          <w:bCs/>
          <w:sz w:val="24"/>
          <w:szCs w:val="24"/>
        </w:rPr>
      </w:pPr>
      <w:r w:rsidRPr="005D6082">
        <w:rPr>
          <w:rFonts w:asciiTheme="minorHAnsi" w:hAnsiTheme="minorHAnsi" w:cstheme="minorHAnsi"/>
          <w:bCs/>
          <w:sz w:val="24"/>
          <w:szCs w:val="24"/>
        </w:rPr>
        <w:t xml:space="preserve">opravy kamen na pevná paliva, plyn a elektřinu, kouřovodů, kotlů etážového </w:t>
      </w:r>
      <w:r w:rsidRPr="00720F1C">
        <w:rPr>
          <w:rFonts w:asciiTheme="minorHAnsi" w:hAnsiTheme="minorHAnsi" w:cstheme="minorHAnsi"/>
          <w:bCs/>
          <w:sz w:val="24"/>
          <w:szCs w:val="24"/>
        </w:rPr>
        <w:t xml:space="preserve">topení na elektřinu, kapalná a plynná paliva, kouřovodů a uzavíracích a regulačních </w:t>
      </w:r>
      <w:r w:rsidRPr="00720F1C">
        <w:rPr>
          <w:rFonts w:asciiTheme="minorHAnsi" w:hAnsiTheme="minorHAnsi" w:cstheme="minorHAnsi"/>
          <w:bCs/>
          <w:sz w:val="24"/>
          <w:szCs w:val="24"/>
        </w:rPr>
        <w:lastRenderedPageBreak/>
        <w:t>armatur a ovládacích termostatů etážového topení; nepovažují se však za ně opravy radiátorů a rozvodů ústředního topení,</w:t>
      </w:r>
    </w:p>
    <w:p w14:paraId="61A17B1A" w14:textId="3238DDC3" w:rsidR="005D6082" w:rsidRPr="00720F1C" w:rsidRDefault="005D6082" w:rsidP="002A1177">
      <w:pPr>
        <w:pStyle w:val="Prosttext"/>
        <w:numPr>
          <w:ilvl w:val="1"/>
          <w:numId w:val="9"/>
        </w:numPr>
        <w:spacing w:line="360" w:lineRule="auto"/>
        <w:ind w:left="1134" w:hanging="567"/>
        <w:jc w:val="both"/>
        <w:rPr>
          <w:rFonts w:asciiTheme="minorHAnsi" w:hAnsiTheme="minorHAnsi" w:cstheme="minorHAnsi"/>
          <w:bCs/>
          <w:sz w:val="24"/>
          <w:szCs w:val="24"/>
        </w:rPr>
      </w:pPr>
      <w:r w:rsidRPr="00720F1C">
        <w:rPr>
          <w:rFonts w:asciiTheme="minorHAnsi" w:hAnsiTheme="minorHAnsi" w:cstheme="minorHAnsi"/>
          <w:bCs/>
          <w:sz w:val="24"/>
          <w:szCs w:val="24"/>
        </w:rPr>
        <w:t>výměny drobných součástí předmětů uvedených v písmenech g) a h).</w:t>
      </w:r>
    </w:p>
    <w:p w14:paraId="3D80BE3B" w14:textId="5948B254" w:rsidR="005D6082" w:rsidRPr="00DC0C97" w:rsidRDefault="005D6082" w:rsidP="002A1177">
      <w:pPr>
        <w:pStyle w:val="Prosttext"/>
        <w:numPr>
          <w:ilvl w:val="0"/>
          <w:numId w:val="9"/>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Nájemce je povinen bez zbytečného odkladu oznámit Pronajímateli potřebu oprav nad rámec běžné údržby a umožnit mu provedení těchto oprav.</w:t>
      </w:r>
    </w:p>
    <w:p w14:paraId="0F0EB3AE" w14:textId="2DF8024F" w:rsidR="005D6082" w:rsidRPr="00DC0C97" w:rsidRDefault="005D6082" w:rsidP="002A1177">
      <w:pPr>
        <w:pStyle w:val="Prosttext"/>
        <w:numPr>
          <w:ilvl w:val="0"/>
          <w:numId w:val="9"/>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Nájemce není oprávněn provádět v Předmětu nájmu stavební úpravy.</w:t>
      </w:r>
    </w:p>
    <w:p w14:paraId="420FD04F" w14:textId="3ADED8FF" w:rsidR="005D6082" w:rsidRPr="00DC0C97" w:rsidRDefault="005D6082" w:rsidP="002A1177">
      <w:pPr>
        <w:pStyle w:val="Prosttext"/>
        <w:numPr>
          <w:ilvl w:val="0"/>
          <w:numId w:val="9"/>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Po dobu trvání nájemního vztahu Nájemce nemá právo bez předchozího písemného souhlasu Pronajímatele vymalovat stěny v Předmětu nájmu, instalovat doplňky a vybavení, ani nemůže po Pronajímateli požadovat úhradu nákladů s tím případně spojených.</w:t>
      </w:r>
    </w:p>
    <w:p w14:paraId="5B3D1E9B" w14:textId="1BE057D0" w:rsidR="00D31077" w:rsidRDefault="00D31077" w:rsidP="002A1177">
      <w:pPr>
        <w:pStyle w:val="Prosttext"/>
        <w:numPr>
          <w:ilvl w:val="0"/>
          <w:numId w:val="9"/>
        </w:numPr>
        <w:spacing w:line="360" w:lineRule="auto"/>
        <w:ind w:left="567" w:hanging="567"/>
        <w:jc w:val="both"/>
        <w:rPr>
          <w:rFonts w:asciiTheme="minorHAnsi" w:hAnsiTheme="minorHAnsi" w:cstheme="minorHAnsi"/>
          <w:sz w:val="24"/>
          <w:szCs w:val="24"/>
        </w:rPr>
      </w:pPr>
      <w:r w:rsidRPr="00D31077">
        <w:rPr>
          <w:rFonts w:asciiTheme="minorHAnsi" w:hAnsiTheme="minorHAnsi" w:cstheme="minorHAnsi"/>
          <w:sz w:val="24"/>
          <w:szCs w:val="24"/>
        </w:rPr>
        <w:t>Pronajímatel se zavazuje zajistit Nájemci v souvislosti s užíváním Předmětu nájmu ústřední (dálkové) vytápění</w:t>
      </w:r>
      <w:r>
        <w:rPr>
          <w:rFonts w:asciiTheme="minorHAnsi" w:hAnsiTheme="minorHAnsi" w:cstheme="minorHAnsi"/>
          <w:sz w:val="24"/>
          <w:szCs w:val="24"/>
        </w:rPr>
        <w:t xml:space="preserve"> Předmětu nájmu</w:t>
      </w:r>
      <w:r w:rsidRPr="00D31077">
        <w:rPr>
          <w:rFonts w:asciiTheme="minorHAnsi" w:hAnsiTheme="minorHAnsi" w:cstheme="minorHAnsi"/>
          <w:sz w:val="24"/>
          <w:szCs w:val="24"/>
        </w:rPr>
        <w:t>, dodávky teplé a studené vody</w:t>
      </w:r>
      <w:r>
        <w:rPr>
          <w:rFonts w:asciiTheme="minorHAnsi" w:hAnsiTheme="minorHAnsi" w:cstheme="minorHAnsi"/>
          <w:sz w:val="24"/>
          <w:szCs w:val="24"/>
        </w:rPr>
        <w:t xml:space="preserve"> a</w:t>
      </w:r>
      <w:r w:rsidRPr="00D31077">
        <w:rPr>
          <w:rFonts w:asciiTheme="minorHAnsi" w:hAnsiTheme="minorHAnsi" w:cstheme="minorHAnsi"/>
          <w:sz w:val="24"/>
          <w:szCs w:val="24"/>
        </w:rPr>
        <w:t xml:space="preserve"> elektrické energie</w:t>
      </w:r>
      <w:r>
        <w:rPr>
          <w:rFonts w:asciiTheme="minorHAnsi" w:hAnsiTheme="minorHAnsi" w:cstheme="minorHAnsi"/>
          <w:sz w:val="24"/>
          <w:szCs w:val="24"/>
        </w:rPr>
        <w:t xml:space="preserve"> do Předmětu nájmu</w:t>
      </w:r>
      <w:r w:rsidRPr="00D31077">
        <w:rPr>
          <w:rFonts w:asciiTheme="minorHAnsi" w:hAnsiTheme="minorHAnsi" w:cstheme="minorHAnsi"/>
          <w:sz w:val="24"/>
          <w:szCs w:val="24"/>
        </w:rPr>
        <w:t>, odvádění odpadních vod</w:t>
      </w:r>
      <w:r>
        <w:rPr>
          <w:rFonts w:asciiTheme="minorHAnsi" w:hAnsiTheme="minorHAnsi" w:cstheme="minorHAnsi"/>
          <w:sz w:val="24"/>
          <w:szCs w:val="24"/>
        </w:rPr>
        <w:t xml:space="preserve"> z Předmětu nájmu</w:t>
      </w:r>
      <w:r w:rsidRPr="00D31077">
        <w:rPr>
          <w:rFonts w:asciiTheme="minorHAnsi" w:hAnsiTheme="minorHAnsi" w:cstheme="minorHAnsi"/>
          <w:sz w:val="24"/>
          <w:szCs w:val="24"/>
        </w:rPr>
        <w:t xml:space="preserve">, úklid a osvětlení společných prostor v Objektu, </w:t>
      </w:r>
      <w:r>
        <w:rPr>
          <w:rFonts w:asciiTheme="minorHAnsi" w:hAnsiTheme="minorHAnsi" w:cstheme="minorHAnsi"/>
          <w:sz w:val="24"/>
          <w:szCs w:val="24"/>
        </w:rPr>
        <w:t xml:space="preserve">deratizaci a </w:t>
      </w:r>
      <w:r w:rsidRPr="00D31077">
        <w:rPr>
          <w:rFonts w:asciiTheme="minorHAnsi" w:hAnsiTheme="minorHAnsi" w:cstheme="minorHAnsi"/>
          <w:sz w:val="24"/>
          <w:szCs w:val="24"/>
        </w:rPr>
        <w:t>ostrah</w:t>
      </w:r>
      <w:r>
        <w:rPr>
          <w:rFonts w:asciiTheme="minorHAnsi" w:hAnsiTheme="minorHAnsi" w:cstheme="minorHAnsi"/>
          <w:sz w:val="24"/>
          <w:szCs w:val="24"/>
        </w:rPr>
        <w:t>u</w:t>
      </w:r>
      <w:r w:rsidRPr="00D31077">
        <w:rPr>
          <w:rFonts w:asciiTheme="minorHAnsi" w:hAnsiTheme="minorHAnsi" w:cstheme="minorHAnsi"/>
          <w:sz w:val="24"/>
          <w:szCs w:val="24"/>
        </w:rPr>
        <w:t xml:space="preserve"> Objektu.</w:t>
      </w:r>
    </w:p>
    <w:p w14:paraId="1E4142CF" w14:textId="23B1742E" w:rsidR="009A2546" w:rsidRDefault="009A2546" w:rsidP="002A1177">
      <w:pPr>
        <w:pStyle w:val="Prosttext"/>
        <w:numPr>
          <w:ilvl w:val="0"/>
          <w:numId w:val="9"/>
        </w:numPr>
        <w:spacing w:line="360" w:lineRule="auto"/>
        <w:ind w:left="567" w:hanging="567"/>
        <w:jc w:val="both"/>
        <w:rPr>
          <w:rFonts w:asciiTheme="minorHAnsi" w:hAnsiTheme="minorHAnsi" w:cstheme="minorHAnsi"/>
          <w:sz w:val="24"/>
          <w:szCs w:val="24"/>
        </w:rPr>
      </w:pPr>
      <w:r w:rsidRPr="009A2546">
        <w:rPr>
          <w:rFonts w:asciiTheme="minorHAnsi" w:hAnsiTheme="minorHAnsi" w:cstheme="minorHAnsi"/>
          <w:sz w:val="24"/>
          <w:szCs w:val="24"/>
        </w:rPr>
        <w:t>Pronajímatel má právo kdykoli vstupovat do Prostor za účelem kontroly, zda jej Nájemce užívá řádným způsobem; četnost těchto kontrol není omezena, nesmí však být zjevně nepřiměřená a pro Nájemce bezdůvodně zatěžující.</w:t>
      </w:r>
    </w:p>
    <w:p w14:paraId="04A5C6AC" w14:textId="6898DDE9" w:rsidR="005D6082" w:rsidRPr="00DC0C97" w:rsidRDefault="005D6082" w:rsidP="002A1177">
      <w:pPr>
        <w:pStyle w:val="Prosttext"/>
        <w:numPr>
          <w:ilvl w:val="0"/>
          <w:numId w:val="9"/>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V posledních třech měsících trvání nájemního vztahu je Pronajímatel oprávněn vstupovat do Předmětu nájmu v souvislosti s jeho předváděním dalšímu potenciálnímu nájemci.</w:t>
      </w:r>
    </w:p>
    <w:p w14:paraId="66C363D6" w14:textId="75DB461F" w:rsidR="005D6082" w:rsidRPr="00DC0C97" w:rsidRDefault="005D6082" w:rsidP="002A1177">
      <w:pPr>
        <w:pStyle w:val="Prosttext"/>
        <w:numPr>
          <w:ilvl w:val="0"/>
          <w:numId w:val="9"/>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Nájemce není oprávněn přenechat Předmět nájmu nebo jeho část do podnájmu nebo bezplatného užívání další osobě.</w:t>
      </w:r>
    </w:p>
    <w:p w14:paraId="49A2C348" w14:textId="042A6DF6" w:rsidR="00634396" w:rsidRPr="00DC0C97" w:rsidRDefault="00634396" w:rsidP="002A1177">
      <w:pPr>
        <w:pStyle w:val="Prosttext"/>
        <w:numPr>
          <w:ilvl w:val="0"/>
          <w:numId w:val="9"/>
        </w:numPr>
        <w:spacing w:line="360" w:lineRule="auto"/>
        <w:ind w:left="567" w:hanging="567"/>
        <w:jc w:val="both"/>
        <w:rPr>
          <w:rFonts w:asciiTheme="minorHAnsi" w:hAnsiTheme="minorHAnsi" w:cstheme="minorHAnsi"/>
          <w:bCs/>
          <w:sz w:val="24"/>
          <w:szCs w:val="24"/>
        </w:rPr>
      </w:pPr>
      <w:r w:rsidRPr="00DC0C97">
        <w:rPr>
          <w:rFonts w:asciiTheme="minorHAnsi" w:hAnsiTheme="minorHAnsi" w:cstheme="minorHAnsi"/>
          <w:bCs/>
          <w:sz w:val="24"/>
          <w:szCs w:val="24"/>
        </w:rPr>
        <w:t xml:space="preserve">Nájemce je povinen dodržovat </w:t>
      </w:r>
      <w:r>
        <w:rPr>
          <w:rFonts w:asciiTheme="minorHAnsi" w:hAnsiTheme="minorHAnsi" w:cstheme="minorHAnsi"/>
          <w:bCs/>
          <w:sz w:val="24"/>
          <w:szCs w:val="24"/>
        </w:rPr>
        <w:t xml:space="preserve">právní </w:t>
      </w:r>
      <w:r w:rsidRPr="00DC0C97">
        <w:rPr>
          <w:rFonts w:asciiTheme="minorHAnsi" w:hAnsiTheme="minorHAnsi" w:cstheme="minorHAnsi"/>
          <w:bCs/>
          <w:sz w:val="24"/>
          <w:szCs w:val="24"/>
        </w:rPr>
        <w:t xml:space="preserve">předpisy a požadavky </w:t>
      </w:r>
      <w:r>
        <w:rPr>
          <w:rFonts w:asciiTheme="minorHAnsi" w:hAnsiTheme="minorHAnsi" w:cstheme="minorHAnsi"/>
          <w:bCs/>
          <w:sz w:val="24"/>
          <w:szCs w:val="24"/>
        </w:rPr>
        <w:t xml:space="preserve">týkající se </w:t>
      </w:r>
      <w:r w:rsidRPr="00DC0C97">
        <w:rPr>
          <w:rFonts w:asciiTheme="minorHAnsi" w:hAnsiTheme="minorHAnsi" w:cstheme="minorHAnsi"/>
          <w:bCs/>
          <w:sz w:val="24"/>
          <w:szCs w:val="24"/>
        </w:rPr>
        <w:t>požární bezpečnosti</w:t>
      </w:r>
      <w:r>
        <w:rPr>
          <w:rFonts w:asciiTheme="minorHAnsi" w:hAnsiTheme="minorHAnsi" w:cstheme="minorHAnsi"/>
          <w:bCs/>
          <w:sz w:val="24"/>
          <w:szCs w:val="24"/>
        </w:rPr>
        <w:t xml:space="preserve"> Objektu</w:t>
      </w:r>
      <w:r w:rsidRPr="00DC0C97">
        <w:rPr>
          <w:rFonts w:asciiTheme="minorHAnsi" w:hAnsiTheme="minorHAnsi" w:cstheme="minorHAnsi"/>
          <w:bCs/>
          <w:sz w:val="24"/>
          <w:szCs w:val="24"/>
        </w:rPr>
        <w:t xml:space="preserve">. </w:t>
      </w:r>
      <w:r>
        <w:rPr>
          <w:rFonts w:asciiTheme="minorHAnsi" w:hAnsiTheme="minorHAnsi" w:cstheme="minorHAnsi"/>
          <w:bCs/>
          <w:sz w:val="24"/>
          <w:szCs w:val="24"/>
        </w:rPr>
        <w:t xml:space="preserve"> </w:t>
      </w:r>
    </w:p>
    <w:p w14:paraId="70DA0126" w14:textId="69155237" w:rsidR="005D6082" w:rsidRPr="00DC0C97" w:rsidRDefault="005D6082" w:rsidP="002A1177">
      <w:pPr>
        <w:pStyle w:val="Prosttext"/>
        <w:numPr>
          <w:ilvl w:val="0"/>
          <w:numId w:val="9"/>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 xml:space="preserve">Nájemce je povinen řídit </w:t>
      </w:r>
      <w:r w:rsidR="003A32F0" w:rsidRPr="00DC0C97">
        <w:rPr>
          <w:rFonts w:asciiTheme="minorHAnsi" w:hAnsiTheme="minorHAnsi" w:cstheme="minorHAnsi"/>
          <w:sz w:val="24"/>
          <w:szCs w:val="24"/>
        </w:rPr>
        <w:t xml:space="preserve">se </w:t>
      </w:r>
      <w:r w:rsidRPr="00DC0C97">
        <w:rPr>
          <w:rFonts w:asciiTheme="minorHAnsi" w:hAnsiTheme="minorHAnsi" w:cstheme="minorHAnsi"/>
          <w:sz w:val="24"/>
          <w:szCs w:val="24"/>
        </w:rPr>
        <w:t xml:space="preserve">v Objektu </w:t>
      </w:r>
      <w:r w:rsidR="003A32F0">
        <w:rPr>
          <w:rFonts w:asciiTheme="minorHAnsi" w:hAnsiTheme="minorHAnsi" w:cstheme="minorHAnsi"/>
          <w:sz w:val="24"/>
          <w:szCs w:val="24"/>
        </w:rPr>
        <w:t>a v</w:t>
      </w:r>
      <w:r w:rsidRPr="00DC0C97">
        <w:rPr>
          <w:rFonts w:asciiTheme="minorHAnsi" w:hAnsiTheme="minorHAnsi" w:cstheme="minorHAnsi"/>
          <w:sz w:val="24"/>
          <w:szCs w:val="24"/>
        </w:rPr>
        <w:t xml:space="preserve"> Předmětu nájmu předpisy o bezpečnosti a ochraně zdraví při práci, </w:t>
      </w:r>
      <w:r w:rsidR="003A32F0">
        <w:rPr>
          <w:rFonts w:asciiTheme="minorHAnsi" w:hAnsiTheme="minorHAnsi" w:cstheme="minorHAnsi"/>
          <w:sz w:val="24"/>
          <w:szCs w:val="24"/>
        </w:rPr>
        <w:t xml:space="preserve">předpisy o </w:t>
      </w:r>
      <w:r w:rsidRPr="00DC0C97">
        <w:rPr>
          <w:rFonts w:asciiTheme="minorHAnsi" w:hAnsiTheme="minorHAnsi" w:cstheme="minorHAnsi"/>
          <w:sz w:val="24"/>
          <w:szCs w:val="24"/>
        </w:rPr>
        <w:t>požární ochraně a</w:t>
      </w:r>
      <w:r w:rsidR="003A32F0">
        <w:rPr>
          <w:rFonts w:asciiTheme="minorHAnsi" w:hAnsiTheme="minorHAnsi" w:cstheme="minorHAnsi"/>
          <w:sz w:val="24"/>
          <w:szCs w:val="24"/>
        </w:rPr>
        <w:t xml:space="preserve"> předpisy o</w:t>
      </w:r>
      <w:r w:rsidRPr="00DC0C97">
        <w:rPr>
          <w:rFonts w:asciiTheme="minorHAnsi" w:hAnsiTheme="minorHAnsi" w:cstheme="minorHAnsi"/>
          <w:sz w:val="24"/>
          <w:szCs w:val="24"/>
        </w:rPr>
        <w:t xml:space="preserve"> ochraně životního prostředí stanovenými Pronajímatelem nad rámec obecně závazných právních předpisů a veškerými</w:t>
      </w:r>
      <w:r w:rsidR="003A32F0">
        <w:rPr>
          <w:rFonts w:asciiTheme="minorHAnsi" w:hAnsiTheme="minorHAnsi" w:cstheme="minorHAnsi"/>
          <w:sz w:val="24"/>
          <w:szCs w:val="24"/>
        </w:rPr>
        <w:t xml:space="preserve"> dalšími</w:t>
      </w:r>
      <w:r w:rsidRPr="00DC0C97">
        <w:rPr>
          <w:rFonts w:asciiTheme="minorHAnsi" w:hAnsiTheme="minorHAnsi" w:cstheme="minorHAnsi"/>
          <w:sz w:val="24"/>
          <w:szCs w:val="24"/>
        </w:rPr>
        <w:t xml:space="preserve"> vnitřními předpisy Pronajímatele</w:t>
      </w:r>
      <w:r w:rsidR="003A32F0">
        <w:rPr>
          <w:rFonts w:asciiTheme="minorHAnsi" w:hAnsiTheme="minorHAnsi" w:cstheme="minorHAnsi"/>
          <w:sz w:val="24"/>
          <w:szCs w:val="24"/>
        </w:rPr>
        <w:t xml:space="preserve">, které se týkají </w:t>
      </w:r>
      <w:r w:rsidRPr="00DC0C97">
        <w:rPr>
          <w:rFonts w:asciiTheme="minorHAnsi" w:hAnsiTheme="minorHAnsi" w:cstheme="minorHAnsi"/>
          <w:sz w:val="24"/>
          <w:szCs w:val="24"/>
        </w:rPr>
        <w:t>Objektu.</w:t>
      </w:r>
      <w:r w:rsidR="003A32F0">
        <w:rPr>
          <w:rFonts w:asciiTheme="minorHAnsi" w:hAnsiTheme="minorHAnsi" w:cstheme="minorHAnsi"/>
          <w:sz w:val="24"/>
          <w:szCs w:val="24"/>
        </w:rPr>
        <w:t xml:space="preserve"> Předpisy platné ke dni uzavření smlouvy budou Nájemci předány při uzavření smlouvy. Předpisy, které </w:t>
      </w:r>
      <w:r w:rsidR="00DC61C0">
        <w:rPr>
          <w:rFonts w:asciiTheme="minorHAnsi" w:hAnsiTheme="minorHAnsi" w:cstheme="minorHAnsi"/>
          <w:sz w:val="24"/>
          <w:szCs w:val="24"/>
        </w:rPr>
        <w:t>nabydou</w:t>
      </w:r>
      <w:r w:rsidR="003A32F0">
        <w:rPr>
          <w:rFonts w:asciiTheme="minorHAnsi" w:hAnsiTheme="minorHAnsi" w:cstheme="minorHAnsi"/>
          <w:sz w:val="24"/>
          <w:szCs w:val="24"/>
        </w:rPr>
        <w:t xml:space="preserve"> platnosti později, budou Nájemci doručeny v době přiměřené před nabytím jejich účinnosti. </w:t>
      </w:r>
      <w:r w:rsidRPr="00DC0C97">
        <w:rPr>
          <w:rFonts w:asciiTheme="minorHAnsi" w:hAnsiTheme="minorHAnsi" w:cstheme="minorHAnsi"/>
          <w:sz w:val="24"/>
          <w:szCs w:val="24"/>
        </w:rPr>
        <w:t xml:space="preserve">Dojde-li v důsledku porušení povinnosti </w:t>
      </w:r>
      <w:r w:rsidR="003A32F0">
        <w:rPr>
          <w:rFonts w:asciiTheme="minorHAnsi" w:hAnsiTheme="minorHAnsi" w:cstheme="minorHAnsi"/>
          <w:sz w:val="24"/>
          <w:szCs w:val="24"/>
        </w:rPr>
        <w:t>N</w:t>
      </w:r>
      <w:r w:rsidRPr="00DC0C97">
        <w:rPr>
          <w:rFonts w:asciiTheme="minorHAnsi" w:hAnsiTheme="minorHAnsi" w:cstheme="minorHAnsi"/>
          <w:sz w:val="24"/>
          <w:szCs w:val="24"/>
        </w:rPr>
        <w:t>ájemce</w:t>
      </w:r>
      <w:r w:rsidR="003A32F0">
        <w:rPr>
          <w:rFonts w:asciiTheme="minorHAnsi" w:hAnsiTheme="minorHAnsi" w:cstheme="minorHAnsi"/>
          <w:sz w:val="24"/>
          <w:szCs w:val="24"/>
        </w:rPr>
        <w:t xml:space="preserve"> dle předpisů </w:t>
      </w:r>
      <w:r w:rsidR="003A32F0">
        <w:rPr>
          <w:rFonts w:asciiTheme="minorHAnsi" w:hAnsiTheme="minorHAnsi" w:cstheme="minorHAnsi"/>
          <w:sz w:val="24"/>
          <w:szCs w:val="24"/>
        </w:rPr>
        <w:lastRenderedPageBreak/>
        <w:t>vydaných Pronajímatelem ke vzniku škody</w:t>
      </w:r>
      <w:r w:rsidRPr="00DC0C97">
        <w:rPr>
          <w:rFonts w:asciiTheme="minorHAnsi" w:hAnsiTheme="minorHAnsi" w:cstheme="minorHAnsi"/>
          <w:sz w:val="24"/>
          <w:szCs w:val="24"/>
        </w:rPr>
        <w:t xml:space="preserve">, odpovídá Nájemce Pronajímateli a poškozeným osobám za vzniklou škodu. </w:t>
      </w:r>
    </w:p>
    <w:p w14:paraId="766B0B08" w14:textId="290F5035" w:rsidR="005D6082" w:rsidRPr="00DC0C97" w:rsidRDefault="005D6082" w:rsidP="002A1177">
      <w:pPr>
        <w:pStyle w:val="Prosttext"/>
        <w:numPr>
          <w:ilvl w:val="0"/>
          <w:numId w:val="9"/>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Nájemce se zavazuje, že nebude obtěžov</w:t>
      </w:r>
      <w:r w:rsidR="003A32F0">
        <w:rPr>
          <w:rFonts w:asciiTheme="minorHAnsi" w:hAnsiTheme="minorHAnsi" w:cstheme="minorHAnsi"/>
          <w:sz w:val="24"/>
          <w:szCs w:val="24"/>
        </w:rPr>
        <w:t>at ostatní oprávněné uživatele O</w:t>
      </w:r>
      <w:r w:rsidRPr="00DC0C97">
        <w:rPr>
          <w:rFonts w:asciiTheme="minorHAnsi" w:hAnsiTheme="minorHAnsi" w:cstheme="minorHAnsi"/>
          <w:sz w:val="24"/>
          <w:szCs w:val="24"/>
        </w:rPr>
        <w:t>bjektu nebo jeho části, včetně okolí</w:t>
      </w:r>
      <w:r w:rsidR="003A32F0">
        <w:rPr>
          <w:rFonts w:asciiTheme="minorHAnsi" w:hAnsiTheme="minorHAnsi" w:cstheme="minorHAnsi"/>
          <w:sz w:val="24"/>
          <w:szCs w:val="24"/>
        </w:rPr>
        <w:t xml:space="preserve"> Objektu</w:t>
      </w:r>
      <w:r w:rsidRPr="00DC0C97">
        <w:rPr>
          <w:rFonts w:asciiTheme="minorHAnsi" w:hAnsiTheme="minorHAnsi" w:cstheme="minorHAnsi"/>
          <w:sz w:val="24"/>
          <w:szCs w:val="24"/>
        </w:rPr>
        <w:t xml:space="preserve">, hlukem ani jinými rušivými vlivy. Zároveň je povinen </w:t>
      </w:r>
      <w:r w:rsidR="003A32F0">
        <w:rPr>
          <w:rFonts w:asciiTheme="minorHAnsi" w:hAnsiTheme="minorHAnsi" w:cstheme="minorHAnsi"/>
          <w:sz w:val="24"/>
          <w:szCs w:val="24"/>
        </w:rPr>
        <w:t xml:space="preserve">nezasahovat do práva </w:t>
      </w:r>
      <w:r w:rsidRPr="00DC0C97">
        <w:rPr>
          <w:rFonts w:asciiTheme="minorHAnsi" w:hAnsiTheme="minorHAnsi" w:cstheme="minorHAnsi"/>
          <w:sz w:val="24"/>
          <w:szCs w:val="24"/>
        </w:rPr>
        <w:t>ostatní</w:t>
      </w:r>
      <w:r w:rsidR="003A32F0">
        <w:rPr>
          <w:rFonts w:asciiTheme="minorHAnsi" w:hAnsiTheme="minorHAnsi" w:cstheme="minorHAnsi"/>
          <w:sz w:val="24"/>
          <w:szCs w:val="24"/>
        </w:rPr>
        <w:t>ch</w:t>
      </w:r>
      <w:r w:rsidRPr="00DC0C97">
        <w:rPr>
          <w:rFonts w:asciiTheme="minorHAnsi" w:hAnsiTheme="minorHAnsi" w:cstheme="minorHAnsi"/>
          <w:sz w:val="24"/>
          <w:szCs w:val="24"/>
        </w:rPr>
        <w:t xml:space="preserve"> oprávněný</w:t>
      </w:r>
      <w:r w:rsidR="003A32F0">
        <w:rPr>
          <w:rFonts w:asciiTheme="minorHAnsi" w:hAnsiTheme="minorHAnsi" w:cstheme="minorHAnsi"/>
          <w:sz w:val="24"/>
          <w:szCs w:val="24"/>
        </w:rPr>
        <w:t xml:space="preserve">ch uživatelů na </w:t>
      </w:r>
      <w:r w:rsidRPr="00DC0C97">
        <w:rPr>
          <w:rFonts w:asciiTheme="minorHAnsi" w:hAnsiTheme="minorHAnsi" w:cstheme="minorHAnsi"/>
          <w:sz w:val="24"/>
          <w:szCs w:val="24"/>
        </w:rPr>
        <w:t xml:space="preserve">nerušené užívání prostor v </w:t>
      </w:r>
      <w:r w:rsidR="003A32F0">
        <w:rPr>
          <w:rFonts w:asciiTheme="minorHAnsi" w:hAnsiTheme="minorHAnsi" w:cstheme="minorHAnsi"/>
          <w:sz w:val="24"/>
          <w:szCs w:val="24"/>
        </w:rPr>
        <w:t>O</w:t>
      </w:r>
      <w:r w:rsidRPr="00DC0C97">
        <w:rPr>
          <w:rFonts w:asciiTheme="minorHAnsi" w:hAnsiTheme="minorHAnsi" w:cstheme="minorHAnsi"/>
          <w:sz w:val="24"/>
          <w:szCs w:val="24"/>
        </w:rPr>
        <w:t>bjektu.</w:t>
      </w:r>
    </w:p>
    <w:p w14:paraId="03933868" w14:textId="081CCDA0" w:rsidR="005D6082" w:rsidRPr="00DC0C97" w:rsidRDefault="005D6082" w:rsidP="002A1177">
      <w:pPr>
        <w:pStyle w:val="Prosttext"/>
        <w:numPr>
          <w:ilvl w:val="0"/>
          <w:numId w:val="9"/>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Nájemce je povinen ukládat odpad do nádob a na místa k tomu</w:t>
      </w:r>
      <w:r w:rsidR="003A32F0">
        <w:rPr>
          <w:rFonts w:asciiTheme="minorHAnsi" w:hAnsiTheme="minorHAnsi" w:cstheme="minorHAnsi"/>
          <w:sz w:val="24"/>
          <w:szCs w:val="24"/>
        </w:rPr>
        <w:t>to</w:t>
      </w:r>
      <w:r w:rsidRPr="00DC0C97">
        <w:rPr>
          <w:rFonts w:asciiTheme="minorHAnsi" w:hAnsiTheme="minorHAnsi" w:cstheme="minorHAnsi"/>
          <w:sz w:val="24"/>
          <w:szCs w:val="24"/>
        </w:rPr>
        <w:t xml:space="preserve"> účelu Pronajímatelem určená a postupovat při nakládání</w:t>
      </w:r>
      <w:r w:rsidR="003A32F0">
        <w:rPr>
          <w:rFonts w:asciiTheme="minorHAnsi" w:hAnsiTheme="minorHAnsi" w:cstheme="minorHAnsi"/>
          <w:sz w:val="24"/>
          <w:szCs w:val="24"/>
        </w:rPr>
        <w:t xml:space="preserve"> s odpady </w:t>
      </w:r>
      <w:r w:rsidRPr="00DC0C97">
        <w:rPr>
          <w:rFonts w:asciiTheme="minorHAnsi" w:hAnsiTheme="minorHAnsi" w:cstheme="minorHAnsi"/>
          <w:sz w:val="24"/>
          <w:szCs w:val="24"/>
        </w:rPr>
        <w:t>v souladu s platnými právními předpisy.</w:t>
      </w:r>
    </w:p>
    <w:p w14:paraId="41E7A30E" w14:textId="204F9065" w:rsidR="005D6082" w:rsidRPr="00DC0C97" w:rsidRDefault="005D6082" w:rsidP="002A1177">
      <w:pPr>
        <w:pStyle w:val="Prosttext"/>
        <w:numPr>
          <w:ilvl w:val="0"/>
          <w:numId w:val="9"/>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Nájemce není oprávněn připevnit na Objekt bez předchozího písemného souhlasu Pronajímatele své obchodní označení. Místo umístění, velikost a forma tohoto označení podléhá předchozímu souhlasu Pronajímatele a předchozímu souhlasu příslušného orgánu státní správy, je-li takového souhlasu třeba.</w:t>
      </w:r>
    </w:p>
    <w:p w14:paraId="6E672F8B" w14:textId="0F81C4CE" w:rsidR="005D6082" w:rsidRPr="00DC0C97" w:rsidRDefault="005D6082" w:rsidP="002A1177">
      <w:pPr>
        <w:pStyle w:val="Prosttext"/>
        <w:numPr>
          <w:ilvl w:val="0"/>
          <w:numId w:val="9"/>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Nájemce není oprávněn do Předmětu nájmu umístit svoje sídlo.</w:t>
      </w:r>
    </w:p>
    <w:p w14:paraId="663C76D4" w14:textId="417258E1" w:rsidR="005D6082" w:rsidRPr="00DC0C97" w:rsidRDefault="005D6082" w:rsidP="002A1177">
      <w:pPr>
        <w:pStyle w:val="Prosttext"/>
        <w:numPr>
          <w:ilvl w:val="0"/>
          <w:numId w:val="9"/>
        </w:numPr>
        <w:spacing w:line="360" w:lineRule="auto"/>
        <w:ind w:left="567" w:hanging="567"/>
        <w:jc w:val="both"/>
        <w:rPr>
          <w:rFonts w:asciiTheme="minorHAnsi" w:hAnsiTheme="minorHAnsi" w:cstheme="minorHAnsi"/>
          <w:bCs/>
          <w:sz w:val="24"/>
          <w:szCs w:val="24"/>
        </w:rPr>
      </w:pPr>
      <w:r w:rsidRPr="00DC0C97">
        <w:rPr>
          <w:rFonts w:asciiTheme="minorHAnsi" w:hAnsiTheme="minorHAnsi" w:cstheme="minorHAnsi"/>
          <w:bCs/>
          <w:sz w:val="24"/>
          <w:szCs w:val="24"/>
        </w:rPr>
        <w:t xml:space="preserve">Nájemce se zavazuje dodržovat a respektovat dělení </w:t>
      </w:r>
      <w:r w:rsidR="00634396">
        <w:rPr>
          <w:rFonts w:asciiTheme="minorHAnsi" w:hAnsiTheme="minorHAnsi" w:cstheme="minorHAnsi"/>
          <w:bCs/>
          <w:sz w:val="24"/>
          <w:szCs w:val="24"/>
        </w:rPr>
        <w:t>Objektu</w:t>
      </w:r>
      <w:r w:rsidRPr="00DC0C97">
        <w:rPr>
          <w:rFonts w:asciiTheme="minorHAnsi" w:hAnsiTheme="minorHAnsi" w:cstheme="minorHAnsi"/>
          <w:bCs/>
          <w:sz w:val="24"/>
          <w:szCs w:val="24"/>
        </w:rPr>
        <w:t xml:space="preserve"> do požárních úseků a neblokovat požární dveře. </w:t>
      </w:r>
    </w:p>
    <w:p w14:paraId="38A7944F" w14:textId="240CA678" w:rsidR="005D6082" w:rsidRPr="00DC0C97" w:rsidRDefault="005D6082" w:rsidP="002A1177">
      <w:pPr>
        <w:pStyle w:val="Prosttext"/>
        <w:numPr>
          <w:ilvl w:val="0"/>
          <w:numId w:val="9"/>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Nájemce</w:t>
      </w:r>
      <w:r w:rsidR="00634396">
        <w:rPr>
          <w:rFonts w:asciiTheme="minorHAnsi" w:hAnsiTheme="minorHAnsi" w:cstheme="minorHAnsi"/>
          <w:sz w:val="24"/>
          <w:szCs w:val="24"/>
        </w:rPr>
        <w:t xml:space="preserve"> je povinen</w:t>
      </w:r>
      <w:r w:rsidRPr="00DC0C97">
        <w:rPr>
          <w:rFonts w:asciiTheme="minorHAnsi" w:hAnsiTheme="minorHAnsi" w:cstheme="minorHAnsi"/>
          <w:sz w:val="24"/>
          <w:szCs w:val="24"/>
        </w:rPr>
        <w:t xml:space="preserve"> umožn</w:t>
      </w:r>
      <w:r w:rsidR="00634396">
        <w:rPr>
          <w:rFonts w:asciiTheme="minorHAnsi" w:hAnsiTheme="minorHAnsi" w:cstheme="minorHAnsi"/>
          <w:sz w:val="24"/>
          <w:szCs w:val="24"/>
        </w:rPr>
        <w:t>it</w:t>
      </w:r>
      <w:r w:rsidRPr="00DC0C97">
        <w:rPr>
          <w:rFonts w:asciiTheme="minorHAnsi" w:hAnsiTheme="minorHAnsi" w:cstheme="minorHAnsi"/>
          <w:sz w:val="24"/>
          <w:szCs w:val="24"/>
        </w:rPr>
        <w:t xml:space="preserve"> provádění kontrol, revizí, zkoušek, prohlídek apod. veškerých zařízení umístěných v</w:t>
      </w:r>
      <w:r w:rsidR="00634396">
        <w:rPr>
          <w:rFonts w:asciiTheme="minorHAnsi" w:hAnsiTheme="minorHAnsi" w:cstheme="minorHAnsi"/>
          <w:sz w:val="24"/>
          <w:szCs w:val="24"/>
        </w:rPr>
        <w:t xml:space="preserve"> Předmětu nájmu </w:t>
      </w:r>
      <w:r w:rsidRPr="00DC0C97">
        <w:rPr>
          <w:rFonts w:asciiTheme="minorHAnsi" w:hAnsiTheme="minorHAnsi" w:cstheme="minorHAnsi"/>
          <w:sz w:val="24"/>
          <w:szCs w:val="24"/>
        </w:rPr>
        <w:t>Pronajímatelem. V případě zjištěných závad a nedostatků způsobených Nájemcem</w:t>
      </w:r>
      <w:r w:rsidR="00634396">
        <w:rPr>
          <w:rFonts w:asciiTheme="minorHAnsi" w:hAnsiTheme="minorHAnsi" w:cstheme="minorHAnsi"/>
          <w:sz w:val="24"/>
          <w:szCs w:val="24"/>
        </w:rPr>
        <w:t xml:space="preserve"> </w:t>
      </w:r>
      <w:r w:rsidRPr="00DC0C97">
        <w:rPr>
          <w:rFonts w:asciiTheme="minorHAnsi" w:hAnsiTheme="minorHAnsi" w:cstheme="minorHAnsi"/>
          <w:sz w:val="24"/>
          <w:szCs w:val="24"/>
        </w:rPr>
        <w:t xml:space="preserve">se Nájemce zavazuje </w:t>
      </w:r>
      <w:r w:rsidR="00634396">
        <w:rPr>
          <w:rFonts w:asciiTheme="minorHAnsi" w:hAnsiTheme="minorHAnsi" w:cstheme="minorHAnsi"/>
          <w:sz w:val="24"/>
          <w:szCs w:val="24"/>
        </w:rPr>
        <w:t xml:space="preserve">bezodkladně </w:t>
      </w:r>
      <w:r w:rsidRPr="00DC0C97">
        <w:rPr>
          <w:rFonts w:asciiTheme="minorHAnsi" w:hAnsiTheme="minorHAnsi" w:cstheme="minorHAnsi"/>
          <w:sz w:val="24"/>
          <w:szCs w:val="24"/>
        </w:rPr>
        <w:t>učinit opatře</w:t>
      </w:r>
      <w:r w:rsidR="00634396">
        <w:rPr>
          <w:rFonts w:asciiTheme="minorHAnsi" w:hAnsiTheme="minorHAnsi" w:cstheme="minorHAnsi"/>
          <w:sz w:val="24"/>
          <w:szCs w:val="24"/>
        </w:rPr>
        <w:t>ní stanovená kontrolním orgánem</w:t>
      </w:r>
      <w:r w:rsidRPr="00DC0C97">
        <w:rPr>
          <w:rFonts w:asciiTheme="minorHAnsi" w:hAnsiTheme="minorHAnsi" w:cstheme="minorHAnsi"/>
          <w:sz w:val="24"/>
          <w:szCs w:val="24"/>
        </w:rPr>
        <w:t xml:space="preserve"> nebo Pronajímatelem.</w:t>
      </w:r>
    </w:p>
    <w:p w14:paraId="0FF166C1" w14:textId="145AFD99" w:rsidR="005D6082" w:rsidRPr="00DC0C97" w:rsidRDefault="005D6082" w:rsidP="002A1177">
      <w:pPr>
        <w:pStyle w:val="Prosttext"/>
        <w:numPr>
          <w:ilvl w:val="0"/>
          <w:numId w:val="9"/>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Revize elektrických zařízení, která jsou majetkem Pronajímatele, zajišťuje Pronajímatel. Revize elektrických zařízení, která jsou majetkem Nájemce, zajišťuje Nájemce.</w:t>
      </w:r>
    </w:p>
    <w:p w14:paraId="3AFFBB9A" w14:textId="04B09C86" w:rsidR="005D6082" w:rsidRPr="00DC0C97" w:rsidRDefault="00634396" w:rsidP="002A1177">
      <w:pPr>
        <w:pStyle w:val="Prosttext"/>
        <w:numPr>
          <w:ilvl w:val="0"/>
          <w:numId w:val="9"/>
        </w:numPr>
        <w:spacing w:line="360" w:lineRule="auto"/>
        <w:ind w:left="567" w:hanging="567"/>
        <w:jc w:val="both"/>
        <w:rPr>
          <w:rFonts w:asciiTheme="minorHAnsi" w:hAnsiTheme="minorHAnsi" w:cstheme="minorHAnsi"/>
          <w:sz w:val="24"/>
          <w:szCs w:val="24"/>
        </w:rPr>
      </w:pPr>
      <w:r>
        <w:rPr>
          <w:rFonts w:asciiTheme="minorHAnsi" w:hAnsiTheme="minorHAnsi" w:cstheme="minorHAnsi"/>
          <w:sz w:val="24"/>
          <w:szCs w:val="24"/>
        </w:rPr>
        <w:t>Součástí vybavení O</w:t>
      </w:r>
      <w:r w:rsidR="005D6082" w:rsidRPr="00DC0C97">
        <w:rPr>
          <w:rFonts w:asciiTheme="minorHAnsi" w:hAnsiTheme="minorHAnsi" w:cstheme="minorHAnsi"/>
          <w:sz w:val="24"/>
          <w:szCs w:val="24"/>
        </w:rPr>
        <w:t>bjektu jsou instalované hasicí prostředky v počtu odpovídajícím požárnímu nebezpečí předpok</w:t>
      </w:r>
      <w:r>
        <w:rPr>
          <w:rFonts w:asciiTheme="minorHAnsi" w:hAnsiTheme="minorHAnsi" w:cstheme="minorHAnsi"/>
          <w:sz w:val="24"/>
          <w:szCs w:val="24"/>
        </w:rPr>
        <w:t>ládané činnosti, pro kterou je O</w:t>
      </w:r>
      <w:r w:rsidR="005D6082" w:rsidRPr="00DC0C97">
        <w:rPr>
          <w:rFonts w:asciiTheme="minorHAnsi" w:hAnsiTheme="minorHAnsi" w:cstheme="minorHAnsi"/>
          <w:sz w:val="24"/>
          <w:szCs w:val="24"/>
        </w:rPr>
        <w:t>bjekt určen. Revize a kontroly těchto hasicích prostředků zajišťuje Pronajímatel.</w:t>
      </w:r>
    </w:p>
    <w:p w14:paraId="7FCCD357" w14:textId="2E640432" w:rsidR="005D6082" w:rsidRPr="00DC0C97" w:rsidRDefault="005D6082" w:rsidP="002A1177">
      <w:pPr>
        <w:pStyle w:val="Prosttext"/>
        <w:numPr>
          <w:ilvl w:val="0"/>
          <w:numId w:val="9"/>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Nájemce je povinen strpět dočasné omezení užívání Předmětu nájmu</w:t>
      </w:r>
      <w:r w:rsidR="00634396">
        <w:rPr>
          <w:rFonts w:asciiTheme="minorHAnsi" w:hAnsiTheme="minorHAnsi" w:cstheme="minorHAnsi"/>
          <w:sz w:val="24"/>
          <w:szCs w:val="24"/>
        </w:rPr>
        <w:t xml:space="preserve"> z provozních důvodů na straně Pronajímatele</w:t>
      </w:r>
      <w:r w:rsidRPr="00DC0C97">
        <w:rPr>
          <w:rFonts w:asciiTheme="minorHAnsi" w:hAnsiTheme="minorHAnsi" w:cstheme="minorHAnsi"/>
          <w:sz w:val="24"/>
          <w:szCs w:val="24"/>
        </w:rPr>
        <w:t xml:space="preserve"> v případě, že mu Pronajímatel tuto skutečnost sdělí bez zbytečného odkladu</w:t>
      </w:r>
      <w:r w:rsidR="00634396">
        <w:rPr>
          <w:rFonts w:asciiTheme="minorHAnsi" w:hAnsiTheme="minorHAnsi" w:cstheme="minorHAnsi"/>
          <w:sz w:val="24"/>
          <w:szCs w:val="24"/>
        </w:rPr>
        <w:t>,</w:t>
      </w:r>
      <w:r w:rsidRPr="00DC0C97">
        <w:rPr>
          <w:rFonts w:asciiTheme="minorHAnsi" w:hAnsiTheme="minorHAnsi" w:cstheme="minorHAnsi"/>
          <w:sz w:val="24"/>
          <w:szCs w:val="24"/>
        </w:rPr>
        <w:t xml:space="preserve"> nejpozději však 24 hodin před tímto omezením.  </w:t>
      </w:r>
    </w:p>
    <w:p w14:paraId="6FD4ACFC" w14:textId="2E9B7123" w:rsidR="005D6082" w:rsidRDefault="005D6082" w:rsidP="002A1177">
      <w:pPr>
        <w:pStyle w:val="Bezmezer"/>
        <w:numPr>
          <w:ilvl w:val="0"/>
          <w:numId w:val="9"/>
        </w:numPr>
        <w:spacing w:line="360" w:lineRule="auto"/>
        <w:ind w:left="567" w:hanging="567"/>
        <w:jc w:val="both"/>
        <w:rPr>
          <w:rFonts w:ascii="Calibri" w:hAnsi="Calibri" w:cs="Calibri"/>
          <w:sz w:val="24"/>
          <w:szCs w:val="24"/>
          <w:lang w:val="cs-CZ"/>
        </w:rPr>
      </w:pPr>
      <w:r w:rsidRPr="00DC0C97">
        <w:rPr>
          <w:rFonts w:ascii="Calibri" w:hAnsi="Calibri" w:cs="Calibri"/>
          <w:sz w:val="24"/>
          <w:szCs w:val="24"/>
          <w:lang w:val="cs-CZ"/>
        </w:rPr>
        <w:t xml:space="preserve">Nájemce </w:t>
      </w:r>
      <w:r w:rsidR="00634396">
        <w:rPr>
          <w:rFonts w:ascii="Calibri" w:hAnsi="Calibri" w:cs="Calibri"/>
          <w:sz w:val="24"/>
          <w:szCs w:val="24"/>
          <w:lang w:val="cs-CZ"/>
        </w:rPr>
        <w:t xml:space="preserve">se zavazuje </w:t>
      </w:r>
      <w:r w:rsidR="00F83A9D">
        <w:rPr>
          <w:rFonts w:ascii="Calibri" w:hAnsi="Calibri" w:cs="Calibri"/>
          <w:sz w:val="24"/>
          <w:szCs w:val="24"/>
          <w:lang w:val="cs-CZ"/>
        </w:rPr>
        <w:t xml:space="preserve">poskytovat </w:t>
      </w:r>
      <w:r w:rsidRPr="00DC0C97">
        <w:rPr>
          <w:rFonts w:ascii="Calibri" w:hAnsi="Calibri" w:cs="Calibri"/>
          <w:sz w:val="24"/>
          <w:szCs w:val="24"/>
          <w:lang w:val="cs-CZ"/>
        </w:rPr>
        <w:t>cenové zvýhodnění jím prodávaného a podávaného sortimentu pro zaměstnance Pronajímatele</w:t>
      </w:r>
      <w:r w:rsidR="00F83A9D">
        <w:rPr>
          <w:rFonts w:ascii="Calibri" w:hAnsi="Calibri" w:cs="Calibri"/>
          <w:sz w:val="24"/>
          <w:szCs w:val="24"/>
          <w:lang w:val="cs-CZ"/>
        </w:rPr>
        <w:t>, a to 25 % na kávu a čaj a 10 % na ostatní sortiment</w:t>
      </w:r>
      <w:r w:rsidRPr="00DC0C97">
        <w:rPr>
          <w:rFonts w:ascii="Calibri" w:hAnsi="Calibri" w:cs="Calibri"/>
          <w:sz w:val="24"/>
          <w:szCs w:val="24"/>
          <w:lang w:val="cs-CZ"/>
        </w:rPr>
        <w:t xml:space="preserve">. Zaměstnanci se budou prokazovat </w:t>
      </w:r>
      <w:r w:rsidR="00F83A9D">
        <w:rPr>
          <w:rFonts w:ascii="Calibri" w:hAnsi="Calibri" w:cs="Calibri"/>
          <w:sz w:val="24"/>
          <w:szCs w:val="24"/>
          <w:lang w:val="cs-CZ"/>
        </w:rPr>
        <w:t xml:space="preserve">Nájemci </w:t>
      </w:r>
      <w:r w:rsidRPr="00DC0C97">
        <w:rPr>
          <w:rFonts w:ascii="Calibri" w:hAnsi="Calibri" w:cs="Calibri"/>
          <w:sz w:val="24"/>
          <w:szCs w:val="24"/>
          <w:lang w:val="cs-CZ"/>
        </w:rPr>
        <w:t>zaměstnaneckou kartou.</w:t>
      </w:r>
    </w:p>
    <w:p w14:paraId="4EAADC0E" w14:textId="77777777" w:rsidR="009D16D4" w:rsidRPr="00DC0C97" w:rsidRDefault="009D16D4" w:rsidP="002A1177">
      <w:pPr>
        <w:pStyle w:val="Prosttext"/>
        <w:numPr>
          <w:ilvl w:val="0"/>
          <w:numId w:val="9"/>
        </w:numPr>
        <w:spacing w:line="360" w:lineRule="auto"/>
        <w:ind w:left="567" w:hanging="567"/>
        <w:jc w:val="both"/>
        <w:rPr>
          <w:rFonts w:asciiTheme="minorHAnsi" w:hAnsiTheme="minorHAnsi" w:cstheme="minorHAnsi"/>
          <w:sz w:val="24"/>
          <w:szCs w:val="24"/>
        </w:rPr>
      </w:pPr>
      <w:r w:rsidRPr="00EC78FB">
        <w:rPr>
          <w:rFonts w:asciiTheme="minorHAnsi" w:hAnsiTheme="minorHAnsi" w:cstheme="minorHAnsi"/>
          <w:sz w:val="24"/>
          <w:szCs w:val="24"/>
        </w:rPr>
        <w:lastRenderedPageBreak/>
        <w:t xml:space="preserve">Nájemce prohlašuje a zavazuje se </w:t>
      </w:r>
      <w:r>
        <w:rPr>
          <w:rFonts w:asciiTheme="minorHAnsi" w:hAnsiTheme="minorHAnsi" w:cstheme="minorHAnsi"/>
          <w:sz w:val="24"/>
          <w:szCs w:val="24"/>
        </w:rPr>
        <w:t>Pronajímateli</w:t>
      </w:r>
      <w:r w:rsidRPr="00EC78FB">
        <w:rPr>
          <w:rFonts w:asciiTheme="minorHAnsi" w:hAnsiTheme="minorHAnsi" w:cstheme="minorHAnsi"/>
          <w:sz w:val="24"/>
          <w:szCs w:val="24"/>
        </w:rPr>
        <w:t xml:space="preserve">, že je schopen poskytovat </w:t>
      </w:r>
      <w:r>
        <w:rPr>
          <w:rFonts w:asciiTheme="minorHAnsi" w:hAnsiTheme="minorHAnsi" w:cstheme="minorHAnsi"/>
          <w:sz w:val="24"/>
          <w:szCs w:val="24"/>
        </w:rPr>
        <w:t>stravovací s</w:t>
      </w:r>
      <w:r w:rsidRPr="00EC78FB">
        <w:rPr>
          <w:rFonts w:asciiTheme="minorHAnsi" w:hAnsiTheme="minorHAnsi" w:cstheme="minorHAnsi"/>
          <w:sz w:val="24"/>
          <w:szCs w:val="24"/>
        </w:rPr>
        <w:t xml:space="preserve">lužby na vysoké profesionální úrovni odpovídající potřebám </w:t>
      </w:r>
      <w:r>
        <w:rPr>
          <w:rFonts w:asciiTheme="minorHAnsi" w:hAnsiTheme="minorHAnsi" w:cstheme="minorHAnsi"/>
          <w:sz w:val="24"/>
          <w:szCs w:val="24"/>
        </w:rPr>
        <w:t xml:space="preserve">Pronajímatele, pokud se jedná o </w:t>
      </w:r>
      <w:r w:rsidRPr="00EC78FB">
        <w:rPr>
          <w:rFonts w:asciiTheme="minorHAnsi" w:hAnsiTheme="minorHAnsi" w:cstheme="minorHAnsi"/>
          <w:sz w:val="24"/>
          <w:szCs w:val="24"/>
        </w:rPr>
        <w:t>personál,</w:t>
      </w:r>
      <w:r>
        <w:rPr>
          <w:rFonts w:asciiTheme="minorHAnsi" w:hAnsiTheme="minorHAnsi" w:cstheme="minorHAnsi"/>
          <w:sz w:val="24"/>
          <w:szCs w:val="24"/>
        </w:rPr>
        <w:t xml:space="preserve"> kvalitu</w:t>
      </w:r>
      <w:r w:rsidRPr="00EC78FB">
        <w:rPr>
          <w:rFonts w:asciiTheme="minorHAnsi" w:hAnsiTheme="minorHAnsi" w:cstheme="minorHAnsi"/>
          <w:sz w:val="24"/>
          <w:szCs w:val="24"/>
        </w:rPr>
        <w:t xml:space="preserve"> služ</w:t>
      </w:r>
      <w:r>
        <w:rPr>
          <w:rFonts w:asciiTheme="minorHAnsi" w:hAnsiTheme="minorHAnsi" w:cstheme="minorHAnsi"/>
          <w:sz w:val="24"/>
          <w:szCs w:val="24"/>
        </w:rPr>
        <w:t>e</w:t>
      </w:r>
      <w:r w:rsidRPr="00EC78FB">
        <w:rPr>
          <w:rFonts w:asciiTheme="minorHAnsi" w:hAnsiTheme="minorHAnsi" w:cstheme="minorHAnsi"/>
          <w:sz w:val="24"/>
          <w:szCs w:val="24"/>
        </w:rPr>
        <w:t>b, sortiment, kultur</w:t>
      </w:r>
      <w:r>
        <w:rPr>
          <w:rFonts w:asciiTheme="minorHAnsi" w:hAnsiTheme="minorHAnsi" w:cstheme="minorHAnsi"/>
          <w:sz w:val="24"/>
          <w:szCs w:val="24"/>
        </w:rPr>
        <w:t>u</w:t>
      </w:r>
      <w:r w:rsidRPr="00EC78FB">
        <w:rPr>
          <w:rFonts w:asciiTheme="minorHAnsi" w:hAnsiTheme="minorHAnsi" w:cstheme="minorHAnsi"/>
          <w:sz w:val="24"/>
          <w:szCs w:val="24"/>
        </w:rPr>
        <w:t xml:space="preserve"> oblékání a vystupování personálu. </w:t>
      </w:r>
    </w:p>
    <w:p w14:paraId="7C82D5B3" w14:textId="77777777" w:rsidR="005D6082" w:rsidRDefault="005D6082" w:rsidP="00EC144F">
      <w:pPr>
        <w:pStyle w:val="Prosttext"/>
        <w:spacing w:line="360" w:lineRule="auto"/>
        <w:rPr>
          <w:rFonts w:asciiTheme="minorHAnsi" w:hAnsiTheme="minorHAnsi" w:cstheme="minorHAnsi"/>
          <w:b/>
          <w:sz w:val="24"/>
          <w:szCs w:val="24"/>
        </w:rPr>
      </w:pPr>
    </w:p>
    <w:p w14:paraId="47288439" w14:textId="77777777" w:rsidR="00A456CC" w:rsidRDefault="003A2272" w:rsidP="002A1177">
      <w:pPr>
        <w:pStyle w:val="Prosttext"/>
        <w:numPr>
          <w:ilvl w:val="0"/>
          <w:numId w:val="4"/>
        </w:numPr>
        <w:spacing w:line="360" w:lineRule="auto"/>
        <w:jc w:val="center"/>
        <w:rPr>
          <w:rFonts w:asciiTheme="minorHAnsi" w:hAnsiTheme="minorHAnsi" w:cstheme="minorHAnsi"/>
          <w:b/>
          <w:sz w:val="24"/>
          <w:szCs w:val="24"/>
        </w:rPr>
      </w:pPr>
      <w:r w:rsidRPr="00D31077">
        <w:rPr>
          <w:rFonts w:asciiTheme="minorHAnsi" w:hAnsiTheme="minorHAnsi" w:cstheme="minorHAnsi"/>
          <w:b/>
          <w:sz w:val="24"/>
          <w:szCs w:val="24"/>
        </w:rPr>
        <w:t xml:space="preserve">ODPOVĚDNOST ZA </w:t>
      </w:r>
      <w:r w:rsidR="00E77570" w:rsidRPr="00D31077">
        <w:rPr>
          <w:rFonts w:asciiTheme="minorHAnsi" w:hAnsiTheme="minorHAnsi" w:cstheme="minorHAnsi"/>
          <w:b/>
          <w:sz w:val="24"/>
          <w:szCs w:val="24"/>
        </w:rPr>
        <w:t>ÚJMU</w:t>
      </w:r>
    </w:p>
    <w:p w14:paraId="1ADF3BC6" w14:textId="77777777" w:rsidR="00D31077" w:rsidRDefault="00D31077" w:rsidP="002A1177">
      <w:pPr>
        <w:pStyle w:val="Prosttext"/>
        <w:numPr>
          <w:ilvl w:val="0"/>
          <w:numId w:val="10"/>
        </w:numPr>
        <w:spacing w:line="360" w:lineRule="auto"/>
        <w:ind w:left="567" w:hanging="567"/>
        <w:jc w:val="both"/>
        <w:rPr>
          <w:rFonts w:asciiTheme="minorHAnsi" w:hAnsiTheme="minorHAnsi" w:cstheme="minorHAnsi"/>
          <w:sz w:val="24"/>
          <w:szCs w:val="24"/>
        </w:rPr>
      </w:pPr>
      <w:r w:rsidRPr="00D31077">
        <w:rPr>
          <w:rFonts w:asciiTheme="minorHAnsi" w:hAnsiTheme="minorHAnsi" w:cstheme="minorHAnsi"/>
          <w:sz w:val="24"/>
          <w:szCs w:val="24"/>
        </w:rPr>
        <w:t>Nájemce odpovídá Pronajímateli za škodu způsobenou na Předmětu nájmu.</w:t>
      </w:r>
    </w:p>
    <w:p w14:paraId="6710A4E5" w14:textId="48360D7F" w:rsidR="00D31077" w:rsidRPr="00DC0C97" w:rsidRDefault="00D31077" w:rsidP="002A1177">
      <w:pPr>
        <w:pStyle w:val="Prosttext"/>
        <w:numPr>
          <w:ilvl w:val="0"/>
          <w:numId w:val="10"/>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Pronajímatel ne</w:t>
      </w:r>
      <w:r>
        <w:rPr>
          <w:rFonts w:asciiTheme="minorHAnsi" w:hAnsiTheme="minorHAnsi" w:cstheme="minorHAnsi"/>
          <w:sz w:val="24"/>
          <w:szCs w:val="24"/>
        </w:rPr>
        <w:t xml:space="preserve">nese </w:t>
      </w:r>
      <w:r w:rsidRPr="00DC0C97">
        <w:rPr>
          <w:rFonts w:asciiTheme="minorHAnsi" w:hAnsiTheme="minorHAnsi" w:cstheme="minorHAnsi"/>
          <w:sz w:val="24"/>
          <w:szCs w:val="24"/>
        </w:rPr>
        <w:t xml:space="preserve">vůči Nájemci žádnou odpovědnost za </w:t>
      </w:r>
      <w:r>
        <w:rPr>
          <w:rFonts w:asciiTheme="minorHAnsi" w:hAnsiTheme="minorHAnsi" w:cstheme="minorHAnsi"/>
          <w:sz w:val="24"/>
          <w:szCs w:val="24"/>
        </w:rPr>
        <w:t>újmu</w:t>
      </w:r>
      <w:r w:rsidRPr="00DC0C97">
        <w:rPr>
          <w:rFonts w:asciiTheme="minorHAnsi" w:hAnsiTheme="minorHAnsi" w:cstheme="minorHAnsi"/>
          <w:sz w:val="24"/>
          <w:szCs w:val="24"/>
        </w:rPr>
        <w:t xml:space="preserve"> způsoben</w:t>
      </w:r>
      <w:r>
        <w:rPr>
          <w:rFonts w:asciiTheme="minorHAnsi" w:hAnsiTheme="minorHAnsi" w:cstheme="minorHAnsi"/>
          <w:sz w:val="24"/>
          <w:szCs w:val="24"/>
        </w:rPr>
        <w:t>ou</w:t>
      </w:r>
      <w:r w:rsidRPr="00DC0C97">
        <w:rPr>
          <w:rFonts w:asciiTheme="minorHAnsi" w:hAnsiTheme="minorHAnsi" w:cstheme="minorHAnsi"/>
          <w:sz w:val="24"/>
          <w:szCs w:val="24"/>
        </w:rPr>
        <w:t xml:space="preserve"> v důsledku vad či krátkodobého výpadku služeb, dodávek vody, výpadku topení, telefonu, dodávek elektřiny, fungování elektrických zařízení a kanalizace nebo za jiné obdobné škody či výpadky. Žádné z uvedených skutečností neopravňují Nájemce k neplacení nájemného, </w:t>
      </w:r>
      <w:r>
        <w:rPr>
          <w:rFonts w:asciiTheme="minorHAnsi" w:hAnsiTheme="minorHAnsi" w:cstheme="minorHAnsi"/>
          <w:sz w:val="24"/>
          <w:szCs w:val="24"/>
        </w:rPr>
        <w:t xml:space="preserve">uplatnění požadavku na slevu z nájemného, neplacení </w:t>
      </w:r>
      <w:r w:rsidRPr="00DC0C97">
        <w:rPr>
          <w:rFonts w:asciiTheme="minorHAnsi" w:hAnsiTheme="minorHAnsi" w:cstheme="minorHAnsi"/>
          <w:sz w:val="24"/>
          <w:szCs w:val="24"/>
        </w:rPr>
        <w:t>úhrady za služby či záloh nebo doplatků za n</w:t>
      </w:r>
      <w:r>
        <w:rPr>
          <w:rFonts w:asciiTheme="minorHAnsi" w:hAnsiTheme="minorHAnsi" w:cstheme="minorHAnsi"/>
          <w:sz w:val="24"/>
          <w:szCs w:val="24"/>
        </w:rPr>
        <w:t>ě</w:t>
      </w:r>
      <w:r w:rsidRPr="00DC0C97">
        <w:rPr>
          <w:rFonts w:asciiTheme="minorHAnsi" w:hAnsiTheme="minorHAnsi" w:cstheme="minorHAnsi"/>
          <w:sz w:val="24"/>
          <w:szCs w:val="24"/>
        </w:rPr>
        <w:t xml:space="preserve">. Nájemce má povinnost okamžitě nahlásit Pronajímateli jakýkoli </w:t>
      </w:r>
      <w:r>
        <w:rPr>
          <w:rFonts w:asciiTheme="minorHAnsi" w:hAnsiTheme="minorHAnsi" w:cstheme="minorHAnsi"/>
          <w:sz w:val="24"/>
          <w:szCs w:val="24"/>
        </w:rPr>
        <w:t>nedostatek týkající se užívání Předmětu nájmu či dodávek služeb do Předmětu nájmu</w:t>
      </w:r>
      <w:r w:rsidRPr="00DC0C97">
        <w:rPr>
          <w:rFonts w:asciiTheme="minorHAnsi" w:hAnsiTheme="minorHAnsi" w:cstheme="minorHAnsi"/>
          <w:sz w:val="24"/>
          <w:szCs w:val="24"/>
        </w:rPr>
        <w:t>.</w:t>
      </w:r>
    </w:p>
    <w:p w14:paraId="0492C986" w14:textId="1E06D28C" w:rsidR="00D31077" w:rsidRDefault="00D31077" w:rsidP="002A1177">
      <w:pPr>
        <w:pStyle w:val="Prosttext"/>
        <w:numPr>
          <w:ilvl w:val="0"/>
          <w:numId w:val="10"/>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 xml:space="preserve">Nájemce v plném rozsahu odpovídá za újmu vzniklou Pronajímateli nebo jiným osobám porušením jeho povinností vyplývajících z této smlouvy či právních předpisů, porušením povinností Nájemce v oblastech bezpečnosti a ochrany zdraví při práci, požární ochrany a ochrany životního prostředí. Újmou se dle tohoto rozumí i náklady spojené s odstraněním důsledků a příčin, i případné sankce uplatněné proti Pronajímateli oprávněnými orgány </w:t>
      </w:r>
      <w:r>
        <w:rPr>
          <w:rFonts w:asciiTheme="minorHAnsi" w:hAnsiTheme="minorHAnsi" w:cstheme="minorHAnsi"/>
          <w:sz w:val="24"/>
          <w:szCs w:val="24"/>
        </w:rPr>
        <w:t>veřejné</w:t>
      </w:r>
      <w:r w:rsidRPr="00DC0C97">
        <w:rPr>
          <w:rFonts w:asciiTheme="minorHAnsi" w:hAnsiTheme="minorHAnsi" w:cstheme="minorHAnsi"/>
          <w:sz w:val="24"/>
          <w:szCs w:val="24"/>
        </w:rPr>
        <w:t xml:space="preserve"> správy či </w:t>
      </w:r>
      <w:r>
        <w:rPr>
          <w:rFonts w:asciiTheme="minorHAnsi" w:hAnsiTheme="minorHAnsi" w:cstheme="minorHAnsi"/>
          <w:sz w:val="24"/>
          <w:szCs w:val="24"/>
        </w:rPr>
        <w:t>t</w:t>
      </w:r>
      <w:r w:rsidRPr="00DC0C97">
        <w:rPr>
          <w:rFonts w:asciiTheme="minorHAnsi" w:hAnsiTheme="minorHAnsi" w:cstheme="minorHAnsi"/>
          <w:sz w:val="24"/>
          <w:szCs w:val="24"/>
        </w:rPr>
        <w:t xml:space="preserve">řetími </w:t>
      </w:r>
      <w:r>
        <w:rPr>
          <w:rFonts w:asciiTheme="minorHAnsi" w:hAnsiTheme="minorHAnsi" w:cstheme="minorHAnsi"/>
          <w:sz w:val="24"/>
          <w:szCs w:val="24"/>
        </w:rPr>
        <w:t>osobami</w:t>
      </w:r>
      <w:r w:rsidRPr="00DC0C97">
        <w:rPr>
          <w:rFonts w:asciiTheme="minorHAnsi" w:hAnsiTheme="minorHAnsi" w:cstheme="minorHAnsi"/>
          <w:sz w:val="24"/>
          <w:szCs w:val="24"/>
        </w:rPr>
        <w:t>.</w:t>
      </w:r>
    </w:p>
    <w:p w14:paraId="0E49D57A" w14:textId="341029A5" w:rsidR="00D31077" w:rsidRPr="00DC0C97" w:rsidRDefault="003D45EE" w:rsidP="002A1177">
      <w:pPr>
        <w:pStyle w:val="Prosttext"/>
        <w:numPr>
          <w:ilvl w:val="0"/>
          <w:numId w:val="10"/>
        </w:numPr>
        <w:spacing w:line="360" w:lineRule="auto"/>
        <w:ind w:left="567" w:hanging="567"/>
        <w:jc w:val="both"/>
        <w:rPr>
          <w:rFonts w:asciiTheme="minorHAnsi" w:hAnsiTheme="minorHAnsi" w:cstheme="minorHAnsi"/>
          <w:sz w:val="24"/>
          <w:szCs w:val="24"/>
        </w:rPr>
      </w:pPr>
      <w:r>
        <w:rPr>
          <w:rFonts w:asciiTheme="minorHAnsi" w:hAnsiTheme="minorHAnsi" w:cstheme="minorHAnsi"/>
          <w:sz w:val="24"/>
          <w:szCs w:val="24"/>
        </w:rPr>
        <w:t xml:space="preserve">Smluvní strany sjednávají, že </w:t>
      </w:r>
      <w:r w:rsidR="00D31077">
        <w:rPr>
          <w:rFonts w:asciiTheme="minorHAnsi" w:hAnsiTheme="minorHAnsi" w:cstheme="minorHAnsi"/>
          <w:sz w:val="24"/>
          <w:szCs w:val="24"/>
        </w:rPr>
        <w:t>Nájemce</w:t>
      </w:r>
      <w:r>
        <w:rPr>
          <w:rFonts w:asciiTheme="minorHAnsi" w:hAnsiTheme="minorHAnsi" w:cstheme="minorHAnsi"/>
          <w:sz w:val="24"/>
          <w:szCs w:val="24"/>
        </w:rPr>
        <w:t xml:space="preserve"> nemá za žádných okolností nárok </w:t>
      </w:r>
      <w:r w:rsidR="00D31077">
        <w:rPr>
          <w:rFonts w:asciiTheme="minorHAnsi" w:hAnsiTheme="minorHAnsi" w:cstheme="minorHAnsi"/>
          <w:sz w:val="24"/>
          <w:szCs w:val="24"/>
        </w:rPr>
        <w:t xml:space="preserve">na </w:t>
      </w:r>
      <w:r>
        <w:rPr>
          <w:rFonts w:asciiTheme="minorHAnsi" w:hAnsiTheme="minorHAnsi" w:cstheme="minorHAnsi"/>
          <w:sz w:val="24"/>
          <w:szCs w:val="24"/>
        </w:rPr>
        <w:t>náhradu u</w:t>
      </w:r>
      <w:r w:rsidR="00D31077" w:rsidRPr="00DC0C97">
        <w:rPr>
          <w:rFonts w:asciiTheme="minorHAnsi" w:hAnsiTheme="minorHAnsi" w:cstheme="minorHAnsi"/>
          <w:sz w:val="24"/>
          <w:szCs w:val="24"/>
        </w:rPr>
        <w:t>šl</w:t>
      </w:r>
      <w:r>
        <w:rPr>
          <w:rFonts w:asciiTheme="minorHAnsi" w:hAnsiTheme="minorHAnsi" w:cstheme="minorHAnsi"/>
          <w:sz w:val="24"/>
          <w:szCs w:val="24"/>
        </w:rPr>
        <w:t>ého</w:t>
      </w:r>
      <w:r w:rsidR="00D31077" w:rsidRPr="00DC0C97">
        <w:rPr>
          <w:rFonts w:asciiTheme="minorHAnsi" w:hAnsiTheme="minorHAnsi" w:cstheme="minorHAnsi"/>
          <w:sz w:val="24"/>
          <w:szCs w:val="24"/>
        </w:rPr>
        <w:t xml:space="preserve"> zisk</w:t>
      </w:r>
      <w:r>
        <w:rPr>
          <w:rFonts w:asciiTheme="minorHAnsi" w:hAnsiTheme="minorHAnsi" w:cstheme="minorHAnsi"/>
          <w:sz w:val="24"/>
          <w:szCs w:val="24"/>
        </w:rPr>
        <w:t>u</w:t>
      </w:r>
      <w:r w:rsidR="00D31077" w:rsidRPr="00DC0C97">
        <w:rPr>
          <w:rFonts w:asciiTheme="minorHAnsi" w:hAnsiTheme="minorHAnsi" w:cstheme="minorHAnsi"/>
          <w:sz w:val="24"/>
          <w:szCs w:val="24"/>
        </w:rPr>
        <w:t>.</w:t>
      </w:r>
    </w:p>
    <w:p w14:paraId="1332B243" w14:textId="77777777" w:rsidR="00D31077" w:rsidRPr="00D31077" w:rsidRDefault="00D31077" w:rsidP="00EC144F">
      <w:pPr>
        <w:pStyle w:val="Prosttext"/>
        <w:spacing w:line="360" w:lineRule="auto"/>
        <w:jc w:val="both"/>
        <w:rPr>
          <w:rFonts w:asciiTheme="minorHAnsi" w:hAnsiTheme="minorHAnsi" w:cstheme="minorHAnsi"/>
          <w:sz w:val="24"/>
          <w:szCs w:val="24"/>
        </w:rPr>
      </w:pPr>
    </w:p>
    <w:p w14:paraId="08E8E38D" w14:textId="77777777" w:rsidR="00A456CC" w:rsidRDefault="003A2272" w:rsidP="002A1177">
      <w:pPr>
        <w:pStyle w:val="Prosttext"/>
        <w:numPr>
          <w:ilvl w:val="0"/>
          <w:numId w:val="4"/>
        </w:numPr>
        <w:spacing w:line="360" w:lineRule="auto"/>
        <w:jc w:val="center"/>
        <w:rPr>
          <w:rFonts w:asciiTheme="minorHAnsi" w:hAnsiTheme="minorHAnsi" w:cstheme="minorHAnsi"/>
          <w:b/>
          <w:sz w:val="24"/>
          <w:szCs w:val="24"/>
        </w:rPr>
      </w:pPr>
      <w:r w:rsidRPr="003D45EE">
        <w:rPr>
          <w:rFonts w:asciiTheme="minorHAnsi" w:hAnsiTheme="minorHAnsi" w:cstheme="minorHAnsi"/>
          <w:b/>
          <w:sz w:val="24"/>
          <w:szCs w:val="24"/>
        </w:rPr>
        <w:t>POJIŠTĚNÍ</w:t>
      </w:r>
    </w:p>
    <w:p w14:paraId="20E0725C" w14:textId="77777777" w:rsidR="00BA0A2E" w:rsidRPr="00DC0C97" w:rsidRDefault="00BA0A2E" w:rsidP="002A1177">
      <w:pPr>
        <w:pStyle w:val="Prosttext"/>
        <w:numPr>
          <w:ilvl w:val="0"/>
          <w:numId w:val="11"/>
        </w:numPr>
        <w:spacing w:line="360" w:lineRule="auto"/>
        <w:ind w:left="567" w:hanging="567"/>
        <w:rPr>
          <w:rFonts w:asciiTheme="minorHAnsi" w:hAnsiTheme="minorHAnsi" w:cstheme="minorHAnsi"/>
          <w:sz w:val="24"/>
          <w:szCs w:val="24"/>
        </w:rPr>
      </w:pPr>
      <w:r w:rsidRPr="00DC0C97">
        <w:rPr>
          <w:rFonts w:asciiTheme="minorHAnsi" w:hAnsiTheme="minorHAnsi" w:cstheme="minorHAnsi"/>
          <w:sz w:val="24"/>
          <w:szCs w:val="24"/>
        </w:rPr>
        <w:t>Pojištění Předmětu nájmu je věcí Pronajímatele.</w:t>
      </w:r>
    </w:p>
    <w:p w14:paraId="5D8FEA0B" w14:textId="77777777" w:rsidR="00BA0A2E" w:rsidRPr="00DC0C97" w:rsidRDefault="00BA0A2E" w:rsidP="002A1177">
      <w:pPr>
        <w:pStyle w:val="Prosttext"/>
        <w:numPr>
          <w:ilvl w:val="0"/>
          <w:numId w:val="11"/>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Pojištění zařízení a ostatního majetku Nájemce a zboží uloženého v Předmětu nájmu je věcí Nájemce.</w:t>
      </w:r>
    </w:p>
    <w:p w14:paraId="751291CB" w14:textId="6062ED5A" w:rsidR="00BA0A2E" w:rsidRPr="00DC0C97" w:rsidRDefault="00BA0A2E" w:rsidP="002A1177">
      <w:pPr>
        <w:pStyle w:val="Prosttext"/>
        <w:numPr>
          <w:ilvl w:val="0"/>
          <w:numId w:val="11"/>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Nájemce se zavazuje pro účely plnění povinností podle této smlouvy udržovat po celou dobu trvání nájemního vztahu platné a účinné pojištění odpovědnosti za škodu způsobenou provozem Nájemce</w:t>
      </w:r>
      <w:r>
        <w:rPr>
          <w:rFonts w:asciiTheme="minorHAnsi" w:hAnsiTheme="minorHAnsi" w:cstheme="minorHAnsi"/>
          <w:sz w:val="24"/>
          <w:szCs w:val="24"/>
        </w:rPr>
        <w:t xml:space="preserve"> Pronajímateli a</w:t>
      </w:r>
      <w:r w:rsidRPr="00DC0C97">
        <w:rPr>
          <w:rFonts w:asciiTheme="minorHAnsi" w:hAnsiTheme="minorHAnsi" w:cstheme="minorHAnsi"/>
          <w:sz w:val="24"/>
          <w:szCs w:val="24"/>
        </w:rPr>
        <w:t xml:space="preserve"> třetím osobám, a to do výše způsobené škody minimálně 10</w:t>
      </w:r>
      <w:r w:rsidR="002E19E0">
        <w:rPr>
          <w:rFonts w:asciiTheme="minorHAnsi" w:hAnsiTheme="minorHAnsi" w:cstheme="minorHAnsi"/>
          <w:sz w:val="24"/>
          <w:szCs w:val="24"/>
        </w:rPr>
        <w:t>.</w:t>
      </w:r>
      <w:r w:rsidRPr="00DC0C97">
        <w:rPr>
          <w:rFonts w:asciiTheme="minorHAnsi" w:hAnsiTheme="minorHAnsi" w:cstheme="minorHAnsi"/>
          <w:sz w:val="24"/>
          <w:szCs w:val="24"/>
        </w:rPr>
        <w:t>000</w:t>
      </w:r>
      <w:r w:rsidR="00227A1C">
        <w:rPr>
          <w:rFonts w:asciiTheme="minorHAnsi" w:hAnsiTheme="minorHAnsi" w:cstheme="minorHAnsi"/>
          <w:sz w:val="24"/>
          <w:szCs w:val="24"/>
        </w:rPr>
        <w:t>.</w:t>
      </w:r>
      <w:r w:rsidRPr="00DC0C97">
        <w:rPr>
          <w:rFonts w:asciiTheme="minorHAnsi" w:hAnsiTheme="minorHAnsi" w:cstheme="minorHAnsi"/>
          <w:sz w:val="24"/>
          <w:szCs w:val="24"/>
        </w:rPr>
        <w:t>000,- Kč</w:t>
      </w:r>
      <w:r>
        <w:rPr>
          <w:rFonts w:asciiTheme="minorHAnsi" w:hAnsiTheme="minorHAnsi" w:cstheme="minorHAnsi"/>
          <w:sz w:val="24"/>
          <w:szCs w:val="24"/>
        </w:rPr>
        <w:t xml:space="preserve"> na jednu pojistnou událost</w:t>
      </w:r>
      <w:r w:rsidRPr="00DC0C97">
        <w:rPr>
          <w:rFonts w:asciiTheme="minorHAnsi" w:hAnsiTheme="minorHAnsi" w:cstheme="minorHAnsi"/>
          <w:sz w:val="24"/>
          <w:szCs w:val="24"/>
        </w:rPr>
        <w:t xml:space="preserve">. </w:t>
      </w:r>
      <w:r>
        <w:rPr>
          <w:rFonts w:asciiTheme="minorHAnsi" w:hAnsiTheme="minorHAnsi" w:cstheme="minorHAnsi"/>
          <w:sz w:val="24"/>
          <w:szCs w:val="24"/>
        </w:rPr>
        <w:t xml:space="preserve">Ke dni uzavření </w:t>
      </w:r>
      <w:r w:rsidR="00227A1C">
        <w:rPr>
          <w:rFonts w:asciiTheme="minorHAnsi" w:hAnsiTheme="minorHAnsi" w:cstheme="minorHAnsi"/>
          <w:sz w:val="24"/>
          <w:szCs w:val="24"/>
        </w:rPr>
        <w:t>této s</w:t>
      </w:r>
      <w:r>
        <w:rPr>
          <w:rFonts w:asciiTheme="minorHAnsi" w:hAnsiTheme="minorHAnsi" w:cstheme="minorHAnsi"/>
          <w:sz w:val="24"/>
          <w:szCs w:val="24"/>
        </w:rPr>
        <w:t>mlouvy a kdykoli později n</w:t>
      </w:r>
      <w:r w:rsidRPr="00DC0C97">
        <w:rPr>
          <w:rFonts w:asciiTheme="minorHAnsi" w:hAnsiTheme="minorHAnsi" w:cstheme="minorHAnsi"/>
          <w:sz w:val="24"/>
          <w:szCs w:val="24"/>
        </w:rPr>
        <w:t>a základě žádosti Pronajímatele má Nájemce povinnost předložit Pronajímateli po</w:t>
      </w:r>
      <w:r>
        <w:rPr>
          <w:rFonts w:asciiTheme="minorHAnsi" w:hAnsiTheme="minorHAnsi" w:cstheme="minorHAnsi"/>
          <w:sz w:val="24"/>
          <w:szCs w:val="24"/>
        </w:rPr>
        <w:t>tvrzení o sjednaném pojištění (</w:t>
      </w:r>
      <w:r w:rsidRPr="00DC0C97">
        <w:rPr>
          <w:rFonts w:asciiTheme="minorHAnsi" w:hAnsiTheme="minorHAnsi" w:cstheme="minorHAnsi"/>
          <w:sz w:val="24"/>
          <w:szCs w:val="24"/>
        </w:rPr>
        <w:t xml:space="preserve">ve formě předložení platné </w:t>
      </w:r>
      <w:r w:rsidRPr="00DC0C97">
        <w:rPr>
          <w:rFonts w:asciiTheme="minorHAnsi" w:hAnsiTheme="minorHAnsi" w:cstheme="minorHAnsi"/>
          <w:sz w:val="24"/>
          <w:szCs w:val="24"/>
        </w:rPr>
        <w:lastRenderedPageBreak/>
        <w:t xml:space="preserve">pojistné smlouvy nebo pojistného certifikátu) a o úhradě pojistného na aktuální pojistné období. Nájemce </w:t>
      </w:r>
      <w:r>
        <w:rPr>
          <w:rFonts w:asciiTheme="minorHAnsi" w:hAnsiTheme="minorHAnsi" w:cstheme="minorHAnsi"/>
          <w:sz w:val="24"/>
          <w:szCs w:val="24"/>
        </w:rPr>
        <w:t>není oprávněn zahájit provoz v P</w:t>
      </w:r>
      <w:r w:rsidRPr="00DC0C97">
        <w:rPr>
          <w:rFonts w:asciiTheme="minorHAnsi" w:hAnsiTheme="minorHAnsi" w:cstheme="minorHAnsi"/>
          <w:sz w:val="24"/>
          <w:szCs w:val="24"/>
        </w:rPr>
        <w:t>ředmětu nájmu před datem účinnosti poji</w:t>
      </w:r>
      <w:r>
        <w:rPr>
          <w:rFonts w:asciiTheme="minorHAnsi" w:hAnsiTheme="minorHAnsi" w:cstheme="minorHAnsi"/>
          <w:sz w:val="24"/>
          <w:szCs w:val="24"/>
        </w:rPr>
        <w:t>štění dle věty tohoto odstavce</w:t>
      </w:r>
      <w:r w:rsidRPr="00DC0C97">
        <w:rPr>
          <w:rFonts w:asciiTheme="minorHAnsi" w:hAnsiTheme="minorHAnsi" w:cstheme="minorHAnsi"/>
          <w:sz w:val="24"/>
          <w:szCs w:val="24"/>
        </w:rPr>
        <w:t>.</w:t>
      </w:r>
    </w:p>
    <w:p w14:paraId="647004DE" w14:textId="77777777" w:rsidR="00BA0A2E" w:rsidRPr="00DC0C97" w:rsidRDefault="00BA0A2E" w:rsidP="002A1177">
      <w:pPr>
        <w:pStyle w:val="Prosttext"/>
        <w:numPr>
          <w:ilvl w:val="0"/>
          <w:numId w:val="11"/>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V případě pojistné události jsou smluvní strany povinny neodkladně si vzájemn</w:t>
      </w:r>
      <w:r>
        <w:rPr>
          <w:rFonts w:asciiTheme="minorHAnsi" w:hAnsiTheme="minorHAnsi" w:cstheme="minorHAnsi"/>
          <w:sz w:val="24"/>
          <w:szCs w:val="24"/>
        </w:rPr>
        <w:t>ě</w:t>
      </w:r>
      <w:r w:rsidRPr="00DC0C97">
        <w:rPr>
          <w:rFonts w:asciiTheme="minorHAnsi" w:hAnsiTheme="minorHAnsi" w:cstheme="minorHAnsi"/>
          <w:sz w:val="24"/>
          <w:szCs w:val="24"/>
        </w:rPr>
        <w:t xml:space="preserve"> poskytnout nezbytnou součinnost, zejména sdělit si potřebné údaje</w:t>
      </w:r>
      <w:r>
        <w:rPr>
          <w:rFonts w:asciiTheme="minorHAnsi" w:hAnsiTheme="minorHAnsi" w:cstheme="minorHAnsi"/>
          <w:sz w:val="24"/>
          <w:szCs w:val="24"/>
        </w:rPr>
        <w:t xml:space="preserve"> a</w:t>
      </w:r>
      <w:r w:rsidRPr="00DC0C97">
        <w:rPr>
          <w:rFonts w:asciiTheme="minorHAnsi" w:hAnsiTheme="minorHAnsi" w:cstheme="minorHAnsi"/>
          <w:sz w:val="24"/>
          <w:szCs w:val="24"/>
        </w:rPr>
        <w:t xml:space="preserve"> přijmout veškerá opatření, která jsou podle pojistné smlouvy potřebná k vyplacení plnění z pojistné smlouvy.</w:t>
      </w:r>
    </w:p>
    <w:p w14:paraId="387796AF" w14:textId="77777777" w:rsidR="00BA0A2E" w:rsidRPr="00DC0C97" w:rsidRDefault="00BA0A2E" w:rsidP="002A1177">
      <w:pPr>
        <w:pStyle w:val="Prosttext"/>
        <w:numPr>
          <w:ilvl w:val="0"/>
          <w:numId w:val="11"/>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Plnění z pojistné smlouvy dle předchozího odstavce se Nájemce zavazuje vinkulovat ve prospěch Pronajímatele s tím, že Pronajímatel bude Nájemci povinen poskytnout pojistné plnění, které obdržel na základě pojistné události, pokud Nájemce předtím vlastním následkem odstranil veškeré následky škodné události.</w:t>
      </w:r>
    </w:p>
    <w:p w14:paraId="5C679F31" w14:textId="77777777" w:rsidR="00BA0A2E" w:rsidRDefault="00BA0A2E" w:rsidP="00EC144F">
      <w:pPr>
        <w:pStyle w:val="Prosttext"/>
        <w:spacing w:line="360" w:lineRule="auto"/>
        <w:rPr>
          <w:rFonts w:asciiTheme="minorHAnsi" w:hAnsiTheme="minorHAnsi" w:cstheme="minorHAnsi"/>
          <w:b/>
          <w:sz w:val="24"/>
          <w:szCs w:val="24"/>
        </w:rPr>
      </w:pPr>
    </w:p>
    <w:p w14:paraId="6FB0E1D1" w14:textId="7CEF0A57" w:rsidR="00A456CC" w:rsidRDefault="00BA0A2E" w:rsidP="002A1177">
      <w:pPr>
        <w:pStyle w:val="Prosttext"/>
        <w:numPr>
          <w:ilvl w:val="0"/>
          <w:numId w:val="4"/>
        </w:numPr>
        <w:spacing w:line="360" w:lineRule="auto"/>
        <w:jc w:val="center"/>
        <w:rPr>
          <w:rFonts w:asciiTheme="minorHAnsi" w:hAnsiTheme="minorHAnsi" w:cstheme="minorHAnsi"/>
          <w:b/>
          <w:sz w:val="24"/>
          <w:szCs w:val="24"/>
        </w:rPr>
      </w:pPr>
      <w:r>
        <w:rPr>
          <w:rFonts w:asciiTheme="minorHAnsi" w:hAnsiTheme="minorHAnsi" w:cstheme="minorHAnsi"/>
          <w:b/>
          <w:sz w:val="24"/>
          <w:szCs w:val="24"/>
        </w:rPr>
        <w:t>UTVRZENÍ</w:t>
      </w:r>
      <w:r w:rsidR="003A2272" w:rsidRPr="00BA0A2E">
        <w:rPr>
          <w:rFonts w:asciiTheme="minorHAnsi" w:hAnsiTheme="minorHAnsi" w:cstheme="minorHAnsi"/>
          <w:b/>
          <w:sz w:val="24"/>
          <w:szCs w:val="24"/>
        </w:rPr>
        <w:t xml:space="preserve"> ZÁVAZKŮ</w:t>
      </w:r>
      <w:r>
        <w:rPr>
          <w:rFonts w:asciiTheme="minorHAnsi" w:hAnsiTheme="minorHAnsi" w:cstheme="minorHAnsi"/>
          <w:b/>
          <w:sz w:val="24"/>
          <w:szCs w:val="24"/>
        </w:rPr>
        <w:t xml:space="preserve">, </w:t>
      </w:r>
      <w:r w:rsidR="003A2272" w:rsidRPr="00BA0A2E">
        <w:rPr>
          <w:rFonts w:asciiTheme="minorHAnsi" w:hAnsiTheme="minorHAnsi" w:cstheme="minorHAnsi"/>
          <w:b/>
          <w:sz w:val="24"/>
          <w:szCs w:val="24"/>
        </w:rPr>
        <w:t>PRODLENÍ</w:t>
      </w:r>
      <w:r>
        <w:rPr>
          <w:rFonts w:asciiTheme="minorHAnsi" w:hAnsiTheme="minorHAnsi" w:cstheme="minorHAnsi"/>
          <w:b/>
          <w:sz w:val="24"/>
          <w:szCs w:val="24"/>
        </w:rPr>
        <w:t xml:space="preserve"> NÁJEMCE</w:t>
      </w:r>
    </w:p>
    <w:p w14:paraId="4C0A5375" w14:textId="4D4E6C3F" w:rsidR="00BA0A2E" w:rsidRPr="00DC0C97" w:rsidRDefault="00BA0A2E" w:rsidP="002A1177">
      <w:pPr>
        <w:pStyle w:val="Prosttext"/>
        <w:numPr>
          <w:ilvl w:val="1"/>
          <w:numId w:val="4"/>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V případě prodlení Nájemce s placením nájemného se Nájemce zavazuje uhradit Pronajímateli úrok z prodlení ve výši 0,</w:t>
      </w:r>
      <w:r>
        <w:rPr>
          <w:rFonts w:asciiTheme="minorHAnsi" w:hAnsiTheme="minorHAnsi" w:cstheme="minorHAnsi"/>
          <w:sz w:val="24"/>
          <w:szCs w:val="24"/>
        </w:rPr>
        <w:t>1</w:t>
      </w:r>
      <w:r w:rsidRPr="00DC0C97">
        <w:rPr>
          <w:rFonts w:asciiTheme="minorHAnsi" w:hAnsiTheme="minorHAnsi" w:cstheme="minorHAnsi"/>
          <w:sz w:val="24"/>
          <w:szCs w:val="24"/>
        </w:rPr>
        <w:t xml:space="preserve"> % z dlužné částky denně za každý započatý den prodlení.</w:t>
      </w:r>
    </w:p>
    <w:p w14:paraId="433087C5" w14:textId="74CED0FA" w:rsidR="00BA0A2E" w:rsidRDefault="00BA0A2E" w:rsidP="002A1177">
      <w:pPr>
        <w:pStyle w:val="Prosttext"/>
        <w:numPr>
          <w:ilvl w:val="1"/>
          <w:numId w:val="4"/>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V případě porušení</w:t>
      </w:r>
      <w:r>
        <w:rPr>
          <w:rFonts w:asciiTheme="minorHAnsi" w:hAnsiTheme="minorHAnsi" w:cstheme="minorHAnsi"/>
          <w:sz w:val="24"/>
          <w:szCs w:val="24"/>
        </w:rPr>
        <w:t xml:space="preserve"> povinnosti Nájemce dle čl. 2.3., 2.4., 2.5., 6.1., 6.2., 6.3., 6.4., 6.8., 6.9., 6.10., 6.11., 6.12., 6.13., 6.14., 6.15., 6.16., 6.17., 6.19.</w:t>
      </w:r>
      <w:r w:rsidR="009D16D4">
        <w:rPr>
          <w:rFonts w:asciiTheme="minorHAnsi" w:hAnsiTheme="minorHAnsi" w:cstheme="minorHAnsi"/>
          <w:sz w:val="24"/>
          <w:szCs w:val="24"/>
        </w:rPr>
        <w:t>,</w:t>
      </w:r>
      <w:r>
        <w:rPr>
          <w:rFonts w:asciiTheme="minorHAnsi" w:hAnsiTheme="minorHAnsi" w:cstheme="minorHAnsi"/>
          <w:sz w:val="24"/>
          <w:szCs w:val="24"/>
        </w:rPr>
        <w:t xml:space="preserve"> 6.20.</w:t>
      </w:r>
      <w:r w:rsidR="009D16D4">
        <w:rPr>
          <w:rFonts w:asciiTheme="minorHAnsi" w:hAnsiTheme="minorHAnsi" w:cstheme="minorHAnsi"/>
          <w:sz w:val="24"/>
          <w:szCs w:val="24"/>
        </w:rPr>
        <w:t xml:space="preserve"> a 6.21.</w:t>
      </w:r>
      <w:r w:rsidRPr="00DC0C97">
        <w:rPr>
          <w:rFonts w:asciiTheme="minorHAnsi" w:hAnsiTheme="minorHAnsi" w:cstheme="minorHAnsi"/>
          <w:sz w:val="24"/>
          <w:szCs w:val="24"/>
        </w:rPr>
        <w:t xml:space="preserve"> </w:t>
      </w:r>
      <w:r w:rsidRPr="00BA0A2E">
        <w:rPr>
          <w:rFonts w:asciiTheme="minorHAnsi" w:hAnsiTheme="minorHAnsi" w:cstheme="minorHAnsi"/>
          <w:sz w:val="24"/>
          <w:szCs w:val="24"/>
        </w:rPr>
        <w:t xml:space="preserve">je Nájemce povinen uhradit </w:t>
      </w:r>
      <w:r w:rsidR="00CF2893">
        <w:rPr>
          <w:rFonts w:asciiTheme="minorHAnsi" w:hAnsiTheme="minorHAnsi" w:cstheme="minorHAnsi"/>
          <w:sz w:val="24"/>
          <w:szCs w:val="24"/>
        </w:rPr>
        <w:t>Pro</w:t>
      </w:r>
      <w:r w:rsidR="00AC544C">
        <w:rPr>
          <w:rFonts w:asciiTheme="minorHAnsi" w:hAnsiTheme="minorHAnsi" w:cstheme="minorHAnsi"/>
          <w:sz w:val="24"/>
          <w:szCs w:val="24"/>
        </w:rPr>
        <w:t>najímatelov</w:t>
      </w:r>
      <w:r w:rsidRPr="00BA0A2E">
        <w:rPr>
          <w:rFonts w:asciiTheme="minorHAnsi" w:hAnsiTheme="minorHAnsi" w:cstheme="minorHAnsi"/>
          <w:sz w:val="24"/>
          <w:szCs w:val="24"/>
        </w:rPr>
        <w:t>i smluvní pokutu ve výši 20.000,- Kč za každé jednotlivé porušení povinností</w:t>
      </w:r>
      <w:r w:rsidRPr="00DC0C97">
        <w:rPr>
          <w:rFonts w:asciiTheme="minorHAnsi" w:hAnsiTheme="minorHAnsi" w:cstheme="minorHAnsi"/>
          <w:sz w:val="24"/>
          <w:szCs w:val="24"/>
        </w:rPr>
        <w:t>.</w:t>
      </w:r>
      <w:r>
        <w:rPr>
          <w:rFonts w:asciiTheme="minorHAnsi" w:hAnsiTheme="minorHAnsi" w:cstheme="minorHAnsi"/>
          <w:sz w:val="24"/>
          <w:szCs w:val="24"/>
        </w:rPr>
        <w:t xml:space="preserve"> </w:t>
      </w:r>
    </w:p>
    <w:p w14:paraId="0242BD8C" w14:textId="556E5D54" w:rsidR="00EC78FB" w:rsidRDefault="00EC78FB" w:rsidP="002A1177">
      <w:pPr>
        <w:pStyle w:val="Prosttext"/>
        <w:numPr>
          <w:ilvl w:val="1"/>
          <w:numId w:val="4"/>
        </w:numPr>
        <w:spacing w:line="360" w:lineRule="auto"/>
        <w:ind w:left="567" w:hanging="567"/>
        <w:jc w:val="both"/>
        <w:rPr>
          <w:rFonts w:asciiTheme="minorHAnsi" w:hAnsiTheme="minorHAnsi" w:cstheme="minorHAnsi"/>
          <w:sz w:val="24"/>
          <w:szCs w:val="24"/>
        </w:rPr>
      </w:pPr>
      <w:r>
        <w:rPr>
          <w:rFonts w:asciiTheme="minorHAnsi" w:hAnsiTheme="minorHAnsi" w:cstheme="minorHAnsi"/>
          <w:sz w:val="24"/>
          <w:szCs w:val="24"/>
        </w:rPr>
        <w:t xml:space="preserve">Smluvní pokuta je splatná na základě výzvy Pronajímatele do tří (3) pracovních dnů po doručení výzvy. </w:t>
      </w:r>
    </w:p>
    <w:p w14:paraId="24365AF5" w14:textId="7F6F5668" w:rsidR="00EC78FB" w:rsidRPr="00EC78FB" w:rsidRDefault="00EC78FB" w:rsidP="002A1177">
      <w:pPr>
        <w:pStyle w:val="Prosttext"/>
        <w:numPr>
          <w:ilvl w:val="1"/>
          <w:numId w:val="4"/>
        </w:numPr>
        <w:spacing w:line="360" w:lineRule="auto"/>
        <w:ind w:left="567" w:hanging="567"/>
        <w:jc w:val="both"/>
        <w:rPr>
          <w:rFonts w:asciiTheme="minorHAnsi" w:hAnsiTheme="minorHAnsi" w:cstheme="minorHAnsi"/>
          <w:sz w:val="24"/>
          <w:szCs w:val="24"/>
        </w:rPr>
      </w:pPr>
      <w:r w:rsidRPr="00EC78FB">
        <w:rPr>
          <w:rFonts w:asciiTheme="minorHAnsi" w:hAnsiTheme="minorHAnsi" w:cstheme="minorHAnsi"/>
          <w:sz w:val="24"/>
          <w:szCs w:val="24"/>
        </w:rPr>
        <w:t xml:space="preserve">Ujednání o smluvní pokutě nemá vliv na povinnost Nájemce nahradit </w:t>
      </w:r>
      <w:r w:rsidR="006941F5">
        <w:rPr>
          <w:rFonts w:asciiTheme="minorHAnsi" w:hAnsiTheme="minorHAnsi" w:cstheme="minorHAnsi"/>
          <w:sz w:val="24"/>
          <w:szCs w:val="24"/>
        </w:rPr>
        <w:t>Pronajímateli</w:t>
      </w:r>
      <w:r w:rsidRPr="00EC78FB">
        <w:rPr>
          <w:rFonts w:asciiTheme="minorHAnsi" w:hAnsiTheme="minorHAnsi" w:cstheme="minorHAnsi"/>
          <w:sz w:val="24"/>
          <w:szCs w:val="24"/>
        </w:rPr>
        <w:t xml:space="preserve"> v plné výši způsobenou škodu. </w:t>
      </w:r>
    </w:p>
    <w:p w14:paraId="05FF4593" w14:textId="31BB1447" w:rsidR="00EC78FB" w:rsidRPr="00DC0C97" w:rsidRDefault="00EC78FB" w:rsidP="002A1177">
      <w:pPr>
        <w:pStyle w:val="Prosttext"/>
        <w:numPr>
          <w:ilvl w:val="1"/>
          <w:numId w:val="4"/>
        </w:numPr>
        <w:spacing w:line="360" w:lineRule="auto"/>
        <w:ind w:left="567" w:hanging="567"/>
        <w:jc w:val="both"/>
        <w:rPr>
          <w:rFonts w:asciiTheme="minorHAnsi" w:hAnsiTheme="minorHAnsi" w:cstheme="minorHAnsi"/>
          <w:sz w:val="24"/>
          <w:szCs w:val="24"/>
        </w:rPr>
      </w:pPr>
      <w:r w:rsidRPr="00EC78FB">
        <w:rPr>
          <w:rFonts w:asciiTheme="minorHAnsi" w:hAnsiTheme="minorHAnsi" w:cstheme="minorHAnsi"/>
          <w:sz w:val="24"/>
          <w:szCs w:val="24"/>
        </w:rPr>
        <w:t xml:space="preserve">Nájemce bere takto sjednanou smluvní pokutu na vědomí, neboť si je vědom toho, že porušení povinností sjednaných </w:t>
      </w:r>
      <w:r w:rsidR="00D10010">
        <w:rPr>
          <w:rFonts w:asciiTheme="minorHAnsi" w:hAnsiTheme="minorHAnsi" w:cstheme="minorHAnsi"/>
          <w:sz w:val="24"/>
          <w:szCs w:val="24"/>
        </w:rPr>
        <w:t>touto s</w:t>
      </w:r>
      <w:r w:rsidRPr="00EC78FB">
        <w:rPr>
          <w:rFonts w:asciiTheme="minorHAnsi" w:hAnsiTheme="minorHAnsi" w:cstheme="minorHAnsi"/>
          <w:sz w:val="24"/>
          <w:szCs w:val="24"/>
        </w:rPr>
        <w:t>mlouvou může ohrozit dobré jméno a dobrou pověst Pronajímatele.</w:t>
      </w:r>
    </w:p>
    <w:p w14:paraId="3DEA191D" w14:textId="77777777" w:rsidR="00BA0A2E" w:rsidRDefault="00BA0A2E" w:rsidP="00EC144F">
      <w:pPr>
        <w:pStyle w:val="Prosttext"/>
        <w:spacing w:line="360" w:lineRule="auto"/>
        <w:rPr>
          <w:rFonts w:asciiTheme="minorHAnsi" w:hAnsiTheme="minorHAnsi" w:cstheme="minorHAnsi"/>
          <w:b/>
          <w:sz w:val="24"/>
          <w:szCs w:val="24"/>
        </w:rPr>
      </w:pPr>
    </w:p>
    <w:p w14:paraId="6006AB48" w14:textId="77777777" w:rsidR="00141CEB" w:rsidRDefault="00141CEB" w:rsidP="00EC144F">
      <w:pPr>
        <w:pStyle w:val="Prosttext"/>
        <w:spacing w:line="360" w:lineRule="auto"/>
        <w:rPr>
          <w:rFonts w:asciiTheme="minorHAnsi" w:hAnsiTheme="minorHAnsi" w:cstheme="minorHAnsi"/>
          <w:b/>
          <w:sz w:val="24"/>
          <w:szCs w:val="24"/>
        </w:rPr>
      </w:pPr>
    </w:p>
    <w:p w14:paraId="4E6763B5" w14:textId="77777777" w:rsidR="00A456CC" w:rsidRDefault="003A2272" w:rsidP="002A1177">
      <w:pPr>
        <w:pStyle w:val="Prosttext"/>
        <w:numPr>
          <w:ilvl w:val="0"/>
          <w:numId w:val="4"/>
        </w:numPr>
        <w:spacing w:line="360" w:lineRule="auto"/>
        <w:jc w:val="center"/>
        <w:rPr>
          <w:rFonts w:asciiTheme="minorHAnsi" w:hAnsiTheme="minorHAnsi" w:cstheme="minorHAnsi"/>
          <w:b/>
          <w:sz w:val="24"/>
          <w:szCs w:val="24"/>
        </w:rPr>
      </w:pPr>
      <w:r w:rsidRPr="00EC78FB">
        <w:rPr>
          <w:rFonts w:asciiTheme="minorHAnsi" w:hAnsiTheme="minorHAnsi" w:cstheme="minorHAnsi"/>
          <w:b/>
          <w:sz w:val="24"/>
          <w:szCs w:val="24"/>
        </w:rPr>
        <w:t>DOBA TRVÁNÍ A UKONČENÍ SMLOUVY</w:t>
      </w:r>
    </w:p>
    <w:p w14:paraId="52D50613" w14:textId="08AD7CC6" w:rsidR="00EC78FB" w:rsidRDefault="00EC78FB" w:rsidP="002A1177">
      <w:pPr>
        <w:pStyle w:val="Prosttext"/>
        <w:numPr>
          <w:ilvl w:val="0"/>
          <w:numId w:val="12"/>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 xml:space="preserve">Smlouva se uzavírá na dobu </w:t>
      </w:r>
      <w:r w:rsidRPr="00996ECB">
        <w:rPr>
          <w:rFonts w:asciiTheme="minorHAnsi" w:hAnsiTheme="minorHAnsi" w:cstheme="minorHAnsi"/>
          <w:sz w:val="24"/>
          <w:szCs w:val="24"/>
        </w:rPr>
        <w:t>určitou</w:t>
      </w:r>
      <w:r w:rsidR="00F115E7" w:rsidRPr="00996ECB">
        <w:rPr>
          <w:rFonts w:asciiTheme="minorHAnsi" w:hAnsiTheme="minorHAnsi" w:cstheme="minorHAnsi"/>
          <w:sz w:val="24"/>
          <w:szCs w:val="24"/>
        </w:rPr>
        <w:t xml:space="preserve"> od </w:t>
      </w:r>
      <w:r w:rsidR="00996ECB" w:rsidRPr="00996ECB">
        <w:rPr>
          <w:rFonts w:asciiTheme="minorHAnsi" w:hAnsiTheme="minorHAnsi" w:cstheme="minorHAnsi"/>
          <w:sz w:val="24"/>
          <w:szCs w:val="24"/>
        </w:rPr>
        <w:t xml:space="preserve">1. </w:t>
      </w:r>
      <w:r w:rsidR="00AE3C94">
        <w:rPr>
          <w:rFonts w:asciiTheme="minorHAnsi" w:hAnsiTheme="minorHAnsi" w:cstheme="minorHAnsi"/>
          <w:sz w:val="24"/>
          <w:szCs w:val="24"/>
        </w:rPr>
        <w:t>10</w:t>
      </w:r>
      <w:r w:rsidR="00996ECB" w:rsidRPr="00996ECB">
        <w:rPr>
          <w:rFonts w:asciiTheme="minorHAnsi" w:hAnsiTheme="minorHAnsi" w:cstheme="minorHAnsi"/>
          <w:sz w:val="24"/>
          <w:szCs w:val="24"/>
        </w:rPr>
        <w:t xml:space="preserve">. 2026 do </w:t>
      </w:r>
      <w:r w:rsidR="006C64F5">
        <w:rPr>
          <w:rFonts w:asciiTheme="minorHAnsi" w:hAnsiTheme="minorHAnsi" w:cstheme="minorHAnsi"/>
          <w:sz w:val="24"/>
          <w:szCs w:val="24"/>
        </w:rPr>
        <w:t>30</w:t>
      </w:r>
      <w:r w:rsidR="00996ECB" w:rsidRPr="00996ECB">
        <w:rPr>
          <w:rFonts w:asciiTheme="minorHAnsi" w:hAnsiTheme="minorHAnsi" w:cstheme="minorHAnsi"/>
          <w:sz w:val="24"/>
          <w:szCs w:val="24"/>
        </w:rPr>
        <w:t xml:space="preserve">. </w:t>
      </w:r>
      <w:r w:rsidR="006C64F5">
        <w:rPr>
          <w:rFonts w:asciiTheme="minorHAnsi" w:hAnsiTheme="minorHAnsi" w:cstheme="minorHAnsi"/>
          <w:sz w:val="24"/>
          <w:szCs w:val="24"/>
        </w:rPr>
        <w:t>9</w:t>
      </w:r>
      <w:r w:rsidR="00996ECB" w:rsidRPr="00996ECB">
        <w:rPr>
          <w:rFonts w:asciiTheme="minorHAnsi" w:hAnsiTheme="minorHAnsi" w:cstheme="minorHAnsi"/>
          <w:sz w:val="24"/>
          <w:szCs w:val="24"/>
        </w:rPr>
        <w:t>. 2030</w:t>
      </w:r>
      <w:r w:rsidRPr="00996ECB">
        <w:rPr>
          <w:rFonts w:asciiTheme="minorHAnsi" w:hAnsiTheme="minorHAnsi" w:cstheme="minorHAnsi"/>
          <w:sz w:val="24"/>
          <w:szCs w:val="24"/>
        </w:rPr>
        <w:t>.</w:t>
      </w:r>
    </w:p>
    <w:p w14:paraId="60AEEB66" w14:textId="68B0D292" w:rsidR="00945FF7" w:rsidRPr="00996ECB" w:rsidRDefault="00945FF7" w:rsidP="002A1177">
      <w:pPr>
        <w:pStyle w:val="Prosttext"/>
        <w:numPr>
          <w:ilvl w:val="0"/>
          <w:numId w:val="12"/>
        </w:numPr>
        <w:spacing w:line="360" w:lineRule="auto"/>
        <w:ind w:left="567" w:hanging="567"/>
        <w:jc w:val="both"/>
        <w:rPr>
          <w:rFonts w:asciiTheme="minorHAnsi" w:hAnsiTheme="minorHAnsi" w:cstheme="minorHAnsi"/>
          <w:sz w:val="24"/>
          <w:szCs w:val="24"/>
        </w:rPr>
      </w:pPr>
      <w:r>
        <w:rPr>
          <w:rFonts w:asciiTheme="minorHAnsi" w:hAnsiTheme="minorHAnsi" w:cstheme="minorHAnsi"/>
          <w:sz w:val="24"/>
          <w:szCs w:val="24"/>
        </w:rPr>
        <w:lastRenderedPageBreak/>
        <w:t xml:space="preserve">V případě oboustranné spokojenosti </w:t>
      </w:r>
      <w:r w:rsidR="00CC46C5">
        <w:rPr>
          <w:rFonts w:asciiTheme="minorHAnsi" w:hAnsiTheme="minorHAnsi" w:cstheme="minorHAnsi"/>
          <w:sz w:val="24"/>
          <w:szCs w:val="24"/>
        </w:rPr>
        <w:t>je možné jednat o prodloužení doby trvání smlouvy o další maximálně 4 roky.</w:t>
      </w:r>
      <w:r w:rsidR="00173961">
        <w:rPr>
          <w:rFonts w:asciiTheme="minorHAnsi" w:hAnsiTheme="minorHAnsi" w:cstheme="minorHAnsi"/>
          <w:sz w:val="24"/>
          <w:szCs w:val="24"/>
        </w:rPr>
        <w:t xml:space="preserve"> </w:t>
      </w:r>
      <w:r w:rsidR="006D104F">
        <w:rPr>
          <w:rFonts w:asciiTheme="minorHAnsi" w:hAnsiTheme="minorHAnsi" w:cstheme="minorHAnsi"/>
          <w:sz w:val="24"/>
          <w:szCs w:val="24"/>
        </w:rPr>
        <w:t xml:space="preserve">Na prodloužení smlouvy </w:t>
      </w:r>
      <w:r w:rsidR="00F4546D">
        <w:rPr>
          <w:rFonts w:asciiTheme="minorHAnsi" w:hAnsiTheme="minorHAnsi" w:cstheme="minorHAnsi"/>
          <w:sz w:val="24"/>
          <w:szCs w:val="24"/>
        </w:rPr>
        <w:t>nevzniká právní nárok.</w:t>
      </w:r>
    </w:p>
    <w:p w14:paraId="4404F947" w14:textId="77777777" w:rsidR="009D16D4" w:rsidRPr="009D16D4" w:rsidRDefault="009D16D4" w:rsidP="002A1177">
      <w:pPr>
        <w:pStyle w:val="Prosttext"/>
        <w:numPr>
          <w:ilvl w:val="0"/>
          <w:numId w:val="12"/>
        </w:numPr>
        <w:spacing w:line="360" w:lineRule="auto"/>
        <w:ind w:left="567" w:hanging="567"/>
        <w:jc w:val="both"/>
        <w:rPr>
          <w:rFonts w:asciiTheme="minorHAnsi" w:hAnsiTheme="minorHAnsi" w:cstheme="minorHAnsi"/>
          <w:sz w:val="24"/>
          <w:szCs w:val="24"/>
        </w:rPr>
      </w:pPr>
      <w:r w:rsidRPr="009D16D4">
        <w:rPr>
          <w:rFonts w:asciiTheme="minorHAnsi" w:hAnsiTheme="minorHAnsi" w:cstheme="minorHAnsi"/>
          <w:sz w:val="24"/>
          <w:szCs w:val="24"/>
        </w:rPr>
        <w:t>Nájem skončí:</w:t>
      </w:r>
    </w:p>
    <w:p w14:paraId="0DDBFDCD" w14:textId="7203A265" w:rsidR="009D16D4" w:rsidRPr="009D16D4" w:rsidRDefault="009D16D4" w:rsidP="002A1177">
      <w:pPr>
        <w:pStyle w:val="Prosttext"/>
        <w:numPr>
          <w:ilvl w:val="1"/>
          <w:numId w:val="12"/>
        </w:numPr>
        <w:spacing w:line="360" w:lineRule="auto"/>
        <w:ind w:left="1134" w:hanging="567"/>
        <w:jc w:val="both"/>
        <w:rPr>
          <w:rFonts w:asciiTheme="minorHAnsi" w:hAnsiTheme="minorHAnsi" w:cstheme="minorHAnsi"/>
          <w:sz w:val="24"/>
          <w:szCs w:val="24"/>
        </w:rPr>
      </w:pPr>
      <w:r w:rsidRPr="009D16D4">
        <w:rPr>
          <w:rFonts w:asciiTheme="minorHAnsi" w:hAnsiTheme="minorHAnsi" w:cstheme="minorHAnsi"/>
          <w:sz w:val="24"/>
          <w:szCs w:val="24"/>
        </w:rPr>
        <w:t xml:space="preserve">uplynutím sjednané doby nájmu uvedené v čl. </w:t>
      </w:r>
      <w:r>
        <w:rPr>
          <w:rFonts w:asciiTheme="minorHAnsi" w:hAnsiTheme="minorHAnsi" w:cstheme="minorHAnsi"/>
          <w:sz w:val="24"/>
          <w:szCs w:val="24"/>
        </w:rPr>
        <w:t>10</w:t>
      </w:r>
      <w:r w:rsidRPr="009D16D4">
        <w:rPr>
          <w:rFonts w:asciiTheme="minorHAnsi" w:hAnsiTheme="minorHAnsi" w:cstheme="minorHAnsi"/>
          <w:sz w:val="24"/>
          <w:szCs w:val="24"/>
        </w:rPr>
        <w:t>.1</w:t>
      </w:r>
      <w:r>
        <w:rPr>
          <w:rFonts w:asciiTheme="minorHAnsi" w:hAnsiTheme="minorHAnsi" w:cstheme="minorHAnsi"/>
          <w:sz w:val="24"/>
          <w:szCs w:val="24"/>
        </w:rPr>
        <w:t>. této s</w:t>
      </w:r>
      <w:r w:rsidRPr="009D16D4">
        <w:rPr>
          <w:rFonts w:asciiTheme="minorHAnsi" w:hAnsiTheme="minorHAnsi" w:cstheme="minorHAnsi"/>
          <w:sz w:val="24"/>
          <w:szCs w:val="24"/>
        </w:rPr>
        <w:t>mlouvy;</w:t>
      </w:r>
    </w:p>
    <w:p w14:paraId="4BA44F41" w14:textId="1079F2B5" w:rsidR="009D16D4" w:rsidRPr="009D16D4" w:rsidRDefault="009D16D4" w:rsidP="002A1177">
      <w:pPr>
        <w:pStyle w:val="Prosttext"/>
        <w:numPr>
          <w:ilvl w:val="1"/>
          <w:numId w:val="12"/>
        </w:numPr>
        <w:spacing w:line="360" w:lineRule="auto"/>
        <w:ind w:left="1134" w:hanging="567"/>
        <w:jc w:val="both"/>
        <w:rPr>
          <w:rFonts w:asciiTheme="minorHAnsi" w:hAnsiTheme="minorHAnsi" w:cstheme="minorHAnsi"/>
          <w:sz w:val="24"/>
          <w:szCs w:val="24"/>
        </w:rPr>
      </w:pPr>
      <w:r w:rsidRPr="009D16D4">
        <w:rPr>
          <w:rFonts w:asciiTheme="minorHAnsi" w:hAnsiTheme="minorHAnsi" w:cstheme="minorHAnsi"/>
          <w:sz w:val="24"/>
          <w:szCs w:val="24"/>
        </w:rPr>
        <w:t>písemnou dohodou smluvních stran;</w:t>
      </w:r>
    </w:p>
    <w:p w14:paraId="798149C6" w14:textId="67C6CC6A" w:rsidR="009D16D4" w:rsidRPr="009D16D4" w:rsidRDefault="009D16D4" w:rsidP="002A1177">
      <w:pPr>
        <w:pStyle w:val="Prosttext"/>
        <w:numPr>
          <w:ilvl w:val="1"/>
          <w:numId w:val="12"/>
        </w:numPr>
        <w:spacing w:line="360" w:lineRule="auto"/>
        <w:ind w:left="1134" w:hanging="567"/>
        <w:jc w:val="both"/>
        <w:rPr>
          <w:rFonts w:asciiTheme="minorHAnsi" w:hAnsiTheme="minorHAnsi" w:cstheme="minorHAnsi"/>
          <w:sz w:val="24"/>
          <w:szCs w:val="24"/>
        </w:rPr>
      </w:pPr>
      <w:r w:rsidRPr="009D16D4">
        <w:rPr>
          <w:rFonts w:asciiTheme="minorHAnsi" w:hAnsiTheme="minorHAnsi" w:cstheme="minorHAnsi"/>
          <w:sz w:val="24"/>
          <w:szCs w:val="24"/>
        </w:rPr>
        <w:t xml:space="preserve">písemnou výpovědí nájmu jedné ze smluvních stran za splnění podmínek dále uvedených v tomto článku </w:t>
      </w:r>
      <w:r>
        <w:rPr>
          <w:rFonts w:asciiTheme="minorHAnsi" w:hAnsiTheme="minorHAnsi" w:cstheme="minorHAnsi"/>
          <w:sz w:val="24"/>
          <w:szCs w:val="24"/>
        </w:rPr>
        <w:t>s</w:t>
      </w:r>
      <w:r w:rsidRPr="009D16D4">
        <w:rPr>
          <w:rFonts w:asciiTheme="minorHAnsi" w:hAnsiTheme="minorHAnsi" w:cstheme="minorHAnsi"/>
          <w:sz w:val="24"/>
          <w:szCs w:val="24"/>
        </w:rPr>
        <w:t xml:space="preserve">mlouvy.  </w:t>
      </w:r>
    </w:p>
    <w:p w14:paraId="235AFC0E" w14:textId="3498C38B" w:rsidR="00EC78FB" w:rsidRPr="00EC78FB" w:rsidRDefault="00EC78FB" w:rsidP="002A1177">
      <w:pPr>
        <w:pStyle w:val="Prosttext"/>
        <w:numPr>
          <w:ilvl w:val="0"/>
          <w:numId w:val="12"/>
        </w:numPr>
        <w:spacing w:line="360" w:lineRule="auto"/>
        <w:ind w:left="567" w:hanging="567"/>
        <w:jc w:val="both"/>
        <w:rPr>
          <w:rFonts w:asciiTheme="minorHAnsi" w:hAnsiTheme="minorHAnsi" w:cstheme="minorHAnsi"/>
          <w:bCs/>
          <w:sz w:val="24"/>
          <w:szCs w:val="24"/>
        </w:rPr>
      </w:pPr>
      <w:r w:rsidRPr="00EC78FB">
        <w:rPr>
          <w:rFonts w:asciiTheme="minorHAnsi" w:hAnsiTheme="minorHAnsi" w:cstheme="minorHAnsi"/>
          <w:bCs/>
          <w:sz w:val="24"/>
          <w:szCs w:val="24"/>
        </w:rPr>
        <w:t>Pronajímatel je oprávněn ukončit smlouvu s okamžitou účinností oznámením doručeným Nájemci dle ust. § 27 odst. 2 zákona č. 219/2000 Sb., o majetku České republiky a jejím vystupování v právních vztazích</w:t>
      </w:r>
      <w:r w:rsidR="005C2456">
        <w:rPr>
          <w:rFonts w:asciiTheme="minorHAnsi" w:hAnsiTheme="minorHAnsi" w:cstheme="minorHAnsi"/>
          <w:bCs/>
          <w:sz w:val="24"/>
          <w:szCs w:val="24"/>
        </w:rPr>
        <w:t>, ve znění pozdějších předpisů,</w:t>
      </w:r>
      <w:r>
        <w:rPr>
          <w:rFonts w:asciiTheme="minorHAnsi" w:hAnsiTheme="minorHAnsi" w:cstheme="minorHAnsi"/>
          <w:bCs/>
          <w:sz w:val="24"/>
          <w:szCs w:val="24"/>
        </w:rPr>
        <w:t xml:space="preserve"> v případě, pokud bude Předmět nájmu potřebovat v rámci svého předmětu činnosti. </w:t>
      </w:r>
    </w:p>
    <w:p w14:paraId="16248A98" w14:textId="102DA915" w:rsidR="009D16D4" w:rsidRPr="009D16D4" w:rsidRDefault="009D16D4" w:rsidP="002A1177">
      <w:pPr>
        <w:pStyle w:val="Prosttext"/>
        <w:numPr>
          <w:ilvl w:val="0"/>
          <w:numId w:val="12"/>
        </w:numPr>
        <w:spacing w:line="360" w:lineRule="auto"/>
        <w:ind w:left="567" w:hanging="567"/>
        <w:jc w:val="both"/>
        <w:rPr>
          <w:rFonts w:asciiTheme="minorHAnsi" w:hAnsiTheme="minorHAnsi" w:cstheme="minorHAnsi"/>
          <w:bCs/>
          <w:sz w:val="24"/>
          <w:szCs w:val="24"/>
        </w:rPr>
      </w:pPr>
      <w:r>
        <w:rPr>
          <w:rFonts w:asciiTheme="minorHAnsi" w:hAnsiTheme="minorHAnsi" w:cstheme="minorHAnsi"/>
          <w:bCs/>
          <w:sz w:val="24"/>
          <w:szCs w:val="24"/>
        </w:rPr>
        <w:t>Pronajímatel může s</w:t>
      </w:r>
      <w:r w:rsidRPr="009D16D4">
        <w:rPr>
          <w:rFonts w:asciiTheme="minorHAnsi" w:hAnsiTheme="minorHAnsi" w:cstheme="minorHAnsi"/>
          <w:bCs/>
          <w:sz w:val="24"/>
          <w:szCs w:val="24"/>
        </w:rPr>
        <w:t>mlouvu písemně vypovědět před uplynutím ujednané doby nájmu, a to z následujících důvodů:</w:t>
      </w:r>
    </w:p>
    <w:p w14:paraId="12E59834" w14:textId="3472D74A" w:rsidR="009D16D4" w:rsidRPr="009D16D4" w:rsidRDefault="009D16D4" w:rsidP="002A1177">
      <w:pPr>
        <w:pStyle w:val="Prosttext"/>
        <w:numPr>
          <w:ilvl w:val="1"/>
          <w:numId w:val="12"/>
        </w:numPr>
        <w:spacing w:line="360" w:lineRule="auto"/>
        <w:ind w:left="1134" w:hanging="567"/>
        <w:jc w:val="both"/>
        <w:rPr>
          <w:rFonts w:asciiTheme="minorHAnsi" w:hAnsiTheme="minorHAnsi" w:cstheme="minorHAnsi"/>
          <w:bCs/>
          <w:sz w:val="24"/>
          <w:szCs w:val="24"/>
        </w:rPr>
      </w:pPr>
      <w:r w:rsidRPr="009D16D4">
        <w:rPr>
          <w:rFonts w:asciiTheme="minorHAnsi" w:hAnsiTheme="minorHAnsi" w:cstheme="minorHAnsi"/>
          <w:bCs/>
          <w:sz w:val="24"/>
          <w:szCs w:val="24"/>
        </w:rPr>
        <w:t xml:space="preserve">porušuje-li Nájemce své povinnosti ze </w:t>
      </w:r>
      <w:r>
        <w:rPr>
          <w:rFonts w:asciiTheme="minorHAnsi" w:hAnsiTheme="minorHAnsi" w:cstheme="minorHAnsi"/>
          <w:bCs/>
          <w:sz w:val="24"/>
          <w:szCs w:val="24"/>
        </w:rPr>
        <w:t>s</w:t>
      </w:r>
      <w:r w:rsidRPr="009D16D4">
        <w:rPr>
          <w:rFonts w:asciiTheme="minorHAnsi" w:hAnsiTheme="minorHAnsi" w:cstheme="minorHAnsi"/>
          <w:bCs/>
          <w:sz w:val="24"/>
          <w:szCs w:val="24"/>
        </w:rPr>
        <w:t>mlouvy a nezjedná nápravu ani v přiměřené dodatečné lhůtě (v délce minimálně 7 dnů), kterou mu k tomu Pronajímatel poskytne s upozorněním na možnost výpovědi; za porušení povinností Nájemce se považuje zejména:</w:t>
      </w:r>
    </w:p>
    <w:p w14:paraId="0D0CB219" w14:textId="61641ECF" w:rsidR="009D16D4" w:rsidRPr="009D16D4" w:rsidRDefault="009D16D4" w:rsidP="002A1177">
      <w:pPr>
        <w:pStyle w:val="Prosttext"/>
        <w:numPr>
          <w:ilvl w:val="1"/>
          <w:numId w:val="13"/>
        </w:numPr>
        <w:spacing w:line="360" w:lineRule="auto"/>
        <w:jc w:val="both"/>
        <w:rPr>
          <w:rFonts w:asciiTheme="minorHAnsi" w:hAnsiTheme="minorHAnsi" w:cstheme="minorHAnsi"/>
          <w:bCs/>
          <w:sz w:val="24"/>
          <w:szCs w:val="24"/>
        </w:rPr>
      </w:pPr>
      <w:r w:rsidRPr="009D16D4">
        <w:rPr>
          <w:rFonts w:asciiTheme="minorHAnsi" w:hAnsiTheme="minorHAnsi" w:cstheme="minorHAnsi"/>
          <w:bCs/>
          <w:sz w:val="24"/>
          <w:szCs w:val="24"/>
        </w:rPr>
        <w:t xml:space="preserve">prodlení s platbou nájemného </w:t>
      </w:r>
      <w:r>
        <w:rPr>
          <w:rFonts w:asciiTheme="minorHAnsi" w:hAnsiTheme="minorHAnsi" w:cstheme="minorHAnsi"/>
          <w:bCs/>
          <w:sz w:val="24"/>
          <w:szCs w:val="24"/>
        </w:rPr>
        <w:t xml:space="preserve">či úhrady služeb </w:t>
      </w:r>
      <w:r w:rsidRPr="009D16D4">
        <w:rPr>
          <w:rFonts w:asciiTheme="minorHAnsi" w:hAnsiTheme="minorHAnsi" w:cstheme="minorHAnsi"/>
          <w:bCs/>
          <w:sz w:val="24"/>
          <w:szCs w:val="24"/>
        </w:rPr>
        <w:t>po dobu delší než 5 pracovních dnů;</w:t>
      </w:r>
    </w:p>
    <w:p w14:paraId="3B192D31" w14:textId="3B45C364" w:rsidR="009D16D4" w:rsidRDefault="009D16D4" w:rsidP="002A1177">
      <w:pPr>
        <w:pStyle w:val="Prosttext"/>
        <w:numPr>
          <w:ilvl w:val="1"/>
          <w:numId w:val="13"/>
        </w:numPr>
        <w:spacing w:line="360" w:lineRule="auto"/>
        <w:jc w:val="both"/>
        <w:rPr>
          <w:rFonts w:asciiTheme="minorHAnsi" w:hAnsiTheme="minorHAnsi" w:cstheme="minorHAnsi"/>
          <w:bCs/>
          <w:sz w:val="24"/>
          <w:szCs w:val="24"/>
        </w:rPr>
      </w:pPr>
      <w:r w:rsidRPr="009D16D4">
        <w:rPr>
          <w:rFonts w:asciiTheme="minorHAnsi" w:hAnsiTheme="minorHAnsi" w:cstheme="minorHAnsi"/>
          <w:bCs/>
          <w:sz w:val="24"/>
          <w:szCs w:val="24"/>
        </w:rPr>
        <w:t xml:space="preserve">užívání </w:t>
      </w:r>
      <w:r>
        <w:rPr>
          <w:rFonts w:asciiTheme="minorHAnsi" w:hAnsiTheme="minorHAnsi" w:cstheme="minorHAnsi"/>
          <w:bCs/>
          <w:sz w:val="24"/>
          <w:szCs w:val="24"/>
        </w:rPr>
        <w:t xml:space="preserve">Předmětu nájmu </w:t>
      </w:r>
      <w:r w:rsidRPr="009D16D4">
        <w:rPr>
          <w:rFonts w:asciiTheme="minorHAnsi" w:hAnsiTheme="minorHAnsi" w:cstheme="minorHAnsi"/>
          <w:bCs/>
          <w:sz w:val="24"/>
          <w:szCs w:val="24"/>
        </w:rPr>
        <w:t xml:space="preserve">v rozporu s účelem stanoveným </w:t>
      </w:r>
      <w:r w:rsidR="00B46A96">
        <w:rPr>
          <w:rFonts w:asciiTheme="minorHAnsi" w:hAnsiTheme="minorHAnsi" w:cstheme="minorHAnsi"/>
          <w:bCs/>
          <w:sz w:val="24"/>
          <w:szCs w:val="24"/>
        </w:rPr>
        <w:t>touto s</w:t>
      </w:r>
      <w:r w:rsidRPr="009D16D4">
        <w:rPr>
          <w:rFonts w:asciiTheme="minorHAnsi" w:hAnsiTheme="minorHAnsi" w:cstheme="minorHAnsi"/>
          <w:bCs/>
          <w:sz w:val="24"/>
          <w:szCs w:val="24"/>
        </w:rPr>
        <w:t>mlouvou;</w:t>
      </w:r>
    </w:p>
    <w:p w14:paraId="08B2AED3" w14:textId="1D1882AF" w:rsidR="008F433B" w:rsidRDefault="008F433B" w:rsidP="002A1177">
      <w:pPr>
        <w:pStyle w:val="Prosttext"/>
        <w:numPr>
          <w:ilvl w:val="1"/>
          <w:numId w:val="13"/>
        </w:numPr>
        <w:spacing w:line="360" w:lineRule="auto"/>
        <w:jc w:val="both"/>
        <w:rPr>
          <w:rFonts w:asciiTheme="minorHAnsi" w:hAnsiTheme="minorHAnsi" w:cstheme="minorHAnsi"/>
          <w:bCs/>
          <w:sz w:val="24"/>
          <w:szCs w:val="24"/>
        </w:rPr>
      </w:pPr>
      <w:r>
        <w:rPr>
          <w:rFonts w:asciiTheme="minorHAnsi" w:hAnsiTheme="minorHAnsi" w:cstheme="minorHAnsi"/>
          <w:bCs/>
          <w:sz w:val="24"/>
          <w:szCs w:val="24"/>
        </w:rPr>
        <w:t>provedení stavebních či jiných úprav Předmětu nájmu bez souhlasu Pronajímatele;</w:t>
      </w:r>
    </w:p>
    <w:p w14:paraId="3D0EDD47" w14:textId="3C634BA3" w:rsidR="008F433B" w:rsidRPr="009D16D4" w:rsidRDefault="008F433B" w:rsidP="002A1177">
      <w:pPr>
        <w:pStyle w:val="Prosttext"/>
        <w:numPr>
          <w:ilvl w:val="1"/>
          <w:numId w:val="13"/>
        </w:numPr>
        <w:spacing w:line="360" w:lineRule="auto"/>
        <w:jc w:val="both"/>
        <w:rPr>
          <w:rFonts w:asciiTheme="minorHAnsi" w:hAnsiTheme="minorHAnsi" w:cstheme="minorHAnsi"/>
          <w:bCs/>
          <w:sz w:val="24"/>
          <w:szCs w:val="24"/>
        </w:rPr>
      </w:pPr>
      <w:r>
        <w:rPr>
          <w:rFonts w:asciiTheme="minorHAnsi" w:hAnsiTheme="minorHAnsi" w:cstheme="minorHAnsi"/>
          <w:bCs/>
          <w:sz w:val="24"/>
          <w:szCs w:val="24"/>
        </w:rPr>
        <w:t xml:space="preserve">nedodržení povinností dle právních předpisů či předpisů Pronajímatele, na základě čehož hrozí vznik škody na majetku nebo zdraví osob; </w:t>
      </w:r>
    </w:p>
    <w:p w14:paraId="4FE78EE9" w14:textId="6A6FF2BD" w:rsidR="009D16D4" w:rsidRPr="009D16D4" w:rsidRDefault="009D16D4" w:rsidP="002A1177">
      <w:pPr>
        <w:pStyle w:val="Prosttext"/>
        <w:numPr>
          <w:ilvl w:val="1"/>
          <w:numId w:val="13"/>
        </w:numPr>
        <w:spacing w:line="360" w:lineRule="auto"/>
        <w:jc w:val="both"/>
        <w:rPr>
          <w:rFonts w:asciiTheme="minorHAnsi" w:hAnsiTheme="minorHAnsi" w:cstheme="minorHAnsi"/>
          <w:bCs/>
          <w:sz w:val="24"/>
          <w:szCs w:val="24"/>
        </w:rPr>
      </w:pPr>
      <w:r w:rsidRPr="009D16D4">
        <w:rPr>
          <w:rFonts w:asciiTheme="minorHAnsi" w:hAnsiTheme="minorHAnsi" w:cstheme="minorHAnsi"/>
          <w:bCs/>
          <w:sz w:val="24"/>
          <w:szCs w:val="24"/>
        </w:rPr>
        <w:t xml:space="preserve">přenechání </w:t>
      </w:r>
      <w:r>
        <w:rPr>
          <w:rFonts w:asciiTheme="minorHAnsi" w:hAnsiTheme="minorHAnsi" w:cstheme="minorHAnsi"/>
          <w:bCs/>
          <w:sz w:val="24"/>
          <w:szCs w:val="24"/>
        </w:rPr>
        <w:t xml:space="preserve">Předmětu nájmu </w:t>
      </w:r>
      <w:r w:rsidRPr="009D16D4">
        <w:rPr>
          <w:rFonts w:asciiTheme="minorHAnsi" w:hAnsiTheme="minorHAnsi" w:cstheme="minorHAnsi"/>
          <w:bCs/>
          <w:sz w:val="24"/>
          <w:szCs w:val="24"/>
        </w:rPr>
        <w:t>nebo je</w:t>
      </w:r>
      <w:r>
        <w:rPr>
          <w:rFonts w:asciiTheme="minorHAnsi" w:hAnsiTheme="minorHAnsi" w:cstheme="minorHAnsi"/>
          <w:bCs/>
          <w:sz w:val="24"/>
          <w:szCs w:val="24"/>
        </w:rPr>
        <w:t xml:space="preserve">ho </w:t>
      </w:r>
      <w:r w:rsidRPr="009D16D4">
        <w:rPr>
          <w:rFonts w:asciiTheme="minorHAnsi" w:hAnsiTheme="minorHAnsi" w:cstheme="minorHAnsi"/>
          <w:bCs/>
          <w:sz w:val="24"/>
          <w:szCs w:val="24"/>
        </w:rPr>
        <w:t xml:space="preserve">části do </w:t>
      </w:r>
      <w:r>
        <w:rPr>
          <w:rFonts w:asciiTheme="minorHAnsi" w:hAnsiTheme="minorHAnsi" w:cstheme="minorHAnsi"/>
          <w:bCs/>
          <w:sz w:val="24"/>
          <w:szCs w:val="24"/>
        </w:rPr>
        <w:t>pod</w:t>
      </w:r>
      <w:r w:rsidRPr="009D16D4">
        <w:rPr>
          <w:rFonts w:asciiTheme="minorHAnsi" w:hAnsiTheme="minorHAnsi" w:cstheme="minorHAnsi"/>
          <w:bCs/>
          <w:sz w:val="24"/>
          <w:szCs w:val="24"/>
        </w:rPr>
        <w:t>nájmu či užívání třetí osobě bez souhlasu Pronajímatele;</w:t>
      </w:r>
    </w:p>
    <w:p w14:paraId="01625FE2" w14:textId="77A454D7" w:rsidR="009D16D4" w:rsidRPr="009D16D4" w:rsidRDefault="009D16D4" w:rsidP="002A1177">
      <w:pPr>
        <w:pStyle w:val="Prosttext"/>
        <w:numPr>
          <w:ilvl w:val="1"/>
          <w:numId w:val="13"/>
        </w:numPr>
        <w:spacing w:line="360" w:lineRule="auto"/>
        <w:jc w:val="both"/>
        <w:rPr>
          <w:rFonts w:asciiTheme="minorHAnsi" w:hAnsiTheme="minorHAnsi" w:cstheme="minorHAnsi"/>
          <w:bCs/>
          <w:sz w:val="24"/>
          <w:szCs w:val="24"/>
        </w:rPr>
      </w:pPr>
      <w:r w:rsidRPr="009D16D4">
        <w:rPr>
          <w:rFonts w:asciiTheme="minorHAnsi" w:hAnsiTheme="minorHAnsi" w:cstheme="minorHAnsi"/>
          <w:bCs/>
          <w:sz w:val="24"/>
          <w:szCs w:val="24"/>
        </w:rPr>
        <w:t xml:space="preserve">narušování klidu a pořádku v </w:t>
      </w:r>
      <w:r>
        <w:rPr>
          <w:rFonts w:asciiTheme="minorHAnsi" w:hAnsiTheme="minorHAnsi" w:cstheme="minorHAnsi"/>
          <w:bCs/>
          <w:sz w:val="24"/>
          <w:szCs w:val="24"/>
        </w:rPr>
        <w:t>Objektu</w:t>
      </w:r>
      <w:r w:rsidRPr="009D16D4">
        <w:rPr>
          <w:rFonts w:asciiTheme="minorHAnsi" w:hAnsiTheme="minorHAnsi" w:cstheme="minorHAnsi"/>
          <w:bCs/>
          <w:sz w:val="24"/>
          <w:szCs w:val="24"/>
        </w:rPr>
        <w:t xml:space="preserve"> ze strany Nájemce nebo jeho zaměstnanců, zákazníků, obchodních partnerů, atp.; </w:t>
      </w:r>
    </w:p>
    <w:p w14:paraId="4DC8A94E" w14:textId="77777777" w:rsidR="008F433B" w:rsidRDefault="009D16D4" w:rsidP="002A1177">
      <w:pPr>
        <w:pStyle w:val="Prosttext"/>
        <w:numPr>
          <w:ilvl w:val="1"/>
          <w:numId w:val="13"/>
        </w:numPr>
        <w:spacing w:line="360" w:lineRule="auto"/>
        <w:jc w:val="both"/>
        <w:rPr>
          <w:rFonts w:asciiTheme="minorHAnsi" w:hAnsiTheme="minorHAnsi" w:cstheme="minorHAnsi"/>
          <w:bCs/>
          <w:sz w:val="24"/>
          <w:szCs w:val="24"/>
        </w:rPr>
      </w:pPr>
      <w:r w:rsidRPr="009D16D4">
        <w:rPr>
          <w:rFonts w:asciiTheme="minorHAnsi" w:hAnsiTheme="minorHAnsi" w:cstheme="minorHAnsi"/>
          <w:bCs/>
          <w:sz w:val="24"/>
          <w:szCs w:val="24"/>
        </w:rPr>
        <w:t>nedo</w:t>
      </w:r>
      <w:r>
        <w:rPr>
          <w:rFonts w:asciiTheme="minorHAnsi" w:hAnsiTheme="minorHAnsi" w:cstheme="minorHAnsi"/>
          <w:bCs/>
          <w:sz w:val="24"/>
          <w:szCs w:val="24"/>
        </w:rPr>
        <w:t>držování kvality poskytovaných s</w:t>
      </w:r>
      <w:r w:rsidRPr="009D16D4">
        <w:rPr>
          <w:rFonts w:asciiTheme="minorHAnsi" w:hAnsiTheme="minorHAnsi" w:cstheme="minorHAnsi"/>
          <w:bCs/>
          <w:sz w:val="24"/>
          <w:szCs w:val="24"/>
        </w:rPr>
        <w:t xml:space="preserve">lužeb dle čl. </w:t>
      </w:r>
      <w:r>
        <w:rPr>
          <w:rFonts w:asciiTheme="minorHAnsi" w:hAnsiTheme="minorHAnsi" w:cstheme="minorHAnsi"/>
          <w:bCs/>
          <w:sz w:val="24"/>
          <w:szCs w:val="24"/>
        </w:rPr>
        <w:t>6.21. s</w:t>
      </w:r>
      <w:r w:rsidRPr="009D16D4">
        <w:rPr>
          <w:rFonts w:asciiTheme="minorHAnsi" w:hAnsiTheme="minorHAnsi" w:cstheme="minorHAnsi"/>
          <w:bCs/>
          <w:sz w:val="24"/>
          <w:szCs w:val="24"/>
        </w:rPr>
        <w:t>mlouvy</w:t>
      </w:r>
      <w:r w:rsidR="008F433B">
        <w:rPr>
          <w:rFonts w:asciiTheme="minorHAnsi" w:hAnsiTheme="minorHAnsi" w:cstheme="minorHAnsi"/>
          <w:bCs/>
          <w:sz w:val="24"/>
          <w:szCs w:val="24"/>
        </w:rPr>
        <w:t>;</w:t>
      </w:r>
    </w:p>
    <w:p w14:paraId="36050F68" w14:textId="113DD74E" w:rsidR="009D16D4" w:rsidRPr="009D16D4" w:rsidRDefault="008F433B" w:rsidP="002A1177">
      <w:pPr>
        <w:pStyle w:val="Prosttext"/>
        <w:numPr>
          <w:ilvl w:val="1"/>
          <w:numId w:val="13"/>
        </w:numPr>
        <w:spacing w:line="360" w:lineRule="auto"/>
        <w:jc w:val="both"/>
        <w:rPr>
          <w:rFonts w:asciiTheme="minorHAnsi" w:hAnsiTheme="minorHAnsi" w:cstheme="minorHAnsi"/>
          <w:bCs/>
          <w:sz w:val="24"/>
          <w:szCs w:val="24"/>
        </w:rPr>
      </w:pPr>
      <w:r>
        <w:rPr>
          <w:rFonts w:asciiTheme="minorHAnsi" w:hAnsiTheme="minorHAnsi" w:cstheme="minorHAnsi"/>
          <w:bCs/>
          <w:sz w:val="24"/>
          <w:szCs w:val="24"/>
        </w:rPr>
        <w:t>užívání Předmětu nájmu způsobem, kdy hrozí poškození dobrého jména nebo dobré pověsti Pronajímatele</w:t>
      </w:r>
      <w:r w:rsidR="009D16D4" w:rsidRPr="009D16D4">
        <w:rPr>
          <w:rFonts w:asciiTheme="minorHAnsi" w:hAnsiTheme="minorHAnsi" w:cstheme="minorHAnsi"/>
          <w:bCs/>
          <w:sz w:val="24"/>
          <w:szCs w:val="24"/>
        </w:rPr>
        <w:t>.</w:t>
      </w:r>
    </w:p>
    <w:p w14:paraId="7B2CEC5C" w14:textId="27E0EB00" w:rsidR="009D16D4" w:rsidRDefault="009D16D4" w:rsidP="002A1177">
      <w:pPr>
        <w:pStyle w:val="Prosttext"/>
        <w:numPr>
          <w:ilvl w:val="1"/>
          <w:numId w:val="12"/>
        </w:numPr>
        <w:spacing w:line="360" w:lineRule="auto"/>
        <w:ind w:left="1134" w:hanging="567"/>
        <w:jc w:val="both"/>
        <w:rPr>
          <w:rFonts w:asciiTheme="minorHAnsi" w:hAnsiTheme="minorHAnsi" w:cstheme="minorHAnsi"/>
          <w:bCs/>
          <w:sz w:val="24"/>
          <w:szCs w:val="24"/>
        </w:rPr>
      </w:pPr>
      <w:r w:rsidRPr="009D16D4">
        <w:rPr>
          <w:rFonts w:asciiTheme="minorHAnsi" w:hAnsiTheme="minorHAnsi" w:cstheme="minorHAnsi"/>
          <w:bCs/>
          <w:sz w:val="24"/>
          <w:szCs w:val="24"/>
        </w:rPr>
        <w:t>byl-li podán insol</w:t>
      </w:r>
      <w:r w:rsidR="008F433B">
        <w:rPr>
          <w:rFonts w:asciiTheme="minorHAnsi" w:hAnsiTheme="minorHAnsi" w:cstheme="minorHAnsi"/>
          <w:bCs/>
          <w:sz w:val="24"/>
          <w:szCs w:val="24"/>
        </w:rPr>
        <w:t>venční návrh na majetek Nájemce;</w:t>
      </w:r>
    </w:p>
    <w:p w14:paraId="2E39E827" w14:textId="7AA4353D" w:rsidR="008F433B" w:rsidRPr="009D16D4" w:rsidRDefault="008F433B" w:rsidP="002A1177">
      <w:pPr>
        <w:pStyle w:val="Prosttext"/>
        <w:numPr>
          <w:ilvl w:val="1"/>
          <w:numId w:val="12"/>
        </w:numPr>
        <w:spacing w:line="360" w:lineRule="auto"/>
        <w:ind w:left="1134" w:hanging="567"/>
        <w:jc w:val="both"/>
        <w:rPr>
          <w:rFonts w:asciiTheme="minorHAnsi" w:hAnsiTheme="minorHAnsi" w:cstheme="minorHAnsi"/>
          <w:bCs/>
          <w:sz w:val="24"/>
          <w:szCs w:val="24"/>
        </w:rPr>
      </w:pPr>
      <w:r w:rsidRPr="008F433B">
        <w:rPr>
          <w:rFonts w:asciiTheme="minorHAnsi" w:hAnsiTheme="minorHAnsi" w:cstheme="minorHAnsi"/>
          <w:bCs/>
          <w:sz w:val="24"/>
          <w:szCs w:val="24"/>
        </w:rPr>
        <w:lastRenderedPageBreak/>
        <w:t>má-li být Objekt přestavován či provedena jeho rekonstrukce v takovém rozsahu, že to brání dalšímu využití Předmětu nájmu, a to i po dočasnou dobu.</w:t>
      </w:r>
    </w:p>
    <w:p w14:paraId="4C79B416" w14:textId="696312CA" w:rsidR="009D16D4" w:rsidRPr="009D16D4" w:rsidRDefault="009D16D4" w:rsidP="002A1177">
      <w:pPr>
        <w:pStyle w:val="Prosttext"/>
        <w:numPr>
          <w:ilvl w:val="0"/>
          <w:numId w:val="12"/>
        </w:numPr>
        <w:spacing w:line="360" w:lineRule="auto"/>
        <w:ind w:left="567" w:hanging="567"/>
        <w:jc w:val="both"/>
        <w:rPr>
          <w:rFonts w:asciiTheme="minorHAnsi" w:hAnsiTheme="minorHAnsi" w:cstheme="minorHAnsi"/>
          <w:bCs/>
          <w:sz w:val="24"/>
          <w:szCs w:val="24"/>
        </w:rPr>
      </w:pPr>
      <w:r w:rsidRPr="009D16D4">
        <w:rPr>
          <w:rFonts w:asciiTheme="minorHAnsi" w:hAnsiTheme="minorHAnsi" w:cstheme="minorHAnsi"/>
          <w:bCs/>
          <w:sz w:val="24"/>
          <w:szCs w:val="24"/>
        </w:rPr>
        <w:t xml:space="preserve">Nájemce může </w:t>
      </w:r>
      <w:r>
        <w:rPr>
          <w:rFonts w:asciiTheme="minorHAnsi" w:hAnsiTheme="minorHAnsi" w:cstheme="minorHAnsi"/>
          <w:bCs/>
          <w:sz w:val="24"/>
          <w:szCs w:val="24"/>
        </w:rPr>
        <w:t>s</w:t>
      </w:r>
      <w:r w:rsidRPr="009D16D4">
        <w:rPr>
          <w:rFonts w:asciiTheme="minorHAnsi" w:hAnsiTheme="minorHAnsi" w:cstheme="minorHAnsi"/>
          <w:bCs/>
          <w:sz w:val="24"/>
          <w:szCs w:val="24"/>
        </w:rPr>
        <w:t xml:space="preserve">mlouvu písemně vypovědět, a to výhradně z následujících důvodů: </w:t>
      </w:r>
    </w:p>
    <w:p w14:paraId="73FE8136" w14:textId="0B124BCA" w:rsidR="009D16D4" w:rsidRPr="009D16D4" w:rsidRDefault="009D16D4" w:rsidP="002A1177">
      <w:pPr>
        <w:pStyle w:val="Prosttext"/>
        <w:numPr>
          <w:ilvl w:val="1"/>
          <w:numId w:val="12"/>
        </w:numPr>
        <w:spacing w:line="360" w:lineRule="auto"/>
        <w:ind w:left="1134" w:hanging="567"/>
        <w:jc w:val="both"/>
        <w:rPr>
          <w:rFonts w:asciiTheme="minorHAnsi" w:hAnsiTheme="minorHAnsi" w:cstheme="minorHAnsi"/>
          <w:bCs/>
          <w:sz w:val="24"/>
          <w:szCs w:val="24"/>
        </w:rPr>
      </w:pPr>
      <w:r w:rsidRPr="009D16D4">
        <w:rPr>
          <w:rFonts w:asciiTheme="minorHAnsi" w:hAnsiTheme="minorHAnsi" w:cstheme="minorHAnsi"/>
          <w:bCs/>
          <w:sz w:val="24"/>
          <w:szCs w:val="24"/>
        </w:rPr>
        <w:t>ztratí-li způsobilos</w:t>
      </w:r>
      <w:r>
        <w:rPr>
          <w:rFonts w:asciiTheme="minorHAnsi" w:hAnsiTheme="minorHAnsi" w:cstheme="minorHAnsi"/>
          <w:bCs/>
          <w:sz w:val="24"/>
          <w:szCs w:val="24"/>
        </w:rPr>
        <w:t xml:space="preserve">t k činnosti, k jejímuž účelu je Předmět nájmu </w:t>
      </w:r>
      <w:r w:rsidRPr="009D16D4">
        <w:rPr>
          <w:rFonts w:asciiTheme="minorHAnsi" w:hAnsiTheme="minorHAnsi" w:cstheme="minorHAnsi"/>
          <w:bCs/>
          <w:sz w:val="24"/>
          <w:szCs w:val="24"/>
        </w:rPr>
        <w:t xml:space="preserve">určen, a nemohl tuto skutečnost předpokládat v době uzavření </w:t>
      </w:r>
      <w:r w:rsidR="008F433B">
        <w:rPr>
          <w:rFonts w:asciiTheme="minorHAnsi" w:hAnsiTheme="minorHAnsi" w:cstheme="minorHAnsi"/>
          <w:bCs/>
          <w:sz w:val="24"/>
          <w:szCs w:val="24"/>
        </w:rPr>
        <w:t>s</w:t>
      </w:r>
      <w:r w:rsidRPr="009D16D4">
        <w:rPr>
          <w:rFonts w:asciiTheme="minorHAnsi" w:hAnsiTheme="minorHAnsi" w:cstheme="minorHAnsi"/>
          <w:bCs/>
          <w:sz w:val="24"/>
          <w:szCs w:val="24"/>
        </w:rPr>
        <w:t>mlouvy;</w:t>
      </w:r>
    </w:p>
    <w:p w14:paraId="05AFF0ED" w14:textId="240709C7" w:rsidR="009D16D4" w:rsidRPr="009D16D4" w:rsidRDefault="009D16D4" w:rsidP="002A1177">
      <w:pPr>
        <w:pStyle w:val="Prosttext"/>
        <w:numPr>
          <w:ilvl w:val="1"/>
          <w:numId w:val="12"/>
        </w:numPr>
        <w:spacing w:line="360" w:lineRule="auto"/>
        <w:ind w:left="1134" w:hanging="567"/>
        <w:jc w:val="both"/>
        <w:rPr>
          <w:rFonts w:asciiTheme="minorHAnsi" w:hAnsiTheme="minorHAnsi" w:cstheme="minorHAnsi"/>
          <w:bCs/>
          <w:sz w:val="24"/>
          <w:szCs w:val="24"/>
        </w:rPr>
      </w:pPr>
      <w:r w:rsidRPr="009D16D4">
        <w:rPr>
          <w:rFonts w:asciiTheme="minorHAnsi" w:hAnsiTheme="minorHAnsi" w:cstheme="minorHAnsi"/>
          <w:bCs/>
          <w:sz w:val="24"/>
          <w:szCs w:val="24"/>
        </w:rPr>
        <w:t>přestan</w:t>
      </w:r>
      <w:r w:rsidR="008F433B">
        <w:rPr>
          <w:rFonts w:asciiTheme="minorHAnsi" w:hAnsiTheme="minorHAnsi" w:cstheme="minorHAnsi"/>
          <w:bCs/>
          <w:sz w:val="24"/>
          <w:szCs w:val="24"/>
        </w:rPr>
        <w:t>e</w:t>
      </w:r>
      <w:r w:rsidRPr="009D16D4">
        <w:rPr>
          <w:rFonts w:asciiTheme="minorHAnsi" w:hAnsiTheme="minorHAnsi" w:cstheme="minorHAnsi"/>
          <w:bCs/>
          <w:sz w:val="24"/>
          <w:szCs w:val="24"/>
        </w:rPr>
        <w:t xml:space="preserve">-li být </w:t>
      </w:r>
      <w:r w:rsidR="008F433B">
        <w:rPr>
          <w:rFonts w:asciiTheme="minorHAnsi" w:hAnsiTheme="minorHAnsi" w:cstheme="minorHAnsi"/>
          <w:bCs/>
          <w:sz w:val="24"/>
          <w:szCs w:val="24"/>
        </w:rPr>
        <w:t>Předmět nájmu</w:t>
      </w:r>
      <w:r w:rsidRPr="009D16D4">
        <w:rPr>
          <w:rFonts w:asciiTheme="minorHAnsi" w:hAnsiTheme="minorHAnsi" w:cstheme="minorHAnsi"/>
          <w:bCs/>
          <w:sz w:val="24"/>
          <w:szCs w:val="24"/>
        </w:rPr>
        <w:t xml:space="preserve"> z objektivních důvodů způsobil</w:t>
      </w:r>
      <w:r w:rsidR="008F433B">
        <w:rPr>
          <w:rFonts w:asciiTheme="minorHAnsi" w:hAnsiTheme="minorHAnsi" w:cstheme="minorHAnsi"/>
          <w:bCs/>
          <w:sz w:val="24"/>
          <w:szCs w:val="24"/>
        </w:rPr>
        <w:t>ý</w:t>
      </w:r>
      <w:r w:rsidRPr="009D16D4">
        <w:rPr>
          <w:rFonts w:asciiTheme="minorHAnsi" w:hAnsiTheme="minorHAnsi" w:cstheme="minorHAnsi"/>
          <w:bCs/>
          <w:sz w:val="24"/>
          <w:szCs w:val="24"/>
        </w:rPr>
        <w:t xml:space="preserve"> k výkonu činnosti, k</w:t>
      </w:r>
      <w:r w:rsidR="008F433B">
        <w:rPr>
          <w:rFonts w:asciiTheme="minorHAnsi" w:hAnsiTheme="minorHAnsi" w:cstheme="minorHAnsi"/>
          <w:bCs/>
          <w:sz w:val="24"/>
          <w:szCs w:val="24"/>
        </w:rPr>
        <w:t> </w:t>
      </w:r>
      <w:r w:rsidRPr="009D16D4">
        <w:rPr>
          <w:rFonts w:asciiTheme="minorHAnsi" w:hAnsiTheme="minorHAnsi" w:cstheme="minorHAnsi"/>
          <w:bCs/>
          <w:sz w:val="24"/>
          <w:szCs w:val="24"/>
        </w:rPr>
        <w:t>n</w:t>
      </w:r>
      <w:r w:rsidR="008F433B">
        <w:rPr>
          <w:rFonts w:asciiTheme="minorHAnsi" w:hAnsiTheme="minorHAnsi" w:cstheme="minorHAnsi"/>
          <w:bCs/>
          <w:sz w:val="24"/>
          <w:szCs w:val="24"/>
        </w:rPr>
        <w:t xml:space="preserve">ěmuž </w:t>
      </w:r>
      <w:r w:rsidRPr="009D16D4">
        <w:rPr>
          <w:rFonts w:asciiTheme="minorHAnsi" w:hAnsiTheme="minorHAnsi" w:cstheme="minorHAnsi"/>
          <w:bCs/>
          <w:sz w:val="24"/>
          <w:szCs w:val="24"/>
        </w:rPr>
        <w:t>j</w:t>
      </w:r>
      <w:r w:rsidR="008F433B">
        <w:rPr>
          <w:rFonts w:asciiTheme="minorHAnsi" w:hAnsiTheme="minorHAnsi" w:cstheme="minorHAnsi"/>
          <w:bCs/>
          <w:sz w:val="24"/>
          <w:szCs w:val="24"/>
        </w:rPr>
        <w:t xml:space="preserve">e </w:t>
      </w:r>
      <w:r w:rsidRPr="009D16D4">
        <w:rPr>
          <w:rFonts w:asciiTheme="minorHAnsi" w:hAnsiTheme="minorHAnsi" w:cstheme="minorHAnsi"/>
          <w:bCs/>
          <w:sz w:val="24"/>
          <w:szCs w:val="24"/>
        </w:rPr>
        <w:t>určen, po dobu alespoň 1 měsíce; nebo</w:t>
      </w:r>
    </w:p>
    <w:p w14:paraId="49BA74C3" w14:textId="322AF159" w:rsidR="009D16D4" w:rsidRPr="009D16D4" w:rsidRDefault="009D16D4" w:rsidP="002A1177">
      <w:pPr>
        <w:pStyle w:val="Prosttext"/>
        <w:numPr>
          <w:ilvl w:val="1"/>
          <w:numId w:val="12"/>
        </w:numPr>
        <w:spacing w:line="360" w:lineRule="auto"/>
        <w:ind w:left="1134" w:hanging="567"/>
        <w:jc w:val="both"/>
        <w:rPr>
          <w:rFonts w:asciiTheme="minorHAnsi" w:hAnsiTheme="minorHAnsi" w:cstheme="minorHAnsi"/>
          <w:bCs/>
          <w:sz w:val="24"/>
          <w:szCs w:val="24"/>
        </w:rPr>
      </w:pPr>
      <w:r w:rsidRPr="009D16D4">
        <w:rPr>
          <w:rFonts w:asciiTheme="minorHAnsi" w:hAnsiTheme="minorHAnsi" w:cstheme="minorHAnsi"/>
          <w:bCs/>
          <w:sz w:val="24"/>
          <w:szCs w:val="24"/>
        </w:rPr>
        <w:t>porušuje-li Pronajímatel hrubě své povinnosti vůči Nájemci a nezjedná nápravu ani v přiměřené dodatečné lhůtě, kterou mu k tomu Nájemce poskytne, ne však kratší než 15 dnů.</w:t>
      </w:r>
    </w:p>
    <w:p w14:paraId="111E2D51" w14:textId="72C516C9" w:rsidR="009D16D4" w:rsidRPr="009D16D4" w:rsidRDefault="009D16D4" w:rsidP="002A1177">
      <w:pPr>
        <w:pStyle w:val="Prosttext"/>
        <w:numPr>
          <w:ilvl w:val="0"/>
          <w:numId w:val="12"/>
        </w:numPr>
        <w:spacing w:line="360" w:lineRule="auto"/>
        <w:ind w:left="567" w:hanging="567"/>
        <w:jc w:val="both"/>
        <w:rPr>
          <w:rFonts w:asciiTheme="minorHAnsi" w:hAnsiTheme="minorHAnsi" w:cstheme="minorHAnsi"/>
          <w:bCs/>
          <w:sz w:val="24"/>
          <w:szCs w:val="24"/>
        </w:rPr>
      </w:pPr>
      <w:r w:rsidRPr="009D16D4">
        <w:rPr>
          <w:rFonts w:asciiTheme="minorHAnsi" w:hAnsiTheme="minorHAnsi" w:cstheme="minorHAnsi"/>
          <w:bCs/>
          <w:sz w:val="24"/>
          <w:szCs w:val="24"/>
        </w:rPr>
        <w:t xml:space="preserve">Výpovědní doba činí </w:t>
      </w:r>
      <w:r w:rsidR="008F433B">
        <w:rPr>
          <w:rFonts w:asciiTheme="minorHAnsi" w:hAnsiTheme="minorHAnsi" w:cstheme="minorHAnsi"/>
          <w:bCs/>
          <w:sz w:val="24"/>
          <w:szCs w:val="24"/>
        </w:rPr>
        <w:t>v případě výpovědi dle čl. 10.</w:t>
      </w:r>
      <w:r w:rsidR="00FD4554">
        <w:rPr>
          <w:rFonts w:asciiTheme="minorHAnsi" w:hAnsiTheme="minorHAnsi" w:cstheme="minorHAnsi"/>
          <w:bCs/>
          <w:sz w:val="24"/>
          <w:szCs w:val="24"/>
        </w:rPr>
        <w:t>4</w:t>
      </w:r>
      <w:r w:rsidR="008F433B">
        <w:rPr>
          <w:rFonts w:asciiTheme="minorHAnsi" w:hAnsiTheme="minorHAnsi" w:cstheme="minorHAnsi"/>
          <w:bCs/>
          <w:sz w:val="24"/>
          <w:szCs w:val="24"/>
        </w:rPr>
        <w:t>. a 10.</w:t>
      </w:r>
      <w:r w:rsidR="00FD4554">
        <w:rPr>
          <w:rFonts w:asciiTheme="minorHAnsi" w:hAnsiTheme="minorHAnsi" w:cstheme="minorHAnsi"/>
          <w:bCs/>
          <w:sz w:val="24"/>
          <w:szCs w:val="24"/>
        </w:rPr>
        <w:t>5</w:t>
      </w:r>
      <w:r w:rsidR="008F433B">
        <w:rPr>
          <w:rFonts w:asciiTheme="minorHAnsi" w:hAnsiTheme="minorHAnsi" w:cstheme="minorHAnsi"/>
          <w:bCs/>
          <w:sz w:val="24"/>
          <w:szCs w:val="24"/>
        </w:rPr>
        <w:t xml:space="preserve">. smlouvy třicet dnů ode dne </w:t>
      </w:r>
      <w:r w:rsidRPr="009D16D4">
        <w:rPr>
          <w:rFonts w:asciiTheme="minorHAnsi" w:hAnsiTheme="minorHAnsi" w:cstheme="minorHAnsi"/>
          <w:bCs/>
          <w:sz w:val="24"/>
          <w:szCs w:val="24"/>
        </w:rPr>
        <w:t xml:space="preserve">doručení výpovědi druhé smluvní straně. Uplynutím výpovědní doby nájem zaniká. </w:t>
      </w:r>
    </w:p>
    <w:p w14:paraId="36BB62C3" w14:textId="48C2C1EB" w:rsidR="008F433B" w:rsidRPr="008F433B" w:rsidRDefault="008F433B" w:rsidP="002A1177">
      <w:pPr>
        <w:pStyle w:val="Prosttext"/>
        <w:numPr>
          <w:ilvl w:val="0"/>
          <w:numId w:val="12"/>
        </w:numPr>
        <w:spacing w:line="360" w:lineRule="auto"/>
        <w:ind w:left="567" w:hanging="567"/>
        <w:jc w:val="both"/>
        <w:rPr>
          <w:rFonts w:asciiTheme="minorHAnsi" w:hAnsiTheme="minorHAnsi" w:cstheme="minorHAnsi"/>
          <w:bCs/>
          <w:sz w:val="24"/>
          <w:szCs w:val="24"/>
        </w:rPr>
      </w:pPr>
      <w:r w:rsidRPr="008F433B">
        <w:rPr>
          <w:rFonts w:asciiTheme="minorHAnsi" w:hAnsiTheme="minorHAnsi" w:cstheme="minorHAnsi"/>
          <w:bCs/>
          <w:sz w:val="24"/>
          <w:szCs w:val="24"/>
        </w:rPr>
        <w:t xml:space="preserve">Pronajímatel může smlouvu písemně vypovědět před uplynutím ujednané doby nájmu </w:t>
      </w:r>
      <w:r>
        <w:rPr>
          <w:rFonts w:asciiTheme="minorHAnsi" w:hAnsiTheme="minorHAnsi" w:cstheme="minorHAnsi"/>
          <w:bCs/>
          <w:sz w:val="24"/>
          <w:szCs w:val="24"/>
        </w:rPr>
        <w:t>i bez udání důvodu. V takovém případě činí výpovědní doba tři měsíce</w:t>
      </w:r>
      <w:r w:rsidR="006941F5">
        <w:rPr>
          <w:rFonts w:asciiTheme="minorHAnsi" w:hAnsiTheme="minorHAnsi" w:cstheme="minorHAnsi"/>
          <w:bCs/>
          <w:sz w:val="24"/>
          <w:szCs w:val="24"/>
        </w:rPr>
        <w:t>, přičemž počíná běžet prvního dne měsíce následujícího po doručení výpovědi a skončí uplynutím třetího měsíce</w:t>
      </w:r>
      <w:r>
        <w:rPr>
          <w:rFonts w:asciiTheme="minorHAnsi" w:hAnsiTheme="minorHAnsi" w:cstheme="minorHAnsi"/>
          <w:bCs/>
          <w:sz w:val="24"/>
          <w:szCs w:val="24"/>
        </w:rPr>
        <w:t>.</w:t>
      </w:r>
    </w:p>
    <w:p w14:paraId="3701E38F" w14:textId="77777777" w:rsidR="00EC78FB" w:rsidRPr="00EC78FB" w:rsidRDefault="00EC78FB" w:rsidP="00EC144F">
      <w:pPr>
        <w:pStyle w:val="Prosttext"/>
        <w:spacing w:line="360" w:lineRule="auto"/>
        <w:rPr>
          <w:rFonts w:asciiTheme="minorHAnsi" w:hAnsiTheme="minorHAnsi" w:cstheme="minorHAnsi"/>
          <w:sz w:val="24"/>
          <w:szCs w:val="24"/>
        </w:rPr>
      </w:pPr>
    </w:p>
    <w:p w14:paraId="0296CAE2" w14:textId="76201D2D" w:rsidR="006941F5" w:rsidRDefault="006941F5" w:rsidP="002A1177">
      <w:pPr>
        <w:pStyle w:val="Prosttext"/>
        <w:numPr>
          <w:ilvl w:val="0"/>
          <w:numId w:val="4"/>
        </w:numPr>
        <w:spacing w:line="360" w:lineRule="auto"/>
        <w:jc w:val="center"/>
        <w:rPr>
          <w:rFonts w:asciiTheme="minorHAnsi" w:hAnsiTheme="minorHAnsi" w:cstheme="minorHAnsi"/>
          <w:b/>
          <w:sz w:val="24"/>
          <w:szCs w:val="24"/>
        </w:rPr>
      </w:pPr>
      <w:r w:rsidRPr="006941F5">
        <w:rPr>
          <w:rFonts w:asciiTheme="minorHAnsi" w:hAnsiTheme="minorHAnsi" w:cstheme="minorHAnsi"/>
          <w:b/>
          <w:sz w:val="24"/>
          <w:szCs w:val="24"/>
        </w:rPr>
        <w:t>VRÁCENÍ PŘEDMĚTU NÁJMU</w:t>
      </w:r>
    </w:p>
    <w:p w14:paraId="1C48AF5A" w14:textId="77777777" w:rsidR="006941F5" w:rsidRDefault="006941F5" w:rsidP="002A1177">
      <w:pPr>
        <w:pStyle w:val="Prosttext"/>
        <w:numPr>
          <w:ilvl w:val="0"/>
          <w:numId w:val="14"/>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Nájemce je povinen nejpozději dnem ukončení nájemního vztahu Předmět nájmu vyklidit, odstranit veškerá zařízení a příslušenství, která v</w:t>
      </w:r>
      <w:r>
        <w:rPr>
          <w:rFonts w:asciiTheme="minorHAnsi" w:hAnsiTheme="minorHAnsi" w:cstheme="minorHAnsi"/>
          <w:sz w:val="24"/>
          <w:szCs w:val="24"/>
        </w:rPr>
        <w:t> Předmětu nájmu</w:t>
      </w:r>
      <w:r w:rsidRPr="00DC0C97">
        <w:rPr>
          <w:rFonts w:asciiTheme="minorHAnsi" w:hAnsiTheme="minorHAnsi" w:cstheme="minorHAnsi"/>
          <w:sz w:val="24"/>
          <w:szCs w:val="24"/>
        </w:rPr>
        <w:t xml:space="preserve"> nainstaloval a předat Pronajímateli Předmět nájmu ve stavu, v jakém jej od něho převzal, s přihlédnutím k obvyklému opotřebení.</w:t>
      </w:r>
    </w:p>
    <w:p w14:paraId="2F2F3D2F" w14:textId="2B7BC738" w:rsidR="006941F5" w:rsidRPr="006941F5" w:rsidRDefault="006941F5" w:rsidP="002A1177">
      <w:pPr>
        <w:pStyle w:val="Prosttext"/>
        <w:numPr>
          <w:ilvl w:val="0"/>
          <w:numId w:val="14"/>
        </w:numPr>
        <w:spacing w:line="360" w:lineRule="auto"/>
        <w:ind w:left="567" w:hanging="567"/>
        <w:jc w:val="both"/>
        <w:rPr>
          <w:rFonts w:asciiTheme="minorHAnsi" w:hAnsiTheme="minorHAnsi" w:cstheme="minorHAnsi"/>
          <w:sz w:val="24"/>
          <w:szCs w:val="24"/>
        </w:rPr>
      </w:pPr>
      <w:r w:rsidRPr="006941F5">
        <w:rPr>
          <w:rFonts w:asciiTheme="minorHAnsi" w:hAnsiTheme="minorHAnsi" w:cstheme="minorHAnsi"/>
          <w:sz w:val="24"/>
          <w:szCs w:val="24"/>
        </w:rPr>
        <w:t xml:space="preserve">Pro případ prodlení Nájemce s vyklizením Předmětu nájmu sjednávají smluvní strany smluvní pokutu ve výši trojnásobku měsíčního nájemného za každý i započatý měsíc prodlení s plněním povinnosti předvídané v tomto odstavci. Ujednání o smluvní pokutě nemá vliv na povinnost Nájemce nahradit Pronajímateli v plné výši způsobenou škodu. </w:t>
      </w:r>
    </w:p>
    <w:p w14:paraId="7E19FCF1" w14:textId="6DB388F4" w:rsidR="006941F5" w:rsidRPr="00DC0C97" w:rsidRDefault="006941F5" w:rsidP="002A1177">
      <w:pPr>
        <w:pStyle w:val="Prosttext"/>
        <w:numPr>
          <w:ilvl w:val="0"/>
          <w:numId w:val="14"/>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Pro případ prodlení Nájemce s vyklizením či předáním Předmětu nájmu má Pronajímatel právo Předmět nájmu na náklady Nájemce sám vyklidit, s čímž Nájemce výslovně souhlasí.</w:t>
      </w:r>
    </w:p>
    <w:p w14:paraId="4609B6CA" w14:textId="54B7E1F1" w:rsidR="006941F5" w:rsidRPr="00DC0C97" w:rsidRDefault="00805E4D" w:rsidP="002A1177">
      <w:pPr>
        <w:pStyle w:val="Prosttext"/>
        <w:numPr>
          <w:ilvl w:val="0"/>
          <w:numId w:val="14"/>
        </w:numPr>
        <w:spacing w:line="360" w:lineRule="auto"/>
        <w:ind w:left="567" w:hanging="567"/>
        <w:jc w:val="both"/>
        <w:rPr>
          <w:rFonts w:asciiTheme="minorHAnsi" w:hAnsiTheme="minorHAnsi" w:cstheme="minorHAnsi"/>
          <w:sz w:val="24"/>
          <w:szCs w:val="24"/>
        </w:rPr>
      </w:pPr>
      <w:r w:rsidRPr="00805E4D">
        <w:rPr>
          <w:rFonts w:asciiTheme="minorHAnsi" w:hAnsiTheme="minorHAnsi" w:cstheme="minorHAnsi"/>
          <w:sz w:val="24"/>
          <w:szCs w:val="24"/>
        </w:rPr>
        <w:t xml:space="preserve">Pronajímatel má právo na úhradu pohledávky vůči </w:t>
      </w:r>
      <w:r>
        <w:rPr>
          <w:rFonts w:asciiTheme="minorHAnsi" w:hAnsiTheme="minorHAnsi" w:cstheme="minorHAnsi"/>
          <w:sz w:val="24"/>
          <w:szCs w:val="24"/>
        </w:rPr>
        <w:t>N</w:t>
      </w:r>
      <w:r w:rsidRPr="00805E4D">
        <w:rPr>
          <w:rFonts w:asciiTheme="minorHAnsi" w:hAnsiTheme="minorHAnsi" w:cstheme="minorHAnsi"/>
          <w:sz w:val="24"/>
          <w:szCs w:val="24"/>
        </w:rPr>
        <w:t>ájemci</w:t>
      </w:r>
      <w:r>
        <w:rPr>
          <w:rFonts w:asciiTheme="minorHAnsi" w:hAnsiTheme="minorHAnsi" w:cstheme="minorHAnsi"/>
          <w:sz w:val="24"/>
          <w:szCs w:val="24"/>
        </w:rPr>
        <w:t xml:space="preserve"> zadržet movité věci, které má N</w:t>
      </w:r>
      <w:r w:rsidRPr="00805E4D">
        <w:rPr>
          <w:rFonts w:asciiTheme="minorHAnsi" w:hAnsiTheme="minorHAnsi" w:cstheme="minorHAnsi"/>
          <w:sz w:val="24"/>
          <w:szCs w:val="24"/>
        </w:rPr>
        <w:t xml:space="preserve">ájemce </w:t>
      </w:r>
      <w:r>
        <w:rPr>
          <w:rFonts w:asciiTheme="minorHAnsi" w:hAnsiTheme="minorHAnsi" w:cstheme="minorHAnsi"/>
          <w:sz w:val="24"/>
          <w:szCs w:val="24"/>
        </w:rPr>
        <w:t xml:space="preserve">v Předmětu </w:t>
      </w:r>
      <w:r w:rsidR="000D6B43">
        <w:rPr>
          <w:rFonts w:asciiTheme="minorHAnsi" w:hAnsiTheme="minorHAnsi" w:cstheme="minorHAnsi"/>
          <w:sz w:val="24"/>
          <w:szCs w:val="24"/>
        </w:rPr>
        <w:t>nájmu</w:t>
      </w:r>
      <w:r w:rsidRPr="00805E4D">
        <w:rPr>
          <w:rFonts w:asciiTheme="minorHAnsi" w:hAnsiTheme="minorHAnsi" w:cstheme="minorHAnsi"/>
          <w:sz w:val="24"/>
          <w:szCs w:val="24"/>
        </w:rPr>
        <w:t>.</w:t>
      </w:r>
    </w:p>
    <w:p w14:paraId="176A23B8" w14:textId="77777777" w:rsidR="006941F5" w:rsidRDefault="006941F5" w:rsidP="00EC144F">
      <w:pPr>
        <w:pStyle w:val="Prosttext"/>
        <w:spacing w:line="360" w:lineRule="auto"/>
        <w:rPr>
          <w:rFonts w:asciiTheme="minorHAnsi" w:hAnsiTheme="minorHAnsi" w:cstheme="minorHAnsi"/>
          <w:sz w:val="24"/>
          <w:szCs w:val="24"/>
        </w:rPr>
      </w:pPr>
    </w:p>
    <w:p w14:paraId="57622DF2" w14:textId="1E909FC2" w:rsidR="000D6B43" w:rsidRDefault="000D6B43" w:rsidP="002A1177">
      <w:pPr>
        <w:pStyle w:val="Prosttext"/>
        <w:numPr>
          <w:ilvl w:val="0"/>
          <w:numId w:val="4"/>
        </w:numPr>
        <w:spacing w:line="360" w:lineRule="auto"/>
        <w:jc w:val="center"/>
        <w:rPr>
          <w:rFonts w:asciiTheme="minorHAnsi" w:hAnsiTheme="minorHAnsi" w:cstheme="minorHAnsi"/>
          <w:b/>
          <w:sz w:val="24"/>
          <w:szCs w:val="24"/>
        </w:rPr>
      </w:pPr>
      <w:r w:rsidRPr="000D6B43">
        <w:rPr>
          <w:rFonts w:asciiTheme="minorHAnsi" w:hAnsiTheme="minorHAnsi" w:cstheme="minorHAnsi"/>
          <w:b/>
          <w:sz w:val="24"/>
          <w:szCs w:val="24"/>
        </w:rPr>
        <w:lastRenderedPageBreak/>
        <w:t>DORUČOVÁNÍ</w:t>
      </w:r>
      <w:r>
        <w:rPr>
          <w:rFonts w:asciiTheme="minorHAnsi" w:hAnsiTheme="minorHAnsi" w:cstheme="minorHAnsi"/>
          <w:b/>
          <w:sz w:val="24"/>
          <w:szCs w:val="24"/>
        </w:rPr>
        <w:t>, KONTAKTNÍ ÚDAJE</w:t>
      </w:r>
    </w:p>
    <w:p w14:paraId="2B4329F7" w14:textId="15A31C42" w:rsidR="000D6B43" w:rsidRDefault="000D6B43" w:rsidP="002A1177">
      <w:pPr>
        <w:pStyle w:val="Prosttext"/>
        <w:numPr>
          <w:ilvl w:val="1"/>
          <w:numId w:val="15"/>
        </w:numPr>
        <w:spacing w:line="360" w:lineRule="auto"/>
        <w:ind w:left="567" w:hanging="567"/>
        <w:jc w:val="both"/>
        <w:rPr>
          <w:rFonts w:asciiTheme="minorHAnsi" w:hAnsiTheme="minorHAnsi" w:cstheme="minorHAnsi"/>
          <w:sz w:val="24"/>
          <w:szCs w:val="24"/>
        </w:rPr>
      </w:pPr>
      <w:r w:rsidRPr="000D6B43">
        <w:rPr>
          <w:rFonts w:asciiTheme="minorHAnsi" w:hAnsiTheme="minorHAnsi" w:cstheme="minorHAnsi"/>
          <w:sz w:val="24"/>
          <w:szCs w:val="24"/>
        </w:rPr>
        <w:t>Nestanoví-li tato smlouva jinak, považují se veškeré písemnosti, oznámení a dokumenty podle této smlouvy za řádně předané nebo doručené, pokud budou učiněny oprávněnou osobou nebo adresované oprávněné osobě a budou doručeny</w:t>
      </w:r>
      <w:r>
        <w:rPr>
          <w:rFonts w:asciiTheme="minorHAnsi" w:hAnsiTheme="minorHAnsi" w:cstheme="minorHAnsi"/>
          <w:sz w:val="24"/>
          <w:szCs w:val="24"/>
        </w:rPr>
        <w:t xml:space="preserve"> datovou schránou,</w:t>
      </w:r>
      <w:r w:rsidRPr="000D6B43">
        <w:rPr>
          <w:rFonts w:asciiTheme="minorHAnsi" w:hAnsiTheme="minorHAnsi" w:cstheme="minorHAnsi"/>
          <w:sz w:val="24"/>
          <w:szCs w:val="24"/>
        </w:rPr>
        <w:t xml:space="preserve"> osobně nebo prostřednictvím držitele poštovní licence, a to ve chvíli, kdy budou doručeny na adresu sídla druhé smluvní strany nebo na adresu dodatečně písemně oznámenou druhé smluvní straně.</w:t>
      </w:r>
    </w:p>
    <w:p w14:paraId="1B0B73EE" w14:textId="539D1472" w:rsidR="000D6B43" w:rsidRDefault="000D6B43" w:rsidP="002A1177">
      <w:pPr>
        <w:pStyle w:val="Prosttext"/>
        <w:numPr>
          <w:ilvl w:val="1"/>
          <w:numId w:val="15"/>
        </w:numPr>
        <w:spacing w:line="360" w:lineRule="auto"/>
        <w:ind w:left="567" w:hanging="567"/>
        <w:jc w:val="both"/>
        <w:rPr>
          <w:rFonts w:asciiTheme="minorHAnsi" w:hAnsiTheme="minorHAnsi" w:cstheme="minorHAnsi"/>
          <w:sz w:val="24"/>
          <w:szCs w:val="24"/>
        </w:rPr>
      </w:pPr>
      <w:r>
        <w:rPr>
          <w:rFonts w:asciiTheme="minorHAnsi" w:hAnsiTheme="minorHAnsi" w:cstheme="minorHAnsi"/>
          <w:sz w:val="24"/>
          <w:szCs w:val="24"/>
        </w:rPr>
        <w:t>Smluvní strany určují následující kontaktní osoby v záležitostech týkajících se této smlouvy:</w:t>
      </w:r>
    </w:p>
    <w:p w14:paraId="33B220B2" w14:textId="3CA576DA" w:rsidR="000D6B43" w:rsidRPr="00B94C77" w:rsidRDefault="000D6B43" w:rsidP="002A1177">
      <w:pPr>
        <w:pStyle w:val="Prosttext"/>
        <w:numPr>
          <w:ilvl w:val="2"/>
          <w:numId w:val="15"/>
        </w:numPr>
        <w:spacing w:line="360" w:lineRule="auto"/>
        <w:ind w:left="1134" w:hanging="567"/>
        <w:jc w:val="both"/>
        <w:rPr>
          <w:rFonts w:asciiTheme="minorHAnsi" w:hAnsiTheme="minorHAnsi" w:cstheme="minorHAnsi"/>
          <w:sz w:val="24"/>
          <w:szCs w:val="24"/>
        </w:rPr>
      </w:pPr>
      <w:r>
        <w:rPr>
          <w:rFonts w:asciiTheme="minorHAnsi" w:hAnsiTheme="minorHAnsi" w:cstheme="minorHAnsi"/>
          <w:sz w:val="24"/>
          <w:szCs w:val="24"/>
        </w:rPr>
        <w:t xml:space="preserve">kontaktní osoba </w:t>
      </w:r>
      <w:r w:rsidRPr="00B94C77">
        <w:rPr>
          <w:rFonts w:asciiTheme="minorHAnsi" w:hAnsiTheme="minorHAnsi" w:cstheme="minorHAnsi"/>
          <w:sz w:val="24"/>
          <w:szCs w:val="24"/>
        </w:rPr>
        <w:t xml:space="preserve">Pronajímatele: </w:t>
      </w:r>
      <w:r w:rsidR="00A94166">
        <w:rPr>
          <w:rFonts w:asciiTheme="minorHAnsi" w:hAnsiTheme="minorHAnsi" w:cstheme="minorHAnsi"/>
          <w:sz w:val="24"/>
          <w:szCs w:val="24"/>
        </w:rPr>
        <w:t>XXXXXXXXXXXXXXXXXX</w:t>
      </w:r>
      <w:r w:rsidRPr="00B94C77">
        <w:rPr>
          <w:rFonts w:asciiTheme="minorHAnsi" w:hAnsiTheme="minorHAnsi" w:cstheme="minorHAnsi"/>
          <w:sz w:val="24"/>
          <w:szCs w:val="24"/>
        </w:rPr>
        <w:t xml:space="preserve">, tel.: </w:t>
      </w:r>
      <w:r w:rsidR="00A94166">
        <w:rPr>
          <w:rFonts w:asciiTheme="minorHAnsi" w:hAnsiTheme="minorHAnsi" w:cstheme="minorHAnsi"/>
          <w:sz w:val="24"/>
          <w:szCs w:val="24"/>
        </w:rPr>
        <w:t>XXXXXXXXXXXXXXXXXX</w:t>
      </w:r>
      <w:r w:rsidRPr="00B94C77">
        <w:rPr>
          <w:rFonts w:asciiTheme="minorHAnsi" w:hAnsiTheme="minorHAnsi" w:cstheme="minorHAnsi"/>
          <w:sz w:val="24"/>
          <w:szCs w:val="24"/>
        </w:rPr>
        <w:t xml:space="preserve">; e-mailová adresa: </w:t>
      </w:r>
      <w:r w:rsidR="00A94166">
        <w:rPr>
          <w:rFonts w:asciiTheme="minorHAnsi" w:hAnsiTheme="minorHAnsi" w:cstheme="minorHAnsi"/>
          <w:sz w:val="24"/>
          <w:szCs w:val="24"/>
        </w:rPr>
        <w:t>XXXXXXXXXXXXXXXXXX</w:t>
      </w:r>
      <w:r w:rsidRPr="00B94C77">
        <w:rPr>
          <w:rFonts w:asciiTheme="minorHAnsi" w:hAnsiTheme="minorHAnsi" w:cstheme="minorHAnsi"/>
          <w:sz w:val="24"/>
          <w:szCs w:val="24"/>
        </w:rPr>
        <w:t>.</w:t>
      </w:r>
    </w:p>
    <w:p w14:paraId="65611E59" w14:textId="3849582C" w:rsidR="000D6B43" w:rsidRPr="000D6B43" w:rsidRDefault="000D6B43" w:rsidP="002A1177">
      <w:pPr>
        <w:pStyle w:val="Prosttext"/>
        <w:numPr>
          <w:ilvl w:val="2"/>
          <w:numId w:val="15"/>
        </w:numPr>
        <w:spacing w:line="360" w:lineRule="auto"/>
        <w:ind w:left="1134" w:hanging="567"/>
        <w:jc w:val="both"/>
        <w:rPr>
          <w:rFonts w:asciiTheme="minorHAnsi" w:hAnsiTheme="minorHAnsi" w:cstheme="minorHAnsi"/>
          <w:sz w:val="24"/>
          <w:szCs w:val="24"/>
        </w:rPr>
      </w:pPr>
      <w:r w:rsidRPr="00250053">
        <w:rPr>
          <w:rFonts w:asciiTheme="minorHAnsi" w:hAnsiTheme="minorHAnsi" w:cstheme="minorHAnsi"/>
          <w:sz w:val="24"/>
          <w:szCs w:val="24"/>
        </w:rPr>
        <w:t xml:space="preserve">kontaktní osoba Nájemce: </w:t>
      </w:r>
      <w:r w:rsidR="00A94166">
        <w:rPr>
          <w:rFonts w:asciiTheme="minorHAnsi" w:hAnsiTheme="minorHAnsi" w:cstheme="minorHAnsi"/>
          <w:sz w:val="24"/>
          <w:szCs w:val="24"/>
        </w:rPr>
        <w:t>XXXXXXXXXXXXXXXXXX</w:t>
      </w:r>
      <w:r w:rsidRPr="00250053">
        <w:rPr>
          <w:rFonts w:asciiTheme="minorHAnsi" w:hAnsiTheme="minorHAnsi" w:cstheme="minorHAnsi"/>
          <w:sz w:val="24"/>
          <w:szCs w:val="24"/>
        </w:rPr>
        <w:t xml:space="preserve">, tel.: </w:t>
      </w:r>
      <w:r w:rsidR="00A94166">
        <w:rPr>
          <w:rFonts w:asciiTheme="minorHAnsi" w:hAnsiTheme="minorHAnsi" w:cstheme="minorHAnsi"/>
          <w:sz w:val="24"/>
          <w:szCs w:val="24"/>
        </w:rPr>
        <w:t>XXXXXXXXXXXXXXXXXX</w:t>
      </w:r>
      <w:r w:rsidRPr="00250053">
        <w:rPr>
          <w:rFonts w:asciiTheme="minorHAnsi" w:hAnsiTheme="minorHAnsi" w:cstheme="minorHAnsi"/>
          <w:sz w:val="24"/>
          <w:szCs w:val="24"/>
        </w:rPr>
        <w:t xml:space="preserve">, e-mailová adresa: </w:t>
      </w:r>
      <w:r w:rsidR="00A94166">
        <w:rPr>
          <w:rFonts w:asciiTheme="minorHAnsi" w:hAnsiTheme="minorHAnsi" w:cstheme="minorHAnsi"/>
          <w:sz w:val="24"/>
          <w:szCs w:val="24"/>
        </w:rPr>
        <w:t>XXXXXXXXXXXXXXXXXX</w:t>
      </w:r>
      <w:r>
        <w:rPr>
          <w:rFonts w:asciiTheme="minorHAnsi" w:hAnsiTheme="minorHAnsi" w:cstheme="minorHAnsi"/>
          <w:sz w:val="24"/>
          <w:szCs w:val="24"/>
        </w:rPr>
        <w:t>.</w:t>
      </w:r>
    </w:p>
    <w:p w14:paraId="0398D48C" w14:textId="63C516E0" w:rsidR="000D6B43" w:rsidRPr="00DC0C97" w:rsidRDefault="000D6B43" w:rsidP="002A1177">
      <w:pPr>
        <w:pStyle w:val="Prosttext"/>
        <w:numPr>
          <w:ilvl w:val="0"/>
          <w:numId w:val="15"/>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Změní-li kterákoliv ze stran některý z kontaktních údajů, zavazuje se tuto změnu bez zbytečného odkladu oznámit druhé straně. Změna je vůči druhé straně účinná okamžikem doručení oznámení.</w:t>
      </w:r>
    </w:p>
    <w:p w14:paraId="4901869D" w14:textId="77777777" w:rsidR="000D6B43" w:rsidRPr="000D6B43" w:rsidRDefault="000D6B43" w:rsidP="00EC144F">
      <w:pPr>
        <w:pStyle w:val="Prosttext"/>
        <w:spacing w:line="360" w:lineRule="auto"/>
        <w:jc w:val="both"/>
        <w:rPr>
          <w:rFonts w:asciiTheme="minorHAnsi" w:hAnsiTheme="minorHAnsi" w:cstheme="minorHAnsi"/>
          <w:sz w:val="24"/>
          <w:szCs w:val="24"/>
        </w:rPr>
      </w:pPr>
    </w:p>
    <w:p w14:paraId="0F028E60" w14:textId="77777777" w:rsidR="00A456CC" w:rsidRDefault="003A2272" w:rsidP="002A1177">
      <w:pPr>
        <w:pStyle w:val="Prosttext"/>
        <w:numPr>
          <w:ilvl w:val="0"/>
          <w:numId w:val="4"/>
        </w:numPr>
        <w:spacing w:line="360" w:lineRule="auto"/>
        <w:jc w:val="center"/>
        <w:rPr>
          <w:rFonts w:asciiTheme="minorHAnsi" w:hAnsiTheme="minorHAnsi" w:cstheme="minorHAnsi"/>
          <w:b/>
          <w:sz w:val="24"/>
          <w:szCs w:val="24"/>
        </w:rPr>
      </w:pPr>
      <w:r w:rsidRPr="000D6B43">
        <w:rPr>
          <w:rFonts w:asciiTheme="minorHAnsi" w:hAnsiTheme="minorHAnsi" w:cstheme="minorHAnsi"/>
          <w:b/>
          <w:sz w:val="24"/>
          <w:szCs w:val="24"/>
        </w:rPr>
        <w:t>SALVATORNÍ USTANOVENÍ</w:t>
      </w:r>
    </w:p>
    <w:p w14:paraId="683010A8" w14:textId="22057E04" w:rsidR="000D6B43" w:rsidRPr="00DC0C97" w:rsidRDefault="000D6B43" w:rsidP="002A1177">
      <w:pPr>
        <w:pStyle w:val="Prosttext"/>
        <w:numPr>
          <w:ilvl w:val="0"/>
          <w:numId w:val="16"/>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 xml:space="preserve">V případě, že některé ustanovení smlouvy je nebo se stane </w:t>
      </w:r>
      <w:r>
        <w:rPr>
          <w:rFonts w:asciiTheme="minorHAnsi" w:hAnsiTheme="minorHAnsi" w:cstheme="minorHAnsi"/>
          <w:sz w:val="24"/>
          <w:szCs w:val="24"/>
        </w:rPr>
        <w:t xml:space="preserve">zdánlivé, </w:t>
      </w:r>
      <w:r w:rsidRPr="00DC0C97">
        <w:rPr>
          <w:rFonts w:asciiTheme="minorHAnsi" w:hAnsiTheme="minorHAnsi" w:cstheme="minorHAnsi"/>
          <w:sz w:val="24"/>
          <w:szCs w:val="24"/>
        </w:rPr>
        <w:t xml:space="preserve">neplatné či neúčinné, zůstávají ostatní ustanovení smlouvy platná a účinná. Smluvní strany se zavazují nahradit </w:t>
      </w:r>
      <w:r>
        <w:rPr>
          <w:rFonts w:asciiTheme="minorHAnsi" w:hAnsiTheme="minorHAnsi" w:cstheme="minorHAnsi"/>
          <w:sz w:val="24"/>
          <w:szCs w:val="24"/>
        </w:rPr>
        <w:t xml:space="preserve">zdánlivé, </w:t>
      </w:r>
      <w:r w:rsidRPr="00DC0C97">
        <w:rPr>
          <w:rFonts w:asciiTheme="minorHAnsi" w:hAnsiTheme="minorHAnsi" w:cstheme="minorHAnsi"/>
          <w:sz w:val="24"/>
          <w:szCs w:val="24"/>
        </w:rPr>
        <w:t>neplatné či neúčinné ustanovení smlouvy ustanovením jiným, platným a účinným, které svým obsahem a smyslem odpovídá nejlépe obsahu a smyslu ustanovení původního.</w:t>
      </w:r>
    </w:p>
    <w:p w14:paraId="531DF84C" w14:textId="77777777" w:rsidR="000D6B43" w:rsidRPr="000D6B43" w:rsidRDefault="000D6B43" w:rsidP="00EC144F">
      <w:pPr>
        <w:pStyle w:val="Prosttext"/>
        <w:spacing w:line="360" w:lineRule="auto"/>
        <w:rPr>
          <w:rFonts w:asciiTheme="minorHAnsi" w:hAnsiTheme="minorHAnsi" w:cstheme="minorHAnsi"/>
          <w:sz w:val="24"/>
          <w:szCs w:val="24"/>
        </w:rPr>
      </w:pPr>
    </w:p>
    <w:p w14:paraId="072F5425" w14:textId="77777777" w:rsidR="00A456CC" w:rsidRPr="000D6B43" w:rsidRDefault="003A2272" w:rsidP="002A1177">
      <w:pPr>
        <w:pStyle w:val="Prosttext"/>
        <w:numPr>
          <w:ilvl w:val="0"/>
          <w:numId w:val="4"/>
        </w:numPr>
        <w:spacing w:line="360" w:lineRule="auto"/>
        <w:jc w:val="center"/>
        <w:rPr>
          <w:rFonts w:asciiTheme="minorHAnsi" w:hAnsiTheme="minorHAnsi" w:cstheme="minorHAnsi"/>
          <w:b/>
          <w:sz w:val="24"/>
          <w:szCs w:val="24"/>
        </w:rPr>
      </w:pPr>
      <w:r w:rsidRPr="000D6B43">
        <w:rPr>
          <w:rFonts w:asciiTheme="minorHAnsi" w:hAnsiTheme="minorHAnsi" w:cstheme="minorHAnsi"/>
          <w:b/>
          <w:sz w:val="24"/>
          <w:szCs w:val="24"/>
        </w:rPr>
        <w:t>ZÁVĚREČNÁ USTANOVENÍ</w:t>
      </w:r>
    </w:p>
    <w:p w14:paraId="3DBBC1A5" w14:textId="71731AD2" w:rsidR="00A456CC" w:rsidRPr="00DC0C97" w:rsidRDefault="003A2272" w:rsidP="002A1177">
      <w:pPr>
        <w:pStyle w:val="Prosttext"/>
        <w:numPr>
          <w:ilvl w:val="0"/>
          <w:numId w:val="17"/>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 xml:space="preserve">Tato smlouva je sepsána ve </w:t>
      </w:r>
      <w:r w:rsidR="008C2756" w:rsidRPr="00DC0C97">
        <w:rPr>
          <w:rFonts w:asciiTheme="minorHAnsi" w:hAnsiTheme="minorHAnsi" w:cstheme="minorHAnsi"/>
          <w:sz w:val="24"/>
          <w:szCs w:val="24"/>
        </w:rPr>
        <w:t>třech</w:t>
      </w:r>
      <w:r w:rsidRPr="00DC0C97">
        <w:rPr>
          <w:rFonts w:asciiTheme="minorHAnsi" w:hAnsiTheme="minorHAnsi" w:cstheme="minorHAnsi"/>
          <w:sz w:val="24"/>
          <w:szCs w:val="24"/>
        </w:rPr>
        <w:t xml:space="preserve"> vyhotoveních, z nichž </w:t>
      </w:r>
      <w:r w:rsidR="008C2756" w:rsidRPr="00DC0C97">
        <w:rPr>
          <w:rFonts w:asciiTheme="minorHAnsi" w:hAnsiTheme="minorHAnsi" w:cstheme="minorHAnsi"/>
          <w:sz w:val="24"/>
          <w:szCs w:val="24"/>
        </w:rPr>
        <w:t xml:space="preserve">Pronajímatel </w:t>
      </w:r>
      <w:r w:rsidRPr="00DC0C97">
        <w:rPr>
          <w:rFonts w:asciiTheme="minorHAnsi" w:hAnsiTheme="minorHAnsi" w:cstheme="minorHAnsi"/>
          <w:sz w:val="24"/>
          <w:szCs w:val="24"/>
        </w:rPr>
        <w:t xml:space="preserve">obdrží </w:t>
      </w:r>
      <w:r w:rsidR="008C2756" w:rsidRPr="00DC0C97">
        <w:rPr>
          <w:rFonts w:asciiTheme="minorHAnsi" w:hAnsiTheme="minorHAnsi" w:cstheme="minorHAnsi"/>
          <w:sz w:val="24"/>
          <w:szCs w:val="24"/>
        </w:rPr>
        <w:t xml:space="preserve">dvě a Nájemce </w:t>
      </w:r>
      <w:r w:rsidRPr="00DC0C97">
        <w:rPr>
          <w:rFonts w:asciiTheme="minorHAnsi" w:hAnsiTheme="minorHAnsi" w:cstheme="minorHAnsi"/>
          <w:sz w:val="24"/>
          <w:szCs w:val="24"/>
        </w:rPr>
        <w:t>jedno.</w:t>
      </w:r>
    </w:p>
    <w:p w14:paraId="6700A53D" w14:textId="6246E92A" w:rsidR="008C2756" w:rsidRPr="00DC0C97" w:rsidRDefault="008C2756" w:rsidP="002A1177">
      <w:pPr>
        <w:pStyle w:val="Prosttext"/>
        <w:numPr>
          <w:ilvl w:val="0"/>
          <w:numId w:val="17"/>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Nájemce není oprávněn převést</w:t>
      </w:r>
      <w:r w:rsidRPr="00DC0C97">
        <w:rPr>
          <w:rFonts w:asciiTheme="minorHAnsi" w:hAnsiTheme="minorHAnsi" w:cstheme="minorHAnsi"/>
          <w:b/>
          <w:sz w:val="24"/>
          <w:szCs w:val="24"/>
        </w:rPr>
        <w:t xml:space="preserve"> </w:t>
      </w:r>
      <w:r w:rsidRPr="00DC0C97">
        <w:rPr>
          <w:rFonts w:asciiTheme="minorHAnsi" w:hAnsiTheme="minorHAnsi" w:cstheme="minorHAnsi"/>
          <w:sz w:val="24"/>
          <w:szCs w:val="24"/>
        </w:rPr>
        <w:t xml:space="preserve">práva a povinnosti z této smlouvy na třetí osobu bez souhlasu </w:t>
      </w:r>
      <w:r w:rsidR="003F078F" w:rsidRPr="00DC0C97">
        <w:rPr>
          <w:rFonts w:asciiTheme="minorHAnsi" w:hAnsiTheme="minorHAnsi" w:cstheme="minorHAnsi"/>
          <w:sz w:val="24"/>
          <w:szCs w:val="24"/>
        </w:rPr>
        <w:t>P</w:t>
      </w:r>
      <w:r w:rsidRPr="00DC0C97">
        <w:rPr>
          <w:rFonts w:asciiTheme="minorHAnsi" w:hAnsiTheme="minorHAnsi" w:cstheme="minorHAnsi"/>
          <w:sz w:val="24"/>
          <w:szCs w:val="24"/>
        </w:rPr>
        <w:t>ronajímatele.</w:t>
      </w:r>
    </w:p>
    <w:p w14:paraId="1ED00E3F" w14:textId="033A23C5" w:rsidR="008C2756" w:rsidRPr="00DC0C97" w:rsidRDefault="008C2756" w:rsidP="002A1177">
      <w:pPr>
        <w:pStyle w:val="Prosttext"/>
        <w:numPr>
          <w:ilvl w:val="0"/>
          <w:numId w:val="17"/>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Tato smlouva nabývá platnosti dnem uzavření a účinnosti dnem zveřejnění v registru smluv.</w:t>
      </w:r>
    </w:p>
    <w:p w14:paraId="00019DC1" w14:textId="369D1AC9" w:rsidR="00DB0FA9" w:rsidRPr="00DC0C97" w:rsidRDefault="00222B92" w:rsidP="002A1177">
      <w:pPr>
        <w:pStyle w:val="Prosttext"/>
        <w:numPr>
          <w:ilvl w:val="0"/>
          <w:numId w:val="17"/>
        </w:numPr>
        <w:spacing w:line="360" w:lineRule="auto"/>
        <w:ind w:left="567" w:hanging="567"/>
        <w:jc w:val="both"/>
        <w:rPr>
          <w:rFonts w:asciiTheme="minorHAnsi" w:hAnsiTheme="minorHAnsi" w:cstheme="minorHAnsi"/>
          <w:bCs/>
          <w:sz w:val="24"/>
          <w:szCs w:val="24"/>
        </w:rPr>
      </w:pPr>
      <w:r w:rsidRPr="00DC0C97">
        <w:rPr>
          <w:rFonts w:asciiTheme="minorHAnsi" w:hAnsiTheme="minorHAnsi" w:cstheme="minorHAnsi"/>
          <w:bCs/>
          <w:sz w:val="24"/>
          <w:szCs w:val="24"/>
        </w:rPr>
        <w:lastRenderedPageBreak/>
        <w:t>T</w:t>
      </w:r>
      <w:r w:rsidR="00DB0FA9" w:rsidRPr="00DC0C97">
        <w:rPr>
          <w:rFonts w:asciiTheme="minorHAnsi" w:hAnsiTheme="minorHAnsi" w:cstheme="minorHAnsi"/>
          <w:bCs/>
          <w:sz w:val="24"/>
          <w:szCs w:val="24"/>
        </w:rPr>
        <w:t xml:space="preserve">ato smlouva může být měněna pouze písemnými číslovanými dodatky podepsanými </w:t>
      </w:r>
      <w:r w:rsidRPr="00DC0C97">
        <w:rPr>
          <w:rFonts w:asciiTheme="minorHAnsi" w:hAnsiTheme="minorHAnsi" w:cstheme="minorHAnsi"/>
          <w:bCs/>
          <w:sz w:val="24"/>
          <w:szCs w:val="24"/>
        </w:rPr>
        <w:t>zástupci</w:t>
      </w:r>
      <w:r w:rsidR="00DB0FA9" w:rsidRPr="00DC0C97">
        <w:rPr>
          <w:rFonts w:asciiTheme="minorHAnsi" w:hAnsiTheme="minorHAnsi" w:cstheme="minorHAnsi"/>
          <w:bCs/>
          <w:sz w:val="24"/>
          <w:szCs w:val="24"/>
        </w:rPr>
        <w:t xml:space="preserve"> smluvních stran.</w:t>
      </w:r>
    </w:p>
    <w:p w14:paraId="2EBF4EBF" w14:textId="3A5E2B40" w:rsidR="003A2272" w:rsidRDefault="003A2272" w:rsidP="002A1177">
      <w:pPr>
        <w:pStyle w:val="Prosttext"/>
        <w:numPr>
          <w:ilvl w:val="0"/>
          <w:numId w:val="17"/>
        </w:numPr>
        <w:spacing w:line="360" w:lineRule="auto"/>
        <w:ind w:left="567" w:hanging="567"/>
        <w:jc w:val="both"/>
        <w:rPr>
          <w:rFonts w:asciiTheme="minorHAnsi" w:hAnsiTheme="minorHAnsi" w:cstheme="minorHAnsi"/>
          <w:sz w:val="24"/>
          <w:szCs w:val="24"/>
        </w:rPr>
      </w:pPr>
      <w:r w:rsidRPr="00DC0C97">
        <w:rPr>
          <w:rFonts w:asciiTheme="minorHAnsi" w:hAnsiTheme="minorHAnsi" w:cstheme="minorHAnsi"/>
          <w:sz w:val="24"/>
          <w:szCs w:val="24"/>
        </w:rPr>
        <w:t>Účastníci prohlašují, že při sjednávání této smlouvy jednají svobodně, vážně a určitě a že tyto nesjednávají v tísni nebo za nápadně nevýhodných podmínek a na důkaz toho připojují své podpisy.</w:t>
      </w:r>
    </w:p>
    <w:p w14:paraId="02454CAA" w14:textId="3A2EE508" w:rsidR="00C41273" w:rsidRDefault="00C41273" w:rsidP="00EC144F">
      <w:pPr>
        <w:pStyle w:val="Prosttext"/>
        <w:spacing w:line="360" w:lineRule="auto"/>
        <w:ind w:left="567" w:hanging="567"/>
        <w:jc w:val="both"/>
        <w:rPr>
          <w:rFonts w:asciiTheme="minorHAnsi" w:hAnsiTheme="minorHAnsi" w:cstheme="minorHAnsi"/>
          <w:sz w:val="24"/>
          <w:szCs w:val="24"/>
        </w:rPr>
      </w:pPr>
    </w:p>
    <w:p w14:paraId="648BAEC5" w14:textId="77777777" w:rsidR="001C328E" w:rsidRDefault="001C328E" w:rsidP="00EC144F">
      <w:pPr>
        <w:pStyle w:val="Prosttext"/>
        <w:spacing w:line="360" w:lineRule="auto"/>
        <w:ind w:left="567" w:hanging="567"/>
        <w:jc w:val="both"/>
        <w:rPr>
          <w:rFonts w:asciiTheme="minorHAnsi" w:hAnsiTheme="minorHAnsi" w:cstheme="minorHAnsi"/>
          <w:sz w:val="24"/>
          <w:szCs w:val="24"/>
        </w:rPr>
      </w:pPr>
    </w:p>
    <w:p w14:paraId="5C0D1A0E" w14:textId="46CB2D08" w:rsidR="00EA3EDA" w:rsidRPr="00DC0C97" w:rsidRDefault="006F48FE" w:rsidP="00D755F0">
      <w:pPr>
        <w:pStyle w:val="Prosttext"/>
        <w:spacing w:line="360" w:lineRule="auto"/>
        <w:rPr>
          <w:rFonts w:asciiTheme="minorHAnsi" w:hAnsiTheme="minorHAnsi" w:cstheme="minorHAnsi"/>
          <w:sz w:val="24"/>
          <w:szCs w:val="24"/>
        </w:rPr>
      </w:pPr>
      <w:r>
        <w:rPr>
          <w:rFonts w:asciiTheme="minorHAnsi" w:hAnsiTheme="minorHAnsi" w:cstheme="minorHAnsi"/>
          <w:sz w:val="24"/>
          <w:szCs w:val="24"/>
        </w:rPr>
        <w:t xml:space="preserve">V </w:t>
      </w:r>
      <w:r w:rsidR="00BF188B" w:rsidRPr="00DC0C97">
        <w:rPr>
          <w:rFonts w:asciiTheme="minorHAnsi" w:hAnsiTheme="minorHAnsi" w:cstheme="minorHAnsi"/>
          <w:sz w:val="24"/>
          <w:szCs w:val="24"/>
        </w:rPr>
        <w:t>Praze dne</w:t>
      </w:r>
      <w:r w:rsidR="00D30C0A">
        <w:rPr>
          <w:rFonts w:asciiTheme="minorHAnsi" w:hAnsiTheme="minorHAnsi" w:cstheme="minorHAnsi"/>
          <w:sz w:val="24"/>
          <w:szCs w:val="24"/>
        </w:rPr>
        <w:t xml:space="preserve"> ___________________</w:t>
      </w:r>
      <w:r w:rsidR="007E1D8C">
        <w:rPr>
          <w:rFonts w:asciiTheme="minorHAnsi" w:hAnsiTheme="minorHAnsi" w:cstheme="minorHAnsi"/>
          <w:sz w:val="24"/>
          <w:szCs w:val="24"/>
        </w:rPr>
        <w:tab/>
      </w:r>
      <w:r w:rsidR="007E1D8C">
        <w:rPr>
          <w:rFonts w:asciiTheme="minorHAnsi" w:hAnsiTheme="minorHAnsi" w:cstheme="minorHAnsi"/>
          <w:sz w:val="24"/>
          <w:szCs w:val="24"/>
        </w:rPr>
        <w:tab/>
      </w:r>
      <w:r w:rsidR="007E1D8C">
        <w:rPr>
          <w:rFonts w:asciiTheme="minorHAnsi" w:hAnsiTheme="minorHAnsi" w:cstheme="minorHAnsi"/>
          <w:sz w:val="24"/>
          <w:szCs w:val="24"/>
        </w:rPr>
        <w:tab/>
      </w:r>
      <w:r w:rsidR="00BF188B" w:rsidRPr="00DC0C97">
        <w:rPr>
          <w:rFonts w:asciiTheme="minorHAnsi" w:hAnsiTheme="minorHAnsi" w:cstheme="minorHAnsi"/>
          <w:sz w:val="24"/>
          <w:szCs w:val="24"/>
        </w:rPr>
        <w:t>V Praze dne</w:t>
      </w:r>
      <w:r w:rsidR="007E1D8C">
        <w:rPr>
          <w:rFonts w:asciiTheme="minorHAnsi" w:hAnsiTheme="minorHAnsi" w:cstheme="minorHAnsi"/>
          <w:sz w:val="24"/>
          <w:szCs w:val="24"/>
        </w:rPr>
        <w:t xml:space="preserve"> ___________________</w:t>
      </w:r>
    </w:p>
    <w:p w14:paraId="791A6FE3" w14:textId="77777777" w:rsidR="00FE3A02" w:rsidRDefault="00FE3A02" w:rsidP="00D755F0">
      <w:pPr>
        <w:pStyle w:val="Prosttext"/>
        <w:spacing w:line="360" w:lineRule="auto"/>
        <w:rPr>
          <w:rFonts w:asciiTheme="minorHAnsi" w:hAnsiTheme="minorHAnsi" w:cstheme="minorHAnsi"/>
          <w:sz w:val="24"/>
          <w:szCs w:val="24"/>
        </w:rPr>
      </w:pPr>
    </w:p>
    <w:p w14:paraId="3F80C404" w14:textId="77777777" w:rsidR="00651EA9" w:rsidRDefault="00651EA9" w:rsidP="00D755F0">
      <w:pPr>
        <w:pStyle w:val="Prosttext"/>
        <w:spacing w:line="360" w:lineRule="auto"/>
        <w:rPr>
          <w:rFonts w:asciiTheme="minorHAnsi" w:hAnsiTheme="minorHAnsi" w:cstheme="minorHAnsi"/>
          <w:sz w:val="24"/>
          <w:szCs w:val="24"/>
        </w:rPr>
      </w:pPr>
    </w:p>
    <w:p w14:paraId="0DF31882" w14:textId="77777777" w:rsidR="001C328E" w:rsidRPr="00DC0C97" w:rsidRDefault="001C328E" w:rsidP="00D755F0">
      <w:pPr>
        <w:pStyle w:val="Prosttext"/>
        <w:spacing w:line="360" w:lineRule="auto"/>
        <w:rPr>
          <w:rFonts w:asciiTheme="minorHAnsi" w:hAnsiTheme="minorHAnsi" w:cstheme="minorHAnsi"/>
          <w:sz w:val="24"/>
          <w:szCs w:val="24"/>
        </w:rPr>
      </w:pPr>
    </w:p>
    <w:p w14:paraId="12E718C1" w14:textId="7B8B6C43" w:rsidR="00B12F58" w:rsidRDefault="003301AA" w:rsidP="00B12F58">
      <w:pPr>
        <w:pStyle w:val="Prosttext"/>
        <w:spacing w:line="360" w:lineRule="auto"/>
        <w:ind w:left="4248" w:hanging="4248"/>
        <w:rPr>
          <w:rFonts w:asciiTheme="minorHAnsi" w:hAnsiTheme="minorHAnsi" w:cstheme="minorHAnsi"/>
          <w:sz w:val="24"/>
          <w:szCs w:val="24"/>
        </w:rPr>
      </w:pPr>
      <w:r>
        <w:rPr>
          <w:rFonts w:asciiTheme="minorHAnsi" w:hAnsiTheme="minorHAnsi" w:cstheme="minorHAnsi"/>
          <w:sz w:val="24"/>
          <w:szCs w:val="24"/>
        </w:rPr>
        <w:t>_</w:t>
      </w:r>
      <w:r w:rsidR="00D0739F">
        <w:rPr>
          <w:rFonts w:asciiTheme="minorHAnsi" w:hAnsiTheme="minorHAnsi" w:cstheme="minorHAnsi"/>
          <w:sz w:val="24"/>
          <w:szCs w:val="24"/>
        </w:rPr>
        <w:t>___________________________</w:t>
      </w:r>
      <w:r w:rsidR="00D0739F">
        <w:rPr>
          <w:rFonts w:asciiTheme="minorHAnsi" w:hAnsiTheme="minorHAnsi" w:cstheme="minorHAnsi"/>
          <w:sz w:val="24"/>
          <w:szCs w:val="24"/>
        </w:rPr>
        <w:tab/>
      </w:r>
      <w:r w:rsidR="00D0739F">
        <w:rPr>
          <w:rFonts w:asciiTheme="minorHAnsi" w:hAnsiTheme="minorHAnsi" w:cstheme="minorHAnsi"/>
          <w:sz w:val="24"/>
          <w:szCs w:val="24"/>
        </w:rPr>
        <w:tab/>
      </w:r>
      <w:r w:rsidR="00B12F58">
        <w:rPr>
          <w:rFonts w:asciiTheme="minorHAnsi" w:hAnsiTheme="minorHAnsi" w:cstheme="minorHAnsi"/>
          <w:sz w:val="24"/>
          <w:szCs w:val="24"/>
        </w:rPr>
        <w:t>____________________________</w:t>
      </w:r>
    </w:p>
    <w:p w14:paraId="42332FEA" w14:textId="2EC536CF" w:rsidR="00CB374B" w:rsidRPr="00DC0C97" w:rsidRDefault="00BF188B" w:rsidP="00BF188B">
      <w:pPr>
        <w:pStyle w:val="Bezmezer"/>
        <w:rPr>
          <w:rFonts w:ascii="Calibri" w:hAnsi="Calibri" w:cs="Calibri"/>
          <w:sz w:val="24"/>
          <w:szCs w:val="24"/>
          <w:lang w:val="cs-CZ"/>
        </w:rPr>
      </w:pPr>
      <w:r w:rsidRPr="00DC0C97">
        <w:rPr>
          <w:rFonts w:ascii="Calibri" w:hAnsi="Calibri" w:cs="Calibri"/>
          <w:sz w:val="24"/>
          <w:szCs w:val="24"/>
          <w:lang w:val="cs-CZ"/>
        </w:rPr>
        <w:t>PhDr. Michal Lukeš</w:t>
      </w:r>
      <w:r w:rsidR="00FE3A02">
        <w:rPr>
          <w:rFonts w:ascii="Calibri" w:hAnsi="Calibri" w:cs="Calibri"/>
          <w:sz w:val="24"/>
          <w:szCs w:val="24"/>
          <w:lang w:val="cs-CZ"/>
        </w:rPr>
        <w:t>,</w:t>
      </w:r>
      <w:r w:rsidRPr="00DC0C97">
        <w:rPr>
          <w:rFonts w:ascii="Calibri" w:hAnsi="Calibri" w:cs="Calibri"/>
          <w:sz w:val="24"/>
          <w:szCs w:val="24"/>
          <w:lang w:val="cs-CZ"/>
        </w:rPr>
        <w:t xml:space="preserve"> Ph.D.</w:t>
      </w:r>
      <w:r w:rsidRPr="00DC0C97">
        <w:rPr>
          <w:rFonts w:ascii="Calibri" w:hAnsi="Calibri" w:cs="Calibri"/>
          <w:sz w:val="24"/>
          <w:szCs w:val="24"/>
          <w:lang w:val="cs-CZ"/>
        </w:rPr>
        <w:tab/>
      </w:r>
      <w:r w:rsidRPr="00DC0C97">
        <w:rPr>
          <w:rFonts w:ascii="Calibri" w:hAnsi="Calibri" w:cs="Calibri"/>
          <w:sz w:val="24"/>
          <w:szCs w:val="24"/>
          <w:lang w:val="cs-CZ"/>
        </w:rPr>
        <w:tab/>
      </w:r>
      <w:r w:rsidRPr="00DC0C97">
        <w:rPr>
          <w:rFonts w:ascii="Calibri" w:hAnsi="Calibri" w:cs="Calibri"/>
          <w:sz w:val="24"/>
          <w:szCs w:val="24"/>
          <w:lang w:val="cs-CZ"/>
        </w:rPr>
        <w:tab/>
      </w:r>
      <w:r w:rsidRPr="00DC0C97">
        <w:rPr>
          <w:rFonts w:ascii="Calibri" w:hAnsi="Calibri" w:cs="Calibri"/>
          <w:sz w:val="24"/>
          <w:szCs w:val="24"/>
          <w:lang w:val="cs-CZ"/>
        </w:rPr>
        <w:tab/>
      </w:r>
      <w:r w:rsidR="00CB374B">
        <w:rPr>
          <w:rFonts w:ascii="Calibri" w:hAnsi="Calibri" w:cs="Calibri"/>
          <w:sz w:val="24"/>
          <w:szCs w:val="24"/>
          <w:lang w:val="cs-CZ"/>
        </w:rPr>
        <w:t>Jan Zeman</w:t>
      </w:r>
    </w:p>
    <w:p w14:paraId="76B6261D" w14:textId="5ED46F66" w:rsidR="00BF188B" w:rsidRDefault="00BF188B" w:rsidP="00BF188B">
      <w:pPr>
        <w:pStyle w:val="Bezmezer"/>
        <w:rPr>
          <w:rFonts w:ascii="Calibri" w:hAnsi="Calibri" w:cs="Calibri"/>
          <w:sz w:val="24"/>
          <w:szCs w:val="24"/>
          <w:lang w:val="cs-CZ"/>
        </w:rPr>
      </w:pPr>
      <w:r w:rsidRPr="00DC0C97">
        <w:rPr>
          <w:rFonts w:ascii="Calibri" w:hAnsi="Calibri" w:cs="Calibri"/>
          <w:sz w:val="24"/>
          <w:szCs w:val="24"/>
          <w:lang w:val="cs-CZ"/>
        </w:rPr>
        <w:t>Generální ředitel</w:t>
      </w:r>
      <w:r w:rsidR="00CB374B">
        <w:rPr>
          <w:rFonts w:ascii="Calibri" w:hAnsi="Calibri" w:cs="Calibri"/>
          <w:sz w:val="24"/>
          <w:szCs w:val="24"/>
          <w:lang w:val="cs-CZ"/>
        </w:rPr>
        <w:tab/>
      </w:r>
      <w:r w:rsidR="00CB374B">
        <w:rPr>
          <w:rFonts w:ascii="Calibri" w:hAnsi="Calibri" w:cs="Calibri"/>
          <w:sz w:val="24"/>
          <w:szCs w:val="24"/>
          <w:lang w:val="cs-CZ"/>
        </w:rPr>
        <w:tab/>
      </w:r>
      <w:r w:rsidR="00CB374B">
        <w:rPr>
          <w:rFonts w:ascii="Calibri" w:hAnsi="Calibri" w:cs="Calibri"/>
          <w:sz w:val="24"/>
          <w:szCs w:val="24"/>
          <w:lang w:val="cs-CZ"/>
        </w:rPr>
        <w:tab/>
      </w:r>
      <w:r w:rsidR="00CB374B">
        <w:rPr>
          <w:rFonts w:ascii="Calibri" w:hAnsi="Calibri" w:cs="Calibri"/>
          <w:sz w:val="24"/>
          <w:szCs w:val="24"/>
          <w:lang w:val="cs-CZ"/>
        </w:rPr>
        <w:tab/>
      </w:r>
      <w:r w:rsidR="00B12F58">
        <w:rPr>
          <w:rFonts w:ascii="Calibri" w:hAnsi="Calibri" w:cs="Calibri"/>
          <w:sz w:val="24"/>
          <w:szCs w:val="24"/>
          <w:lang w:val="cs-CZ"/>
        </w:rPr>
        <w:tab/>
      </w:r>
      <w:r w:rsidR="00CB374B">
        <w:rPr>
          <w:rFonts w:ascii="Calibri" w:hAnsi="Calibri" w:cs="Calibri"/>
          <w:sz w:val="24"/>
          <w:szCs w:val="24"/>
          <w:lang w:val="cs-CZ"/>
        </w:rPr>
        <w:t>jednatel</w:t>
      </w:r>
    </w:p>
    <w:p w14:paraId="0F9E25B0" w14:textId="77777777" w:rsidR="001C328E" w:rsidRDefault="001C328E" w:rsidP="001C328E">
      <w:pPr>
        <w:pStyle w:val="Prosttext"/>
        <w:spacing w:line="360" w:lineRule="auto"/>
        <w:ind w:left="567" w:hanging="567"/>
        <w:jc w:val="both"/>
        <w:rPr>
          <w:rFonts w:asciiTheme="minorHAnsi" w:hAnsiTheme="minorHAnsi" w:cstheme="minorHAnsi"/>
          <w:sz w:val="24"/>
          <w:szCs w:val="24"/>
        </w:rPr>
      </w:pPr>
    </w:p>
    <w:p w14:paraId="4AABAB1B" w14:textId="77777777" w:rsidR="001C328E" w:rsidRDefault="001C328E" w:rsidP="001C328E">
      <w:pPr>
        <w:pStyle w:val="Prosttext"/>
        <w:spacing w:line="360" w:lineRule="auto"/>
        <w:ind w:left="567" w:hanging="567"/>
        <w:jc w:val="both"/>
        <w:rPr>
          <w:rFonts w:asciiTheme="minorHAnsi" w:hAnsiTheme="minorHAnsi" w:cstheme="minorHAnsi"/>
          <w:sz w:val="24"/>
          <w:szCs w:val="24"/>
        </w:rPr>
      </w:pPr>
    </w:p>
    <w:p w14:paraId="41187F9E" w14:textId="61F42CEF" w:rsidR="001C328E" w:rsidRPr="00DC0C97" w:rsidRDefault="001C328E" w:rsidP="001C328E">
      <w:pPr>
        <w:pStyle w:val="Prosttext"/>
        <w:spacing w:line="360" w:lineRule="auto"/>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0069776D">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DC0C97">
        <w:rPr>
          <w:rFonts w:asciiTheme="minorHAnsi" w:hAnsiTheme="minorHAnsi" w:cstheme="minorHAnsi"/>
          <w:sz w:val="24"/>
          <w:szCs w:val="24"/>
        </w:rPr>
        <w:t>V Praze dne</w:t>
      </w:r>
      <w:r>
        <w:rPr>
          <w:rFonts w:asciiTheme="minorHAnsi" w:hAnsiTheme="minorHAnsi" w:cstheme="minorHAnsi"/>
          <w:sz w:val="24"/>
          <w:szCs w:val="24"/>
        </w:rPr>
        <w:t xml:space="preserve"> ___________________</w:t>
      </w:r>
    </w:p>
    <w:p w14:paraId="63E4B074" w14:textId="77777777" w:rsidR="001C328E" w:rsidRDefault="001C328E" w:rsidP="001C328E">
      <w:pPr>
        <w:pStyle w:val="Prosttext"/>
        <w:spacing w:line="360" w:lineRule="auto"/>
        <w:rPr>
          <w:rFonts w:asciiTheme="minorHAnsi" w:hAnsiTheme="minorHAnsi" w:cstheme="minorHAnsi"/>
          <w:sz w:val="24"/>
          <w:szCs w:val="24"/>
        </w:rPr>
      </w:pPr>
    </w:p>
    <w:p w14:paraId="57524D19" w14:textId="77777777" w:rsidR="001C328E" w:rsidRDefault="001C328E" w:rsidP="001C328E">
      <w:pPr>
        <w:pStyle w:val="Prosttext"/>
        <w:spacing w:line="360" w:lineRule="auto"/>
        <w:rPr>
          <w:rFonts w:asciiTheme="minorHAnsi" w:hAnsiTheme="minorHAnsi" w:cstheme="minorHAnsi"/>
          <w:sz w:val="24"/>
          <w:szCs w:val="24"/>
        </w:rPr>
      </w:pPr>
    </w:p>
    <w:p w14:paraId="0B6494B2" w14:textId="77777777" w:rsidR="001C328E" w:rsidRPr="00DC0C97" w:rsidRDefault="001C328E" w:rsidP="001C328E">
      <w:pPr>
        <w:pStyle w:val="Prosttext"/>
        <w:spacing w:line="360" w:lineRule="auto"/>
        <w:rPr>
          <w:rFonts w:asciiTheme="minorHAnsi" w:hAnsiTheme="minorHAnsi" w:cstheme="minorHAnsi"/>
          <w:sz w:val="24"/>
          <w:szCs w:val="24"/>
        </w:rPr>
      </w:pPr>
    </w:p>
    <w:p w14:paraId="2CA9379F" w14:textId="00C774BB" w:rsidR="001C328E" w:rsidRDefault="001C328E" w:rsidP="0069776D">
      <w:pPr>
        <w:pStyle w:val="Prosttext"/>
        <w:spacing w:line="360" w:lineRule="auto"/>
        <w:ind w:left="4248" w:firstLine="708"/>
        <w:rPr>
          <w:rFonts w:asciiTheme="minorHAnsi" w:hAnsiTheme="minorHAnsi" w:cstheme="minorHAnsi"/>
          <w:sz w:val="24"/>
          <w:szCs w:val="24"/>
        </w:rPr>
      </w:pPr>
      <w:r>
        <w:rPr>
          <w:rFonts w:asciiTheme="minorHAnsi" w:hAnsiTheme="minorHAnsi" w:cstheme="minorHAnsi"/>
          <w:sz w:val="24"/>
          <w:szCs w:val="24"/>
        </w:rPr>
        <w:t>_____________________________</w:t>
      </w:r>
    </w:p>
    <w:p w14:paraId="72C7A91F" w14:textId="6F6CA610" w:rsidR="001C328E" w:rsidRPr="00DC0C97" w:rsidRDefault="001C328E" w:rsidP="001C328E">
      <w:pPr>
        <w:pStyle w:val="Bezmezer"/>
        <w:rPr>
          <w:rFonts w:ascii="Calibri" w:hAnsi="Calibri" w:cs="Calibri"/>
          <w:sz w:val="24"/>
          <w:szCs w:val="24"/>
          <w:lang w:val="cs-CZ"/>
        </w:rPr>
      </w:pPr>
      <w:r>
        <w:rPr>
          <w:rFonts w:ascii="Calibri" w:hAnsi="Calibri" w:cs="Calibri"/>
          <w:sz w:val="24"/>
          <w:szCs w:val="24"/>
          <w:lang w:val="cs-CZ"/>
        </w:rPr>
        <w:tab/>
      </w:r>
      <w:r>
        <w:rPr>
          <w:rFonts w:ascii="Calibri" w:hAnsi="Calibri" w:cs="Calibri"/>
          <w:sz w:val="24"/>
          <w:szCs w:val="24"/>
          <w:lang w:val="cs-CZ"/>
        </w:rPr>
        <w:tab/>
      </w:r>
      <w:r>
        <w:rPr>
          <w:rFonts w:ascii="Calibri" w:hAnsi="Calibri" w:cs="Calibri"/>
          <w:sz w:val="24"/>
          <w:szCs w:val="24"/>
          <w:lang w:val="cs-CZ"/>
        </w:rPr>
        <w:tab/>
      </w:r>
      <w:r>
        <w:rPr>
          <w:rFonts w:ascii="Calibri" w:hAnsi="Calibri" w:cs="Calibri"/>
          <w:sz w:val="24"/>
          <w:szCs w:val="24"/>
          <w:lang w:val="cs-CZ"/>
        </w:rPr>
        <w:tab/>
      </w:r>
      <w:r>
        <w:rPr>
          <w:rFonts w:ascii="Calibri" w:hAnsi="Calibri" w:cs="Calibri"/>
          <w:sz w:val="24"/>
          <w:szCs w:val="24"/>
          <w:lang w:val="cs-CZ"/>
        </w:rPr>
        <w:tab/>
      </w:r>
      <w:r w:rsidR="0069776D">
        <w:rPr>
          <w:rFonts w:ascii="Calibri" w:hAnsi="Calibri" w:cs="Calibri"/>
          <w:sz w:val="24"/>
          <w:szCs w:val="24"/>
          <w:lang w:val="cs-CZ"/>
        </w:rPr>
        <w:tab/>
      </w:r>
      <w:r>
        <w:rPr>
          <w:rFonts w:ascii="Calibri" w:hAnsi="Calibri" w:cs="Calibri"/>
          <w:sz w:val="24"/>
          <w:szCs w:val="24"/>
          <w:lang w:val="cs-CZ"/>
        </w:rPr>
        <w:tab/>
        <w:t>Tomáš Blaha</w:t>
      </w:r>
    </w:p>
    <w:p w14:paraId="70B00CB6" w14:textId="362B9A77" w:rsidR="001C328E" w:rsidRPr="00DC0C97" w:rsidRDefault="001C328E" w:rsidP="001C328E">
      <w:pPr>
        <w:pStyle w:val="Bezmezer"/>
        <w:rPr>
          <w:rFonts w:ascii="Calibri" w:hAnsi="Calibri" w:cs="Calibri"/>
          <w:sz w:val="24"/>
          <w:szCs w:val="24"/>
          <w:lang w:val="cs-CZ"/>
        </w:rPr>
      </w:pPr>
      <w:r>
        <w:rPr>
          <w:rFonts w:ascii="Calibri" w:hAnsi="Calibri" w:cs="Calibri"/>
          <w:sz w:val="24"/>
          <w:szCs w:val="24"/>
          <w:lang w:val="cs-CZ"/>
        </w:rPr>
        <w:tab/>
      </w:r>
      <w:r>
        <w:rPr>
          <w:rFonts w:ascii="Calibri" w:hAnsi="Calibri" w:cs="Calibri"/>
          <w:sz w:val="24"/>
          <w:szCs w:val="24"/>
          <w:lang w:val="cs-CZ"/>
        </w:rPr>
        <w:tab/>
      </w:r>
      <w:r>
        <w:rPr>
          <w:rFonts w:ascii="Calibri" w:hAnsi="Calibri" w:cs="Calibri"/>
          <w:sz w:val="24"/>
          <w:szCs w:val="24"/>
          <w:lang w:val="cs-CZ"/>
        </w:rPr>
        <w:tab/>
      </w:r>
      <w:r>
        <w:rPr>
          <w:rFonts w:ascii="Calibri" w:hAnsi="Calibri" w:cs="Calibri"/>
          <w:sz w:val="24"/>
          <w:szCs w:val="24"/>
          <w:lang w:val="cs-CZ"/>
        </w:rPr>
        <w:tab/>
      </w:r>
      <w:r>
        <w:rPr>
          <w:rFonts w:ascii="Calibri" w:hAnsi="Calibri" w:cs="Calibri"/>
          <w:sz w:val="24"/>
          <w:szCs w:val="24"/>
          <w:lang w:val="cs-CZ"/>
        </w:rPr>
        <w:tab/>
      </w:r>
      <w:r>
        <w:rPr>
          <w:rFonts w:ascii="Calibri" w:hAnsi="Calibri" w:cs="Calibri"/>
          <w:sz w:val="24"/>
          <w:szCs w:val="24"/>
          <w:lang w:val="cs-CZ"/>
        </w:rPr>
        <w:tab/>
      </w:r>
      <w:r w:rsidR="0069776D">
        <w:rPr>
          <w:rFonts w:ascii="Calibri" w:hAnsi="Calibri" w:cs="Calibri"/>
          <w:sz w:val="24"/>
          <w:szCs w:val="24"/>
          <w:lang w:val="cs-CZ"/>
        </w:rPr>
        <w:tab/>
      </w:r>
      <w:r>
        <w:rPr>
          <w:rFonts w:ascii="Calibri" w:hAnsi="Calibri" w:cs="Calibri"/>
          <w:sz w:val="24"/>
          <w:szCs w:val="24"/>
          <w:lang w:val="cs-CZ"/>
        </w:rPr>
        <w:t>jednatel</w:t>
      </w:r>
    </w:p>
    <w:sectPr w:rsidR="001C328E" w:rsidRPr="00DC0C97" w:rsidSect="00DC6F0A">
      <w:headerReference w:type="default" r:id="rId11"/>
      <w:headerReference w:type="first" r:id="rId1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FAA87" w14:textId="77777777" w:rsidR="0057544C" w:rsidRPr="00DC0C97" w:rsidRDefault="0057544C" w:rsidP="005A2ED4">
      <w:pPr>
        <w:spacing w:after="0" w:line="240" w:lineRule="auto"/>
      </w:pPr>
      <w:r w:rsidRPr="00DC0C97">
        <w:separator/>
      </w:r>
    </w:p>
  </w:endnote>
  <w:endnote w:type="continuationSeparator" w:id="0">
    <w:p w14:paraId="3AD88BB9" w14:textId="77777777" w:rsidR="0057544C" w:rsidRPr="00DC0C97" w:rsidRDefault="0057544C" w:rsidP="005A2ED4">
      <w:pPr>
        <w:spacing w:after="0" w:line="240" w:lineRule="auto"/>
      </w:pPr>
      <w:r w:rsidRPr="00DC0C97">
        <w:continuationSeparator/>
      </w:r>
    </w:p>
  </w:endnote>
  <w:endnote w:type="continuationNotice" w:id="1">
    <w:p w14:paraId="430EECE4" w14:textId="77777777" w:rsidR="0057544C" w:rsidRPr="00DC0C97" w:rsidRDefault="005754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31CF5" w14:textId="77777777" w:rsidR="0057544C" w:rsidRPr="00DC0C97" w:rsidRDefault="0057544C" w:rsidP="005A2ED4">
      <w:pPr>
        <w:spacing w:after="0" w:line="240" w:lineRule="auto"/>
      </w:pPr>
      <w:r w:rsidRPr="00DC0C97">
        <w:separator/>
      </w:r>
    </w:p>
  </w:footnote>
  <w:footnote w:type="continuationSeparator" w:id="0">
    <w:p w14:paraId="6BE7CF05" w14:textId="77777777" w:rsidR="0057544C" w:rsidRPr="00DC0C97" w:rsidRDefault="0057544C" w:rsidP="005A2ED4">
      <w:pPr>
        <w:spacing w:after="0" w:line="240" w:lineRule="auto"/>
      </w:pPr>
      <w:r w:rsidRPr="00DC0C97">
        <w:continuationSeparator/>
      </w:r>
    </w:p>
  </w:footnote>
  <w:footnote w:type="continuationNotice" w:id="1">
    <w:p w14:paraId="457DEE4A" w14:textId="77777777" w:rsidR="0057544C" w:rsidRPr="00DC0C97" w:rsidRDefault="005754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B2ECB" w14:textId="3B0C28F1" w:rsidR="00BF15B9" w:rsidRPr="00DC0C97" w:rsidRDefault="005F372E" w:rsidP="00DF3B0C">
    <w:pPr>
      <w:pStyle w:val="Zhlav"/>
      <w:jc w:val="right"/>
      <w:rPr>
        <w:rFonts w:ascii="Calibri" w:hAnsi="Calibri" w:cs="Calibri"/>
        <w:bCs/>
      </w:rPr>
    </w:pPr>
    <w:r w:rsidRPr="00DC0C97">
      <w:rPr>
        <w:b/>
        <w:color w:val="365F91" w:themeColor="accent1" w:themeShade="BF"/>
      </w:rPr>
      <w:tab/>
    </w:r>
    <w:r w:rsidRPr="00DC0C97">
      <w:rPr>
        <w:rFonts w:ascii="Calibri" w:hAnsi="Calibri" w:cs="Calibri"/>
        <w:bCs/>
      </w:rPr>
      <w:t xml:space="preserve">Čj.: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2709E" w14:textId="7E3E727C" w:rsidR="005B77E4" w:rsidRPr="005D0096" w:rsidRDefault="005D0096" w:rsidP="00FE1A07">
    <w:pPr>
      <w:pStyle w:val="Zhlav"/>
      <w:jc w:val="right"/>
      <w:rPr>
        <w:rFonts w:ascii="Calibri" w:hAnsi="Calibri" w:cs="Calibri"/>
      </w:rPr>
    </w:pPr>
    <w:r w:rsidRPr="005D0096">
      <w:rPr>
        <w:rFonts w:ascii="Calibri" w:hAnsi="Calibri" w:cs="Calibri"/>
      </w:rPr>
      <w:t>2026/2930/NM (OPN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DA1"/>
    <w:multiLevelType w:val="hybridMultilevel"/>
    <w:tmpl w:val="7598A626"/>
    <w:lvl w:ilvl="0" w:tplc="90CE9270">
      <w:start w:val="1"/>
      <w:numFmt w:val="bullet"/>
      <w:lvlText w:val="-"/>
      <w:lvlJc w:val="left"/>
      <w:pPr>
        <w:ind w:left="1287" w:hanging="360"/>
      </w:pPr>
      <w:rPr>
        <w:rFonts w:ascii="Calibri" w:eastAsiaTheme="minorHAnsi" w:hAnsi="Calibri" w:cstheme="minorBidi" w:hint="default"/>
        <w:b w:val="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9E96EC6"/>
    <w:multiLevelType w:val="hybridMultilevel"/>
    <w:tmpl w:val="01E2B548"/>
    <w:lvl w:ilvl="0" w:tplc="EE560A1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306224"/>
    <w:multiLevelType w:val="hybridMultilevel"/>
    <w:tmpl w:val="94121846"/>
    <w:lvl w:ilvl="0" w:tplc="1FDA6BAC">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931118"/>
    <w:multiLevelType w:val="hybridMultilevel"/>
    <w:tmpl w:val="044E8A12"/>
    <w:lvl w:ilvl="0" w:tplc="6FE6527A">
      <w:start w:val="1"/>
      <w:numFmt w:val="decimal"/>
      <w:lvlText w:val="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F66BB7"/>
    <w:multiLevelType w:val="hybridMultilevel"/>
    <w:tmpl w:val="F3F6E638"/>
    <w:lvl w:ilvl="0" w:tplc="BC3820A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31194DFB"/>
    <w:multiLevelType w:val="hybridMultilevel"/>
    <w:tmpl w:val="A0B81DCE"/>
    <w:lvl w:ilvl="0" w:tplc="452E5474">
      <w:start w:val="1"/>
      <w:numFmt w:val="decimal"/>
      <w:lvlText w:val="11.%1."/>
      <w:lvlJc w:val="left"/>
      <w:pPr>
        <w:ind w:left="720" w:hanging="360"/>
      </w:pPr>
      <w:rPr>
        <w:rFonts w:hint="default"/>
        <w:caps/>
      </w:rPr>
    </w:lvl>
    <w:lvl w:ilvl="1" w:tplc="BA724572">
      <w:start w:val="1"/>
      <w:numFmt w:val="decimal"/>
      <w:lvlText w:val="9.%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717BC1"/>
    <w:multiLevelType w:val="hybridMultilevel"/>
    <w:tmpl w:val="2870A148"/>
    <w:lvl w:ilvl="0" w:tplc="383E0B0E">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7513B5"/>
    <w:multiLevelType w:val="hybridMultilevel"/>
    <w:tmpl w:val="D5408644"/>
    <w:lvl w:ilvl="0" w:tplc="F5462E84">
      <w:start w:val="1"/>
      <w:numFmt w:val="decimal"/>
      <w:lvlText w:val="12.%1."/>
      <w:lvlJc w:val="left"/>
      <w:pPr>
        <w:ind w:left="1440" w:hanging="360"/>
      </w:pPr>
      <w:rPr>
        <w:rFonts w:hint="default"/>
      </w:rPr>
    </w:lvl>
    <w:lvl w:ilvl="1" w:tplc="F5462E84">
      <w:start w:val="1"/>
      <w:numFmt w:val="decimal"/>
      <w:lvlText w:val="12.%2."/>
      <w:lvlJc w:val="left"/>
      <w:pPr>
        <w:ind w:left="2160" w:hanging="360"/>
      </w:pPr>
      <w:rPr>
        <w:rFonts w:hint="default"/>
      </w:rPr>
    </w:lvl>
    <w:lvl w:ilvl="2" w:tplc="04050017">
      <w:start w:val="1"/>
      <w:numFmt w:val="lowerLetter"/>
      <w:lvlText w:val="%3)"/>
      <w:lvlJc w:val="lef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456324CC"/>
    <w:multiLevelType w:val="hybridMultilevel"/>
    <w:tmpl w:val="CCA68338"/>
    <w:lvl w:ilvl="0" w:tplc="89F63DE2">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DE5B7F"/>
    <w:multiLevelType w:val="hybridMultilevel"/>
    <w:tmpl w:val="A830D57A"/>
    <w:lvl w:ilvl="0" w:tplc="5298E58E">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CFC27C5"/>
    <w:multiLevelType w:val="hybridMultilevel"/>
    <w:tmpl w:val="1CFC3D8C"/>
    <w:lvl w:ilvl="0" w:tplc="0B50760E">
      <w:start w:val="1"/>
      <w:numFmt w:val="decimal"/>
      <w:lvlText w:val="6.%1."/>
      <w:lvlJc w:val="left"/>
      <w:pPr>
        <w:ind w:left="1353" w:hanging="360"/>
      </w:pPr>
      <w:rPr>
        <w:rFonts w:hint="default"/>
        <w:caps/>
      </w:rPr>
    </w:lvl>
    <w:lvl w:ilvl="1" w:tplc="04050017">
      <w:start w:val="1"/>
      <w:numFmt w:val="lowerLetter"/>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20E39E6"/>
    <w:multiLevelType w:val="multilevel"/>
    <w:tmpl w:val="CD5CC168"/>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5236297"/>
    <w:multiLevelType w:val="hybridMultilevel"/>
    <w:tmpl w:val="79A41552"/>
    <w:lvl w:ilvl="0" w:tplc="F21CABB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B20277E"/>
    <w:multiLevelType w:val="hybridMultilevel"/>
    <w:tmpl w:val="0ADE4192"/>
    <w:lvl w:ilvl="0" w:tplc="ED3A8AD4">
      <w:start w:val="1"/>
      <w:numFmt w:val="lowerRoman"/>
      <w:lvlText w:val="%1."/>
      <w:lvlJc w:val="right"/>
      <w:pPr>
        <w:ind w:left="720" w:hanging="360"/>
      </w:pPr>
      <w:rPr>
        <w:caps/>
      </w:rPr>
    </w:lvl>
    <w:lvl w:ilvl="1" w:tplc="BA724572">
      <w:start w:val="1"/>
      <w:numFmt w:val="decimal"/>
      <w:lvlText w:val="9.%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EDB4E86"/>
    <w:multiLevelType w:val="hybridMultilevel"/>
    <w:tmpl w:val="59581E64"/>
    <w:lvl w:ilvl="0" w:tplc="A634CBDE">
      <w:start w:val="1"/>
      <w:numFmt w:val="decimal"/>
      <w:lvlText w:val="8.%1."/>
      <w:lvlJc w:val="left"/>
      <w:pPr>
        <w:ind w:left="720" w:hanging="360"/>
      </w:pPr>
      <w:rPr>
        <w:rFonts w:hint="default"/>
        <w:cap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23558E"/>
    <w:multiLevelType w:val="hybridMultilevel"/>
    <w:tmpl w:val="40A8D018"/>
    <w:lvl w:ilvl="0" w:tplc="DA44F7DC">
      <w:start w:val="1"/>
      <w:numFmt w:val="decimal"/>
      <w:lvlText w:val="10.%1."/>
      <w:lvlJc w:val="left"/>
      <w:pPr>
        <w:ind w:left="720" w:hanging="360"/>
      </w:pPr>
      <w:rPr>
        <w:rFonts w:hint="default"/>
        <w:b w:val="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EA79EC"/>
    <w:multiLevelType w:val="hybridMultilevel"/>
    <w:tmpl w:val="2B8E4F70"/>
    <w:lvl w:ilvl="0" w:tplc="90CE9270">
      <w:start w:val="1"/>
      <w:numFmt w:val="bullet"/>
      <w:lvlText w:val="-"/>
      <w:lvlJc w:val="left"/>
      <w:pPr>
        <w:ind w:left="1425" w:hanging="360"/>
      </w:pPr>
      <w:rPr>
        <w:rFonts w:ascii="Calibri" w:eastAsiaTheme="minorHAnsi" w:hAnsi="Calibri" w:cstheme="minorBidi" w:hint="default"/>
        <w:b w:val="0"/>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7" w15:restartNumberingAfterBreak="0">
    <w:nsid w:val="78330E56"/>
    <w:multiLevelType w:val="hybridMultilevel"/>
    <w:tmpl w:val="3D7C4BA6"/>
    <w:lvl w:ilvl="0" w:tplc="DA44F7DC">
      <w:start w:val="1"/>
      <w:numFmt w:val="decimal"/>
      <w:lvlText w:val="10.%1."/>
      <w:lvlJc w:val="left"/>
      <w:pPr>
        <w:ind w:left="720" w:hanging="360"/>
      </w:pPr>
      <w:rPr>
        <w:rFonts w:hint="default"/>
        <w:b w:val="0"/>
      </w:rPr>
    </w:lvl>
    <w:lvl w:ilvl="1" w:tplc="6128942A">
      <w:start w:val="2"/>
      <w:numFmt w:val="bullet"/>
      <w:lvlText w:val="-"/>
      <w:lvlJc w:val="left"/>
      <w:pPr>
        <w:ind w:left="1440" w:hanging="360"/>
      </w:pPr>
      <w:rPr>
        <w:rFonts w:ascii="Garamond" w:eastAsiaTheme="majorEastAsia" w:hAnsi="Garamond" w:cstheme="majorBidi"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1775265">
    <w:abstractNumId w:val="11"/>
  </w:num>
  <w:num w:numId="2" w16cid:durableId="692807316">
    <w:abstractNumId w:val="16"/>
  </w:num>
  <w:num w:numId="3" w16cid:durableId="1833374034">
    <w:abstractNumId w:val="0"/>
  </w:num>
  <w:num w:numId="4" w16cid:durableId="1076905055">
    <w:abstractNumId w:val="13"/>
  </w:num>
  <w:num w:numId="5" w16cid:durableId="233590177">
    <w:abstractNumId w:val="12"/>
  </w:num>
  <w:num w:numId="6" w16cid:durableId="572933908">
    <w:abstractNumId w:val="6"/>
  </w:num>
  <w:num w:numId="7" w16cid:durableId="755634706">
    <w:abstractNumId w:val="1"/>
  </w:num>
  <w:num w:numId="8" w16cid:durableId="1992055625">
    <w:abstractNumId w:val="3"/>
  </w:num>
  <w:num w:numId="9" w16cid:durableId="710153602">
    <w:abstractNumId w:val="10"/>
  </w:num>
  <w:num w:numId="10" w16cid:durableId="431515657">
    <w:abstractNumId w:val="9"/>
  </w:num>
  <w:num w:numId="11" w16cid:durableId="1506240513">
    <w:abstractNumId w:val="14"/>
  </w:num>
  <w:num w:numId="12" w16cid:durableId="1877503759">
    <w:abstractNumId w:val="15"/>
  </w:num>
  <w:num w:numId="13" w16cid:durableId="887691613">
    <w:abstractNumId w:val="17"/>
  </w:num>
  <w:num w:numId="14" w16cid:durableId="1980767162">
    <w:abstractNumId w:val="5"/>
  </w:num>
  <w:num w:numId="15" w16cid:durableId="278725874">
    <w:abstractNumId w:val="7"/>
  </w:num>
  <w:num w:numId="16" w16cid:durableId="1491630579">
    <w:abstractNumId w:val="8"/>
  </w:num>
  <w:num w:numId="17" w16cid:durableId="1111121049">
    <w:abstractNumId w:val="2"/>
  </w:num>
  <w:num w:numId="18" w16cid:durableId="799539875">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272"/>
    <w:rsid w:val="00004003"/>
    <w:rsid w:val="00011466"/>
    <w:rsid w:val="00014331"/>
    <w:rsid w:val="00020346"/>
    <w:rsid w:val="00021138"/>
    <w:rsid w:val="000576D6"/>
    <w:rsid w:val="00061C04"/>
    <w:rsid w:val="00063DC0"/>
    <w:rsid w:val="000678E4"/>
    <w:rsid w:val="00071775"/>
    <w:rsid w:val="000720BC"/>
    <w:rsid w:val="000771C2"/>
    <w:rsid w:val="00080CDF"/>
    <w:rsid w:val="00082DA2"/>
    <w:rsid w:val="000854C9"/>
    <w:rsid w:val="00092A1A"/>
    <w:rsid w:val="00093E81"/>
    <w:rsid w:val="00095813"/>
    <w:rsid w:val="000A4B75"/>
    <w:rsid w:val="000B1766"/>
    <w:rsid w:val="000B4D93"/>
    <w:rsid w:val="000C1923"/>
    <w:rsid w:val="000C2C4E"/>
    <w:rsid w:val="000C3921"/>
    <w:rsid w:val="000C3ABA"/>
    <w:rsid w:val="000C76A3"/>
    <w:rsid w:val="000D3ED6"/>
    <w:rsid w:val="000D6B43"/>
    <w:rsid w:val="000E6DB4"/>
    <w:rsid w:val="000E7041"/>
    <w:rsid w:val="000E77A3"/>
    <w:rsid w:val="000F20A1"/>
    <w:rsid w:val="000F2F77"/>
    <w:rsid w:val="00101828"/>
    <w:rsid w:val="00102312"/>
    <w:rsid w:val="00103031"/>
    <w:rsid w:val="001069EF"/>
    <w:rsid w:val="001166A7"/>
    <w:rsid w:val="001179DA"/>
    <w:rsid w:val="00132F98"/>
    <w:rsid w:val="00133A11"/>
    <w:rsid w:val="00141CEB"/>
    <w:rsid w:val="001435A1"/>
    <w:rsid w:val="001471E8"/>
    <w:rsid w:val="00153739"/>
    <w:rsid w:val="00160FE5"/>
    <w:rsid w:val="00162C3D"/>
    <w:rsid w:val="001642AA"/>
    <w:rsid w:val="001643E2"/>
    <w:rsid w:val="00165B41"/>
    <w:rsid w:val="001662CE"/>
    <w:rsid w:val="00173961"/>
    <w:rsid w:val="00177BB7"/>
    <w:rsid w:val="001803CB"/>
    <w:rsid w:val="00183D1B"/>
    <w:rsid w:val="00183F7E"/>
    <w:rsid w:val="001872A8"/>
    <w:rsid w:val="00193901"/>
    <w:rsid w:val="00197443"/>
    <w:rsid w:val="001A1960"/>
    <w:rsid w:val="001B4E2A"/>
    <w:rsid w:val="001B6FC2"/>
    <w:rsid w:val="001C328E"/>
    <w:rsid w:val="001C4493"/>
    <w:rsid w:val="001D090D"/>
    <w:rsid w:val="001E4C6D"/>
    <w:rsid w:val="001E6E7C"/>
    <w:rsid w:val="001F0C5C"/>
    <w:rsid w:val="001F3C61"/>
    <w:rsid w:val="002036C3"/>
    <w:rsid w:val="00204F16"/>
    <w:rsid w:val="00220307"/>
    <w:rsid w:val="00222A37"/>
    <w:rsid w:val="00222B92"/>
    <w:rsid w:val="00223BD0"/>
    <w:rsid w:val="00227A1C"/>
    <w:rsid w:val="00234E9A"/>
    <w:rsid w:val="00244479"/>
    <w:rsid w:val="00250053"/>
    <w:rsid w:val="00250A90"/>
    <w:rsid w:val="00251890"/>
    <w:rsid w:val="0025364A"/>
    <w:rsid w:val="00270095"/>
    <w:rsid w:val="002719A9"/>
    <w:rsid w:val="00276084"/>
    <w:rsid w:val="00286106"/>
    <w:rsid w:val="002920DB"/>
    <w:rsid w:val="002945E3"/>
    <w:rsid w:val="00295760"/>
    <w:rsid w:val="00297224"/>
    <w:rsid w:val="002A1177"/>
    <w:rsid w:val="002A2619"/>
    <w:rsid w:val="002A3B70"/>
    <w:rsid w:val="002A48F6"/>
    <w:rsid w:val="002A6D9B"/>
    <w:rsid w:val="002A725A"/>
    <w:rsid w:val="002B1D78"/>
    <w:rsid w:val="002B448E"/>
    <w:rsid w:val="002C4774"/>
    <w:rsid w:val="002D03F3"/>
    <w:rsid w:val="002D68DA"/>
    <w:rsid w:val="002E19E0"/>
    <w:rsid w:val="002E6127"/>
    <w:rsid w:val="002E71E3"/>
    <w:rsid w:val="002F2987"/>
    <w:rsid w:val="002F7971"/>
    <w:rsid w:val="00312F54"/>
    <w:rsid w:val="00322956"/>
    <w:rsid w:val="003234EC"/>
    <w:rsid w:val="00327349"/>
    <w:rsid w:val="00327BCD"/>
    <w:rsid w:val="003301AA"/>
    <w:rsid w:val="00333A02"/>
    <w:rsid w:val="00337D93"/>
    <w:rsid w:val="00342BC6"/>
    <w:rsid w:val="003439A1"/>
    <w:rsid w:val="00344C47"/>
    <w:rsid w:val="003464D7"/>
    <w:rsid w:val="0035118D"/>
    <w:rsid w:val="00352763"/>
    <w:rsid w:val="00365171"/>
    <w:rsid w:val="00365BCC"/>
    <w:rsid w:val="003711DC"/>
    <w:rsid w:val="0037344B"/>
    <w:rsid w:val="00374951"/>
    <w:rsid w:val="00374E7B"/>
    <w:rsid w:val="00376599"/>
    <w:rsid w:val="00376897"/>
    <w:rsid w:val="003857A9"/>
    <w:rsid w:val="00386E0E"/>
    <w:rsid w:val="00392662"/>
    <w:rsid w:val="003A050B"/>
    <w:rsid w:val="003A2272"/>
    <w:rsid w:val="003A32F0"/>
    <w:rsid w:val="003A3F17"/>
    <w:rsid w:val="003A7052"/>
    <w:rsid w:val="003A7299"/>
    <w:rsid w:val="003C218F"/>
    <w:rsid w:val="003C7DBE"/>
    <w:rsid w:val="003D2B0F"/>
    <w:rsid w:val="003D45EE"/>
    <w:rsid w:val="003D4AD1"/>
    <w:rsid w:val="003D5F23"/>
    <w:rsid w:val="003E1BF1"/>
    <w:rsid w:val="003E3D00"/>
    <w:rsid w:val="003F078F"/>
    <w:rsid w:val="003F5374"/>
    <w:rsid w:val="003F7135"/>
    <w:rsid w:val="00402FFD"/>
    <w:rsid w:val="004062CC"/>
    <w:rsid w:val="004103C2"/>
    <w:rsid w:val="00414748"/>
    <w:rsid w:val="00416900"/>
    <w:rsid w:val="004239B6"/>
    <w:rsid w:val="00427B66"/>
    <w:rsid w:val="0043092A"/>
    <w:rsid w:val="00432B52"/>
    <w:rsid w:val="0043520B"/>
    <w:rsid w:val="00452079"/>
    <w:rsid w:val="00455667"/>
    <w:rsid w:val="00456CB0"/>
    <w:rsid w:val="00457242"/>
    <w:rsid w:val="00457C48"/>
    <w:rsid w:val="004601FB"/>
    <w:rsid w:val="00460ED4"/>
    <w:rsid w:val="00463146"/>
    <w:rsid w:val="00470710"/>
    <w:rsid w:val="004730E3"/>
    <w:rsid w:val="00477A34"/>
    <w:rsid w:val="00491C7F"/>
    <w:rsid w:val="0049704C"/>
    <w:rsid w:val="004B1B23"/>
    <w:rsid w:val="004C08AE"/>
    <w:rsid w:val="004C1D1D"/>
    <w:rsid w:val="004C4C23"/>
    <w:rsid w:val="004E4367"/>
    <w:rsid w:val="004E562D"/>
    <w:rsid w:val="004F1A2D"/>
    <w:rsid w:val="004F3449"/>
    <w:rsid w:val="00501C5D"/>
    <w:rsid w:val="0050241C"/>
    <w:rsid w:val="005112C2"/>
    <w:rsid w:val="00517FF6"/>
    <w:rsid w:val="00520E35"/>
    <w:rsid w:val="005230D6"/>
    <w:rsid w:val="00537D64"/>
    <w:rsid w:val="00544E2D"/>
    <w:rsid w:val="005516AB"/>
    <w:rsid w:val="0055250A"/>
    <w:rsid w:val="00561084"/>
    <w:rsid w:val="00563555"/>
    <w:rsid w:val="005667E5"/>
    <w:rsid w:val="00566893"/>
    <w:rsid w:val="00566D4F"/>
    <w:rsid w:val="00570322"/>
    <w:rsid w:val="005714AD"/>
    <w:rsid w:val="0057544C"/>
    <w:rsid w:val="005778E2"/>
    <w:rsid w:val="005809B1"/>
    <w:rsid w:val="00583331"/>
    <w:rsid w:val="00597882"/>
    <w:rsid w:val="00597B8F"/>
    <w:rsid w:val="005A2ED4"/>
    <w:rsid w:val="005A5459"/>
    <w:rsid w:val="005B3076"/>
    <w:rsid w:val="005B42D4"/>
    <w:rsid w:val="005B545D"/>
    <w:rsid w:val="005B5513"/>
    <w:rsid w:val="005B77E4"/>
    <w:rsid w:val="005C18EB"/>
    <w:rsid w:val="005C2456"/>
    <w:rsid w:val="005C691B"/>
    <w:rsid w:val="005C7DA1"/>
    <w:rsid w:val="005D0096"/>
    <w:rsid w:val="005D0451"/>
    <w:rsid w:val="005D0512"/>
    <w:rsid w:val="005D079D"/>
    <w:rsid w:val="005D1728"/>
    <w:rsid w:val="005D1B52"/>
    <w:rsid w:val="005D40C8"/>
    <w:rsid w:val="005D474F"/>
    <w:rsid w:val="005D6082"/>
    <w:rsid w:val="005D7AA9"/>
    <w:rsid w:val="005E1F42"/>
    <w:rsid w:val="005F372E"/>
    <w:rsid w:val="005F65AA"/>
    <w:rsid w:val="005F66CC"/>
    <w:rsid w:val="0060014A"/>
    <w:rsid w:val="0060397E"/>
    <w:rsid w:val="00605731"/>
    <w:rsid w:val="00612705"/>
    <w:rsid w:val="00634396"/>
    <w:rsid w:val="006351CC"/>
    <w:rsid w:val="006512A6"/>
    <w:rsid w:val="00651EA9"/>
    <w:rsid w:val="00654FE0"/>
    <w:rsid w:val="00662EA5"/>
    <w:rsid w:val="006669CC"/>
    <w:rsid w:val="00666CFE"/>
    <w:rsid w:val="0067058C"/>
    <w:rsid w:val="006726D7"/>
    <w:rsid w:val="006754E7"/>
    <w:rsid w:val="00677011"/>
    <w:rsid w:val="00683483"/>
    <w:rsid w:val="006840A6"/>
    <w:rsid w:val="0069370E"/>
    <w:rsid w:val="006941F5"/>
    <w:rsid w:val="0069776D"/>
    <w:rsid w:val="006A1805"/>
    <w:rsid w:val="006A1DD1"/>
    <w:rsid w:val="006A4862"/>
    <w:rsid w:val="006A62C8"/>
    <w:rsid w:val="006B0735"/>
    <w:rsid w:val="006B6A2B"/>
    <w:rsid w:val="006C02A3"/>
    <w:rsid w:val="006C6185"/>
    <w:rsid w:val="006C64F5"/>
    <w:rsid w:val="006D104F"/>
    <w:rsid w:val="006D3EF1"/>
    <w:rsid w:val="006F3F81"/>
    <w:rsid w:val="006F48FE"/>
    <w:rsid w:val="006F7533"/>
    <w:rsid w:val="00701699"/>
    <w:rsid w:val="00701D82"/>
    <w:rsid w:val="00712381"/>
    <w:rsid w:val="0071277D"/>
    <w:rsid w:val="00720F1C"/>
    <w:rsid w:val="007458F7"/>
    <w:rsid w:val="0074697F"/>
    <w:rsid w:val="00753F01"/>
    <w:rsid w:val="0075782F"/>
    <w:rsid w:val="00761AD7"/>
    <w:rsid w:val="00761E7A"/>
    <w:rsid w:val="00762D94"/>
    <w:rsid w:val="0076395E"/>
    <w:rsid w:val="00773CDC"/>
    <w:rsid w:val="00775D39"/>
    <w:rsid w:val="0078358C"/>
    <w:rsid w:val="007841AB"/>
    <w:rsid w:val="007850F0"/>
    <w:rsid w:val="00792E08"/>
    <w:rsid w:val="00794BE9"/>
    <w:rsid w:val="007978B0"/>
    <w:rsid w:val="007A249E"/>
    <w:rsid w:val="007A3586"/>
    <w:rsid w:val="007B4402"/>
    <w:rsid w:val="007B45B9"/>
    <w:rsid w:val="007C16DA"/>
    <w:rsid w:val="007D244A"/>
    <w:rsid w:val="007D38DE"/>
    <w:rsid w:val="007E1D8C"/>
    <w:rsid w:val="007E5F14"/>
    <w:rsid w:val="007E6C68"/>
    <w:rsid w:val="007E7B74"/>
    <w:rsid w:val="007F5776"/>
    <w:rsid w:val="007F5A2E"/>
    <w:rsid w:val="00805E4D"/>
    <w:rsid w:val="0081027B"/>
    <w:rsid w:val="00824A42"/>
    <w:rsid w:val="0083195C"/>
    <w:rsid w:val="0083308B"/>
    <w:rsid w:val="00837922"/>
    <w:rsid w:val="008430A9"/>
    <w:rsid w:val="00843995"/>
    <w:rsid w:val="00844DD4"/>
    <w:rsid w:val="00854A0D"/>
    <w:rsid w:val="00856A96"/>
    <w:rsid w:val="008648A9"/>
    <w:rsid w:val="00865C9E"/>
    <w:rsid w:val="00871CEB"/>
    <w:rsid w:val="008720AF"/>
    <w:rsid w:val="00873EE5"/>
    <w:rsid w:val="00874295"/>
    <w:rsid w:val="008777AC"/>
    <w:rsid w:val="00877A44"/>
    <w:rsid w:val="008963EC"/>
    <w:rsid w:val="008A05C1"/>
    <w:rsid w:val="008A0ABF"/>
    <w:rsid w:val="008A4964"/>
    <w:rsid w:val="008A73AB"/>
    <w:rsid w:val="008B76E1"/>
    <w:rsid w:val="008B7E4E"/>
    <w:rsid w:val="008C2756"/>
    <w:rsid w:val="008D4A93"/>
    <w:rsid w:val="008D4E21"/>
    <w:rsid w:val="008D5B7E"/>
    <w:rsid w:val="008D77C6"/>
    <w:rsid w:val="008F118C"/>
    <w:rsid w:val="008F433B"/>
    <w:rsid w:val="008F70F0"/>
    <w:rsid w:val="00901DDA"/>
    <w:rsid w:val="00903779"/>
    <w:rsid w:val="009079FC"/>
    <w:rsid w:val="009123AC"/>
    <w:rsid w:val="009141A8"/>
    <w:rsid w:val="00920401"/>
    <w:rsid w:val="009241CA"/>
    <w:rsid w:val="009242D1"/>
    <w:rsid w:val="00942894"/>
    <w:rsid w:val="009435E8"/>
    <w:rsid w:val="009447EE"/>
    <w:rsid w:val="009455FF"/>
    <w:rsid w:val="00945FF7"/>
    <w:rsid w:val="00951316"/>
    <w:rsid w:val="00956A85"/>
    <w:rsid w:val="009572CF"/>
    <w:rsid w:val="009618F5"/>
    <w:rsid w:val="009635BE"/>
    <w:rsid w:val="00964CA2"/>
    <w:rsid w:val="00973CFF"/>
    <w:rsid w:val="009820E4"/>
    <w:rsid w:val="00983FBA"/>
    <w:rsid w:val="00986FD4"/>
    <w:rsid w:val="00991591"/>
    <w:rsid w:val="00994454"/>
    <w:rsid w:val="00996ECB"/>
    <w:rsid w:val="009A06E6"/>
    <w:rsid w:val="009A2546"/>
    <w:rsid w:val="009B688A"/>
    <w:rsid w:val="009C2BBB"/>
    <w:rsid w:val="009C4D06"/>
    <w:rsid w:val="009C66D3"/>
    <w:rsid w:val="009D16D4"/>
    <w:rsid w:val="009D4324"/>
    <w:rsid w:val="009D67D3"/>
    <w:rsid w:val="009F0D34"/>
    <w:rsid w:val="00A010E2"/>
    <w:rsid w:val="00A02C4D"/>
    <w:rsid w:val="00A04DFB"/>
    <w:rsid w:val="00A06632"/>
    <w:rsid w:val="00A124D0"/>
    <w:rsid w:val="00A137AD"/>
    <w:rsid w:val="00A13BAD"/>
    <w:rsid w:val="00A140DE"/>
    <w:rsid w:val="00A22135"/>
    <w:rsid w:val="00A23371"/>
    <w:rsid w:val="00A26BBE"/>
    <w:rsid w:val="00A35E71"/>
    <w:rsid w:val="00A456CC"/>
    <w:rsid w:val="00A459DD"/>
    <w:rsid w:val="00A479DD"/>
    <w:rsid w:val="00A50FFA"/>
    <w:rsid w:val="00A57776"/>
    <w:rsid w:val="00A60E85"/>
    <w:rsid w:val="00A64A24"/>
    <w:rsid w:val="00A663EF"/>
    <w:rsid w:val="00A66B52"/>
    <w:rsid w:val="00A672FE"/>
    <w:rsid w:val="00A713E6"/>
    <w:rsid w:val="00A750CE"/>
    <w:rsid w:val="00A76A77"/>
    <w:rsid w:val="00A8559A"/>
    <w:rsid w:val="00A94166"/>
    <w:rsid w:val="00A96B68"/>
    <w:rsid w:val="00AA3C6F"/>
    <w:rsid w:val="00AC544C"/>
    <w:rsid w:val="00AE2BA9"/>
    <w:rsid w:val="00AE3C94"/>
    <w:rsid w:val="00AE4514"/>
    <w:rsid w:val="00AF48F2"/>
    <w:rsid w:val="00B12F58"/>
    <w:rsid w:val="00B1408A"/>
    <w:rsid w:val="00B174B9"/>
    <w:rsid w:val="00B21748"/>
    <w:rsid w:val="00B2265E"/>
    <w:rsid w:val="00B24897"/>
    <w:rsid w:val="00B24C37"/>
    <w:rsid w:val="00B32843"/>
    <w:rsid w:val="00B348BC"/>
    <w:rsid w:val="00B36EC2"/>
    <w:rsid w:val="00B415EB"/>
    <w:rsid w:val="00B46A96"/>
    <w:rsid w:val="00B50826"/>
    <w:rsid w:val="00B514BC"/>
    <w:rsid w:val="00B55042"/>
    <w:rsid w:val="00B56569"/>
    <w:rsid w:val="00B62572"/>
    <w:rsid w:val="00B63475"/>
    <w:rsid w:val="00B71936"/>
    <w:rsid w:val="00B7219F"/>
    <w:rsid w:val="00B72DA0"/>
    <w:rsid w:val="00B732AD"/>
    <w:rsid w:val="00B8518F"/>
    <w:rsid w:val="00B860BC"/>
    <w:rsid w:val="00B86475"/>
    <w:rsid w:val="00B86C53"/>
    <w:rsid w:val="00B9113F"/>
    <w:rsid w:val="00B94408"/>
    <w:rsid w:val="00B94C77"/>
    <w:rsid w:val="00BA0A2E"/>
    <w:rsid w:val="00BA2ED7"/>
    <w:rsid w:val="00BA5740"/>
    <w:rsid w:val="00BB26F1"/>
    <w:rsid w:val="00BB78B9"/>
    <w:rsid w:val="00BC02EB"/>
    <w:rsid w:val="00BC241E"/>
    <w:rsid w:val="00BD1A26"/>
    <w:rsid w:val="00BD5F4D"/>
    <w:rsid w:val="00BE0E39"/>
    <w:rsid w:val="00BE1252"/>
    <w:rsid w:val="00BE4D0F"/>
    <w:rsid w:val="00BF15B9"/>
    <w:rsid w:val="00BF179B"/>
    <w:rsid w:val="00BF188B"/>
    <w:rsid w:val="00BF1EE0"/>
    <w:rsid w:val="00C04901"/>
    <w:rsid w:val="00C077EF"/>
    <w:rsid w:val="00C176DF"/>
    <w:rsid w:val="00C212F9"/>
    <w:rsid w:val="00C41273"/>
    <w:rsid w:val="00C52AC8"/>
    <w:rsid w:val="00C531ED"/>
    <w:rsid w:val="00C550F4"/>
    <w:rsid w:val="00C61987"/>
    <w:rsid w:val="00C73AB7"/>
    <w:rsid w:val="00C764A8"/>
    <w:rsid w:val="00C80705"/>
    <w:rsid w:val="00C962F3"/>
    <w:rsid w:val="00CA4426"/>
    <w:rsid w:val="00CA4D25"/>
    <w:rsid w:val="00CB0814"/>
    <w:rsid w:val="00CB109C"/>
    <w:rsid w:val="00CB374B"/>
    <w:rsid w:val="00CB397D"/>
    <w:rsid w:val="00CB442C"/>
    <w:rsid w:val="00CB7629"/>
    <w:rsid w:val="00CC3E8A"/>
    <w:rsid w:val="00CC46C5"/>
    <w:rsid w:val="00CD252C"/>
    <w:rsid w:val="00CE438C"/>
    <w:rsid w:val="00CF0B51"/>
    <w:rsid w:val="00CF2893"/>
    <w:rsid w:val="00CF3B5F"/>
    <w:rsid w:val="00D03579"/>
    <w:rsid w:val="00D03991"/>
    <w:rsid w:val="00D061D6"/>
    <w:rsid w:val="00D06F56"/>
    <w:rsid w:val="00D0739F"/>
    <w:rsid w:val="00D10010"/>
    <w:rsid w:val="00D102C0"/>
    <w:rsid w:val="00D11BF8"/>
    <w:rsid w:val="00D12554"/>
    <w:rsid w:val="00D13C6B"/>
    <w:rsid w:val="00D2067D"/>
    <w:rsid w:val="00D209E4"/>
    <w:rsid w:val="00D30C0A"/>
    <w:rsid w:val="00D31077"/>
    <w:rsid w:val="00D33CC3"/>
    <w:rsid w:val="00D33F8A"/>
    <w:rsid w:val="00D34D0D"/>
    <w:rsid w:val="00D3503E"/>
    <w:rsid w:val="00D4025F"/>
    <w:rsid w:val="00D5297F"/>
    <w:rsid w:val="00D545C8"/>
    <w:rsid w:val="00D67FAD"/>
    <w:rsid w:val="00D74C8F"/>
    <w:rsid w:val="00D750AB"/>
    <w:rsid w:val="00D755F0"/>
    <w:rsid w:val="00D7694B"/>
    <w:rsid w:val="00D84C88"/>
    <w:rsid w:val="00D86328"/>
    <w:rsid w:val="00D86BEC"/>
    <w:rsid w:val="00D87751"/>
    <w:rsid w:val="00D90401"/>
    <w:rsid w:val="00D92407"/>
    <w:rsid w:val="00D93DF3"/>
    <w:rsid w:val="00D96195"/>
    <w:rsid w:val="00D969C8"/>
    <w:rsid w:val="00DA0458"/>
    <w:rsid w:val="00DA1A13"/>
    <w:rsid w:val="00DA1E4B"/>
    <w:rsid w:val="00DA55F3"/>
    <w:rsid w:val="00DA6ED9"/>
    <w:rsid w:val="00DB0FA9"/>
    <w:rsid w:val="00DB6405"/>
    <w:rsid w:val="00DB651D"/>
    <w:rsid w:val="00DC0C97"/>
    <w:rsid w:val="00DC164F"/>
    <w:rsid w:val="00DC61C0"/>
    <w:rsid w:val="00DC6F0A"/>
    <w:rsid w:val="00DD4F3C"/>
    <w:rsid w:val="00DD53EE"/>
    <w:rsid w:val="00DE088B"/>
    <w:rsid w:val="00DE108A"/>
    <w:rsid w:val="00DE392A"/>
    <w:rsid w:val="00DF3B0C"/>
    <w:rsid w:val="00E029B5"/>
    <w:rsid w:val="00E03582"/>
    <w:rsid w:val="00E07696"/>
    <w:rsid w:val="00E10BD5"/>
    <w:rsid w:val="00E11581"/>
    <w:rsid w:val="00E15571"/>
    <w:rsid w:val="00E16C82"/>
    <w:rsid w:val="00E17426"/>
    <w:rsid w:val="00E17587"/>
    <w:rsid w:val="00E206DF"/>
    <w:rsid w:val="00E24D0E"/>
    <w:rsid w:val="00E269C5"/>
    <w:rsid w:val="00E27480"/>
    <w:rsid w:val="00E27E9D"/>
    <w:rsid w:val="00E3043B"/>
    <w:rsid w:val="00E3046D"/>
    <w:rsid w:val="00E3275B"/>
    <w:rsid w:val="00E355DB"/>
    <w:rsid w:val="00E369FC"/>
    <w:rsid w:val="00E41161"/>
    <w:rsid w:val="00E4218E"/>
    <w:rsid w:val="00E4265E"/>
    <w:rsid w:val="00E43E07"/>
    <w:rsid w:val="00E458F5"/>
    <w:rsid w:val="00E46163"/>
    <w:rsid w:val="00E507C0"/>
    <w:rsid w:val="00E51671"/>
    <w:rsid w:val="00E51FF8"/>
    <w:rsid w:val="00E54B3A"/>
    <w:rsid w:val="00E6666F"/>
    <w:rsid w:val="00E7070C"/>
    <w:rsid w:val="00E72D73"/>
    <w:rsid w:val="00E76031"/>
    <w:rsid w:val="00E77570"/>
    <w:rsid w:val="00E77DDA"/>
    <w:rsid w:val="00E80241"/>
    <w:rsid w:val="00E85613"/>
    <w:rsid w:val="00E87590"/>
    <w:rsid w:val="00EA2257"/>
    <w:rsid w:val="00EA3EDA"/>
    <w:rsid w:val="00EB1DEA"/>
    <w:rsid w:val="00EB459E"/>
    <w:rsid w:val="00EB4CE2"/>
    <w:rsid w:val="00EC144F"/>
    <w:rsid w:val="00EC462F"/>
    <w:rsid w:val="00EC78FB"/>
    <w:rsid w:val="00ED1696"/>
    <w:rsid w:val="00ED174D"/>
    <w:rsid w:val="00ED2036"/>
    <w:rsid w:val="00ED4660"/>
    <w:rsid w:val="00EF010C"/>
    <w:rsid w:val="00EF3E21"/>
    <w:rsid w:val="00EF58BC"/>
    <w:rsid w:val="00F00597"/>
    <w:rsid w:val="00F01876"/>
    <w:rsid w:val="00F06B37"/>
    <w:rsid w:val="00F06E48"/>
    <w:rsid w:val="00F1075E"/>
    <w:rsid w:val="00F115E7"/>
    <w:rsid w:val="00F11B25"/>
    <w:rsid w:val="00F1232F"/>
    <w:rsid w:val="00F16A3A"/>
    <w:rsid w:val="00F178F9"/>
    <w:rsid w:val="00F267D0"/>
    <w:rsid w:val="00F33479"/>
    <w:rsid w:val="00F37686"/>
    <w:rsid w:val="00F409BF"/>
    <w:rsid w:val="00F42D67"/>
    <w:rsid w:val="00F4546D"/>
    <w:rsid w:val="00F472E5"/>
    <w:rsid w:val="00F506A5"/>
    <w:rsid w:val="00F51D73"/>
    <w:rsid w:val="00F52259"/>
    <w:rsid w:val="00F528B3"/>
    <w:rsid w:val="00F53B10"/>
    <w:rsid w:val="00F56D9F"/>
    <w:rsid w:val="00F57CD6"/>
    <w:rsid w:val="00F62385"/>
    <w:rsid w:val="00F65953"/>
    <w:rsid w:val="00F66DEE"/>
    <w:rsid w:val="00F721FC"/>
    <w:rsid w:val="00F733AA"/>
    <w:rsid w:val="00F73DF0"/>
    <w:rsid w:val="00F74854"/>
    <w:rsid w:val="00F752AC"/>
    <w:rsid w:val="00F80337"/>
    <w:rsid w:val="00F83A9D"/>
    <w:rsid w:val="00F84994"/>
    <w:rsid w:val="00F85674"/>
    <w:rsid w:val="00F872E7"/>
    <w:rsid w:val="00F9292B"/>
    <w:rsid w:val="00F97C22"/>
    <w:rsid w:val="00FA4AB5"/>
    <w:rsid w:val="00FB0314"/>
    <w:rsid w:val="00FB3195"/>
    <w:rsid w:val="00FC097E"/>
    <w:rsid w:val="00FC7496"/>
    <w:rsid w:val="00FC7C08"/>
    <w:rsid w:val="00FC7E90"/>
    <w:rsid w:val="00FD0FE4"/>
    <w:rsid w:val="00FD170B"/>
    <w:rsid w:val="00FD39EC"/>
    <w:rsid w:val="00FD4554"/>
    <w:rsid w:val="00FD77DA"/>
    <w:rsid w:val="00FD7E0A"/>
    <w:rsid w:val="00FE04BF"/>
    <w:rsid w:val="00FE04ED"/>
    <w:rsid w:val="00FE1A07"/>
    <w:rsid w:val="00FE2694"/>
    <w:rsid w:val="00FE3A02"/>
    <w:rsid w:val="00FE3A26"/>
    <w:rsid w:val="00FE401A"/>
    <w:rsid w:val="00FE6970"/>
    <w:rsid w:val="00FE6AD3"/>
    <w:rsid w:val="00FE6F04"/>
    <w:rsid w:val="00FF4738"/>
    <w:rsid w:val="00FF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BF799"/>
  <w15:docId w15:val="{D39B863E-B33D-4C26-B1D4-39481D1E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2272"/>
    <w:pPr>
      <w:spacing w:after="200" w:line="252" w:lineRule="auto"/>
    </w:pPr>
    <w:rPr>
      <w:rFonts w:ascii="Cambria" w:eastAsia="Times New Roman"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3A2272"/>
    <w:rPr>
      <w:rFonts w:ascii="Cambria" w:eastAsia="Times New Roman" w:hAnsi="Cambria"/>
      <w:sz w:val="22"/>
      <w:szCs w:val="22"/>
      <w:lang w:val="en-US" w:eastAsia="en-US"/>
    </w:rPr>
  </w:style>
  <w:style w:type="paragraph" w:styleId="Prosttext">
    <w:name w:val="Plain Text"/>
    <w:basedOn w:val="Normln"/>
    <w:link w:val="ProsttextChar"/>
    <w:uiPriority w:val="99"/>
    <w:rsid w:val="003A2272"/>
    <w:pPr>
      <w:spacing w:after="0" w:line="240" w:lineRule="auto"/>
    </w:pPr>
    <w:rPr>
      <w:rFonts w:ascii="Courier New" w:hAnsi="Courier New" w:cs="Courier New"/>
      <w:sz w:val="20"/>
      <w:szCs w:val="20"/>
      <w:lang w:eastAsia="cs-CZ"/>
    </w:rPr>
  </w:style>
  <w:style w:type="character" w:customStyle="1" w:styleId="ProsttextChar">
    <w:name w:val="Prostý text Char"/>
    <w:link w:val="Prosttext"/>
    <w:uiPriority w:val="99"/>
    <w:rsid w:val="003A2272"/>
    <w:rPr>
      <w:rFonts w:ascii="Courier New" w:eastAsia="Times New Roman" w:hAnsi="Courier New" w:cs="Courier New"/>
      <w:sz w:val="20"/>
      <w:szCs w:val="20"/>
      <w:lang w:eastAsia="cs-CZ"/>
    </w:rPr>
  </w:style>
  <w:style w:type="character" w:styleId="Odkaznakoment">
    <w:name w:val="annotation reference"/>
    <w:uiPriority w:val="99"/>
    <w:semiHidden/>
    <w:unhideWhenUsed/>
    <w:rsid w:val="003A7299"/>
    <w:rPr>
      <w:sz w:val="16"/>
      <w:szCs w:val="16"/>
    </w:rPr>
  </w:style>
  <w:style w:type="paragraph" w:styleId="Textkomente">
    <w:name w:val="annotation text"/>
    <w:basedOn w:val="Normln"/>
    <w:link w:val="TextkomenteChar"/>
    <w:uiPriority w:val="99"/>
    <w:unhideWhenUsed/>
    <w:rsid w:val="003A7299"/>
    <w:rPr>
      <w:sz w:val="20"/>
      <w:szCs w:val="20"/>
    </w:rPr>
  </w:style>
  <w:style w:type="character" w:customStyle="1" w:styleId="TextkomenteChar">
    <w:name w:val="Text komentáře Char"/>
    <w:link w:val="Textkomente"/>
    <w:uiPriority w:val="99"/>
    <w:rsid w:val="003A7299"/>
    <w:rPr>
      <w:rFonts w:ascii="Cambria" w:eastAsia="Times New Roman" w:hAnsi="Cambria"/>
      <w:lang w:val="en-US" w:eastAsia="en-US"/>
    </w:rPr>
  </w:style>
  <w:style w:type="paragraph" w:styleId="Pedmtkomente">
    <w:name w:val="annotation subject"/>
    <w:basedOn w:val="Textkomente"/>
    <w:next w:val="Textkomente"/>
    <w:link w:val="PedmtkomenteChar"/>
    <w:uiPriority w:val="99"/>
    <w:semiHidden/>
    <w:unhideWhenUsed/>
    <w:rsid w:val="003A7299"/>
    <w:rPr>
      <w:b/>
      <w:bCs/>
    </w:rPr>
  </w:style>
  <w:style w:type="character" w:customStyle="1" w:styleId="PedmtkomenteChar">
    <w:name w:val="Předmět komentáře Char"/>
    <w:link w:val="Pedmtkomente"/>
    <w:uiPriority w:val="99"/>
    <w:semiHidden/>
    <w:rsid w:val="003A7299"/>
    <w:rPr>
      <w:rFonts w:ascii="Cambria" w:eastAsia="Times New Roman" w:hAnsi="Cambria"/>
      <w:b/>
      <w:bCs/>
      <w:lang w:val="en-US" w:eastAsia="en-US"/>
    </w:rPr>
  </w:style>
  <w:style w:type="paragraph" w:styleId="Textbubliny">
    <w:name w:val="Balloon Text"/>
    <w:basedOn w:val="Normln"/>
    <w:link w:val="TextbublinyChar"/>
    <w:uiPriority w:val="99"/>
    <w:semiHidden/>
    <w:unhideWhenUsed/>
    <w:rsid w:val="003A729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A7299"/>
    <w:rPr>
      <w:rFonts w:ascii="Tahoma" w:eastAsia="Times New Roman" w:hAnsi="Tahoma" w:cs="Tahoma"/>
      <w:sz w:val="16"/>
      <w:szCs w:val="16"/>
      <w:lang w:val="en-US" w:eastAsia="en-US"/>
    </w:rPr>
  </w:style>
  <w:style w:type="character" w:customStyle="1" w:styleId="BezmezerChar">
    <w:name w:val="Bez mezer Char"/>
    <w:link w:val="Bezmezer"/>
    <w:uiPriority w:val="99"/>
    <w:rsid w:val="00322956"/>
    <w:rPr>
      <w:rFonts w:ascii="Cambria" w:eastAsia="Times New Roman" w:hAnsi="Cambria"/>
      <w:sz w:val="22"/>
      <w:szCs w:val="22"/>
      <w:lang w:val="en-US" w:eastAsia="en-US"/>
    </w:rPr>
  </w:style>
  <w:style w:type="paragraph" w:styleId="Zhlav">
    <w:name w:val="header"/>
    <w:basedOn w:val="Normln"/>
    <w:link w:val="ZhlavChar"/>
    <w:uiPriority w:val="99"/>
    <w:unhideWhenUsed/>
    <w:rsid w:val="005A2E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A2ED4"/>
    <w:rPr>
      <w:rFonts w:ascii="Cambria" w:eastAsia="Times New Roman" w:hAnsi="Cambria"/>
      <w:sz w:val="22"/>
      <w:szCs w:val="22"/>
      <w:lang w:val="en-US" w:eastAsia="en-US"/>
    </w:rPr>
  </w:style>
  <w:style w:type="paragraph" w:styleId="Zpat">
    <w:name w:val="footer"/>
    <w:basedOn w:val="Normln"/>
    <w:link w:val="ZpatChar"/>
    <w:uiPriority w:val="99"/>
    <w:unhideWhenUsed/>
    <w:rsid w:val="005A2ED4"/>
    <w:pPr>
      <w:tabs>
        <w:tab w:val="center" w:pos="4536"/>
        <w:tab w:val="right" w:pos="9072"/>
      </w:tabs>
      <w:spacing w:after="0" w:line="240" w:lineRule="auto"/>
    </w:pPr>
  </w:style>
  <w:style w:type="character" w:customStyle="1" w:styleId="ZpatChar">
    <w:name w:val="Zápatí Char"/>
    <w:basedOn w:val="Standardnpsmoodstavce"/>
    <w:link w:val="Zpat"/>
    <w:uiPriority w:val="99"/>
    <w:rsid w:val="005A2ED4"/>
    <w:rPr>
      <w:rFonts w:ascii="Cambria" w:eastAsia="Times New Roman" w:hAnsi="Cambria"/>
      <w:sz w:val="22"/>
      <w:szCs w:val="22"/>
      <w:lang w:val="en-US" w:eastAsia="en-US"/>
    </w:rPr>
  </w:style>
  <w:style w:type="paragraph" w:styleId="Odstavecseseznamem">
    <w:name w:val="List Paragraph"/>
    <w:basedOn w:val="Normln"/>
    <w:uiPriority w:val="34"/>
    <w:qFormat/>
    <w:rsid w:val="00222A37"/>
    <w:pPr>
      <w:ind w:left="720"/>
      <w:contextualSpacing/>
    </w:pPr>
  </w:style>
  <w:style w:type="character" w:customStyle="1" w:styleId="Bodytext2">
    <w:name w:val="Body text (2)_"/>
    <w:basedOn w:val="Standardnpsmoodstavce"/>
    <w:link w:val="Bodytext20"/>
    <w:rsid w:val="00270095"/>
    <w:rPr>
      <w:rFonts w:ascii="Arial" w:eastAsia="Arial" w:hAnsi="Arial" w:cs="Arial"/>
      <w:sz w:val="21"/>
      <w:szCs w:val="21"/>
      <w:shd w:val="clear" w:color="auto" w:fill="FFFFFF"/>
    </w:rPr>
  </w:style>
  <w:style w:type="paragraph" w:customStyle="1" w:styleId="Bodytext20">
    <w:name w:val="Body text (2)"/>
    <w:basedOn w:val="Normln"/>
    <w:link w:val="Bodytext2"/>
    <w:rsid w:val="00270095"/>
    <w:pPr>
      <w:widowControl w:val="0"/>
      <w:shd w:val="clear" w:color="auto" w:fill="FFFFFF"/>
      <w:spacing w:after="0" w:line="288" w:lineRule="exact"/>
      <w:ind w:hanging="740"/>
      <w:jc w:val="both"/>
    </w:pPr>
    <w:rPr>
      <w:rFonts w:ascii="Arial" w:eastAsia="Arial" w:hAnsi="Arial" w:cs="Arial"/>
      <w:sz w:val="21"/>
      <w:szCs w:val="21"/>
      <w:lang w:eastAsia="cs-CZ"/>
    </w:rPr>
  </w:style>
  <w:style w:type="character" w:styleId="Hypertextovodkaz">
    <w:name w:val="Hyperlink"/>
    <w:basedOn w:val="Standardnpsmoodstavce"/>
    <w:uiPriority w:val="99"/>
    <w:unhideWhenUsed/>
    <w:rsid w:val="00162C3D"/>
    <w:rPr>
      <w:color w:val="0000FF" w:themeColor="hyperlink"/>
      <w:u w:val="single"/>
    </w:rPr>
  </w:style>
  <w:style w:type="character" w:customStyle="1" w:styleId="Nevyeenzmnka1">
    <w:name w:val="Nevyřešená zmínka1"/>
    <w:basedOn w:val="Standardnpsmoodstavce"/>
    <w:uiPriority w:val="99"/>
    <w:semiHidden/>
    <w:unhideWhenUsed/>
    <w:rsid w:val="00162C3D"/>
    <w:rPr>
      <w:color w:val="605E5C"/>
      <w:shd w:val="clear" w:color="auto" w:fill="E1DFDD"/>
    </w:rPr>
  </w:style>
  <w:style w:type="character" w:customStyle="1" w:styleId="Nevyeenzmnka2">
    <w:name w:val="Nevyřešená zmínka2"/>
    <w:basedOn w:val="Standardnpsmoodstavce"/>
    <w:uiPriority w:val="99"/>
    <w:semiHidden/>
    <w:unhideWhenUsed/>
    <w:rsid w:val="006C6185"/>
    <w:rPr>
      <w:color w:val="605E5C"/>
      <w:shd w:val="clear" w:color="auto" w:fill="E1DFDD"/>
    </w:rPr>
  </w:style>
  <w:style w:type="paragraph" w:styleId="Normlnweb">
    <w:name w:val="Normal (Web)"/>
    <w:basedOn w:val="Normln"/>
    <w:uiPriority w:val="99"/>
    <w:semiHidden/>
    <w:unhideWhenUsed/>
    <w:rsid w:val="00D34D0D"/>
    <w:rPr>
      <w:rFonts w:ascii="Times New Roman" w:hAnsi="Times New Roman"/>
      <w:sz w:val="24"/>
      <w:szCs w:val="24"/>
    </w:rPr>
  </w:style>
  <w:style w:type="paragraph" w:styleId="Revize">
    <w:name w:val="Revision"/>
    <w:hidden/>
    <w:uiPriority w:val="99"/>
    <w:semiHidden/>
    <w:rsid w:val="00E27480"/>
    <w:rPr>
      <w:rFonts w:ascii="Cambria" w:eastAsia="Times New Roman" w:hAnsi="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8715">
      <w:bodyDiv w:val="1"/>
      <w:marLeft w:val="0"/>
      <w:marRight w:val="0"/>
      <w:marTop w:val="0"/>
      <w:marBottom w:val="0"/>
      <w:divBdr>
        <w:top w:val="none" w:sz="0" w:space="0" w:color="auto"/>
        <w:left w:val="none" w:sz="0" w:space="0" w:color="auto"/>
        <w:bottom w:val="none" w:sz="0" w:space="0" w:color="auto"/>
        <w:right w:val="none" w:sz="0" w:space="0" w:color="auto"/>
      </w:divBdr>
    </w:div>
    <w:div w:id="383411531">
      <w:bodyDiv w:val="1"/>
      <w:marLeft w:val="0"/>
      <w:marRight w:val="0"/>
      <w:marTop w:val="0"/>
      <w:marBottom w:val="0"/>
      <w:divBdr>
        <w:top w:val="none" w:sz="0" w:space="0" w:color="auto"/>
        <w:left w:val="none" w:sz="0" w:space="0" w:color="auto"/>
        <w:bottom w:val="none" w:sz="0" w:space="0" w:color="auto"/>
        <w:right w:val="none" w:sz="0" w:space="0" w:color="auto"/>
      </w:divBdr>
    </w:div>
    <w:div w:id="590554737">
      <w:bodyDiv w:val="1"/>
      <w:marLeft w:val="0"/>
      <w:marRight w:val="0"/>
      <w:marTop w:val="0"/>
      <w:marBottom w:val="0"/>
      <w:divBdr>
        <w:top w:val="none" w:sz="0" w:space="0" w:color="auto"/>
        <w:left w:val="none" w:sz="0" w:space="0" w:color="auto"/>
        <w:bottom w:val="none" w:sz="0" w:space="0" w:color="auto"/>
        <w:right w:val="none" w:sz="0" w:space="0" w:color="auto"/>
      </w:divBdr>
    </w:div>
    <w:div w:id="791167600">
      <w:bodyDiv w:val="1"/>
      <w:marLeft w:val="0"/>
      <w:marRight w:val="0"/>
      <w:marTop w:val="0"/>
      <w:marBottom w:val="0"/>
      <w:divBdr>
        <w:top w:val="none" w:sz="0" w:space="0" w:color="auto"/>
        <w:left w:val="none" w:sz="0" w:space="0" w:color="auto"/>
        <w:bottom w:val="none" w:sz="0" w:space="0" w:color="auto"/>
        <w:right w:val="none" w:sz="0" w:space="0" w:color="auto"/>
      </w:divBdr>
    </w:div>
    <w:div w:id="1345549906">
      <w:bodyDiv w:val="1"/>
      <w:marLeft w:val="0"/>
      <w:marRight w:val="0"/>
      <w:marTop w:val="0"/>
      <w:marBottom w:val="0"/>
      <w:divBdr>
        <w:top w:val="none" w:sz="0" w:space="0" w:color="auto"/>
        <w:left w:val="none" w:sz="0" w:space="0" w:color="auto"/>
        <w:bottom w:val="none" w:sz="0" w:space="0" w:color="auto"/>
        <w:right w:val="none" w:sz="0" w:space="0" w:color="auto"/>
      </w:divBdr>
    </w:div>
    <w:div w:id="152131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A1CE8DF78A35E4FADE8D2E87C3622A8" ma:contentTypeVersion="2" ma:contentTypeDescription="Vytvoří nový dokument" ma:contentTypeScope="" ma:versionID="0579f332ef95553503f9d8e233d29802">
  <xsd:schema xmlns:xsd="http://www.w3.org/2001/XMLSchema" xmlns:xs="http://www.w3.org/2001/XMLSchema" xmlns:p="http://schemas.microsoft.com/office/2006/metadata/properties" xmlns:ns3="3fe1df00-5054-4c78-8c66-fde043c95723" targetNamespace="http://schemas.microsoft.com/office/2006/metadata/properties" ma:root="true" ma:fieldsID="2dbe2d464719f8d90a1cd2907e6dda72" ns3:_="">
    <xsd:import namespace="3fe1df00-5054-4c78-8c66-fde043c9572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1df00-5054-4c78-8c66-fde043c95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CD631B-861E-4EAA-99E1-E6D87F3289E1}">
  <ds:schemaRefs>
    <ds:schemaRef ds:uri="http://schemas.microsoft.com/sharepoint/v3/contenttype/forms"/>
  </ds:schemaRefs>
</ds:datastoreItem>
</file>

<file path=customXml/itemProps2.xml><?xml version="1.0" encoding="utf-8"?>
<ds:datastoreItem xmlns:ds="http://schemas.openxmlformats.org/officeDocument/2006/customXml" ds:itemID="{17B94060-AD33-4DB0-BE79-262C1977B76E}">
  <ds:schemaRefs>
    <ds:schemaRef ds:uri="http://schemas.openxmlformats.org/officeDocument/2006/bibliography"/>
  </ds:schemaRefs>
</ds:datastoreItem>
</file>

<file path=customXml/itemProps3.xml><?xml version="1.0" encoding="utf-8"?>
<ds:datastoreItem xmlns:ds="http://schemas.openxmlformats.org/officeDocument/2006/customXml" ds:itemID="{4741C409-4DBD-46B6-BF1D-6CA2A61C1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1df00-5054-4c78-8c66-fde043c95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141796-48E0-44A5-B880-8BEA899BDF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3577</Words>
  <Characters>21106</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Veselý Michal, Mgr.</dc:creator>
  <cp:lastModifiedBy>Dvořák Marek</cp:lastModifiedBy>
  <cp:revision>3</cp:revision>
  <cp:lastPrinted>2026-03-20T10:37:00Z</cp:lastPrinted>
  <dcterms:created xsi:type="dcterms:W3CDTF">2026-06-19T11:48:00Z</dcterms:created>
  <dcterms:modified xsi:type="dcterms:W3CDTF">2026-06-19T11:48:00Z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0x0101001A1CE8DF78A35E4FADE8D2E87C3622A8</vt:lpwstr>
  </property>
</Properties>
</file>