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385812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D067AB3"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E32261">
        <w:rPr>
          <w:rFonts w:ascii="Open Sans" w:hAnsi="Open Sans" w:cs="Open Sans"/>
          <w:sz w:val="20"/>
        </w:rPr>
        <w:t>1147</w:t>
      </w:r>
      <w:r w:rsidR="00306937">
        <w:rPr>
          <w:rFonts w:ascii="Open Sans" w:hAnsi="Open Sans" w:cs="Open Sans"/>
          <w:sz w:val="20"/>
        </w:rPr>
        <w:t>/202</w:t>
      </w:r>
      <w:r w:rsidR="008D2C88">
        <w:rPr>
          <w:rFonts w:ascii="Open Sans" w:hAnsi="Open Sans" w:cs="Open Sans"/>
          <w:sz w:val="20"/>
        </w:rPr>
        <w:t>6</w:t>
      </w:r>
      <w:r w:rsidR="00306937">
        <w:rPr>
          <w:rFonts w:ascii="Open Sans" w:hAnsi="Open Sans" w:cs="Open Sans"/>
          <w:sz w:val="20"/>
        </w:rPr>
        <w:t>/SS</w:t>
      </w:r>
    </w:p>
    <w:p w14:paraId="6F788A7C" w14:textId="0E892F3A"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8C0DDA" w:rsidRPr="008C0DDA">
        <w:rPr>
          <w:rFonts w:ascii="Open Sans" w:hAnsi="Open Sans" w:cs="Open Sans"/>
          <w:sz w:val="40"/>
          <w:szCs w:val="40"/>
        </w:rPr>
        <w:t>Zřízení přechodu pro chodce před ZŠ Eriza,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3196B88D" w14:textId="77777777" w:rsidR="00957D9C" w:rsidRDefault="00903592" w:rsidP="00903592">
      <w:pPr>
        <w:pStyle w:val="slovanseznam"/>
        <w:numPr>
          <w:ilvl w:val="0"/>
          <w:numId w:val="0"/>
        </w:numPr>
        <w:spacing w:before="0"/>
        <w:ind w:left="709"/>
        <w:jc w:val="left"/>
        <w:rPr>
          <w:rFonts w:ascii="Open Sans" w:hAnsi="Open Sans" w:cs="Open Sans"/>
          <w:sz w:val="20"/>
        </w:rPr>
      </w:pPr>
      <w:r w:rsidRPr="00E32261">
        <w:rPr>
          <w:rFonts w:ascii="Open Sans" w:hAnsi="Open Sans" w:cs="Open Sans"/>
          <w:sz w:val="20"/>
        </w:rPr>
        <w:t xml:space="preserve">kontaktní osoba ve věcech technických: </w:t>
      </w:r>
      <w:r w:rsidR="008C0DDA" w:rsidRPr="00E32261">
        <w:rPr>
          <w:rFonts w:ascii="Open Sans" w:hAnsi="Open Sans" w:cs="Open Sans"/>
          <w:sz w:val="20"/>
        </w:rPr>
        <w:t>Ing. Lenka Březinová</w:t>
      </w:r>
      <w:r w:rsidR="00957D9C">
        <w:rPr>
          <w:rFonts w:ascii="Open Sans" w:hAnsi="Open Sans" w:cs="Open Sans"/>
          <w:sz w:val="20"/>
        </w:rPr>
        <w:t>xxx</w:t>
      </w:r>
    </w:p>
    <w:p w14:paraId="523CD4E5" w14:textId="6AC8BA0F" w:rsidR="00903592" w:rsidRPr="00E32261" w:rsidRDefault="00903592" w:rsidP="00903592">
      <w:pPr>
        <w:pStyle w:val="slovanseznam"/>
        <w:numPr>
          <w:ilvl w:val="0"/>
          <w:numId w:val="0"/>
        </w:numPr>
        <w:spacing w:before="0"/>
        <w:ind w:left="709"/>
        <w:jc w:val="left"/>
        <w:rPr>
          <w:rFonts w:ascii="Open Sans" w:hAnsi="Open Sans" w:cs="Open Sans"/>
          <w:sz w:val="20"/>
        </w:rPr>
      </w:pPr>
      <w:r w:rsidRPr="00E32261">
        <w:rPr>
          <w:rFonts w:ascii="Open Sans" w:hAnsi="Open Sans" w:cs="Open Sans"/>
          <w:sz w:val="20"/>
        </w:rPr>
        <w:t>dále jen „objednatel“</w:t>
      </w:r>
    </w:p>
    <w:p w14:paraId="4BAC7E2B" w14:textId="77777777" w:rsidR="00903592" w:rsidRPr="00E32261" w:rsidRDefault="00903592" w:rsidP="00903592">
      <w:pPr>
        <w:pStyle w:val="slovanseznam"/>
        <w:numPr>
          <w:ilvl w:val="0"/>
          <w:numId w:val="0"/>
        </w:numPr>
        <w:spacing w:before="0"/>
        <w:ind w:left="709"/>
        <w:jc w:val="left"/>
        <w:rPr>
          <w:rFonts w:ascii="Open Sans" w:hAnsi="Open Sans" w:cs="Open Sans"/>
          <w:sz w:val="20"/>
        </w:rPr>
      </w:pPr>
    </w:p>
    <w:p w14:paraId="02C0455D" w14:textId="38F9A7AE" w:rsidR="00903592" w:rsidRPr="00E32261" w:rsidRDefault="0057780C" w:rsidP="00903592">
      <w:pPr>
        <w:pStyle w:val="slovanseznam"/>
        <w:tabs>
          <w:tab w:val="num" w:pos="709"/>
        </w:tabs>
        <w:spacing w:before="0"/>
        <w:jc w:val="left"/>
        <w:rPr>
          <w:rFonts w:ascii="Open Sans" w:hAnsi="Open Sans" w:cs="Open Sans"/>
          <w:sz w:val="20"/>
        </w:rPr>
      </w:pPr>
      <w:r w:rsidRPr="00E32261">
        <w:rPr>
          <w:rFonts w:ascii="Open Sans" w:hAnsi="Open Sans" w:cs="Open Sans"/>
          <w:b/>
          <w:bCs/>
          <w:sz w:val="20"/>
        </w:rPr>
        <w:t>IPPOS BOHEMIA s.r.o.</w:t>
      </w:r>
      <w:r w:rsidR="00903592" w:rsidRPr="00E32261">
        <w:rPr>
          <w:rFonts w:ascii="Open Sans" w:hAnsi="Open Sans" w:cs="Open Sans"/>
          <w:sz w:val="20"/>
        </w:rPr>
        <w:t xml:space="preserve"> se sídlem </w:t>
      </w:r>
      <w:r w:rsidR="001C418B" w:rsidRPr="00E32261">
        <w:rPr>
          <w:rFonts w:ascii="Open Sans" w:hAnsi="Open Sans" w:cs="Open Sans"/>
          <w:sz w:val="20"/>
        </w:rPr>
        <w:t>M</w:t>
      </w:r>
      <w:r w:rsidRPr="00E32261">
        <w:rPr>
          <w:rFonts w:ascii="Open Sans" w:hAnsi="Open Sans" w:cs="Open Sans"/>
          <w:sz w:val="20"/>
        </w:rPr>
        <w:t>alobřevnovská 911/16, 169 00 Praha 6</w:t>
      </w:r>
      <w:r w:rsidR="00903592" w:rsidRPr="00E32261">
        <w:rPr>
          <w:rFonts w:ascii="Open Sans" w:hAnsi="Open Sans" w:cs="Open Sans"/>
          <w:sz w:val="20"/>
        </w:rPr>
        <w:br/>
        <w:t xml:space="preserve">IČ: </w:t>
      </w:r>
      <w:r w:rsidRPr="00E32261">
        <w:rPr>
          <w:rFonts w:ascii="Open Sans" w:hAnsi="Open Sans" w:cs="Open Sans"/>
          <w:sz w:val="20"/>
        </w:rPr>
        <w:t>26157284</w:t>
      </w:r>
      <w:r w:rsidR="00903592" w:rsidRPr="00E32261">
        <w:rPr>
          <w:rFonts w:ascii="Open Sans" w:hAnsi="Open Sans" w:cs="Open Sans"/>
          <w:sz w:val="20"/>
          <w:lang w:eastAsia="en-US"/>
        </w:rPr>
        <w:t xml:space="preserve">, </w:t>
      </w:r>
      <w:r w:rsidR="00903592" w:rsidRPr="00E32261">
        <w:rPr>
          <w:rFonts w:ascii="Open Sans" w:hAnsi="Open Sans" w:cs="Open Sans"/>
          <w:sz w:val="20"/>
        </w:rPr>
        <w:t xml:space="preserve">DIČ: </w:t>
      </w:r>
      <w:r w:rsidRPr="00E32261">
        <w:rPr>
          <w:rFonts w:ascii="Open Sans" w:hAnsi="Open Sans" w:cs="Open Sans"/>
          <w:sz w:val="20"/>
        </w:rPr>
        <w:t>CZ26157284</w:t>
      </w:r>
      <w:r w:rsidR="00903592" w:rsidRPr="00E32261">
        <w:rPr>
          <w:rFonts w:ascii="Open Sans" w:hAnsi="Open Sans" w:cs="Open Sans"/>
          <w:sz w:val="20"/>
          <w:lang w:eastAsia="en-US"/>
        </w:rPr>
        <w:t xml:space="preserve">, </w:t>
      </w:r>
      <w:r w:rsidR="00903592" w:rsidRPr="00E32261">
        <w:rPr>
          <w:rFonts w:ascii="Open Sans" w:hAnsi="Open Sans" w:cs="Open Sans"/>
          <w:sz w:val="20"/>
        </w:rPr>
        <w:br/>
        <w:t xml:space="preserve">bankovní spojení </w:t>
      </w:r>
      <w:r w:rsidRPr="00E32261">
        <w:rPr>
          <w:rFonts w:ascii="Open Sans" w:hAnsi="Open Sans" w:cs="Open Sans"/>
          <w:sz w:val="20"/>
        </w:rPr>
        <w:t>UniCredit Bank a.s.</w:t>
      </w:r>
      <w:r w:rsidR="00903592" w:rsidRPr="00E32261">
        <w:rPr>
          <w:rFonts w:ascii="Open Sans" w:hAnsi="Open Sans" w:cs="Open Sans"/>
          <w:sz w:val="20"/>
          <w:lang w:eastAsia="en-US"/>
        </w:rPr>
        <w:t xml:space="preserve">, </w:t>
      </w:r>
      <w:r w:rsidR="00903592" w:rsidRPr="00E32261">
        <w:rPr>
          <w:rFonts w:ascii="Open Sans" w:hAnsi="Open Sans" w:cs="Open Sans"/>
          <w:sz w:val="20"/>
        </w:rPr>
        <w:t xml:space="preserve">číslo účtu </w:t>
      </w:r>
      <w:r w:rsidRPr="00E32261">
        <w:rPr>
          <w:rFonts w:ascii="Open Sans" w:hAnsi="Open Sans" w:cs="Open Sans"/>
          <w:sz w:val="20"/>
        </w:rPr>
        <w:t>2108819703/2700</w:t>
      </w:r>
      <w:r w:rsidR="00903592" w:rsidRPr="00E32261">
        <w:rPr>
          <w:rFonts w:ascii="Open Sans" w:hAnsi="Open Sans" w:cs="Open Sans"/>
          <w:sz w:val="20"/>
          <w:lang w:eastAsia="en-US"/>
        </w:rPr>
        <w:t>,</w:t>
      </w:r>
      <w:r w:rsidR="00903592" w:rsidRPr="00E32261">
        <w:rPr>
          <w:rFonts w:ascii="Open Sans" w:hAnsi="Open Sans" w:cs="Open Sans"/>
          <w:sz w:val="20"/>
        </w:rPr>
        <w:br/>
        <w:t xml:space="preserve">zastoupen </w:t>
      </w:r>
      <w:r w:rsidRPr="00E32261">
        <w:rPr>
          <w:rFonts w:ascii="Open Sans" w:hAnsi="Open Sans" w:cs="Open Sans"/>
          <w:sz w:val="20"/>
        </w:rPr>
        <w:t>Ing. Pavel Pospíšil,</w:t>
      </w:r>
      <w:r w:rsidR="001563A9" w:rsidRPr="00E32261">
        <w:rPr>
          <w:rFonts w:ascii="Open Sans" w:hAnsi="Open Sans" w:cs="Open Sans"/>
          <w:sz w:val="20"/>
        </w:rPr>
        <w:t xml:space="preserve"> </w:t>
      </w:r>
      <w:r w:rsidRPr="00E32261">
        <w:rPr>
          <w:rFonts w:ascii="Open Sans" w:hAnsi="Open Sans" w:cs="Open Sans"/>
          <w:sz w:val="20"/>
        </w:rPr>
        <w:t>jednatel</w:t>
      </w:r>
    </w:p>
    <w:p w14:paraId="4D4BED13" w14:textId="1709309A" w:rsidR="007D08E2" w:rsidRPr="00E42AC8" w:rsidRDefault="00903592" w:rsidP="00903592">
      <w:pPr>
        <w:pStyle w:val="slovanseznam"/>
        <w:numPr>
          <w:ilvl w:val="0"/>
          <w:numId w:val="0"/>
        </w:numPr>
        <w:spacing w:before="0"/>
        <w:ind w:left="709"/>
        <w:jc w:val="left"/>
        <w:rPr>
          <w:rFonts w:ascii="Open Sans" w:hAnsi="Open Sans" w:cs="Open Sans"/>
          <w:sz w:val="20"/>
        </w:rPr>
      </w:pPr>
      <w:r w:rsidRPr="00E32261">
        <w:rPr>
          <w:rFonts w:ascii="Open Sans" w:hAnsi="Open Sans" w:cs="Open Sans"/>
          <w:sz w:val="20"/>
          <w:lang w:eastAsia="en-US"/>
        </w:rPr>
        <w:t>kontaktní osoba</w:t>
      </w:r>
      <w:r w:rsidRPr="00E32261">
        <w:rPr>
          <w:rFonts w:ascii="Open Sans" w:hAnsi="Open Sans" w:cs="Open Sans"/>
          <w:b/>
          <w:sz w:val="20"/>
          <w:lang w:eastAsia="en-US"/>
        </w:rPr>
        <w:t xml:space="preserve">: </w:t>
      </w:r>
      <w:r w:rsidR="0057780C" w:rsidRPr="00E32261">
        <w:rPr>
          <w:rFonts w:ascii="Open Sans" w:hAnsi="Open Sans" w:cs="Open Sans"/>
          <w:b/>
          <w:sz w:val="20"/>
          <w:lang w:eastAsia="en-US"/>
        </w:rPr>
        <w:t>Ing</w:t>
      </w:r>
      <w:r w:rsidR="0057780C" w:rsidRPr="001C418B">
        <w:rPr>
          <w:rFonts w:ascii="Open Sans" w:hAnsi="Open Sans" w:cs="Open Sans"/>
          <w:b/>
          <w:sz w:val="20"/>
          <w:lang w:eastAsia="en-US"/>
        </w:rPr>
        <w:t>. Pavel Pospíšil</w:t>
      </w:r>
      <w:r w:rsidRPr="001C418B">
        <w:rPr>
          <w:rFonts w:ascii="Open Sans" w:hAnsi="Open Sans" w:cs="Open Sans"/>
          <w:sz w:val="20"/>
          <w:lang w:eastAsia="en-US"/>
        </w:rPr>
        <w:t xml:space="preserve">, </w:t>
      </w:r>
      <w:r w:rsidR="00957D9C">
        <w:rPr>
          <w:rFonts w:ascii="Open Sans" w:hAnsi="Open Sans" w:cs="Open Sans"/>
          <w:sz w:val="20"/>
          <w:lang w:eastAsia="en-US"/>
        </w:rPr>
        <w:t>xxx</w:t>
      </w:r>
      <w:r w:rsidRPr="001C418B">
        <w:rPr>
          <w:rFonts w:ascii="Open Sans" w:hAnsi="Open Sans" w:cs="Open Sans"/>
          <w:sz w:val="20"/>
        </w:rPr>
        <w:br/>
        <w:t xml:space="preserve">společnost zapsána v obchodním rejstříku </w:t>
      </w:r>
      <w:r w:rsidR="0057780C" w:rsidRPr="001C418B">
        <w:rPr>
          <w:rFonts w:ascii="Open Sans" w:hAnsi="Open Sans" w:cs="Open Sans"/>
          <w:sz w:val="20"/>
        </w:rPr>
        <w:t>vedeného Městským soudem</w:t>
      </w:r>
      <w:r w:rsidRPr="001C418B">
        <w:rPr>
          <w:rFonts w:ascii="Open Sans" w:hAnsi="Open Sans" w:cs="Open Sans"/>
          <w:sz w:val="20"/>
          <w:lang w:eastAsia="en-US"/>
        </w:rPr>
        <w:t xml:space="preserve"> </w:t>
      </w:r>
      <w:r w:rsidRPr="001C418B">
        <w:rPr>
          <w:rFonts w:ascii="Open Sans" w:hAnsi="Open Sans" w:cs="Open Sans"/>
          <w:sz w:val="20"/>
        </w:rPr>
        <w:t xml:space="preserve">v </w:t>
      </w:r>
      <w:r w:rsidR="0057780C" w:rsidRPr="001C418B">
        <w:rPr>
          <w:rFonts w:ascii="Open Sans" w:hAnsi="Open Sans" w:cs="Open Sans"/>
          <w:sz w:val="20"/>
        </w:rPr>
        <w:t>Praze</w:t>
      </w:r>
      <w:r w:rsidRPr="001C418B">
        <w:rPr>
          <w:rFonts w:ascii="Open Sans" w:hAnsi="Open Sans" w:cs="Open Sans"/>
          <w:sz w:val="20"/>
          <w:lang w:eastAsia="en-US"/>
        </w:rPr>
        <w:t xml:space="preserve">, </w:t>
      </w:r>
      <w:r w:rsidRPr="001C418B">
        <w:rPr>
          <w:rFonts w:ascii="Open Sans" w:hAnsi="Open Sans" w:cs="Open Sans"/>
          <w:sz w:val="20"/>
        </w:rPr>
        <w:t xml:space="preserve">oddíl </w:t>
      </w:r>
      <w:r w:rsidR="0057780C" w:rsidRPr="001C418B">
        <w:rPr>
          <w:rFonts w:ascii="Open Sans" w:hAnsi="Open Sans" w:cs="Open Sans"/>
          <w:sz w:val="20"/>
        </w:rPr>
        <w:t>C</w:t>
      </w:r>
      <w:r w:rsidRPr="001C418B">
        <w:rPr>
          <w:rFonts w:ascii="Open Sans" w:hAnsi="Open Sans" w:cs="Open Sans"/>
          <w:sz w:val="20"/>
          <w:lang w:eastAsia="en-US"/>
        </w:rPr>
        <w:t xml:space="preserve">, </w:t>
      </w:r>
      <w:r w:rsidRPr="001C418B">
        <w:rPr>
          <w:rFonts w:ascii="Open Sans" w:hAnsi="Open Sans" w:cs="Open Sans"/>
          <w:sz w:val="20"/>
        </w:rPr>
        <w:t xml:space="preserve">vložka </w:t>
      </w:r>
      <w:r w:rsidR="0057780C" w:rsidRPr="001C418B">
        <w:rPr>
          <w:rFonts w:ascii="Open Sans" w:hAnsi="Open Sans" w:cs="Open Sans"/>
          <w:sz w:val="20"/>
        </w:rPr>
        <w:t>75361</w:t>
      </w:r>
      <w:r w:rsidR="007069E2" w:rsidRPr="001C418B">
        <w:rPr>
          <w:rFonts w:ascii="Open Sans" w:hAnsi="Open Sans" w:cs="Open Sans"/>
          <w:sz w:val="20"/>
        </w:rPr>
        <w:t>,</w:t>
      </w:r>
      <w:r w:rsidR="007069E2" w:rsidRPr="00E42AC8">
        <w:rPr>
          <w:rFonts w:ascii="Open Sans" w:hAnsi="Open Sans" w:cs="Open Sans"/>
          <w:sz w:val="20"/>
        </w:rPr>
        <w:br/>
      </w:r>
      <w:r w:rsidR="007D08E2" w:rsidRPr="00E42AC8">
        <w:rPr>
          <w:rFonts w:ascii="Open Sans" w:hAnsi="Open Sans" w:cs="Open Sans"/>
          <w:sz w:val="20"/>
        </w:rPr>
        <w:t>dále jen „</w:t>
      </w:r>
      <w:r w:rsidR="00510FFA" w:rsidRPr="00E42AC8">
        <w:rPr>
          <w:rFonts w:ascii="Open Sans" w:hAnsi="Open Sans" w:cs="Open Sans"/>
          <w:sz w:val="20"/>
        </w:rPr>
        <w:t>zhotovitel</w:t>
      </w:r>
      <w:r w:rsidR="007D08E2" w:rsidRPr="00E42AC8">
        <w:rPr>
          <w:rFonts w:ascii="Open Sans" w:hAnsi="Open Sans" w:cs="Open Sans"/>
          <w:sz w:val="20"/>
        </w:rPr>
        <w:t>“</w:t>
      </w:r>
    </w:p>
    <w:p w14:paraId="74D2D0CC" w14:textId="77777777" w:rsidR="00D023A7" w:rsidRPr="00E42AC8" w:rsidRDefault="00D023A7" w:rsidP="00D023A7">
      <w:pPr>
        <w:pStyle w:val="Nadpis1"/>
        <w:rPr>
          <w:rFonts w:ascii="Open Sans" w:hAnsi="Open Sans" w:cs="Open Sans"/>
          <w:sz w:val="20"/>
        </w:rPr>
      </w:pPr>
      <w:bookmarkStart w:id="0" w:name="_Ref373780311"/>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0"/>
    </w:p>
    <w:p w14:paraId="56A11101" w14:textId="4308993C" w:rsidR="00D023A7" w:rsidRPr="00E42AC8" w:rsidRDefault="00D023A7" w:rsidP="00306937">
      <w:pPr>
        <w:pStyle w:val="slovanseznam"/>
        <w:rPr>
          <w:rFonts w:ascii="Open Sans" w:hAnsi="Open Sans" w:cs="Open Sans"/>
          <w:sz w:val="20"/>
        </w:rPr>
      </w:pPr>
      <w:bookmarkStart w:id="1"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8C0DDA" w:rsidRPr="008C0DDA">
        <w:rPr>
          <w:rFonts w:ascii="Open Sans" w:hAnsi="Open Sans" w:cs="Open Sans"/>
          <w:b/>
          <w:sz w:val="20"/>
        </w:rPr>
        <w:t xml:space="preserve">Zřízení přechodu pro chodce před ZŠ Eriza, Mělník </w:t>
      </w:r>
      <w:r w:rsidR="00435DA2">
        <w:rPr>
          <w:rFonts w:ascii="Open Sans" w:hAnsi="Open Sans" w:cs="Open Sans"/>
          <w:b/>
          <w:sz w:val="20"/>
        </w:rPr>
        <w:t>(</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6608BA" w:rsidRPr="00E42AC8">
        <w:rPr>
          <w:rFonts w:ascii="Open Sans" w:hAnsi="Open Sans" w:cs="Open Sans"/>
          <w:sz w:val="20"/>
        </w:rPr>
        <w:t xml:space="preserve">e ze dne </w:t>
      </w:r>
      <w:r w:rsidR="0057780C">
        <w:rPr>
          <w:rFonts w:ascii="Open Sans" w:hAnsi="Open Sans" w:cs="Open Sans"/>
          <w:sz w:val="20"/>
        </w:rPr>
        <w:t>26.5.2026</w:t>
      </w:r>
      <w:r w:rsidR="00AD07A6" w:rsidRPr="00E42AC8">
        <w:rPr>
          <w:rFonts w:ascii="Open Sans" w:hAnsi="Open Sans" w:cs="Open Sans"/>
          <w:sz w:val="20"/>
        </w:rPr>
        <w:t>, 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díla</w:t>
      </w:r>
      <w:r w:rsidR="00F13307" w:rsidRPr="00E42AC8">
        <w:rPr>
          <w:rFonts w:ascii="Open Sans" w:hAnsi="Open Sans" w:cs="Open Sans"/>
          <w:sz w:val="20"/>
        </w:rPr>
        <w:t>,  to za dále uvedených podmínek</w:t>
      </w:r>
      <w:r w:rsidRPr="00E42AC8">
        <w:rPr>
          <w:rFonts w:ascii="Open Sans" w:hAnsi="Open Sans" w:cs="Open Sans"/>
          <w:sz w:val="20"/>
        </w:rPr>
        <w:t>.</w:t>
      </w:r>
      <w:bookmarkEnd w:id="1"/>
      <w:r w:rsidR="00F0357B" w:rsidRPr="00E42AC8">
        <w:rPr>
          <w:rFonts w:ascii="Open Sans" w:hAnsi="Open Sans" w:cs="Open Sans"/>
          <w:sz w:val="20"/>
        </w:rPr>
        <w:t xml:space="preserve"> </w:t>
      </w:r>
    </w:p>
    <w:p w14:paraId="2DAA83B8" w14:textId="457B0CCC" w:rsidR="00F0357B" w:rsidRPr="0088788E" w:rsidRDefault="00435DA2" w:rsidP="003A452B">
      <w:pPr>
        <w:pStyle w:val="slovanseznam"/>
        <w:numPr>
          <w:ilvl w:val="0"/>
          <w:numId w:val="0"/>
        </w:numPr>
        <w:ind w:left="709"/>
        <w:rPr>
          <w:rFonts w:ascii="Open Sans" w:hAnsi="Open Sans" w:cs="Open Sans"/>
          <w:sz w:val="20"/>
        </w:rPr>
      </w:pPr>
      <w:r w:rsidRPr="0088788E">
        <w:rPr>
          <w:rFonts w:ascii="Open Sans" w:hAnsi="Open Sans" w:cs="Open Sans"/>
          <w:sz w:val="20"/>
        </w:rPr>
        <w:t xml:space="preserve">Předmětem Díla je </w:t>
      </w:r>
      <w:r w:rsidR="0088788E" w:rsidRPr="0088788E">
        <w:rPr>
          <w:rFonts w:ascii="Open Sans" w:hAnsi="Open Sans" w:cs="Open Sans"/>
          <w:sz w:val="20"/>
        </w:rPr>
        <w:t>vybudování přechodu pro chodce před ZŠ ERIZA v Mělníku, v ulici U Potoka včetně jeho nasvětlení. Součástí přechodu pro chodce je i vybudování chodníkových ploch a úprava stávajícího chodníku. Přechod bude navazovat na stávající chodník před školou a na druhé straně komunikace bude vybudován nová chodníková plocha, která bude navazovat na stávající chodník vedoucí od obchodního domu Penny Market. Přechod pro chodce má délku 6,0 m</w:t>
      </w:r>
      <w:r w:rsidR="008D2C88" w:rsidRPr="0088788E">
        <w:rPr>
          <w:rFonts w:ascii="Open Sans" w:hAnsi="Open Sans" w:cs="Open Sans"/>
          <w:sz w:val="20"/>
        </w:rPr>
        <w:t>.</w:t>
      </w:r>
      <w:r w:rsidR="0088788E" w:rsidRPr="0088788E">
        <w:t xml:space="preserve"> </w:t>
      </w:r>
      <w:r w:rsidR="0088788E" w:rsidRPr="0088788E">
        <w:rPr>
          <w:rFonts w:ascii="Open Sans" w:hAnsi="Open Sans" w:cs="Open Sans"/>
          <w:sz w:val="20"/>
        </w:rPr>
        <w:t>Stavba má dva stavební objekty:</w:t>
      </w:r>
      <w:r w:rsidR="0088788E">
        <w:rPr>
          <w:rFonts w:ascii="Open Sans" w:hAnsi="Open Sans" w:cs="Open Sans"/>
          <w:sz w:val="20"/>
        </w:rPr>
        <w:t xml:space="preserve"> </w:t>
      </w:r>
      <w:r w:rsidR="0088788E" w:rsidRPr="0088788E">
        <w:rPr>
          <w:rFonts w:ascii="Open Sans" w:hAnsi="Open Sans" w:cs="Open Sans"/>
          <w:sz w:val="20"/>
        </w:rPr>
        <w:t>SO 101 – Pozemní komunikace a SO 401 – Veřejné osvětlení</w:t>
      </w:r>
      <w:r w:rsidR="0088788E">
        <w:rPr>
          <w:rFonts w:ascii="Open Sans" w:hAnsi="Open Sans" w:cs="Open Sans"/>
          <w:sz w:val="20"/>
        </w:rPr>
        <w:t>.</w:t>
      </w:r>
    </w:p>
    <w:p w14:paraId="7C16269B" w14:textId="5BE7CC36"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w:t>
      </w:r>
      <w:r w:rsidRPr="0057780C">
        <w:rPr>
          <w:rFonts w:ascii="Open Sans" w:hAnsi="Open Sans" w:cs="Open Sans"/>
          <w:color w:val="000000"/>
          <w:sz w:val="20"/>
        </w:rPr>
        <w:t>ze dne</w:t>
      </w:r>
      <w:r w:rsidR="0057780C">
        <w:rPr>
          <w:rFonts w:ascii="Open Sans" w:hAnsi="Open Sans" w:cs="Open Sans"/>
          <w:color w:val="000000"/>
          <w:sz w:val="20"/>
        </w:rPr>
        <w:t xml:space="preserve"> 26.5.2026</w:t>
      </w:r>
      <w:r w:rsidR="00AD07A6" w:rsidRPr="00E42AC8">
        <w:rPr>
          <w:rFonts w:ascii="Open Sans" w:hAnsi="Open Sans" w:cs="Open Sans"/>
          <w:color w:val="000000"/>
          <w:sz w:val="20"/>
        </w:rPr>
        <w:t xml:space="preserve"> 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45A24F95" w:rsidR="006608BA" w:rsidRPr="00903592" w:rsidRDefault="006608BA" w:rsidP="00D023A7">
      <w:pPr>
        <w:pStyle w:val="slovanseznam"/>
        <w:rPr>
          <w:rFonts w:ascii="Open Sans" w:hAnsi="Open Sans" w:cs="Open Sans"/>
          <w:sz w:val="20"/>
        </w:rPr>
      </w:pPr>
      <w:r w:rsidRPr="00E42AC8">
        <w:rPr>
          <w:rFonts w:ascii="Open Sans" w:hAnsi="Open Sans" w:cs="Open Sans"/>
          <w:sz w:val="20"/>
        </w:rPr>
        <w:lastRenderedPageBreak/>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D262F6">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36724E1"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sidRPr="00D262F6">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1BD67AD8"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sidRPr="00D262F6">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419C0B7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7EED1529" w14:textId="0402E6C9" w:rsidR="008D2C88" w:rsidRDefault="000679AC" w:rsidP="008D2C88">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095035">
        <w:rPr>
          <w:rFonts w:ascii="Open Sans" w:hAnsi="Open Sans" w:cs="Open Sans"/>
          <w:color w:val="000000"/>
          <w:sz w:val="20"/>
        </w:rPr>
        <w:t>26.5.2026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4C7350BC" w:rsidR="000679AC" w:rsidRPr="008D2C88" w:rsidRDefault="006608BA" w:rsidP="008D2C88">
      <w:pPr>
        <w:pStyle w:val="slovanseznam"/>
        <w:rPr>
          <w:rFonts w:ascii="Open Sans" w:hAnsi="Open Sans" w:cs="Open Sans"/>
          <w:sz w:val="20"/>
        </w:rPr>
      </w:pPr>
      <w:r w:rsidRPr="008D2C88">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D2C88">
        <w:rPr>
          <w:rFonts w:ascii="Open Sans" w:hAnsi="Open Sans" w:cs="Open Sans"/>
          <w:sz w:val="20"/>
        </w:rPr>
        <w:t xml:space="preserve">díla </w:t>
      </w:r>
      <w:r w:rsidRPr="008D2C88">
        <w:rPr>
          <w:rFonts w:ascii="Open Sans" w:hAnsi="Open Sans" w:cs="Open Sans"/>
          <w:sz w:val="20"/>
        </w:rPr>
        <w:t>nezbytné.</w:t>
      </w:r>
      <w:r w:rsidR="000679AC" w:rsidRPr="008D2C88">
        <w:rPr>
          <w:rFonts w:ascii="Open Sans" w:hAnsi="Open Sans" w:cs="Open Sans"/>
          <w:sz w:val="20"/>
        </w:rPr>
        <w:t xml:space="preserve"> </w:t>
      </w:r>
      <w:r w:rsidR="000679AC" w:rsidRPr="008D2C88">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6E22A56C" w:rsidR="00DF5731" w:rsidRPr="00903592" w:rsidRDefault="008D2C88" w:rsidP="00DF5731">
      <w:pPr>
        <w:pStyle w:val="slovanseznam"/>
        <w:rPr>
          <w:rFonts w:ascii="Open Sans" w:hAnsi="Open Sans" w:cs="Open Sans"/>
          <w:sz w:val="20"/>
        </w:rPr>
      </w:pPr>
      <w:r w:rsidRPr="008D2C88">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včetně souvisejících nařízení vlády a příslušných vyhlášek; zhotovitel v této souvislosti prohlašuje, že je jako odborník s takto stanovenými povinnostmi v plném rozsahu seznámen. Škody, způsobené nedodržením předpisů o bezpečnosti práce a ochraně zdraví při práci, požární ochraně a ochraně životního prostředí, zhotovitelem způsobené, hradí Zhotovitel. Zhotovitel se zavazuje před převzetím staveniště dle čl. 3.2.1 předat objednateli dokumenty uvedené v příloze č. 2, a to v rozsahu určeném objednatelem; zhotovitel se dále zavazuje v souvislosti s plněním výše uvedených zákonných povinností zajistit řádné umístnění požadovaných předmětů, zařízení a dokumentů, a to nejméně v rozsahu, v jakém jsou uvedeny v druhé části přílohy č. 2</w:t>
      </w:r>
      <w:r w:rsidR="00372296" w:rsidRPr="00372296">
        <w:rPr>
          <w:rFonts w:ascii="Open Sans" w:hAnsi="Open Sans" w:cs="Open Sans"/>
          <w:sz w:val="20"/>
        </w:rPr>
        <w:t>.</w:t>
      </w:r>
    </w:p>
    <w:p w14:paraId="1576F817" w14:textId="77777777" w:rsidR="008D2C88" w:rsidRDefault="008D2C88" w:rsidP="008D2C88">
      <w:pPr>
        <w:pStyle w:val="slovanseznam"/>
        <w:tabs>
          <w:tab w:val="num" w:pos="709"/>
        </w:tabs>
        <w:rPr>
          <w:rFonts w:ascii="Open Sans" w:hAnsi="Open Sans" w:cs="Open Sans"/>
          <w:sz w:val="20"/>
        </w:rPr>
      </w:pPr>
      <w:bookmarkStart w:id="5" w:name="_Hlk131059517"/>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p>
    <w:p w14:paraId="10184913"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Podmínky odpovědného zadání – environmentální a sociální aspekty</w:t>
      </w:r>
    </w:p>
    <w:p w14:paraId="0EB812A8"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Environmentální aspekty:</w:t>
      </w:r>
    </w:p>
    <w:p w14:paraId="46B065B6"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Zhotovitel zajistí ekologickou likvidaci stavebních odpadů a preferuje jejich recyklaci.</w:t>
      </w:r>
    </w:p>
    <w:p w14:paraId="783AD72C"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Budou využívány materiály s dlouhou životností a možností recyklace.</w:t>
      </w:r>
    </w:p>
    <w:p w14:paraId="045DADF2"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Při provádění prací bude dbáno na omezení prašnosti, hluku a spotřeby energií.</w:t>
      </w:r>
    </w:p>
    <w:p w14:paraId="18E6D3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Práce musí být prováděny s ohledem na ochranu okolní zeleně a krajinného rázu.</w:t>
      </w:r>
    </w:p>
    <w:p w14:paraId="6A429915"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Sociální aspekty:</w:t>
      </w:r>
    </w:p>
    <w:p w14:paraId="17F7B7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Bude dodržována bezpečnost práce a důstojné pracovní podmínky.</w:t>
      </w:r>
    </w:p>
    <w:p w14:paraId="153D5543"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Přednostně mají být využíváni místní dodavatelé a pracovní síla, pokud je to technicky a ekonomicky možné.</w:t>
      </w:r>
    </w:p>
    <w:p w14:paraId="19C5C256" w14:textId="6CFCA45C" w:rsidR="005D2D18" w:rsidRPr="00903592" w:rsidRDefault="008D2C88" w:rsidP="008D2C88">
      <w:pPr>
        <w:pStyle w:val="slovanseznam"/>
        <w:numPr>
          <w:ilvl w:val="0"/>
          <w:numId w:val="0"/>
        </w:numPr>
        <w:ind w:left="709"/>
        <w:rPr>
          <w:rFonts w:ascii="Open Sans" w:hAnsi="Open Sans" w:cs="Open Sans"/>
          <w:sz w:val="20"/>
        </w:rPr>
      </w:pPr>
      <w:r>
        <w:rPr>
          <w:rFonts w:ascii="Open Sans" w:hAnsi="Open Sans" w:cs="Open Sans"/>
          <w:sz w:val="20"/>
        </w:rPr>
        <w:t>Vybraný dodavatel je povinen zajistit splnění tohoto požadavku zadavatele i u svých poddodavatelů</w:t>
      </w:r>
      <w:r w:rsidR="005D2D18" w:rsidRPr="00903592">
        <w:rPr>
          <w:rFonts w:ascii="Open Sans" w:hAnsi="Open Sans" w:cs="Open Sans"/>
          <w:sz w:val="20"/>
        </w:rPr>
        <w:t>.</w:t>
      </w:r>
    </w:p>
    <w:bookmarkEnd w:id="5"/>
    <w:p w14:paraId="3B90C9E0" w14:textId="485CABDE" w:rsidR="008D2C88" w:rsidRPr="008D2C88" w:rsidRDefault="008D2C88" w:rsidP="008D2C88">
      <w:pPr>
        <w:pStyle w:val="slovanseznam"/>
        <w:rPr>
          <w:rFonts w:ascii="Open Sans" w:hAnsi="Open Sans" w:cs="Open Sans"/>
          <w:sz w:val="20"/>
        </w:rPr>
      </w:pPr>
      <w:r w:rsidRPr="008D2C88">
        <w:rPr>
          <w:rFonts w:ascii="Open Sans" w:hAnsi="Open Sans" w:cs="Open Sans"/>
          <w:sz w:val="20"/>
        </w:rPr>
        <w:t>V rámci provádění díla je zhotovitel povinen zejména:</w:t>
      </w:r>
    </w:p>
    <w:p w14:paraId="7CE9F68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nezbytných dodávek a služeb souvisejících s realizací díla, tj. zejména výroba, dodávka, skladování, správa, montáž veškerých dílů a materiálů a zařízení týkajících se díla;</w:t>
      </w:r>
    </w:p>
    <w:p w14:paraId="36A40C6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4E7CF0C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provedení závěrečného úklidu a uvedení ploch do původního stavu; </w:t>
      </w:r>
    </w:p>
    <w:p w14:paraId="2A2E244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bezpečnosti všech osob, chodců a vozidel na staveništi a v okolí staveniště, dodržování bezpečnostních předpisů, zohlednění bezpečnostních a provozních hygienických požadavků; </w:t>
      </w:r>
    </w:p>
    <w:p w14:paraId="4732F97C"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dopravního značení včetně jeho projednání; </w:t>
      </w:r>
    </w:p>
    <w:p w14:paraId="0999D248"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případné vyřízení patřičných výkopových povolení, dopravně inženýrských opatření a rozhodnutí, vyřízení vyjádření všech dotčených orgánů/správců sítí; </w:t>
      </w:r>
    </w:p>
    <w:p w14:paraId="6D24CB87"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zřízení, rozvody, spotřeba a provoz přípojek médií a energií během provádění díla; </w:t>
      </w:r>
    </w:p>
    <w:p w14:paraId="3143678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zhotovení projektové dokumentace skutečného provedení díla, a to ve třech (3) písemných vyhotoveních v listinné podobě a v digitální formě na datovém nosiči. </w:t>
      </w:r>
    </w:p>
    <w:p w14:paraId="32260AED"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zajištění návodů pro obsluhu a údržbu jednotlivých zařízení díla v českém jazyce včetně zaškolení obsluhy objednatele;</w:t>
      </w:r>
    </w:p>
    <w:p w14:paraId="787DF58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certifikátů jednotlivých výrobků a materiálů použitých ve stavebních konstrukcích a systémech včetně návodů k užívání; </w:t>
      </w:r>
    </w:p>
    <w:p w14:paraId="3DFDA9F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01205A01"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Součástí předmětu plnění Díla jsou rovněž následující činnosti:</w:t>
      </w:r>
    </w:p>
    <w:p w14:paraId="403D1B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zajištění nezbytných opatření pro neporušení všech inženýrských sítí zachycených v objednatelem předané dokumentaci o inženýrských sítích vedoucích staveništěm, </w:t>
      </w:r>
    </w:p>
    <w:p w14:paraId="0364E75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všech nezbytných průzkumů nutných pro řádné provedení a dokončení díla;</w:t>
      </w:r>
    </w:p>
    <w:p w14:paraId="510B5D01"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bezpečnosti práce a ochrany životního prostředí;</w:t>
      </w:r>
    </w:p>
    <w:p w14:paraId="3BFBC0E3"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projednání a zajištění zvláštního užívání komunikací a veřejných ploch včetně úhrady poplatků a nájemného;</w:t>
      </w:r>
    </w:p>
    <w:p w14:paraId="44238F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koordinační činnost na stavbě;</w:t>
      </w:r>
    </w:p>
    <w:p w14:paraId="0F0E031D"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provádění denního úklidu pracoviště, průběžné odstraňování znečištění komunikací a škod na nich;</w:t>
      </w:r>
    </w:p>
    <w:p w14:paraId="279A1C32"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5E386787"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34E89D2E"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5AE2C03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7AFBC647" w14:textId="77777777" w:rsid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42C4E196" w14:textId="493E6D81" w:rsidR="00DF5731" w:rsidRP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w:t>
      </w:r>
      <w:r w:rsidR="00DF5731" w:rsidRPr="008D2C88">
        <w:rPr>
          <w:rFonts w:ascii="Open Sans" w:hAnsi="Open Sans" w:cs="Open Sans"/>
          <w:sz w:val="20"/>
        </w:rPr>
        <w:t>.</w:t>
      </w:r>
    </w:p>
    <w:p w14:paraId="160F1E72" w14:textId="7A9A8899" w:rsidR="00DF5731" w:rsidRPr="00903592" w:rsidRDefault="008D2C88" w:rsidP="00DF5731">
      <w:pPr>
        <w:pStyle w:val="slovanseznam"/>
        <w:rPr>
          <w:rFonts w:ascii="Open Sans" w:hAnsi="Open Sans" w:cs="Open Sans"/>
          <w:sz w:val="20"/>
        </w:rPr>
      </w:pPr>
      <w:bookmarkStart w:id="6" w:name="_Ref130909441"/>
      <w:r w:rsidRPr="008D2C88">
        <w:rPr>
          <w:rFonts w:ascii="Open Sans" w:hAnsi="Open Sans" w:cs="Open Sans"/>
          <w:sz w:val="20"/>
        </w:rPr>
        <w:t>Předmětem díla jsou nad rámec činnosti uvedených v čl. 2 odst. 2.14 a 2.15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analogického charakteru. Tyto činnosti, práce a dodávky jsou dále (nikoli však taxativně) specifikovány v čl. 5. této smlouvy</w:t>
      </w:r>
      <w:r w:rsidR="00DF5731" w:rsidRPr="00903592">
        <w:rPr>
          <w:rFonts w:ascii="Open Sans" w:hAnsi="Open Sans" w:cs="Open Sans"/>
          <w:sz w:val="20"/>
        </w:rPr>
        <w:t>.</w:t>
      </w:r>
      <w:bookmarkEnd w:id="6"/>
      <w:r w:rsidR="000679AC" w:rsidRPr="00903592">
        <w:rPr>
          <w:rFonts w:ascii="Open Sans" w:hAnsi="Open Sans" w:cs="Open Sans"/>
          <w:sz w:val="20"/>
        </w:rPr>
        <w:t xml:space="preserve"> </w:t>
      </w:r>
    </w:p>
    <w:p w14:paraId="2E6270CE"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5D0FC4EB" w14:textId="18C8E26F"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D262F6">
        <w:rPr>
          <w:rFonts w:ascii="Open Sans" w:hAnsi="Open Sans" w:cs="Open Sans"/>
          <w:sz w:val="20"/>
        </w:rPr>
        <w:t>2.15</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7"/>
    </w:p>
    <w:p w14:paraId="7684A686" w14:textId="732458C7"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7</w:t>
      </w:r>
      <w:r w:rsidR="00893100" w:rsidRPr="00E333C2">
        <w:rPr>
          <w:rFonts w:ascii="Open Sans" w:hAnsi="Open Sans" w:cs="Open Sans"/>
          <w:sz w:val="20"/>
        </w:rPr>
        <w:t xml:space="preserve"> dnů od </w:t>
      </w:r>
      <w:r w:rsidR="00306937" w:rsidRPr="00E333C2">
        <w:rPr>
          <w:rFonts w:ascii="Open Sans" w:hAnsi="Open Sans" w:cs="Open Sans"/>
          <w:sz w:val="20"/>
        </w:rPr>
        <w:t xml:space="preserve">zaslání </w:t>
      </w:r>
      <w:r w:rsidR="00E333C2" w:rsidRPr="00E333C2">
        <w:rPr>
          <w:rFonts w:ascii="Open Sans" w:hAnsi="Open Sans" w:cs="Open Sans"/>
          <w:sz w:val="20"/>
        </w:rPr>
        <w:t xml:space="preserve">písemné výzvy k zahájení prací </w:t>
      </w:r>
    </w:p>
    <w:p w14:paraId="59F5529F" w14:textId="5C9959C0"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066E6" w:rsidRPr="008D2C88">
        <w:rPr>
          <w:rFonts w:ascii="Open Sans" w:hAnsi="Open Sans" w:cs="Open Sans"/>
          <w:b/>
          <w:bCs/>
          <w:sz w:val="20"/>
        </w:rPr>
        <w:t xml:space="preserve">do </w:t>
      </w:r>
      <w:r w:rsidR="008C0DDA">
        <w:rPr>
          <w:rFonts w:ascii="Open Sans" w:hAnsi="Open Sans" w:cs="Open Sans"/>
          <w:b/>
          <w:bCs/>
          <w:sz w:val="20"/>
        </w:rPr>
        <w:t>4 měsíců</w:t>
      </w:r>
      <w:r w:rsidR="00893100" w:rsidRPr="008D2C88">
        <w:rPr>
          <w:rFonts w:ascii="Open Sans" w:hAnsi="Open Sans" w:cs="Open Sans"/>
          <w:b/>
          <w:bCs/>
          <w:sz w:val="20"/>
        </w:rPr>
        <w:t xml:space="preserve"> od </w:t>
      </w:r>
      <w:r w:rsidR="00306937" w:rsidRPr="008D2C88">
        <w:rPr>
          <w:rFonts w:ascii="Open Sans" w:hAnsi="Open Sans" w:cs="Open Sans"/>
          <w:b/>
          <w:bCs/>
          <w:sz w:val="20"/>
        </w:rPr>
        <w:t>zahájení díla</w:t>
      </w:r>
    </w:p>
    <w:p w14:paraId="587407C9" w14:textId="56AB93F6" w:rsidR="00FB6AC5" w:rsidRPr="00E333C2" w:rsidRDefault="00FB6AC5" w:rsidP="00510FFA">
      <w:pPr>
        <w:pStyle w:val="slovanseznam2"/>
        <w:rPr>
          <w:rFonts w:ascii="Open Sans" w:hAnsi="Open Sans" w:cs="Open Sans"/>
          <w:sz w:val="20"/>
        </w:rPr>
      </w:pPr>
      <w:bookmarkStart w:id="8" w:name="_Ref376508893"/>
      <w:r w:rsidRPr="00E333C2">
        <w:rPr>
          <w:rFonts w:ascii="Open Sans" w:hAnsi="Open Sans" w:cs="Open Sans"/>
          <w:sz w:val="20"/>
        </w:rPr>
        <w:t>vyklizení staveniště:</w:t>
      </w:r>
      <w:bookmarkEnd w:id="8"/>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32AB95A5"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3.2.3</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2AF7BE5E"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1A06E3E6"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49EF00A"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w:t>
      </w:r>
      <w:r w:rsidR="008C0DDA" w:rsidRPr="008C0DDA">
        <w:rPr>
          <w:rFonts w:ascii="Open Sans" w:eastAsia="Calibri" w:hAnsi="Open Sans" w:cs="Open Sans"/>
          <w:sz w:val="20"/>
          <w:lang w:eastAsia="en-US"/>
        </w:rPr>
        <w:t>ulice U Potoka před školou Eriza</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67273556"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C831AD" w:rsidRPr="00C831AD">
        <w:rPr>
          <w:rFonts w:ascii="Open Sans" w:hAnsi="Open Sans" w:cs="Open Sans"/>
          <w:b/>
          <w:bCs/>
          <w:sz w:val="20"/>
        </w:rPr>
        <w:t>537 620,60</w:t>
      </w:r>
      <w:r w:rsidR="00E32261">
        <w:rPr>
          <w:rFonts w:ascii="Open Sans" w:hAnsi="Open Sans" w:cs="Open Sans"/>
          <w:b/>
          <w:bCs/>
          <w:sz w:val="20"/>
        </w:rPr>
        <w:t xml:space="preserve"> </w:t>
      </w:r>
      <w:r w:rsidR="00903592" w:rsidRPr="006914C0">
        <w:rPr>
          <w:rFonts w:ascii="Open Sans" w:hAnsi="Open Sans" w:cs="Open Sans"/>
          <w:b/>
          <w:sz w:val="20"/>
        </w:rPr>
        <w:t xml:space="preserve">Kč bez DPH, </w:t>
      </w:r>
      <w:r w:rsidR="00C831AD">
        <w:rPr>
          <w:rFonts w:ascii="Open Sans" w:hAnsi="Open Sans" w:cs="Open Sans"/>
          <w:b/>
          <w:sz w:val="20"/>
        </w:rPr>
        <w:t>650 520,93</w:t>
      </w:r>
      <w:r w:rsidR="00E32261">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50ADD984"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972231">
        <w:rPr>
          <w:rFonts w:ascii="Open Sans" w:hAnsi="Open Sans" w:cs="Open Sans"/>
          <w:sz w:val="20"/>
        </w:rPr>
        <w:t>26.5.2026,</w:t>
      </w:r>
      <w:r w:rsidR="00E32261">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18072E6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6636221F"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54BEA1B"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D262F6">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470CE9B"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06B2E4FB"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0B8429EA"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450E1D91"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E122F0A"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6C3FDBB6"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sidRPr="00D262F6">
        <w:rPr>
          <w:rFonts w:ascii="Open Sans" w:hAnsi="Open Sans" w:cs="Open Sans"/>
          <w:color w:val="000000"/>
          <w:sz w:val="20"/>
        </w:rPr>
        <w:t>3.2.3</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417DDAEF"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D262F6" w:rsidRPr="00D262F6">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77C0214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D262F6">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5958E6A8"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262F6" w:rsidRPr="00D262F6">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FED1BA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27D493D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150BCCE"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0F098CB4"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D9D8E3C"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D262F6">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2BDD9F9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01E3E5FB"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57E5AE8"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46CE306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262F6">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C8B2FF1"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32261">
        <w:rPr>
          <w:rFonts w:ascii="Open Sans" w:hAnsi="Open Sans" w:cs="Open Sans"/>
          <w:sz w:val="20"/>
        </w:rPr>
        <w:t>337/2026/R</w:t>
      </w:r>
      <w:r w:rsidRPr="00903592">
        <w:rPr>
          <w:rFonts w:ascii="Open Sans" w:hAnsi="Open Sans" w:cs="Open Sans"/>
          <w:sz w:val="20"/>
        </w:rPr>
        <w:t xml:space="preserve"> ze dne </w:t>
      </w:r>
      <w:r w:rsidR="00E32261">
        <w:rPr>
          <w:rFonts w:ascii="Open Sans" w:hAnsi="Open Sans" w:cs="Open Sans"/>
          <w:sz w:val="20"/>
        </w:rPr>
        <w:t>1. 6. 2026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3CCAAE5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262F6">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262F6">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4623878" w:rsidR="00903592" w:rsidRPr="008D2C88" w:rsidRDefault="00903592" w:rsidP="00141A94">
      <w:pPr>
        <w:pStyle w:val="slovanseznam"/>
        <w:rPr>
          <w:rFonts w:ascii="Open Sans" w:hAnsi="Open Sans" w:cs="Open Sans"/>
          <w:iCs/>
          <w:sz w:val="20"/>
        </w:rPr>
      </w:pPr>
      <w:r w:rsidRPr="008D2C88">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3E677C5B"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B155CF">
        <w:rPr>
          <w:rFonts w:ascii="Open Sans" w:hAnsi="Open Sans" w:cs="Open Sans"/>
          <w:sz w:val="20"/>
        </w:rPr>
        <w:t>26.5.2026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16404AB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E32261">
        <w:rPr>
          <w:rFonts w:ascii="Open Sans" w:hAnsi="Open Sans" w:cs="Open Sans"/>
          <w:sz w:val="20"/>
        </w:rPr>
        <w:t>viz el.datum</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B155CF">
        <w:rPr>
          <w:rFonts w:ascii="Open Sans" w:hAnsi="Open Sans" w:cs="Open Sans"/>
          <w:sz w:val="20"/>
        </w:rPr>
        <w:t xml:space="preserve"> Praze </w:t>
      </w:r>
      <w:r w:rsidR="00E32261">
        <w:rPr>
          <w:rFonts w:ascii="Open Sans" w:hAnsi="Open Sans" w:cs="Open Sans"/>
          <w:sz w:val="20"/>
        </w:rPr>
        <w:t>viz el.datum</w:t>
      </w:r>
    </w:p>
    <w:p w14:paraId="162DD4D1" w14:textId="77777777" w:rsidR="00903592" w:rsidRDefault="00903592" w:rsidP="00903592">
      <w:pPr>
        <w:pStyle w:val="Datum"/>
        <w:rPr>
          <w:rFonts w:ascii="Open Sans" w:hAnsi="Open Sans" w:cs="Open Sans"/>
          <w:sz w:val="20"/>
        </w:rPr>
      </w:pPr>
    </w:p>
    <w:p w14:paraId="774A0E0B" w14:textId="5B2C6BA9"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B155CF">
        <w:rPr>
          <w:rFonts w:ascii="Open Sans" w:hAnsi="Open Sans" w:cs="Open Sans"/>
          <w:sz w:val="20"/>
        </w:rPr>
        <w:t>Ing. Pavel Pospíšil - jednatel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B155CF">
        <w:rPr>
          <w:rFonts w:ascii="Open Sans" w:hAnsi="Open Sans" w:cs="Open Sans"/>
          <w:sz w:val="20"/>
        </w:rPr>
        <w:tab/>
      </w:r>
      <w:r w:rsidR="00B155CF">
        <w:rPr>
          <w:rFonts w:ascii="Open Sans" w:hAnsi="Open Sans" w:cs="Open Sans"/>
          <w:sz w:val="20"/>
        </w:rPr>
        <w:tab/>
      </w:r>
      <w:r w:rsidR="00B155CF">
        <w:rPr>
          <w:rFonts w:ascii="Open Sans" w:hAnsi="Open Sans" w:cs="Open Sans"/>
          <w:sz w:val="20"/>
        </w:rPr>
        <w:tab/>
      </w:r>
      <w:r w:rsidR="00B155CF">
        <w:rPr>
          <w:rFonts w:ascii="Open Sans" w:hAnsi="Open Sans" w:cs="Open Sans"/>
          <w:sz w:val="20"/>
        </w:rPr>
        <w:tab/>
        <w:t>IPPOS BOHEMIA s.r.o.</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6B93" w14:textId="77777777" w:rsidR="00C336A5" w:rsidRDefault="00C336A5">
      <w:r>
        <w:separator/>
      </w:r>
    </w:p>
  </w:endnote>
  <w:endnote w:type="continuationSeparator" w:id="0">
    <w:p w14:paraId="10CF2396" w14:textId="77777777" w:rsidR="00C336A5" w:rsidRDefault="00C336A5">
      <w:r>
        <w:continuationSeparator/>
      </w:r>
    </w:p>
  </w:endnote>
  <w:endnote w:type="continuationNotice" w:id="1">
    <w:p w14:paraId="6DC47CE2" w14:textId="77777777" w:rsidR="00C336A5" w:rsidRDefault="00C3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E2C8" w14:textId="77777777" w:rsidR="00C336A5" w:rsidRDefault="00C336A5">
      <w:r>
        <w:separator/>
      </w:r>
    </w:p>
  </w:footnote>
  <w:footnote w:type="continuationSeparator" w:id="0">
    <w:p w14:paraId="5719862D" w14:textId="77777777" w:rsidR="00C336A5" w:rsidRDefault="00C336A5">
      <w:r>
        <w:continuationSeparator/>
      </w:r>
    </w:p>
  </w:footnote>
  <w:footnote w:type="continuationNotice" w:id="1">
    <w:p w14:paraId="0FABE640" w14:textId="77777777" w:rsidR="00C336A5" w:rsidRDefault="00C33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7F98128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435DA2">
      <w:rPr>
        <w:rStyle w:val="slostrnky"/>
        <w:noProof/>
      </w:rPr>
      <w:t>8</w:t>
    </w:r>
    <w:r w:rsidR="005B2FB7">
      <w:rPr>
        <w:rStyle w:val="slostrnky"/>
      </w:rPr>
      <w:fldChar w:fldCharType="end"/>
    </w:r>
    <w:r>
      <w:rPr>
        <w:rStyle w:val="slostrnky"/>
      </w:rPr>
      <w:t>/</w:t>
    </w:r>
    <w:fldSimple w:instr=" NUMPAGES  \* MERGEFORMAT ">
      <w:r w:rsidR="00435DA2" w:rsidRPr="00435DA2">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17072355"/>
    <w:multiLevelType w:val="hybridMultilevel"/>
    <w:tmpl w:val="5DBEE06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51A0EA6"/>
    <w:multiLevelType w:val="hybridMultilevel"/>
    <w:tmpl w:val="5AB8B4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DB91A9B"/>
    <w:multiLevelType w:val="hybridMultilevel"/>
    <w:tmpl w:val="ACFCEA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142923">
    <w:abstractNumId w:val="6"/>
  </w:num>
  <w:num w:numId="2" w16cid:durableId="529411990">
    <w:abstractNumId w:val="6"/>
    <w:lvlOverride w:ilvl="0">
      <w:lvl w:ilvl="0">
        <w:start w:val="1"/>
        <w:numFmt w:val="decimal"/>
        <w:lvlText w:val="%1."/>
        <w:legacy w:legacy="1" w:legacySpace="0" w:legacyIndent="425"/>
        <w:lvlJc w:val="left"/>
        <w:pPr>
          <w:ind w:left="425" w:hanging="425"/>
        </w:pPr>
      </w:lvl>
    </w:lvlOverride>
  </w:num>
  <w:num w:numId="3" w16cid:durableId="315035418">
    <w:abstractNumId w:val="1"/>
  </w:num>
  <w:num w:numId="4" w16cid:durableId="2007131460">
    <w:abstractNumId w:val="21"/>
  </w:num>
  <w:num w:numId="5" w16cid:durableId="196283632">
    <w:abstractNumId w:val="22"/>
  </w:num>
  <w:num w:numId="6" w16cid:durableId="1467695321">
    <w:abstractNumId w:val="24"/>
  </w:num>
  <w:num w:numId="7" w16cid:durableId="300310006">
    <w:abstractNumId w:val="19"/>
  </w:num>
  <w:num w:numId="8" w16cid:durableId="447314307">
    <w:abstractNumId w:val="17"/>
  </w:num>
  <w:num w:numId="9" w16cid:durableId="818307786">
    <w:abstractNumId w:val="10"/>
  </w:num>
  <w:num w:numId="10" w16cid:durableId="1621063693">
    <w:abstractNumId w:val="23"/>
  </w:num>
  <w:num w:numId="11" w16cid:durableId="4872244">
    <w:abstractNumId w:val="8"/>
  </w:num>
  <w:num w:numId="12" w16cid:durableId="751850047">
    <w:abstractNumId w:val="20"/>
  </w:num>
  <w:num w:numId="13" w16cid:durableId="634722077">
    <w:abstractNumId w:val="2"/>
  </w:num>
  <w:num w:numId="14" w16cid:durableId="43867680">
    <w:abstractNumId w:val="3"/>
  </w:num>
  <w:num w:numId="15" w16cid:durableId="1268276487">
    <w:abstractNumId w:val="13"/>
  </w:num>
  <w:num w:numId="16" w16cid:durableId="1811286467">
    <w:abstractNumId w:val="9"/>
  </w:num>
  <w:num w:numId="17" w16cid:durableId="1866022274">
    <w:abstractNumId w:val="5"/>
  </w:num>
  <w:num w:numId="18" w16cid:durableId="1537279012">
    <w:abstractNumId w:val="15"/>
  </w:num>
  <w:num w:numId="19" w16cid:durableId="1040278829">
    <w:abstractNumId w:val="2"/>
  </w:num>
  <w:num w:numId="20" w16cid:durableId="200173604">
    <w:abstractNumId w:val="14"/>
  </w:num>
  <w:num w:numId="21" w16cid:durableId="368147373">
    <w:abstractNumId w:val="23"/>
  </w:num>
  <w:num w:numId="22" w16cid:durableId="1801415806">
    <w:abstractNumId w:val="23"/>
  </w:num>
  <w:num w:numId="23" w16cid:durableId="489516148">
    <w:abstractNumId w:val="23"/>
  </w:num>
  <w:num w:numId="24" w16cid:durableId="1025250240">
    <w:abstractNumId w:val="18"/>
  </w:num>
  <w:num w:numId="25" w16cid:durableId="1193806990">
    <w:abstractNumId w:val="18"/>
  </w:num>
  <w:num w:numId="26" w16cid:durableId="37750768">
    <w:abstractNumId w:val="18"/>
  </w:num>
  <w:num w:numId="27" w16cid:durableId="2973452">
    <w:abstractNumId w:val="18"/>
  </w:num>
  <w:num w:numId="28" w16cid:durableId="155919323">
    <w:abstractNumId w:val="18"/>
  </w:num>
  <w:num w:numId="29" w16cid:durableId="615407280">
    <w:abstractNumId w:val="18"/>
  </w:num>
  <w:num w:numId="30" w16cid:durableId="1765881262">
    <w:abstractNumId w:val="17"/>
  </w:num>
  <w:num w:numId="31" w16cid:durableId="2081706085">
    <w:abstractNumId w:val="10"/>
  </w:num>
  <w:num w:numId="32" w16cid:durableId="1939555943">
    <w:abstractNumId w:val="23"/>
  </w:num>
  <w:num w:numId="33" w16cid:durableId="2126994997">
    <w:abstractNumId w:val="8"/>
  </w:num>
  <w:num w:numId="34" w16cid:durableId="1105274510">
    <w:abstractNumId w:val="20"/>
  </w:num>
  <w:num w:numId="35" w16cid:durableId="1194155306">
    <w:abstractNumId w:val="16"/>
  </w:num>
  <w:num w:numId="36" w16cid:durableId="660890680">
    <w:abstractNumId w:val="12"/>
  </w:num>
  <w:num w:numId="37" w16cid:durableId="1895118213">
    <w:abstractNumId w:val="18"/>
  </w:num>
  <w:num w:numId="38" w16cid:durableId="802311874">
    <w:abstractNumId w:val="18"/>
  </w:num>
  <w:num w:numId="39" w16cid:durableId="3554715">
    <w:abstractNumId w:val="18"/>
  </w:num>
  <w:num w:numId="40" w16cid:durableId="732125482">
    <w:abstractNumId w:val="18"/>
  </w:num>
  <w:num w:numId="41" w16cid:durableId="397484767">
    <w:abstractNumId w:val="18"/>
  </w:num>
  <w:num w:numId="42" w16cid:durableId="943998419">
    <w:abstractNumId w:val="0"/>
  </w:num>
  <w:num w:numId="43" w16cid:durableId="229661992">
    <w:abstractNumId w:val="4"/>
  </w:num>
  <w:num w:numId="44" w16cid:durableId="787622071">
    <w:abstractNumId w:val="7"/>
  </w:num>
  <w:num w:numId="45" w16cid:durableId="1878355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843AE"/>
    <w:rsid w:val="00095035"/>
    <w:rsid w:val="0009550B"/>
    <w:rsid w:val="000A0CD4"/>
    <w:rsid w:val="000A23F7"/>
    <w:rsid w:val="000A63AF"/>
    <w:rsid w:val="000C4194"/>
    <w:rsid w:val="000D3F7A"/>
    <w:rsid w:val="000D6CAB"/>
    <w:rsid w:val="000F0EDE"/>
    <w:rsid w:val="001030B1"/>
    <w:rsid w:val="00121382"/>
    <w:rsid w:val="00124946"/>
    <w:rsid w:val="001563A9"/>
    <w:rsid w:val="00162721"/>
    <w:rsid w:val="00192340"/>
    <w:rsid w:val="001B6CBF"/>
    <w:rsid w:val="001C418B"/>
    <w:rsid w:val="001E1C36"/>
    <w:rsid w:val="001E2A7E"/>
    <w:rsid w:val="001E3C8F"/>
    <w:rsid w:val="00213C06"/>
    <w:rsid w:val="00222DBE"/>
    <w:rsid w:val="0022694C"/>
    <w:rsid w:val="00245B03"/>
    <w:rsid w:val="00254C08"/>
    <w:rsid w:val="002827C2"/>
    <w:rsid w:val="002907EE"/>
    <w:rsid w:val="00290C90"/>
    <w:rsid w:val="0029151D"/>
    <w:rsid w:val="002D7149"/>
    <w:rsid w:val="002E29FA"/>
    <w:rsid w:val="003066E6"/>
    <w:rsid w:val="00306937"/>
    <w:rsid w:val="00306938"/>
    <w:rsid w:val="00307AC9"/>
    <w:rsid w:val="003249AC"/>
    <w:rsid w:val="003517C4"/>
    <w:rsid w:val="00351CFE"/>
    <w:rsid w:val="0036061B"/>
    <w:rsid w:val="00372296"/>
    <w:rsid w:val="00373FCA"/>
    <w:rsid w:val="0037550D"/>
    <w:rsid w:val="00385FAD"/>
    <w:rsid w:val="003D4A36"/>
    <w:rsid w:val="003E50B1"/>
    <w:rsid w:val="003F5B49"/>
    <w:rsid w:val="00401A1E"/>
    <w:rsid w:val="00435DA2"/>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7780C"/>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0416"/>
    <w:rsid w:val="007A104A"/>
    <w:rsid w:val="007A60E2"/>
    <w:rsid w:val="007C3992"/>
    <w:rsid w:val="007D08E2"/>
    <w:rsid w:val="007E5E84"/>
    <w:rsid w:val="007F6987"/>
    <w:rsid w:val="00836F48"/>
    <w:rsid w:val="0086755B"/>
    <w:rsid w:val="00873A24"/>
    <w:rsid w:val="0088788E"/>
    <w:rsid w:val="00893100"/>
    <w:rsid w:val="008B39ED"/>
    <w:rsid w:val="008B3F44"/>
    <w:rsid w:val="008B4D4E"/>
    <w:rsid w:val="008B6F1E"/>
    <w:rsid w:val="008C0DDA"/>
    <w:rsid w:val="008C7328"/>
    <w:rsid w:val="008D2C88"/>
    <w:rsid w:val="008E7698"/>
    <w:rsid w:val="008F2851"/>
    <w:rsid w:val="00903592"/>
    <w:rsid w:val="00916B32"/>
    <w:rsid w:val="00935330"/>
    <w:rsid w:val="0093587E"/>
    <w:rsid w:val="0093637F"/>
    <w:rsid w:val="00943783"/>
    <w:rsid w:val="00957D9C"/>
    <w:rsid w:val="00964F76"/>
    <w:rsid w:val="00972231"/>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155CF"/>
    <w:rsid w:val="00B40770"/>
    <w:rsid w:val="00B50BB1"/>
    <w:rsid w:val="00B50F7B"/>
    <w:rsid w:val="00B80B9B"/>
    <w:rsid w:val="00B813B5"/>
    <w:rsid w:val="00B96BB0"/>
    <w:rsid w:val="00BD5F43"/>
    <w:rsid w:val="00BE1B8F"/>
    <w:rsid w:val="00BE4A85"/>
    <w:rsid w:val="00C209BE"/>
    <w:rsid w:val="00C22309"/>
    <w:rsid w:val="00C336A5"/>
    <w:rsid w:val="00C831AD"/>
    <w:rsid w:val="00C84C4F"/>
    <w:rsid w:val="00C96AE4"/>
    <w:rsid w:val="00CA527D"/>
    <w:rsid w:val="00CA6027"/>
    <w:rsid w:val="00CC0C02"/>
    <w:rsid w:val="00CC3E6B"/>
    <w:rsid w:val="00CF7525"/>
    <w:rsid w:val="00D023A7"/>
    <w:rsid w:val="00D13502"/>
    <w:rsid w:val="00D2302A"/>
    <w:rsid w:val="00D262F6"/>
    <w:rsid w:val="00D27264"/>
    <w:rsid w:val="00D4341C"/>
    <w:rsid w:val="00D530DD"/>
    <w:rsid w:val="00D75BA0"/>
    <w:rsid w:val="00DA3CFB"/>
    <w:rsid w:val="00DC5DA2"/>
    <w:rsid w:val="00DE1ABB"/>
    <w:rsid w:val="00DE6C25"/>
    <w:rsid w:val="00DF2AA6"/>
    <w:rsid w:val="00DF5731"/>
    <w:rsid w:val="00E1288A"/>
    <w:rsid w:val="00E24116"/>
    <w:rsid w:val="00E261C7"/>
    <w:rsid w:val="00E32261"/>
    <w:rsid w:val="00E333C2"/>
    <w:rsid w:val="00E42AC8"/>
    <w:rsid w:val="00E45817"/>
    <w:rsid w:val="00E67A0B"/>
    <w:rsid w:val="00E809A5"/>
    <w:rsid w:val="00E96FF4"/>
    <w:rsid w:val="00ED1E2D"/>
    <w:rsid w:val="00F0357B"/>
    <w:rsid w:val="00F11E62"/>
    <w:rsid w:val="00F13307"/>
    <w:rsid w:val="00F205DD"/>
    <w:rsid w:val="00F4378B"/>
    <w:rsid w:val="00F538F2"/>
    <w:rsid w:val="00F729F2"/>
    <w:rsid w:val="00F75E79"/>
    <w:rsid w:val="00FA3D0C"/>
    <w:rsid w:val="00FA5BF3"/>
    <w:rsid w:val="00FA6F93"/>
    <w:rsid w:val="00FB2B4A"/>
    <w:rsid w:val="00FB6AC5"/>
    <w:rsid w:val="00FC7CAD"/>
    <w:rsid w:val="00FD0164"/>
    <w:rsid w:val="00FF1045"/>
    <w:rsid w:val="00FF3D36"/>
    <w:rsid w:val="00FF3DC4"/>
    <w:rsid w:val="00FF5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579E-9EF1-4515-A69A-AAF8324F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8120</Words>
  <Characters>47910</Characters>
  <Application>Microsoft Office Word</Application>
  <DocSecurity>0</DocSecurity>
  <Lines>399</Lines>
  <Paragraphs>111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2026-06-04T06:33:00Z</cp:lastPrinted>
  <dcterms:created xsi:type="dcterms:W3CDTF">2026-06-19T10:14:00Z</dcterms:created>
  <dcterms:modified xsi:type="dcterms:W3CDTF">2026-06-19T10:15:00Z</dcterms:modified>
</cp:coreProperties>
</file>