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3860" w14:textId="77777777" w:rsidR="00093B12" w:rsidRDefault="00234255">
      <w:pPr>
        <w:pStyle w:val="Zkladntext"/>
        <w:rPr>
          <w:rFonts w:ascii="Times New Roman"/>
        </w:rPr>
      </w:pPr>
      <w:r>
        <w:rPr>
          <w:noProof/>
        </w:rPr>
        <w:drawing>
          <wp:anchor distT="0" distB="0" distL="0" distR="0" simplePos="0" relativeHeight="251436032" behindDoc="1" locked="0" layoutInCell="1" allowOverlap="1" wp14:anchorId="51D0973A" wp14:editId="4A467319">
            <wp:simplePos x="0" y="0"/>
            <wp:positionH relativeFrom="page">
              <wp:posOffset>5652131</wp:posOffset>
            </wp:positionH>
            <wp:positionV relativeFrom="page">
              <wp:posOffset>295946</wp:posOffset>
            </wp:positionV>
            <wp:extent cx="1725515" cy="31059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25515" cy="3105916"/>
                    </a:xfrm>
                    <a:prstGeom prst="rect">
                      <a:avLst/>
                    </a:prstGeom>
                  </pic:spPr>
                </pic:pic>
              </a:graphicData>
            </a:graphic>
          </wp:anchor>
        </w:drawing>
      </w:r>
    </w:p>
    <w:p w14:paraId="515D6D0A" w14:textId="77777777" w:rsidR="00093B12" w:rsidRDefault="00093B12">
      <w:pPr>
        <w:pStyle w:val="Zkladntext"/>
        <w:rPr>
          <w:rFonts w:ascii="Times New Roman"/>
        </w:rPr>
      </w:pPr>
    </w:p>
    <w:p w14:paraId="082CF6A2" w14:textId="77777777" w:rsidR="00093B12" w:rsidRDefault="00093B12">
      <w:pPr>
        <w:pStyle w:val="Zkladntext"/>
        <w:rPr>
          <w:rFonts w:ascii="Times New Roman"/>
        </w:rPr>
      </w:pPr>
    </w:p>
    <w:p w14:paraId="3FFE667D" w14:textId="77777777" w:rsidR="00093B12" w:rsidRDefault="00093B12">
      <w:pPr>
        <w:pStyle w:val="Zkladntext"/>
        <w:rPr>
          <w:rFonts w:ascii="Times New Roman"/>
        </w:rPr>
      </w:pPr>
    </w:p>
    <w:p w14:paraId="1DAEA7BF" w14:textId="77777777" w:rsidR="00093B12" w:rsidRDefault="00093B12">
      <w:pPr>
        <w:pStyle w:val="Zkladntext"/>
        <w:rPr>
          <w:rFonts w:ascii="Times New Roman"/>
        </w:rPr>
      </w:pPr>
    </w:p>
    <w:p w14:paraId="50661829" w14:textId="77777777" w:rsidR="00093B12" w:rsidRDefault="00093B12">
      <w:pPr>
        <w:pStyle w:val="Zkladntext"/>
        <w:spacing w:before="6"/>
        <w:rPr>
          <w:rFonts w:ascii="Times New Roman"/>
          <w:sz w:val="18"/>
        </w:rPr>
      </w:pPr>
    </w:p>
    <w:p w14:paraId="77B9CB8F" w14:textId="77777777" w:rsidR="00093B12" w:rsidRDefault="00234255">
      <w:pPr>
        <w:pStyle w:val="Nadpis2"/>
        <w:ind w:left="3498" w:right="3507"/>
        <w:jc w:val="center"/>
      </w:pPr>
      <w:r>
        <w:t>SMLOUVA O DÍLO</w:t>
      </w:r>
    </w:p>
    <w:p w14:paraId="2DC33804" w14:textId="77777777" w:rsidR="00093B12" w:rsidRDefault="00234255">
      <w:pPr>
        <w:pStyle w:val="Zkladntext"/>
        <w:spacing w:before="176" w:line="381" w:lineRule="auto"/>
        <w:ind w:left="116" w:right="1559" w:firstLine="1456"/>
      </w:pPr>
      <w:r>
        <w:t>Vypracování Architektonické studie – GET Centrum objemová úprava Níže uvedeného dne, měsíce a roku uzavřely</w:t>
      </w:r>
    </w:p>
    <w:p w14:paraId="3548D017" w14:textId="77777777" w:rsidR="00093B12" w:rsidRDefault="00234255">
      <w:pPr>
        <w:pStyle w:val="Nadpis2"/>
      </w:pPr>
      <w:r>
        <w:t>Smluvní strany</w:t>
      </w:r>
    </w:p>
    <w:p w14:paraId="4563C5A4" w14:textId="77777777" w:rsidR="00093B12" w:rsidRDefault="00234255">
      <w:pPr>
        <w:pStyle w:val="Zkladntext"/>
        <w:tabs>
          <w:tab w:val="left" w:pos="2240"/>
        </w:tabs>
        <w:spacing w:before="135"/>
        <w:ind w:left="116" w:right="2196"/>
      </w:pPr>
      <w:r>
        <w:rPr>
          <w:u w:val="single"/>
        </w:rPr>
        <w:t>Objednatel</w:t>
      </w:r>
      <w:r>
        <w:tab/>
      </w:r>
      <w:r>
        <w:t>Univerzita Jana Evangelisty Purkyně v Ústí nad Labem Sídlo:</w:t>
      </w:r>
      <w:r>
        <w:tab/>
        <w:t>Pasteurova 1, 400 96</w:t>
      </w:r>
    </w:p>
    <w:p w14:paraId="1FA202C4" w14:textId="77777777" w:rsidR="00093B12" w:rsidRDefault="00234255">
      <w:pPr>
        <w:pStyle w:val="Zkladntext"/>
        <w:tabs>
          <w:tab w:val="left" w:pos="2240"/>
        </w:tabs>
        <w:ind w:left="116" w:right="3163"/>
      </w:pPr>
      <w:r>
        <w:t>zastoupená:</w:t>
      </w:r>
      <w:r>
        <w:tab/>
        <w:t>doc. RNDr. Jaroslav Koutský, Ph.D. – rektor Právní</w:t>
      </w:r>
      <w:r>
        <w:rPr>
          <w:spacing w:val="-3"/>
        </w:rPr>
        <w:t xml:space="preserve"> </w:t>
      </w:r>
      <w:r>
        <w:t>forma:</w:t>
      </w:r>
      <w:r>
        <w:tab/>
        <w:t>Veřejná vysoká</w:t>
      </w:r>
      <w:r>
        <w:rPr>
          <w:spacing w:val="-3"/>
        </w:rPr>
        <w:t xml:space="preserve"> </w:t>
      </w:r>
      <w:r>
        <w:t>škola</w:t>
      </w:r>
    </w:p>
    <w:p w14:paraId="2550D90B" w14:textId="77777777" w:rsidR="00093B12" w:rsidRDefault="00234255">
      <w:pPr>
        <w:pStyle w:val="Zkladntext"/>
        <w:tabs>
          <w:tab w:val="right" w:pos="3127"/>
        </w:tabs>
        <w:ind w:left="116"/>
      </w:pPr>
      <w:r>
        <w:t>IČ:</w:t>
      </w:r>
      <w:r>
        <w:tab/>
        <w:t>44555601</w:t>
      </w:r>
    </w:p>
    <w:p w14:paraId="29A34B8C" w14:textId="77777777" w:rsidR="00093B12" w:rsidRDefault="00234255">
      <w:pPr>
        <w:pStyle w:val="Zkladntext"/>
        <w:tabs>
          <w:tab w:val="left" w:pos="2240"/>
        </w:tabs>
        <w:ind w:left="116"/>
      </w:pPr>
      <w:r>
        <w:t>DIČ:</w:t>
      </w:r>
      <w:r>
        <w:tab/>
        <w:t>CZ44555601</w:t>
      </w:r>
    </w:p>
    <w:p w14:paraId="7895F773" w14:textId="77777777" w:rsidR="00093B12" w:rsidRDefault="00234255">
      <w:pPr>
        <w:pStyle w:val="Zkladntext"/>
        <w:spacing w:line="229" w:lineRule="exact"/>
        <w:ind w:left="116"/>
      </w:pPr>
      <w:r>
        <w:t>Zástupce ve</w:t>
      </w:r>
    </w:p>
    <w:p w14:paraId="2C42DC75" w14:textId="42019FFC" w:rsidR="00093B12" w:rsidRDefault="00234255">
      <w:pPr>
        <w:pStyle w:val="Zkladntext"/>
        <w:tabs>
          <w:tab w:val="left" w:pos="2240"/>
        </w:tabs>
        <w:ind w:left="116" w:right="4354"/>
      </w:pPr>
      <w:r>
        <w:t>věcech</w:t>
      </w:r>
      <w:r>
        <w:rPr>
          <w:spacing w:val="-4"/>
        </w:rPr>
        <w:t xml:space="preserve"> </w:t>
      </w:r>
      <w:r>
        <w:t>technických:</w:t>
      </w:r>
      <w:r>
        <w:tab/>
        <w:t>XXX</w:t>
      </w:r>
      <w:r>
        <w:t xml:space="preserve">, ved. </w:t>
      </w:r>
      <w:r>
        <w:rPr>
          <w:spacing w:val="-6"/>
        </w:rPr>
        <w:t xml:space="preserve">IO </w:t>
      </w:r>
      <w:r>
        <w:t>(dále jen</w:t>
      </w:r>
      <w:r>
        <w:rPr>
          <w:spacing w:val="-3"/>
        </w:rPr>
        <w:t xml:space="preserve"> </w:t>
      </w:r>
      <w:r>
        <w:t>„</w:t>
      </w:r>
      <w:r>
        <w:rPr>
          <w:b/>
        </w:rPr>
        <w:t>objednatel</w:t>
      </w:r>
      <w:r>
        <w:t>“)</w:t>
      </w:r>
    </w:p>
    <w:p w14:paraId="1C103AB7" w14:textId="77777777" w:rsidR="00093B12" w:rsidRDefault="00093B12">
      <w:pPr>
        <w:pStyle w:val="Zkladntext"/>
        <w:rPr>
          <w:sz w:val="22"/>
        </w:rPr>
      </w:pPr>
    </w:p>
    <w:p w14:paraId="35A93986" w14:textId="77777777" w:rsidR="00093B12" w:rsidRDefault="00093B12">
      <w:pPr>
        <w:pStyle w:val="Zkladntext"/>
        <w:spacing w:before="10"/>
        <w:rPr>
          <w:sz w:val="25"/>
        </w:rPr>
      </w:pPr>
    </w:p>
    <w:p w14:paraId="3810A89D" w14:textId="77777777" w:rsidR="00093B12" w:rsidRDefault="00234255">
      <w:pPr>
        <w:pStyle w:val="Zkladntext"/>
        <w:tabs>
          <w:tab w:val="left" w:pos="2240"/>
        </w:tabs>
        <w:ind w:left="116"/>
      </w:pPr>
      <w:r>
        <w:rPr>
          <w:u w:val="single"/>
        </w:rPr>
        <w:t>Zhotovitel</w:t>
      </w:r>
      <w:r>
        <w:tab/>
        <w:t>CHVÁLEK ATELIÉR</w:t>
      </w:r>
      <w:r>
        <w:rPr>
          <w:spacing w:val="-1"/>
        </w:rPr>
        <w:t xml:space="preserve"> </w:t>
      </w:r>
      <w:r>
        <w:t>s.r.o.</w:t>
      </w:r>
    </w:p>
    <w:p w14:paraId="72216E31" w14:textId="77777777" w:rsidR="00093B12" w:rsidRDefault="00234255">
      <w:pPr>
        <w:pStyle w:val="Zkladntext"/>
        <w:tabs>
          <w:tab w:val="left" w:pos="2240"/>
        </w:tabs>
        <w:ind w:left="116" w:right="2462"/>
      </w:pPr>
      <w:r>
        <w:t>zapsaný</w:t>
      </w:r>
      <w:r>
        <w:rPr>
          <w:spacing w:val="-2"/>
        </w:rPr>
        <w:t xml:space="preserve"> </w:t>
      </w:r>
      <w:r>
        <w:t>v</w:t>
      </w:r>
      <w:r>
        <w:rPr>
          <w:spacing w:val="-1"/>
        </w:rPr>
        <w:t xml:space="preserve"> </w:t>
      </w:r>
      <w:r>
        <w:t>OR:</w:t>
      </w:r>
      <w:r>
        <w:tab/>
        <w:t>u Krajského soudu v Ostravě, oddíl C, vložka 69052 sídlo:</w:t>
      </w:r>
      <w:r>
        <w:tab/>
        <w:t>Ostrava, Kafkova 1064/12, 702 00</w:t>
      </w:r>
    </w:p>
    <w:p w14:paraId="2E269E70" w14:textId="77777777" w:rsidR="00234255" w:rsidRDefault="00234255">
      <w:pPr>
        <w:pStyle w:val="Zkladntext"/>
        <w:tabs>
          <w:tab w:val="left" w:pos="2240"/>
        </w:tabs>
        <w:spacing w:before="1"/>
        <w:ind w:left="116" w:right="3788"/>
      </w:pPr>
      <w:r>
        <w:t>bankovní</w:t>
      </w:r>
      <w:r>
        <w:rPr>
          <w:spacing w:val="-4"/>
        </w:rPr>
        <w:t xml:space="preserve"> </w:t>
      </w:r>
      <w:r>
        <w:t>spojení:</w:t>
      </w:r>
      <w:r>
        <w:tab/>
        <w:t>XXX</w:t>
      </w:r>
    </w:p>
    <w:p w14:paraId="078D41DE" w14:textId="2B2B853F" w:rsidR="00093B12" w:rsidRDefault="00234255">
      <w:pPr>
        <w:pStyle w:val="Zkladntext"/>
        <w:tabs>
          <w:tab w:val="left" w:pos="2240"/>
        </w:tabs>
        <w:spacing w:before="1"/>
        <w:ind w:left="116" w:right="3788"/>
      </w:pPr>
      <w:r>
        <w:t>číslo</w:t>
      </w:r>
      <w:r>
        <w:rPr>
          <w:spacing w:val="-3"/>
        </w:rPr>
        <w:t xml:space="preserve"> </w:t>
      </w:r>
      <w:r>
        <w:t>účtu:</w:t>
      </w:r>
      <w:r>
        <w:tab/>
        <w:t>XXX</w:t>
      </w:r>
    </w:p>
    <w:p w14:paraId="5124A30F" w14:textId="77777777" w:rsidR="00093B12" w:rsidRDefault="00234255">
      <w:pPr>
        <w:pStyle w:val="Zkladntext"/>
        <w:tabs>
          <w:tab w:val="left" w:pos="2240"/>
        </w:tabs>
        <w:spacing w:line="228" w:lineRule="exact"/>
        <w:ind w:left="116"/>
      </w:pPr>
      <w:r>
        <w:t>IČ:</w:t>
      </w:r>
      <w:r>
        <w:tab/>
      </w:r>
      <w:r>
        <w:t>05725674</w:t>
      </w:r>
    </w:p>
    <w:p w14:paraId="0590663F" w14:textId="77777777" w:rsidR="00093B12" w:rsidRDefault="00234255">
      <w:pPr>
        <w:pStyle w:val="Zkladntext"/>
        <w:tabs>
          <w:tab w:val="left" w:pos="2240"/>
        </w:tabs>
        <w:spacing w:before="1"/>
        <w:ind w:left="116"/>
      </w:pPr>
      <w:r>
        <w:t>DIČ:</w:t>
      </w:r>
      <w:r>
        <w:tab/>
        <w:t>CZ</w:t>
      </w:r>
      <w:r>
        <w:rPr>
          <w:spacing w:val="-1"/>
        </w:rPr>
        <w:t xml:space="preserve"> </w:t>
      </w:r>
      <w:r>
        <w:t>05725674</w:t>
      </w:r>
    </w:p>
    <w:p w14:paraId="0FAF32AA" w14:textId="77777777" w:rsidR="00093B12" w:rsidRDefault="00234255">
      <w:pPr>
        <w:pStyle w:val="Zkladntext"/>
        <w:tabs>
          <w:tab w:val="left" w:pos="2240"/>
        </w:tabs>
        <w:ind w:left="116"/>
      </w:pPr>
      <w:r>
        <w:t>zastoupený:</w:t>
      </w:r>
      <w:r>
        <w:tab/>
        <w:t>Ing. arch. Martin Chválek,</w:t>
      </w:r>
      <w:r>
        <w:rPr>
          <w:spacing w:val="-1"/>
        </w:rPr>
        <w:t xml:space="preserve"> </w:t>
      </w:r>
      <w:r>
        <w:t>MBA</w:t>
      </w:r>
    </w:p>
    <w:p w14:paraId="4F376AF0" w14:textId="77777777" w:rsidR="00093B12" w:rsidRDefault="00093B12">
      <w:pPr>
        <w:pStyle w:val="Zkladntext"/>
        <w:rPr>
          <w:sz w:val="22"/>
        </w:rPr>
      </w:pPr>
    </w:p>
    <w:p w14:paraId="79A8B90E" w14:textId="77777777" w:rsidR="00234255" w:rsidRDefault="00234255">
      <w:pPr>
        <w:pStyle w:val="Zkladntext"/>
        <w:tabs>
          <w:tab w:val="left" w:pos="2240"/>
        </w:tabs>
        <w:spacing w:before="136"/>
        <w:ind w:left="116" w:right="2675"/>
      </w:pPr>
      <w:r>
        <w:t>v technických záležitostech oprávněn jednat: XXX</w:t>
      </w:r>
    </w:p>
    <w:p w14:paraId="1C0E6875" w14:textId="6C27E645" w:rsidR="00093B12" w:rsidRDefault="00234255">
      <w:pPr>
        <w:pStyle w:val="Zkladntext"/>
        <w:tabs>
          <w:tab w:val="left" w:pos="2240"/>
        </w:tabs>
        <w:spacing w:before="136"/>
        <w:ind w:left="116" w:right="2675"/>
      </w:pPr>
      <w:r>
        <w:t>tel./fax/e-mail: XXX, XXX</w:t>
      </w:r>
    </w:p>
    <w:p w14:paraId="6FCA203A" w14:textId="77777777" w:rsidR="00093B12" w:rsidRDefault="00234255">
      <w:pPr>
        <w:spacing w:before="1"/>
        <w:ind w:left="116"/>
        <w:rPr>
          <w:sz w:val="20"/>
        </w:rPr>
      </w:pPr>
      <w:r>
        <w:rPr>
          <w:sz w:val="20"/>
        </w:rPr>
        <w:t>(dále jen „</w:t>
      </w:r>
      <w:r>
        <w:rPr>
          <w:b/>
          <w:sz w:val="20"/>
        </w:rPr>
        <w:t>zhotovitel</w:t>
      </w:r>
      <w:r>
        <w:rPr>
          <w:sz w:val="20"/>
        </w:rPr>
        <w:t>“)</w:t>
      </w:r>
    </w:p>
    <w:p w14:paraId="3843351A" w14:textId="77777777" w:rsidR="00093B12" w:rsidRDefault="00234255">
      <w:pPr>
        <w:spacing w:before="176" w:line="256" w:lineRule="auto"/>
        <w:ind w:left="116" w:right="669"/>
        <w:rPr>
          <w:sz w:val="20"/>
        </w:rPr>
      </w:pPr>
      <w:r>
        <w:rPr>
          <w:sz w:val="20"/>
        </w:rPr>
        <w:t>(objednatel a zhotovitel dále společně téže jako „</w:t>
      </w:r>
      <w:r>
        <w:rPr>
          <w:b/>
          <w:sz w:val="20"/>
        </w:rPr>
        <w:t>smluvní strany</w:t>
      </w:r>
      <w:r>
        <w:rPr>
          <w:sz w:val="20"/>
        </w:rPr>
        <w:t>“ nebo jednotlivě jako „</w:t>
      </w:r>
      <w:r>
        <w:rPr>
          <w:b/>
          <w:sz w:val="20"/>
        </w:rPr>
        <w:t>smluvní strana</w:t>
      </w:r>
      <w:r>
        <w:rPr>
          <w:sz w:val="20"/>
        </w:rPr>
        <w:t>“)</w:t>
      </w:r>
    </w:p>
    <w:p w14:paraId="0558ECCF" w14:textId="77777777" w:rsidR="00093B12" w:rsidRDefault="00234255">
      <w:pPr>
        <w:pStyle w:val="Zkladntext"/>
        <w:spacing w:before="158"/>
        <w:ind w:left="3197" w:right="3767"/>
        <w:jc w:val="center"/>
      </w:pPr>
      <w:r>
        <w:t>tuto Smlouvu o</w:t>
      </w:r>
      <w:r>
        <w:rPr>
          <w:spacing w:val="-9"/>
        </w:rPr>
        <w:t xml:space="preserve"> </w:t>
      </w:r>
      <w:r>
        <w:t>dílo</w:t>
      </w:r>
    </w:p>
    <w:p w14:paraId="3F8163D1" w14:textId="77777777" w:rsidR="00093B12" w:rsidRDefault="00093B12">
      <w:pPr>
        <w:pStyle w:val="Zkladntext"/>
        <w:rPr>
          <w:sz w:val="22"/>
        </w:rPr>
      </w:pPr>
    </w:p>
    <w:p w14:paraId="61DF1F9E" w14:textId="77777777" w:rsidR="00093B12" w:rsidRDefault="00234255">
      <w:pPr>
        <w:pStyle w:val="Nadpis2"/>
        <w:numPr>
          <w:ilvl w:val="0"/>
          <w:numId w:val="1"/>
        </w:numPr>
        <w:tabs>
          <w:tab w:val="left" w:pos="4224"/>
        </w:tabs>
        <w:spacing w:before="153" w:line="229" w:lineRule="exact"/>
        <w:ind w:hanging="167"/>
        <w:jc w:val="both"/>
      </w:pPr>
      <w:r>
        <w:t>Preambule</w:t>
      </w:r>
    </w:p>
    <w:p w14:paraId="47CCD04E" w14:textId="77777777" w:rsidR="00093B12" w:rsidRDefault="00234255">
      <w:pPr>
        <w:pStyle w:val="Zkladntext"/>
        <w:ind w:left="116" w:right="114"/>
        <w:jc w:val="both"/>
      </w:pPr>
      <w:r>
        <w:t>Zhotovitel podpisem této smlouvy prohlašuje, že splňuje veškeré podmínky pro vytvoření díla dle této smlouvy a má dostatečné personální i materiální zázemí pro řádné a včasné provedení díla pro objednatele dle této smlouvy.</w:t>
      </w:r>
    </w:p>
    <w:p w14:paraId="17602D5C" w14:textId="77777777" w:rsidR="00093B12" w:rsidRDefault="00093B12">
      <w:pPr>
        <w:pStyle w:val="Zkladntext"/>
        <w:spacing w:before="1"/>
      </w:pPr>
    </w:p>
    <w:p w14:paraId="5FB8E0E9" w14:textId="77777777" w:rsidR="00093B12" w:rsidRDefault="00234255">
      <w:pPr>
        <w:pStyle w:val="Zkladntext"/>
        <w:ind w:left="116" w:right="125"/>
        <w:jc w:val="both"/>
      </w:pPr>
      <w:r>
        <w:t>Objednatel prohlašuje, že jeho zájmem je vytvoření díla dle této smlouvy, za což zaplatí zhotoviteli odměnu ve výši a za podmínek touto smlouvou stanovených.</w:t>
      </w:r>
    </w:p>
    <w:p w14:paraId="52993737" w14:textId="77777777" w:rsidR="00093B12" w:rsidRDefault="00093B12">
      <w:pPr>
        <w:pStyle w:val="Zkladntext"/>
        <w:spacing w:before="10"/>
        <w:rPr>
          <w:sz w:val="19"/>
        </w:rPr>
      </w:pPr>
    </w:p>
    <w:p w14:paraId="5AE81A63" w14:textId="77777777" w:rsidR="00093B12" w:rsidRDefault="00234255">
      <w:pPr>
        <w:pStyle w:val="Zkladntext"/>
        <w:ind w:left="116" w:right="128"/>
        <w:jc w:val="both"/>
      </w:pPr>
      <w:r>
        <w:t>Zhotovitel prohlašuje, že mu není známa jakákoliv skutečnost, která by, byť jen potenciálně, mohla ohrozit vytvoření díla dle této smlouvy, ani vznik žádné takové skutečnosti nehrozí.</w:t>
      </w:r>
    </w:p>
    <w:p w14:paraId="154926E7" w14:textId="77777777" w:rsidR="00093B12" w:rsidRDefault="00093B12">
      <w:pPr>
        <w:pStyle w:val="Zkladntext"/>
        <w:spacing w:before="1"/>
      </w:pPr>
    </w:p>
    <w:p w14:paraId="326624B7" w14:textId="77777777" w:rsidR="00093B12" w:rsidRDefault="00234255">
      <w:pPr>
        <w:pStyle w:val="Zkladntext"/>
        <w:spacing w:before="1"/>
        <w:ind w:left="116"/>
        <w:jc w:val="both"/>
      </w:pPr>
      <w:r>
        <w:t>S ohledem na výše uvedené skutečnosti uzavírají smluvní strany tuto smlouvu o dílo.</w:t>
      </w:r>
    </w:p>
    <w:p w14:paraId="139B4E2F" w14:textId="77777777" w:rsidR="00093B12" w:rsidRDefault="00093B12">
      <w:pPr>
        <w:pStyle w:val="Zkladntext"/>
        <w:rPr>
          <w:sz w:val="22"/>
        </w:rPr>
      </w:pPr>
    </w:p>
    <w:p w14:paraId="48132269" w14:textId="77777777" w:rsidR="00093B12" w:rsidRDefault="00093B12">
      <w:pPr>
        <w:pStyle w:val="Zkladntext"/>
        <w:rPr>
          <w:sz w:val="22"/>
        </w:rPr>
      </w:pPr>
    </w:p>
    <w:p w14:paraId="211BFEF9" w14:textId="77777777" w:rsidR="00093B12" w:rsidRDefault="00234255">
      <w:pPr>
        <w:pStyle w:val="Nadpis2"/>
        <w:numPr>
          <w:ilvl w:val="0"/>
          <w:numId w:val="1"/>
        </w:numPr>
        <w:tabs>
          <w:tab w:val="left" w:pos="3619"/>
        </w:tabs>
        <w:spacing w:before="183"/>
        <w:ind w:left="3618" w:hanging="222"/>
        <w:jc w:val="both"/>
      </w:pPr>
      <w:r>
        <w:t>Předmět a účel</w:t>
      </w:r>
      <w:r>
        <w:rPr>
          <w:spacing w:val="-1"/>
        </w:rPr>
        <w:t xml:space="preserve"> </w:t>
      </w:r>
      <w:r>
        <w:t>smlouvy</w:t>
      </w:r>
    </w:p>
    <w:p w14:paraId="4A114E5A" w14:textId="77777777" w:rsidR="00093B12" w:rsidRDefault="00234255">
      <w:pPr>
        <w:pStyle w:val="Odstavecseseznamem"/>
        <w:numPr>
          <w:ilvl w:val="0"/>
          <w:numId w:val="8"/>
        </w:numPr>
        <w:tabs>
          <w:tab w:val="left" w:pos="897"/>
        </w:tabs>
        <w:spacing w:before="1"/>
        <w:ind w:right="114"/>
        <w:jc w:val="both"/>
        <w:rPr>
          <w:sz w:val="20"/>
        </w:rPr>
      </w:pPr>
      <w:r>
        <w:rPr>
          <w:sz w:val="20"/>
        </w:rPr>
        <w:t>Zhotovitel se touto smlouvou o dílo zavazuje provést řádně, včas, ve sjednané kvalitě, na svůj náklad a nebezpečí pro objednatele dílo - architektonickou studii, která by měla být po dokončení odsouhlaseným zadáním pro zhotovení projektové dokumentace pro změnu PD,, tak jak je uvedeno v příloze č. 1 této smlouvy (dále jen „</w:t>
      </w:r>
      <w:r>
        <w:rPr>
          <w:b/>
          <w:sz w:val="20"/>
        </w:rPr>
        <w:t>dílo</w:t>
      </w:r>
      <w:r>
        <w:rPr>
          <w:sz w:val="20"/>
        </w:rPr>
        <w:t>“). Dílo zahrnuje změnu dispozičního řešení, ověření provozních záležitostí a hmotovou a architektonickou koncepci vzhledem</w:t>
      </w:r>
      <w:r>
        <w:rPr>
          <w:spacing w:val="28"/>
          <w:sz w:val="20"/>
        </w:rPr>
        <w:t xml:space="preserve"> </w:t>
      </w:r>
      <w:r>
        <w:rPr>
          <w:sz w:val="20"/>
        </w:rPr>
        <w:t>k</w:t>
      </w:r>
      <w:r>
        <w:rPr>
          <w:spacing w:val="29"/>
          <w:sz w:val="20"/>
        </w:rPr>
        <w:t xml:space="preserve"> </w:t>
      </w:r>
      <w:r>
        <w:rPr>
          <w:sz w:val="20"/>
        </w:rPr>
        <w:t>potřebě</w:t>
      </w:r>
      <w:r>
        <w:rPr>
          <w:spacing w:val="28"/>
          <w:sz w:val="20"/>
        </w:rPr>
        <w:t xml:space="preserve"> </w:t>
      </w:r>
      <w:r>
        <w:rPr>
          <w:sz w:val="20"/>
        </w:rPr>
        <w:t>projednání</w:t>
      </w:r>
      <w:r>
        <w:rPr>
          <w:spacing w:val="28"/>
          <w:sz w:val="20"/>
        </w:rPr>
        <w:t xml:space="preserve"> </w:t>
      </w:r>
      <w:r>
        <w:rPr>
          <w:sz w:val="20"/>
        </w:rPr>
        <w:t>se</w:t>
      </w:r>
      <w:r>
        <w:rPr>
          <w:spacing w:val="28"/>
          <w:sz w:val="20"/>
        </w:rPr>
        <w:t xml:space="preserve"> </w:t>
      </w:r>
      <w:r>
        <w:rPr>
          <w:sz w:val="20"/>
        </w:rPr>
        <w:t>sousedy,</w:t>
      </w:r>
      <w:r>
        <w:rPr>
          <w:spacing w:val="29"/>
          <w:sz w:val="20"/>
        </w:rPr>
        <w:t xml:space="preserve"> </w:t>
      </w:r>
      <w:r>
        <w:rPr>
          <w:sz w:val="20"/>
        </w:rPr>
        <w:t>účastníky</w:t>
      </w:r>
      <w:r>
        <w:rPr>
          <w:spacing w:val="29"/>
          <w:sz w:val="20"/>
        </w:rPr>
        <w:t xml:space="preserve"> </w:t>
      </w:r>
      <w:r>
        <w:rPr>
          <w:sz w:val="20"/>
        </w:rPr>
        <w:t>stavebního</w:t>
      </w:r>
      <w:r>
        <w:rPr>
          <w:spacing w:val="29"/>
          <w:sz w:val="20"/>
        </w:rPr>
        <w:t xml:space="preserve"> </w:t>
      </w:r>
      <w:r>
        <w:rPr>
          <w:sz w:val="20"/>
        </w:rPr>
        <w:t>řízení.</w:t>
      </w:r>
      <w:r>
        <w:rPr>
          <w:spacing w:val="28"/>
          <w:sz w:val="20"/>
        </w:rPr>
        <w:t xml:space="preserve"> </w:t>
      </w:r>
      <w:r>
        <w:rPr>
          <w:sz w:val="20"/>
        </w:rPr>
        <w:t>Po</w:t>
      </w:r>
      <w:r>
        <w:rPr>
          <w:spacing w:val="28"/>
          <w:sz w:val="20"/>
        </w:rPr>
        <w:t xml:space="preserve"> </w:t>
      </w:r>
      <w:r>
        <w:rPr>
          <w:sz w:val="20"/>
        </w:rPr>
        <w:t>odsouhlasení</w:t>
      </w:r>
    </w:p>
    <w:p w14:paraId="14F7BFDE" w14:textId="77777777" w:rsidR="00093B12" w:rsidRDefault="00093B12">
      <w:pPr>
        <w:jc w:val="both"/>
        <w:rPr>
          <w:sz w:val="20"/>
        </w:rPr>
        <w:sectPr w:rsidR="00093B12">
          <w:footerReference w:type="default" r:id="rId8"/>
          <w:type w:val="continuous"/>
          <w:pgSz w:w="11910" w:h="16840"/>
          <w:pgMar w:top="440" w:right="1300" w:bottom="1160" w:left="1300" w:header="708" w:footer="961" w:gutter="0"/>
          <w:pgNumType w:start="1"/>
          <w:cols w:space="708"/>
        </w:sectPr>
      </w:pPr>
    </w:p>
    <w:p w14:paraId="7F887412" w14:textId="77777777" w:rsidR="00093B12" w:rsidRDefault="00234255">
      <w:pPr>
        <w:pStyle w:val="Zkladntext"/>
      </w:pPr>
      <w:r>
        <w:rPr>
          <w:noProof/>
        </w:rPr>
        <w:lastRenderedPageBreak/>
        <w:drawing>
          <wp:anchor distT="0" distB="0" distL="0" distR="0" simplePos="0" relativeHeight="251437056" behindDoc="1" locked="0" layoutInCell="1" allowOverlap="1" wp14:anchorId="0BBA568F" wp14:editId="06976293">
            <wp:simplePos x="0" y="0"/>
            <wp:positionH relativeFrom="page">
              <wp:posOffset>5652131</wp:posOffset>
            </wp:positionH>
            <wp:positionV relativeFrom="page">
              <wp:posOffset>295946</wp:posOffset>
            </wp:positionV>
            <wp:extent cx="1725515" cy="310591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25515" cy="3105916"/>
                    </a:xfrm>
                    <a:prstGeom prst="rect">
                      <a:avLst/>
                    </a:prstGeom>
                  </pic:spPr>
                </pic:pic>
              </a:graphicData>
            </a:graphic>
          </wp:anchor>
        </w:drawing>
      </w:r>
    </w:p>
    <w:p w14:paraId="30D9E13C" w14:textId="77777777" w:rsidR="00093B12" w:rsidRDefault="00093B12">
      <w:pPr>
        <w:pStyle w:val="Zkladntext"/>
      </w:pPr>
    </w:p>
    <w:p w14:paraId="31A276AA" w14:textId="77777777" w:rsidR="00093B12" w:rsidRDefault="00093B12">
      <w:pPr>
        <w:pStyle w:val="Zkladntext"/>
      </w:pPr>
    </w:p>
    <w:p w14:paraId="40AF369E" w14:textId="77777777" w:rsidR="00093B12" w:rsidRDefault="00093B12">
      <w:pPr>
        <w:pStyle w:val="Zkladntext"/>
        <w:spacing w:before="2"/>
        <w:rPr>
          <w:sz w:val="23"/>
        </w:rPr>
      </w:pPr>
    </w:p>
    <w:p w14:paraId="1CCF2397" w14:textId="77777777" w:rsidR="00093B12" w:rsidRDefault="00234255">
      <w:pPr>
        <w:pStyle w:val="Zkladntext"/>
        <w:ind w:left="896"/>
      </w:pPr>
      <w:r>
        <w:t>objemových parametrů objektu GET účastníky stavebního řízení může studie sloužit jako podklad pro výběrové řízení.</w:t>
      </w:r>
    </w:p>
    <w:p w14:paraId="519529AD" w14:textId="77777777" w:rsidR="00093B12" w:rsidRDefault="00234255">
      <w:pPr>
        <w:pStyle w:val="Odstavecseseznamem"/>
        <w:numPr>
          <w:ilvl w:val="0"/>
          <w:numId w:val="8"/>
        </w:numPr>
        <w:tabs>
          <w:tab w:val="left" w:pos="897"/>
        </w:tabs>
        <w:spacing w:before="2"/>
        <w:ind w:right="117"/>
        <w:rPr>
          <w:sz w:val="20"/>
        </w:rPr>
      </w:pPr>
      <w:r>
        <w:rPr>
          <w:sz w:val="20"/>
        </w:rPr>
        <w:t>Dílo</w:t>
      </w:r>
      <w:r>
        <w:rPr>
          <w:spacing w:val="-13"/>
          <w:sz w:val="20"/>
        </w:rPr>
        <w:t xml:space="preserve"> </w:t>
      </w:r>
      <w:r>
        <w:rPr>
          <w:sz w:val="20"/>
        </w:rPr>
        <w:t>bude</w:t>
      </w:r>
      <w:r>
        <w:rPr>
          <w:spacing w:val="-13"/>
          <w:sz w:val="20"/>
        </w:rPr>
        <w:t xml:space="preserve"> </w:t>
      </w:r>
      <w:r>
        <w:rPr>
          <w:sz w:val="20"/>
        </w:rPr>
        <w:t>předáno</w:t>
      </w:r>
      <w:r>
        <w:rPr>
          <w:spacing w:val="-13"/>
          <w:sz w:val="20"/>
        </w:rPr>
        <w:t xml:space="preserve"> </w:t>
      </w:r>
      <w:r>
        <w:rPr>
          <w:sz w:val="20"/>
        </w:rPr>
        <w:t>jak</w:t>
      </w:r>
      <w:r>
        <w:rPr>
          <w:spacing w:val="-14"/>
          <w:sz w:val="20"/>
        </w:rPr>
        <w:t xml:space="preserve"> </w:t>
      </w:r>
      <w:r>
        <w:rPr>
          <w:sz w:val="20"/>
        </w:rPr>
        <w:t>v</w:t>
      </w:r>
      <w:r>
        <w:rPr>
          <w:spacing w:val="-12"/>
          <w:sz w:val="20"/>
        </w:rPr>
        <w:t xml:space="preserve"> </w:t>
      </w:r>
      <w:r>
        <w:rPr>
          <w:sz w:val="20"/>
        </w:rPr>
        <w:t>elektronické</w:t>
      </w:r>
      <w:r>
        <w:rPr>
          <w:spacing w:val="-15"/>
          <w:sz w:val="20"/>
        </w:rPr>
        <w:t xml:space="preserve"> </w:t>
      </w:r>
      <w:r>
        <w:rPr>
          <w:sz w:val="20"/>
        </w:rPr>
        <w:t>podobě,</w:t>
      </w:r>
      <w:r>
        <w:rPr>
          <w:spacing w:val="-12"/>
          <w:sz w:val="20"/>
        </w:rPr>
        <w:t xml:space="preserve"> </w:t>
      </w:r>
      <w:r>
        <w:rPr>
          <w:sz w:val="20"/>
        </w:rPr>
        <w:t>prostřednictvím</w:t>
      </w:r>
      <w:r>
        <w:rPr>
          <w:spacing w:val="-14"/>
          <w:sz w:val="20"/>
        </w:rPr>
        <w:t xml:space="preserve"> </w:t>
      </w:r>
      <w:r>
        <w:rPr>
          <w:sz w:val="20"/>
        </w:rPr>
        <w:t>zabezpečeného</w:t>
      </w:r>
      <w:r>
        <w:rPr>
          <w:spacing w:val="-14"/>
          <w:sz w:val="20"/>
        </w:rPr>
        <w:t xml:space="preserve"> </w:t>
      </w:r>
      <w:r>
        <w:rPr>
          <w:sz w:val="20"/>
        </w:rPr>
        <w:t>úložiště</w:t>
      </w:r>
      <w:r>
        <w:rPr>
          <w:spacing w:val="-10"/>
          <w:sz w:val="20"/>
        </w:rPr>
        <w:t xml:space="preserve"> </w:t>
      </w:r>
      <w:r>
        <w:rPr>
          <w:sz w:val="20"/>
        </w:rPr>
        <w:t>na</w:t>
      </w:r>
      <w:r>
        <w:rPr>
          <w:spacing w:val="-13"/>
          <w:sz w:val="20"/>
        </w:rPr>
        <w:t xml:space="preserve"> </w:t>
      </w:r>
      <w:r>
        <w:rPr>
          <w:sz w:val="20"/>
        </w:rPr>
        <w:t>flash disku. Digitální podoba bude ve formátu otevřeném (dwg, xlsx, docx) a ve formátu</w:t>
      </w:r>
      <w:r>
        <w:rPr>
          <w:spacing w:val="-32"/>
          <w:sz w:val="20"/>
        </w:rPr>
        <w:t xml:space="preserve"> </w:t>
      </w:r>
      <w:r>
        <w:rPr>
          <w:sz w:val="20"/>
        </w:rPr>
        <w:t>pfd.</w:t>
      </w:r>
    </w:p>
    <w:p w14:paraId="626CB92C" w14:textId="77777777" w:rsidR="00093B12" w:rsidRDefault="00234255">
      <w:pPr>
        <w:pStyle w:val="Odstavecseseznamem"/>
        <w:numPr>
          <w:ilvl w:val="0"/>
          <w:numId w:val="8"/>
        </w:numPr>
        <w:tabs>
          <w:tab w:val="left" w:pos="897"/>
        </w:tabs>
        <w:spacing w:before="1"/>
        <w:ind w:right="125"/>
        <w:rPr>
          <w:sz w:val="20"/>
        </w:rPr>
      </w:pPr>
      <w:r>
        <w:rPr>
          <w:sz w:val="20"/>
        </w:rPr>
        <w:t>Předmětem této smlouvy je rovněž závazek objednatele zaplatit zhotoviteli za řádně a včas provedené a předané dílo sjednanou</w:t>
      </w:r>
      <w:r>
        <w:rPr>
          <w:spacing w:val="-5"/>
          <w:sz w:val="20"/>
        </w:rPr>
        <w:t xml:space="preserve"> </w:t>
      </w:r>
      <w:r>
        <w:rPr>
          <w:sz w:val="20"/>
        </w:rPr>
        <w:t>cenu.</w:t>
      </w:r>
    </w:p>
    <w:p w14:paraId="0008B956" w14:textId="77777777" w:rsidR="00093B12" w:rsidRDefault="00093B12">
      <w:pPr>
        <w:pStyle w:val="Zkladntext"/>
        <w:rPr>
          <w:sz w:val="22"/>
        </w:rPr>
      </w:pPr>
    </w:p>
    <w:p w14:paraId="69BABE61" w14:textId="77777777" w:rsidR="00093B12" w:rsidRDefault="00093B12">
      <w:pPr>
        <w:pStyle w:val="Zkladntext"/>
        <w:rPr>
          <w:sz w:val="22"/>
        </w:rPr>
      </w:pPr>
    </w:p>
    <w:p w14:paraId="3C267A8A" w14:textId="77777777" w:rsidR="00093B12" w:rsidRDefault="00234255">
      <w:pPr>
        <w:pStyle w:val="Nadpis2"/>
        <w:numPr>
          <w:ilvl w:val="0"/>
          <w:numId w:val="1"/>
        </w:numPr>
        <w:tabs>
          <w:tab w:val="left" w:pos="4061"/>
        </w:tabs>
        <w:spacing w:before="128"/>
        <w:ind w:left="4060" w:hanging="277"/>
        <w:jc w:val="both"/>
      </w:pPr>
      <w:r>
        <w:t>Autorská</w:t>
      </w:r>
      <w:r>
        <w:rPr>
          <w:spacing w:val="-2"/>
        </w:rPr>
        <w:t xml:space="preserve"> </w:t>
      </w:r>
      <w:r>
        <w:t>práva</w:t>
      </w:r>
    </w:p>
    <w:p w14:paraId="2B37C571" w14:textId="77777777" w:rsidR="00093B12" w:rsidRDefault="00234255">
      <w:pPr>
        <w:pStyle w:val="Odstavecseseznamem"/>
        <w:numPr>
          <w:ilvl w:val="0"/>
          <w:numId w:val="7"/>
        </w:numPr>
        <w:tabs>
          <w:tab w:val="left" w:pos="897"/>
        </w:tabs>
        <w:ind w:right="125"/>
        <w:jc w:val="both"/>
        <w:rPr>
          <w:sz w:val="20"/>
        </w:rPr>
      </w:pPr>
      <w:r>
        <w:rPr>
          <w:sz w:val="20"/>
        </w:rPr>
        <w:t>Ochrana autorských práv se řídí platným zněním autorského zákona a veškerými mezinárodními</w:t>
      </w:r>
      <w:r>
        <w:rPr>
          <w:spacing w:val="-11"/>
          <w:sz w:val="20"/>
        </w:rPr>
        <w:t xml:space="preserve"> </w:t>
      </w:r>
      <w:r>
        <w:rPr>
          <w:sz w:val="20"/>
        </w:rPr>
        <w:t>dohodami</w:t>
      </w:r>
      <w:r>
        <w:rPr>
          <w:spacing w:val="-8"/>
          <w:sz w:val="20"/>
        </w:rPr>
        <w:t xml:space="preserve"> </w:t>
      </w:r>
      <w:r>
        <w:rPr>
          <w:sz w:val="20"/>
        </w:rPr>
        <w:t>o</w:t>
      </w:r>
      <w:r>
        <w:rPr>
          <w:spacing w:val="-8"/>
          <w:sz w:val="20"/>
        </w:rPr>
        <w:t xml:space="preserve"> </w:t>
      </w:r>
      <w:r>
        <w:rPr>
          <w:sz w:val="20"/>
        </w:rPr>
        <w:t>ochraně</w:t>
      </w:r>
      <w:r>
        <w:rPr>
          <w:spacing w:val="-8"/>
          <w:sz w:val="20"/>
        </w:rPr>
        <w:t xml:space="preserve"> </w:t>
      </w:r>
      <w:r>
        <w:rPr>
          <w:sz w:val="20"/>
        </w:rPr>
        <w:t>práv</w:t>
      </w:r>
      <w:r>
        <w:rPr>
          <w:spacing w:val="-7"/>
          <w:sz w:val="20"/>
        </w:rPr>
        <w:t xml:space="preserve"> </w:t>
      </w:r>
      <w:r>
        <w:rPr>
          <w:sz w:val="20"/>
        </w:rPr>
        <w:t>k</w:t>
      </w:r>
      <w:r>
        <w:rPr>
          <w:spacing w:val="-6"/>
          <w:sz w:val="20"/>
        </w:rPr>
        <w:t xml:space="preserve"> </w:t>
      </w:r>
      <w:r>
        <w:rPr>
          <w:sz w:val="20"/>
        </w:rPr>
        <w:t>duševnímu</w:t>
      </w:r>
      <w:r>
        <w:rPr>
          <w:spacing w:val="-7"/>
          <w:sz w:val="20"/>
        </w:rPr>
        <w:t xml:space="preserve"> </w:t>
      </w:r>
      <w:r>
        <w:rPr>
          <w:sz w:val="20"/>
        </w:rPr>
        <w:t>vlastnictví,</w:t>
      </w:r>
      <w:r>
        <w:rPr>
          <w:spacing w:val="-10"/>
          <w:sz w:val="20"/>
        </w:rPr>
        <w:t xml:space="preserve"> </w:t>
      </w:r>
      <w:r>
        <w:rPr>
          <w:sz w:val="20"/>
        </w:rPr>
        <w:t>které</w:t>
      </w:r>
      <w:r>
        <w:rPr>
          <w:spacing w:val="-9"/>
          <w:sz w:val="20"/>
        </w:rPr>
        <w:t xml:space="preserve"> </w:t>
      </w:r>
      <w:r>
        <w:rPr>
          <w:sz w:val="20"/>
        </w:rPr>
        <w:t>jsou</w:t>
      </w:r>
      <w:r>
        <w:rPr>
          <w:spacing w:val="-10"/>
          <w:sz w:val="20"/>
        </w:rPr>
        <w:t xml:space="preserve"> </w:t>
      </w:r>
      <w:r>
        <w:rPr>
          <w:sz w:val="20"/>
        </w:rPr>
        <w:t>součástí</w:t>
      </w:r>
      <w:r>
        <w:rPr>
          <w:spacing w:val="-9"/>
          <w:sz w:val="20"/>
        </w:rPr>
        <w:t xml:space="preserve"> </w:t>
      </w:r>
      <w:r>
        <w:rPr>
          <w:sz w:val="20"/>
        </w:rPr>
        <w:t>českého právního řádu, a příslušnými ustanoveními trestního</w:t>
      </w:r>
      <w:r>
        <w:rPr>
          <w:spacing w:val="-11"/>
          <w:sz w:val="20"/>
        </w:rPr>
        <w:t xml:space="preserve"> </w:t>
      </w:r>
      <w:r>
        <w:rPr>
          <w:sz w:val="20"/>
        </w:rPr>
        <w:t>zákoníku.</w:t>
      </w:r>
    </w:p>
    <w:p w14:paraId="159E5A91" w14:textId="77777777" w:rsidR="00093B12" w:rsidRDefault="00234255">
      <w:pPr>
        <w:pStyle w:val="Odstavecseseznamem"/>
        <w:numPr>
          <w:ilvl w:val="0"/>
          <w:numId w:val="7"/>
        </w:numPr>
        <w:tabs>
          <w:tab w:val="left" w:pos="897"/>
        </w:tabs>
        <w:ind w:right="115"/>
        <w:jc w:val="both"/>
        <w:rPr>
          <w:sz w:val="20"/>
        </w:rPr>
      </w:pPr>
      <w:r>
        <w:rPr>
          <w:sz w:val="20"/>
        </w:rPr>
        <w:t>Zhotovitel tímto ujednáním poskytuje Objednateli výhradní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ceně díla, která je přiměřenou, a tudíž není ve zřejmém nepoměru k zisku z využití licence a k význ</w:t>
      </w:r>
      <w:r>
        <w:rPr>
          <w:sz w:val="20"/>
        </w:rPr>
        <w:t>amu předmětu licence pro dosažení takového zisku, na základě čehož není dán žádný důvod pro jakékoliv plnění ze strany objednatele zhotoviteli z titulu poskytnutí výhradní licence. Za účelem odstranění jakýchkoli pochybností se autorským dílem pro účely této Smlouvy rozumí jakýkoli jedinečný výsledek či výsledky tvůrčí činnosti Zhotovitele, které Zhotovitel provede na základě této Smlouvy,</w:t>
      </w:r>
      <w:r>
        <w:rPr>
          <w:spacing w:val="-17"/>
          <w:sz w:val="20"/>
        </w:rPr>
        <w:t xml:space="preserve"> </w:t>
      </w:r>
      <w:r>
        <w:rPr>
          <w:sz w:val="20"/>
        </w:rPr>
        <w:t>a</w:t>
      </w:r>
      <w:r>
        <w:rPr>
          <w:spacing w:val="-17"/>
          <w:sz w:val="20"/>
        </w:rPr>
        <w:t xml:space="preserve"> </w:t>
      </w:r>
      <w:r>
        <w:rPr>
          <w:sz w:val="20"/>
        </w:rPr>
        <w:t>které</w:t>
      </w:r>
      <w:r>
        <w:rPr>
          <w:spacing w:val="-15"/>
          <w:sz w:val="20"/>
        </w:rPr>
        <w:t xml:space="preserve"> </w:t>
      </w:r>
      <w:r>
        <w:rPr>
          <w:sz w:val="20"/>
        </w:rPr>
        <w:t>budou</w:t>
      </w:r>
      <w:r>
        <w:rPr>
          <w:spacing w:val="-17"/>
          <w:sz w:val="20"/>
        </w:rPr>
        <w:t xml:space="preserve"> </w:t>
      </w:r>
      <w:r>
        <w:rPr>
          <w:sz w:val="20"/>
        </w:rPr>
        <w:t>vyjádřeny</w:t>
      </w:r>
      <w:r>
        <w:rPr>
          <w:spacing w:val="-16"/>
          <w:sz w:val="20"/>
        </w:rPr>
        <w:t xml:space="preserve"> </w:t>
      </w:r>
      <w:r>
        <w:rPr>
          <w:sz w:val="20"/>
        </w:rPr>
        <w:t>v</w:t>
      </w:r>
      <w:r>
        <w:rPr>
          <w:spacing w:val="-3"/>
          <w:sz w:val="20"/>
        </w:rPr>
        <w:t xml:space="preserve"> </w:t>
      </w:r>
      <w:r>
        <w:rPr>
          <w:sz w:val="20"/>
        </w:rPr>
        <w:t>objektivně</w:t>
      </w:r>
      <w:r>
        <w:rPr>
          <w:spacing w:val="-18"/>
          <w:sz w:val="20"/>
        </w:rPr>
        <w:t xml:space="preserve"> </w:t>
      </w:r>
      <w:r>
        <w:rPr>
          <w:sz w:val="20"/>
        </w:rPr>
        <w:t>vnímatelné</w:t>
      </w:r>
      <w:r>
        <w:rPr>
          <w:spacing w:val="-17"/>
          <w:sz w:val="20"/>
        </w:rPr>
        <w:t xml:space="preserve"> </w:t>
      </w:r>
      <w:r>
        <w:rPr>
          <w:sz w:val="20"/>
        </w:rPr>
        <w:t>podobě</w:t>
      </w:r>
      <w:r>
        <w:rPr>
          <w:spacing w:val="-16"/>
          <w:sz w:val="20"/>
        </w:rPr>
        <w:t xml:space="preserve"> </w:t>
      </w:r>
      <w:r>
        <w:rPr>
          <w:sz w:val="20"/>
        </w:rPr>
        <w:t>včetně</w:t>
      </w:r>
      <w:r>
        <w:rPr>
          <w:spacing w:val="-16"/>
          <w:sz w:val="20"/>
        </w:rPr>
        <w:t xml:space="preserve"> </w:t>
      </w:r>
      <w:r>
        <w:rPr>
          <w:sz w:val="20"/>
        </w:rPr>
        <w:t>podoby</w:t>
      </w:r>
      <w:r>
        <w:rPr>
          <w:spacing w:val="-13"/>
          <w:sz w:val="20"/>
        </w:rPr>
        <w:t xml:space="preserve"> </w:t>
      </w:r>
      <w:r>
        <w:rPr>
          <w:sz w:val="20"/>
        </w:rPr>
        <w:t xml:space="preserve">elektronické. Zhotovitel  poskytuje  Objednateli  </w:t>
      </w:r>
      <w:r>
        <w:rPr>
          <w:sz w:val="20"/>
        </w:rPr>
        <w:t xml:space="preserve">licenci  na  dobu  trvání  majetkových  </w:t>
      </w:r>
      <w:r>
        <w:rPr>
          <w:spacing w:val="3"/>
          <w:sz w:val="20"/>
        </w:rPr>
        <w:t xml:space="preserve">práv  </w:t>
      </w:r>
      <w:r>
        <w:rPr>
          <w:sz w:val="20"/>
        </w:rPr>
        <w:t>Zhotovitele     k autorskému dílu, a to dle § 27 autorského</w:t>
      </w:r>
      <w:r>
        <w:rPr>
          <w:spacing w:val="1"/>
          <w:sz w:val="20"/>
        </w:rPr>
        <w:t xml:space="preserve"> </w:t>
      </w:r>
      <w:r>
        <w:rPr>
          <w:sz w:val="20"/>
        </w:rPr>
        <w:t>zákona.</w:t>
      </w:r>
    </w:p>
    <w:p w14:paraId="77053055" w14:textId="77777777" w:rsidR="00093B12" w:rsidRDefault="00234255">
      <w:pPr>
        <w:pStyle w:val="Odstavecseseznamem"/>
        <w:numPr>
          <w:ilvl w:val="0"/>
          <w:numId w:val="7"/>
        </w:numPr>
        <w:tabs>
          <w:tab w:val="left" w:pos="897"/>
        </w:tabs>
        <w:spacing w:before="1"/>
        <w:ind w:right="114"/>
        <w:jc w:val="both"/>
        <w:rPr>
          <w:sz w:val="20"/>
        </w:rPr>
      </w:pPr>
      <w:r>
        <w:rPr>
          <w:sz w:val="20"/>
        </w:rPr>
        <w:t>Objednatel (nabyvatel licence) je oprávněn upravit či měnit autorské dílo nebo jeho část nebo jeho</w:t>
      </w:r>
      <w:r>
        <w:rPr>
          <w:spacing w:val="-19"/>
          <w:sz w:val="20"/>
        </w:rPr>
        <w:t xml:space="preserve"> </w:t>
      </w:r>
      <w:r>
        <w:rPr>
          <w:sz w:val="20"/>
        </w:rPr>
        <w:t>název,</w:t>
      </w:r>
      <w:r>
        <w:rPr>
          <w:spacing w:val="-18"/>
          <w:sz w:val="20"/>
        </w:rPr>
        <w:t xml:space="preserve"> </w:t>
      </w:r>
      <w:r>
        <w:rPr>
          <w:sz w:val="20"/>
        </w:rPr>
        <w:t>či</w:t>
      </w:r>
      <w:r>
        <w:rPr>
          <w:spacing w:val="-17"/>
          <w:sz w:val="20"/>
        </w:rPr>
        <w:t xml:space="preserve"> </w:t>
      </w:r>
      <w:r>
        <w:rPr>
          <w:sz w:val="20"/>
        </w:rPr>
        <w:t>jeho</w:t>
      </w:r>
      <w:r>
        <w:rPr>
          <w:spacing w:val="-16"/>
          <w:sz w:val="20"/>
        </w:rPr>
        <w:t xml:space="preserve"> </w:t>
      </w:r>
      <w:r>
        <w:rPr>
          <w:sz w:val="20"/>
        </w:rPr>
        <w:t>část</w:t>
      </w:r>
      <w:r>
        <w:rPr>
          <w:spacing w:val="-18"/>
          <w:sz w:val="20"/>
        </w:rPr>
        <w:t xml:space="preserve"> </w:t>
      </w:r>
      <w:r>
        <w:rPr>
          <w:sz w:val="20"/>
        </w:rPr>
        <w:t>spojit</w:t>
      </w:r>
      <w:r>
        <w:rPr>
          <w:spacing w:val="-15"/>
          <w:sz w:val="20"/>
        </w:rPr>
        <w:t xml:space="preserve"> </w:t>
      </w:r>
      <w:r>
        <w:rPr>
          <w:sz w:val="20"/>
        </w:rPr>
        <w:t>nebo</w:t>
      </w:r>
      <w:r>
        <w:rPr>
          <w:spacing w:val="-19"/>
          <w:sz w:val="20"/>
        </w:rPr>
        <w:t xml:space="preserve"> </w:t>
      </w:r>
      <w:r>
        <w:rPr>
          <w:sz w:val="20"/>
        </w:rPr>
        <w:t>zařadit</w:t>
      </w:r>
      <w:r>
        <w:rPr>
          <w:spacing w:val="-16"/>
          <w:sz w:val="20"/>
        </w:rPr>
        <w:t xml:space="preserve"> </w:t>
      </w:r>
      <w:r>
        <w:rPr>
          <w:sz w:val="20"/>
        </w:rPr>
        <w:t>do</w:t>
      </w:r>
      <w:r>
        <w:rPr>
          <w:spacing w:val="-17"/>
          <w:sz w:val="20"/>
        </w:rPr>
        <w:t xml:space="preserve"> </w:t>
      </w:r>
      <w:r>
        <w:rPr>
          <w:sz w:val="20"/>
        </w:rPr>
        <w:t>díla</w:t>
      </w:r>
      <w:r>
        <w:rPr>
          <w:spacing w:val="-16"/>
          <w:sz w:val="20"/>
        </w:rPr>
        <w:t xml:space="preserve"> </w:t>
      </w:r>
      <w:r>
        <w:rPr>
          <w:sz w:val="20"/>
        </w:rPr>
        <w:t>souborného,</w:t>
      </w:r>
      <w:r>
        <w:rPr>
          <w:spacing w:val="-16"/>
          <w:sz w:val="20"/>
        </w:rPr>
        <w:t xml:space="preserve"> </w:t>
      </w:r>
      <w:r>
        <w:rPr>
          <w:sz w:val="20"/>
        </w:rPr>
        <w:t>kolektivního,</w:t>
      </w:r>
      <w:r>
        <w:rPr>
          <w:spacing w:val="-16"/>
          <w:sz w:val="20"/>
        </w:rPr>
        <w:t xml:space="preserve"> </w:t>
      </w:r>
      <w:r>
        <w:rPr>
          <w:sz w:val="20"/>
        </w:rPr>
        <w:t>vždy</w:t>
      </w:r>
      <w:r>
        <w:rPr>
          <w:spacing w:val="-17"/>
          <w:sz w:val="20"/>
        </w:rPr>
        <w:t xml:space="preserve"> </w:t>
      </w:r>
      <w:r>
        <w:rPr>
          <w:sz w:val="20"/>
        </w:rPr>
        <w:t>však</w:t>
      </w:r>
      <w:r>
        <w:rPr>
          <w:spacing w:val="-18"/>
          <w:sz w:val="20"/>
        </w:rPr>
        <w:t xml:space="preserve"> </w:t>
      </w:r>
      <w:r>
        <w:rPr>
          <w:sz w:val="20"/>
        </w:rPr>
        <w:t>takovým způsobem, který nesníží hodnotu autorského díla. Ustanovení § 2375 odst. 2 a 3 OZ se pro účely v tomto odstavci uvedených dispozic nepoužije. Objednatel (nabyvatel licence) je tak oprávněn užít autorské dílo i ke všem jiným účelům, než je uvedeno v této</w:t>
      </w:r>
      <w:r>
        <w:rPr>
          <w:spacing w:val="-19"/>
          <w:sz w:val="20"/>
        </w:rPr>
        <w:t xml:space="preserve"> </w:t>
      </w:r>
      <w:r>
        <w:rPr>
          <w:sz w:val="20"/>
        </w:rPr>
        <w:t>Smlouvě.</w:t>
      </w:r>
    </w:p>
    <w:p w14:paraId="1D1C2DE8" w14:textId="77777777" w:rsidR="00093B12" w:rsidRDefault="00234255">
      <w:pPr>
        <w:pStyle w:val="Odstavecseseznamem"/>
        <w:numPr>
          <w:ilvl w:val="0"/>
          <w:numId w:val="7"/>
        </w:numPr>
        <w:tabs>
          <w:tab w:val="left" w:pos="897"/>
        </w:tabs>
        <w:ind w:right="117"/>
        <w:jc w:val="both"/>
        <w:rPr>
          <w:sz w:val="20"/>
        </w:rPr>
      </w:pPr>
      <w:r>
        <w:rPr>
          <w:sz w:val="20"/>
        </w:rPr>
        <w:t>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w:t>
      </w:r>
      <w:r>
        <w:rPr>
          <w:spacing w:val="-16"/>
          <w:sz w:val="20"/>
        </w:rPr>
        <w:t xml:space="preserve"> </w:t>
      </w:r>
      <w:r>
        <w:rPr>
          <w:sz w:val="20"/>
        </w:rPr>
        <w:t>vzniklých</w:t>
      </w:r>
      <w:r>
        <w:rPr>
          <w:spacing w:val="-16"/>
          <w:sz w:val="20"/>
        </w:rPr>
        <w:t xml:space="preserve"> </w:t>
      </w:r>
      <w:r>
        <w:rPr>
          <w:sz w:val="20"/>
        </w:rPr>
        <w:t>v</w:t>
      </w:r>
      <w:r>
        <w:rPr>
          <w:spacing w:val="-2"/>
          <w:sz w:val="20"/>
        </w:rPr>
        <w:t xml:space="preserve"> </w:t>
      </w:r>
      <w:r>
        <w:rPr>
          <w:sz w:val="20"/>
        </w:rPr>
        <w:t>průběhu</w:t>
      </w:r>
      <w:r>
        <w:rPr>
          <w:spacing w:val="-15"/>
          <w:sz w:val="20"/>
        </w:rPr>
        <w:t xml:space="preserve"> </w:t>
      </w:r>
      <w:r>
        <w:rPr>
          <w:sz w:val="20"/>
        </w:rPr>
        <w:t>či</w:t>
      </w:r>
      <w:r>
        <w:rPr>
          <w:spacing w:val="-14"/>
          <w:sz w:val="20"/>
        </w:rPr>
        <w:t xml:space="preserve"> </w:t>
      </w:r>
      <w:r>
        <w:rPr>
          <w:sz w:val="20"/>
        </w:rPr>
        <w:t>po</w:t>
      </w:r>
      <w:r>
        <w:rPr>
          <w:spacing w:val="-14"/>
          <w:sz w:val="20"/>
        </w:rPr>
        <w:t xml:space="preserve"> </w:t>
      </w:r>
      <w:r>
        <w:rPr>
          <w:sz w:val="20"/>
        </w:rPr>
        <w:t>dokončení</w:t>
      </w:r>
      <w:r>
        <w:rPr>
          <w:spacing w:val="-14"/>
          <w:sz w:val="20"/>
        </w:rPr>
        <w:t xml:space="preserve"> </w:t>
      </w:r>
      <w:r>
        <w:rPr>
          <w:sz w:val="20"/>
        </w:rPr>
        <w:t>plnění</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vůči</w:t>
      </w:r>
      <w:r>
        <w:rPr>
          <w:spacing w:val="-15"/>
          <w:sz w:val="20"/>
        </w:rPr>
        <w:t xml:space="preserve"> </w:t>
      </w:r>
      <w:r>
        <w:rPr>
          <w:sz w:val="20"/>
        </w:rPr>
        <w:t>jeho</w:t>
      </w:r>
      <w:r>
        <w:rPr>
          <w:spacing w:val="-14"/>
          <w:sz w:val="20"/>
        </w:rPr>
        <w:t xml:space="preserve"> </w:t>
      </w:r>
      <w:r>
        <w:rPr>
          <w:sz w:val="20"/>
        </w:rPr>
        <w:t>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w:t>
      </w:r>
      <w:r>
        <w:rPr>
          <w:spacing w:val="-1"/>
          <w:sz w:val="20"/>
        </w:rPr>
        <w:t xml:space="preserve"> </w:t>
      </w:r>
      <w:r>
        <w:rPr>
          <w:sz w:val="20"/>
        </w:rPr>
        <w:t>zhotovitele.</w:t>
      </w:r>
    </w:p>
    <w:p w14:paraId="5D19EF07" w14:textId="77777777" w:rsidR="00093B12" w:rsidRDefault="00093B12">
      <w:pPr>
        <w:pStyle w:val="Zkladntext"/>
        <w:rPr>
          <w:sz w:val="22"/>
        </w:rPr>
      </w:pPr>
    </w:p>
    <w:p w14:paraId="46F3BFE7" w14:textId="77777777" w:rsidR="00093B12" w:rsidRDefault="00093B12">
      <w:pPr>
        <w:pStyle w:val="Zkladntext"/>
        <w:rPr>
          <w:sz w:val="22"/>
        </w:rPr>
      </w:pPr>
    </w:p>
    <w:p w14:paraId="1015CB06" w14:textId="77777777" w:rsidR="00093B12" w:rsidRDefault="00234255">
      <w:pPr>
        <w:pStyle w:val="Nadpis2"/>
        <w:numPr>
          <w:ilvl w:val="0"/>
          <w:numId w:val="1"/>
        </w:numPr>
        <w:tabs>
          <w:tab w:val="left" w:pos="2805"/>
        </w:tabs>
        <w:spacing w:before="184"/>
        <w:ind w:left="2805" w:hanging="299"/>
        <w:jc w:val="left"/>
      </w:pPr>
      <w:r>
        <w:t>Doba a místo plnění a předání díla,</w:t>
      </w:r>
      <w:r>
        <w:rPr>
          <w:spacing w:val="-4"/>
        </w:rPr>
        <w:t xml:space="preserve"> </w:t>
      </w:r>
      <w:r>
        <w:t>záruka</w:t>
      </w:r>
    </w:p>
    <w:p w14:paraId="2F1A714F" w14:textId="77777777" w:rsidR="00093B12" w:rsidRDefault="00234255">
      <w:pPr>
        <w:pStyle w:val="Odstavecseseznamem"/>
        <w:numPr>
          <w:ilvl w:val="0"/>
          <w:numId w:val="6"/>
        </w:numPr>
        <w:tabs>
          <w:tab w:val="left" w:pos="897"/>
        </w:tabs>
        <w:spacing w:before="176" w:line="229" w:lineRule="exact"/>
        <w:ind w:hanging="361"/>
        <w:jc w:val="both"/>
        <w:rPr>
          <w:sz w:val="20"/>
        </w:rPr>
      </w:pPr>
      <w:r>
        <w:rPr>
          <w:sz w:val="20"/>
        </w:rPr>
        <w:t>Dílo bude provedeno v termínu nejpozději do 8 týdnů od účinnosti této</w:t>
      </w:r>
      <w:r>
        <w:rPr>
          <w:spacing w:val="-15"/>
          <w:sz w:val="20"/>
        </w:rPr>
        <w:t xml:space="preserve"> </w:t>
      </w:r>
      <w:r>
        <w:rPr>
          <w:sz w:val="20"/>
        </w:rPr>
        <w:t>smlouvy.</w:t>
      </w:r>
    </w:p>
    <w:p w14:paraId="2479AC28" w14:textId="77777777" w:rsidR="00093B12" w:rsidRDefault="00234255">
      <w:pPr>
        <w:pStyle w:val="Odstavecseseznamem"/>
        <w:numPr>
          <w:ilvl w:val="0"/>
          <w:numId w:val="6"/>
        </w:numPr>
        <w:tabs>
          <w:tab w:val="left" w:pos="897"/>
        </w:tabs>
        <w:ind w:right="121"/>
        <w:jc w:val="both"/>
        <w:rPr>
          <w:sz w:val="20"/>
        </w:rPr>
      </w:pPr>
      <w:r>
        <w:rPr>
          <w:sz w:val="20"/>
        </w:rPr>
        <w:t>Dílo je splněno řádným a včasným provedením a předáním objednateli. Předáním díla ve sjednaném počtu vyhotovení se rozumí jeho osobní odevzdání objednateli v jeho</w:t>
      </w:r>
      <w:r>
        <w:rPr>
          <w:spacing w:val="-17"/>
          <w:sz w:val="20"/>
        </w:rPr>
        <w:t xml:space="preserve"> </w:t>
      </w:r>
      <w:r>
        <w:rPr>
          <w:sz w:val="20"/>
        </w:rPr>
        <w:t>sídle.</w:t>
      </w:r>
    </w:p>
    <w:p w14:paraId="6ACE46CE" w14:textId="77777777" w:rsidR="00093B12" w:rsidRDefault="00234255">
      <w:pPr>
        <w:pStyle w:val="Odstavecseseznamem"/>
        <w:numPr>
          <w:ilvl w:val="0"/>
          <w:numId w:val="6"/>
        </w:numPr>
        <w:tabs>
          <w:tab w:val="left" w:pos="897"/>
        </w:tabs>
        <w:ind w:right="116"/>
        <w:jc w:val="both"/>
        <w:rPr>
          <w:sz w:val="20"/>
        </w:rPr>
      </w:pPr>
      <w:r>
        <w:rPr>
          <w:sz w:val="20"/>
        </w:rPr>
        <w:t>Nebude-li</w:t>
      </w:r>
      <w:r>
        <w:rPr>
          <w:spacing w:val="-6"/>
          <w:sz w:val="20"/>
        </w:rPr>
        <w:t xml:space="preserve"> </w:t>
      </w:r>
      <w:r>
        <w:rPr>
          <w:sz w:val="20"/>
        </w:rPr>
        <w:t>předávané</w:t>
      </w:r>
      <w:r>
        <w:rPr>
          <w:spacing w:val="-5"/>
          <w:sz w:val="20"/>
        </w:rPr>
        <w:t xml:space="preserve"> </w:t>
      </w:r>
      <w:r>
        <w:rPr>
          <w:sz w:val="20"/>
        </w:rPr>
        <w:t>dílo</w:t>
      </w:r>
      <w:r>
        <w:rPr>
          <w:spacing w:val="-4"/>
          <w:sz w:val="20"/>
        </w:rPr>
        <w:t xml:space="preserve"> </w:t>
      </w:r>
      <w:r>
        <w:rPr>
          <w:sz w:val="20"/>
        </w:rPr>
        <w:t>či</w:t>
      </w:r>
      <w:r>
        <w:rPr>
          <w:spacing w:val="-4"/>
          <w:sz w:val="20"/>
        </w:rPr>
        <w:t xml:space="preserve"> </w:t>
      </w:r>
      <w:r>
        <w:rPr>
          <w:sz w:val="20"/>
        </w:rPr>
        <w:t>jeho</w:t>
      </w:r>
      <w:r>
        <w:rPr>
          <w:spacing w:val="-4"/>
          <w:sz w:val="20"/>
        </w:rPr>
        <w:t xml:space="preserve"> </w:t>
      </w:r>
      <w:r>
        <w:rPr>
          <w:sz w:val="20"/>
        </w:rPr>
        <w:t>část</w:t>
      </w:r>
      <w:r>
        <w:rPr>
          <w:spacing w:val="-5"/>
          <w:sz w:val="20"/>
        </w:rPr>
        <w:t xml:space="preserve"> </w:t>
      </w:r>
      <w:r>
        <w:rPr>
          <w:sz w:val="20"/>
        </w:rPr>
        <w:t>prosto</w:t>
      </w:r>
      <w:r>
        <w:rPr>
          <w:spacing w:val="-5"/>
          <w:sz w:val="20"/>
        </w:rPr>
        <w:t xml:space="preserve"> </w:t>
      </w:r>
      <w:r>
        <w:rPr>
          <w:sz w:val="20"/>
        </w:rPr>
        <w:t>vad</w:t>
      </w:r>
      <w:r>
        <w:rPr>
          <w:spacing w:val="-5"/>
          <w:sz w:val="20"/>
        </w:rPr>
        <w:t xml:space="preserve"> </w:t>
      </w:r>
      <w:r>
        <w:rPr>
          <w:sz w:val="20"/>
        </w:rPr>
        <w:t>či</w:t>
      </w:r>
      <w:r>
        <w:rPr>
          <w:spacing w:val="-6"/>
          <w:sz w:val="20"/>
        </w:rPr>
        <w:t xml:space="preserve"> </w:t>
      </w:r>
      <w:r>
        <w:rPr>
          <w:sz w:val="20"/>
        </w:rPr>
        <w:t>nedodělků,</w:t>
      </w:r>
      <w:r>
        <w:rPr>
          <w:spacing w:val="-5"/>
          <w:sz w:val="20"/>
        </w:rPr>
        <w:t xml:space="preserve"> </w:t>
      </w:r>
      <w:r>
        <w:rPr>
          <w:sz w:val="20"/>
        </w:rPr>
        <w:t>objednatel</w:t>
      </w:r>
      <w:r>
        <w:rPr>
          <w:spacing w:val="-6"/>
          <w:sz w:val="20"/>
        </w:rPr>
        <w:t xml:space="preserve"> </w:t>
      </w:r>
      <w:r>
        <w:rPr>
          <w:sz w:val="20"/>
        </w:rPr>
        <w:t>uvede</w:t>
      </w:r>
      <w:r>
        <w:rPr>
          <w:spacing w:val="-5"/>
          <w:sz w:val="20"/>
        </w:rPr>
        <w:t xml:space="preserve"> </w:t>
      </w:r>
      <w:r>
        <w:rPr>
          <w:sz w:val="20"/>
        </w:rPr>
        <w:t>zjištěné</w:t>
      </w:r>
      <w:r>
        <w:rPr>
          <w:spacing w:val="-5"/>
          <w:sz w:val="20"/>
        </w:rPr>
        <w:t xml:space="preserve"> </w:t>
      </w:r>
      <w:r>
        <w:rPr>
          <w:sz w:val="20"/>
        </w:rPr>
        <w:t>vady či nedodělky do předávacího protokolu, případně je písemně oznámí zhotoviteli do doby splatnosti faktury a zároveň stanoví zhotoviteli přiměřenou lhůtu k jejich odstranění. Předání díla</w:t>
      </w:r>
      <w:r>
        <w:rPr>
          <w:spacing w:val="-12"/>
          <w:sz w:val="20"/>
        </w:rPr>
        <w:t xml:space="preserve"> </w:t>
      </w:r>
      <w:r>
        <w:rPr>
          <w:sz w:val="20"/>
        </w:rPr>
        <w:t>či</w:t>
      </w:r>
      <w:r>
        <w:rPr>
          <w:spacing w:val="-11"/>
          <w:sz w:val="20"/>
        </w:rPr>
        <w:t xml:space="preserve"> </w:t>
      </w:r>
      <w:r>
        <w:rPr>
          <w:sz w:val="20"/>
        </w:rPr>
        <w:t>jeho</w:t>
      </w:r>
      <w:r>
        <w:rPr>
          <w:spacing w:val="-11"/>
          <w:sz w:val="20"/>
        </w:rPr>
        <w:t xml:space="preserve"> </w:t>
      </w:r>
      <w:r>
        <w:rPr>
          <w:sz w:val="20"/>
        </w:rPr>
        <w:t>části</w:t>
      </w:r>
      <w:r>
        <w:rPr>
          <w:spacing w:val="-11"/>
          <w:sz w:val="20"/>
        </w:rPr>
        <w:t xml:space="preserve"> </w:t>
      </w:r>
      <w:r>
        <w:rPr>
          <w:sz w:val="20"/>
        </w:rPr>
        <w:t>s</w:t>
      </w:r>
      <w:r>
        <w:rPr>
          <w:spacing w:val="-12"/>
          <w:sz w:val="20"/>
        </w:rPr>
        <w:t xml:space="preserve"> </w:t>
      </w:r>
      <w:r>
        <w:rPr>
          <w:sz w:val="20"/>
        </w:rPr>
        <w:t>vadami</w:t>
      </w:r>
      <w:r>
        <w:rPr>
          <w:spacing w:val="-11"/>
          <w:sz w:val="20"/>
        </w:rPr>
        <w:t xml:space="preserve"> </w:t>
      </w:r>
      <w:r>
        <w:rPr>
          <w:sz w:val="20"/>
        </w:rPr>
        <w:t>či</w:t>
      </w:r>
      <w:r>
        <w:rPr>
          <w:spacing w:val="-11"/>
          <w:sz w:val="20"/>
        </w:rPr>
        <w:t xml:space="preserve"> </w:t>
      </w:r>
      <w:r>
        <w:rPr>
          <w:sz w:val="20"/>
        </w:rPr>
        <w:t>nedodělky</w:t>
      </w:r>
      <w:r>
        <w:rPr>
          <w:spacing w:val="-11"/>
          <w:sz w:val="20"/>
        </w:rPr>
        <w:t xml:space="preserve"> </w:t>
      </w:r>
      <w:r>
        <w:rPr>
          <w:sz w:val="20"/>
        </w:rPr>
        <w:t>není</w:t>
      </w:r>
      <w:r>
        <w:rPr>
          <w:spacing w:val="-10"/>
          <w:sz w:val="20"/>
        </w:rPr>
        <w:t xml:space="preserve"> </w:t>
      </w:r>
      <w:r>
        <w:rPr>
          <w:sz w:val="20"/>
        </w:rPr>
        <w:t>splněním</w:t>
      </w:r>
      <w:r>
        <w:rPr>
          <w:spacing w:val="-14"/>
          <w:sz w:val="20"/>
        </w:rPr>
        <w:t xml:space="preserve"> </w:t>
      </w:r>
      <w:r>
        <w:rPr>
          <w:sz w:val="20"/>
        </w:rPr>
        <w:t>zhotovitelova</w:t>
      </w:r>
      <w:r>
        <w:rPr>
          <w:spacing w:val="-13"/>
          <w:sz w:val="20"/>
        </w:rPr>
        <w:t xml:space="preserve"> </w:t>
      </w:r>
      <w:r>
        <w:rPr>
          <w:sz w:val="20"/>
        </w:rPr>
        <w:t>závazku,</w:t>
      </w:r>
      <w:r>
        <w:rPr>
          <w:spacing w:val="-11"/>
          <w:sz w:val="20"/>
        </w:rPr>
        <w:t xml:space="preserve"> </w:t>
      </w:r>
      <w:r>
        <w:rPr>
          <w:sz w:val="20"/>
        </w:rPr>
        <w:t>pokud</w:t>
      </w:r>
      <w:r>
        <w:rPr>
          <w:spacing w:val="-13"/>
          <w:sz w:val="20"/>
        </w:rPr>
        <w:t xml:space="preserve"> </w:t>
      </w:r>
      <w:r>
        <w:rPr>
          <w:sz w:val="20"/>
        </w:rPr>
        <w:t>objednatel v protokolu neuvede, že dílo i s vytknutými vadami a nedodělky přebírá. V případě, že má předávané dílo jakékoliv vady, je objednatel oprávněn odmítnout jeho</w:t>
      </w:r>
      <w:r>
        <w:rPr>
          <w:spacing w:val="-16"/>
          <w:sz w:val="20"/>
        </w:rPr>
        <w:t xml:space="preserve"> </w:t>
      </w:r>
      <w:r>
        <w:rPr>
          <w:sz w:val="20"/>
        </w:rPr>
        <w:t>převzetí.</w:t>
      </w:r>
    </w:p>
    <w:p w14:paraId="067F4998" w14:textId="77777777" w:rsidR="00093B12" w:rsidRDefault="00234255">
      <w:pPr>
        <w:pStyle w:val="Odstavecseseznamem"/>
        <w:numPr>
          <w:ilvl w:val="0"/>
          <w:numId w:val="6"/>
        </w:numPr>
        <w:tabs>
          <w:tab w:val="left" w:pos="897"/>
        </w:tabs>
        <w:ind w:right="121"/>
        <w:jc w:val="both"/>
        <w:rPr>
          <w:sz w:val="20"/>
        </w:rPr>
      </w:pPr>
      <w:r>
        <w:rPr>
          <w:sz w:val="20"/>
        </w:rPr>
        <w:t>Zhotovitel poskytuje záruku za jakost díla v trvání 60 měsíců plynoucích ode dne protokolárního</w:t>
      </w:r>
      <w:r>
        <w:rPr>
          <w:spacing w:val="-10"/>
          <w:sz w:val="20"/>
        </w:rPr>
        <w:t xml:space="preserve"> </w:t>
      </w:r>
      <w:r>
        <w:rPr>
          <w:sz w:val="20"/>
        </w:rPr>
        <w:t>předání</w:t>
      </w:r>
      <w:r>
        <w:rPr>
          <w:spacing w:val="-10"/>
          <w:sz w:val="20"/>
        </w:rPr>
        <w:t xml:space="preserve"> </w:t>
      </w:r>
      <w:r>
        <w:rPr>
          <w:sz w:val="20"/>
        </w:rPr>
        <w:t>a</w:t>
      </w:r>
      <w:r>
        <w:rPr>
          <w:spacing w:val="-9"/>
          <w:sz w:val="20"/>
        </w:rPr>
        <w:t xml:space="preserve"> </w:t>
      </w:r>
      <w:r>
        <w:rPr>
          <w:sz w:val="20"/>
        </w:rPr>
        <w:t>převzetí</w:t>
      </w:r>
      <w:r>
        <w:rPr>
          <w:spacing w:val="-10"/>
          <w:sz w:val="20"/>
        </w:rPr>
        <w:t xml:space="preserve"> </w:t>
      </w:r>
      <w:r>
        <w:rPr>
          <w:sz w:val="20"/>
        </w:rPr>
        <w:t>díla,</w:t>
      </w:r>
      <w:r>
        <w:rPr>
          <w:spacing w:val="-9"/>
          <w:sz w:val="20"/>
        </w:rPr>
        <w:t xml:space="preserve"> </w:t>
      </w:r>
      <w:r>
        <w:rPr>
          <w:sz w:val="20"/>
        </w:rPr>
        <w:t>bylo-li</w:t>
      </w:r>
      <w:r>
        <w:rPr>
          <w:spacing w:val="-11"/>
          <w:sz w:val="20"/>
        </w:rPr>
        <w:t xml:space="preserve"> </w:t>
      </w:r>
      <w:r>
        <w:rPr>
          <w:sz w:val="20"/>
        </w:rPr>
        <w:t>dílo</w:t>
      </w:r>
      <w:r>
        <w:rPr>
          <w:spacing w:val="-7"/>
          <w:sz w:val="20"/>
        </w:rPr>
        <w:t xml:space="preserve"> </w:t>
      </w:r>
      <w:r>
        <w:rPr>
          <w:sz w:val="20"/>
        </w:rPr>
        <w:t>předáno</w:t>
      </w:r>
      <w:r>
        <w:rPr>
          <w:spacing w:val="-10"/>
          <w:sz w:val="20"/>
        </w:rPr>
        <w:t xml:space="preserve"> </w:t>
      </w:r>
      <w:r>
        <w:rPr>
          <w:sz w:val="20"/>
        </w:rPr>
        <w:t>bez</w:t>
      </w:r>
      <w:r>
        <w:rPr>
          <w:spacing w:val="-8"/>
          <w:sz w:val="20"/>
        </w:rPr>
        <w:t xml:space="preserve"> </w:t>
      </w:r>
      <w:r>
        <w:rPr>
          <w:sz w:val="20"/>
        </w:rPr>
        <w:t>vad</w:t>
      </w:r>
      <w:r>
        <w:rPr>
          <w:spacing w:val="-10"/>
          <w:sz w:val="20"/>
        </w:rPr>
        <w:t xml:space="preserve"> </w:t>
      </w:r>
      <w:r>
        <w:rPr>
          <w:sz w:val="20"/>
        </w:rPr>
        <w:t>a</w:t>
      </w:r>
      <w:r>
        <w:rPr>
          <w:spacing w:val="-8"/>
          <w:sz w:val="20"/>
        </w:rPr>
        <w:t xml:space="preserve"> </w:t>
      </w:r>
      <w:r>
        <w:rPr>
          <w:sz w:val="20"/>
        </w:rPr>
        <w:t>nedodělků,</w:t>
      </w:r>
      <w:r>
        <w:rPr>
          <w:spacing w:val="-7"/>
          <w:sz w:val="20"/>
        </w:rPr>
        <w:t xml:space="preserve"> </w:t>
      </w:r>
      <w:r>
        <w:rPr>
          <w:sz w:val="20"/>
        </w:rPr>
        <w:t>nebo</w:t>
      </w:r>
      <w:r>
        <w:rPr>
          <w:spacing w:val="-10"/>
          <w:sz w:val="20"/>
        </w:rPr>
        <w:t xml:space="preserve"> </w:t>
      </w:r>
      <w:r>
        <w:rPr>
          <w:sz w:val="20"/>
        </w:rPr>
        <w:t>ode</w:t>
      </w:r>
      <w:r>
        <w:rPr>
          <w:spacing w:val="-7"/>
          <w:sz w:val="20"/>
        </w:rPr>
        <w:t xml:space="preserve"> </w:t>
      </w:r>
      <w:r>
        <w:rPr>
          <w:sz w:val="20"/>
        </w:rPr>
        <w:t>dne odstranění poslední vady a nedodělku, podle toho, co nastalo</w:t>
      </w:r>
      <w:r>
        <w:rPr>
          <w:spacing w:val="-12"/>
          <w:sz w:val="20"/>
        </w:rPr>
        <w:t xml:space="preserve"> </w:t>
      </w:r>
      <w:r>
        <w:rPr>
          <w:sz w:val="20"/>
        </w:rPr>
        <w:t>později.</w:t>
      </w:r>
    </w:p>
    <w:p w14:paraId="5C371054" w14:textId="77777777" w:rsidR="00093B12" w:rsidRDefault="00093B12">
      <w:pPr>
        <w:pStyle w:val="Zkladntext"/>
      </w:pPr>
    </w:p>
    <w:p w14:paraId="477A44A0" w14:textId="77777777" w:rsidR="00093B12" w:rsidRDefault="00093B12">
      <w:pPr>
        <w:pStyle w:val="Zkladntext"/>
      </w:pPr>
    </w:p>
    <w:p w14:paraId="38A78D5C" w14:textId="77777777" w:rsidR="00093B12" w:rsidRDefault="00234255">
      <w:pPr>
        <w:pStyle w:val="Zkladntext"/>
        <w:ind w:left="116"/>
      </w:pPr>
      <w:r>
        <w:rPr>
          <w:w w:val="99"/>
        </w:rPr>
        <w:t>.</w:t>
      </w:r>
    </w:p>
    <w:p w14:paraId="0EE6D718" w14:textId="77777777" w:rsidR="00093B12" w:rsidRDefault="00093B12">
      <w:pPr>
        <w:sectPr w:rsidR="00093B12">
          <w:pgSz w:w="11910" w:h="16840"/>
          <w:pgMar w:top="440" w:right="1300" w:bottom="1160" w:left="1300" w:header="0" w:footer="961" w:gutter="0"/>
          <w:cols w:space="708"/>
        </w:sectPr>
      </w:pPr>
    </w:p>
    <w:p w14:paraId="48D670EF" w14:textId="77777777" w:rsidR="00093B12" w:rsidRDefault="00234255">
      <w:pPr>
        <w:pStyle w:val="Zkladntext"/>
      </w:pPr>
      <w:r>
        <w:rPr>
          <w:noProof/>
        </w:rPr>
        <w:lastRenderedPageBreak/>
        <w:drawing>
          <wp:anchor distT="0" distB="0" distL="0" distR="0" simplePos="0" relativeHeight="251438080" behindDoc="1" locked="0" layoutInCell="1" allowOverlap="1" wp14:anchorId="78AD64D6" wp14:editId="2F0251DD">
            <wp:simplePos x="0" y="0"/>
            <wp:positionH relativeFrom="page">
              <wp:posOffset>5652131</wp:posOffset>
            </wp:positionH>
            <wp:positionV relativeFrom="page">
              <wp:posOffset>295946</wp:posOffset>
            </wp:positionV>
            <wp:extent cx="1725515" cy="310591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725515" cy="3105916"/>
                    </a:xfrm>
                    <a:prstGeom prst="rect">
                      <a:avLst/>
                    </a:prstGeom>
                  </pic:spPr>
                </pic:pic>
              </a:graphicData>
            </a:graphic>
          </wp:anchor>
        </w:drawing>
      </w:r>
    </w:p>
    <w:p w14:paraId="65B76A06" w14:textId="77777777" w:rsidR="00093B12" w:rsidRDefault="00093B12">
      <w:pPr>
        <w:pStyle w:val="Zkladntext"/>
      </w:pPr>
    </w:p>
    <w:p w14:paraId="486B42EB" w14:textId="77777777" w:rsidR="00093B12" w:rsidRDefault="00093B12">
      <w:pPr>
        <w:pStyle w:val="Zkladntext"/>
      </w:pPr>
    </w:p>
    <w:p w14:paraId="55F309EF" w14:textId="77777777" w:rsidR="00093B12" w:rsidRDefault="00093B12">
      <w:pPr>
        <w:pStyle w:val="Zkladntext"/>
        <w:spacing w:before="2"/>
        <w:rPr>
          <w:sz w:val="23"/>
        </w:rPr>
      </w:pPr>
    </w:p>
    <w:p w14:paraId="67D10A7C" w14:textId="77777777" w:rsidR="00093B12" w:rsidRDefault="00234255">
      <w:pPr>
        <w:pStyle w:val="Nadpis2"/>
        <w:numPr>
          <w:ilvl w:val="0"/>
          <w:numId w:val="1"/>
        </w:numPr>
        <w:tabs>
          <w:tab w:val="left" w:pos="3533"/>
        </w:tabs>
        <w:ind w:left="3532" w:hanging="244"/>
        <w:jc w:val="left"/>
      </w:pPr>
      <w:r>
        <w:t>Cena a platební</w:t>
      </w:r>
      <w:r>
        <w:rPr>
          <w:spacing w:val="-4"/>
        </w:rPr>
        <w:t xml:space="preserve"> </w:t>
      </w:r>
      <w:r>
        <w:t>podmínky</w:t>
      </w:r>
    </w:p>
    <w:p w14:paraId="598C3021" w14:textId="570CB0AE" w:rsidR="00093B12" w:rsidRDefault="00234255">
      <w:pPr>
        <w:pStyle w:val="Odstavecseseznamem"/>
        <w:numPr>
          <w:ilvl w:val="0"/>
          <w:numId w:val="5"/>
        </w:numPr>
        <w:tabs>
          <w:tab w:val="left" w:pos="897"/>
        </w:tabs>
        <w:spacing w:before="177"/>
        <w:ind w:hanging="361"/>
        <w:jc w:val="both"/>
        <w:rPr>
          <w:b/>
          <w:sz w:val="20"/>
        </w:rPr>
      </w:pPr>
      <w:r>
        <w:rPr>
          <w:sz w:val="20"/>
        </w:rPr>
        <w:t xml:space="preserve">Cena za dílo včetně DPH:        </w:t>
      </w:r>
      <w:r>
        <w:rPr>
          <w:b/>
          <w:sz w:val="20"/>
        </w:rPr>
        <w:t>348 480,-</w:t>
      </w:r>
      <w:r>
        <w:rPr>
          <w:b/>
          <w:spacing w:val="13"/>
          <w:sz w:val="20"/>
        </w:rPr>
        <w:t xml:space="preserve"> </w:t>
      </w:r>
      <w:r>
        <w:rPr>
          <w:b/>
          <w:sz w:val="20"/>
        </w:rPr>
        <w:t>Kč</w:t>
      </w:r>
    </w:p>
    <w:p w14:paraId="721F5034" w14:textId="77777777" w:rsidR="00093B12" w:rsidRDefault="00093B12">
      <w:pPr>
        <w:pStyle w:val="Zkladntext"/>
        <w:rPr>
          <w:b/>
        </w:rPr>
      </w:pPr>
    </w:p>
    <w:p w14:paraId="3654E283" w14:textId="77777777" w:rsidR="00093B12" w:rsidRDefault="00234255">
      <w:pPr>
        <w:tabs>
          <w:tab w:val="left" w:pos="3656"/>
        </w:tabs>
        <w:ind w:left="896"/>
        <w:rPr>
          <w:b/>
          <w:sz w:val="20"/>
        </w:rPr>
      </w:pPr>
      <w:r>
        <w:rPr>
          <w:sz w:val="20"/>
        </w:rPr>
        <w:t>Cena za dílo</w:t>
      </w:r>
      <w:r>
        <w:rPr>
          <w:spacing w:val="-3"/>
          <w:sz w:val="20"/>
        </w:rPr>
        <w:t xml:space="preserve"> </w:t>
      </w:r>
      <w:r>
        <w:rPr>
          <w:sz w:val="20"/>
        </w:rPr>
        <w:t>bez</w:t>
      </w:r>
      <w:r>
        <w:rPr>
          <w:spacing w:val="-1"/>
          <w:sz w:val="20"/>
        </w:rPr>
        <w:t xml:space="preserve"> </w:t>
      </w:r>
      <w:r>
        <w:rPr>
          <w:sz w:val="20"/>
        </w:rPr>
        <w:t>DPH:</w:t>
      </w:r>
      <w:r>
        <w:rPr>
          <w:sz w:val="20"/>
        </w:rPr>
        <w:tab/>
      </w:r>
      <w:r>
        <w:rPr>
          <w:b/>
          <w:sz w:val="20"/>
        </w:rPr>
        <w:t>288 000,-</w:t>
      </w:r>
      <w:r>
        <w:rPr>
          <w:b/>
          <w:spacing w:val="1"/>
          <w:sz w:val="20"/>
        </w:rPr>
        <w:t xml:space="preserve"> </w:t>
      </w:r>
      <w:r>
        <w:rPr>
          <w:b/>
          <w:sz w:val="20"/>
        </w:rPr>
        <w:t>Kč</w:t>
      </w:r>
    </w:p>
    <w:p w14:paraId="71828CBC" w14:textId="77777777" w:rsidR="00093B12" w:rsidRDefault="00093B12">
      <w:pPr>
        <w:pStyle w:val="Zkladntext"/>
        <w:rPr>
          <w:b/>
          <w:sz w:val="22"/>
        </w:rPr>
      </w:pPr>
    </w:p>
    <w:p w14:paraId="385DFDA3" w14:textId="77777777" w:rsidR="00093B12" w:rsidRDefault="00234255">
      <w:pPr>
        <w:pStyle w:val="Odstavecseseznamem"/>
        <w:numPr>
          <w:ilvl w:val="0"/>
          <w:numId w:val="5"/>
        </w:numPr>
        <w:tabs>
          <w:tab w:val="left" w:pos="897"/>
        </w:tabs>
        <w:spacing w:before="151"/>
        <w:ind w:right="114"/>
        <w:jc w:val="both"/>
        <w:rPr>
          <w:sz w:val="20"/>
        </w:rPr>
      </w:pPr>
      <w:r>
        <w:rPr>
          <w:sz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práva to včetně licenční odměny. Právo vystavit fakturu vzniká zhot</w:t>
      </w:r>
      <w:r>
        <w:rPr>
          <w:sz w:val="20"/>
        </w:rPr>
        <w:t>oviteli dnem podpisu předávacího protokolu, který tvoří nedílnou přílohu faktury vystavené</w:t>
      </w:r>
      <w:r>
        <w:rPr>
          <w:spacing w:val="-35"/>
          <w:sz w:val="20"/>
        </w:rPr>
        <w:t xml:space="preserve"> </w:t>
      </w:r>
      <w:r>
        <w:rPr>
          <w:sz w:val="20"/>
        </w:rPr>
        <w:t>zhotovitelem.</w:t>
      </w:r>
    </w:p>
    <w:p w14:paraId="08D81B14" w14:textId="77777777" w:rsidR="00093B12" w:rsidRDefault="00234255">
      <w:pPr>
        <w:pStyle w:val="Odstavecseseznamem"/>
        <w:numPr>
          <w:ilvl w:val="0"/>
          <w:numId w:val="5"/>
        </w:numPr>
        <w:tabs>
          <w:tab w:val="left" w:pos="897"/>
        </w:tabs>
        <w:spacing w:before="1"/>
        <w:ind w:right="114"/>
        <w:jc w:val="both"/>
        <w:rPr>
          <w:sz w:val="20"/>
        </w:rPr>
      </w:pPr>
      <w:r>
        <w:rPr>
          <w:sz w:val="20"/>
        </w:rPr>
        <w:t>Cenu</w:t>
      </w:r>
      <w:r>
        <w:rPr>
          <w:spacing w:val="-12"/>
          <w:sz w:val="20"/>
        </w:rPr>
        <w:t xml:space="preserve"> </w:t>
      </w:r>
      <w:r>
        <w:rPr>
          <w:sz w:val="20"/>
        </w:rPr>
        <w:t>je</w:t>
      </w:r>
      <w:r>
        <w:rPr>
          <w:spacing w:val="-12"/>
          <w:sz w:val="20"/>
        </w:rPr>
        <w:t xml:space="preserve"> </w:t>
      </w:r>
      <w:r>
        <w:rPr>
          <w:sz w:val="20"/>
        </w:rPr>
        <w:t>možné</w:t>
      </w:r>
      <w:r>
        <w:rPr>
          <w:spacing w:val="-12"/>
          <w:sz w:val="20"/>
        </w:rPr>
        <w:t xml:space="preserve"> </w:t>
      </w:r>
      <w:r>
        <w:rPr>
          <w:sz w:val="20"/>
        </w:rPr>
        <w:t>změnit</w:t>
      </w:r>
      <w:r>
        <w:rPr>
          <w:spacing w:val="-11"/>
          <w:sz w:val="20"/>
        </w:rPr>
        <w:t xml:space="preserve"> </w:t>
      </w:r>
      <w:r>
        <w:rPr>
          <w:sz w:val="20"/>
        </w:rPr>
        <w:t>pouze</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že</w:t>
      </w:r>
      <w:r>
        <w:rPr>
          <w:spacing w:val="-12"/>
          <w:sz w:val="20"/>
        </w:rPr>
        <w:t xml:space="preserve"> </w:t>
      </w:r>
      <w:r>
        <w:rPr>
          <w:sz w:val="20"/>
        </w:rPr>
        <w:t>dojde</w:t>
      </w:r>
      <w:r>
        <w:rPr>
          <w:spacing w:val="-12"/>
          <w:sz w:val="20"/>
        </w:rPr>
        <w:t xml:space="preserve"> </w:t>
      </w:r>
      <w:r>
        <w:rPr>
          <w:sz w:val="20"/>
        </w:rPr>
        <w:t>v</w:t>
      </w:r>
      <w:r>
        <w:rPr>
          <w:spacing w:val="-10"/>
          <w:sz w:val="20"/>
        </w:rPr>
        <w:t xml:space="preserve"> </w:t>
      </w:r>
      <w:r>
        <w:rPr>
          <w:sz w:val="20"/>
        </w:rPr>
        <w:t>průběhu</w:t>
      </w:r>
      <w:r>
        <w:rPr>
          <w:spacing w:val="-12"/>
          <w:sz w:val="20"/>
        </w:rPr>
        <w:t xml:space="preserve"> </w:t>
      </w:r>
      <w:r>
        <w:rPr>
          <w:sz w:val="20"/>
        </w:rPr>
        <w:t>realizace</w:t>
      </w:r>
      <w:r>
        <w:rPr>
          <w:spacing w:val="-11"/>
          <w:sz w:val="20"/>
        </w:rPr>
        <w:t xml:space="preserve"> </w:t>
      </w:r>
      <w:r>
        <w:rPr>
          <w:sz w:val="20"/>
        </w:rPr>
        <w:t>této</w:t>
      </w:r>
      <w:r>
        <w:rPr>
          <w:spacing w:val="-12"/>
          <w:sz w:val="20"/>
        </w:rPr>
        <w:t xml:space="preserve"> </w:t>
      </w:r>
      <w:r>
        <w:rPr>
          <w:sz w:val="20"/>
        </w:rPr>
        <w:t>smlouvy</w:t>
      </w:r>
      <w:r>
        <w:rPr>
          <w:spacing w:val="-10"/>
          <w:sz w:val="20"/>
        </w:rPr>
        <w:t xml:space="preserve"> </w:t>
      </w:r>
      <w:r>
        <w:rPr>
          <w:sz w:val="20"/>
        </w:rPr>
        <w:t>ke</w:t>
      </w:r>
      <w:r>
        <w:rPr>
          <w:spacing w:val="-12"/>
          <w:sz w:val="20"/>
        </w:rPr>
        <w:t xml:space="preserve"> </w:t>
      </w:r>
      <w:r>
        <w:rPr>
          <w:sz w:val="20"/>
        </w:rPr>
        <w:t>změnám daňových předpisů upravující výši DPH, o tomto jsou v tomto případě smluvní strany povinny uzavřít dodatek ke smlouvě. Peněžité závazky vyplývající z této smlouvy jsou hrazeny bezhotovostně na účet oprávněné smluvní strany na základě obdržené faktury, není-li dále stanoveno jinak. Smluvní strany se dohodly, že peněžitý závazek je splněn dnem odepsání předmětné</w:t>
      </w:r>
      <w:r>
        <w:rPr>
          <w:spacing w:val="-3"/>
          <w:sz w:val="20"/>
        </w:rPr>
        <w:t xml:space="preserve"> </w:t>
      </w:r>
      <w:r>
        <w:rPr>
          <w:sz w:val="20"/>
        </w:rPr>
        <w:t>částky</w:t>
      </w:r>
      <w:r>
        <w:rPr>
          <w:spacing w:val="-3"/>
          <w:sz w:val="20"/>
        </w:rPr>
        <w:t xml:space="preserve"> </w:t>
      </w:r>
      <w:r>
        <w:rPr>
          <w:sz w:val="20"/>
        </w:rPr>
        <w:t>z</w:t>
      </w:r>
      <w:r>
        <w:rPr>
          <w:spacing w:val="-3"/>
          <w:sz w:val="20"/>
        </w:rPr>
        <w:t xml:space="preserve"> </w:t>
      </w:r>
      <w:r>
        <w:rPr>
          <w:sz w:val="20"/>
        </w:rPr>
        <w:t>účtu</w:t>
      </w:r>
      <w:r>
        <w:rPr>
          <w:spacing w:val="-4"/>
          <w:sz w:val="20"/>
        </w:rPr>
        <w:t xml:space="preserve"> </w:t>
      </w:r>
      <w:r>
        <w:rPr>
          <w:sz w:val="20"/>
        </w:rPr>
        <w:t>povinné</w:t>
      </w:r>
      <w:r>
        <w:rPr>
          <w:spacing w:val="-4"/>
          <w:sz w:val="20"/>
        </w:rPr>
        <w:t xml:space="preserve"> </w:t>
      </w:r>
      <w:r>
        <w:rPr>
          <w:sz w:val="20"/>
        </w:rPr>
        <w:t>smluvní</w:t>
      </w:r>
      <w:r>
        <w:rPr>
          <w:spacing w:val="-4"/>
          <w:sz w:val="20"/>
        </w:rPr>
        <w:t xml:space="preserve"> </w:t>
      </w:r>
      <w:r>
        <w:rPr>
          <w:sz w:val="20"/>
        </w:rPr>
        <w:t>strany</w:t>
      </w:r>
      <w:r>
        <w:rPr>
          <w:spacing w:val="-3"/>
          <w:sz w:val="20"/>
        </w:rPr>
        <w:t xml:space="preserve"> </w:t>
      </w:r>
      <w:r>
        <w:rPr>
          <w:sz w:val="20"/>
        </w:rPr>
        <w:t>ve</w:t>
      </w:r>
      <w:r>
        <w:rPr>
          <w:spacing w:val="-4"/>
          <w:sz w:val="20"/>
        </w:rPr>
        <w:t xml:space="preserve"> </w:t>
      </w:r>
      <w:r>
        <w:rPr>
          <w:sz w:val="20"/>
        </w:rPr>
        <w:t>prospěch</w:t>
      </w:r>
      <w:r>
        <w:rPr>
          <w:spacing w:val="-3"/>
          <w:sz w:val="20"/>
        </w:rPr>
        <w:t xml:space="preserve"> </w:t>
      </w:r>
      <w:r>
        <w:rPr>
          <w:sz w:val="20"/>
        </w:rPr>
        <w:t>účtu</w:t>
      </w:r>
      <w:r>
        <w:rPr>
          <w:spacing w:val="-3"/>
          <w:sz w:val="20"/>
        </w:rPr>
        <w:t xml:space="preserve"> </w:t>
      </w:r>
      <w:r>
        <w:rPr>
          <w:sz w:val="20"/>
        </w:rPr>
        <w:t>oprávněné</w:t>
      </w:r>
      <w:r>
        <w:rPr>
          <w:spacing w:val="-4"/>
          <w:sz w:val="20"/>
        </w:rPr>
        <w:t xml:space="preserve"> </w:t>
      </w:r>
      <w:r>
        <w:rPr>
          <w:sz w:val="20"/>
        </w:rPr>
        <w:t>smluvní</w:t>
      </w:r>
      <w:r>
        <w:rPr>
          <w:spacing w:val="-5"/>
          <w:sz w:val="20"/>
        </w:rPr>
        <w:t xml:space="preserve"> </w:t>
      </w:r>
      <w:r>
        <w:rPr>
          <w:sz w:val="20"/>
        </w:rPr>
        <w:t>strany.</w:t>
      </w:r>
    </w:p>
    <w:p w14:paraId="65937EF8" w14:textId="77777777" w:rsidR="00093B12" w:rsidRDefault="00234255">
      <w:pPr>
        <w:pStyle w:val="Odstavecseseznamem"/>
        <w:numPr>
          <w:ilvl w:val="0"/>
          <w:numId w:val="5"/>
        </w:numPr>
        <w:tabs>
          <w:tab w:val="left" w:pos="897"/>
        </w:tabs>
        <w:ind w:right="118"/>
        <w:jc w:val="both"/>
        <w:rPr>
          <w:sz w:val="20"/>
        </w:rPr>
      </w:pPr>
      <w:r>
        <w:rPr>
          <w:sz w:val="20"/>
        </w:rPr>
        <w:t>Daňový</w:t>
      </w:r>
      <w:r>
        <w:rPr>
          <w:spacing w:val="-12"/>
          <w:sz w:val="20"/>
        </w:rPr>
        <w:t xml:space="preserve"> </w:t>
      </w:r>
      <w:r>
        <w:rPr>
          <w:sz w:val="20"/>
        </w:rPr>
        <w:t>doklad</w:t>
      </w:r>
      <w:r>
        <w:rPr>
          <w:spacing w:val="-11"/>
          <w:sz w:val="20"/>
        </w:rPr>
        <w:t xml:space="preserve"> </w:t>
      </w:r>
      <w:r>
        <w:rPr>
          <w:sz w:val="20"/>
        </w:rPr>
        <w:t>–</w:t>
      </w:r>
      <w:r>
        <w:rPr>
          <w:spacing w:val="-14"/>
          <w:sz w:val="20"/>
        </w:rPr>
        <w:t xml:space="preserve"> </w:t>
      </w:r>
      <w:r>
        <w:rPr>
          <w:sz w:val="20"/>
        </w:rPr>
        <w:t>faktura</w:t>
      </w:r>
      <w:r>
        <w:rPr>
          <w:spacing w:val="-14"/>
          <w:sz w:val="20"/>
        </w:rPr>
        <w:t xml:space="preserve"> </w:t>
      </w:r>
      <w:r>
        <w:rPr>
          <w:sz w:val="20"/>
        </w:rPr>
        <w:t>musí</w:t>
      </w:r>
      <w:r>
        <w:rPr>
          <w:spacing w:val="-13"/>
          <w:sz w:val="20"/>
        </w:rPr>
        <w:t xml:space="preserve"> </w:t>
      </w:r>
      <w:r>
        <w:rPr>
          <w:sz w:val="20"/>
        </w:rPr>
        <w:t>obsahovat</w:t>
      </w:r>
      <w:r>
        <w:rPr>
          <w:spacing w:val="-14"/>
          <w:sz w:val="20"/>
        </w:rPr>
        <w:t xml:space="preserve"> </w:t>
      </w:r>
      <w:r>
        <w:rPr>
          <w:sz w:val="20"/>
        </w:rPr>
        <w:t>kromě</w:t>
      </w:r>
      <w:r>
        <w:rPr>
          <w:spacing w:val="-12"/>
          <w:sz w:val="20"/>
        </w:rPr>
        <w:t xml:space="preserve"> </w:t>
      </w:r>
      <w:r>
        <w:rPr>
          <w:sz w:val="20"/>
        </w:rPr>
        <w:t>lhůty</w:t>
      </w:r>
      <w:r>
        <w:rPr>
          <w:spacing w:val="-13"/>
          <w:sz w:val="20"/>
        </w:rPr>
        <w:t xml:space="preserve"> </w:t>
      </w:r>
      <w:r>
        <w:rPr>
          <w:sz w:val="20"/>
        </w:rPr>
        <w:t>splatnosti,</w:t>
      </w:r>
      <w:r>
        <w:rPr>
          <w:spacing w:val="-13"/>
          <w:sz w:val="20"/>
        </w:rPr>
        <w:t xml:space="preserve"> </w:t>
      </w:r>
      <w:r>
        <w:rPr>
          <w:sz w:val="20"/>
        </w:rPr>
        <w:t>která</w:t>
      </w:r>
      <w:r>
        <w:rPr>
          <w:spacing w:val="-14"/>
          <w:sz w:val="20"/>
        </w:rPr>
        <w:t xml:space="preserve"> </w:t>
      </w:r>
      <w:r>
        <w:rPr>
          <w:sz w:val="20"/>
        </w:rPr>
        <w:t>činí</w:t>
      </w:r>
      <w:r>
        <w:rPr>
          <w:spacing w:val="-12"/>
          <w:sz w:val="20"/>
        </w:rPr>
        <w:t xml:space="preserve"> </w:t>
      </w:r>
      <w:r>
        <w:rPr>
          <w:sz w:val="20"/>
        </w:rPr>
        <w:t>30</w:t>
      </w:r>
      <w:r>
        <w:rPr>
          <w:spacing w:val="-12"/>
          <w:sz w:val="20"/>
        </w:rPr>
        <w:t xml:space="preserve"> </w:t>
      </w:r>
      <w:r>
        <w:rPr>
          <w:sz w:val="20"/>
        </w:rPr>
        <w:t>dní</w:t>
      </w:r>
      <w:r>
        <w:rPr>
          <w:spacing w:val="-11"/>
          <w:sz w:val="20"/>
        </w:rPr>
        <w:t xml:space="preserve"> </w:t>
      </w:r>
      <w:r>
        <w:rPr>
          <w:sz w:val="20"/>
        </w:rPr>
        <w:t>ode</w:t>
      </w:r>
      <w:r>
        <w:rPr>
          <w:spacing w:val="-13"/>
          <w:sz w:val="20"/>
        </w:rPr>
        <w:t xml:space="preserve"> </w:t>
      </w:r>
      <w:r>
        <w:rPr>
          <w:sz w:val="20"/>
        </w:rPr>
        <w:t>dne</w:t>
      </w:r>
      <w:r>
        <w:rPr>
          <w:spacing w:val="-12"/>
          <w:sz w:val="20"/>
        </w:rPr>
        <w:t xml:space="preserve"> </w:t>
      </w:r>
      <w:r>
        <w:rPr>
          <w:sz w:val="20"/>
        </w:rPr>
        <w:t>jejich doručení</w:t>
      </w:r>
      <w:r>
        <w:rPr>
          <w:spacing w:val="-10"/>
          <w:sz w:val="20"/>
        </w:rPr>
        <w:t xml:space="preserve"> </w:t>
      </w:r>
      <w:r>
        <w:rPr>
          <w:sz w:val="20"/>
        </w:rPr>
        <w:t>do</w:t>
      </w:r>
      <w:r>
        <w:rPr>
          <w:spacing w:val="-13"/>
          <w:sz w:val="20"/>
        </w:rPr>
        <w:t xml:space="preserve"> </w:t>
      </w:r>
      <w:r>
        <w:rPr>
          <w:sz w:val="20"/>
        </w:rPr>
        <w:t>sídla</w:t>
      </w:r>
      <w:r>
        <w:rPr>
          <w:spacing w:val="-12"/>
          <w:sz w:val="20"/>
        </w:rPr>
        <w:t xml:space="preserve"> </w:t>
      </w:r>
      <w:r>
        <w:rPr>
          <w:sz w:val="20"/>
        </w:rPr>
        <w:t>objednatele</w:t>
      </w:r>
      <w:r>
        <w:rPr>
          <w:spacing w:val="-13"/>
          <w:sz w:val="20"/>
        </w:rPr>
        <w:t xml:space="preserve"> </w:t>
      </w:r>
      <w:r>
        <w:rPr>
          <w:sz w:val="20"/>
        </w:rPr>
        <w:t>náležitosti</w:t>
      </w:r>
      <w:r>
        <w:rPr>
          <w:spacing w:val="-10"/>
          <w:sz w:val="20"/>
        </w:rPr>
        <w:t xml:space="preserve"> </w:t>
      </w:r>
      <w:r>
        <w:rPr>
          <w:sz w:val="20"/>
        </w:rPr>
        <w:t>daňového</w:t>
      </w:r>
      <w:r>
        <w:rPr>
          <w:spacing w:val="-13"/>
          <w:sz w:val="20"/>
        </w:rPr>
        <w:t xml:space="preserve"> </w:t>
      </w:r>
      <w:r>
        <w:rPr>
          <w:sz w:val="20"/>
        </w:rPr>
        <w:t>dokladu</w:t>
      </w:r>
      <w:r>
        <w:rPr>
          <w:spacing w:val="-12"/>
          <w:sz w:val="20"/>
        </w:rPr>
        <w:t xml:space="preserve"> </w:t>
      </w:r>
      <w:r>
        <w:rPr>
          <w:sz w:val="20"/>
        </w:rPr>
        <w:t>dle</w:t>
      </w:r>
      <w:r>
        <w:rPr>
          <w:spacing w:val="-13"/>
          <w:sz w:val="20"/>
        </w:rPr>
        <w:t xml:space="preserve"> </w:t>
      </w:r>
      <w:r>
        <w:rPr>
          <w:sz w:val="20"/>
        </w:rPr>
        <w:t>zákona</w:t>
      </w:r>
      <w:r>
        <w:rPr>
          <w:spacing w:val="-12"/>
          <w:sz w:val="20"/>
        </w:rPr>
        <w:t xml:space="preserve"> </w:t>
      </w:r>
      <w:r>
        <w:rPr>
          <w:sz w:val="20"/>
        </w:rPr>
        <w:t>č.</w:t>
      </w:r>
      <w:r>
        <w:rPr>
          <w:spacing w:val="-12"/>
          <w:sz w:val="20"/>
        </w:rPr>
        <w:t xml:space="preserve"> </w:t>
      </w:r>
      <w:r>
        <w:rPr>
          <w:sz w:val="20"/>
        </w:rPr>
        <w:t>235/2004</w:t>
      </w:r>
      <w:r>
        <w:rPr>
          <w:spacing w:val="-10"/>
          <w:sz w:val="20"/>
        </w:rPr>
        <w:t xml:space="preserve"> </w:t>
      </w:r>
      <w:r>
        <w:rPr>
          <w:sz w:val="20"/>
        </w:rPr>
        <w:t>Sb.,</w:t>
      </w:r>
      <w:r>
        <w:rPr>
          <w:spacing w:val="-12"/>
          <w:sz w:val="20"/>
        </w:rPr>
        <w:t xml:space="preserve"> </w:t>
      </w:r>
      <w:r>
        <w:rPr>
          <w:sz w:val="20"/>
        </w:rPr>
        <w:t>o</w:t>
      </w:r>
      <w:r>
        <w:rPr>
          <w:spacing w:val="-13"/>
          <w:sz w:val="20"/>
        </w:rPr>
        <w:t xml:space="preserve"> </w:t>
      </w:r>
      <w:r>
        <w:rPr>
          <w:sz w:val="20"/>
        </w:rPr>
        <w:t>dani z</w:t>
      </w:r>
      <w:r>
        <w:rPr>
          <w:spacing w:val="-15"/>
          <w:sz w:val="20"/>
        </w:rPr>
        <w:t xml:space="preserve"> </w:t>
      </w:r>
      <w:r>
        <w:rPr>
          <w:sz w:val="20"/>
        </w:rPr>
        <w:t>přidané</w:t>
      </w:r>
      <w:r>
        <w:rPr>
          <w:spacing w:val="-13"/>
          <w:sz w:val="20"/>
        </w:rPr>
        <w:t xml:space="preserve"> </w:t>
      </w:r>
      <w:r>
        <w:rPr>
          <w:sz w:val="20"/>
        </w:rPr>
        <w:t>hodnoty,</w:t>
      </w:r>
      <w:r>
        <w:rPr>
          <w:spacing w:val="-16"/>
          <w:sz w:val="20"/>
        </w:rPr>
        <w:t xml:space="preserve"> </w:t>
      </w:r>
      <w:r>
        <w:rPr>
          <w:sz w:val="20"/>
        </w:rPr>
        <w:t>ve</w:t>
      </w:r>
      <w:r>
        <w:rPr>
          <w:spacing w:val="-15"/>
          <w:sz w:val="20"/>
        </w:rPr>
        <w:t xml:space="preserve"> </w:t>
      </w:r>
      <w:r>
        <w:rPr>
          <w:sz w:val="20"/>
        </w:rPr>
        <w:t>znění</w:t>
      </w:r>
      <w:r>
        <w:rPr>
          <w:spacing w:val="-14"/>
          <w:sz w:val="20"/>
        </w:rPr>
        <w:t xml:space="preserve"> </w:t>
      </w:r>
      <w:r>
        <w:rPr>
          <w:sz w:val="20"/>
        </w:rPr>
        <w:t>pozdějších</w:t>
      </w:r>
      <w:r>
        <w:rPr>
          <w:spacing w:val="-15"/>
          <w:sz w:val="20"/>
        </w:rPr>
        <w:t xml:space="preserve"> </w:t>
      </w:r>
      <w:r>
        <w:rPr>
          <w:sz w:val="20"/>
        </w:rPr>
        <w:t>předpisů,</w:t>
      </w:r>
      <w:r>
        <w:rPr>
          <w:spacing w:val="-13"/>
          <w:sz w:val="20"/>
        </w:rPr>
        <w:t xml:space="preserve"> </w:t>
      </w:r>
      <w:r>
        <w:rPr>
          <w:sz w:val="20"/>
        </w:rPr>
        <w:t>název</w:t>
      </w:r>
      <w:r>
        <w:rPr>
          <w:spacing w:val="-13"/>
          <w:sz w:val="20"/>
        </w:rPr>
        <w:t xml:space="preserve"> </w:t>
      </w:r>
      <w:r>
        <w:rPr>
          <w:sz w:val="20"/>
        </w:rPr>
        <w:t>veřejné</w:t>
      </w:r>
      <w:r>
        <w:rPr>
          <w:spacing w:val="-16"/>
          <w:sz w:val="20"/>
        </w:rPr>
        <w:t xml:space="preserve"> </w:t>
      </w:r>
      <w:r>
        <w:rPr>
          <w:sz w:val="20"/>
        </w:rPr>
        <w:t>zakázky,</w:t>
      </w:r>
      <w:r>
        <w:rPr>
          <w:spacing w:val="-15"/>
          <w:sz w:val="20"/>
        </w:rPr>
        <w:t xml:space="preserve"> </w:t>
      </w:r>
      <w:r>
        <w:rPr>
          <w:sz w:val="20"/>
        </w:rPr>
        <w:t>které</w:t>
      </w:r>
      <w:r>
        <w:rPr>
          <w:spacing w:val="-14"/>
          <w:sz w:val="20"/>
        </w:rPr>
        <w:t xml:space="preserve"> </w:t>
      </w:r>
      <w:r>
        <w:rPr>
          <w:sz w:val="20"/>
        </w:rPr>
        <w:t>se</w:t>
      </w:r>
      <w:r>
        <w:rPr>
          <w:spacing w:val="-15"/>
          <w:sz w:val="20"/>
        </w:rPr>
        <w:t xml:space="preserve"> </w:t>
      </w:r>
      <w:r>
        <w:rPr>
          <w:sz w:val="20"/>
        </w:rPr>
        <w:t>daný</w:t>
      </w:r>
      <w:r>
        <w:rPr>
          <w:spacing w:val="-15"/>
          <w:sz w:val="20"/>
        </w:rPr>
        <w:t xml:space="preserve"> </w:t>
      </w:r>
      <w:r>
        <w:rPr>
          <w:sz w:val="20"/>
        </w:rPr>
        <w:t>daňový doklad týká,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w:t>
      </w:r>
      <w:r>
        <w:rPr>
          <w:sz w:val="20"/>
        </w:rPr>
        <w:t>ního klidu, posouvá se termín splatnosti na nejbližší následující pracovní den po dni pracovního volna nebo pracovního</w:t>
      </w:r>
      <w:r>
        <w:rPr>
          <w:spacing w:val="-2"/>
          <w:sz w:val="20"/>
        </w:rPr>
        <w:t xml:space="preserve"> </w:t>
      </w:r>
      <w:r>
        <w:rPr>
          <w:sz w:val="20"/>
        </w:rPr>
        <w:t>klidu.</w:t>
      </w:r>
    </w:p>
    <w:p w14:paraId="667ACC7A" w14:textId="77777777" w:rsidR="00093B12" w:rsidRDefault="00234255">
      <w:pPr>
        <w:pStyle w:val="Odstavecseseznamem"/>
        <w:numPr>
          <w:ilvl w:val="0"/>
          <w:numId w:val="5"/>
        </w:numPr>
        <w:tabs>
          <w:tab w:val="left" w:pos="897"/>
        </w:tabs>
        <w:ind w:hanging="361"/>
        <w:jc w:val="both"/>
        <w:rPr>
          <w:sz w:val="20"/>
        </w:rPr>
      </w:pPr>
      <w:r>
        <w:rPr>
          <w:sz w:val="20"/>
        </w:rPr>
        <w:t>Tyto platební podmínky se vztahují i na placení smluvních sankcí (čl. VI. této</w:t>
      </w:r>
      <w:r>
        <w:rPr>
          <w:spacing w:val="-22"/>
          <w:sz w:val="20"/>
        </w:rPr>
        <w:t xml:space="preserve"> </w:t>
      </w:r>
      <w:r>
        <w:rPr>
          <w:sz w:val="20"/>
        </w:rPr>
        <w:t>smlouvy).</w:t>
      </w:r>
    </w:p>
    <w:p w14:paraId="1003631A" w14:textId="77777777" w:rsidR="00093B12" w:rsidRDefault="00093B12">
      <w:pPr>
        <w:pStyle w:val="Zkladntext"/>
        <w:rPr>
          <w:sz w:val="22"/>
        </w:rPr>
      </w:pPr>
    </w:p>
    <w:p w14:paraId="6CFD9CCE" w14:textId="77777777" w:rsidR="00093B12" w:rsidRDefault="00234255">
      <w:pPr>
        <w:pStyle w:val="Nadpis2"/>
        <w:numPr>
          <w:ilvl w:val="0"/>
          <w:numId w:val="1"/>
        </w:numPr>
        <w:tabs>
          <w:tab w:val="left" w:pos="4058"/>
        </w:tabs>
        <w:spacing w:before="153"/>
        <w:ind w:left="4057" w:hanging="301"/>
        <w:jc w:val="left"/>
      </w:pPr>
      <w:r>
        <w:t>Smluvní</w:t>
      </w:r>
      <w:r>
        <w:rPr>
          <w:spacing w:val="-2"/>
        </w:rPr>
        <w:t xml:space="preserve"> </w:t>
      </w:r>
      <w:r>
        <w:t>pokuty</w:t>
      </w:r>
    </w:p>
    <w:p w14:paraId="58758C29" w14:textId="77777777" w:rsidR="00093B12" w:rsidRDefault="00234255">
      <w:pPr>
        <w:pStyle w:val="Odstavecseseznamem"/>
        <w:numPr>
          <w:ilvl w:val="0"/>
          <w:numId w:val="4"/>
        </w:numPr>
        <w:tabs>
          <w:tab w:val="left" w:pos="897"/>
        </w:tabs>
        <w:spacing w:before="176"/>
        <w:ind w:right="116"/>
        <w:jc w:val="both"/>
        <w:rPr>
          <w:sz w:val="20"/>
        </w:rPr>
      </w:pPr>
      <w:r>
        <w:rPr>
          <w:sz w:val="20"/>
        </w:rPr>
        <w:t xml:space="preserve">Smluvní pokuta za prodlení Zhotovitele s dodáním díla dle čl. </w:t>
      </w:r>
      <w:r>
        <w:rPr>
          <w:spacing w:val="2"/>
          <w:sz w:val="20"/>
        </w:rPr>
        <w:t xml:space="preserve">IV. </w:t>
      </w:r>
      <w:r>
        <w:rPr>
          <w:sz w:val="20"/>
        </w:rPr>
        <w:t>odst. 1 této smlouvy se sjednává ve výši 0,1% z Ceny díla bez DPH za každý i započatý den</w:t>
      </w:r>
      <w:r>
        <w:rPr>
          <w:spacing w:val="-15"/>
          <w:sz w:val="20"/>
        </w:rPr>
        <w:t xml:space="preserve"> </w:t>
      </w:r>
      <w:r>
        <w:rPr>
          <w:sz w:val="20"/>
        </w:rPr>
        <w:t>prodlení.</w:t>
      </w:r>
    </w:p>
    <w:p w14:paraId="308EEE84" w14:textId="77777777" w:rsidR="00093B12" w:rsidRDefault="00234255">
      <w:pPr>
        <w:pStyle w:val="Odstavecseseznamem"/>
        <w:numPr>
          <w:ilvl w:val="0"/>
          <w:numId w:val="4"/>
        </w:numPr>
        <w:tabs>
          <w:tab w:val="left" w:pos="897"/>
        </w:tabs>
        <w:spacing w:before="1"/>
        <w:ind w:right="125"/>
        <w:jc w:val="both"/>
        <w:rPr>
          <w:sz w:val="20"/>
        </w:rPr>
      </w:pPr>
      <w:r>
        <w:rPr>
          <w:sz w:val="20"/>
        </w:rPr>
        <w:t>Smluvní</w:t>
      </w:r>
      <w:r>
        <w:rPr>
          <w:spacing w:val="-11"/>
          <w:sz w:val="20"/>
        </w:rPr>
        <w:t xml:space="preserve"> </w:t>
      </w:r>
      <w:r>
        <w:rPr>
          <w:sz w:val="20"/>
        </w:rPr>
        <w:t>pokuta</w:t>
      </w:r>
      <w:r>
        <w:rPr>
          <w:spacing w:val="-10"/>
          <w:sz w:val="20"/>
        </w:rPr>
        <w:t xml:space="preserve"> </w:t>
      </w:r>
      <w:r>
        <w:rPr>
          <w:sz w:val="20"/>
        </w:rPr>
        <w:t>za</w:t>
      </w:r>
      <w:r>
        <w:rPr>
          <w:spacing w:val="-9"/>
          <w:sz w:val="20"/>
        </w:rPr>
        <w:t xml:space="preserve"> </w:t>
      </w:r>
      <w:r>
        <w:rPr>
          <w:sz w:val="20"/>
        </w:rPr>
        <w:t>nedodržení</w:t>
      </w:r>
      <w:r>
        <w:rPr>
          <w:spacing w:val="-11"/>
          <w:sz w:val="20"/>
        </w:rPr>
        <w:t xml:space="preserve"> </w:t>
      </w:r>
      <w:r>
        <w:rPr>
          <w:sz w:val="20"/>
        </w:rPr>
        <w:t>podmínek</w:t>
      </w:r>
      <w:r>
        <w:rPr>
          <w:spacing w:val="-9"/>
          <w:sz w:val="20"/>
        </w:rPr>
        <w:t xml:space="preserve"> </w:t>
      </w:r>
      <w:r>
        <w:rPr>
          <w:sz w:val="20"/>
        </w:rPr>
        <w:t>provádění</w:t>
      </w:r>
      <w:r>
        <w:rPr>
          <w:spacing w:val="-9"/>
          <w:sz w:val="20"/>
        </w:rPr>
        <w:t xml:space="preserve"> </w:t>
      </w:r>
      <w:r>
        <w:rPr>
          <w:sz w:val="20"/>
        </w:rPr>
        <w:t>díla</w:t>
      </w:r>
      <w:r>
        <w:rPr>
          <w:spacing w:val="-10"/>
          <w:sz w:val="20"/>
        </w:rPr>
        <w:t xml:space="preserve"> </w:t>
      </w:r>
      <w:r>
        <w:rPr>
          <w:sz w:val="20"/>
        </w:rPr>
        <w:t>dle</w:t>
      </w:r>
      <w:r>
        <w:rPr>
          <w:spacing w:val="-11"/>
          <w:sz w:val="20"/>
        </w:rPr>
        <w:t xml:space="preserve"> </w:t>
      </w:r>
      <w:r>
        <w:rPr>
          <w:sz w:val="20"/>
        </w:rPr>
        <w:t>této</w:t>
      </w:r>
      <w:r>
        <w:rPr>
          <w:spacing w:val="-10"/>
          <w:sz w:val="20"/>
        </w:rPr>
        <w:t xml:space="preserve"> </w:t>
      </w:r>
      <w:r>
        <w:rPr>
          <w:sz w:val="20"/>
        </w:rPr>
        <w:t>smlouvy,</w:t>
      </w:r>
      <w:r>
        <w:rPr>
          <w:spacing w:val="-11"/>
          <w:sz w:val="20"/>
        </w:rPr>
        <w:t xml:space="preserve"> </w:t>
      </w:r>
      <w:r>
        <w:rPr>
          <w:sz w:val="20"/>
        </w:rPr>
        <w:t>pokynů</w:t>
      </w:r>
      <w:r>
        <w:rPr>
          <w:spacing w:val="-9"/>
          <w:sz w:val="20"/>
        </w:rPr>
        <w:t xml:space="preserve"> </w:t>
      </w:r>
      <w:r>
        <w:rPr>
          <w:sz w:val="20"/>
        </w:rPr>
        <w:t>Objednatele či příslušného stavebního úřadu ze strany Zhotovitele se sjednává ve výši 0,1% z Ceny díla bez DPH za každý jednotlivý případ nedodržení</w:t>
      </w:r>
      <w:r>
        <w:rPr>
          <w:spacing w:val="-3"/>
          <w:sz w:val="20"/>
        </w:rPr>
        <w:t xml:space="preserve"> </w:t>
      </w:r>
      <w:r>
        <w:rPr>
          <w:sz w:val="20"/>
        </w:rPr>
        <w:t>podmínek.</w:t>
      </w:r>
    </w:p>
    <w:p w14:paraId="76610DD3" w14:textId="77777777" w:rsidR="00093B12" w:rsidRDefault="00093B12">
      <w:pPr>
        <w:pStyle w:val="Zkladntext"/>
        <w:rPr>
          <w:sz w:val="22"/>
        </w:rPr>
      </w:pPr>
    </w:p>
    <w:p w14:paraId="045C499F" w14:textId="77777777" w:rsidR="00093B12" w:rsidRDefault="00093B12">
      <w:pPr>
        <w:pStyle w:val="Zkladntext"/>
        <w:spacing w:before="11"/>
        <w:rPr>
          <w:sz w:val="17"/>
        </w:rPr>
      </w:pPr>
    </w:p>
    <w:p w14:paraId="638116E0" w14:textId="77777777" w:rsidR="00093B12" w:rsidRDefault="00234255">
      <w:pPr>
        <w:pStyle w:val="Nadpis2"/>
        <w:numPr>
          <w:ilvl w:val="0"/>
          <w:numId w:val="1"/>
        </w:numPr>
        <w:tabs>
          <w:tab w:val="left" w:pos="3444"/>
        </w:tabs>
        <w:ind w:left="3443" w:hanging="354"/>
        <w:jc w:val="left"/>
      </w:pPr>
      <w:r>
        <w:t>Obchodní tajemství, užití</w:t>
      </w:r>
      <w:r>
        <w:rPr>
          <w:spacing w:val="-4"/>
        </w:rPr>
        <w:t xml:space="preserve"> </w:t>
      </w:r>
      <w:r>
        <w:t>díla</w:t>
      </w:r>
    </w:p>
    <w:p w14:paraId="6A577F77" w14:textId="77777777" w:rsidR="00093B12" w:rsidRDefault="00234255">
      <w:pPr>
        <w:pStyle w:val="Odstavecseseznamem"/>
        <w:numPr>
          <w:ilvl w:val="0"/>
          <w:numId w:val="3"/>
        </w:numPr>
        <w:tabs>
          <w:tab w:val="left" w:pos="897"/>
        </w:tabs>
        <w:spacing w:before="176"/>
        <w:ind w:right="116"/>
        <w:jc w:val="both"/>
        <w:rPr>
          <w:sz w:val="20"/>
        </w:rPr>
      </w:pPr>
      <w:r>
        <w:rPr>
          <w:sz w:val="20"/>
        </w:rPr>
        <w:t>Objednatel považuje informace a údaje poskytované v souvislosti s plněním této smlouvy za důvěrné. Zhotovitel se zavazuje, že neposkytne jiným fyzickým či právnickým osobám informace</w:t>
      </w:r>
      <w:r>
        <w:rPr>
          <w:spacing w:val="-3"/>
          <w:sz w:val="20"/>
        </w:rPr>
        <w:t xml:space="preserve"> </w:t>
      </w:r>
      <w:r>
        <w:rPr>
          <w:sz w:val="20"/>
        </w:rPr>
        <w:t>o</w:t>
      </w:r>
      <w:r>
        <w:rPr>
          <w:spacing w:val="-5"/>
          <w:sz w:val="20"/>
        </w:rPr>
        <w:t xml:space="preserve"> </w:t>
      </w:r>
      <w:r>
        <w:rPr>
          <w:sz w:val="20"/>
        </w:rPr>
        <w:t>výsledku</w:t>
      </w:r>
      <w:r>
        <w:rPr>
          <w:spacing w:val="-3"/>
          <w:sz w:val="20"/>
        </w:rPr>
        <w:t xml:space="preserve"> </w:t>
      </w:r>
      <w:r>
        <w:rPr>
          <w:sz w:val="20"/>
        </w:rPr>
        <w:t>své</w:t>
      </w:r>
      <w:r>
        <w:rPr>
          <w:spacing w:val="-6"/>
          <w:sz w:val="20"/>
        </w:rPr>
        <w:t xml:space="preserve"> </w:t>
      </w:r>
      <w:r>
        <w:rPr>
          <w:sz w:val="20"/>
        </w:rPr>
        <w:t>činnosti</w:t>
      </w:r>
      <w:r>
        <w:rPr>
          <w:spacing w:val="-3"/>
          <w:sz w:val="20"/>
        </w:rPr>
        <w:t xml:space="preserve"> </w:t>
      </w:r>
      <w:r>
        <w:rPr>
          <w:sz w:val="20"/>
        </w:rPr>
        <w:t>v</w:t>
      </w:r>
      <w:r>
        <w:rPr>
          <w:spacing w:val="-3"/>
          <w:sz w:val="20"/>
        </w:rPr>
        <w:t xml:space="preserve"> </w:t>
      </w:r>
      <w:r>
        <w:rPr>
          <w:sz w:val="20"/>
        </w:rPr>
        <w:t>rozsahu</w:t>
      </w:r>
      <w:r>
        <w:rPr>
          <w:spacing w:val="-4"/>
          <w:sz w:val="20"/>
        </w:rPr>
        <w:t xml:space="preserve"> </w:t>
      </w:r>
      <w:r>
        <w:rPr>
          <w:sz w:val="20"/>
        </w:rPr>
        <w:t>této</w:t>
      </w:r>
      <w:r>
        <w:rPr>
          <w:spacing w:val="-5"/>
          <w:sz w:val="20"/>
        </w:rPr>
        <w:t xml:space="preserve"> </w:t>
      </w:r>
      <w:r>
        <w:rPr>
          <w:sz w:val="20"/>
        </w:rPr>
        <w:t>smlouvy.</w:t>
      </w:r>
      <w:r>
        <w:rPr>
          <w:spacing w:val="-4"/>
          <w:sz w:val="20"/>
        </w:rPr>
        <w:t xml:space="preserve"> </w:t>
      </w:r>
      <w:r>
        <w:rPr>
          <w:sz w:val="20"/>
        </w:rPr>
        <w:t>Dále</w:t>
      </w:r>
      <w:r>
        <w:rPr>
          <w:spacing w:val="-3"/>
          <w:sz w:val="20"/>
        </w:rPr>
        <w:t xml:space="preserve"> </w:t>
      </w:r>
      <w:r>
        <w:rPr>
          <w:sz w:val="20"/>
        </w:rPr>
        <w:t>se</w:t>
      </w:r>
      <w:r>
        <w:rPr>
          <w:spacing w:val="-6"/>
          <w:sz w:val="20"/>
        </w:rPr>
        <w:t xml:space="preserve"> </w:t>
      </w:r>
      <w:r>
        <w:rPr>
          <w:sz w:val="20"/>
        </w:rPr>
        <w:t>zhotovitel</w:t>
      </w:r>
      <w:r>
        <w:rPr>
          <w:spacing w:val="-4"/>
          <w:sz w:val="20"/>
        </w:rPr>
        <w:t xml:space="preserve"> </w:t>
      </w:r>
      <w:r>
        <w:rPr>
          <w:sz w:val="20"/>
        </w:rPr>
        <w:t>zavazuje,</w:t>
      </w:r>
      <w:r>
        <w:rPr>
          <w:spacing w:val="-5"/>
          <w:sz w:val="20"/>
        </w:rPr>
        <w:t xml:space="preserve"> </w:t>
      </w:r>
      <w:r>
        <w:rPr>
          <w:sz w:val="20"/>
        </w:rPr>
        <w:t>že</w:t>
      </w:r>
      <w:r>
        <w:rPr>
          <w:spacing w:val="-6"/>
          <w:sz w:val="20"/>
        </w:rPr>
        <w:t xml:space="preserve"> </w:t>
      </w:r>
      <w:r>
        <w:rPr>
          <w:sz w:val="20"/>
        </w:rPr>
        <w:t>bez výslovného písemného souhlasu objednatele nepoužije informace a neposkytne dílo ani podklady předané jako podklad ke zhotovení díla osobám či institucím k jinému účelu než ke splnění této smlouvy (provádění</w:t>
      </w:r>
      <w:r>
        <w:rPr>
          <w:spacing w:val="-4"/>
          <w:sz w:val="20"/>
        </w:rPr>
        <w:t xml:space="preserve"> </w:t>
      </w:r>
      <w:r>
        <w:rPr>
          <w:sz w:val="20"/>
        </w:rPr>
        <w:t>díla).</w:t>
      </w:r>
    </w:p>
    <w:p w14:paraId="39C1EE3E" w14:textId="77777777" w:rsidR="00093B12" w:rsidRDefault="00234255">
      <w:pPr>
        <w:pStyle w:val="Odstavecseseznamem"/>
        <w:numPr>
          <w:ilvl w:val="0"/>
          <w:numId w:val="3"/>
        </w:numPr>
        <w:tabs>
          <w:tab w:val="left" w:pos="897"/>
        </w:tabs>
        <w:ind w:right="116"/>
        <w:jc w:val="both"/>
        <w:rPr>
          <w:sz w:val="20"/>
        </w:rPr>
      </w:pPr>
      <w:r>
        <w:rPr>
          <w:sz w:val="20"/>
        </w:rPr>
        <w:t>Zhotovitel uděluje objednateli výhradní, časově ani nikterak jinak omezenou licenci k dílu – vypracovanému předmětu této</w:t>
      </w:r>
      <w:r>
        <w:rPr>
          <w:spacing w:val="-3"/>
          <w:sz w:val="20"/>
        </w:rPr>
        <w:t xml:space="preserve"> </w:t>
      </w:r>
      <w:r>
        <w:rPr>
          <w:sz w:val="20"/>
        </w:rPr>
        <w:t>smlouvy.</w:t>
      </w:r>
    </w:p>
    <w:p w14:paraId="5FDD9D95" w14:textId="77777777" w:rsidR="00093B12" w:rsidRDefault="00234255">
      <w:pPr>
        <w:pStyle w:val="Odstavecseseznamem"/>
        <w:numPr>
          <w:ilvl w:val="0"/>
          <w:numId w:val="3"/>
        </w:numPr>
        <w:tabs>
          <w:tab w:val="left" w:pos="897"/>
        </w:tabs>
        <w:ind w:right="117"/>
        <w:jc w:val="both"/>
        <w:rPr>
          <w:sz w:val="20"/>
        </w:rPr>
      </w:pPr>
      <w:r>
        <w:rPr>
          <w:sz w:val="20"/>
        </w:rPr>
        <w:t>Smluvní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 pro jakékoliv plnění ze strany objednatele zhotoviteli z titulu poskytnutí výhradní</w:t>
      </w:r>
      <w:r>
        <w:rPr>
          <w:spacing w:val="-11"/>
          <w:sz w:val="20"/>
        </w:rPr>
        <w:t xml:space="preserve"> </w:t>
      </w:r>
      <w:r>
        <w:rPr>
          <w:sz w:val="20"/>
        </w:rPr>
        <w:t>licence.</w:t>
      </w:r>
    </w:p>
    <w:p w14:paraId="53F34DE5" w14:textId="77777777" w:rsidR="00093B12" w:rsidRDefault="00234255">
      <w:pPr>
        <w:pStyle w:val="Odstavecseseznamem"/>
        <w:numPr>
          <w:ilvl w:val="0"/>
          <w:numId w:val="3"/>
        </w:numPr>
        <w:tabs>
          <w:tab w:val="left" w:pos="897"/>
        </w:tabs>
        <w:ind w:right="117"/>
        <w:jc w:val="both"/>
        <w:rPr>
          <w:sz w:val="20"/>
        </w:rPr>
      </w:pPr>
      <w:r>
        <w:rPr>
          <w:sz w:val="20"/>
        </w:rPr>
        <w:t>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w:t>
      </w:r>
      <w:r>
        <w:rPr>
          <w:spacing w:val="-16"/>
          <w:sz w:val="20"/>
        </w:rPr>
        <w:t xml:space="preserve"> </w:t>
      </w:r>
      <w:r>
        <w:rPr>
          <w:sz w:val="20"/>
        </w:rPr>
        <w:t>vzniklých</w:t>
      </w:r>
      <w:r>
        <w:rPr>
          <w:spacing w:val="-16"/>
          <w:sz w:val="20"/>
        </w:rPr>
        <w:t xml:space="preserve"> </w:t>
      </w:r>
      <w:r>
        <w:rPr>
          <w:sz w:val="20"/>
        </w:rPr>
        <w:t>v</w:t>
      </w:r>
      <w:r>
        <w:rPr>
          <w:spacing w:val="-2"/>
          <w:sz w:val="20"/>
        </w:rPr>
        <w:t xml:space="preserve"> </w:t>
      </w:r>
      <w:r>
        <w:rPr>
          <w:sz w:val="20"/>
        </w:rPr>
        <w:t>průběhu</w:t>
      </w:r>
      <w:r>
        <w:rPr>
          <w:spacing w:val="-15"/>
          <w:sz w:val="20"/>
        </w:rPr>
        <w:t xml:space="preserve"> </w:t>
      </w:r>
      <w:r>
        <w:rPr>
          <w:sz w:val="20"/>
        </w:rPr>
        <w:t>či</w:t>
      </w:r>
      <w:r>
        <w:rPr>
          <w:spacing w:val="-14"/>
          <w:sz w:val="20"/>
        </w:rPr>
        <w:t xml:space="preserve"> </w:t>
      </w:r>
      <w:r>
        <w:rPr>
          <w:sz w:val="20"/>
        </w:rPr>
        <w:t>po</w:t>
      </w:r>
      <w:r>
        <w:rPr>
          <w:spacing w:val="-14"/>
          <w:sz w:val="20"/>
        </w:rPr>
        <w:t xml:space="preserve"> </w:t>
      </w:r>
      <w:r>
        <w:rPr>
          <w:sz w:val="20"/>
        </w:rPr>
        <w:t>dokončení</w:t>
      </w:r>
      <w:r>
        <w:rPr>
          <w:spacing w:val="-14"/>
          <w:sz w:val="20"/>
        </w:rPr>
        <w:t xml:space="preserve"> </w:t>
      </w:r>
      <w:r>
        <w:rPr>
          <w:sz w:val="20"/>
        </w:rPr>
        <w:t>plnění</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vůči</w:t>
      </w:r>
      <w:r>
        <w:rPr>
          <w:spacing w:val="-15"/>
          <w:sz w:val="20"/>
        </w:rPr>
        <w:t xml:space="preserve"> </w:t>
      </w:r>
      <w:r>
        <w:rPr>
          <w:sz w:val="20"/>
        </w:rPr>
        <w:t>jeho</w:t>
      </w:r>
      <w:r>
        <w:rPr>
          <w:spacing w:val="-14"/>
          <w:sz w:val="20"/>
        </w:rPr>
        <w:t xml:space="preserve"> </w:t>
      </w:r>
      <w:r>
        <w:rPr>
          <w:sz w:val="20"/>
        </w:rPr>
        <w:t>zaměstnancům</w:t>
      </w:r>
    </w:p>
    <w:p w14:paraId="38003231" w14:textId="77777777" w:rsidR="00093B12" w:rsidRDefault="00093B12">
      <w:pPr>
        <w:jc w:val="both"/>
        <w:rPr>
          <w:sz w:val="20"/>
        </w:rPr>
        <w:sectPr w:rsidR="00093B12">
          <w:pgSz w:w="11910" w:h="16840"/>
          <w:pgMar w:top="440" w:right="1300" w:bottom="1160" w:left="1300" w:header="0" w:footer="961" w:gutter="0"/>
          <w:cols w:space="708"/>
        </w:sectPr>
      </w:pPr>
    </w:p>
    <w:p w14:paraId="7A926022" w14:textId="77777777" w:rsidR="00093B12" w:rsidRDefault="00234255">
      <w:pPr>
        <w:pStyle w:val="Zkladntext"/>
      </w:pPr>
      <w:r>
        <w:rPr>
          <w:noProof/>
        </w:rPr>
        <w:lastRenderedPageBreak/>
        <w:drawing>
          <wp:anchor distT="0" distB="0" distL="0" distR="0" simplePos="0" relativeHeight="251439104" behindDoc="1" locked="0" layoutInCell="1" allowOverlap="1" wp14:anchorId="070B6953" wp14:editId="5BD4470E">
            <wp:simplePos x="0" y="0"/>
            <wp:positionH relativeFrom="page">
              <wp:posOffset>5652131</wp:posOffset>
            </wp:positionH>
            <wp:positionV relativeFrom="page">
              <wp:posOffset>295946</wp:posOffset>
            </wp:positionV>
            <wp:extent cx="1725515" cy="310591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725515" cy="3105916"/>
                    </a:xfrm>
                    <a:prstGeom prst="rect">
                      <a:avLst/>
                    </a:prstGeom>
                  </pic:spPr>
                </pic:pic>
              </a:graphicData>
            </a:graphic>
          </wp:anchor>
        </w:drawing>
      </w:r>
    </w:p>
    <w:p w14:paraId="5C7EEC7D" w14:textId="77777777" w:rsidR="00093B12" w:rsidRDefault="00093B12">
      <w:pPr>
        <w:pStyle w:val="Zkladntext"/>
      </w:pPr>
    </w:p>
    <w:p w14:paraId="0C43663C" w14:textId="77777777" w:rsidR="00093B12" w:rsidRDefault="00093B12">
      <w:pPr>
        <w:pStyle w:val="Zkladntext"/>
      </w:pPr>
    </w:p>
    <w:p w14:paraId="10B5B1B7" w14:textId="77777777" w:rsidR="00093B12" w:rsidRDefault="00093B12">
      <w:pPr>
        <w:pStyle w:val="Zkladntext"/>
        <w:spacing w:before="2"/>
        <w:rPr>
          <w:sz w:val="23"/>
        </w:rPr>
      </w:pPr>
    </w:p>
    <w:p w14:paraId="256F6983" w14:textId="77777777" w:rsidR="00093B12" w:rsidRDefault="00234255">
      <w:pPr>
        <w:pStyle w:val="Zkladntext"/>
        <w:ind w:left="896" w:right="114"/>
        <w:jc w:val="both"/>
      </w:pPr>
      <w:r>
        <w:t>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w:t>
      </w:r>
    </w:p>
    <w:p w14:paraId="3E2F8AA0" w14:textId="77777777" w:rsidR="00093B12" w:rsidRDefault="00093B12">
      <w:pPr>
        <w:pStyle w:val="Zkladntext"/>
        <w:rPr>
          <w:sz w:val="22"/>
        </w:rPr>
      </w:pPr>
    </w:p>
    <w:p w14:paraId="40E5F344" w14:textId="77777777" w:rsidR="00093B12" w:rsidRDefault="00093B12">
      <w:pPr>
        <w:pStyle w:val="Zkladntext"/>
        <w:spacing w:before="4"/>
        <w:rPr>
          <w:sz w:val="23"/>
        </w:rPr>
      </w:pPr>
    </w:p>
    <w:p w14:paraId="50B25B0F" w14:textId="77777777" w:rsidR="00093B12" w:rsidRDefault="00234255">
      <w:pPr>
        <w:pStyle w:val="Nadpis2"/>
        <w:numPr>
          <w:ilvl w:val="0"/>
          <w:numId w:val="1"/>
        </w:numPr>
        <w:tabs>
          <w:tab w:val="left" w:pos="3804"/>
        </w:tabs>
        <w:ind w:left="3803" w:hanging="409"/>
        <w:jc w:val="left"/>
      </w:pPr>
      <w:r>
        <w:t>Závěrečná</w:t>
      </w:r>
      <w:r>
        <w:rPr>
          <w:spacing w:val="-2"/>
        </w:rPr>
        <w:t xml:space="preserve"> </w:t>
      </w:r>
      <w:r>
        <w:t>ustanovení</w:t>
      </w:r>
    </w:p>
    <w:p w14:paraId="655C22BE" w14:textId="77777777" w:rsidR="00093B12" w:rsidRDefault="00234255">
      <w:pPr>
        <w:pStyle w:val="Odstavecseseznamem"/>
        <w:numPr>
          <w:ilvl w:val="0"/>
          <w:numId w:val="2"/>
        </w:numPr>
        <w:tabs>
          <w:tab w:val="left" w:pos="897"/>
        </w:tabs>
        <w:spacing w:before="176"/>
        <w:ind w:right="120"/>
        <w:jc w:val="both"/>
        <w:rPr>
          <w:sz w:val="20"/>
        </w:rPr>
      </w:pPr>
      <w:r>
        <w:rPr>
          <w:sz w:val="20"/>
        </w:rPr>
        <w:t>V případech v této smlouvě výslovně neupravených se budou smluvní strany bezvýjimečně řídit</w:t>
      </w:r>
      <w:r>
        <w:rPr>
          <w:spacing w:val="-10"/>
          <w:sz w:val="20"/>
        </w:rPr>
        <w:t xml:space="preserve"> </w:t>
      </w:r>
      <w:r>
        <w:rPr>
          <w:sz w:val="20"/>
        </w:rPr>
        <w:t>příslušnými</w:t>
      </w:r>
      <w:r>
        <w:rPr>
          <w:spacing w:val="-10"/>
          <w:sz w:val="20"/>
        </w:rPr>
        <w:t xml:space="preserve"> </w:t>
      </w:r>
      <w:r>
        <w:rPr>
          <w:sz w:val="20"/>
        </w:rPr>
        <w:t>ustanoveními</w:t>
      </w:r>
      <w:r>
        <w:rPr>
          <w:spacing w:val="-11"/>
          <w:sz w:val="20"/>
        </w:rPr>
        <w:t xml:space="preserve"> </w:t>
      </w:r>
      <w:r>
        <w:rPr>
          <w:sz w:val="20"/>
        </w:rPr>
        <w:t>ustanovení</w:t>
      </w:r>
      <w:r>
        <w:rPr>
          <w:spacing w:val="-9"/>
          <w:sz w:val="20"/>
        </w:rPr>
        <w:t xml:space="preserve"> </w:t>
      </w:r>
      <w:r>
        <w:rPr>
          <w:sz w:val="20"/>
        </w:rPr>
        <w:t>zák.</w:t>
      </w:r>
      <w:r>
        <w:rPr>
          <w:spacing w:val="-11"/>
          <w:sz w:val="20"/>
        </w:rPr>
        <w:t xml:space="preserve"> </w:t>
      </w:r>
      <w:r>
        <w:rPr>
          <w:sz w:val="20"/>
        </w:rPr>
        <w:t>č.</w:t>
      </w:r>
      <w:r>
        <w:rPr>
          <w:spacing w:val="-10"/>
          <w:sz w:val="20"/>
        </w:rPr>
        <w:t xml:space="preserve"> </w:t>
      </w:r>
      <w:r>
        <w:rPr>
          <w:sz w:val="20"/>
        </w:rPr>
        <w:t>89/2012</w:t>
      </w:r>
      <w:r>
        <w:rPr>
          <w:spacing w:val="-9"/>
          <w:sz w:val="20"/>
        </w:rPr>
        <w:t xml:space="preserve"> </w:t>
      </w:r>
      <w:r>
        <w:rPr>
          <w:sz w:val="20"/>
        </w:rPr>
        <w:t>Sb.,</w:t>
      </w:r>
      <w:r>
        <w:rPr>
          <w:spacing w:val="-11"/>
          <w:sz w:val="20"/>
        </w:rPr>
        <w:t xml:space="preserve"> </w:t>
      </w:r>
      <w:r>
        <w:rPr>
          <w:sz w:val="20"/>
        </w:rPr>
        <w:t>občanského</w:t>
      </w:r>
      <w:r>
        <w:rPr>
          <w:spacing w:val="-12"/>
          <w:sz w:val="20"/>
        </w:rPr>
        <w:t xml:space="preserve"> </w:t>
      </w:r>
      <w:r>
        <w:rPr>
          <w:sz w:val="20"/>
        </w:rPr>
        <w:t>zákoníku,</w:t>
      </w:r>
      <w:r>
        <w:rPr>
          <w:spacing w:val="-13"/>
          <w:sz w:val="20"/>
        </w:rPr>
        <w:t xml:space="preserve"> </w:t>
      </w:r>
      <w:r>
        <w:rPr>
          <w:sz w:val="20"/>
        </w:rPr>
        <w:t>ve</w:t>
      </w:r>
      <w:r>
        <w:rPr>
          <w:spacing w:val="-12"/>
          <w:sz w:val="20"/>
        </w:rPr>
        <w:t xml:space="preserve"> </w:t>
      </w:r>
      <w:r>
        <w:rPr>
          <w:sz w:val="20"/>
        </w:rPr>
        <w:t>znění pozdějších předpisů a zákonem č. 121/2000 Sb. v platném</w:t>
      </w:r>
      <w:r>
        <w:rPr>
          <w:spacing w:val="-5"/>
          <w:sz w:val="20"/>
        </w:rPr>
        <w:t xml:space="preserve"> </w:t>
      </w:r>
      <w:r>
        <w:rPr>
          <w:sz w:val="20"/>
        </w:rPr>
        <w:t>znění.</w:t>
      </w:r>
    </w:p>
    <w:p w14:paraId="1AADBA21" w14:textId="77777777" w:rsidR="00093B12" w:rsidRDefault="00234255">
      <w:pPr>
        <w:pStyle w:val="Odstavecseseznamem"/>
        <w:numPr>
          <w:ilvl w:val="0"/>
          <w:numId w:val="2"/>
        </w:numPr>
        <w:tabs>
          <w:tab w:val="left" w:pos="897"/>
        </w:tabs>
        <w:ind w:right="118"/>
        <w:jc w:val="both"/>
        <w:rPr>
          <w:sz w:val="20"/>
        </w:rPr>
      </w:pPr>
      <w:r>
        <w:rPr>
          <w:sz w:val="2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w:t>
      </w:r>
      <w:r>
        <w:rPr>
          <w:spacing w:val="-3"/>
          <w:sz w:val="20"/>
        </w:rPr>
        <w:t xml:space="preserve"> </w:t>
      </w:r>
      <w:r>
        <w:rPr>
          <w:sz w:val="20"/>
        </w:rPr>
        <w:t>smlouvy.</w:t>
      </w:r>
    </w:p>
    <w:p w14:paraId="15CA3512" w14:textId="77777777" w:rsidR="00093B12" w:rsidRDefault="00234255">
      <w:pPr>
        <w:pStyle w:val="Odstavecseseznamem"/>
        <w:numPr>
          <w:ilvl w:val="0"/>
          <w:numId w:val="2"/>
        </w:numPr>
        <w:tabs>
          <w:tab w:val="left" w:pos="897"/>
        </w:tabs>
        <w:ind w:right="126"/>
        <w:jc w:val="both"/>
        <w:rPr>
          <w:sz w:val="20"/>
        </w:rPr>
      </w:pPr>
      <w:r>
        <w:rPr>
          <w:sz w:val="20"/>
        </w:rPr>
        <w:t>Práva vyplývající z této smlouvy či jejího porušení se promlčují ve lhůtě 15 let ode dne, kdy právo mohlo být uplatněno</w:t>
      </w:r>
      <w:r>
        <w:rPr>
          <w:spacing w:val="-3"/>
          <w:sz w:val="20"/>
        </w:rPr>
        <w:t xml:space="preserve"> </w:t>
      </w:r>
      <w:r>
        <w:rPr>
          <w:sz w:val="20"/>
        </w:rPr>
        <w:t>poprvé.</w:t>
      </w:r>
    </w:p>
    <w:p w14:paraId="0962A60B" w14:textId="77777777" w:rsidR="00093B12" w:rsidRDefault="00234255">
      <w:pPr>
        <w:pStyle w:val="Odstavecseseznamem"/>
        <w:numPr>
          <w:ilvl w:val="0"/>
          <w:numId w:val="2"/>
        </w:numPr>
        <w:tabs>
          <w:tab w:val="left" w:pos="897"/>
        </w:tabs>
        <w:ind w:right="123"/>
        <w:jc w:val="both"/>
        <w:rPr>
          <w:sz w:val="20"/>
        </w:rPr>
      </w:pPr>
      <w:r>
        <w:rPr>
          <w:sz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w:t>
      </w:r>
      <w:r>
        <w:rPr>
          <w:spacing w:val="-6"/>
          <w:sz w:val="20"/>
        </w:rPr>
        <w:t xml:space="preserve"> </w:t>
      </w:r>
      <w:r>
        <w:rPr>
          <w:sz w:val="20"/>
        </w:rPr>
        <w:t>stran.</w:t>
      </w:r>
    </w:p>
    <w:p w14:paraId="2888B7CF" w14:textId="77777777" w:rsidR="00093B12" w:rsidRDefault="00234255">
      <w:pPr>
        <w:pStyle w:val="Odstavecseseznamem"/>
        <w:numPr>
          <w:ilvl w:val="0"/>
          <w:numId w:val="2"/>
        </w:numPr>
        <w:tabs>
          <w:tab w:val="left" w:pos="897"/>
        </w:tabs>
        <w:ind w:right="115"/>
        <w:jc w:val="both"/>
        <w:rPr>
          <w:sz w:val="20"/>
        </w:rPr>
      </w:pPr>
      <w:r>
        <w:rPr>
          <w:sz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w:t>
      </w:r>
      <w:r>
        <w:rPr>
          <w:spacing w:val="-18"/>
          <w:sz w:val="20"/>
        </w:rPr>
        <w:t xml:space="preserve"> </w:t>
      </w:r>
      <w:r>
        <w:rPr>
          <w:sz w:val="20"/>
        </w:rPr>
        <w:t>praxe.</w:t>
      </w:r>
    </w:p>
    <w:p w14:paraId="20004270" w14:textId="77777777" w:rsidR="00093B12" w:rsidRDefault="00234255">
      <w:pPr>
        <w:pStyle w:val="Odstavecseseznamem"/>
        <w:numPr>
          <w:ilvl w:val="0"/>
          <w:numId w:val="2"/>
        </w:numPr>
        <w:tabs>
          <w:tab w:val="left" w:pos="897"/>
        </w:tabs>
        <w:spacing w:before="1"/>
        <w:ind w:right="118"/>
        <w:jc w:val="both"/>
        <w:rPr>
          <w:sz w:val="20"/>
        </w:rPr>
      </w:pPr>
      <w:r>
        <w:rPr>
          <w:sz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w:t>
      </w:r>
      <w:r>
        <w:rPr>
          <w:sz w:val="20"/>
        </w:rPr>
        <w:t>ohledně předmětu této smlouvy a případy taxativně stanovené touto</w:t>
      </w:r>
      <w:r>
        <w:rPr>
          <w:spacing w:val="-9"/>
          <w:sz w:val="20"/>
        </w:rPr>
        <w:t xml:space="preserve"> </w:t>
      </w:r>
      <w:r>
        <w:rPr>
          <w:sz w:val="20"/>
        </w:rPr>
        <w:t>smlouvou.</w:t>
      </w:r>
    </w:p>
    <w:p w14:paraId="45018C0B" w14:textId="77777777" w:rsidR="00093B12" w:rsidRDefault="00234255">
      <w:pPr>
        <w:pStyle w:val="Odstavecseseznamem"/>
        <w:numPr>
          <w:ilvl w:val="0"/>
          <w:numId w:val="2"/>
        </w:numPr>
        <w:tabs>
          <w:tab w:val="left" w:pos="897"/>
        </w:tabs>
        <w:ind w:right="125"/>
        <w:jc w:val="both"/>
        <w:rPr>
          <w:sz w:val="20"/>
        </w:rPr>
      </w:pPr>
      <w:r>
        <w:rPr>
          <w:sz w:val="20"/>
        </w:rPr>
        <w:t>Pro vyloučení pochybností zhotovitel výslovně potvrzuje, že je podnikatelem, uzavírá tuto smlouvu při svém podnikání, a na tuto smlouvu se tudíž neuplatní ustanovení § 1793 ani § 1796 zákona. č. 89/2012 Sb., občanského zákoníku, platném</w:t>
      </w:r>
      <w:r>
        <w:rPr>
          <w:spacing w:val="-7"/>
          <w:sz w:val="20"/>
        </w:rPr>
        <w:t xml:space="preserve"> </w:t>
      </w:r>
      <w:r>
        <w:rPr>
          <w:sz w:val="20"/>
        </w:rPr>
        <w:t>znění.</w:t>
      </w:r>
    </w:p>
    <w:p w14:paraId="6766552A" w14:textId="77777777" w:rsidR="00093B12" w:rsidRDefault="00234255">
      <w:pPr>
        <w:pStyle w:val="Odstavecseseznamem"/>
        <w:numPr>
          <w:ilvl w:val="0"/>
          <w:numId w:val="2"/>
        </w:numPr>
        <w:tabs>
          <w:tab w:val="left" w:pos="897"/>
        </w:tabs>
        <w:ind w:right="121"/>
        <w:jc w:val="both"/>
        <w:rPr>
          <w:sz w:val="20"/>
        </w:rPr>
      </w:pPr>
      <w:r>
        <w:rPr>
          <w:sz w:val="20"/>
        </w:rPr>
        <w:t>Zhotovitel</w:t>
      </w:r>
      <w:r>
        <w:rPr>
          <w:spacing w:val="-17"/>
          <w:sz w:val="20"/>
        </w:rPr>
        <w:t xml:space="preserve"> </w:t>
      </w:r>
      <w:r>
        <w:rPr>
          <w:sz w:val="20"/>
        </w:rPr>
        <w:t>na</w:t>
      </w:r>
      <w:r>
        <w:rPr>
          <w:spacing w:val="-15"/>
          <w:sz w:val="20"/>
        </w:rPr>
        <w:t xml:space="preserve"> </w:t>
      </w:r>
      <w:r>
        <w:rPr>
          <w:sz w:val="20"/>
        </w:rPr>
        <w:t>sebe</w:t>
      </w:r>
      <w:r>
        <w:rPr>
          <w:spacing w:val="-15"/>
          <w:sz w:val="20"/>
        </w:rPr>
        <w:t xml:space="preserve"> </w:t>
      </w:r>
      <w:r>
        <w:rPr>
          <w:sz w:val="20"/>
        </w:rPr>
        <w:t>v</w:t>
      </w:r>
      <w:r>
        <w:rPr>
          <w:spacing w:val="-1"/>
          <w:sz w:val="20"/>
        </w:rPr>
        <w:t xml:space="preserve"> </w:t>
      </w:r>
      <w:r>
        <w:rPr>
          <w:sz w:val="20"/>
        </w:rPr>
        <w:t>souladu</w:t>
      </w:r>
      <w:r>
        <w:rPr>
          <w:spacing w:val="-15"/>
          <w:sz w:val="20"/>
        </w:rPr>
        <w:t xml:space="preserve"> </w:t>
      </w:r>
      <w:r>
        <w:rPr>
          <w:sz w:val="20"/>
        </w:rPr>
        <w:t>s</w:t>
      </w:r>
      <w:r>
        <w:rPr>
          <w:spacing w:val="-1"/>
          <w:sz w:val="20"/>
        </w:rPr>
        <w:t xml:space="preserve"> </w:t>
      </w:r>
      <w:r>
        <w:rPr>
          <w:sz w:val="20"/>
        </w:rPr>
        <w:t>ustanovením</w:t>
      </w:r>
      <w:r>
        <w:rPr>
          <w:spacing w:val="-15"/>
          <w:sz w:val="20"/>
        </w:rPr>
        <w:t xml:space="preserve"> </w:t>
      </w:r>
      <w:r>
        <w:rPr>
          <w:sz w:val="20"/>
        </w:rPr>
        <w:t>§</w:t>
      </w:r>
      <w:r>
        <w:rPr>
          <w:spacing w:val="-15"/>
          <w:sz w:val="20"/>
        </w:rPr>
        <w:t xml:space="preserve"> </w:t>
      </w:r>
      <w:r>
        <w:rPr>
          <w:sz w:val="20"/>
        </w:rPr>
        <w:t>1765</w:t>
      </w:r>
      <w:r>
        <w:rPr>
          <w:spacing w:val="-16"/>
          <w:sz w:val="20"/>
        </w:rPr>
        <w:t xml:space="preserve"> </w:t>
      </w:r>
      <w:r>
        <w:rPr>
          <w:sz w:val="20"/>
        </w:rPr>
        <w:t>odst.</w:t>
      </w:r>
      <w:r>
        <w:rPr>
          <w:spacing w:val="-15"/>
          <w:sz w:val="20"/>
        </w:rPr>
        <w:t xml:space="preserve"> </w:t>
      </w:r>
      <w:r>
        <w:rPr>
          <w:sz w:val="20"/>
        </w:rPr>
        <w:t>2</w:t>
      </w:r>
      <w:r>
        <w:rPr>
          <w:spacing w:val="-15"/>
          <w:sz w:val="20"/>
        </w:rPr>
        <w:t xml:space="preserve"> </w:t>
      </w:r>
      <w:r>
        <w:rPr>
          <w:sz w:val="20"/>
        </w:rPr>
        <w:t>zákona</w:t>
      </w:r>
      <w:r>
        <w:rPr>
          <w:spacing w:val="-15"/>
          <w:sz w:val="20"/>
        </w:rPr>
        <w:t xml:space="preserve"> </w:t>
      </w:r>
      <w:r>
        <w:rPr>
          <w:sz w:val="20"/>
        </w:rPr>
        <w:t>č.</w:t>
      </w:r>
      <w:r>
        <w:rPr>
          <w:spacing w:val="-15"/>
          <w:sz w:val="20"/>
        </w:rPr>
        <w:t xml:space="preserve"> </w:t>
      </w:r>
      <w:r>
        <w:rPr>
          <w:sz w:val="20"/>
        </w:rPr>
        <w:t>89/2012</w:t>
      </w:r>
      <w:r>
        <w:rPr>
          <w:spacing w:val="-16"/>
          <w:sz w:val="20"/>
        </w:rPr>
        <w:t xml:space="preserve"> </w:t>
      </w:r>
      <w:r>
        <w:rPr>
          <w:sz w:val="20"/>
        </w:rPr>
        <w:t>Sb.,</w:t>
      </w:r>
      <w:r>
        <w:rPr>
          <w:spacing w:val="-14"/>
          <w:sz w:val="20"/>
        </w:rPr>
        <w:t xml:space="preserve"> </w:t>
      </w:r>
      <w:r>
        <w:rPr>
          <w:sz w:val="20"/>
        </w:rPr>
        <w:t>občanského zákoníku, platném znění, přebírá nebezpečí změny okolností. Tímto však nejsou nikterak dotčena práva Smluvních stran upravená v této</w:t>
      </w:r>
      <w:r>
        <w:rPr>
          <w:spacing w:val="-2"/>
          <w:sz w:val="20"/>
        </w:rPr>
        <w:t xml:space="preserve"> </w:t>
      </w:r>
      <w:r>
        <w:rPr>
          <w:sz w:val="20"/>
        </w:rPr>
        <w:t>Smlouvě.</w:t>
      </w:r>
    </w:p>
    <w:p w14:paraId="5BDE1DEC" w14:textId="77777777" w:rsidR="00093B12" w:rsidRDefault="00234255">
      <w:pPr>
        <w:pStyle w:val="Odstavecseseznamem"/>
        <w:numPr>
          <w:ilvl w:val="0"/>
          <w:numId w:val="2"/>
        </w:numPr>
        <w:tabs>
          <w:tab w:val="left" w:pos="897"/>
        </w:tabs>
        <w:ind w:right="129"/>
        <w:jc w:val="both"/>
        <w:rPr>
          <w:sz w:val="20"/>
        </w:rPr>
      </w:pPr>
      <w:r>
        <w:rPr>
          <w:sz w:val="20"/>
        </w:rPr>
        <w:t>Tato smlouva nabývá platnosti podpisy smluvních stran a účinnosti dnem jejího uveřejnění v registru</w:t>
      </w:r>
      <w:r>
        <w:rPr>
          <w:spacing w:val="-2"/>
          <w:sz w:val="20"/>
        </w:rPr>
        <w:t xml:space="preserve"> </w:t>
      </w:r>
      <w:r>
        <w:rPr>
          <w:sz w:val="20"/>
        </w:rPr>
        <w:t>smluv.</w:t>
      </w:r>
    </w:p>
    <w:p w14:paraId="732ED5A0" w14:textId="77777777" w:rsidR="00093B12" w:rsidRDefault="00234255">
      <w:pPr>
        <w:pStyle w:val="Odstavecseseznamem"/>
        <w:numPr>
          <w:ilvl w:val="0"/>
          <w:numId w:val="2"/>
        </w:numPr>
        <w:tabs>
          <w:tab w:val="left" w:pos="897"/>
        </w:tabs>
        <w:ind w:right="126"/>
        <w:jc w:val="both"/>
        <w:rPr>
          <w:sz w:val="20"/>
        </w:rPr>
      </w:pPr>
      <w:r>
        <w:rPr>
          <w:sz w:val="20"/>
        </w:rPr>
        <w:t>Jakákoliv ústní ujednání při provádění díla, která nejsou písemně potvrzena oprávněnými zástupci obou smluvních stran, jsou právně</w:t>
      </w:r>
      <w:r>
        <w:rPr>
          <w:spacing w:val="-11"/>
          <w:sz w:val="20"/>
        </w:rPr>
        <w:t xml:space="preserve"> </w:t>
      </w:r>
      <w:r>
        <w:rPr>
          <w:sz w:val="20"/>
        </w:rPr>
        <w:t>neúčinná.</w:t>
      </w:r>
    </w:p>
    <w:p w14:paraId="66C654BB" w14:textId="77777777" w:rsidR="00093B12" w:rsidRDefault="00234255">
      <w:pPr>
        <w:pStyle w:val="Odstavecseseznamem"/>
        <w:numPr>
          <w:ilvl w:val="0"/>
          <w:numId w:val="2"/>
        </w:numPr>
        <w:tabs>
          <w:tab w:val="left" w:pos="897"/>
        </w:tabs>
        <w:ind w:right="116"/>
        <w:jc w:val="both"/>
        <w:rPr>
          <w:sz w:val="20"/>
        </w:rPr>
      </w:pPr>
      <w:r>
        <w:rPr>
          <w:sz w:val="20"/>
        </w:rPr>
        <w:t>Vztahy a spory vzniklé z této smlouvy se řídí obecně platnými právními předpisy. Strany se zavazují  řešit  případné  spory  vzniklé   z této  smlouvy  přednostně  vzájemnou   dohodou. V</w:t>
      </w:r>
      <w:r>
        <w:rPr>
          <w:spacing w:val="-7"/>
          <w:sz w:val="20"/>
        </w:rPr>
        <w:t xml:space="preserve"> </w:t>
      </w:r>
      <w:r>
        <w:rPr>
          <w:sz w:val="20"/>
        </w:rPr>
        <w:t>případě,</w:t>
      </w:r>
      <w:r>
        <w:rPr>
          <w:spacing w:val="-16"/>
          <w:sz w:val="20"/>
        </w:rPr>
        <w:t xml:space="preserve"> </w:t>
      </w:r>
      <w:r>
        <w:rPr>
          <w:sz w:val="20"/>
        </w:rPr>
        <w:t>že</w:t>
      </w:r>
      <w:r>
        <w:rPr>
          <w:spacing w:val="-17"/>
          <w:sz w:val="20"/>
        </w:rPr>
        <w:t xml:space="preserve"> </w:t>
      </w:r>
      <w:r>
        <w:rPr>
          <w:sz w:val="20"/>
        </w:rPr>
        <w:t>se</w:t>
      </w:r>
      <w:r>
        <w:rPr>
          <w:spacing w:val="-16"/>
          <w:sz w:val="20"/>
        </w:rPr>
        <w:t xml:space="preserve"> </w:t>
      </w:r>
      <w:r>
        <w:rPr>
          <w:sz w:val="20"/>
        </w:rPr>
        <w:t>smluvním</w:t>
      </w:r>
      <w:r>
        <w:rPr>
          <w:spacing w:val="-15"/>
          <w:sz w:val="20"/>
        </w:rPr>
        <w:t xml:space="preserve"> </w:t>
      </w:r>
      <w:r>
        <w:rPr>
          <w:sz w:val="20"/>
        </w:rPr>
        <w:t>stranám</w:t>
      </w:r>
      <w:r>
        <w:rPr>
          <w:spacing w:val="-16"/>
          <w:sz w:val="20"/>
        </w:rPr>
        <w:t xml:space="preserve"> </w:t>
      </w:r>
      <w:r>
        <w:rPr>
          <w:sz w:val="20"/>
        </w:rPr>
        <w:t>nepodaří</w:t>
      </w:r>
      <w:r>
        <w:rPr>
          <w:spacing w:val="-17"/>
          <w:sz w:val="20"/>
        </w:rPr>
        <w:t xml:space="preserve"> </w:t>
      </w:r>
      <w:r>
        <w:rPr>
          <w:sz w:val="20"/>
        </w:rPr>
        <w:t>dosáhnout</w:t>
      </w:r>
      <w:r>
        <w:rPr>
          <w:spacing w:val="-16"/>
          <w:sz w:val="20"/>
        </w:rPr>
        <w:t xml:space="preserve"> </w:t>
      </w:r>
      <w:r>
        <w:rPr>
          <w:sz w:val="20"/>
        </w:rPr>
        <w:t>mimosoudního</w:t>
      </w:r>
      <w:r>
        <w:rPr>
          <w:spacing w:val="-17"/>
          <w:sz w:val="20"/>
        </w:rPr>
        <w:t xml:space="preserve"> </w:t>
      </w:r>
      <w:r>
        <w:rPr>
          <w:sz w:val="20"/>
        </w:rPr>
        <w:t>vyřešení</w:t>
      </w:r>
      <w:r>
        <w:rPr>
          <w:spacing w:val="-15"/>
          <w:sz w:val="20"/>
        </w:rPr>
        <w:t xml:space="preserve"> </w:t>
      </w:r>
      <w:r>
        <w:rPr>
          <w:sz w:val="20"/>
        </w:rPr>
        <w:t>celého</w:t>
      </w:r>
      <w:r>
        <w:rPr>
          <w:spacing w:val="-9"/>
          <w:sz w:val="20"/>
        </w:rPr>
        <w:t xml:space="preserve"> </w:t>
      </w:r>
      <w:r>
        <w:rPr>
          <w:sz w:val="20"/>
        </w:rPr>
        <w:t>sporu, bude k rozhodnutí příslušný obecný soud České republiky podle místa sídla</w:t>
      </w:r>
      <w:r>
        <w:rPr>
          <w:spacing w:val="-27"/>
          <w:sz w:val="20"/>
        </w:rPr>
        <w:t xml:space="preserve"> </w:t>
      </w:r>
      <w:r>
        <w:rPr>
          <w:sz w:val="20"/>
        </w:rPr>
        <w:t>objednatele.</w:t>
      </w:r>
    </w:p>
    <w:p w14:paraId="61AD82A4" w14:textId="77777777" w:rsidR="00093B12" w:rsidRDefault="00234255">
      <w:pPr>
        <w:pStyle w:val="Odstavecseseznamem"/>
        <w:numPr>
          <w:ilvl w:val="0"/>
          <w:numId w:val="2"/>
        </w:numPr>
        <w:tabs>
          <w:tab w:val="left" w:pos="897"/>
        </w:tabs>
        <w:ind w:right="126"/>
        <w:jc w:val="both"/>
        <w:rPr>
          <w:sz w:val="20"/>
        </w:rPr>
      </w:pPr>
      <w:r>
        <w:rPr>
          <w:sz w:val="20"/>
        </w:rPr>
        <w:t>Smlouvu lze měnit pouze písemnými dodatky, podepsanými oprávněnými zástupci obou smluvních</w:t>
      </w:r>
      <w:r>
        <w:rPr>
          <w:spacing w:val="-2"/>
          <w:sz w:val="20"/>
        </w:rPr>
        <w:t xml:space="preserve"> </w:t>
      </w:r>
      <w:r>
        <w:rPr>
          <w:sz w:val="20"/>
        </w:rPr>
        <w:t>stran.</w:t>
      </w:r>
    </w:p>
    <w:p w14:paraId="5879BF51" w14:textId="77777777" w:rsidR="00093B12" w:rsidRDefault="00234255">
      <w:pPr>
        <w:pStyle w:val="Odstavecseseznamem"/>
        <w:numPr>
          <w:ilvl w:val="0"/>
          <w:numId w:val="2"/>
        </w:numPr>
        <w:tabs>
          <w:tab w:val="left" w:pos="897"/>
        </w:tabs>
        <w:spacing w:before="1"/>
        <w:ind w:right="127"/>
        <w:jc w:val="both"/>
        <w:rPr>
          <w:sz w:val="20"/>
        </w:rPr>
      </w:pPr>
      <w:r>
        <w:rPr>
          <w:sz w:val="20"/>
        </w:rPr>
        <w:t>Podpisem smlouvy zhotovitel prohlašuje, že není ve střetu zájmů, zejména ve vztahu k zák. č.159/2006 Sb., § 4b, a současně se na jeho dodavatele nebo jeho poddodavatele nevztahují mezinárodní sankce podle zákona upravujícího provádění mezinárodních</w:t>
      </w:r>
      <w:r>
        <w:rPr>
          <w:spacing w:val="-7"/>
          <w:sz w:val="20"/>
        </w:rPr>
        <w:t xml:space="preserve"> </w:t>
      </w:r>
      <w:r>
        <w:rPr>
          <w:sz w:val="20"/>
        </w:rPr>
        <w:t>sankcí.</w:t>
      </w:r>
    </w:p>
    <w:p w14:paraId="51AD7C4A" w14:textId="77777777" w:rsidR="00093B12" w:rsidRDefault="00234255">
      <w:pPr>
        <w:pStyle w:val="Odstavecseseznamem"/>
        <w:numPr>
          <w:ilvl w:val="0"/>
          <w:numId w:val="2"/>
        </w:numPr>
        <w:tabs>
          <w:tab w:val="left" w:pos="897"/>
        </w:tabs>
        <w:ind w:right="116"/>
        <w:jc w:val="both"/>
        <w:rPr>
          <w:sz w:val="20"/>
        </w:rPr>
      </w:pPr>
      <w:r>
        <w:rPr>
          <w:sz w:val="20"/>
        </w:rPr>
        <w:t>Tato smlouva je sepsána jako elektronický dokument opatřený uznávaným elektronickým podpisem</w:t>
      </w:r>
      <w:r>
        <w:rPr>
          <w:spacing w:val="-6"/>
          <w:sz w:val="20"/>
        </w:rPr>
        <w:t xml:space="preserve"> </w:t>
      </w:r>
      <w:r>
        <w:rPr>
          <w:sz w:val="20"/>
        </w:rPr>
        <w:t>každé</w:t>
      </w:r>
      <w:r>
        <w:rPr>
          <w:spacing w:val="-6"/>
          <w:sz w:val="20"/>
        </w:rPr>
        <w:t xml:space="preserve"> </w:t>
      </w:r>
      <w:r>
        <w:rPr>
          <w:sz w:val="20"/>
        </w:rPr>
        <w:t>smluvní</w:t>
      </w:r>
      <w:r>
        <w:rPr>
          <w:spacing w:val="-7"/>
          <w:sz w:val="20"/>
        </w:rPr>
        <w:t xml:space="preserve"> </w:t>
      </w:r>
      <w:r>
        <w:rPr>
          <w:sz w:val="20"/>
        </w:rPr>
        <w:t>strany,</w:t>
      </w:r>
      <w:r>
        <w:rPr>
          <w:spacing w:val="-5"/>
          <w:sz w:val="20"/>
        </w:rPr>
        <w:t xml:space="preserve"> </w:t>
      </w:r>
      <w:r>
        <w:rPr>
          <w:sz w:val="20"/>
        </w:rPr>
        <w:t>pokud</w:t>
      </w:r>
      <w:r>
        <w:rPr>
          <w:spacing w:val="-7"/>
          <w:sz w:val="20"/>
        </w:rPr>
        <w:t xml:space="preserve"> </w:t>
      </w:r>
      <w:r>
        <w:rPr>
          <w:sz w:val="20"/>
        </w:rPr>
        <w:t>jedna</w:t>
      </w:r>
      <w:r>
        <w:rPr>
          <w:spacing w:val="-5"/>
          <w:sz w:val="20"/>
        </w:rPr>
        <w:t xml:space="preserve"> </w:t>
      </w:r>
      <w:r>
        <w:rPr>
          <w:sz w:val="20"/>
        </w:rPr>
        <w:t>ze</w:t>
      </w:r>
      <w:r>
        <w:rPr>
          <w:spacing w:val="-5"/>
          <w:sz w:val="20"/>
        </w:rPr>
        <w:t xml:space="preserve"> </w:t>
      </w:r>
      <w:r>
        <w:rPr>
          <w:sz w:val="20"/>
        </w:rPr>
        <w:t>smluvních</w:t>
      </w:r>
      <w:r>
        <w:rPr>
          <w:spacing w:val="-6"/>
          <w:sz w:val="20"/>
        </w:rPr>
        <w:t xml:space="preserve"> </w:t>
      </w:r>
      <w:r>
        <w:rPr>
          <w:sz w:val="20"/>
        </w:rPr>
        <w:t>stran</w:t>
      </w:r>
      <w:r>
        <w:rPr>
          <w:spacing w:val="-6"/>
          <w:sz w:val="20"/>
        </w:rPr>
        <w:t xml:space="preserve"> </w:t>
      </w:r>
      <w:r>
        <w:rPr>
          <w:sz w:val="20"/>
        </w:rPr>
        <w:t>nemá</w:t>
      </w:r>
      <w:r>
        <w:rPr>
          <w:spacing w:val="-6"/>
          <w:sz w:val="20"/>
        </w:rPr>
        <w:t xml:space="preserve"> </w:t>
      </w:r>
      <w:r>
        <w:rPr>
          <w:sz w:val="20"/>
        </w:rPr>
        <w:t>uznávaný</w:t>
      </w:r>
      <w:r>
        <w:rPr>
          <w:spacing w:val="-2"/>
          <w:sz w:val="20"/>
        </w:rPr>
        <w:t xml:space="preserve"> </w:t>
      </w:r>
      <w:r>
        <w:rPr>
          <w:sz w:val="20"/>
        </w:rPr>
        <w:t>elektronický podpis, ve čtyřech listinných vyhotoveních s vlastnoručními podpisy smluvních stran, z nichž každá ze stran obdrží po dvou</w:t>
      </w:r>
      <w:r>
        <w:rPr>
          <w:spacing w:val="-11"/>
          <w:sz w:val="20"/>
        </w:rPr>
        <w:t xml:space="preserve"> </w:t>
      </w:r>
      <w:r>
        <w:rPr>
          <w:sz w:val="20"/>
        </w:rPr>
        <w:t>vyhotoveních.</w:t>
      </w:r>
    </w:p>
    <w:p w14:paraId="0785F203" w14:textId="77777777" w:rsidR="00093B12" w:rsidRDefault="00093B12">
      <w:pPr>
        <w:jc w:val="both"/>
        <w:rPr>
          <w:sz w:val="20"/>
        </w:rPr>
        <w:sectPr w:rsidR="00093B12">
          <w:pgSz w:w="11910" w:h="16840"/>
          <w:pgMar w:top="440" w:right="1300" w:bottom="1160" w:left="1300" w:header="0" w:footer="961" w:gutter="0"/>
          <w:cols w:space="708"/>
        </w:sectPr>
      </w:pPr>
    </w:p>
    <w:p w14:paraId="38A20960" w14:textId="77777777" w:rsidR="00093B12" w:rsidRDefault="00093B12">
      <w:pPr>
        <w:pStyle w:val="Zkladntext"/>
      </w:pPr>
    </w:p>
    <w:p w14:paraId="3B4E68C3" w14:textId="77777777" w:rsidR="00093B12" w:rsidRDefault="00093B12">
      <w:pPr>
        <w:pStyle w:val="Zkladntext"/>
      </w:pPr>
    </w:p>
    <w:p w14:paraId="4A15E638" w14:textId="77777777" w:rsidR="00093B12" w:rsidRDefault="00093B12">
      <w:pPr>
        <w:pStyle w:val="Zkladntext"/>
      </w:pPr>
    </w:p>
    <w:p w14:paraId="452DC2F7" w14:textId="77777777" w:rsidR="00093B12" w:rsidRDefault="00093B12">
      <w:pPr>
        <w:pStyle w:val="Zkladntext"/>
        <w:spacing w:before="2"/>
        <w:rPr>
          <w:sz w:val="23"/>
        </w:rPr>
      </w:pPr>
    </w:p>
    <w:p w14:paraId="079D68A8" w14:textId="77777777" w:rsidR="00093B12" w:rsidRDefault="00234255">
      <w:pPr>
        <w:pStyle w:val="Odstavecseseznamem"/>
        <w:numPr>
          <w:ilvl w:val="0"/>
          <w:numId w:val="2"/>
        </w:numPr>
        <w:tabs>
          <w:tab w:val="left" w:pos="897"/>
        </w:tabs>
        <w:ind w:right="120"/>
        <w:jc w:val="both"/>
        <w:rPr>
          <w:sz w:val="20"/>
        </w:rPr>
      </w:pPr>
      <w:r>
        <w:rPr>
          <w:sz w:val="20"/>
        </w:rPr>
        <w:t>Písemnosti mezi stranami této smlouvy, s jejichž obsahem je spojen vznik, změna nebo zánik práv</w:t>
      </w:r>
      <w:r>
        <w:rPr>
          <w:spacing w:val="-8"/>
          <w:sz w:val="20"/>
        </w:rPr>
        <w:t xml:space="preserve"> </w:t>
      </w:r>
      <w:r>
        <w:rPr>
          <w:sz w:val="20"/>
        </w:rPr>
        <w:t>a</w:t>
      </w:r>
      <w:r>
        <w:rPr>
          <w:spacing w:val="-8"/>
          <w:sz w:val="20"/>
        </w:rPr>
        <w:t xml:space="preserve"> </w:t>
      </w:r>
      <w:r>
        <w:rPr>
          <w:sz w:val="20"/>
        </w:rPr>
        <w:t>povinností</w:t>
      </w:r>
      <w:r>
        <w:rPr>
          <w:spacing w:val="-9"/>
          <w:sz w:val="20"/>
        </w:rPr>
        <w:t xml:space="preserve"> </w:t>
      </w:r>
      <w:r>
        <w:rPr>
          <w:sz w:val="20"/>
        </w:rPr>
        <w:t>upravených</w:t>
      </w:r>
      <w:r>
        <w:rPr>
          <w:spacing w:val="-9"/>
          <w:sz w:val="20"/>
        </w:rPr>
        <w:t xml:space="preserve"> </w:t>
      </w:r>
      <w:r>
        <w:rPr>
          <w:sz w:val="20"/>
        </w:rPr>
        <w:t>touto</w:t>
      </w:r>
      <w:r>
        <w:rPr>
          <w:spacing w:val="-9"/>
          <w:sz w:val="20"/>
        </w:rPr>
        <w:t xml:space="preserve"> </w:t>
      </w:r>
      <w:r>
        <w:rPr>
          <w:sz w:val="20"/>
        </w:rPr>
        <w:t>smlouvou</w:t>
      </w:r>
      <w:r>
        <w:rPr>
          <w:spacing w:val="-9"/>
          <w:sz w:val="20"/>
        </w:rPr>
        <w:t xml:space="preserve"> </w:t>
      </w:r>
      <w:r>
        <w:rPr>
          <w:sz w:val="20"/>
        </w:rPr>
        <w:t>(zejména</w:t>
      </w:r>
      <w:r>
        <w:rPr>
          <w:spacing w:val="-9"/>
          <w:sz w:val="20"/>
        </w:rPr>
        <w:t xml:space="preserve"> </w:t>
      </w:r>
      <w:r>
        <w:rPr>
          <w:sz w:val="20"/>
        </w:rPr>
        <w:t>odstoupení</w:t>
      </w:r>
      <w:r>
        <w:rPr>
          <w:spacing w:val="-9"/>
          <w:sz w:val="20"/>
        </w:rPr>
        <w:t xml:space="preserve"> </w:t>
      </w:r>
      <w:r>
        <w:rPr>
          <w:sz w:val="20"/>
        </w:rPr>
        <w:t>od</w:t>
      </w:r>
      <w:r>
        <w:rPr>
          <w:spacing w:val="-9"/>
          <w:sz w:val="20"/>
        </w:rPr>
        <w:t xml:space="preserve"> </w:t>
      </w:r>
      <w:r>
        <w:rPr>
          <w:sz w:val="20"/>
        </w:rPr>
        <w:t>smlouvy</w:t>
      </w:r>
      <w:r>
        <w:rPr>
          <w:spacing w:val="-8"/>
          <w:sz w:val="20"/>
        </w:rPr>
        <w:t xml:space="preserve"> </w:t>
      </w:r>
      <w:r>
        <w:rPr>
          <w:sz w:val="20"/>
        </w:rPr>
        <w:t>či</w:t>
      </w:r>
      <w:r>
        <w:rPr>
          <w:spacing w:val="-10"/>
          <w:sz w:val="20"/>
        </w:rPr>
        <w:t xml:space="preserve"> </w:t>
      </w:r>
      <w:r>
        <w:rPr>
          <w:sz w:val="20"/>
        </w:rPr>
        <w:t>výpověď)</w:t>
      </w:r>
      <w:r>
        <w:rPr>
          <w:spacing w:val="-8"/>
          <w:sz w:val="20"/>
        </w:rPr>
        <w:t xml:space="preserve"> </w:t>
      </w:r>
      <w:r>
        <w:rPr>
          <w:sz w:val="20"/>
        </w:rPr>
        <w:t>se doručují do vlastních</w:t>
      </w:r>
      <w:r>
        <w:rPr>
          <w:spacing w:val="-2"/>
          <w:sz w:val="20"/>
        </w:rPr>
        <w:t xml:space="preserve"> </w:t>
      </w:r>
      <w:r>
        <w:rPr>
          <w:sz w:val="20"/>
        </w:rPr>
        <w:t>rukou.</w:t>
      </w:r>
    </w:p>
    <w:p w14:paraId="3CC4B03A" w14:textId="77777777" w:rsidR="00093B12" w:rsidRDefault="00234255">
      <w:pPr>
        <w:pStyle w:val="Odstavecseseznamem"/>
        <w:numPr>
          <w:ilvl w:val="0"/>
          <w:numId w:val="2"/>
        </w:numPr>
        <w:tabs>
          <w:tab w:val="left" w:pos="897"/>
        </w:tabs>
        <w:spacing w:before="2"/>
        <w:ind w:right="126"/>
        <w:jc w:val="both"/>
        <w:rPr>
          <w:sz w:val="20"/>
        </w:rPr>
      </w:pPr>
      <w:r>
        <w:rPr>
          <w:sz w:val="20"/>
        </w:rPr>
        <w:t>Tato</w:t>
      </w:r>
      <w:r>
        <w:rPr>
          <w:spacing w:val="-8"/>
          <w:sz w:val="20"/>
        </w:rPr>
        <w:t xml:space="preserve"> </w:t>
      </w:r>
      <w:r>
        <w:rPr>
          <w:sz w:val="20"/>
        </w:rPr>
        <w:t>smlouva</w:t>
      </w:r>
      <w:r>
        <w:rPr>
          <w:spacing w:val="-7"/>
          <w:sz w:val="20"/>
        </w:rPr>
        <w:t xml:space="preserve"> </w:t>
      </w:r>
      <w:r>
        <w:rPr>
          <w:sz w:val="20"/>
        </w:rPr>
        <w:t>zároveň</w:t>
      </w:r>
      <w:r>
        <w:rPr>
          <w:spacing w:val="-7"/>
          <w:sz w:val="20"/>
        </w:rPr>
        <w:t xml:space="preserve"> </w:t>
      </w:r>
      <w:r>
        <w:rPr>
          <w:sz w:val="20"/>
        </w:rPr>
        <w:t>ruší</w:t>
      </w:r>
      <w:r>
        <w:rPr>
          <w:spacing w:val="-5"/>
          <w:sz w:val="20"/>
        </w:rPr>
        <w:t xml:space="preserve"> </w:t>
      </w:r>
      <w:r>
        <w:rPr>
          <w:sz w:val="20"/>
        </w:rPr>
        <w:t>všechna</w:t>
      </w:r>
      <w:r>
        <w:rPr>
          <w:spacing w:val="-7"/>
          <w:sz w:val="20"/>
        </w:rPr>
        <w:t xml:space="preserve"> </w:t>
      </w:r>
      <w:r>
        <w:rPr>
          <w:sz w:val="20"/>
        </w:rPr>
        <w:t>předchozí</w:t>
      </w:r>
      <w:r>
        <w:rPr>
          <w:spacing w:val="-6"/>
          <w:sz w:val="20"/>
        </w:rPr>
        <w:t xml:space="preserve"> </w:t>
      </w:r>
      <w:r>
        <w:rPr>
          <w:sz w:val="20"/>
        </w:rPr>
        <w:t>písemná</w:t>
      </w:r>
      <w:r>
        <w:rPr>
          <w:spacing w:val="-8"/>
          <w:sz w:val="20"/>
        </w:rPr>
        <w:t xml:space="preserve"> </w:t>
      </w:r>
      <w:r>
        <w:rPr>
          <w:sz w:val="20"/>
        </w:rPr>
        <w:t>i</w:t>
      </w:r>
      <w:r>
        <w:rPr>
          <w:spacing w:val="-7"/>
          <w:sz w:val="20"/>
        </w:rPr>
        <w:t xml:space="preserve"> </w:t>
      </w:r>
      <w:r>
        <w:rPr>
          <w:sz w:val="20"/>
        </w:rPr>
        <w:t>ústní</w:t>
      </w:r>
      <w:r>
        <w:rPr>
          <w:spacing w:val="-6"/>
          <w:sz w:val="20"/>
        </w:rPr>
        <w:t xml:space="preserve"> </w:t>
      </w:r>
      <w:r>
        <w:rPr>
          <w:sz w:val="20"/>
        </w:rPr>
        <w:t>ujednání</w:t>
      </w:r>
      <w:r>
        <w:rPr>
          <w:spacing w:val="-6"/>
          <w:sz w:val="20"/>
        </w:rPr>
        <w:t xml:space="preserve"> </w:t>
      </w:r>
      <w:r>
        <w:rPr>
          <w:sz w:val="20"/>
        </w:rPr>
        <w:t>smluvních</w:t>
      </w:r>
      <w:r>
        <w:rPr>
          <w:spacing w:val="-7"/>
          <w:sz w:val="20"/>
        </w:rPr>
        <w:t xml:space="preserve"> </w:t>
      </w:r>
      <w:r>
        <w:rPr>
          <w:sz w:val="20"/>
        </w:rPr>
        <w:t>stran</w:t>
      </w:r>
      <w:r>
        <w:rPr>
          <w:spacing w:val="-7"/>
          <w:sz w:val="20"/>
        </w:rPr>
        <w:t xml:space="preserve"> </w:t>
      </w:r>
      <w:r>
        <w:rPr>
          <w:sz w:val="20"/>
        </w:rPr>
        <w:t>v</w:t>
      </w:r>
      <w:r>
        <w:rPr>
          <w:spacing w:val="-6"/>
          <w:sz w:val="20"/>
        </w:rPr>
        <w:t xml:space="preserve"> </w:t>
      </w:r>
      <w:r>
        <w:rPr>
          <w:sz w:val="20"/>
        </w:rPr>
        <w:t>této věci.</w:t>
      </w:r>
    </w:p>
    <w:p w14:paraId="60A96793" w14:textId="77777777" w:rsidR="00093B12" w:rsidRDefault="00234255">
      <w:pPr>
        <w:pStyle w:val="Odstavecseseznamem"/>
        <w:numPr>
          <w:ilvl w:val="0"/>
          <w:numId w:val="2"/>
        </w:numPr>
        <w:tabs>
          <w:tab w:val="left" w:pos="897"/>
        </w:tabs>
        <w:ind w:right="118"/>
        <w:jc w:val="both"/>
        <w:rPr>
          <w:sz w:val="20"/>
        </w:rPr>
      </w:pPr>
      <w:r>
        <w:rPr>
          <w:sz w:val="20"/>
        </w:rPr>
        <w:t>Smluvní strany berou na vědomí, že objednatel je ve smyslu § 2 odst. 1 písm. e) osobou, na níž</w:t>
      </w:r>
      <w:r>
        <w:rPr>
          <w:spacing w:val="-9"/>
          <w:sz w:val="20"/>
        </w:rPr>
        <w:t xml:space="preserve"> </w:t>
      </w:r>
      <w:r>
        <w:rPr>
          <w:sz w:val="20"/>
        </w:rPr>
        <w:t>se</w:t>
      </w:r>
      <w:r>
        <w:rPr>
          <w:spacing w:val="-9"/>
          <w:sz w:val="20"/>
        </w:rPr>
        <w:t xml:space="preserve"> </w:t>
      </w:r>
      <w:r>
        <w:rPr>
          <w:sz w:val="20"/>
        </w:rPr>
        <w:t>vztahuje</w:t>
      </w:r>
      <w:r>
        <w:rPr>
          <w:spacing w:val="-9"/>
          <w:sz w:val="20"/>
        </w:rPr>
        <w:t xml:space="preserve"> </w:t>
      </w:r>
      <w:r>
        <w:rPr>
          <w:sz w:val="20"/>
        </w:rPr>
        <w:t>povinnost</w:t>
      </w:r>
      <w:r>
        <w:rPr>
          <w:spacing w:val="-9"/>
          <w:sz w:val="20"/>
        </w:rPr>
        <w:t xml:space="preserve"> </w:t>
      </w:r>
      <w:r>
        <w:rPr>
          <w:sz w:val="20"/>
        </w:rPr>
        <w:t>uveřejnění</w:t>
      </w:r>
      <w:r>
        <w:rPr>
          <w:spacing w:val="-9"/>
          <w:sz w:val="20"/>
        </w:rPr>
        <w:t xml:space="preserve"> </w:t>
      </w:r>
      <w:r>
        <w:rPr>
          <w:sz w:val="20"/>
        </w:rPr>
        <w:t>smluv</w:t>
      </w:r>
      <w:r>
        <w:rPr>
          <w:spacing w:val="-8"/>
          <w:sz w:val="20"/>
        </w:rPr>
        <w:t xml:space="preserve"> </w:t>
      </w:r>
      <w:r>
        <w:rPr>
          <w:sz w:val="20"/>
        </w:rPr>
        <w:t>v</w:t>
      </w:r>
      <w:r>
        <w:rPr>
          <w:spacing w:val="-9"/>
          <w:sz w:val="20"/>
        </w:rPr>
        <w:t xml:space="preserve"> </w:t>
      </w:r>
      <w:r>
        <w:rPr>
          <w:sz w:val="20"/>
        </w:rPr>
        <w:t>registru</w:t>
      </w:r>
      <w:r>
        <w:rPr>
          <w:spacing w:val="-9"/>
          <w:sz w:val="20"/>
        </w:rPr>
        <w:t xml:space="preserve"> </w:t>
      </w:r>
      <w:r>
        <w:rPr>
          <w:sz w:val="20"/>
        </w:rPr>
        <w:t>smluv</w:t>
      </w:r>
      <w:r>
        <w:rPr>
          <w:spacing w:val="-8"/>
          <w:sz w:val="20"/>
        </w:rPr>
        <w:t xml:space="preserve"> </w:t>
      </w:r>
      <w:r>
        <w:rPr>
          <w:sz w:val="20"/>
        </w:rPr>
        <w:t>ve</w:t>
      </w:r>
      <w:r>
        <w:rPr>
          <w:spacing w:val="-9"/>
          <w:sz w:val="20"/>
        </w:rPr>
        <w:t xml:space="preserve"> </w:t>
      </w:r>
      <w:r>
        <w:rPr>
          <w:sz w:val="20"/>
        </w:rPr>
        <w:t>smyslu</w:t>
      </w:r>
      <w:r>
        <w:rPr>
          <w:spacing w:val="-9"/>
          <w:sz w:val="20"/>
        </w:rPr>
        <w:t xml:space="preserve"> </w:t>
      </w:r>
      <w:r>
        <w:rPr>
          <w:sz w:val="20"/>
        </w:rPr>
        <w:t>zákona</w:t>
      </w:r>
      <w:r>
        <w:rPr>
          <w:spacing w:val="-9"/>
          <w:sz w:val="20"/>
        </w:rPr>
        <w:t xml:space="preserve"> </w:t>
      </w:r>
      <w:r>
        <w:rPr>
          <w:sz w:val="20"/>
        </w:rPr>
        <w:t>č.</w:t>
      </w:r>
      <w:r>
        <w:rPr>
          <w:spacing w:val="-9"/>
          <w:sz w:val="20"/>
        </w:rPr>
        <w:t xml:space="preserve"> </w:t>
      </w:r>
      <w:r>
        <w:rPr>
          <w:sz w:val="20"/>
        </w:rPr>
        <w:t>340/2015</w:t>
      </w:r>
      <w:r>
        <w:rPr>
          <w:spacing w:val="-8"/>
          <w:sz w:val="20"/>
        </w:rPr>
        <w:t xml:space="preserve"> </w:t>
      </w:r>
      <w:r>
        <w:rPr>
          <w:sz w:val="20"/>
        </w:rPr>
        <w:t>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w:t>
      </w:r>
      <w:r>
        <w:rPr>
          <w:spacing w:val="-9"/>
          <w:sz w:val="20"/>
        </w:rPr>
        <w:t xml:space="preserve"> </w:t>
      </w:r>
      <w:r>
        <w:rPr>
          <w:sz w:val="20"/>
        </w:rPr>
        <w:t>smlouvy.</w:t>
      </w:r>
    </w:p>
    <w:p w14:paraId="5DF76FAE" w14:textId="77777777" w:rsidR="00093B12" w:rsidRDefault="00093B12">
      <w:pPr>
        <w:pStyle w:val="Zkladntext"/>
        <w:rPr>
          <w:sz w:val="22"/>
        </w:rPr>
      </w:pPr>
    </w:p>
    <w:p w14:paraId="78845B05" w14:textId="77777777" w:rsidR="00093B12" w:rsidRDefault="00093B12">
      <w:pPr>
        <w:pStyle w:val="Zkladntext"/>
        <w:rPr>
          <w:sz w:val="22"/>
        </w:rPr>
      </w:pPr>
    </w:p>
    <w:p w14:paraId="08A4D5D7" w14:textId="77777777" w:rsidR="00093B12" w:rsidRDefault="00093B12">
      <w:pPr>
        <w:pStyle w:val="Zkladntext"/>
        <w:rPr>
          <w:sz w:val="22"/>
        </w:rPr>
      </w:pPr>
    </w:p>
    <w:p w14:paraId="36AC58DF" w14:textId="77777777" w:rsidR="00093B12" w:rsidRDefault="00234255">
      <w:pPr>
        <w:pStyle w:val="Zkladntext"/>
        <w:spacing w:before="171" w:line="254" w:lineRule="auto"/>
        <w:ind w:left="116"/>
      </w:pPr>
      <w:r>
        <w:t>Příloha č. 1 – charakteristika projektového záměru a Specifikace požadavků na připojení technického zařízení a vybavení</w:t>
      </w:r>
    </w:p>
    <w:p w14:paraId="0CDA2C98" w14:textId="77777777" w:rsidR="00093B12" w:rsidRDefault="00093B12">
      <w:pPr>
        <w:pStyle w:val="Zkladntext"/>
        <w:rPr>
          <w:sz w:val="22"/>
        </w:rPr>
      </w:pPr>
    </w:p>
    <w:p w14:paraId="28ED84EF" w14:textId="77777777" w:rsidR="00093B12" w:rsidRDefault="00093B12">
      <w:pPr>
        <w:pStyle w:val="Zkladntext"/>
        <w:spacing w:before="6"/>
        <w:rPr>
          <w:sz w:val="27"/>
        </w:rPr>
      </w:pPr>
    </w:p>
    <w:p w14:paraId="3B1183C4" w14:textId="77777777" w:rsidR="00093B12" w:rsidRDefault="00234255">
      <w:pPr>
        <w:pStyle w:val="Zkladntext"/>
        <w:ind w:left="116"/>
      </w:pPr>
      <w:r>
        <w:t>V Ústí nad Labem, dne</w:t>
      </w:r>
    </w:p>
    <w:p w14:paraId="29F8BFDC" w14:textId="77777777" w:rsidR="00093B12" w:rsidRDefault="00093B12">
      <w:pPr>
        <w:pStyle w:val="Zkladntext"/>
        <w:rPr>
          <w:sz w:val="22"/>
        </w:rPr>
      </w:pPr>
    </w:p>
    <w:p w14:paraId="46E5239A" w14:textId="77777777" w:rsidR="00093B12" w:rsidRDefault="00093B12">
      <w:pPr>
        <w:pStyle w:val="Zkladntext"/>
        <w:spacing w:before="6"/>
        <w:rPr>
          <w:sz w:val="28"/>
        </w:rPr>
      </w:pPr>
    </w:p>
    <w:p w14:paraId="5F93AC20" w14:textId="77777777" w:rsidR="00093B12" w:rsidRDefault="00234255">
      <w:pPr>
        <w:pStyle w:val="Zkladntext"/>
        <w:tabs>
          <w:tab w:val="left" w:pos="5072"/>
        </w:tabs>
        <w:spacing w:line="422" w:lineRule="auto"/>
        <w:ind w:left="116" w:right="1911"/>
      </w:pPr>
      <w:r>
        <w:t>Univerzita Jana</w:t>
      </w:r>
      <w:r>
        <w:rPr>
          <w:spacing w:val="-9"/>
        </w:rPr>
        <w:t xml:space="preserve"> </w:t>
      </w:r>
      <w:r>
        <w:t>Evangelisty</w:t>
      </w:r>
      <w:r>
        <w:rPr>
          <w:spacing w:val="-4"/>
        </w:rPr>
        <w:t xml:space="preserve"> </w:t>
      </w:r>
      <w:r>
        <w:t>Purkyně</w:t>
      </w:r>
      <w:r>
        <w:tab/>
        <w:t xml:space="preserve">CHVÁLEK ATELIÉR </w:t>
      </w:r>
      <w:r>
        <w:rPr>
          <w:spacing w:val="-3"/>
        </w:rPr>
        <w:t xml:space="preserve">s.r.o. </w:t>
      </w:r>
      <w:r>
        <w:t>v Ústí nad</w:t>
      </w:r>
      <w:r>
        <w:rPr>
          <w:spacing w:val="-1"/>
        </w:rPr>
        <w:t xml:space="preserve"> </w:t>
      </w:r>
      <w:r>
        <w:t>Labem</w:t>
      </w:r>
    </w:p>
    <w:p w14:paraId="3F3F3805" w14:textId="77777777" w:rsidR="00093B12" w:rsidRDefault="00093B12">
      <w:pPr>
        <w:pStyle w:val="Zkladntext"/>
      </w:pPr>
    </w:p>
    <w:p w14:paraId="7754DCF9" w14:textId="77777777" w:rsidR="00093B12" w:rsidRDefault="00093B12">
      <w:pPr>
        <w:pStyle w:val="Zkladntext"/>
        <w:spacing w:before="5"/>
        <w:rPr>
          <w:sz w:val="19"/>
        </w:rPr>
      </w:pPr>
    </w:p>
    <w:p w14:paraId="06D87BAA" w14:textId="70058EBF" w:rsidR="00093B12" w:rsidRDefault="00093B12">
      <w:pPr>
        <w:spacing w:line="91" w:lineRule="exact"/>
        <w:ind w:left="7146"/>
        <w:rPr>
          <w:rFonts w:ascii="Calibri" w:hAnsi="Calibri"/>
          <w:sz w:val="9"/>
        </w:rPr>
      </w:pPr>
    </w:p>
    <w:p w14:paraId="3A0CD2F1" w14:textId="77777777" w:rsidR="00093B12" w:rsidRDefault="00093B12">
      <w:pPr>
        <w:spacing w:line="91" w:lineRule="exact"/>
        <w:rPr>
          <w:rFonts w:ascii="Calibri" w:hAnsi="Calibri"/>
          <w:sz w:val="9"/>
        </w:rPr>
        <w:sectPr w:rsidR="00093B12">
          <w:pgSz w:w="11910" w:h="16840"/>
          <w:pgMar w:top="440" w:right="1300" w:bottom="1160" w:left="1300" w:header="0" w:footer="961" w:gutter="0"/>
          <w:cols w:space="708"/>
        </w:sectPr>
      </w:pPr>
    </w:p>
    <w:p w14:paraId="40F98FA1" w14:textId="77777777" w:rsidR="00093B12" w:rsidRDefault="00093B12">
      <w:pPr>
        <w:spacing w:line="256" w:lineRule="auto"/>
        <w:jc w:val="both"/>
        <w:rPr>
          <w:rFonts w:ascii="Calibri" w:hAnsi="Calibri"/>
          <w:sz w:val="9"/>
        </w:rPr>
        <w:sectPr w:rsidR="00093B12">
          <w:type w:val="continuous"/>
          <w:pgSz w:w="11910" w:h="16840"/>
          <w:pgMar w:top="440" w:right="1300" w:bottom="1160" w:left="1300" w:header="708" w:footer="708" w:gutter="0"/>
          <w:cols w:num="2" w:space="708" w:equalWidth="0">
            <w:col w:w="6752" w:space="40"/>
            <w:col w:w="2518"/>
          </w:cols>
        </w:sectPr>
      </w:pPr>
    </w:p>
    <w:p w14:paraId="4107EDED" w14:textId="77777777" w:rsidR="00093B12" w:rsidRDefault="00234255">
      <w:pPr>
        <w:pStyle w:val="Zkladntext"/>
        <w:spacing w:before="2"/>
        <w:rPr>
          <w:rFonts w:ascii="Calibri"/>
          <w:sz w:val="21"/>
        </w:rPr>
      </w:pPr>
      <w:r>
        <w:rPr>
          <w:noProof/>
        </w:rPr>
        <w:drawing>
          <wp:anchor distT="0" distB="0" distL="0" distR="0" simplePos="0" relativeHeight="251440128" behindDoc="1" locked="0" layoutInCell="1" allowOverlap="1" wp14:anchorId="7278C094" wp14:editId="1D80DA7D">
            <wp:simplePos x="0" y="0"/>
            <wp:positionH relativeFrom="page">
              <wp:posOffset>5652131</wp:posOffset>
            </wp:positionH>
            <wp:positionV relativeFrom="page">
              <wp:posOffset>295946</wp:posOffset>
            </wp:positionV>
            <wp:extent cx="1725515" cy="310591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725515" cy="3105916"/>
                    </a:xfrm>
                    <a:prstGeom prst="rect">
                      <a:avLst/>
                    </a:prstGeom>
                  </pic:spPr>
                </pic:pic>
              </a:graphicData>
            </a:graphic>
          </wp:anchor>
        </w:drawing>
      </w:r>
    </w:p>
    <w:p w14:paraId="683F8027" w14:textId="77777777" w:rsidR="00093B12" w:rsidRDefault="00234255">
      <w:pPr>
        <w:pStyle w:val="Zkladntext"/>
        <w:tabs>
          <w:tab w:val="left" w:pos="5060"/>
        </w:tabs>
        <w:spacing w:before="93"/>
        <w:ind w:left="116"/>
      </w:pPr>
      <w:r>
        <w:t>……………………………………………………</w:t>
      </w:r>
      <w:r>
        <w:tab/>
        <w:t>……………………………………………..</w:t>
      </w:r>
    </w:p>
    <w:p w14:paraId="672436F3" w14:textId="77777777" w:rsidR="00093B12" w:rsidRDefault="00093B12">
      <w:pPr>
        <w:pStyle w:val="Zkladntext"/>
        <w:rPr>
          <w:sz w:val="22"/>
        </w:rPr>
      </w:pPr>
    </w:p>
    <w:p w14:paraId="735CFFDC" w14:textId="77777777" w:rsidR="00093B12" w:rsidRDefault="00234255">
      <w:pPr>
        <w:pStyle w:val="Zkladntext"/>
        <w:tabs>
          <w:tab w:val="left" w:pos="5192"/>
        </w:tabs>
        <w:spacing w:before="167"/>
        <w:ind w:left="392"/>
      </w:pPr>
      <w:r>
        <w:t>RNDr. Jaroslav Koutský,</w:t>
      </w:r>
      <w:r>
        <w:rPr>
          <w:spacing w:val="-7"/>
        </w:rPr>
        <w:t xml:space="preserve"> </w:t>
      </w:r>
      <w:r>
        <w:t>Ph.D.,</w:t>
      </w:r>
      <w:r>
        <w:rPr>
          <w:spacing w:val="-2"/>
        </w:rPr>
        <w:t xml:space="preserve"> </w:t>
      </w:r>
      <w:r>
        <w:t>rektor</w:t>
      </w:r>
      <w:r>
        <w:tab/>
        <w:t>Ing. arch. Martin Chválek, MBA,</w:t>
      </w:r>
      <w:r>
        <w:rPr>
          <w:spacing w:val="-5"/>
        </w:rPr>
        <w:t xml:space="preserve"> </w:t>
      </w:r>
      <w:r>
        <w:t>jednatel</w:t>
      </w:r>
    </w:p>
    <w:sectPr w:rsidR="00093B12">
      <w:type w:val="continuous"/>
      <w:pgSz w:w="11910" w:h="16840"/>
      <w:pgMar w:top="440" w:right="1300" w:bottom="116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405B" w14:textId="77777777" w:rsidR="00234255" w:rsidRDefault="00234255">
      <w:r>
        <w:separator/>
      </w:r>
    </w:p>
  </w:endnote>
  <w:endnote w:type="continuationSeparator" w:id="0">
    <w:p w14:paraId="2C42DCD8" w14:textId="77777777" w:rsidR="00234255" w:rsidRDefault="0023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F43D" w14:textId="65DAAC37" w:rsidR="00093B12" w:rsidRDefault="00234255">
    <w:pPr>
      <w:pStyle w:val="Zkladntext"/>
      <w:spacing w:line="14" w:lineRule="auto"/>
    </w:pPr>
    <w:r>
      <w:rPr>
        <w:noProof/>
      </w:rPr>
      <mc:AlternateContent>
        <mc:Choice Requires="wps">
          <w:drawing>
            <wp:anchor distT="0" distB="0" distL="114300" distR="114300" simplePos="0" relativeHeight="251657728" behindDoc="1" locked="0" layoutInCell="1" allowOverlap="1" wp14:anchorId="07542CBD" wp14:editId="2162C98B">
              <wp:simplePos x="0" y="0"/>
              <wp:positionH relativeFrom="page">
                <wp:posOffset>3469005</wp:posOffset>
              </wp:positionH>
              <wp:positionV relativeFrom="page">
                <wp:posOffset>9942195</wp:posOffset>
              </wp:positionV>
              <wp:extent cx="62674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93B9" w14:textId="77777777" w:rsidR="00093B12" w:rsidRDefault="00234255">
                          <w:pPr>
                            <w:spacing w:before="15"/>
                            <w:ind w:left="20"/>
                            <w:rPr>
                              <w:b/>
                              <w:sz w:val="16"/>
                            </w:rPr>
                          </w:pPr>
                          <w:r>
                            <w:rPr>
                              <w:sz w:val="16"/>
                            </w:rPr>
                            <w:t xml:space="preserve">Stránka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42CBD" id="_x0000_t202" coordsize="21600,21600" o:spt="202" path="m,l,21600r21600,l21600,xe">
              <v:stroke joinstyle="miter"/>
              <v:path gradientshapeok="t" o:connecttype="rect"/>
            </v:shapetype>
            <v:shape id="Text Box 1" o:spid="_x0000_s1026" type="#_x0000_t202" style="position:absolute;margin-left:273.15pt;margin-top:782.85pt;width:49.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arlGNOEAAAANAQAADwAAAGRycy9kb3ducmV2LnhtbEyPwU7DMBBE70j8g7VI3KgDNE4JcaoK&#10;wQkJkYYDRyd2E6vxOsRuG/6e7akcd+ZpdqZYz25gRzMF61HC/SIBZrD12mIn4at+u1sBC1GhVoNH&#10;I+HXBFiX11eFyrU/YWWO29gxCsGQKwl9jGPOeWh741RY+NEgeTs/ORXpnDquJ3WicDfwhyQR3CmL&#10;9KFXo3npTbvfHpyEzTdWr/bno/msdpWt66cE38VeytubefMMLJo5XmA416fqUFKnxh9QBzZISJfi&#10;kVAyUpFmwAgRy5TmNWdplWXAy4L/X1H+AQAA//8DAFBLAQItABQABgAIAAAAIQC2gziS/gAAAOEB&#10;AAATAAAAAAAAAAAAAAAAAAAAAABbQ29udGVudF9UeXBlc10ueG1sUEsBAi0AFAAGAAgAAAAhADj9&#10;If/WAAAAlAEAAAsAAAAAAAAAAAAAAAAALwEAAF9yZWxzLy5yZWxzUEsBAi0AFAAGAAgAAAAhAEcS&#10;J6bWAQAAkAMAAA4AAAAAAAAAAAAAAAAALgIAAGRycy9lMm9Eb2MueG1sUEsBAi0AFAAGAAgAAAAh&#10;AGq5RjThAAAADQEAAA8AAAAAAAAAAAAAAAAAMAQAAGRycy9kb3ducmV2LnhtbFBLBQYAAAAABAAE&#10;APMAAAA+BQAAAAA=&#10;" filled="f" stroked="f">
              <v:textbox inset="0,0,0,0">
                <w:txbxContent>
                  <w:p w14:paraId="46FD93B9" w14:textId="77777777" w:rsidR="00093B12" w:rsidRDefault="00234255">
                    <w:pPr>
                      <w:spacing w:before="15"/>
                      <w:ind w:left="20"/>
                      <w:rPr>
                        <w:b/>
                        <w:sz w:val="16"/>
                      </w:rPr>
                    </w:pPr>
                    <w:r>
                      <w:rPr>
                        <w:sz w:val="16"/>
                      </w:rPr>
                      <w:t xml:space="preserve">Stránka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D0E5" w14:textId="77777777" w:rsidR="00234255" w:rsidRDefault="00234255">
      <w:r>
        <w:separator/>
      </w:r>
    </w:p>
  </w:footnote>
  <w:footnote w:type="continuationSeparator" w:id="0">
    <w:p w14:paraId="594CB22C" w14:textId="77777777" w:rsidR="00234255" w:rsidRDefault="0023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9E2"/>
    <w:multiLevelType w:val="hybridMultilevel"/>
    <w:tmpl w:val="5792DA8A"/>
    <w:lvl w:ilvl="0" w:tplc="83D2A744">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4B520F6A">
      <w:numFmt w:val="bullet"/>
      <w:lvlText w:val="•"/>
      <w:lvlJc w:val="left"/>
      <w:pPr>
        <w:ind w:left="1740" w:hanging="360"/>
      </w:pPr>
      <w:rPr>
        <w:rFonts w:hint="default"/>
        <w:lang w:val="cs-CZ" w:eastAsia="cs-CZ" w:bidi="cs-CZ"/>
      </w:rPr>
    </w:lvl>
    <w:lvl w:ilvl="2" w:tplc="BD62FAD2">
      <w:numFmt w:val="bullet"/>
      <w:lvlText w:val="•"/>
      <w:lvlJc w:val="left"/>
      <w:pPr>
        <w:ind w:left="2581" w:hanging="360"/>
      </w:pPr>
      <w:rPr>
        <w:rFonts w:hint="default"/>
        <w:lang w:val="cs-CZ" w:eastAsia="cs-CZ" w:bidi="cs-CZ"/>
      </w:rPr>
    </w:lvl>
    <w:lvl w:ilvl="3" w:tplc="DF7AC85A">
      <w:numFmt w:val="bullet"/>
      <w:lvlText w:val="•"/>
      <w:lvlJc w:val="left"/>
      <w:pPr>
        <w:ind w:left="3421" w:hanging="360"/>
      </w:pPr>
      <w:rPr>
        <w:rFonts w:hint="default"/>
        <w:lang w:val="cs-CZ" w:eastAsia="cs-CZ" w:bidi="cs-CZ"/>
      </w:rPr>
    </w:lvl>
    <w:lvl w:ilvl="4" w:tplc="ABA20DBC">
      <w:numFmt w:val="bullet"/>
      <w:lvlText w:val="•"/>
      <w:lvlJc w:val="left"/>
      <w:pPr>
        <w:ind w:left="4262" w:hanging="360"/>
      </w:pPr>
      <w:rPr>
        <w:rFonts w:hint="default"/>
        <w:lang w:val="cs-CZ" w:eastAsia="cs-CZ" w:bidi="cs-CZ"/>
      </w:rPr>
    </w:lvl>
    <w:lvl w:ilvl="5" w:tplc="4F8AF0EA">
      <w:numFmt w:val="bullet"/>
      <w:lvlText w:val="•"/>
      <w:lvlJc w:val="left"/>
      <w:pPr>
        <w:ind w:left="5103" w:hanging="360"/>
      </w:pPr>
      <w:rPr>
        <w:rFonts w:hint="default"/>
        <w:lang w:val="cs-CZ" w:eastAsia="cs-CZ" w:bidi="cs-CZ"/>
      </w:rPr>
    </w:lvl>
    <w:lvl w:ilvl="6" w:tplc="EE386574">
      <w:numFmt w:val="bullet"/>
      <w:lvlText w:val="•"/>
      <w:lvlJc w:val="left"/>
      <w:pPr>
        <w:ind w:left="5943" w:hanging="360"/>
      </w:pPr>
      <w:rPr>
        <w:rFonts w:hint="default"/>
        <w:lang w:val="cs-CZ" w:eastAsia="cs-CZ" w:bidi="cs-CZ"/>
      </w:rPr>
    </w:lvl>
    <w:lvl w:ilvl="7" w:tplc="A378DDF0">
      <w:numFmt w:val="bullet"/>
      <w:lvlText w:val="•"/>
      <w:lvlJc w:val="left"/>
      <w:pPr>
        <w:ind w:left="6784" w:hanging="360"/>
      </w:pPr>
      <w:rPr>
        <w:rFonts w:hint="default"/>
        <w:lang w:val="cs-CZ" w:eastAsia="cs-CZ" w:bidi="cs-CZ"/>
      </w:rPr>
    </w:lvl>
    <w:lvl w:ilvl="8" w:tplc="E5F0E1D0">
      <w:numFmt w:val="bullet"/>
      <w:lvlText w:val="•"/>
      <w:lvlJc w:val="left"/>
      <w:pPr>
        <w:ind w:left="7625" w:hanging="360"/>
      </w:pPr>
      <w:rPr>
        <w:rFonts w:hint="default"/>
        <w:lang w:val="cs-CZ" w:eastAsia="cs-CZ" w:bidi="cs-CZ"/>
      </w:rPr>
    </w:lvl>
  </w:abstractNum>
  <w:abstractNum w:abstractNumId="1" w15:restartNumberingAfterBreak="0">
    <w:nsid w:val="09B45F2D"/>
    <w:multiLevelType w:val="hybridMultilevel"/>
    <w:tmpl w:val="2E802A3E"/>
    <w:lvl w:ilvl="0" w:tplc="12742BCA">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44E6ADC8">
      <w:numFmt w:val="bullet"/>
      <w:lvlText w:val="•"/>
      <w:lvlJc w:val="left"/>
      <w:pPr>
        <w:ind w:left="1740" w:hanging="360"/>
      </w:pPr>
      <w:rPr>
        <w:rFonts w:hint="default"/>
        <w:lang w:val="cs-CZ" w:eastAsia="cs-CZ" w:bidi="cs-CZ"/>
      </w:rPr>
    </w:lvl>
    <w:lvl w:ilvl="2" w:tplc="824054C0">
      <w:numFmt w:val="bullet"/>
      <w:lvlText w:val="•"/>
      <w:lvlJc w:val="left"/>
      <w:pPr>
        <w:ind w:left="2581" w:hanging="360"/>
      </w:pPr>
      <w:rPr>
        <w:rFonts w:hint="default"/>
        <w:lang w:val="cs-CZ" w:eastAsia="cs-CZ" w:bidi="cs-CZ"/>
      </w:rPr>
    </w:lvl>
    <w:lvl w:ilvl="3" w:tplc="C24A4812">
      <w:numFmt w:val="bullet"/>
      <w:lvlText w:val="•"/>
      <w:lvlJc w:val="left"/>
      <w:pPr>
        <w:ind w:left="3421" w:hanging="360"/>
      </w:pPr>
      <w:rPr>
        <w:rFonts w:hint="default"/>
        <w:lang w:val="cs-CZ" w:eastAsia="cs-CZ" w:bidi="cs-CZ"/>
      </w:rPr>
    </w:lvl>
    <w:lvl w:ilvl="4" w:tplc="34AE74C4">
      <w:numFmt w:val="bullet"/>
      <w:lvlText w:val="•"/>
      <w:lvlJc w:val="left"/>
      <w:pPr>
        <w:ind w:left="4262" w:hanging="360"/>
      </w:pPr>
      <w:rPr>
        <w:rFonts w:hint="default"/>
        <w:lang w:val="cs-CZ" w:eastAsia="cs-CZ" w:bidi="cs-CZ"/>
      </w:rPr>
    </w:lvl>
    <w:lvl w:ilvl="5" w:tplc="21F2B4D2">
      <w:numFmt w:val="bullet"/>
      <w:lvlText w:val="•"/>
      <w:lvlJc w:val="left"/>
      <w:pPr>
        <w:ind w:left="5103" w:hanging="360"/>
      </w:pPr>
      <w:rPr>
        <w:rFonts w:hint="default"/>
        <w:lang w:val="cs-CZ" w:eastAsia="cs-CZ" w:bidi="cs-CZ"/>
      </w:rPr>
    </w:lvl>
    <w:lvl w:ilvl="6" w:tplc="7B32BBF6">
      <w:numFmt w:val="bullet"/>
      <w:lvlText w:val="•"/>
      <w:lvlJc w:val="left"/>
      <w:pPr>
        <w:ind w:left="5943" w:hanging="360"/>
      </w:pPr>
      <w:rPr>
        <w:rFonts w:hint="default"/>
        <w:lang w:val="cs-CZ" w:eastAsia="cs-CZ" w:bidi="cs-CZ"/>
      </w:rPr>
    </w:lvl>
    <w:lvl w:ilvl="7" w:tplc="638A37A0">
      <w:numFmt w:val="bullet"/>
      <w:lvlText w:val="•"/>
      <w:lvlJc w:val="left"/>
      <w:pPr>
        <w:ind w:left="6784" w:hanging="360"/>
      </w:pPr>
      <w:rPr>
        <w:rFonts w:hint="default"/>
        <w:lang w:val="cs-CZ" w:eastAsia="cs-CZ" w:bidi="cs-CZ"/>
      </w:rPr>
    </w:lvl>
    <w:lvl w:ilvl="8" w:tplc="5E729EC6">
      <w:numFmt w:val="bullet"/>
      <w:lvlText w:val="•"/>
      <w:lvlJc w:val="left"/>
      <w:pPr>
        <w:ind w:left="7625" w:hanging="360"/>
      </w:pPr>
      <w:rPr>
        <w:rFonts w:hint="default"/>
        <w:lang w:val="cs-CZ" w:eastAsia="cs-CZ" w:bidi="cs-CZ"/>
      </w:rPr>
    </w:lvl>
  </w:abstractNum>
  <w:abstractNum w:abstractNumId="2" w15:restartNumberingAfterBreak="0">
    <w:nsid w:val="277905C2"/>
    <w:multiLevelType w:val="hybridMultilevel"/>
    <w:tmpl w:val="3790D7EC"/>
    <w:lvl w:ilvl="0" w:tplc="1F6AADE0">
      <w:start w:val="1"/>
      <w:numFmt w:val="upperRoman"/>
      <w:lvlText w:val="%1."/>
      <w:lvlJc w:val="left"/>
      <w:pPr>
        <w:ind w:left="4223" w:hanging="166"/>
        <w:jc w:val="right"/>
      </w:pPr>
      <w:rPr>
        <w:rFonts w:ascii="Arial" w:eastAsia="Arial" w:hAnsi="Arial" w:cs="Arial" w:hint="default"/>
        <w:b/>
        <w:bCs/>
        <w:spacing w:val="-1"/>
        <w:w w:val="99"/>
        <w:sz w:val="20"/>
        <w:szCs w:val="20"/>
        <w:lang w:val="cs-CZ" w:eastAsia="cs-CZ" w:bidi="cs-CZ"/>
      </w:rPr>
    </w:lvl>
    <w:lvl w:ilvl="1" w:tplc="FA3A21C0">
      <w:numFmt w:val="bullet"/>
      <w:lvlText w:val="•"/>
      <w:lvlJc w:val="left"/>
      <w:pPr>
        <w:ind w:left="4728" w:hanging="166"/>
      </w:pPr>
      <w:rPr>
        <w:rFonts w:hint="default"/>
        <w:lang w:val="cs-CZ" w:eastAsia="cs-CZ" w:bidi="cs-CZ"/>
      </w:rPr>
    </w:lvl>
    <w:lvl w:ilvl="2" w:tplc="0472E06C">
      <w:numFmt w:val="bullet"/>
      <w:lvlText w:val="•"/>
      <w:lvlJc w:val="left"/>
      <w:pPr>
        <w:ind w:left="5237" w:hanging="166"/>
      </w:pPr>
      <w:rPr>
        <w:rFonts w:hint="default"/>
        <w:lang w:val="cs-CZ" w:eastAsia="cs-CZ" w:bidi="cs-CZ"/>
      </w:rPr>
    </w:lvl>
    <w:lvl w:ilvl="3" w:tplc="24E270CA">
      <w:numFmt w:val="bullet"/>
      <w:lvlText w:val="•"/>
      <w:lvlJc w:val="left"/>
      <w:pPr>
        <w:ind w:left="5745" w:hanging="166"/>
      </w:pPr>
      <w:rPr>
        <w:rFonts w:hint="default"/>
        <w:lang w:val="cs-CZ" w:eastAsia="cs-CZ" w:bidi="cs-CZ"/>
      </w:rPr>
    </w:lvl>
    <w:lvl w:ilvl="4" w:tplc="5D201942">
      <w:numFmt w:val="bullet"/>
      <w:lvlText w:val="•"/>
      <w:lvlJc w:val="left"/>
      <w:pPr>
        <w:ind w:left="6254" w:hanging="166"/>
      </w:pPr>
      <w:rPr>
        <w:rFonts w:hint="default"/>
        <w:lang w:val="cs-CZ" w:eastAsia="cs-CZ" w:bidi="cs-CZ"/>
      </w:rPr>
    </w:lvl>
    <w:lvl w:ilvl="5" w:tplc="42066198">
      <w:numFmt w:val="bullet"/>
      <w:lvlText w:val="•"/>
      <w:lvlJc w:val="left"/>
      <w:pPr>
        <w:ind w:left="6763" w:hanging="166"/>
      </w:pPr>
      <w:rPr>
        <w:rFonts w:hint="default"/>
        <w:lang w:val="cs-CZ" w:eastAsia="cs-CZ" w:bidi="cs-CZ"/>
      </w:rPr>
    </w:lvl>
    <w:lvl w:ilvl="6" w:tplc="6110F752">
      <w:numFmt w:val="bullet"/>
      <w:lvlText w:val="•"/>
      <w:lvlJc w:val="left"/>
      <w:pPr>
        <w:ind w:left="7271" w:hanging="166"/>
      </w:pPr>
      <w:rPr>
        <w:rFonts w:hint="default"/>
        <w:lang w:val="cs-CZ" w:eastAsia="cs-CZ" w:bidi="cs-CZ"/>
      </w:rPr>
    </w:lvl>
    <w:lvl w:ilvl="7" w:tplc="B518F2C8">
      <w:numFmt w:val="bullet"/>
      <w:lvlText w:val="•"/>
      <w:lvlJc w:val="left"/>
      <w:pPr>
        <w:ind w:left="7780" w:hanging="166"/>
      </w:pPr>
      <w:rPr>
        <w:rFonts w:hint="default"/>
        <w:lang w:val="cs-CZ" w:eastAsia="cs-CZ" w:bidi="cs-CZ"/>
      </w:rPr>
    </w:lvl>
    <w:lvl w:ilvl="8" w:tplc="64F81176">
      <w:numFmt w:val="bullet"/>
      <w:lvlText w:val="•"/>
      <w:lvlJc w:val="left"/>
      <w:pPr>
        <w:ind w:left="8289" w:hanging="166"/>
      </w:pPr>
      <w:rPr>
        <w:rFonts w:hint="default"/>
        <w:lang w:val="cs-CZ" w:eastAsia="cs-CZ" w:bidi="cs-CZ"/>
      </w:rPr>
    </w:lvl>
  </w:abstractNum>
  <w:abstractNum w:abstractNumId="3" w15:restartNumberingAfterBreak="0">
    <w:nsid w:val="375B6232"/>
    <w:multiLevelType w:val="hybridMultilevel"/>
    <w:tmpl w:val="A7480258"/>
    <w:lvl w:ilvl="0" w:tplc="5CCC9A00">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9DF69092">
      <w:numFmt w:val="bullet"/>
      <w:lvlText w:val="•"/>
      <w:lvlJc w:val="left"/>
      <w:pPr>
        <w:ind w:left="1740" w:hanging="360"/>
      </w:pPr>
      <w:rPr>
        <w:rFonts w:hint="default"/>
        <w:lang w:val="cs-CZ" w:eastAsia="cs-CZ" w:bidi="cs-CZ"/>
      </w:rPr>
    </w:lvl>
    <w:lvl w:ilvl="2" w:tplc="B9744980">
      <w:numFmt w:val="bullet"/>
      <w:lvlText w:val="•"/>
      <w:lvlJc w:val="left"/>
      <w:pPr>
        <w:ind w:left="2581" w:hanging="360"/>
      </w:pPr>
      <w:rPr>
        <w:rFonts w:hint="default"/>
        <w:lang w:val="cs-CZ" w:eastAsia="cs-CZ" w:bidi="cs-CZ"/>
      </w:rPr>
    </w:lvl>
    <w:lvl w:ilvl="3" w:tplc="21AC47E8">
      <w:numFmt w:val="bullet"/>
      <w:lvlText w:val="•"/>
      <w:lvlJc w:val="left"/>
      <w:pPr>
        <w:ind w:left="3421" w:hanging="360"/>
      </w:pPr>
      <w:rPr>
        <w:rFonts w:hint="default"/>
        <w:lang w:val="cs-CZ" w:eastAsia="cs-CZ" w:bidi="cs-CZ"/>
      </w:rPr>
    </w:lvl>
    <w:lvl w:ilvl="4" w:tplc="1C44DA2A">
      <w:numFmt w:val="bullet"/>
      <w:lvlText w:val="•"/>
      <w:lvlJc w:val="left"/>
      <w:pPr>
        <w:ind w:left="4262" w:hanging="360"/>
      </w:pPr>
      <w:rPr>
        <w:rFonts w:hint="default"/>
        <w:lang w:val="cs-CZ" w:eastAsia="cs-CZ" w:bidi="cs-CZ"/>
      </w:rPr>
    </w:lvl>
    <w:lvl w:ilvl="5" w:tplc="36D275C4">
      <w:numFmt w:val="bullet"/>
      <w:lvlText w:val="•"/>
      <w:lvlJc w:val="left"/>
      <w:pPr>
        <w:ind w:left="5103" w:hanging="360"/>
      </w:pPr>
      <w:rPr>
        <w:rFonts w:hint="default"/>
        <w:lang w:val="cs-CZ" w:eastAsia="cs-CZ" w:bidi="cs-CZ"/>
      </w:rPr>
    </w:lvl>
    <w:lvl w:ilvl="6" w:tplc="450AE882">
      <w:numFmt w:val="bullet"/>
      <w:lvlText w:val="•"/>
      <w:lvlJc w:val="left"/>
      <w:pPr>
        <w:ind w:left="5943" w:hanging="360"/>
      </w:pPr>
      <w:rPr>
        <w:rFonts w:hint="default"/>
        <w:lang w:val="cs-CZ" w:eastAsia="cs-CZ" w:bidi="cs-CZ"/>
      </w:rPr>
    </w:lvl>
    <w:lvl w:ilvl="7" w:tplc="5EE63B3C">
      <w:numFmt w:val="bullet"/>
      <w:lvlText w:val="•"/>
      <w:lvlJc w:val="left"/>
      <w:pPr>
        <w:ind w:left="6784" w:hanging="360"/>
      </w:pPr>
      <w:rPr>
        <w:rFonts w:hint="default"/>
        <w:lang w:val="cs-CZ" w:eastAsia="cs-CZ" w:bidi="cs-CZ"/>
      </w:rPr>
    </w:lvl>
    <w:lvl w:ilvl="8" w:tplc="DBEA294A">
      <w:numFmt w:val="bullet"/>
      <w:lvlText w:val="•"/>
      <w:lvlJc w:val="left"/>
      <w:pPr>
        <w:ind w:left="7625" w:hanging="360"/>
      </w:pPr>
      <w:rPr>
        <w:rFonts w:hint="default"/>
        <w:lang w:val="cs-CZ" w:eastAsia="cs-CZ" w:bidi="cs-CZ"/>
      </w:rPr>
    </w:lvl>
  </w:abstractNum>
  <w:abstractNum w:abstractNumId="4" w15:restartNumberingAfterBreak="0">
    <w:nsid w:val="39C038EF"/>
    <w:multiLevelType w:val="hybridMultilevel"/>
    <w:tmpl w:val="EA14C160"/>
    <w:lvl w:ilvl="0" w:tplc="EFFC3448">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323A3052">
      <w:numFmt w:val="bullet"/>
      <w:lvlText w:val="•"/>
      <w:lvlJc w:val="left"/>
      <w:pPr>
        <w:ind w:left="1740" w:hanging="360"/>
      </w:pPr>
      <w:rPr>
        <w:rFonts w:hint="default"/>
        <w:lang w:val="cs-CZ" w:eastAsia="cs-CZ" w:bidi="cs-CZ"/>
      </w:rPr>
    </w:lvl>
    <w:lvl w:ilvl="2" w:tplc="14A0B6D2">
      <w:numFmt w:val="bullet"/>
      <w:lvlText w:val="•"/>
      <w:lvlJc w:val="left"/>
      <w:pPr>
        <w:ind w:left="2581" w:hanging="360"/>
      </w:pPr>
      <w:rPr>
        <w:rFonts w:hint="default"/>
        <w:lang w:val="cs-CZ" w:eastAsia="cs-CZ" w:bidi="cs-CZ"/>
      </w:rPr>
    </w:lvl>
    <w:lvl w:ilvl="3" w:tplc="2B1E7846">
      <w:numFmt w:val="bullet"/>
      <w:lvlText w:val="•"/>
      <w:lvlJc w:val="left"/>
      <w:pPr>
        <w:ind w:left="3421" w:hanging="360"/>
      </w:pPr>
      <w:rPr>
        <w:rFonts w:hint="default"/>
        <w:lang w:val="cs-CZ" w:eastAsia="cs-CZ" w:bidi="cs-CZ"/>
      </w:rPr>
    </w:lvl>
    <w:lvl w:ilvl="4" w:tplc="79D681E0">
      <w:numFmt w:val="bullet"/>
      <w:lvlText w:val="•"/>
      <w:lvlJc w:val="left"/>
      <w:pPr>
        <w:ind w:left="4262" w:hanging="360"/>
      </w:pPr>
      <w:rPr>
        <w:rFonts w:hint="default"/>
        <w:lang w:val="cs-CZ" w:eastAsia="cs-CZ" w:bidi="cs-CZ"/>
      </w:rPr>
    </w:lvl>
    <w:lvl w:ilvl="5" w:tplc="0AF2321E">
      <w:numFmt w:val="bullet"/>
      <w:lvlText w:val="•"/>
      <w:lvlJc w:val="left"/>
      <w:pPr>
        <w:ind w:left="5103" w:hanging="360"/>
      </w:pPr>
      <w:rPr>
        <w:rFonts w:hint="default"/>
        <w:lang w:val="cs-CZ" w:eastAsia="cs-CZ" w:bidi="cs-CZ"/>
      </w:rPr>
    </w:lvl>
    <w:lvl w:ilvl="6" w:tplc="28BAD654">
      <w:numFmt w:val="bullet"/>
      <w:lvlText w:val="•"/>
      <w:lvlJc w:val="left"/>
      <w:pPr>
        <w:ind w:left="5943" w:hanging="360"/>
      </w:pPr>
      <w:rPr>
        <w:rFonts w:hint="default"/>
        <w:lang w:val="cs-CZ" w:eastAsia="cs-CZ" w:bidi="cs-CZ"/>
      </w:rPr>
    </w:lvl>
    <w:lvl w:ilvl="7" w:tplc="CD6423B2">
      <w:numFmt w:val="bullet"/>
      <w:lvlText w:val="•"/>
      <w:lvlJc w:val="left"/>
      <w:pPr>
        <w:ind w:left="6784" w:hanging="360"/>
      </w:pPr>
      <w:rPr>
        <w:rFonts w:hint="default"/>
        <w:lang w:val="cs-CZ" w:eastAsia="cs-CZ" w:bidi="cs-CZ"/>
      </w:rPr>
    </w:lvl>
    <w:lvl w:ilvl="8" w:tplc="B2C0F89C">
      <w:numFmt w:val="bullet"/>
      <w:lvlText w:val="•"/>
      <w:lvlJc w:val="left"/>
      <w:pPr>
        <w:ind w:left="7625" w:hanging="360"/>
      </w:pPr>
      <w:rPr>
        <w:rFonts w:hint="default"/>
        <w:lang w:val="cs-CZ" w:eastAsia="cs-CZ" w:bidi="cs-CZ"/>
      </w:rPr>
    </w:lvl>
  </w:abstractNum>
  <w:abstractNum w:abstractNumId="5" w15:restartNumberingAfterBreak="0">
    <w:nsid w:val="542026ED"/>
    <w:multiLevelType w:val="hybridMultilevel"/>
    <w:tmpl w:val="327AEBBA"/>
    <w:lvl w:ilvl="0" w:tplc="E1309576">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6F44167C">
      <w:numFmt w:val="bullet"/>
      <w:lvlText w:val="•"/>
      <w:lvlJc w:val="left"/>
      <w:pPr>
        <w:ind w:left="1740" w:hanging="360"/>
      </w:pPr>
      <w:rPr>
        <w:rFonts w:hint="default"/>
        <w:lang w:val="cs-CZ" w:eastAsia="cs-CZ" w:bidi="cs-CZ"/>
      </w:rPr>
    </w:lvl>
    <w:lvl w:ilvl="2" w:tplc="F4564630">
      <w:numFmt w:val="bullet"/>
      <w:lvlText w:val="•"/>
      <w:lvlJc w:val="left"/>
      <w:pPr>
        <w:ind w:left="2581" w:hanging="360"/>
      </w:pPr>
      <w:rPr>
        <w:rFonts w:hint="default"/>
        <w:lang w:val="cs-CZ" w:eastAsia="cs-CZ" w:bidi="cs-CZ"/>
      </w:rPr>
    </w:lvl>
    <w:lvl w:ilvl="3" w:tplc="20E687DA">
      <w:numFmt w:val="bullet"/>
      <w:lvlText w:val="•"/>
      <w:lvlJc w:val="left"/>
      <w:pPr>
        <w:ind w:left="3421" w:hanging="360"/>
      </w:pPr>
      <w:rPr>
        <w:rFonts w:hint="default"/>
        <w:lang w:val="cs-CZ" w:eastAsia="cs-CZ" w:bidi="cs-CZ"/>
      </w:rPr>
    </w:lvl>
    <w:lvl w:ilvl="4" w:tplc="2DBA87BE">
      <w:numFmt w:val="bullet"/>
      <w:lvlText w:val="•"/>
      <w:lvlJc w:val="left"/>
      <w:pPr>
        <w:ind w:left="4262" w:hanging="360"/>
      </w:pPr>
      <w:rPr>
        <w:rFonts w:hint="default"/>
        <w:lang w:val="cs-CZ" w:eastAsia="cs-CZ" w:bidi="cs-CZ"/>
      </w:rPr>
    </w:lvl>
    <w:lvl w:ilvl="5" w:tplc="0D98FAAE">
      <w:numFmt w:val="bullet"/>
      <w:lvlText w:val="•"/>
      <w:lvlJc w:val="left"/>
      <w:pPr>
        <w:ind w:left="5103" w:hanging="360"/>
      </w:pPr>
      <w:rPr>
        <w:rFonts w:hint="default"/>
        <w:lang w:val="cs-CZ" w:eastAsia="cs-CZ" w:bidi="cs-CZ"/>
      </w:rPr>
    </w:lvl>
    <w:lvl w:ilvl="6" w:tplc="91889A62">
      <w:numFmt w:val="bullet"/>
      <w:lvlText w:val="•"/>
      <w:lvlJc w:val="left"/>
      <w:pPr>
        <w:ind w:left="5943" w:hanging="360"/>
      </w:pPr>
      <w:rPr>
        <w:rFonts w:hint="default"/>
        <w:lang w:val="cs-CZ" w:eastAsia="cs-CZ" w:bidi="cs-CZ"/>
      </w:rPr>
    </w:lvl>
    <w:lvl w:ilvl="7" w:tplc="0B1EDF64">
      <w:numFmt w:val="bullet"/>
      <w:lvlText w:val="•"/>
      <w:lvlJc w:val="left"/>
      <w:pPr>
        <w:ind w:left="6784" w:hanging="360"/>
      </w:pPr>
      <w:rPr>
        <w:rFonts w:hint="default"/>
        <w:lang w:val="cs-CZ" w:eastAsia="cs-CZ" w:bidi="cs-CZ"/>
      </w:rPr>
    </w:lvl>
    <w:lvl w:ilvl="8" w:tplc="BAA4CA02">
      <w:numFmt w:val="bullet"/>
      <w:lvlText w:val="•"/>
      <w:lvlJc w:val="left"/>
      <w:pPr>
        <w:ind w:left="7625" w:hanging="360"/>
      </w:pPr>
      <w:rPr>
        <w:rFonts w:hint="default"/>
        <w:lang w:val="cs-CZ" w:eastAsia="cs-CZ" w:bidi="cs-CZ"/>
      </w:rPr>
    </w:lvl>
  </w:abstractNum>
  <w:abstractNum w:abstractNumId="6" w15:restartNumberingAfterBreak="0">
    <w:nsid w:val="585B5906"/>
    <w:multiLevelType w:val="hybridMultilevel"/>
    <w:tmpl w:val="251C225A"/>
    <w:lvl w:ilvl="0" w:tplc="5D364444">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31505102">
      <w:numFmt w:val="bullet"/>
      <w:lvlText w:val="•"/>
      <w:lvlJc w:val="left"/>
      <w:pPr>
        <w:ind w:left="1740" w:hanging="360"/>
      </w:pPr>
      <w:rPr>
        <w:rFonts w:hint="default"/>
        <w:lang w:val="cs-CZ" w:eastAsia="cs-CZ" w:bidi="cs-CZ"/>
      </w:rPr>
    </w:lvl>
    <w:lvl w:ilvl="2" w:tplc="08E47E96">
      <w:numFmt w:val="bullet"/>
      <w:lvlText w:val="•"/>
      <w:lvlJc w:val="left"/>
      <w:pPr>
        <w:ind w:left="2581" w:hanging="360"/>
      </w:pPr>
      <w:rPr>
        <w:rFonts w:hint="default"/>
        <w:lang w:val="cs-CZ" w:eastAsia="cs-CZ" w:bidi="cs-CZ"/>
      </w:rPr>
    </w:lvl>
    <w:lvl w:ilvl="3" w:tplc="D9621AF4">
      <w:numFmt w:val="bullet"/>
      <w:lvlText w:val="•"/>
      <w:lvlJc w:val="left"/>
      <w:pPr>
        <w:ind w:left="3421" w:hanging="360"/>
      </w:pPr>
      <w:rPr>
        <w:rFonts w:hint="default"/>
        <w:lang w:val="cs-CZ" w:eastAsia="cs-CZ" w:bidi="cs-CZ"/>
      </w:rPr>
    </w:lvl>
    <w:lvl w:ilvl="4" w:tplc="7ADCAF16">
      <w:numFmt w:val="bullet"/>
      <w:lvlText w:val="•"/>
      <w:lvlJc w:val="left"/>
      <w:pPr>
        <w:ind w:left="4262" w:hanging="360"/>
      </w:pPr>
      <w:rPr>
        <w:rFonts w:hint="default"/>
        <w:lang w:val="cs-CZ" w:eastAsia="cs-CZ" w:bidi="cs-CZ"/>
      </w:rPr>
    </w:lvl>
    <w:lvl w:ilvl="5" w:tplc="4B3CB5F4">
      <w:numFmt w:val="bullet"/>
      <w:lvlText w:val="•"/>
      <w:lvlJc w:val="left"/>
      <w:pPr>
        <w:ind w:left="5103" w:hanging="360"/>
      </w:pPr>
      <w:rPr>
        <w:rFonts w:hint="default"/>
        <w:lang w:val="cs-CZ" w:eastAsia="cs-CZ" w:bidi="cs-CZ"/>
      </w:rPr>
    </w:lvl>
    <w:lvl w:ilvl="6" w:tplc="D124F130">
      <w:numFmt w:val="bullet"/>
      <w:lvlText w:val="•"/>
      <w:lvlJc w:val="left"/>
      <w:pPr>
        <w:ind w:left="5943" w:hanging="360"/>
      </w:pPr>
      <w:rPr>
        <w:rFonts w:hint="default"/>
        <w:lang w:val="cs-CZ" w:eastAsia="cs-CZ" w:bidi="cs-CZ"/>
      </w:rPr>
    </w:lvl>
    <w:lvl w:ilvl="7" w:tplc="5652F272">
      <w:numFmt w:val="bullet"/>
      <w:lvlText w:val="•"/>
      <w:lvlJc w:val="left"/>
      <w:pPr>
        <w:ind w:left="6784" w:hanging="360"/>
      </w:pPr>
      <w:rPr>
        <w:rFonts w:hint="default"/>
        <w:lang w:val="cs-CZ" w:eastAsia="cs-CZ" w:bidi="cs-CZ"/>
      </w:rPr>
    </w:lvl>
    <w:lvl w:ilvl="8" w:tplc="9EE09E6A">
      <w:numFmt w:val="bullet"/>
      <w:lvlText w:val="•"/>
      <w:lvlJc w:val="left"/>
      <w:pPr>
        <w:ind w:left="7625" w:hanging="360"/>
      </w:pPr>
      <w:rPr>
        <w:rFonts w:hint="default"/>
        <w:lang w:val="cs-CZ" w:eastAsia="cs-CZ" w:bidi="cs-CZ"/>
      </w:rPr>
    </w:lvl>
  </w:abstractNum>
  <w:abstractNum w:abstractNumId="7" w15:restartNumberingAfterBreak="0">
    <w:nsid w:val="701D5DD8"/>
    <w:multiLevelType w:val="hybridMultilevel"/>
    <w:tmpl w:val="DF208880"/>
    <w:lvl w:ilvl="0" w:tplc="020A7D08">
      <w:start w:val="1"/>
      <w:numFmt w:val="decimal"/>
      <w:lvlText w:val="%1."/>
      <w:lvlJc w:val="left"/>
      <w:pPr>
        <w:ind w:left="896" w:hanging="360"/>
        <w:jc w:val="left"/>
      </w:pPr>
      <w:rPr>
        <w:rFonts w:ascii="Arial" w:eastAsia="Arial" w:hAnsi="Arial" w:cs="Arial" w:hint="default"/>
        <w:spacing w:val="-1"/>
        <w:w w:val="99"/>
        <w:sz w:val="20"/>
        <w:szCs w:val="20"/>
        <w:lang w:val="cs-CZ" w:eastAsia="cs-CZ" w:bidi="cs-CZ"/>
      </w:rPr>
    </w:lvl>
    <w:lvl w:ilvl="1" w:tplc="F8CC6440">
      <w:numFmt w:val="bullet"/>
      <w:lvlText w:val="•"/>
      <w:lvlJc w:val="left"/>
      <w:pPr>
        <w:ind w:left="1740" w:hanging="360"/>
      </w:pPr>
      <w:rPr>
        <w:rFonts w:hint="default"/>
        <w:lang w:val="cs-CZ" w:eastAsia="cs-CZ" w:bidi="cs-CZ"/>
      </w:rPr>
    </w:lvl>
    <w:lvl w:ilvl="2" w:tplc="64220742">
      <w:numFmt w:val="bullet"/>
      <w:lvlText w:val="•"/>
      <w:lvlJc w:val="left"/>
      <w:pPr>
        <w:ind w:left="2581" w:hanging="360"/>
      </w:pPr>
      <w:rPr>
        <w:rFonts w:hint="default"/>
        <w:lang w:val="cs-CZ" w:eastAsia="cs-CZ" w:bidi="cs-CZ"/>
      </w:rPr>
    </w:lvl>
    <w:lvl w:ilvl="3" w:tplc="BB1CA20A">
      <w:numFmt w:val="bullet"/>
      <w:lvlText w:val="•"/>
      <w:lvlJc w:val="left"/>
      <w:pPr>
        <w:ind w:left="3421" w:hanging="360"/>
      </w:pPr>
      <w:rPr>
        <w:rFonts w:hint="default"/>
        <w:lang w:val="cs-CZ" w:eastAsia="cs-CZ" w:bidi="cs-CZ"/>
      </w:rPr>
    </w:lvl>
    <w:lvl w:ilvl="4" w:tplc="E5F8DFA6">
      <w:numFmt w:val="bullet"/>
      <w:lvlText w:val="•"/>
      <w:lvlJc w:val="left"/>
      <w:pPr>
        <w:ind w:left="4262" w:hanging="360"/>
      </w:pPr>
      <w:rPr>
        <w:rFonts w:hint="default"/>
        <w:lang w:val="cs-CZ" w:eastAsia="cs-CZ" w:bidi="cs-CZ"/>
      </w:rPr>
    </w:lvl>
    <w:lvl w:ilvl="5" w:tplc="91341566">
      <w:numFmt w:val="bullet"/>
      <w:lvlText w:val="•"/>
      <w:lvlJc w:val="left"/>
      <w:pPr>
        <w:ind w:left="5103" w:hanging="360"/>
      </w:pPr>
      <w:rPr>
        <w:rFonts w:hint="default"/>
        <w:lang w:val="cs-CZ" w:eastAsia="cs-CZ" w:bidi="cs-CZ"/>
      </w:rPr>
    </w:lvl>
    <w:lvl w:ilvl="6" w:tplc="6342770E">
      <w:numFmt w:val="bullet"/>
      <w:lvlText w:val="•"/>
      <w:lvlJc w:val="left"/>
      <w:pPr>
        <w:ind w:left="5943" w:hanging="360"/>
      </w:pPr>
      <w:rPr>
        <w:rFonts w:hint="default"/>
        <w:lang w:val="cs-CZ" w:eastAsia="cs-CZ" w:bidi="cs-CZ"/>
      </w:rPr>
    </w:lvl>
    <w:lvl w:ilvl="7" w:tplc="CCEE4506">
      <w:numFmt w:val="bullet"/>
      <w:lvlText w:val="•"/>
      <w:lvlJc w:val="left"/>
      <w:pPr>
        <w:ind w:left="6784" w:hanging="360"/>
      </w:pPr>
      <w:rPr>
        <w:rFonts w:hint="default"/>
        <w:lang w:val="cs-CZ" w:eastAsia="cs-CZ" w:bidi="cs-CZ"/>
      </w:rPr>
    </w:lvl>
    <w:lvl w:ilvl="8" w:tplc="616E2EFA">
      <w:numFmt w:val="bullet"/>
      <w:lvlText w:val="•"/>
      <w:lvlJc w:val="left"/>
      <w:pPr>
        <w:ind w:left="7625" w:hanging="360"/>
      </w:pPr>
      <w:rPr>
        <w:rFonts w:hint="default"/>
        <w:lang w:val="cs-CZ" w:eastAsia="cs-CZ" w:bidi="cs-CZ"/>
      </w:rPr>
    </w:lvl>
  </w:abstractNum>
  <w:num w:numId="1" w16cid:durableId="1427076651">
    <w:abstractNumId w:val="2"/>
  </w:num>
  <w:num w:numId="2" w16cid:durableId="1433939655">
    <w:abstractNumId w:val="0"/>
  </w:num>
  <w:num w:numId="3" w16cid:durableId="696926286">
    <w:abstractNumId w:val="1"/>
  </w:num>
  <w:num w:numId="4" w16cid:durableId="1424185593">
    <w:abstractNumId w:val="4"/>
  </w:num>
  <w:num w:numId="5" w16cid:durableId="18970697">
    <w:abstractNumId w:val="5"/>
  </w:num>
  <w:num w:numId="6" w16cid:durableId="934555730">
    <w:abstractNumId w:val="6"/>
  </w:num>
  <w:num w:numId="7" w16cid:durableId="1950697366">
    <w:abstractNumId w:val="3"/>
  </w:num>
  <w:num w:numId="8" w16cid:durableId="108667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12"/>
    <w:rsid w:val="00093B12"/>
    <w:rsid w:val="00142F6D"/>
    <w:rsid w:val="002342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08FA8D"/>
  <w15:docId w15:val="{4395906B-CB53-46B7-8334-EA3C7458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5"/>
      <w:outlineLvl w:val="0"/>
    </w:pPr>
    <w:rPr>
      <w:rFonts w:ascii="Calibri" w:eastAsia="Calibri" w:hAnsi="Calibri" w:cs="Calibri"/>
      <w:sz w:val="30"/>
      <w:szCs w:val="30"/>
    </w:rPr>
  </w:style>
  <w:style w:type="paragraph" w:styleId="Nadpis2">
    <w:name w:val="heading 2"/>
    <w:basedOn w:val="Normln"/>
    <w:uiPriority w:val="9"/>
    <w:unhideWhenUsed/>
    <w:qFormat/>
    <w:pPr>
      <w:ind w:left="116"/>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9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2318</Words>
  <Characters>13681</Characters>
  <Application>Microsoft Office Word</Application>
  <DocSecurity>0</DocSecurity>
  <Lines>114</Lines>
  <Paragraphs>31</Paragraphs>
  <ScaleCrop>false</ScaleCrop>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D Š</cp:lastModifiedBy>
  <cp:revision>2</cp:revision>
  <dcterms:created xsi:type="dcterms:W3CDTF">2026-06-17T17:22:00Z</dcterms:created>
  <dcterms:modified xsi:type="dcterms:W3CDTF">2026-06-17T17:22:00Z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Microsoft® Word LTSC</vt:lpwstr>
  </property>
  <property fmtid="{D5CDD505-2E9C-101B-9397-08002B2CF9AE}" pid="4" name="LastSaved">
    <vt:filetime>2026-06-17T00:00:00Z</vt:filetime>
  </property>
</Properties>
</file>