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C0" w:rsidRDefault="008E76C0" w:rsidP="008E76C0">
      <w:pPr>
        <w:rPr>
          <w:lang w:val="cs-CZ"/>
        </w:rPr>
      </w:pPr>
      <w:r>
        <w:rPr>
          <w:lang w:val="cs-CZ"/>
        </w:rPr>
        <w:t>Dobrý den,</w:t>
      </w:r>
    </w:p>
    <w:p w:rsidR="008E76C0" w:rsidRDefault="008E76C0" w:rsidP="008E76C0">
      <w:pPr>
        <w:rPr>
          <w:lang w:val="cs-CZ"/>
        </w:rPr>
      </w:pPr>
    </w:p>
    <w:p w:rsidR="008E76C0" w:rsidRDefault="008E76C0" w:rsidP="008E76C0">
      <w:pPr>
        <w:rPr>
          <w:lang w:val="cs-CZ"/>
        </w:rPr>
      </w:pPr>
    </w:p>
    <w:p w:rsidR="008E76C0" w:rsidRDefault="008E76C0" w:rsidP="008E76C0">
      <w:pPr>
        <w:rPr>
          <w:lang w:val="cs-CZ"/>
        </w:rPr>
      </w:pPr>
      <w:r>
        <w:rPr>
          <w:lang w:val="cs-CZ"/>
        </w:rPr>
        <w:t>Podle dohody zde posílám naší cenovou nabídku na vypracování tendrové projektové dokumentace na akci „</w:t>
      </w:r>
      <w:r>
        <w:rPr>
          <w:b/>
          <w:bCs/>
          <w:lang w:val="cs-CZ"/>
        </w:rPr>
        <w:t>Rozdělení chladícího okruhu CH7 – doplnění superloop pro haly L3 a S2</w:t>
      </w:r>
      <w:r>
        <w:rPr>
          <w:lang w:val="cs-CZ"/>
        </w:rPr>
        <w:t>“.</w:t>
      </w:r>
    </w:p>
    <w:p w:rsidR="008E76C0" w:rsidRDefault="008E76C0" w:rsidP="008E76C0">
      <w:pPr>
        <w:rPr>
          <w:lang w:val="cs-CZ"/>
        </w:rPr>
      </w:pPr>
    </w:p>
    <w:p w:rsidR="008E76C0" w:rsidRDefault="008E76C0" w:rsidP="008E76C0">
      <w:pPr>
        <w:rPr>
          <w:lang w:val="cs-CZ"/>
        </w:rPr>
      </w:pPr>
      <w:r>
        <w:rPr>
          <w:lang w:val="cs-CZ"/>
        </w:rPr>
        <w:t xml:space="preserve">Naše cenová nabídka činí </w:t>
      </w:r>
      <w:r>
        <w:rPr>
          <w:b/>
          <w:bCs/>
          <w:lang w:val="cs-CZ"/>
        </w:rPr>
        <w:t>80.000,-Kč bez DPH</w:t>
      </w:r>
      <w:r>
        <w:rPr>
          <w:lang w:val="cs-CZ"/>
        </w:rPr>
        <w:t xml:space="preserve"> (96.800,-Kč včetně DPH).</w:t>
      </w:r>
    </w:p>
    <w:p w:rsidR="008E76C0" w:rsidRDefault="008E76C0" w:rsidP="008E76C0">
      <w:pPr>
        <w:rPr>
          <w:lang w:val="cs-CZ"/>
        </w:rPr>
      </w:pPr>
    </w:p>
    <w:p w:rsidR="008E76C0" w:rsidRDefault="008E76C0" w:rsidP="008E76C0">
      <w:pPr>
        <w:rPr>
          <w:lang w:val="cs-CZ"/>
        </w:rPr>
      </w:pPr>
      <w:r>
        <w:rPr>
          <w:lang w:val="cs-CZ"/>
        </w:rPr>
        <w:t>V ceně jsou obsaženy projekty těchto profesí v podrobnosti pro tendrové řízení:</w:t>
      </w:r>
    </w:p>
    <w:p w:rsidR="008E76C0" w:rsidRDefault="008E76C0" w:rsidP="008E76C0">
      <w:pPr>
        <w:pStyle w:val="ListParagraph"/>
        <w:ind w:hanging="360"/>
        <w:rPr>
          <w:lang w:val="cs-CZ"/>
        </w:rPr>
      </w:pPr>
      <w:r>
        <w:rPr>
          <w:lang w:val="cs-CZ"/>
        </w:rPr>
        <w:t>-</w:t>
      </w:r>
      <w:r>
        <w:rPr>
          <w:rFonts w:ascii="Times New Roman" w:hAnsi="Times New Roman" w:cs="Times New Roman"/>
          <w:sz w:val="14"/>
          <w:szCs w:val="14"/>
          <w:lang w:val="cs-CZ"/>
        </w:rPr>
        <w:t xml:space="preserve">        </w:t>
      </w:r>
      <w:r>
        <w:rPr>
          <w:lang w:val="cs-CZ"/>
        </w:rPr>
        <w:t>Chlazení</w:t>
      </w:r>
    </w:p>
    <w:p w:rsidR="008E76C0" w:rsidRDefault="008E76C0" w:rsidP="008E76C0">
      <w:pPr>
        <w:pStyle w:val="ListParagraph"/>
        <w:ind w:hanging="360"/>
        <w:rPr>
          <w:lang w:val="cs-CZ"/>
        </w:rPr>
      </w:pPr>
      <w:r>
        <w:rPr>
          <w:lang w:val="cs-CZ"/>
        </w:rPr>
        <w:t>-</w:t>
      </w:r>
      <w:r>
        <w:rPr>
          <w:rFonts w:ascii="Times New Roman" w:hAnsi="Times New Roman" w:cs="Times New Roman"/>
          <w:sz w:val="14"/>
          <w:szCs w:val="14"/>
          <w:lang w:val="cs-CZ"/>
        </w:rPr>
        <w:t xml:space="preserve">        </w:t>
      </w:r>
      <w:r>
        <w:rPr>
          <w:lang w:val="cs-CZ"/>
        </w:rPr>
        <w:t>Elektro silnoproud</w:t>
      </w:r>
    </w:p>
    <w:p w:rsidR="008E76C0" w:rsidRDefault="008E76C0" w:rsidP="008E76C0">
      <w:pPr>
        <w:pStyle w:val="ListParagraph"/>
        <w:ind w:hanging="360"/>
        <w:rPr>
          <w:lang w:val="cs-CZ"/>
        </w:rPr>
      </w:pPr>
      <w:r>
        <w:rPr>
          <w:lang w:val="cs-CZ"/>
        </w:rPr>
        <w:t>-</w:t>
      </w:r>
      <w:r>
        <w:rPr>
          <w:rFonts w:ascii="Times New Roman" w:hAnsi="Times New Roman" w:cs="Times New Roman"/>
          <w:sz w:val="14"/>
          <w:szCs w:val="14"/>
          <w:lang w:val="cs-CZ"/>
        </w:rPr>
        <w:t xml:space="preserve">        </w:t>
      </w:r>
      <w:r>
        <w:rPr>
          <w:lang w:val="cs-CZ"/>
        </w:rPr>
        <w:t>Měření a regulace (MaR)</w:t>
      </w:r>
    </w:p>
    <w:p w:rsidR="008E76C0" w:rsidRDefault="008E76C0" w:rsidP="008E76C0">
      <w:pPr>
        <w:rPr>
          <w:lang w:val="cs-CZ"/>
        </w:rPr>
      </w:pPr>
    </w:p>
    <w:p w:rsidR="008E76C0" w:rsidRDefault="008E76C0" w:rsidP="008E76C0">
      <w:pPr>
        <w:rPr>
          <w:lang w:val="cs-CZ"/>
        </w:rPr>
      </w:pPr>
      <w:r>
        <w:rPr>
          <w:lang w:val="cs-CZ"/>
        </w:rPr>
        <w:t xml:space="preserve">Součástí projektové dokumentace bude výkaz výměr. Umístění nově navrhovaných elementů bude koordinováno ve 3D modelu se stávajícími instalacemi. </w:t>
      </w:r>
    </w:p>
    <w:p w:rsidR="008E76C0" w:rsidRDefault="008E76C0" w:rsidP="008E76C0">
      <w:pPr>
        <w:rPr>
          <w:lang w:val="cs-CZ"/>
        </w:rPr>
      </w:pPr>
      <w:r>
        <w:rPr>
          <w:lang w:val="cs-CZ"/>
        </w:rPr>
        <w:t>Počet tištěných paré: 4 kusy</w:t>
      </w:r>
    </w:p>
    <w:p w:rsidR="008E76C0" w:rsidRDefault="008E76C0" w:rsidP="008E76C0">
      <w:pPr>
        <w:rPr>
          <w:lang w:val="cs-CZ"/>
        </w:rPr>
      </w:pPr>
      <w:r>
        <w:rPr>
          <w:lang w:val="cs-CZ"/>
        </w:rPr>
        <w:t>Projektová dokumentace bude vypracována v českém jazyce.</w:t>
      </w:r>
    </w:p>
    <w:p w:rsidR="008E76C0" w:rsidRDefault="008E76C0" w:rsidP="008E76C0">
      <w:pPr>
        <w:rPr>
          <w:lang w:val="cs-CZ"/>
        </w:rPr>
      </w:pPr>
    </w:p>
    <w:p w:rsidR="008E76C0" w:rsidRDefault="008E76C0" w:rsidP="008E76C0">
      <w:pPr>
        <w:rPr>
          <w:lang w:val="cs-CZ"/>
        </w:rPr>
      </w:pPr>
      <w:r>
        <w:rPr>
          <w:lang w:val="cs-CZ"/>
        </w:rPr>
        <w:t>Projektová dokumentace bude vypracována na základě zadávacího dokumentu předaného FZU.</w:t>
      </w:r>
    </w:p>
    <w:p w:rsidR="008E76C0" w:rsidRDefault="008E76C0" w:rsidP="008E76C0">
      <w:pPr>
        <w:rPr>
          <w:lang w:val="cs-CZ"/>
        </w:rPr>
      </w:pPr>
    </w:p>
    <w:p w:rsidR="008E76C0" w:rsidRDefault="008E76C0" w:rsidP="008E76C0">
      <w:pPr>
        <w:rPr>
          <w:lang w:val="cs-CZ"/>
        </w:rPr>
      </w:pPr>
      <w:r>
        <w:rPr>
          <w:lang w:val="cs-CZ"/>
        </w:rPr>
        <w:t>Součástí projektové dokumentace není výrobna demi vody. Pro případnou materiálovou variantu potrubí demi vody pro superloop dodá specifikaci materiálu potrubí FZU.</w:t>
      </w:r>
    </w:p>
    <w:p w:rsidR="008E76C0" w:rsidRDefault="008E76C0" w:rsidP="008E76C0">
      <w:pPr>
        <w:rPr>
          <w:lang w:val="cs-CZ"/>
        </w:rPr>
      </w:pPr>
    </w:p>
    <w:p w:rsidR="008E76C0" w:rsidRDefault="008E76C0" w:rsidP="008E76C0">
      <w:pPr>
        <w:rPr>
          <w:lang w:val="cs-CZ"/>
        </w:rPr>
      </w:pPr>
    </w:p>
    <w:p w:rsidR="008E76C0" w:rsidRDefault="008E76C0" w:rsidP="008E76C0">
      <w:pPr>
        <w:rPr>
          <w:lang w:val="cs-CZ"/>
        </w:rPr>
      </w:pPr>
    </w:p>
    <w:p w:rsidR="008E76C0" w:rsidRDefault="008E76C0" w:rsidP="008E76C0">
      <w:pPr>
        <w:rPr>
          <w:lang w:val="cs-CZ"/>
        </w:rPr>
      </w:pPr>
    </w:p>
    <w:p w:rsidR="008E76C0" w:rsidRDefault="008E76C0" w:rsidP="008E76C0">
      <w:pPr>
        <w:rPr>
          <w:lang w:val="cs-CZ" w:eastAsia="cs-CZ"/>
        </w:rPr>
      </w:pPr>
    </w:p>
    <w:p w:rsidR="008E76C0" w:rsidRDefault="008E76C0" w:rsidP="008E76C0">
      <w:pPr>
        <w:rPr>
          <w:lang w:val="en-GB" w:eastAsia="cs-CZ"/>
        </w:rPr>
      </w:pPr>
      <w:r>
        <w:rPr>
          <w:lang w:val="en-GB" w:eastAsia="cs-CZ"/>
        </w:rPr>
        <w:t xml:space="preserve">S </w:t>
      </w:r>
      <w:proofErr w:type="spellStart"/>
      <w:r>
        <w:rPr>
          <w:lang w:val="en-GB" w:eastAsia="cs-CZ"/>
        </w:rPr>
        <w:t>pozdravem</w:t>
      </w:r>
      <w:proofErr w:type="spellEnd"/>
    </w:p>
    <w:p w:rsidR="008E76C0" w:rsidRDefault="008E76C0" w:rsidP="008E76C0">
      <w:pPr>
        <w:rPr>
          <w:lang w:val="en-GB" w:eastAsia="cs-CZ"/>
        </w:rPr>
      </w:pPr>
      <w:r>
        <w:rPr>
          <w:lang w:val="en-GB" w:eastAsia="cs-CZ"/>
        </w:rPr>
        <w:t>Kind regards</w:t>
      </w:r>
    </w:p>
    <w:p w:rsidR="008E76C0" w:rsidRDefault="008E76C0" w:rsidP="008E76C0">
      <w:pPr>
        <w:rPr>
          <w:lang w:val="en-GB" w:eastAsia="cs-CZ"/>
        </w:rPr>
      </w:pPr>
    </w:p>
    <w:tbl>
      <w:tblPr>
        <w:tblW w:w="0" w:type="auto"/>
        <w:tblCellSpacing w:w="22" w:type="dxa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5"/>
      </w:tblGrid>
      <w:tr w:rsidR="008E76C0" w:rsidTr="008E76C0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6C0" w:rsidRDefault="008E76C0">
            <w:pPr>
              <w:spacing w:line="252" w:lineRule="auto"/>
              <w:rPr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8ED6"/>
                <w:sz w:val="20"/>
                <w:szCs w:val="20"/>
                <w:lang w:eastAsia="en-GB"/>
              </w:rPr>
              <w:t>Ing</w:t>
            </w:r>
            <w:proofErr w:type="spellEnd"/>
            <w:r>
              <w:rPr>
                <w:rFonts w:ascii="Arial" w:hAnsi="Arial" w:cs="Arial"/>
                <w:b/>
                <w:bCs/>
                <w:color w:val="008ED6"/>
                <w:sz w:val="20"/>
                <w:szCs w:val="20"/>
                <w:lang w:eastAsia="en-GB"/>
              </w:rPr>
              <w:t xml:space="preserve">. Jan </w:t>
            </w:r>
            <w:proofErr w:type="spellStart"/>
            <w:r>
              <w:rPr>
                <w:rFonts w:ascii="Arial" w:hAnsi="Arial" w:cs="Arial"/>
                <w:b/>
                <w:bCs/>
                <w:color w:val="008ED6"/>
                <w:sz w:val="20"/>
                <w:szCs w:val="20"/>
                <w:lang w:eastAsia="en-GB"/>
              </w:rPr>
              <w:t>Bureš</w:t>
            </w:r>
            <w:proofErr w:type="spellEnd"/>
            <w:r>
              <w:rPr>
                <w:rFonts w:ascii="Arial" w:hAnsi="Arial" w:cs="Arial"/>
                <w:b/>
                <w:bCs/>
                <w:color w:val="008ED6"/>
                <w:sz w:val="20"/>
                <w:szCs w:val="20"/>
                <w:lang w:eastAsia="en-GB"/>
              </w:rPr>
              <w:t xml:space="preserve"> </w:t>
            </w:r>
            <w:r>
              <w:rPr>
                <w:lang w:eastAsia="en-GB"/>
              </w:rPr>
              <w:t> </w:t>
            </w:r>
          </w:p>
        </w:tc>
      </w:tr>
      <w:tr w:rsidR="008E76C0" w:rsidTr="008E76C0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6C0" w:rsidRDefault="008E7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6C0" w:rsidTr="008E76C0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6C0" w:rsidRDefault="008E76C0">
            <w:pPr>
              <w:rPr>
                <w:rFonts w:ascii="Arial" w:hAnsi="Arial" w:cs="Arial"/>
                <w:color w:val="A5A49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A5A490"/>
                <w:sz w:val="16"/>
                <w:szCs w:val="16"/>
                <w:lang w:eastAsia="en-GB"/>
              </w:rPr>
              <w:t xml:space="preserve">For and on behalf of PBA International Prague, </w:t>
            </w:r>
            <w:proofErr w:type="spellStart"/>
            <w:r>
              <w:rPr>
                <w:rFonts w:ascii="Arial" w:hAnsi="Arial" w:cs="Arial"/>
                <w:color w:val="A5A490"/>
                <w:sz w:val="16"/>
                <w:szCs w:val="16"/>
                <w:lang w:eastAsia="en-GB"/>
              </w:rPr>
              <w:t>spol</w:t>
            </w:r>
            <w:proofErr w:type="spellEnd"/>
            <w:r>
              <w:rPr>
                <w:rFonts w:ascii="Arial" w:hAnsi="Arial" w:cs="Arial"/>
                <w:color w:val="A5A490"/>
                <w:sz w:val="16"/>
                <w:szCs w:val="16"/>
                <w:lang w:eastAsia="en-GB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A5A490"/>
                <w:sz w:val="16"/>
                <w:szCs w:val="16"/>
                <w:lang w:eastAsia="en-GB"/>
              </w:rPr>
              <w:t>s</w:t>
            </w:r>
            <w:proofErr w:type="gramEnd"/>
            <w:r>
              <w:rPr>
                <w:rFonts w:ascii="Arial" w:hAnsi="Arial" w:cs="Arial"/>
                <w:color w:val="A5A490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5A490"/>
                <w:sz w:val="16"/>
                <w:szCs w:val="16"/>
                <w:lang w:eastAsia="en-GB"/>
              </w:rPr>
              <w:t>r.o</w:t>
            </w:r>
            <w:proofErr w:type="spellEnd"/>
            <w:r>
              <w:rPr>
                <w:rFonts w:ascii="Arial" w:hAnsi="Arial" w:cs="Arial"/>
                <w:color w:val="A5A490"/>
                <w:sz w:val="16"/>
                <w:szCs w:val="16"/>
                <w:lang w:eastAsia="en-GB"/>
              </w:rPr>
              <w:t>.</w:t>
            </w:r>
          </w:p>
          <w:p w:rsidR="008E76C0" w:rsidRDefault="008E76C0">
            <w:pPr>
              <w:rPr>
                <w:rFonts w:ascii="Arial" w:hAnsi="Arial" w:cs="Arial"/>
                <w:color w:val="A5A49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A5A490"/>
                <w:sz w:val="16"/>
                <w:szCs w:val="16"/>
                <w:lang w:eastAsia="en-GB"/>
              </w:rPr>
              <w:t>Thámova</w:t>
            </w:r>
            <w:proofErr w:type="spellEnd"/>
            <w:r>
              <w:rPr>
                <w:rFonts w:ascii="Arial" w:hAnsi="Arial" w:cs="Arial"/>
                <w:color w:val="A5A490"/>
                <w:sz w:val="16"/>
                <w:szCs w:val="16"/>
                <w:lang w:eastAsia="en-GB"/>
              </w:rPr>
              <w:t xml:space="preserve"> 137/16, 186 00 Praha 8 - </w:t>
            </w:r>
            <w:proofErr w:type="spellStart"/>
            <w:r>
              <w:rPr>
                <w:rFonts w:ascii="Arial" w:hAnsi="Arial" w:cs="Arial"/>
                <w:color w:val="A5A490"/>
                <w:sz w:val="16"/>
                <w:szCs w:val="16"/>
                <w:lang w:eastAsia="en-GB"/>
              </w:rPr>
              <w:t>Karlín</w:t>
            </w:r>
            <w:proofErr w:type="spellEnd"/>
            <w:r>
              <w:rPr>
                <w:rFonts w:ascii="Arial" w:hAnsi="Arial" w:cs="Arial"/>
                <w:color w:val="A5A490"/>
                <w:sz w:val="16"/>
                <w:szCs w:val="16"/>
                <w:lang w:eastAsia="en-GB"/>
              </w:rPr>
              <w:t>, Czech Republic</w:t>
            </w:r>
          </w:p>
        </w:tc>
      </w:tr>
      <w:tr w:rsidR="008E76C0" w:rsidTr="008E76C0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78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0"/>
              <w:gridCol w:w="375"/>
              <w:gridCol w:w="3442"/>
              <w:gridCol w:w="20"/>
            </w:tblGrid>
            <w:tr w:rsidR="008E76C0">
              <w:trPr>
                <w:trHeight w:val="244"/>
                <w:tblCellSpacing w:w="0" w:type="dxa"/>
              </w:trPr>
              <w:tc>
                <w:tcPr>
                  <w:tcW w:w="1950" w:type="dxa"/>
                  <w:vMerge w:val="restart"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"/>
                    <w:gridCol w:w="420"/>
                    <w:gridCol w:w="390"/>
                  </w:tblGrid>
                  <w:tr w:rsidR="008E76C0">
                    <w:trPr>
                      <w:tblCellSpacing w:w="0" w:type="dxa"/>
                    </w:trPr>
                    <w:tc>
                      <w:tcPr>
                        <w:tcW w:w="855" w:type="dxa"/>
                        <w:vAlign w:val="center"/>
                        <w:hideMark/>
                      </w:tcPr>
                      <w:p w:rsidR="008E76C0" w:rsidRDefault="008E76C0">
                        <w:pPr>
                          <w:spacing w:line="252" w:lineRule="auto"/>
                          <w:rPr>
                            <w:lang w:eastAsia="en-GB"/>
                          </w:rPr>
                        </w:pPr>
                        <w:r>
                          <w:rPr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420" w:type="dxa"/>
                        <w:vAlign w:val="center"/>
                        <w:hideMark/>
                      </w:tcPr>
                      <w:p w:rsidR="008E76C0" w:rsidRDefault="008E76C0">
                        <w:pPr>
                          <w:spacing w:line="252" w:lineRule="auto"/>
                          <w:rPr>
                            <w:lang w:eastAsia="en-GB"/>
                          </w:rPr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6" name="Picture 6" descr="cid:image001.png@01D1D764.92CBDB70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ázek 12" descr="cid:image001.png@01D1D764.92CBDB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r:link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8E76C0" w:rsidRDefault="008E76C0">
                        <w:pPr>
                          <w:spacing w:line="252" w:lineRule="auto"/>
                          <w:rPr>
                            <w:lang w:eastAsia="en-GB"/>
                          </w:rPr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5" name="Picture 5" descr="cid:image002.png@01D1D764.92CBDB70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ázek 11" descr="cid:image002.png@01D1D764.92CBDB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E76C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bottom"/>
                        <w:hideMark/>
                      </w:tcPr>
                      <w:p w:rsidR="008E76C0" w:rsidRDefault="008E76C0">
                        <w:pPr>
                          <w:spacing w:line="252" w:lineRule="auto"/>
                          <w:rPr>
                            <w:lang w:eastAsia="en-GB"/>
                          </w:rPr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047750" cy="619125"/>
                              <wp:effectExtent l="0" t="0" r="0" b="9525"/>
                              <wp:docPr id="4" name="Picture 4" descr="cid:image003.png@01D1D764.92CBDB70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ázek 10" descr="cid:image003.png@01D1D764.92CBDB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0" cy="619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E76C0" w:rsidRDefault="008E76C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17" w:type="dxa"/>
                  <w:gridSpan w:val="2"/>
                  <w:vAlign w:val="center"/>
                  <w:hideMark/>
                </w:tcPr>
                <w:p w:rsidR="008E76C0" w:rsidRDefault="008E76C0">
                  <w:pPr>
                    <w:spacing w:line="252" w:lineRule="auto"/>
                  </w:pPr>
                  <w:r>
                    <w:rPr>
                      <w:lang w:eastAsia="en-GB"/>
                    </w:rPr>
                    <w:t> 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76C0" w:rsidRDefault="008E76C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76C0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E76C0" w:rsidRDefault="008E76C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vAlign w:val="center"/>
                  <w:hideMark/>
                </w:tcPr>
                <w:p w:rsidR="008E76C0" w:rsidRDefault="008E76C0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008ED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8ED6"/>
                      <w:sz w:val="20"/>
                      <w:szCs w:val="20"/>
                      <w:lang w:eastAsia="en-GB"/>
                    </w:rPr>
                    <w:t>t</w:t>
                  </w:r>
                </w:p>
              </w:tc>
              <w:tc>
                <w:tcPr>
                  <w:tcW w:w="3442" w:type="dxa"/>
                  <w:vAlign w:val="center"/>
                  <w:hideMark/>
                </w:tcPr>
                <w:p w:rsidR="008E76C0" w:rsidRDefault="008E76C0">
                  <w:pPr>
                    <w:spacing w:line="252" w:lineRule="auto"/>
                    <w:rPr>
                      <w:rFonts w:ascii="Arial" w:hAnsi="Arial" w:cs="Arial"/>
                      <w:color w:val="27241F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27241F"/>
                      <w:sz w:val="20"/>
                      <w:szCs w:val="20"/>
                      <w:lang w:eastAsia="en-GB"/>
                    </w:rPr>
                    <w:t>+420 266090030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76C0" w:rsidRDefault="008E76C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76C0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E76C0" w:rsidRDefault="008E76C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6C0" w:rsidRDefault="008E76C0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008ED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8ED6"/>
                      <w:sz w:val="20"/>
                      <w:szCs w:val="20"/>
                      <w:lang w:eastAsia="en-GB"/>
                    </w:rPr>
                    <w:t>m</w:t>
                  </w:r>
                </w:p>
              </w:tc>
              <w:tc>
                <w:tcPr>
                  <w:tcW w:w="3442" w:type="dxa"/>
                  <w:vAlign w:val="center"/>
                  <w:hideMark/>
                </w:tcPr>
                <w:p w:rsidR="008E76C0" w:rsidRDefault="008E76C0">
                  <w:pPr>
                    <w:spacing w:line="252" w:lineRule="auto"/>
                    <w:rPr>
                      <w:rFonts w:ascii="Arial" w:hAnsi="Arial" w:cs="Arial"/>
                      <w:color w:val="27241F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27241F"/>
                      <w:sz w:val="20"/>
                      <w:szCs w:val="20"/>
                      <w:lang w:eastAsia="en-GB"/>
                    </w:rPr>
                    <w:t xml:space="preserve">+420 603106412 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76C0" w:rsidRDefault="008E76C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76C0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E76C0" w:rsidRDefault="008E76C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6C0" w:rsidRDefault="008E76C0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008ED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8ED6"/>
                      <w:sz w:val="20"/>
                      <w:szCs w:val="20"/>
                      <w:lang w:eastAsia="en-GB"/>
                    </w:rPr>
                    <w:t>e</w:t>
                  </w:r>
                </w:p>
              </w:tc>
              <w:tc>
                <w:tcPr>
                  <w:tcW w:w="3442" w:type="dxa"/>
                  <w:vAlign w:val="center"/>
                  <w:hideMark/>
                </w:tcPr>
                <w:p w:rsidR="008E76C0" w:rsidRDefault="008E76C0">
                  <w:pPr>
                    <w:spacing w:line="252" w:lineRule="auto"/>
                    <w:rPr>
                      <w:rFonts w:ascii="Arial" w:hAnsi="Arial" w:cs="Arial"/>
                      <w:color w:val="27241F"/>
                      <w:sz w:val="20"/>
                      <w:szCs w:val="20"/>
                      <w:lang w:eastAsia="en-GB"/>
                    </w:rPr>
                  </w:pPr>
                  <w:hyperlink r:id="rId14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eastAsia="en-GB"/>
                      </w:rPr>
                      <w:t>jbures@peterbrett.com</w:t>
                    </w:r>
                  </w:hyperlink>
                </w:p>
              </w:tc>
              <w:tc>
                <w:tcPr>
                  <w:tcW w:w="20" w:type="dxa"/>
                  <w:vAlign w:val="center"/>
                  <w:hideMark/>
                </w:tcPr>
                <w:p w:rsidR="008E76C0" w:rsidRDefault="008E76C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76C0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E76C0" w:rsidRDefault="008E76C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6C0" w:rsidRDefault="008E76C0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008ED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8ED6"/>
                      <w:sz w:val="20"/>
                      <w:szCs w:val="20"/>
                      <w:lang w:eastAsia="en-GB"/>
                    </w:rPr>
                    <w:t>w</w:t>
                  </w:r>
                </w:p>
              </w:tc>
              <w:tc>
                <w:tcPr>
                  <w:tcW w:w="3442" w:type="dxa"/>
                  <w:vAlign w:val="center"/>
                  <w:hideMark/>
                </w:tcPr>
                <w:p w:rsidR="008E76C0" w:rsidRDefault="008E76C0">
                  <w:pPr>
                    <w:spacing w:line="252" w:lineRule="auto"/>
                    <w:rPr>
                      <w:rFonts w:ascii="Arial" w:hAnsi="Arial" w:cs="Arial"/>
                      <w:color w:val="27241F"/>
                      <w:sz w:val="20"/>
                      <w:szCs w:val="20"/>
                      <w:lang w:eastAsia="en-GB"/>
                    </w:rPr>
                  </w:pPr>
                  <w:hyperlink r:id="rId15" w:history="1">
                    <w:r>
                      <w:rPr>
                        <w:rStyle w:val="Hyperlink"/>
                        <w:rFonts w:ascii="Arial" w:hAnsi="Arial" w:cs="Arial"/>
                        <w:color w:val="27241F"/>
                        <w:sz w:val="20"/>
                        <w:szCs w:val="20"/>
                        <w:lang w:eastAsia="en-GB"/>
                      </w:rPr>
                      <w:t>peterbrett.com</w:t>
                    </w:r>
                  </w:hyperlink>
                </w:p>
              </w:tc>
              <w:tc>
                <w:tcPr>
                  <w:tcW w:w="20" w:type="dxa"/>
                  <w:vAlign w:val="center"/>
                  <w:hideMark/>
                </w:tcPr>
                <w:p w:rsidR="008E76C0" w:rsidRDefault="008E76C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E76C0" w:rsidRDefault="008E7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6C0" w:rsidTr="008E76C0">
        <w:trPr>
          <w:trHeight w:val="1200"/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6"/>
              <w:gridCol w:w="1184"/>
              <w:gridCol w:w="726"/>
            </w:tblGrid>
            <w:tr w:rsidR="008E76C0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6C0" w:rsidRDefault="008E76C0">
                  <w:pPr>
                    <w:spacing w:line="252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62050" cy="523875"/>
                        <wp:effectExtent l="0" t="0" r="0" b="9525"/>
                        <wp:docPr id="3" name="Picture 3" descr="cid:image004.png@01D1D764.92CBDB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9" descr="cid:image004.png@01D1D764.92CBDB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r:link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6C0" w:rsidRDefault="008E76C0">
                  <w:pPr>
                    <w:spacing w:line="252" w:lineRule="auto"/>
                    <w:rPr>
                      <w:lang w:eastAsia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5325" cy="523875"/>
                        <wp:effectExtent l="0" t="0" r="9525" b="9525"/>
                        <wp:docPr id="2" name="Picture 2" descr="cid:image005.png@01D1D764.92CBDB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8" descr="cid:image005.png@01D1D764.92CBDB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6C0" w:rsidRDefault="008E76C0">
                  <w:pPr>
                    <w:spacing w:line="252" w:lineRule="auto"/>
                    <w:rPr>
                      <w:lang w:eastAsia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00050" cy="523875"/>
                        <wp:effectExtent l="0" t="0" r="0" b="9525"/>
                        <wp:docPr id="1" name="Picture 1" descr="cid:image006.png@01D1D764.92CBDB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7" descr="cid:image006.png@01D1D764.92CBDB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r:link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E76C0" w:rsidRDefault="008E7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76C0" w:rsidRDefault="008E76C0" w:rsidP="008E76C0">
      <w:pPr>
        <w:rPr>
          <w:lang w:val="cs-CZ" w:eastAsia="cs-CZ"/>
        </w:rPr>
      </w:pPr>
    </w:p>
    <w:p w:rsidR="008E76C0" w:rsidRDefault="008E76C0" w:rsidP="008E76C0">
      <w:pPr>
        <w:rPr>
          <w:lang w:val="cs-CZ"/>
        </w:rPr>
      </w:pPr>
    </w:p>
    <w:p w:rsidR="008E76C0" w:rsidRDefault="008E76C0" w:rsidP="008E76C0">
      <w:pPr>
        <w:pStyle w:val="NormalWeb"/>
        <w:rPr>
          <w:lang w:val="cs-CZ"/>
        </w:rPr>
      </w:pPr>
      <w:r>
        <w:rPr>
          <w:rFonts w:ascii="Calibri" w:hAnsi="Calibri" w:cs="Calibri"/>
          <w:i/>
          <w:iCs/>
          <w:sz w:val="22"/>
          <w:szCs w:val="22"/>
          <w:lang w:val="cs-CZ"/>
        </w:rPr>
        <w:lastRenderedPageBreak/>
        <w:t xml:space="preserve">This email and any attachments are </w:t>
      </w:r>
      <w:r>
        <w:rPr>
          <w:rFonts w:ascii="Calibri" w:hAnsi="Calibri" w:cs="Calibri"/>
          <w:b/>
          <w:bCs/>
          <w:i/>
          <w:iCs/>
          <w:sz w:val="22"/>
          <w:szCs w:val="22"/>
          <w:lang w:val="cs-CZ"/>
        </w:rPr>
        <w:t>confidential</w:t>
      </w:r>
      <w:r>
        <w:rPr>
          <w:rFonts w:ascii="Calibri" w:hAnsi="Calibri" w:cs="Calibri"/>
          <w:i/>
          <w:iCs/>
          <w:sz w:val="22"/>
          <w:szCs w:val="22"/>
          <w:lang w:val="cs-CZ"/>
        </w:rPr>
        <w:t xml:space="preserve"> and protected by </w:t>
      </w:r>
      <w:r>
        <w:rPr>
          <w:rFonts w:ascii="Calibri" w:hAnsi="Calibri" w:cs="Calibri"/>
          <w:b/>
          <w:bCs/>
          <w:i/>
          <w:iCs/>
          <w:sz w:val="22"/>
          <w:szCs w:val="22"/>
          <w:lang w:val="cs-CZ"/>
        </w:rPr>
        <w:t>copyright</w:t>
      </w:r>
      <w:r>
        <w:rPr>
          <w:rFonts w:ascii="Calibri" w:hAnsi="Calibri" w:cs="Calibri"/>
          <w:i/>
          <w:iCs/>
          <w:sz w:val="22"/>
          <w:szCs w:val="22"/>
          <w:lang w:val="cs-CZ"/>
        </w:rPr>
        <w:t>. If you receive it in error, please notify us immediately and remove it from your system. Peter Brett Associates LLP (PBA) is a limited liability partnership registered in England and Wales. The terms Partner and Member refer to a member of PBA and a list is open for inspection at its registered office. Registered no: OC334398. VAT no: GB115143456.</w:t>
      </w:r>
      <w:r>
        <w:rPr>
          <w:i/>
          <w:iCs/>
          <w:lang w:val="cs-CZ"/>
        </w:rPr>
        <w:t xml:space="preserve"> R</w:t>
      </w:r>
      <w:r>
        <w:rPr>
          <w:rFonts w:ascii="Calibri" w:hAnsi="Calibri" w:cs="Calibri"/>
          <w:i/>
          <w:iCs/>
          <w:sz w:val="22"/>
          <w:szCs w:val="22"/>
          <w:lang w:val="cs-CZ"/>
        </w:rPr>
        <w:t xml:space="preserve">egistered office: Caversham Bridge House, Waterman Place, Reading, RG1 8DN. T: +44 (0) 0118 950 0761, Email </w:t>
      </w:r>
      <w:hyperlink r:id="rId22" w:history="1">
        <w:r>
          <w:rPr>
            <w:rStyle w:val="Hyperlink"/>
            <w:rFonts w:ascii="Calibri" w:hAnsi="Calibri" w:cs="Calibri"/>
            <w:i/>
            <w:iCs/>
            <w:sz w:val="22"/>
            <w:szCs w:val="22"/>
            <w:lang w:val="cs-CZ"/>
          </w:rPr>
          <w:t>info@peterbrett.com</w:t>
        </w:r>
      </w:hyperlink>
      <w:r>
        <w:rPr>
          <w:i/>
          <w:iCs/>
          <w:lang w:val="cs-CZ"/>
        </w:rPr>
        <w:t>.</w:t>
      </w:r>
    </w:p>
    <w:p w:rsidR="00773FBB" w:rsidRDefault="00773FBB">
      <w:bookmarkStart w:id="0" w:name="_GoBack"/>
      <w:bookmarkEnd w:id="0"/>
    </w:p>
    <w:sectPr w:rsidR="00773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C0"/>
    <w:rsid w:val="00773FBB"/>
    <w:rsid w:val="008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6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76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76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76C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6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76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76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76C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peter-brett-associates" TargetMode="External"/><Relationship Id="rId13" Type="http://schemas.openxmlformats.org/officeDocument/2006/relationships/image" Target="cid:image015.jpg@01D2E368.B810FA30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cid:image018.png@01D2E368.B810FA30" TargetMode="External"/><Relationship Id="rId7" Type="http://schemas.openxmlformats.org/officeDocument/2006/relationships/image" Target="cid:image013.png@01D2E368.B810FA30" TargetMode="External"/><Relationship Id="rId12" Type="http://schemas.openxmlformats.org/officeDocument/2006/relationships/image" Target="media/image3.jpeg"/><Relationship Id="rId17" Type="http://schemas.openxmlformats.org/officeDocument/2006/relationships/image" Target="cid:image016.jpg@01D2E368.B810FA3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peterbrett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twitter.com/peterbrettllp?lang=en-gb" TargetMode="External"/><Relationship Id="rId15" Type="http://schemas.openxmlformats.org/officeDocument/2006/relationships/hyperlink" Target="http://www.peterbrett.com/" TargetMode="External"/><Relationship Id="rId23" Type="http://schemas.openxmlformats.org/officeDocument/2006/relationships/fontTable" Target="fontTable.xml"/><Relationship Id="rId10" Type="http://schemas.openxmlformats.org/officeDocument/2006/relationships/image" Target="cid:image014.png@01D2E368.B810FA30" TargetMode="External"/><Relationship Id="rId19" Type="http://schemas.openxmlformats.org/officeDocument/2006/relationships/image" Target="cid:image017.png@01D2E368.B810FA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jbures@peterbrett.com" TargetMode="External"/><Relationship Id="rId22" Type="http://schemas.openxmlformats.org/officeDocument/2006/relationships/hyperlink" Target="mailto:info@peterbret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Lokša Jiří</dc:creator>
  <cp:lastModifiedBy>Lokša Jiří</cp:lastModifiedBy>
  <cp:revision>1</cp:revision>
  <dcterms:created xsi:type="dcterms:W3CDTF">2017-10-04T07:59:00Z</dcterms:created>
  <dcterms:modified xsi:type="dcterms:W3CDTF">2017-10-04T08:00:00Z</dcterms:modified>
</cp:coreProperties>
</file>