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D995C" w14:textId="0DAAA4EB" w:rsidR="009844FD" w:rsidRDefault="00676587" w:rsidP="003B176B">
      <w:pPr>
        <w:spacing w:line="276" w:lineRule="auto"/>
        <w:jc w:val="center"/>
        <w:rPr>
          <w:rFonts w:ascii="Times New Roman" w:hAnsi="Times New Roman" w:cs="Times New Roman"/>
          <w:b/>
          <w:sz w:val="24"/>
        </w:rPr>
      </w:pPr>
      <w:r w:rsidRPr="000562A5">
        <w:rPr>
          <w:rFonts w:ascii="Times New Roman" w:hAnsi="Times New Roman" w:cs="Times New Roman"/>
          <w:b/>
          <w:sz w:val="24"/>
        </w:rPr>
        <w:t>SMLOUVA O DÍLO</w:t>
      </w:r>
      <w:r w:rsidR="0000776F" w:rsidRPr="000562A5">
        <w:rPr>
          <w:rFonts w:ascii="Times New Roman" w:hAnsi="Times New Roman" w:cs="Times New Roman"/>
          <w:b/>
          <w:sz w:val="24"/>
        </w:rPr>
        <w:t xml:space="preserve"> </w:t>
      </w:r>
      <w:r w:rsidR="000562A5">
        <w:rPr>
          <w:rFonts w:ascii="Times New Roman" w:hAnsi="Times New Roman" w:cs="Times New Roman"/>
          <w:b/>
          <w:sz w:val="24"/>
        </w:rPr>
        <w:t xml:space="preserve">č. </w:t>
      </w:r>
      <w:proofErr w:type="gramStart"/>
      <w:r w:rsidR="000562A5">
        <w:rPr>
          <w:rFonts w:ascii="Times New Roman" w:hAnsi="Times New Roman" w:cs="Times New Roman"/>
          <w:b/>
          <w:sz w:val="24"/>
        </w:rPr>
        <w:t>2026-18R</w:t>
      </w:r>
      <w:proofErr w:type="gramEnd"/>
      <w:r w:rsidR="000562A5">
        <w:rPr>
          <w:rFonts w:ascii="Times New Roman" w:hAnsi="Times New Roman" w:cs="Times New Roman"/>
          <w:b/>
          <w:sz w:val="24"/>
        </w:rPr>
        <w:t>-042</w:t>
      </w:r>
    </w:p>
    <w:p w14:paraId="4154FBEF" w14:textId="36C5002B" w:rsidR="0011156D" w:rsidRPr="009A7DC8" w:rsidRDefault="00676587" w:rsidP="009A7DC8">
      <w:pPr>
        <w:spacing w:line="276" w:lineRule="auto"/>
        <w:ind w:right="-57"/>
        <w:jc w:val="center"/>
        <w:rPr>
          <w:rFonts w:ascii="Times New Roman" w:hAnsi="Times New Roman" w:cs="Times New Roman"/>
        </w:rPr>
      </w:pPr>
      <w:r w:rsidRPr="00A2446D">
        <w:rPr>
          <w:rFonts w:ascii="Times New Roman" w:hAnsi="Times New Roman" w:cs="Times New Roman"/>
        </w:rPr>
        <w:t>uzavřená dle ustanovení § 2586 a násl. zákona č. 89/2012 Sb., občansk</w:t>
      </w:r>
      <w:r w:rsidR="00987E21" w:rsidRPr="00A2446D">
        <w:rPr>
          <w:rFonts w:ascii="Times New Roman" w:hAnsi="Times New Roman" w:cs="Times New Roman"/>
        </w:rPr>
        <w:t>ého</w:t>
      </w:r>
      <w:r w:rsidRPr="00A2446D">
        <w:rPr>
          <w:rFonts w:ascii="Times New Roman" w:hAnsi="Times New Roman" w:cs="Times New Roman"/>
        </w:rPr>
        <w:t xml:space="preserve"> zákoník</w:t>
      </w:r>
      <w:r w:rsidR="00987E21" w:rsidRPr="00A2446D">
        <w:rPr>
          <w:rFonts w:ascii="Times New Roman" w:hAnsi="Times New Roman" w:cs="Times New Roman"/>
        </w:rPr>
        <w:t>u,</w:t>
      </w:r>
      <w:r w:rsidRPr="00A2446D">
        <w:rPr>
          <w:rFonts w:ascii="Times New Roman" w:hAnsi="Times New Roman" w:cs="Times New Roman"/>
        </w:rPr>
        <w:t xml:space="preserve"> ve znění pozdějších předpisů</w:t>
      </w:r>
      <w:r w:rsidR="00AB0E1D" w:rsidRPr="00A2446D">
        <w:rPr>
          <w:rFonts w:ascii="Times New Roman" w:hAnsi="Times New Roman" w:cs="Times New Roman"/>
        </w:rPr>
        <w:t xml:space="preserve"> </w:t>
      </w:r>
      <w:r w:rsidR="00987E21" w:rsidRPr="00A2446D">
        <w:rPr>
          <w:rFonts w:ascii="Times New Roman" w:hAnsi="Times New Roman" w:cs="Times New Roman"/>
        </w:rPr>
        <w:t>(dále jen „občanský zákoník“)</w:t>
      </w:r>
      <w:r w:rsidRPr="00A2446D">
        <w:rPr>
          <w:rFonts w:ascii="Times New Roman" w:hAnsi="Times New Roman" w:cs="Times New Roman"/>
        </w:rPr>
        <w:t xml:space="preserve"> </w:t>
      </w:r>
    </w:p>
    <w:p w14:paraId="732D9962" w14:textId="3EA4338F" w:rsidR="00676587" w:rsidRPr="00A2446D" w:rsidRDefault="00676587" w:rsidP="009A7DC8">
      <w:pPr>
        <w:spacing w:line="276" w:lineRule="auto"/>
        <w:jc w:val="center"/>
        <w:rPr>
          <w:rFonts w:ascii="Times New Roman" w:hAnsi="Times New Roman" w:cs="Times New Roman"/>
          <w:sz w:val="24"/>
        </w:rPr>
      </w:pPr>
      <w:r w:rsidRPr="00A2446D">
        <w:rPr>
          <w:rFonts w:ascii="Times New Roman" w:hAnsi="Times New Roman" w:cs="Times New Roman"/>
          <w:sz w:val="24"/>
        </w:rPr>
        <w:t>na zhotovení stavby</w:t>
      </w:r>
    </w:p>
    <w:p w14:paraId="732D9963" w14:textId="273195BC" w:rsidR="00676587" w:rsidRPr="00F92699" w:rsidRDefault="00676587" w:rsidP="00A2446D">
      <w:pPr>
        <w:spacing w:after="120" w:line="276" w:lineRule="auto"/>
        <w:jc w:val="center"/>
        <w:rPr>
          <w:rFonts w:ascii="Times New Roman" w:hAnsi="Times New Roman" w:cs="Times New Roman"/>
          <w:color w:val="000000"/>
          <w:sz w:val="28"/>
          <w:szCs w:val="28"/>
          <w:u w:val="single"/>
        </w:rPr>
      </w:pPr>
      <w:r w:rsidRPr="00F92699">
        <w:rPr>
          <w:rFonts w:ascii="Times New Roman" w:hAnsi="Times New Roman" w:cs="Times New Roman"/>
          <w:color w:val="000000"/>
          <w:sz w:val="28"/>
          <w:szCs w:val="28"/>
          <w:u w:val="single"/>
        </w:rPr>
        <w:t>„</w:t>
      </w:r>
      <w:r w:rsidR="00E83071" w:rsidRPr="00E83071">
        <w:rPr>
          <w:rFonts w:ascii="Times New Roman" w:hAnsi="Times New Roman" w:cs="Times New Roman"/>
          <w:sz w:val="28"/>
          <w:szCs w:val="28"/>
          <w:u w:val="single"/>
        </w:rPr>
        <w:t>Výměna střešní krytiny předzámčí na zámku v Kostelci nad Černými lesy</w:t>
      </w:r>
      <w:r w:rsidRPr="00F92699">
        <w:rPr>
          <w:rFonts w:ascii="Times New Roman" w:hAnsi="Times New Roman" w:cs="Times New Roman"/>
          <w:color w:val="000000"/>
          <w:sz w:val="28"/>
          <w:szCs w:val="28"/>
          <w:u w:val="single"/>
        </w:rPr>
        <w:t>“</w:t>
      </w:r>
    </w:p>
    <w:p w14:paraId="732D9964" w14:textId="77777777" w:rsidR="00676587" w:rsidRDefault="00F461CE" w:rsidP="00A2446D">
      <w:pPr>
        <w:spacing w:line="276" w:lineRule="auto"/>
        <w:jc w:val="center"/>
        <w:rPr>
          <w:rFonts w:ascii="Times New Roman" w:hAnsi="Times New Roman" w:cs="Times New Roman"/>
          <w:sz w:val="24"/>
        </w:rPr>
      </w:pPr>
      <w:r w:rsidRPr="00A2446D">
        <w:rPr>
          <w:rFonts w:ascii="Times New Roman" w:hAnsi="Times New Roman" w:cs="Times New Roman"/>
          <w:sz w:val="24"/>
        </w:rPr>
        <w:t>(dále jen „Smlouva“)</w:t>
      </w:r>
    </w:p>
    <w:p w14:paraId="2F7ED266" w14:textId="77777777" w:rsidR="00D217BD" w:rsidRPr="00A2446D" w:rsidRDefault="00D217BD" w:rsidP="00A2446D">
      <w:pPr>
        <w:spacing w:line="276" w:lineRule="auto"/>
        <w:jc w:val="center"/>
        <w:rPr>
          <w:rFonts w:ascii="Times New Roman" w:hAnsi="Times New Roman" w:cs="Times New Roman"/>
        </w:rPr>
      </w:pPr>
    </w:p>
    <w:p w14:paraId="732D9965" w14:textId="0D028631" w:rsidR="00676587" w:rsidRPr="00A2446D" w:rsidRDefault="00D34840" w:rsidP="00A2446D">
      <w:pPr>
        <w:keepNext/>
        <w:tabs>
          <w:tab w:val="left" w:pos="567"/>
          <w:tab w:val="left" w:pos="1418"/>
        </w:tabs>
        <w:spacing w:after="240" w:line="276" w:lineRule="auto"/>
        <w:rPr>
          <w:rFonts w:ascii="Times New Roman" w:hAnsi="Times New Roman" w:cs="Times New Roman"/>
          <w:b/>
        </w:rPr>
      </w:pPr>
      <w:r>
        <w:rPr>
          <w:rFonts w:ascii="Times New Roman" w:hAnsi="Times New Roman" w:cs="Times New Roman"/>
          <w:b/>
        </w:rPr>
        <w:t>1</w:t>
      </w:r>
      <w:r w:rsidR="00676587" w:rsidRPr="00A2446D">
        <w:rPr>
          <w:rFonts w:ascii="Times New Roman" w:hAnsi="Times New Roman" w:cs="Times New Roman"/>
          <w:b/>
        </w:rPr>
        <w:t>. SMLUVNÍ STRANY</w:t>
      </w:r>
    </w:p>
    <w:p w14:paraId="6B6D94F0" w14:textId="77777777" w:rsidR="00B97DCF" w:rsidRPr="00B97DCF" w:rsidRDefault="00676587" w:rsidP="00B97DCF">
      <w:pPr>
        <w:pStyle w:val="Textvbloku"/>
        <w:numPr>
          <w:ilvl w:val="1"/>
          <w:numId w:val="2"/>
        </w:numPr>
        <w:tabs>
          <w:tab w:val="left" w:pos="2127"/>
          <w:tab w:val="left" w:pos="3686"/>
          <w:tab w:val="left" w:pos="3969"/>
        </w:tabs>
        <w:spacing w:line="276" w:lineRule="auto"/>
        <w:rPr>
          <w:rFonts w:ascii="Times New Roman" w:hAnsi="Times New Roman" w:cs="Times New Roman"/>
          <w:b/>
          <w:sz w:val="20"/>
        </w:rPr>
      </w:pPr>
      <w:r w:rsidRPr="001F06C6">
        <w:rPr>
          <w:rFonts w:ascii="Times New Roman" w:hAnsi="Times New Roman" w:cs="Times New Roman"/>
          <w:b/>
          <w:sz w:val="20"/>
        </w:rPr>
        <w:t>Objednatel:</w:t>
      </w:r>
      <w:r w:rsidRPr="001F06C6">
        <w:rPr>
          <w:rFonts w:ascii="Times New Roman" w:hAnsi="Times New Roman" w:cs="Times New Roman"/>
          <w:b/>
          <w:sz w:val="20"/>
        </w:rPr>
        <w:tab/>
      </w:r>
      <w:r w:rsidR="00B97DCF" w:rsidRPr="00B97DCF">
        <w:rPr>
          <w:rFonts w:ascii="Times New Roman" w:hAnsi="Times New Roman" w:cs="Times New Roman"/>
          <w:b/>
          <w:sz w:val="20"/>
        </w:rPr>
        <w:t>Česká zemědělská univerzita v Praze</w:t>
      </w:r>
      <w:r w:rsidR="00B97DCF" w:rsidRPr="00B97DCF">
        <w:rPr>
          <w:rFonts w:ascii="Times New Roman" w:hAnsi="Times New Roman" w:cs="Times New Roman"/>
          <w:b/>
          <w:sz w:val="20"/>
        </w:rPr>
        <w:tab/>
      </w:r>
    </w:p>
    <w:p w14:paraId="65F7A369" w14:textId="199363B4" w:rsidR="00B97DCF" w:rsidRPr="00B97DCF" w:rsidRDefault="00B97DCF" w:rsidP="00B97DCF">
      <w:pPr>
        <w:pStyle w:val="Textvbloku"/>
        <w:tabs>
          <w:tab w:val="left" w:pos="2127"/>
          <w:tab w:val="left" w:pos="3686"/>
          <w:tab w:val="left" w:pos="3969"/>
        </w:tabs>
        <w:spacing w:line="276" w:lineRule="auto"/>
        <w:ind w:left="454"/>
        <w:rPr>
          <w:rFonts w:ascii="Times New Roman" w:hAnsi="Times New Roman" w:cs="Times New Roman"/>
          <w:bCs/>
          <w:sz w:val="20"/>
        </w:rPr>
      </w:pPr>
      <w:r w:rsidRPr="00B97DCF">
        <w:rPr>
          <w:rFonts w:ascii="Times New Roman" w:hAnsi="Times New Roman" w:cs="Times New Roman"/>
          <w:b/>
          <w:sz w:val="20"/>
        </w:rPr>
        <w:tab/>
      </w:r>
      <w:r w:rsidRPr="00B97DCF">
        <w:rPr>
          <w:rFonts w:ascii="Times New Roman" w:hAnsi="Times New Roman" w:cs="Times New Roman"/>
          <w:bCs/>
          <w:sz w:val="20"/>
        </w:rPr>
        <w:t xml:space="preserve">se sídlem: Kamýcká 129, 165 00 Praha </w:t>
      </w:r>
      <w:r>
        <w:rPr>
          <w:rFonts w:ascii="Times New Roman" w:hAnsi="Times New Roman" w:cs="Times New Roman"/>
          <w:bCs/>
          <w:sz w:val="20"/>
        </w:rPr>
        <w:t>–</w:t>
      </w:r>
      <w:r w:rsidRPr="00B97DCF">
        <w:rPr>
          <w:rFonts w:ascii="Times New Roman" w:hAnsi="Times New Roman" w:cs="Times New Roman"/>
          <w:bCs/>
          <w:sz w:val="20"/>
        </w:rPr>
        <w:t xml:space="preserve"> Suchdol</w:t>
      </w:r>
      <w:r>
        <w:rPr>
          <w:rFonts w:ascii="Times New Roman" w:hAnsi="Times New Roman" w:cs="Times New Roman"/>
          <w:bCs/>
          <w:sz w:val="20"/>
        </w:rPr>
        <w:t xml:space="preserve"> </w:t>
      </w:r>
    </w:p>
    <w:p w14:paraId="6844E675" w14:textId="3ED5162D" w:rsidR="00B97DCF" w:rsidRPr="00B97DCF" w:rsidRDefault="00B97DCF" w:rsidP="007D6BD0">
      <w:pPr>
        <w:pStyle w:val="Textvbloku"/>
        <w:tabs>
          <w:tab w:val="left" w:pos="2127"/>
          <w:tab w:val="left" w:pos="3686"/>
          <w:tab w:val="left" w:pos="3969"/>
        </w:tabs>
        <w:spacing w:line="276" w:lineRule="auto"/>
        <w:ind w:left="454" w:right="-709"/>
        <w:rPr>
          <w:rFonts w:ascii="Times New Roman" w:hAnsi="Times New Roman" w:cs="Times New Roman"/>
          <w:bCs/>
          <w:sz w:val="20"/>
        </w:rPr>
      </w:pPr>
      <w:r w:rsidRPr="00B97DCF">
        <w:rPr>
          <w:rFonts w:ascii="Times New Roman" w:hAnsi="Times New Roman" w:cs="Times New Roman"/>
          <w:bCs/>
          <w:sz w:val="20"/>
        </w:rPr>
        <w:tab/>
        <w:t xml:space="preserve">zastoupena: Ing. Zdeňkem Macháčkem, Ph.D., ředitelem na základě pověření </w:t>
      </w:r>
      <w:r w:rsidR="007D6BD0">
        <w:rPr>
          <w:rFonts w:ascii="Times New Roman" w:hAnsi="Times New Roman" w:cs="Times New Roman"/>
          <w:bCs/>
          <w:sz w:val="20"/>
        </w:rPr>
        <w:t>ze dne 19. 3. 2026</w:t>
      </w:r>
    </w:p>
    <w:p w14:paraId="364A0540" w14:textId="38BD32F5" w:rsidR="00B97DCF" w:rsidRPr="00B97DCF" w:rsidRDefault="00B97DCF" w:rsidP="00B97DCF">
      <w:pPr>
        <w:pStyle w:val="Textvbloku"/>
        <w:tabs>
          <w:tab w:val="left" w:pos="2127"/>
          <w:tab w:val="left" w:pos="3686"/>
          <w:tab w:val="left" w:pos="3969"/>
        </w:tabs>
        <w:spacing w:line="276" w:lineRule="auto"/>
        <w:ind w:left="454"/>
        <w:rPr>
          <w:rFonts w:ascii="Times New Roman" w:hAnsi="Times New Roman" w:cs="Times New Roman"/>
          <w:bCs/>
          <w:sz w:val="20"/>
        </w:rPr>
      </w:pPr>
      <w:r w:rsidRPr="00B97DCF">
        <w:rPr>
          <w:rFonts w:ascii="Times New Roman" w:hAnsi="Times New Roman" w:cs="Times New Roman"/>
          <w:bCs/>
          <w:sz w:val="20"/>
        </w:rPr>
        <w:tab/>
        <w:t>IČO: 604 60 709</w:t>
      </w:r>
    </w:p>
    <w:p w14:paraId="50B82D8F" w14:textId="42B6694C" w:rsidR="00B97DCF" w:rsidRPr="00B97DCF" w:rsidRDefault="00B97DCF" w:rsidP="00B97DCF">
      <w:pPr>
        <w:pStyle w:val="Textvbloku"/>
        <w:tabs>
          <w:tab w:val="left" w:pos="2127"/>
          <w:tab w:val="left" w:pos="3686"/>
          <w:tab w:val="left" w:pos="3969"/>
        </w:tabs>
        <w:spacing w:line="276" w:lineRule="auto"/>
        <w:ind w:left="454"/>
        <w:rPr>
          <w:rFonts w:ascii="Times New Roman" w:hAnsi="Times New Roman" w:cs="Times New Roman"/>
          <w:bCs/>
          <w:sz w:val="20"/>
        </w:rPr>
      </w:pPr>
      <w:r w:rsidRPr="00B97DCF">
        <w:rPr>
          <w:rFonts w:ascii="Times New Roman" w:hAnsi="Times New Roman" w:cs="Times New Roman"/>
          <w:bCs/>
          <w:sz w:val="20"/>
        </w:rPr>
        <w:tab/>
        <w:t>DIČ: CZ60460709</w:t>
      </w:r>
    </w:p>
    <w:p w14:paraId="7A1715E3" w14:textId="52074623" w:rsidR="00B97DCF" w:rsidRPr="00B97DCF" w:rsidRDefault="00B97DCF" w:rsidP="00B97DCF">
      <w:pPr>
        <w:pStyle w:val="Textvbloku"/>
        <w:tabs>
          <w:tab w:val="left" w:pos="2127"/>
          <w:tab w:val="left" w:pos="3686"/>
          <w:tab w:val="left" w:pos="3969"/>
        </w:tabs>
        <w:spacing w:line="276" w:lineRule="auto"/>
        <w:ind w:left="454"/>
        <w:rPr>
          <w:rFonts w:ascii="Times New Roman" w:hAnsi="Times New Roman" w:cs="Times New Roman"/>
          <w:bCs/>
          <w:sz w:val="20"/>
        </w:rPr>
      </w:pPr>
      <w:r>
        <w:rPr>
          <w:rFonts w:ascii="Times New Roman" w:hAnsi="Times New Roman" w:cs="Times New Roman"/>
          <w:bCs/>
          <w:sz w:val="20"/>
        </w:rPr>
        <w:t>Součást</w:t>
      </w:r>
      <w:r w:rsidRPr="00B97DCF">
        <w:rPr>
          <w:rFonts w:ascii="Times New Roman" w:hAnsi="Times New Roman" w:cs="Times New Roman"/>
          <w:bCs/>
          <w:sz w:val="20"/>
        </w:rPr>
        <w:t xml:space="preserve">: </w:t>
      </w:r>
      <w:r w:rsidRPr="00B97DCF">
        <w:rPr>
          <w:rFonts w:ascii="Times New Roman" w:hAnsi="Times New Roman" w:cs="Times New Roman"/>
          <w:bCs/>
          <w:sz w:val="20"/>
        </w:rPr>
        <w:tab/>
      </w:r>
      <w:r w:rsidRPr="00B97DCF">
        <w:rPr>
          <w:rFonts w:ascii="Times New Roman" w:hAnsi="Times New Roman" w:cs="Times New Roman"/>
          <w:b/>
          <w:sz w:val="20"/>
        </w:rPr>
        <w:t>Česká zemědělská univerzita v Praze, Lesy ČZU</w:t>
      </w:r>
    </w:p>
    <w:p w14:paraId="62AFA67D" w14:textId="1D827C16" w:rsidR="00B97DCF" w:rsidRPr="00B97DCF" w:rsidRDefault="00B97DCF" w:rsidP="00B97DCF">
      <w:pPr>
        <w:pStyle w:val="Textvbloku"/>
        <w:tabs>
          <w:tab w:val="left" w:pos="2127"/>
          <w:tab w:val="left" w:pos="3686"/>
          <w:tab w:val="left" w:pos="3969"/>
        </w:tabs>
        <w:spacing w:line="276" w:lineRule="auto"/>
        <w:ind w:left="454"/>
        <w:rPr>
          <w:rFonts w:ascii="Times New Roman" w:hAnsi="Times New Roman" w:cs="Times New Roman"/>
          <w:bCs/>
          <w:sz w:val="20"/>
        </w:rPr>
      </w:pPr>
      <w:r w:rsidRPr="00B97DCF">
        <w:rPr>
          <w:rFonts w:ascii="Times New Roman" w:hAnsi="Times New Roman" w:cs="Times New Roman"/>
          <w:bCs/>
          <w:sz w:val="20"/>
        </w:rPr>
        <w:tab/>
        <w:t>Sídlo: náměstí Smiřických 1, 281 63 Kostelec nad Černými lesy</w:t>
      </w:r>
    </w:p>
    <w:p w14:paraId="07930186" w14:textId="5307BDE5" w:rsidR="00B97DCF" w:rsidRPr="00B97DCF" w:rsidRDefault="00B97DCF" w:rsidP="00B97DCF">
      <w:pPr>
        <w:pStyle w:val="Textvbloku"/>
        <w:tabs>
          <w:tab w:val="left" w:pos="2127"/>
          <w:tab w:val="left" w:pos="3686"/>
          <w:tab w:val="left" w:pos="3969"/>
        </w:tabs>
        <w:spacing w:line="276" w:lineRule="auto"/>
        <w:ind w:left="454"/>
        <w:rPr>
          <w:rFonts w:ascii="Times New Roman" w:hAnsi="Times New Roman" w:cs="Times New Roman"/>
          <w:bCs/>
          <w:sz w:val="20"/>
        </w:rPr>
      </w:pPr>
      <w:r w:rsidRPr="00B97DCF">
        <w:rPr>
          <w:rFonts w:ascii="Times New Roman" w:hAnsi="Times New Roman" w:cs="Times New Roman"/>
          <w:bCs/>
          <w:sz w:val="20"/>
        </w:rPr>
        <w:tab/>
        <w:t>Bankovní spojení:</w:t>
      </w:r>
      <w:r>
        <w:rPr>
          <w:rFonts w:ascii="Times New Roman" w:hAnsi="Times New Roman" w:cs="Times New Roman"/>
          <w:bCs/>
          <w:sz w:val="20"/>
        </w:rPr>
        <w:t xml:space="preserve"> </w:t>
      </w:r>
      <w:proofErr w:type="spellStart"/>
      <w:r w:rsidR="00D73F62">
        <w:rPr>
          <w:rFonts w:ascii="Times New Roman" w:hAnsi="Times New Roman" w:cs="Times New Roman"/>
          <w:bCs/>
          <w:sz w:val="20"/>
        </w:rPr>
        <w:t>xxxxx</w:t>
      </w:r>
      <w:proofErr w:type="spellEnd"/>
      <w:r w:rsidRPr="00B97DCF">
        <w:rPr>
          <w:rFonts w:ascii="Times New Roman" w:hAnsi="Times New Roman" w:cs="Times New Roman"/>
          <w:bCs/>
          <w:sz w:val="20"/>
        </w:rPr>
        <w:t>.</w:t>
      </w:r>
    </w:p>
    <w:p w14:paraId="3A9C090B" w14:textId="0879BC49" w:rsidR="00B97DCF" w:rsidRPr="00B97DCF" w:rsidRDefault="00B97DCF" w:rsidP="00B97DCF">
      <w:pPr>
        <w:pStyle w:val="Textvbloku"/>
        <w:tabs>
          <w:tab w:val="left" w:pos="2127"/>
          <w:tab w:val="left" w:pos="3686"/>
          <w:tab w:val="left" w:pos="3969"/>
        </w:tabs>
        <w:spacing w:line="276" w:lineRule="auto"/>
        <w:ind w:left="454"/>
        <w:rPr>
          <w:rFonts w:ascii="Times New Roman" w:hAnsi="Times New Roman" w:cs="Times New Roman"/>
          <w:bCs/>
          <w:sz w:val="20"/>
        </w:rPr>
      </w:pPr>
      <w:r w:rsidRPr="00B97DCF">
        <w:rPr>
          <w:rFonts w:ascii="Times New Roman" w:hAnsi="Times New Roman" w:cs="Times New Roman"/>
          <w:bCs/>
          <w:sz w:val="20"/>
        </w:rPr>
        <w:tab/>
        <w:t xml:space="preserve">Číslo účtu: </w:t>
      </w:r>
      <w:proofErr w:type="spellStart"/>
      <w:r w:rsidR="008307C5">
        <w:rPr>
          <w:rFonts w:ascii="Times New Roman" w:hAnsi="Times New Roman" w:cs="Times New Roman"/>
          <w:bCs/>
          <w:sz w:val="20"/>
        </w:rPr>
        <w:t>xxxxx</w:t>
      </w:r>
      <w:proofErr w:type="spellEnd"/>
    </w:p>
    <w:p w14:paraId="02FA885C" w14:textId="0F14B4B6" w:rsidR="00B97DCF" w:rsidRDefault="00B97DCF" w:rsidP="00EA38C8">
      <w:pPr>
        <w:pStyle w:val="Textvbloku"/>
        <w:tabs>
          <w:tab w:val="left" w:pos="2127"/>
          <w:tab w:val="left" w:pos="3686"/>
          <w:tab w:val="left" w:pos="3969"/>
        </w:tabs>
        <w:spacing w:line="276" w:lineRule="auto"/>
        <w:ind w:left="2127"/>
        <w:rPr>
          <w:rFonts w:ascii="Times New Roman" w:hAnsi="Times New Roman" w:cs="Times New Roman"/>
          <w:b/>
          <w:sz w:val="20"/>
        </w:rPr>
      </w:pPr>
      <w:r w:rsidRPr="00B97DCF">
        <w:rPr>
          <w:rFonts w:ascii="Times New Roman" w:hAnsi="Times New Roman" w:cs="Times New Roman"/>
          <w:bCs/>
          <w:sz w:val="20"/>
        </w:rPr>
        <w:t>Kontaktní osoba ve věci realizace Díla:</w:t>
      </w:r>
      <w:r>
        <w:rPr>
          <w:rFonts w:ascii="Times New Roman" w:hAnsi="Times New Roman" w:cs="Times New Roman"/>
          <w:bCs/>
          <w:sz w:val="20"/>
        </w:rPr>
        <w:t xml:space="preserve"> </w:t>
      </w:r>
      <w:proofErr w:type="spellStart"/>
      <w:r w:rsidR="008307C5">
        <w:rPr>
          <w:rFonts w:ascii="Times New Roman" w:hAnsi="Times New Roman" w:cs="Times New Roman"/>
          <w:bCs/>
          <w:sz w:val="20"/>
        </w:rPr>
        <w:t>xxxxx</w:t>
      </w:r>
      <w:proofErr w:type="spellEnd"/>
    </w:p>
    <w:p w14:paraId="05C74F32" w14:textId="7ECDD958" w:rsidR="009335F0" w:rsidRDefault="0055524C" w:rsidP="00A2446D">
      <w:pPr>
        <w:tabs>
          <w:tab w:val="left" w:pos="567"/>
          <w:tab w:val="left" w:pos="1418"/>
        </w:tabs>
        <w:spacing w:line="276" w:lineRule="auto"/>
        <w:ind w:right="284"/>
        <w:rPr>
          <w:rFonts w:ascii="Times New Roman" w:hAnsi="Times New Roman" w:cs="Times New Roman"/>
        </w:rPr>
      </w:pPr>
      <w:r w:rsidRPr="00A2446D">
        <w:rPr>
          <w:rFonts w:ascii="Times New Roman" w:hAnsi="Times New Roman" w:cs="Times New Roman"/>
        </w:rPr>
        <w:t xml:space="preserve">(dále jen </w:t>
      </w:r>
      <w:r w:rsidR="004D490B" w:rsidRPr="00A2446D">
        <w:rPr>
          <w:rFonts w:ascii="Times New Roman" w:hAnsi="Times New Roman" w:cs="Times New Roman"/>
        </w:rPr>
        <w:t>„O</w:t>
      </w:r>
      <w:r w:rsidRPr="00A2446D">
        <w:rPr>
          <w:rFonts w:ascii="Times New Roman" w:hAnsi="Times New Roman" w:cs="Times New Roman"/>
        </w:rPr>
        <w:t>bjednatel</w:t>
      </w:r>
      <w:r w:rsidR="004D490B" w:rsidRPr="00A2446D">
        <w:rPr>
          <w:rFonts w:ascii="Times New Roman" w:hAnsi="Times New Roman" w:cs="Times New Roman"/>
        </w:rPr>
        <w:t>“</w:t>
      </w:r>
      <w:r w:rsidRPr="00A2446D">
        <w:rPr>
          <w:rFonts w:ascii="Times New Roman" w:hAnsi="Times New Roman" w:cs="Times New Roman"/>
        </w:rPr>
        <w:t>)</w:t>
      </w:r>
      <w:r w:rsidR="00B97DCF">
        <w:rPr>
          <w:rFonts w:ascii="Times New Roman" w:hAnsi="Times New Roman" w:cs="Times New Roman"/>
        </w:rPr>
        <w:t xml:space="preserve"> na straně jedné</w:t>
      </w:r>
    </w:p>
    <w:p w14:paraId="6B719447" w14:textId="77777777" w:rsidR="00F05F9E" w:rsidRDefault="00F05F9E" w:rsidP="009335F0">
      <w:pPr>
        <w:tabs>
          <w:tab w:val="left" w:pos="567"/>
          <w:tab w:val="left" w:pos="1418"/>
        </w:tabs>
        <w:spacing w:line="276" w:lineRule="auto"/>
        <w:ind w:right="284"/>
        <w:rPr>
          <w:rFonts w:ascii="Times New Roman" w:hAnsi="Times New Roman" w:cs="Times New Roman"/>
        </w:rPr>
      </w:pPr>
    </w:p>
    <w:p w14:paraId="732D9970" w14:textId="25087813" w:rsidR="00676587" w:rsidRPr="00A2446D" w:rsidRDefault="00F05F9E" w:rsidP="00A2446D">
      <w:pPr>
        <w:tabs>
          <w:tab w:val="left" w:pos="1418"/>
        </w:tabs>
        <w:spacing w:after="60" w:line="276" w:lineRule="auto"/>
        <w:ind w:right="284"/>
        <w:rPr>
          <w:rFonts w:ascii="Times New Roman" w:hAnsi="Times New Roman" w:cs="Times New Roman"/>
        </w:rPr>
      </w:pPr>
      <w:r>
        <w:rPr>
          <w:rFonts w:ascii="Times New Roman" w:hAnsi="Times New Roman" w:cs="Times New Roman"/>
        </w:rPr>
        <w:t>a</w:t>
      </w:r>
    </w:p>
    <w:p w14:paraId="732D9971" w14:textId="03BFA1D7" w:rsidR="003D74C5" w:rsidRPr="00D202AB" w:rsidRDefault="00676587" w:rsidP="00D202AB">
      <w:pPr>
        <w:pStyle w:val="Textvbloku"/>
        <w:numPr>
          <w:ilvl w:val="1"/>
          <w:numId w:val="2"/>
        </w:numPr>
        <w:tabs>
          <w:tab w:val="clear" w:pos="454"/>
          <w:tab w:val="num" w:pos="567"/>
          <w:tab w:val="left" w:pos="2127"/>
          <w:tab w:val="left" w:pos="3686"/>
          <w:tab w:val="left" w:pos="3969"/>
        </w:tabs>
        <w:spacing w:line="276" w:lineRule="auto"/>
        <w:ind w:left="0" w:firstLine="0"/>
        <w:rPr>
          <w:rFonts w:ascii="Times New Roman" w:hAnsi="Times New Roman" w:cs="Times New Roman"/>
          <w:b/>
        </w:rPr>
      </w:pPr>
      <w:r w:rsidRPr="001948A5">
        <w:rPr>
          <w:rFonts w:ascii="Times New Roman" w:hAnsi="Times New Roman" w:cs="Times New Roman"/>
          <w:b/>
          <w:sz w:val="20"/>
        </w:rPr>
        <w:t>Zhotovitel:</w:t>
      </w:r>
      <w:r w:rsidRPr="001948A5">
        <w:rPr>
          <w:rFonts w:ascii="Times New Roman" w:hAnsi="Times New Roman" w:cs="Times New Roman"/>
          <w:b/>
          <w:sz w:val="20"/>
        </w:rPr>
        <w:tab/>
      </w:r>
      <w:proofErr w:type="spellStart"/>
      <w:r w:rsidR="00D202AB" w:rsidRPr="00D202AB">
        <w:rPr>
          <w:rFonts w:ascii="Times New Roman" w:hAnsi="Times New Roman" w:cs="Times New Roman"/>
          <w:b/>
          <w:sz w:val="20"/>
        </w:rPr>
        <w:t>GamaServis</w:t>
      </w:r>
      <w:proofErr w:type="spellEnd"/>
      <w:r w:rsidR="00D202AB" w:rsidRPr="00D202AB">
        <w:rPr>
          <w:rFonts w:ascii="Times New Roman" w:hAnsi="Times New Roman" w:cs="Times New Roman"/>
          <w:b/>
          <w:sz w:val="20"/>
        </w:rPr>
        <w:t xml:space="preserve"> Střechy s.r.o.</w:t>
      </w:r>
      <w:r w:rsidR="00D202AB" w:rsidRPr="00D202AB">
        <w:rPr>
          <w:rFonts w:ascii="Times New Roman" w:hAnsi="Times New Roman" w:cs="Times New Roman"/>
          <w:b/>
          <w:bCs/>
        </w:rPr>
        <w:t xml:space="preserve"> </w:t>
      </w:r>
    </w:p>
    <w:p w14:paraId="732D9972" w14:textId="53125547" w:rsidR="003D74C5" w:rsidRPr="00A2446D" w:rsidRDefault="003D74C5" w:rsidP="00D202AB">
      <w:pPr>
        <w:tabs>
          <w:tab w:val="left" w:pos="1418"/>
        </w:tabs>
        <w:spacing w:after="60" w:line="276" w:lineRule="auto"/>
        <w:ind w:right="284"/>
        <w:rPr>
          <w:rFonts w:ascii="Times New Roman" w:hAnsi="Times New Roman" w:cs="Times New Roman"/>
        </w:rPr>
      </w:pPr>
      <w:r w:rsidRPr="00A2446D">
        <w:rPr>
          <w:rFonts w:ascii="Times New Roman" w:hAnsi="Times New Roman" w:cs="Times New Roman"/>
        </w:rPr>
        <w:tab/>
      </w:r>
      <w:r w:rsidRPr="00A2446D">
        <w:rPr>
          <w:rFonts w:ascii="Times New Roman" w:hAnsi="Times New Roman" w:cs="Times New Roman"/>
        </w:rPr>
        <w:tab/>
        <w:t>se sídlem:</w:t>
      </w:r>
      <w:r w:rsidR="00D202AB" w:rsidRPr="00D202AB">
        <w:rPr>
          <w:rFonts w:ascii="Times New Roman" w:hAnsi="Times New Roman" w:cs="Times New Roman"/>
        </w:rPr>
        <w:t xml:space="preserve"> Evropská 339, Příbram 1, 261 01</w:t>
      </w:r>
    </w:p>
    <w:p w14:paraId="732D9973" w14:textId="4E42D4F4" w:rsidR="003D74C5" w:rsidRPr="00A2446D" w:rsidRDefault="003D74C5" w:rsidP="00D202AB">
      <w:pPr>
        <w:tabs>
          <w:tab w:val="left" w:pos="1418"/>
          <w:tab w:val="left" w:pos="2100"/>
          <w:tab w:val="left" w:pos="3300"/>
        </w:tabs>
        <w:spacing w:after="60" w:line="276" w:lineRule="auto"/>
        <w:ind w:right="284"/>
        <w:rPr>
          <w:rFonts w:ascii="Times New Roman" w:hAnsi="Times New Roman" w:cs="Times New Roman"/>
        </w:rPr>
      </w:pPr>
      <w:r w:rsidRPr="00A2446D">
        <w:rPr>
          <w:rFonts w:ascii="Times New Roman" w:hAnsi="Times New Roman" w:cs="Times New Roman"/>
        </w:rPr>
        <w:tab/>
      </w:r>
      <w:r w:rsidRPr="00A2446D">
        <w:rPr>
          <w:rFonts w:ascii="Times New Roman" w:hAnsi="Times New Roman" w:cs="Times New Roman"/>
        </w:rPr>
        <w:tab/>
        <w:t>zastoupena:</w:t>
      </w:r>
      <w:r w:rsidR="00D202AB" w:rsidRPr="00D202AB">
        <w:rPr>
          <w:rFonts w:ascii="Times New Roman" w:hAnsi="Times New Roman" w:cs="Times New Roman"/>
        </w:rPr>
        <w:t xml:space="preserve"> Danielem Ernstem, jednatelem společnosti</w:t>
      </w:r>
    </w:p>
    <w:p w14:paraId="732D9974" w14:textId="40A3F8F0" w:rsidR="003D74C5" w:rsidRPr="00A2446D" w:rsidRDefault="003D74C5" w:rsidP="00D202AB">
      <w:pPr>
        <w:tabs>
          <w:tab w:val="left" w:pos="1418"/>
        </w:tabs>
        <w:spacing w:after="60" w:line="276" w:lineRule="auto"/>
        <w:ind w:right="284"/>
        <w:rPr>
          <w:rFonts w:ascii="Times New Roman" w:hAnsi="Times New Roman" w:cs="Times New Roman"/>
        </w:rPr>
      </w:pPr>
      <w:r w:rsidRPr="00A2446D">
        <w:rPr>
          <w:rFonts w:ascii="Times New Roman" w:hAnsi="Times New Roman" w:cs="Times New Roman"/>
        </w:rPr>
        <w:tab/>
      </w:r>
      <w:r w:rsidRPr="00A2446D">
        <w:rPr>
          <w:rFonts w:ascii="Times New Roman" w:hAnsi="Times New Roman" w:cs="Times New Roman"/>
        </w:rPr>
        <w:tab/>
        <w:t>IČO:</w:t>
      </w:r>
      <w:r w:rsidR="00D202AB" w:rsidRPr="00D202AB">
        <w:rPr>
          <w:rFonts w:ascii="Times New Roman" w:hAnsi="Times New Roman" w:cs="Times New Roman"/>
        </w:rPr>
        <w:t xml:space="preserve"> 25270206</w:t>
      </w:r>
    </w:p>
    <w:p w14:paraId="732D9975" w14:textId="00F51AAE" w:rsidR="003D74C5" w:rsidRPr="00A2446D" w:rsidRDefault="003D74C5" w:rsidP="00D202AB">
      <w:pPr>
        <w:tabs>
          <w:tab w:val="left" w:pos="1418"/>
        </w:tabs>
        <w:spacing w:after="60" w:line="276" w:lineRule="auto"/>
        <w:ind w:right="284"/>
        <w:rPr>
          <w:rFonts w:ascii="Times New Roman" w:hAnsi="Times New Roman" w:cs="Times New Roman"/>
        </w:rPr>
      </w:pPr>
      <w:r w:rsidRPr="00A2446D">
        <w:rPr>
          <w:rFonts w:ascii="Times New Roman" w:hAnsi="Times New Roman" w:cs="Times New Roman"/>
        </w:rPr>
        <w:tab/>
      </w:r>
      <w:r w:rsidRPr="00A2446D">
        <w:rPr>
          <w:rFonts w:ascii="Times New Roman" w:hAnsi="Times New Roman" w:cs="Times New Roman"/>
        </w:rPr>
        <w:tab/>
        <w:t>DIČ:</w:t>
      </w:r>
      <w:r w:rsidR="00D202AB" w:rsidRPr="00D202AB">
        <w:rPr>
          <w:rFonts w:ascii="Times New Roman" w:hAnsi="Times New Roman" w:cs="Times New Roman"/>
        </w:rPr>
        <w:t xml:space="preserve"> CZ25270206</w:t>
      </w:r>
    </w:p>
    <w:p w14:paraId="732D9976" w14:textId="011FA7CC" w:rsidR="003D74C5" w:rsidRPr="00A2446D" w:rsidRDefault="003D74C5" w:rsidP="00D202AB">
      <w:pPr>
        <w:tabs>
          <w:tab w:val="left" w:pos="1418"/>
        </w:tabs>
        <w:spacing w:after="60" w:line="276" w:lineRule="auto"/>
        <w:ind w:right="284"/>
        <w:rPr>
          <w:rFonts w:ascii="Times New Roman" w:hAnsi="Times New Roman" w:cs="Times New Roman"/>
        </w:rPr>
      </w:pPr>
      <w:r w:rsidRPr="00A2446D">
        <w:rPr>
          <w:rFonts w:ascii="Times New Roman" w:hAnsi="Times New Roman" w:cs="Times New Roman"/>
        </w:rPr>
        <w:tab/>
      </w:r>
      <w:r w:rsidRPr="00A2446D">
        <w:rPr>
          <w:rFonts w:ascii="Times New Roman" w:hAnsi="Times New Roman" w:cs="Times New Roman"/>
        </w:rPr>
        <w:tab/>
        <w:t xml:space="preserve">Zapsán: </w:t>
      </w:r>
      <w:r w:rsidR="00D202AB" w:rsidRPr="00D202AB">
        <w:rPr>
          <w:rFonts w:ascii="Times New Roman" w:hAnsi="Times New Roman" w:cs="Times New Roman"/>
        </w:rPr>
        <w:t>v OR vedeném Městským soudem v Praze, C 62326</w:t>
      </w:r>
    </w:p>
    <w:p w14:paraId="732D9977" w14:textId="52EBD7F1" w:rsidR="003D74C5" w:rsidRPr="00A2446D" w:rsidRDefault="003D74C5" w:rsidP="00D202AB">
      <w:pPr>
        <w:tabs>
          <w:tab w:val="left" w:pos="567"/>
          <w:tab w:val="left" w:pos="1418"/>
        </w:tabs>
        <w:spacing w:line="276" w:lineRule="auto"/>
        <w:ind w:right="284"/>
        <w:rPr>
          <w:rFonts w:ascii="Times New Roman" w:hAnsi="Times New Roman" w:cs="Times New Roman"/>
        </w:rPr>
      </w:pPr>
      <w:r w:rsidRPr="00A2446D">
        <w:rPr>
          <w:rFonts w:ascii="Times New Roman" w:hAnsi="Times New Roman" w:cs="Times New Roman"/>
        </w:rPr>
        <w:tab/>
      </w:r>
      <w:r w:rsidRPr="00A2446D">
        <w:rPr>
          <w:rFonts w:ascii="Times New Roman" w:hAnsi="Times New Roman" w:cs="Times New Roman"/>
        </w:rPr>
        <w:tab/>
      </w:r>
      <w:r w:rsidRPr="00A2446D">
        <w:rPr>
          <w:rFonts w:ascii="Times New Roman" w:hAnsi="Times New Roman" w:cs="Times New Roman"/>
        </w:rPr>
        <w:tab/>
        <w:t xml:space="preserve">Bankovní spojení: </w:t>
      </w:r>
      <w:proofErr w:type="spellStart"/>
      <w:r w:rsidRPr="00A2446D">
        <w:rPr>
          <w:rFonts w:ascii="Times New Roman" w:hAnsi="Times New Roman" w:cs="Times New Roman"/>
        </w:rPr>
        <w:t>č.ú</w:t>
      </w:r>
      <w:proofErr w:type="spellEnd"/>
      <w:r w:rsidRPr="00A2446D">
        <w:rPr>
          <w:rFonts w:ascii="Times New Roman" w:hAnsi="Times New Roman" w:cs="Times New Roman"/>
        </w:rPr>
        <w:t>.:</w:t>
      </w:r>
      <w:r w:rsidR="00D202AB">
        <w:rPr>
          <w:rFonts w:ascii="Times New Roman" w:hAnsi="Times New Roman" w:cs="Times New Roman"/>
        </w:rPr>
        <w:t xml:space="preserve"> </w:t>
      </w:r>
      <w:r w:rsidR="00D202AB" w:rsidRPr="00D202AB">
        <w:rPr>
          <w:rFonts w:ascii="Times New Roman" w:hAnsi="Times New Roman" w:cs="Times New Roman"/>
        </w:rPr>
        <w:t>19-7568790297/0100</w:t>
      </w:r>
      <w:r w:rsidRPr="00A2446D">
        <w:rPr>
          <w:rFonts w:ascii="Times New Roman" w:hAnsi="Times New Roman" w:cs="Times New Roman"/>
        </w:rPr>
        <w:t xml:space="preserve"> bankovní ústav: </w:t>
      </w:r>
      <w:r w:rsidR="00D202AB">
        <w:rPr>
          <w:rFonts w:ascii="Times New Roman" w:hAnsi="Times New Roman" w:cs="Times New Roman"/>
        </w:rPr>
        <w:t>Komerční banka a.s.</w:t>
      </w:r>
    </w:p>
    <w:p w14:paraId="732D9978" w14:textId="6BAA7D91" w:rsidR="003D74C5" w:rsidRPr="00A2446D" w:rsidRDefault="003D74C5" w:rsidP="00D202AB">
      <w:pPr>
        <w:tabs>
          <w:tab w:val="left" w:pos="567"/>
          <w:tab w:val="left" w:pos="1418"/>
        </w:tabs>
        <w:spacing w:line="276" w:lineRule="auto"/>
        <w:ind w:left="2127" w:right="284"/>
        <w:rPr>
          <w:rFonts w:ascii="Times New Roman" w:hAnsi="Times New Roman" w:cs="Times New Roman"/>
        </w:rPr>
      </w:pPr>
      <w:r w:rsidRPr="00A2446D">
        <w:rPr>
          <w:rFonts w:ascii="Times New Roman" w:hAnsi="Times New Roman" w:cs="Times New Roman"/>
        </w:rPr>
        <w:t>Kontaktní osoba ve věci realizaci Díla:</w:t>
      </w:r>
      <w:r w:rsidR="00D202AB" w:rsidRPr="00D202AB">
        <w:rPr>
          <w:rFonts w:ascii="Times New Roman" w:hAnsi="Times New Roman" w:cs="Times New Roman"/>
        </w:rPr>
        <w:t xml:space="preserve"> Daniel Ernst, Ing. Dušan Novotný</w:t>
      </w:r>
      <w:r w:rsidR="00D202AB">
        <w:rPr>
          <w:rFonts w:ascii="Times New Roman" w:hAnsi="Times New Roman" w:cs="Times New Roman"/>
        </w:rPr>
        <w:t xml:space="preserve">, tel.: </w:t>
      </w:r>
      <w:r w:rsidR="00D202AB" w:rsidRPr="00D202AB">
        <w:rPr>
          <w:rFonts w:ascii="Times New Roman" w:hAnsi="Times New Roman" w:cs="Times New Roman"/>
        </w:rPr>
        <w:t>775 777</w:t>
      </w:r>
      <w:r w:rsidR="00D202AB">
        <w:rPr>
          <w:rFonts w:ascii="Times New Roman" w:hAnsi="Times New Roman" w:cs="Times New Roman"/>
        </w:rPr>
        <w:t> </w:t>
      </w:r>
      <w:r w:rsidR="00D202AB" w:rsidRPr="00D202AB">
        <w:rPr>
          <w:rFonts w:ascii="Times New Roman" w:hAnsi="Times New Roman" w:cs="Times New Roman"/>
        </w:rPr>
        <w:t>672</w:t>
      </w:r>
      <w:r w:rsidR="00D202AB">
        <w:rPr>
          <w:rFonts w:ascii="Times New Roman" w:hAnsi="Times New Roman" w:cs="Times New Roman"/>
        </w:rPr>
        <w:t xml:space="preserve">, email: </w:t>
      </w:r>
      <w:hyperlink r:id="rId8" w:history="1">
        <w:r w:rsidR="00D202AB" w:rsidRPr="000B25F8">
          <w:rPr>
            <w:rStyle w:val="Hypertextovodkaz"/>
            <w:rFonts w:ascii="Times New Roman" w:hAnsi="Times New Roman" w:cs="Times New Roman"/>
          </w:rPr>
          <w:t>gamaservis.sro@gmail.com</w:t>
        </w:r>
      </w:hyperlink>
    </w:p>
    <w:p w14:paraId="4F2DCD25" w14:textId="331C74E8" w:rsidR="00F05F9E" w:rsidRDefault="0055524C" w:rsidP="003D74C5">
      <w:pPr>
        <w:pStyle w:val="Textvbloku"/>
        <w:tabs>
          <w:tab w:val="left" w:pos="2127"/>
          <w:tab w:val="left" w:pos="3686"/>
          <w:tab w:val="left" w:pos="3969"/>
        </w:tabs>
        <w:spacing w:line="276" w:lineRule="auto"/>
        <w:rPr>
          <w:rFonts w:ascii="Times New Roman" w:hAnsi="Times New Roman" w:cs="Times New Roman"/>
          <w:sz w:val="20"/>
        </w:rPr>
      </w:pPr>
      <w:r w:rsidRPr="003D74C5">
        <w:rPr>
          <w:rFonts w:ascii="Times New Roman" w:hAnsi="Times New Roman" w:cs="Times New Roman"/>
          <w:sz w:val="20"/>
        </w:rPr>
        <w:t xml:space="preserve">(dále jen </w:t>
      </w:r>
      <w:r w:rsidR="004D490B" w:rsidRPr="003D74C5">
        <w:rPr>
          <w:rFonts w:ascii="Times New Roman" w:hAnsi="Times New Roman" w:cs="Times New Roman"/>
          <w:sz w:val="20"/>
        </w:rPr>
        <w:t>„Z</w:t>
      </w:r>
      <w:r w:rsidRPr="003D74C5">
        <w:rPr>
          <w:rFonts w:ascii="Times New Roman" w:hAnsi="Times New Roman" w:cs="Times New Roman"/>
          <w:sz w:val="20"/>
        </w:rPr>
        <w:t>hotovite</w:t>
      </w:r>
      <w:r w:rsidR="004D490B" w:rsidRPr="003D74C5">
        <w:rPr>
          <w:rFonts w:ascii="Times New Roman" w:hAnsi="Times New Roman" w:cs="Times New Roman"/>
          <w:sz w:val="20"/>
        </w:rPr>
        <w:t>l“</w:t>
      </w:r>
      <w:r w:rsidRPr="003D74C5">
        <w:rPr>
          <w:rFonts w:ascii="Times New Roman" w:hAnsi="Times New Roman" w:cs="Times New Roman"/>
          <w:sz w:val="20"/>
        </w:rPr>
        <w:t>)</w:t>
      </w:r>
      <w:r w:rsidR="00F05F9E">
        <w:rPr>
          <w:rFonts w:ascii="Times New Roman" w:hAnsi="Times New Roman" w:cs="Times New Roman"/>
          <w:sz w:val="20"/>
        </w:rPr>
        <w:t xml:space="preserve"> na straně druhé</w:t>
      </w:r>
      <w:r w:rsidR="00100862">
        <w:rPr>
          <w:rFonts w:ascii="Times New Roman" w:hAnsi="Times New Roman" w:cs="Times New Roman"/>
          <w:sz w:val="20"/>
        </w:rPr>
        <w:t>,</w:t>
      </w:r>
    </w:p>
    <w:p w14:paraId="047FA4D2" w14:textId="0DBADD9D" w:rsidR="00100862" w:rsidRDefault="00100862" w:rsidP="003D74C5">
      <w:pPr>
        <w:pStyle w:val="Textvbloku"/>
        <w:tabs>
          <w:tab w:val="left" w:pos="2127"/>
          <w:tab w:val="left" w:pos="3686"/>
          <w:tab w:val="left" w:pos="3969"/>
        </w:tabs>
        <w:spacing w:line="276" w:lineRule="auto"/>
        <w:rPr>
          <w:rFonts w:ascii="Times New Roman" w:hAnsi="Times New Roman" w:cs="Times New Roman"/>
          <w:sz w:val="20"/>
        </w:rPr>
      </w:pPr>
      <w:r>
        <w:rPr>
          <w:rFonts w:ascii="Times New Roman" w:hAnsi="Times New Roman" w:cs="Times New Roman"/>
          <w:sz w:val="20"/>
        </w:rPr>
        <w:t xml:space="preserve">(Objednatel a Zhotovitel společně </w:t>
      </w:r>
      <w:r w:rsidR="00962FF5">
        <w:rPr>
          <w:rFonts w:ascii="Times New Roman" w:hAnsi="Times New Roman" w:cs="Times New Roman"/>
          <w:sz w:val="20"/>
        </w:rPr>
        <w:t>dále</w:t>
      </w:r>
      <w:r w:rsidR="001D6290">
        <w:rPr>
          <w:rFonts w:ascii="Times New Roman" w:hAnsi="Times New Roman" w:cs="Times New Roman"/>
          <w:sz w:val="20"/>
        </w:rPr>
        <w:t xml:space="preserve"> </w:t>
      </w:r>
      <w:r w:rsidR="00316862">
        <w:rPr>
          <w:rFonts w:ascii="Times New Roman" w:hAnsi="Times New Roman" w:cs="Times New Roman"/>
          <w:sz w:val="20"/>
        </w:rPr>
        <w:t xml:space="preserve">také jako </w:t>
      </w:r>
      <w:r>
        <w:rPr>
          <w:rFonts w:ascii="Times New Roman" w:hAnsi="Times New Roman" w:cs="Times New Roman"/>
          <w:sz w:val="20"/>
        </w:rPr>
        <w:t>„smluvní strany“)</w:t>
      </w:r>
      <w:r w:rsidR="002B216A">
        <w:rPr>
          <w:rFonts w:ascii="Times New Roman" w:hAnsi="Times New Roman" w:cs="Times New Roman"/>
          <w:sz w:val="20"/>
        </w:rPr>
        <w:t>.</w:t>
      </w:r>
    </w:p>
    <w:p w14:paraId="223F8DFD" w14:textId="77777777" w:rsidR="0083527D" w:rsidRDefault="0083527D" w:rsidP="003D74C5">
      <w:pPr>
        <w:pStyle w:val="Textvbloku"/>
        <w:tabs>
          <w:tab w:val="left" w:pos="2127"/>
          <w:tab w:val="left" w:pos="3686"/>
          <w:tab w:val="left" w:pos="3969"/>
        </w:tabs>
        <w:spacing w:line="276" w:lineRule="auto"/>
        <w:rPr>
          <w:rFonts w:ascii="Times New Roman" w:hAnsi="Times New Roman" w:cs="Times New Roman"/>
          <w:sz w:val="20"/>
        </w:rPr>
      </w:pPr>
    </w:p>
    <w:p w14:paraId="732D997C" w14:textId="67BBCB4F" w:rsidR="00676587" w:rsidRPr="00A2446D" w:rsidRDefault="00676587" w:rsidP="005B708A">
      <w:pPr>
        <w:pStyle w:val="Textvbloku"/>
        <w:numPr>
          <w:ilvl w:val="1"/>
          <w:numId w:val="2"/>
        </w:numPr>
        <w:tabs>
          <w:tab w:val="clear" w:pos="454"/>
        </w:tabs>
        <w:spacing w:after="120" w:line="276" w:lineRule="auto"/>
        <w:ind w:left="426" w:hanging="426"/>
        <w:rPr>
          <w:rFonts w:ascii="Times New Roman" w:hAnsi="Times New Roman" w:cs="Times New Roman"/>
          <w:iCs/>
          <w:sz w:val="20"/>
        </w:rPr>
      </w:pPr>
      <w:r w:rsidRPr="00A2446D">
        <w:rPr>
          <w:rFonts w:ascii="Times New Roman" w:hAnsi="Times New Roman" w:cs="Times New Roman"/>
          <w:iCs/>
          <w:sz w:val="20"/>
        </w:rPr>
        <w:t>Objednatel</w:t>
      </w:r>
      <w:r w:rsidR="00DA22E1">
        <w:rPr>
          <w:rFonts w:ascii="Times New Roman" w:hAnsi="Times New Roman" w:cs="Times New Roman"/>
          <w:iCs/>
          <w:sz w:val="20"/>
        </w:rPr>
        <w:t xml:space="preserve"> </w:t>
      </w:r>
      <w:r w:rsidR="00DE309F">
        <w:rPr>
          <w:rFonts w:ascii="Times New Roman" w:hAnsi="Times New Roman" w:cs="Times New Roman"/>
          <w:iCs/>
          <w:sz w:val="20"/>
        </w:rPr>
        <w:t>je právnickou osobou</w:t>
      </w:r>
      <w:r w:rsidR="00DA22E1">
        <w:rPr>
          <w:rFonts w:ascii="Times New Roman" w:hAnsi="Times New Roman" w:cs="Times New Roman"/>
          <w:iCs/>
          <w:sz w:val="20"/>
        </w:rPr>
        <w:t xml:space="preserve"> </w:t>
      </w:r>
      <w:r w:rsidRPr="00A2446D">
        <w:rPr>
          <w:rFonts w:ascii="Times New Roman" w:hAnsi="Times New Roman" w:cs="Times New Roman"/>
          <w:iCs/>
          <w:sz w:val="20"/>
        </w:rPr>
        <w:t>a prohlašuj</w:t>
      </w:r>
      <w:r w:rsidR="00DE309F">
        <w:rPr>
          <w:rFonts w:ascii="Times New Roman" w:hAnsi="Times New Roman" w:cs="Times New Roman"/>
          <w:iCs/>
          <w:sz w:val="20"/>
        </w:rPr>
        <w:t>e</w:t>
      </w:r>
      <w:r w:rsidRPr="00A2446D">
        <w:rPr>
          <w:rFonts w:ascii="Times New Roman" w:hAnsi="Times New Roman" w:cs="Times New Roman"/>
          <w:iCs/>
          <w:sz w:val="20"/>
        </w:rPr>
        <w:t>, že m</w:t>
      </w:r>
      <w:r w:rsidR="00DE309F">
        <w:rPr>
          <w:rFonts w:ascii="Times New Roman" w:hAnsi="Times New Roman" w:cs="Times New Roman"/>
          <w:iCs/>
          <w:sz w:val="20"/>
        </w:rPr>
        <w:t>á</w:t>
      </w:r>
      <w:r w:rsidRPr="00A2446D">
        <w:rPr>
          <w:rFonts w:ascii="Times New Roman" w:hAnsi="Times New Roman" w:cs="Times New Roman"/>
          <w:iCs/>
          <w:sz w:val="20"/>
        </w:rPr>
        <w:t xml:space="preserve"> veškerá práva a způsob</w:t>
      </w:r>
      <w:r w:rsidR="005F7CE0" w:rsidRPr="00A2446D">
        <w:rPr>
          <w:rFonts w:ascii="Times New Roman" w:hAnsi="Times New Roman" w:cs="Times New Roman"/>
          <w:iCs/>
          <w:sz w:val="20"/>
        </w:rPr>
        <w:t>ilost k tomu, aby plnil závazky</w:t>
      </w:r>
      <w:r w:rsidRPr="00A2446D">
        <w:rPr>
          <w:rFonts w:ascii="Times New Roman" w:hAnsi="Times New Roman" w:cs="Times New Roman"/>
          <w:iCs/>
          <w:sz w:val="20"/>
        </w:rPr>
        <w:t xml:space="preserve"> vyplývající ze Smlou</w:t>
      </w:r>
      <w:r w:rsidR="005F7CE0" w:rsidRPr="00A2446D">
        <w:rPr>
          <w:rFonts w:ascii="Times New Roman" w:hAnsi="Times New Roman" w:cs="Times New Roman"/>
          <w:iCs/>
          <w:sz w:val="20"/>
        </w:rPr>
        <w:t xml:space="preserve">vy, a že </w:t>
      </w:r>
      <w:r w:rsidR="00DE309F">
        <w:rPr>
          <w:rFonts w:ascii="Times New Roman" w:hAnsi="Times New Roman" w:cs="Times New Roman"/>
          <w:iCs/>
          <w:sz w:val="20"/>
        </w:rPr>
        <w:t>mu</w:t>
      </w:r>
      <w:r w:rsidR="005F7CE0" w:rsidRPr="00A2446D">
        <w:rPr>
          <w:rFonts w:ascii="Times New Roman" w:hAnsi="Times New Roman" w:cs="Times New Roman"/>
          <w:iCs/>
          <w:sz w:val="20"/>
        </w:rPr>
        <w:t xml:space="preserve"> nejsou známy</w:t>
      </w:r>
      <w:r w:rsidRPr="00A2446D">
        <w:rPr>
          <w:rFonts w:ascii="Times New Roman" w:hAnsi="Times New Roman" w:cs="Times New Roman"/>
          <w:iCs/>
          <w:sz w:val="20"/>
        </w:rPr>
        <w:t xml:space="preserve"> žádné právní překážky, které by bránily či omezovaly plnění </w:t>
      </w:r>
      <w:r w:rsidR="00DE309F">
        <w:rPr>
          <w:rFonts w:ascii="Times New Roman" w:hAnsi="Times New Roman" w:cs="Times New Roman"/>
          <w:iCs/>
          <w:sz w:val="20"/>
        </w:rPr>
        <w:t>jeho</w:t>
      </w:r>
      <w:r w:rsidRPr="00A2446D">
        <w:rPr>
          <w:rFonts w:ascii="Times New Roman" w:hAnsi="Times New Roman" w:cs="Times New Roman"/>
          <w:iCs/>
          <w:sz w:val="20"/>
        </w:rPr>
        <w:t xml:space="preserve"> závazků.</w:t>
      </w:r>
    </w:p>
    <w:p w14:paraId="732D997D" w14:textId="0108D207" w:rsidR="00676587" w:rsidRPr="00D34840" w:rsidRDefault="00676587" w:rsidP="007840D2">
      <w:pPr>
        <w:pStyle w:val="Textvbloku"/>
        <w:numPr>
          <w:ilvl w:val="1"/>
          <w:numId w:val="2"/>
        </w:numPr>
        <w:tabs>
          <w:tab w:val="clear" w:pos="454"/>
        </w:tabs>
        <w:spacing w:before="120" w:after="120" w:line="276" w:lineRule="auto"/>
        <w:ind w:left="426" w:hanging="426"/>
        <w:rPr>
          <w:rFonts w:ascii="Times New Roman" w:hAnsi="Times New Roman" w:cs="Times New Roman"/>
          <w:b/>
          <w:iCs/>
          <w:sz w:val="20"/>
        </w:rPr>
      </w:pPr>
      <w:r w:rsidRPr="00A2446D">
        <w:rPr>
          <w:rFonts w:ascii="Times New Roman" w:hAnsi="Times New Roman" w:cs="Times New Roman"/>
          <w:iCs/>
          <w:sz w:val="20"/>
        </w:rPr>
        <w:t xml:space="preserve">Zhotovitel </w:t>
      </w:r>
      <w:r w:rsidRPr="0011156D">
        <w:rPr>
          <w:rFonts w:ascii="Times New Roman" w:hAnsi="Times New Roman" w:cs="Times New Roman"/>
          <w:iCs/>
          <w:sz w:val="20"/>
        </w:rPr>
        <w:t xml:space="preserve">je </w:t>
      </w:r>
      <w:r w:rsidRPr="00D202AB">
        <w:rPr>
          <w:rFonts w:ascii="Times New Roman" w:hAnsi="Times New Roman" w:cs="Times New Roman"/>
          <w:iCs/>
          <w:sz w:val="20"/>
        </w:rPr>
        <w:t>právnickou</w:t>
      </w:r>
      <w:r w:rsidRPr="0011156D">
        <w:rPr>
          <w:rFonts w:ascii="Times New Roman" w:hAnsi="Times New Roman" w:cs="Times New Roman"/>
          <w:iCs/>
          <w:sz w:val="20"/>
        </w:rPr>
        <w:t xml:space="preserve"> osobou</w:t>
      </w:r>
      <w:r w:rsidRPr="00A2446D">
        <w:rPr>
          <w:rFonts w:ascii="Times New Roman" w:hAnsi="Times New Roman" w:cs="Times New Roman"/>
          <w:iCs/>
          <w:sz w:val="20"/>
        </w:rPr>
        <w:t xml:space="preserve"> a prohlašuje, že má veškerá práva a způsobilost k tomu, aby splnil závazky vyplývající</w:t>
      </w:r>
      <w:r w:rsidR="005F7CE0" w:rsidRPr="00A2446D">
        <w:rPr>
          <w:rFonts w:ascii="Times New Roman" w:hAnsi="Times New Roman" w:cs="Times New Roman"/>
          <w:iCs/>
          <w:sz w:val="20"/>
        </w:rPr>
        <w:t xml:space="preserve"> z této Smlouvy, a že mu nejsou známy</w:t>
      </w:r>
      <w:r w:rsidRPr="00A2446D">
        <w:rPr>
          <w:rFonts w:ascii="Times New Roman" w:hAnsi="Times New Roman" w:cs="Times New Roman"/>
          <w:iCs/>
          <w:sz w:val="20"/>
        </w:rPr>
        <w:t xml:space="preserve"> žádné právní překážky, které by bránily, či omezovaly plnění jeho závazků a že uzavřením Smlouvy nedojde k porušení žádného obecně závazného právního předpisu. Zhotovitel současně prohlašuje, že se dostatečným způsobem seznámil se záměry Objednatele ohledně přípravy a realizace akce specifikované v následujících ustanoveních této Smlouvy a že na základě tohoto zjištění přistupuje k uzavření Smlouvy.</w:t>
      </w:r>
    </w:p>
    <w:p w14:paraId="4F62531D" w14:textId="4DEF1AEE" w:rsidR="00D34840" w:rsidRPr="00D34840" w:rsidRDefault="00553E53" w:rsidP="00553E53">
      <w:pPr>
        <w:pStyle w:val="Textvbloku"/>
        <w:numPr>
          <w:ilvl w:val="1"/>
          <w:numId w:val="2"/>
        </w:numPr>
        <w:spacing w:before="120" w:after="120" w:line="276" w:lineRule="auto"/>
        <w:rPr>
          <w:rFonts w:ascii="Times New Roman" w:hAnsi="Times New Roman" w:cs="Times New Roman"/>
          <w:iCs/>
          <w:sz w:val="20"/>
        </w:rPr>
      </w:pPr>
      <w:r>
        <w:rPr>
          <w:rFonts w:ascii="Times New Roman" w:hAnsi="Times New Roman" w:cs="Times New Roman"/>
          <w:iCs/>
          <w:sz w:val="20"/>
        </w:rPr>
        <w:t>Zhotovitel</w:t>
      </w:r>
      <w:r w:rsidR="00D34840" w:rsidRPr="00D34840">
        <w:rPr>
          <w:rFonts w:ascii="Times New Roman" w:hAnsi="Times New Roman" w:cs="Times New Roman"/>
          <w:iCs/>
          <w:sz w:val="20"/>
        </w:rPr>
        <w:t xml:space="preserve"> si je vědom toho, že tato </w:t>
      </w:r>
      <w:r>
        <w:rPr>
          <w:rFonts w:ascii="Times New Roman" w:hAnsi="Times New Roman" w:cs="Times New Roman"/>
          <w:iCs/>
          <w:sz w:val="20"/>
        </w:rPr>
        <w:t>S</w:t>
      </w:r>
      <w:r w:rsidR="00D34840" w:rsidRPr="00D34840">
        <w:rPr>
          <w:rFonts w:ascii="Times New Roman" w:hAnsi="Times New Roman" w:cs="Times New Roman"/>
          <w:iCs/>
          <w:sz w:val="20"/>
        </w:rPr>
        <w:t xml:space="preserve">mlouva je uzavírána na základě proběhnuvšího zadávacího řízení na veřejnou zakázku </w:t>
      </w:r>
      <w:r w:rsidR="00E83071" w:rsidRPr="00E83071">
        <w:rPr>
          <w:rFonts w:ascii="Times New Roman" w:hAnsi="Times New Roman" w:cs="Times New Roman"/>
          <w:iCs/>
          <w:sz w:val="20"/>
        </w:rPr>
        <w:t xml:space="preserve">Výměna střešní krytiny předzámčí na zámku v Kostelci nad Černými lesy </w:t>
      </w:r>
      <w:r w:rsidR="00D34840" w:rsidRPr="00D34840">
        <w:rPr>
          <w:rFonts w:ascii="Times New Roman" w:hAnsi="Times New Roman" w:cs="Times New Roman"/>
          <w:iCs/>
          <w:sz w:val="20"/>
        </w:rPr>
        <w:t xml:space="preserve">(dále jen „Veřejná zakázka“). Smluvní strany se dohodly, že nejsou-li některé záležitosti nebo podmínky, které byly součástí zadávacích podmínek Veřejné zakázky, nebo které vyplývají z nabídky </w:t>
      </w:r>
      <w:r>
        <w:rPr>
          <w:rFonts w:ascii="Times New Roman" w:hAnsi="Times New Roman" w:cs="Times New Roman"/>
          <w:iCs/>
          <w:sz w:val="20"/>
        </w:rPr>
        <w:t>Zhotovitele</w:t>
      </w:r>
      <w:r w:rsidR="00D34840" w:rsidRPr="00D34840">
        <w:rPr>
          <w:rFonts w:ascii="Times New Roman" w:hAnsi="Times New Roman" w:cs="Times New Roman"/>
          <w:iCs/>
          <w:sz w:val="20"/>
        </w:rPr>
        <w:t xml:space="preserve"> podané v rámci Veřejné zakázky, výslovně uvedeny v této Smlouvě, nahlíží se na ně, </w:t>
      </w:r>
      <w:r w:rsidR="00231E2E" w:rsidRPr="00D34840">
        <w:rPr>
          <w:rFonts w:ascii="Times New Roman" w:hAnsi="Times New Roman" w:cs="Times New Roman"/>
          <w:iCs/>
          <w:sz w:val="20"/>
        </w:rPr>
        <w:t>jako by</w:t>
      </w:r>
      <w:r w:rsidR="00D34840" w:rsidRPr="00D34840">
        <w:rPr>
          <w:rFonts w:ascii="Times New Roman" w:hAnsi="Times New Roman" w:cs="Times New Roman"/>
          <w:iCs/>
          <w:sz w:val="20"/>
        </w:rPr>
        <w:t xml:space="preserve"> součástí této Smlouvy byly.</w:t>
      </w:r>
    </w:p>
    <w:p w14:paraId="5779DB73" w14:textId="0BE3F964" w:rsidR="00D34840" w:rsidRPr="00D34840" w:rsidRDefault="00553E53" w:rsidP="00D34840">
      <w:pPr>
        <w:pStyle w:val="Textvbloku"/>
        <w:numPr>
          <w:ilvl w:val="1"/>
          <w:numId w:val="2"/>
        </w:numPr>
        <w:spacing w:before="120" w:after="120" w:line="276" w:lineRule="auto"/>
        <w:rPr>
          <w:rFonts w:ascii="Times New Roman" w:hAnsi="Times New Roman" w:cs="Times New Roman"/>
          <w:iCs/>
          <w:sz w:val="20"/>
        </w:rPr>
      </w:pPr>
      <w:r>
        <w:rPr>
          <w:rFonts w:ascii="Times New Roman" w:hAnsi="Times New Roman" w:cs="Times New Roman"/>
          <w:iCs/>
          <w:sz w:val="20"/>
        </w:rPr>
        <w:lastRenderedPageBreak/>
        <w:t>Zhotovitel</w:t>
      </w:r>
      <w:r w:rsidR="00D34840" w:rsidRPr="00D34840">
        <w:rPr>
          <w:rFonts w:ascii="Times New Roman" w:hAnsi="Times New Roman" w:cs="Times New Roman"/>
          <w:iCs/>
          <w:sz w:val="20"/>
        </w:rPr>
        <w:t xml:space="preserve"> podpisem této Smlouvy potvrzuje a prohlašuje neexistenci střetu zájmů v souladu s § 4b zákona č. 159/2006 Sb., o střetu zájmů, ve znění pozdějších předpisů (dále jen „zákon o střetu zájmů“) a tedy, že (i)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a že (</w:t>
      </w:r>
      <w:proofErr w:type="spellStart"/>
      <w:r w:rsidR="00D34840" w:rsidRPr="00D34840">
        <w:rPr>
          <w:rFonts w:ascii="Times New Roman" w:hAnsi="Times New Roman" w:cs="Times New Roman"/>
          <w:iCs/>
          <w:sz w:val="20"/>
        </w:rPr>
        <w:t>ii</w:t>
      </w:r>
      <w:proofErr w:type="spellEnd"/>
      <w:r w:rsidR="00D34840" w:rsidRPr="00D34840">
        <w:rPr>
          <w:rFonts w:ascii="Times New Roman" w:hAnsi="Times New Roman" w:cs="Times New Roman"/>
          <w:iCs/>
          <w:sz w:val="20"/>
        </w:rPr>
        <w:t xml:space="preserve">) žádný poddodavatel,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w:t>
      </w:r>
      <w:r>
        <w:rPr>
          <w:rFonts w:ascii="Times New Roman" w:hAnsi="Times New Roman" w:cs="Times New Roman"/>
          <w:iCs/>
          <w:sz w:val="20"/>
        </w:rPr>
        <w:t>Zhotovitel</w:t>
      </w:r>
      <w:r w:rsidR="00D34840" w:rsidRPr="00D34840">
        <w:rPr>
          <w:rFonts w:ascii="Times New Roman" w:hAnsi="Times New Roman" w:cs="Times New Roman"/>
          <w:iCs/>
          <w:sz w:val="20"/>
        </w:rPr>
        <w:t xml:space="preserve"> se zavazuje bezodkladně písemně informovat </w:t>
      </w:r>
      <w:r>
        <w:rPr>
          <w:rFonts w:ascii="Times New Roman" w:hAnsi="Times New Roman" w:cs="Times New Roman"/>
          <w:iCs/>
          <w:sz w:val="20"/>
        </w:rPr>
        <w:t>Objednatele</w:t>
      </w:r>
      <w:r w:rsidR="00D34840" w:rsidRPr="00D34840">
        <w:rPr>
          <w:rFonts w:ascii="Times New Roman" w:hAnsi="Times New Roman" w:cs="Times New Roman"/>
          <w:iCs/>
          <w:sz w:val="20"/>
        </w:rPr>
        <w:t xml:space="preserve"> o jakékoliv změně týkající se výše uvedených prohlášení o neexistenci střetu zájmů. Nedodržení této povinnosti se považuj</w:t>
      </w:r>
      <w:r w:rsidR="00D34840">
        <w:rPr>
          <w:rFonts w:ascii="Times New Roman" w:hAnsi="Times New Roman" w:cs="Times New Roman"/>
          <w:iCs/>
          <w:sz w:val="20"/>
        </w:rPr>
        <w:t>e za podstatné porušení Smlouvy.</w:t>
      </w:r>
    </w:p>
    <w:p w14:paraId="78272093" w14:textId="5A99B170" w:rsidR="00D34840" w:rsidRPr="00D34840" w:rsidRDefault="00553E53" w:rsidP="00D34840">
      <w:pPr>
        <w:pStyle w:val="Textvbloku"/>
        <w:numPr>
          <w:ilvl w:val="1"/>
          <w:numId w:val="2"/>
        </w:numPr>
        <w:spacing w:before="120" w:after="120" w:line="276" w:lineRule="auto"/>
        <w:rPr>
          <w:rFonts w:ascii="Times New Roman" w:hAnsi="Times New Roman" w:cs="Times New Roman"/>
          <w:iCs/>
          <w:sz w:val="20"/>
        </w:rPr>
      </w:pPr>
      <w:r>
        <w:rPr>
          <w:rFonts w:ascii="Times New Roman" w:hAnsi="Times New Roman" w:cs="Times New Roman"/>
          <w:iCs/>
          <w:sz w:val="20"/>
        </w:rPr>
        <w:t>Zhotovitel</w:t>
      </w:r>
      <w:r w:rsidR="00D34840" w:rsidRPr="00D34840">
        <w:rPr>
          <w:rFonts w:ascii="Times New Roman" w:hAnsi="Times New Roman" w:cs="Times New Roman"/>
          <w:iCs/>
          <w:sz w:val="20"/>
        </w:rPr>
        <w:t xml:space="preserve"> podpisem této Smlouvy potvrzuje a prohlašuje, pro potřeby naplňování požadavků na ochranu finančních zájmů EU ve smyslu čl. 22 Nařízení Evropského parlamentu a Rady (EU) č. 2021/241, konkrétně za účelem předcházení riziku střetu zájmů, že je u nich a jejich zainteresovaných osob vyloučen střet zájmů ve smyslu </w:t>
      </w:r>
      <w:r w:rsidR="000423BD" w:rsidRPr="000423BD">
        <w:rPr>
          <w:rFonts w:ascii="Times New Roman" w:hAnsi="Times New Roman" w:cs="Times New Roman"/>
          <w:iCs/>
          <w:sz w:val="20"/>
        </w:rPr>
        <w:t>čl. 61 Nařízení Evropského parlamentu a Rady (EU, Euratom) 2024/2509 ze dne 23. září 2024</w:t>
      </w:r>
      <w:r w:rsidR="00D34840" w:rsidRPr="00D34840">
        <w:rPr>
          <w:rFonts w:ascii="Times New Roman" w:hAnsi="Times New Roman" w:cs="Times New Roman"/>
          <w:iCs/>
          <w:sz w:val="20"/>
        </w:rPr>
        <w:t xml:space="preserve">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w:t>
      </w:r>
      <w:r>
        <w:rPr>
          <w:rFonts w:ascii="Times New Roman" w:hAnsi="Times New Roman" w:cs="Times New Roman"/>
          <w:iCs/>
          <w:sz w:val="20"/>
        </w:rPr>
        <w:t>Objednateli</w:t>
      </w:r>
      <w:r w:rsidR="00D34840" w:rsidRPr="00D34840">
        <w:rPr>
          <w:rFonts w:ascii="Times New Roman" w:hAnsi="Times New Roman" w:cs="Times New Roman"/>
          <w:iCs/>
          <w:sz w:val="20"/>
        </w:rPr>
        <w:t xml:space="preserve"> a jeho zaměstnancům a u dotčených subjektů, které jsou </w:t>
      </w:r>
      <w:r>
        <w:rPr>
          <w:rFonts w:ascii="Times New Roman" w:hAnsi="Times New Roman" w:cs="Times New Roman"/>
          <w:iCs/>
          <w:sz w:val="20"/>
        </w:rPr>
        <w:t>Zhotoviteli</w:t>
      </w:r>
      <w:r w:rsidR="00D34840" w:rsidRPr="00D34840">
        <w:rPr>
          <w:rFonts w:ascii="Times New Roman" w:hAnsi="Times New Roman" w:cs="Times New Roman"/>
          <w:iCs/>
          <w:sz w:val="20"/>
        </w:rPr>
        <w:t xml:space="preserve"> ke dni podpisu této Smlouvy známy. </w:t>
      </w:r>
      <w:r>
        <w:rPr>
          <w:rFonts w:ascii="Times New Roman" w:hAnsi="Times New Roman" w:cs="Times New Roman"/>
          <w:iCs/>
          <w:sz w:val="20"/>
        </w:rPr>
        <w:t>Zhotovitel</w:t>
      </w:r>
      <w:r w:rsidR="00D34840" w:rsidRPr="00D34840">
        <w:rPr>
          <w:rFonts w:ascii="Times New Roman" w:hAnsi="Times New Roman" w:cs="Times New Roman"/>
          <w:iCs/>
          <w:sz w:val="20"/>
        </w:rPr>
        <w:t xml:space="preserve"> se zavazuje bezodkladně písemně informovat </w:t>
      </w:r>
      <w:r>
        <w:rPr>
          <w:rFonts w:ascii="Times New Roman" w:hAnsi="Times New Roman" w:cs="Times New Roman"/>
          <w:iCs/>
          <w:sz w:val="20"/>
        </w:rPr>
        <w:t>Objednatele</w:t>
      </w:r>
      <w:r w:rsidR="00D34840" w:rsidRPr="00D34840">
        <w:rPr>
          <w:rFonts w:ascii="Times New Roman" w:hAnsi="Times New Roman" w:cs="Times New Roman"/>
          <w:iCs/>
          <w:sz w:val="20"/>
        </w:rPr>
        <w:t xml:space="preserve"> o jakékoliv změně týkající se výše uvedeného prohlášení o neexistenci střetu zájmů. Nedodržení této povinnosti se považuje za podstatné porušení Smlouvy. </w:t>
      </w:r>
    </w:p>
    <w:p w14:paraId="411D8FA1" w14:textId="6A2FDE42" w:rsidR="00D34840" w:rsidRPr="00D34840" w:rsidRDefault="00553E53" w:rsidP="00D34840">
      <w:pPr>
        <w:pStyle w:val="Textvbloku"/>
        <w:numPr>
          <w:ilvl w:val="1"/>
          <w:numId w:val="2"/>
        </w:numPr>
        <w:spacing w:before="120" w:after="120" w:line="276" w:lineRule="auto"/>
        <w:rPr>
          <w:rFonts w:ascii="Times New Roman" w:hAnsi="Times New Roman" w:cs="Times New Roman"/>
          <w:iCs/>
          <w:sz w:val="20"/>
        </w:rPr>
      </w:pPr>
      <w:r>
        <w:rPr>
          <w:rFonts w:ascii="Times New Roman" w:hAnsi="Times New Roman" w:cs="Times New Roman"/>
          <w:iCs/>
          <w:sz w:val="20"/>
        </w:rPr>
        <w:t>Zhotovitel</w:t>
      </w:r>
      <w:r w:rsidR="00D34840" w:rsidRPr="00D34840">
        <w:rPr>
          <w:rFonts w:ascii="Times New Roman" w:hAnsi="Times New Roman" w:cs="Times New Roman"/>
          <w:iCs/>
          <w:sz w:val="20"/>
        </w:rPr>
        <w:t xml:space="preserve"> podpisem této Smlouvy prohlašuje, že byl informován o povinnostech spadajících na povinné osoby vyplývající ze zákona č. 253/2008 Sb., o některých opatřeních proti legalizaci výnosů z trestné činnosti, ve znění pozdějších předpisů (dále jen „AML zákon“) a potvrzuje, že není politicky exponovanou osobu ve smyslu § 4 odst. 5 AML zákona, a že vůči němu Česká republika neuplatňuje mezinárodní sankce podle zákona č. 69/2006 Sb., o provádění mezinárodních sankcí, ve znění pozdějších předpisů. </w:t>
      </w:r>
      <w:r>
        <w:rPr>
          <w:rFonts w:ascii="Times New Roman" w:hAnsi="Times New Roman" w:cs="Times New Roman"/>
          <w:iCs/>
          <w:sz w:val="20"/>
        </w:rPr>
        <w:t>Zhotovitel</w:t>
      </w:r>
      <w:r w:rsidR="00D34840" w:rsidRPr="00D34840">
        <w:rPr>
          <w:rFonts w:ascii="Times New Roman" w:hAnsi="Times New Roman" w:cs="Times New Roman"/>
          <w:iCs/>
          <w:sz w:val="20"/>
        </w:rPr>
        <w:t xml:space="preserve"> prohlašuje, že ustanovení předchozí věty platí i pro všechny jeho poddodavatele. Nedodržení této povinnosti se považuje za podstatné porušení Smlouvy</w:t>
      </w:r>
      <w:r w:rsidR="00D34840">
        <w:rPr>
          <w:rFonts w:ascii="Times New Roman" w:hAnsi="Times New Roman" w:cs="Times New Roman"/>
          <w:iCs/>
          <w:sz w:val="20"/>
        </w:rPr>
        <w:t>.</w:t>
      </w:r>
    </w:p>
    <w:p w14:paraId="257569D2" w14:textId="7F199683" w:rsidR="00D34840" w:rsidRPr="00593B5C" w:rsidRDefault="00553E53" w:rsidP="00593B5C">
      <w:pPr>
        <w:pStyle w:val="Textvbloku"/>
        <w:numPr>
          <w:ilvl w:val="1"/>
          <w:numId w:val="2"/>
        </w:numPr>
        <w:spacing w:before="120" w:after="120" w:line="276" w:lineRule="auto"/>
        <w:rPr>
          <w:rFonts w:ascii="Times New Roman" w:hAnsi="Times New Roman" w:cs="Times New Roman"/>
          <w:iCs/>
          <w:sz w:val="20"/>
        </w:rPr>
      </w:pPr>
      <w:r>
        <w:rPr>
          <w:rFonts w:ascii="Times New Roman" w:hAnsi="Times New Roman" w:cs="Times New Roman"/>
          <w:iCs/>
          <w:sz w:val="20"/>
        </w:rPr>
        <w:t>Zhotovitel</w:t>
      </w:r>
      <w:r w:rsidR="00D34840" w:rsidRPr="00D34840">
        <w:rPr>
          <w:rFonts w:ascii="Times New Roman" w:hAnsi="Times New Roman" w:cs="Times New Roman"/>
          <w:iCs/>
          <w:sz w:val="20"/>
        </w:rPr>
        <w:t xml:space="preserve"> podpisem této </w:t>
      </w:r>
      <w:r w:rsidR="00FC4945">
        <w:rPr>
          <w:rFonts w:ascii="Times New Roman" w:hAnsi="Times New Roman" w:cs="Times New Roman"/>
          <w:iCs/>
          <w:sz w:val="20"/>
        </w:rPr>
        <w:t>S</w:t>
      </w:r>
      <w:r w:rsidR="00D34840" w:rsidRPr="00D34840">
        <w:rPr>
          <w:rFonts w:ascii="Times New Roman" w:hAnsi="Times New Roman" w:cs="Times New Roman"/>
          <w:iCs/>
          <w:sz w:val="20"/>
        </w:rPr>
        <w:t xml:space="preserve">mlouvy prohlašuje, že splňuje podmínky dle sankčního nařízení Rady EU č. </w:t>
      </w:r>
      <w:r w:rsidR="00593B5C" w:rsidRPr="00593B5C">
        <w:rPr>
          <w:rFonts w:ascii="Times New Roman" w:hAnsi="Times New Roman" w:cs="Times New Roman"/>
          <w:iCs/>
          <w:sz w:val="20"/>
        </w:rPr>
        <w:t>Nařízení Rady (EU) č. 833/2014 ze dne 31. července 2014</w:t>
      </w:r>
      <w:r w:rsidR="00593B5C">
        <w:rPr>
          <w:rFonts w:ascii="Times New Roman" w:hAnsi="Times New Roman" w:cs="Times New Roman"/>
          <w:iCs/>
          <w:sz w:val="20"/>
        </w:rPr>
        <w:t xml:space="preserve"> </w:t>
      </w:r>
      <w:r w:rsidR="00593B5C" w:rsidRPr="00593B5C">
        <w:rPr>
          <w:rFonts w:ascii="Times New Roman" w:hAnsi="Times New Roman" w:cs="Times New Roman"/>
          <w:iCs/>
          <w:sz w:val="20"/>
        </w:rPr>
        <w:t>o omezujících opatřeních v souvislosti s činnostmi Ruska destabilizujícími situaci na Ukrajině</w:t>
      </w:r>
      <w:r w:rsidR="00593B5C">
        <w:rPr>
          <w:rFonts w:ascii="Times New Roman" w:hAnsi="Times New Roman" w:cs="Times New Roman"/>
          <w:iCs/>
          <w:sz w:val="20"/>
        </w:rPr>
        <w:t xml:space="preserve"> ve znění pozdějších předpisů, zejména pak nařízeními č. </w:t>
      </w:r>
      <w:r w:rsidR="00593B5C" w:rsidRPr="00593B5C">
        <w:rPr>
          <w:rFonts w:ascii="Times New Roman" w:hAnsi="Times New Roman" w:cs="Times New Roman"/>
          <w:iCs/>
          <w:sz w:val="20"/>
        </w:rPr>
        <w:t>2022/576</w:t>
      </w:r>
      <w:r w:rsidR="00593B5C">
        <w:rPr>
          <w:rFonts w:ascii="Times New Roman" w:hAnsi="Times New Roman" w:cs="Times New Roman"/>
          <w:iCs/>
          <w:sz w:val="20"/>
        </w:rPr>
        <w:t xml:space="preserve">, </w:t>
      </w:r>
      <w:r w:rsidR="00593B5C" w:rsidRPr="00593B5C">
        <w:rPr>
          <w:rFonts w:ascii="Times New Roman" w:hAnsi="Times New Roman" w:cs="Times New Roman"/>
          <w:iCs/>
          <w:sz w:val="20"/>
        </w:rPr>
        <w:t>2022/879, 2022/1904, 2023/1214</w:t>
      </w:r>
      <w:r w:rsidR="00D34840" w:rsidRPr="00593B5C">
        <w:rPr>
          <w:rFonts w:ascii="Times New Roman" w:hAnsi="Times New Roman" w:cs="Times New Roman"/>
          <w:iCs/>
          <w:sz w:val="20"/>
        </w:rPr>
        <w:t>, kterým</w:t>
      </w:r>
      <w:r w:rsidR="00593B5C">
        <w:rPr>
          <w:rFonts w:ascii="Times New Roman" w:hAnsi="Times New Roman" w:cs="Times New Roman"/>
          <w:iCs/>
          <w:sz w:val="20"/>
        </w:rPr>
        <w:t>i</w:t>
      </w:r>
      <w:r w:rsidR="00D34840" w:rsidRPr="00593B5C">
        <w:rPr>
          <w:rFonts w:ascii="Times New Roman" w:hAnsi="Times New Roman" w:cs="Times New Roman"/>
          <w:iCs/>
          <w:sz w:val="20"/>
        </w:rPr>
        <w:t xml:space="preserve"> se mění předchozí nařízení o omezujících opatřeních přijatých vzhledem k činnostem Ruska destabilizujícím situaci na Ukrajině, tedy že není:</w:t>
      </w:r>
    </w:p>
    <w:p w14:paraId="16027CFF" w14:textId="24695A95" w:rsidR="00D34840" w:rsidRPr="00D34840" w:rsidRDefault="00D34840" w:rsidP="00D34840">
      <w:pPr>
        <w:pStyle w:val="Textvbloku"/>
        <w:numPr>
          <w:ilvl w:val="0"/>
          <w:numId w:val="26"/>
        </w:numPr>
        <w:spacing w:before="120" w:after="120" w:line="276" w:lineRule="auto"/>
        <w:rPr>
          <w:rFonts w:ascii="Times New Roman" w:hAnsi="Times New Roman" w:cs="Times New Roman"/>
          <w:iCs/>
          <w:sz w:val="20"/>
        </w:rPr>
      </w:pPr>
      <w:r w:rsidRPr="00D34840">
        <w:rPr>
          <w:rFonts w:ascii="Times New Roman" w:hAnsi="Times New Roman" w:cs="Times New Roman"/>
          <w:iCs/>
          <w:sz w:val="20"/>
        </w:rPr>
        <w:t>ruským státním příslušníkem, fyzickou či právnickou osobou, subjektem či orgánem se sídlem v Rusku,</w:t>
      </w:r>
    </w:p>
    <w:p w14:paraId="7881F955" w14:textId="77777777" w:rsidR="00D34840" w:rsidRPr="00D34840" w:rsidRDefault="00D34840" w:rsidP="00D34840">
      <w:pPr>
        <w:pStyle w:val="Textvbloku"/>
        <w:numPr>
          <w:ilvl w:val="0"/>
          <w:numId w:val="26"/>
        </w:numPr>
        <w:spacing w:before="120" w:after="120" w:line="276" w:lineRule="auto"/>
        <w:rPr>
          <w:rFonts w:ascii="Times New Roman" w:hAnsi="Times New Roman" w:cs="Times New Roman"/>
          <w:iCs/>
          <w:sz w:val="20"/>
        </w:rPr>
      </w:pPr>
      <w:r w:rsidRPr="00D34840">
        <w:rPr>
          <w:rFonts w:ascii="Times New Roman" w:hAnsi="Times New Roman" w:cs="Times New Roman"/>
          <w:iCs/>
          <w:sz w:val="20"/>
        </w:rPr>
        <w:t>právnickou osobou, subjektem nebo orgánem, které jsou z více než 50 % přímo či nepřímo vlastněny některým ze subjektů uvedených v písmenu a), nebo</w:t>
      </w:r>
    </w:p>
    <w:p w14:paraId="2D4722A6" w14:textId="77777777" w:rsidR="00D34840" w:rsidRPr="00D34840" w:rsidRDefault="00D34840" w:rsidP="00D34840">
      <w:pPr>
        <w:pStyle w:val="Textvbloku"/>
        <w:numPr>
          <w:ilvl w:val="0"/>
          <w:numId w:val="26"/>
        </w:numPr>
        <w:spacing w:before="120" w:after="120" w:line="276" w:lineRule="auto"/>
        <w:rPr>
          <w:rFonts w:ascii="Times New Roman" w:hAnsi="Times New Roman" w:cs="Times New Roman"/>
          <w:iCs/>
          <w:sz w:val="20"/>
        </w:rPr>
      </w:pPr>
      <w:r w:rsidRPr="00D34840">
        <w:rPr>
          <w:rFonts w:ascii="Times New Roman" w:hAnsi="Times New Roman" w:cs="Times New Roman"/>
          <w:iCs/>
          <w:sz w:val="20"/>
        </w:rPr>
        <w:t>dodavatelem jednajícím jménem nebo na pokyn některého ze subjektů uvedených v písmenu a) nebo b) výše.</w:t>
      </w:r>
    </w:p>
    <w:p w14:paraId="7CB90AC1" w14:textId="13B00FD6" w:rsidR="00D34840" w:rsidRPr="00D34840" w:rsidRDefault="00553E53" w:rsidP="00553E53">
      <w:pPr>
        <w:pStyle w:val="Textvbloku"/>
        <w:spacing w:before="120" w:after="120" w:line="276" w:lineRule="auto"/>
        <w:ind w:left="454"/>
        <w:rPr>
          <w:rFonts w:ascii="Times New Roman" w:hAnsi="Times New Roman" w:cs="Times New Roman"/>
          <w:iCs/>
          <w:sz w:val="20"/>
        </w:rPr>
      </w:pPr>
      <w:r>
        <w:rPr>
          <w:rFonts w:ascii="Times New Roman" w:hAnsi="Times New Roman" w:cs="Times New Roman"/>
          <w:iCs/>
          <w:sz w:val="20"/>
        </w:rPr>
        <w:t>Zhotovitel</w:t>
      </w:r>
      <w:r w:rsidR="00D34840" w:rsidRPr="00D34840">
        <w:rPr>
          <w:rFonts w:ascii="Times New Roman" w:hAnsi="Times New Roman" w:cs="Times New Roman"/>
          <w:iCs/>
          <w:sz w:val="20"/>
        </w:rPr>
        <w:t xml:space="preserve"> prohlašuje, že uvedené podmínky splňují i (i) poddodavatelé; a (</w:t>
      </w:r>
      <w:proofErr w:type="spellStart"/>
      <w:r w:rsidR="00D34840" w:rsidRPr="00D34840">
        <w:rPr>
          <w:rFonts w:ascii="Times New Roman" w:hAnsi="Times New Roman" w:cs="Times New Roman"/>
          <w:iCs/>
          <w:sz w:val="20"/>
        </w:rPr>
        <w:t>ii</w:t>
      </w:r>
      <w:proofErr w:type="spellEnd"/>
      <w:r w:rsidR="00D34840" w:rsidRPr="00D34840">
        <w:rPr>
          <w:rFonts w:ascii="Times New Roman" w:hAnsi="Times New Roman" w:cs="Times New Roman"/>
          <w:iCs/>
          <w:sz w:val="20"/>
        </w:rPr>
        <w:t>) dodavatelé nebo subjekty, jejichž způsobilost je využívána ve smyslu zákona č. 134/2016 Sb., o zadávání veřejných zakázek, ve znění pozdějších předpisů (dále jen „ZZVZ“). Nedodržení této povinnosti se považuje za podstatné porušení Smlouvy.</w:t>
      </w:r>
    </w:p>
    <w:p w14:paraId="3D6D482D" w14:textId="3EE74BB2" w:rsidR="00D208DD" w:rsidRDefault="00553E53" w:rsidP="00840892">
      <w:pPr>
        <w:pStyle w:val="Textvbloku"/>
        <w:numPr>
          <w:ilvl w:val="1"/>
          <w:numId w:val="2"/>
        </w:numPr>
        <w:spacing w:before="120" w:after="120" w:line="276" w:lineRule="auto"/>
        <w:rPr>
          <w:rFonts w:ascii="Times New Roman" w:hAnsi="Times New Roman" w:cs="Times New Roman"/>
          <w:iCs/>
          <w:sz w:val="20"/>
        </w:rPr>
      </w:pPr>
      <w:r>
        <w:rPr>
          <w:rFonts w:ascii="Times New Roman" w:hAnsi="Times New Roman" w:cs="Times New Roman"/>
          <w:iCs/>
          <w:sz w:val="20"/>
        </w:rPr>
        <w:t>Zhotovitel</w:t>
      </w:r>
      <w:r w:rsidR="00D34840" w:rsidRPr="00D34840">
        <w:rPr>
          <w:rFonts w:ascii="Times New Roman" w:hAnsi="Times New Roman" w:cs="Times New Roman"/>
          <w:iCs/>
          <w:sz w:val="20"/>
        </w:rPr>
        <w:t xml:space="preserve"> zaručuje, že bude při realizaci veřejné zakázky dodržovat principy DNSH („Do No </w:t>
      </w:r>
      <w:proofErr w:type="spellStart"/>
      <w:r w:rsidR="00D34840" w:rsidRPr="00D34840">
        <w:rPr>
          <w:rFonts w:ascii="Times New Roman" w:hAnsi="Times New Roman" w:cs="Times New Roman"/>
          <w:iCs/>
          <w:sz w:val="20"/>
        </w:rPr>
        <w:t>Significant</w:t>
      </w:r>
      <w:proofErr w:type="spellEnd"/>
      <w:r w:rsidR="00D34840" w:rsidRPr="00D34840">
        <w:rPr>
          <w:rFonts w:ascii="Times New Roman" w:hAnsi="Times New Roman" w:cs="Times New Roman"/>
          <w:iCs/>
          <w:sz w:val="20"/>
        </w:rPr>
        <w:t xml:space="preserve"> </w:t>
      </w:r>
      <w:proofErr w:type="spellStart"/>
      <w:r w:rsidR="00D34840" w:rsidRPr="00D34840">
        <w:rPr>
          <w:rFonts w:ascii="Times New Roman" w:hAnsi="Times New Roman" w:cs="Times New Roman"/>
          <w:iCs/>
          <w:sz w:val="20"/>
        </w:rPr>
        <w:t>Harm</w:t>
      </w:r>
      <w:proofErr w:type="spellEnd"/>
      <w:r w:rsidR="00D34840" w:rsidRPr="00D34840">
        <w:rPr>
          <w:rFonts w:ascii="Times New Roman" w:hAnsi="Times New Roman" w:cs="Times New Roman"/>
          <w:iCs/>
          <w:sz w:val="20"/>
        </w:rPr>
        <w:t>“ = významně nepoškozovat“), zejména zajistí minimální produkci všech druhů odpadů, vzniklých v souvislosti s realizací díla a v případě jejich vzniku bude přednostně a v co největší míře usilovat o jejich další využití, recyklaci a další ekologicky šetrná řešení, a to i nad rámec povinností stanovených zákonem č. 541/2020 Sb., o odpadech.</w:t>
      </w:r>
    </w:p>
    <w:p w14:paraId="2C7C8431" w14:textId="77777777" w:rsidR="000562A5" w:rsidRPr="00840892" w:rsidRDefault="000562A5" w:rsidP="000562A5">
      <w:pPr>
        <w:pStyle w:val="Textvbloku"/>
        <w:spacing w:before="120" w:after="120" w:line="276" w:lineRule="auto"/>
        <w:ind w:left="454"/>
        <w:rPr>
          <w:rFonts w:ascii="Times New Roman" w:hAnsi="Times New Roman" w:cs="Times New Roman"/>
          <w:iCs/>
          <w:sz w:val="20"/>
        </w:rPr>
      </w:pPr>
    </w:p>
    <w:p w14:paraId="732D997E" w14:textId="7FD1D63B" w:rsidR="00676587" w:rsidRPr="00A2446D" w:rsidRDefault="00B65ECB" w:rsidP="00A2446D">
      <w:pPr>
        <w:pStyle w:val="Textvbloku"/>
        <w:numPr>
          <w:ilvl w:val="0"/>
          <w:numId w:val="2"/>
        </w:numPr>
        <w:spacing w:before="240" w:after="120" w:line="276" w:lineRule="auto"/>
        <w:ind w:right="-91"/>
        <w:rPr>
          <w:rFonts w:ascii="Times New Roman" w:hAnsi="Times New Roman" w:cs="Times New Roman"/>
          <w:b/>
          <w:sz w:val="20"/>
        </w:rPr>
      </w:pPr>
      <w:r>
        <w:rPr>
          <w:rFonts w:ascii="Times New Roman" w:hAnsi="Times New Roman" w:cs="Times New Roman"/>
          <w:b/>
          <w:sz w:val="20"/>
        </w:rPr>
        <w:lastRenderedPageBreak/>
        <w:t>PŘEDMĚT</w:t>
      </w:r>
      <w:r w:rsidRPr="00A2446D">
        <w:rPr>
          <w:rFonts w:ascii="Times New Roman" w:hAnsi="Times New Roman" w:cs="Times New Roman"/>
          <w:b/>
          <w:sz w:val="20"/>
        </w:rPr>
        <w:t xml:space="preserve"> </w:t>
      </w:r>
      <w:r w:rsidR="00676587" w:rsidRPr="00A2446D">
        <w:rPr>
          <w:rFonts w:ascii="Times New Roman" w:hAnsi="Times New Roman" w:cs="Times New Roman"/>
          <w:b/>
          <w:sz w:val="20"/>
        </w:rPr>
        <w:t>SMLOUVY A ROZSAH DÍLA</w:t>
      </w:r>
    </w:p>
    <w:p w14:paraId="732D997F" w14:textId="469644CB" w:rsidR="00676587" w:rsidRPr="00A2446D" w:rsidRDefault="00676587" w:rsidP="00A2446D">
      <w:pPr>
        <w:pStyle w:val="Textvbloku"/>
        <w:numPr>
          <w:ilvl w:val="1"/>
          <w:numId w:val="2"/>
        </w:numPr>
        <w:tabs>
          <w:tab w:val="clear" w:pos="454"/>
        </w:tabs>
        <w:spacing w:before="120" w:after="120" w:line="276" w:lineRule="auto"/>
        <w:ind w:left="567" w:hanging="567"/>
        <w:rPr>
          <w:rFonts w:ascii="Times New Roman" w:hAnsi="Times New Roman" w:cs="Times New Roman"/>
          <w:b/>
          <w:sz w:val="20"/>
        </w:rPr>
      </w:pPr>
      <w:r w:rsidRPr="00A2446D">
        <w:rPr>
          <w:rFonts w:ascii="Times New Roman" w:hAnsi="Times New Roman" w:cs="Times New Roman"/>
          <w:sz w:val="20"/>
        </w:rPr>
        <w:t xml:space="preserve">Zhotovitel se zavazuje provést a </w:t>
      </w:r>
      <w:r w:rsidR="004D490B" w:rsidRPr="00A2446D">
        <w:rPr>
          <w:rFonts w:ascii="Times New Roman" w:hAnsi="Times New Roman" w:cs="Times New Roman"/>
          <w:sz w:val="20"/>
        </w:rPr>
        <w:t>O</w:t>
      </w:r>
      <w:r w:rsidRPr="00A2446D">
        <w:rPr>
          <w:rFonts w:ascii="Times New Roman" w:hAnsi="Times New Roman" w:cs="Times New Roman"/>
          <w:sz w:val="20"/>
        </w:rPr>
        <w:t>bjednateli předat v rozsahu, způsobem, v době a za podmínek sjednaných touto Smlouvou, dílo s názvem:</w:t>
      </w:r>
      <w:r w:rsidR="007C1456">
        <w:rPr>
          <w:rFonts w:ascii="Times New Roman" w:hAnsi="Times New Roman" w:cs="Times New Roman"/>
          <w:sz w:val="20"/>
        </w:rPr>
        <w:t xml:space="preserve"> </w:t>
      </w:r>
      <w:r w:rsidR="000A3DE3" w:rsidRPr="000A3DE3">
        <w:rPr>
          <w:rFonts w:ascii="Times New Roman" w:hAnsi="Times New Roman" w:cs="Times New Roman"/>
          <w:sz w:val="20"/>
        </w:rPr>
        <w:t>Výměna střešní krytiny předzámčí na zámku v Kostelci nad Černými lesy</w:t>
      </w:r>
      <w:r w:rsidR="000A7362">
        <w:rPr>
          <w:rFonts w:ascii="Times New Roman" w:hAnsi="Times New Roman" w:cs="Times New Roman"/>
          <w:sz w:val="20"/>
        </w:rPr>
        <w:t>, kter</w:t>
      </w:r>
      <w:r w:rsidR="009260AB">
        <w:rPr>
          <w:rFonts w:ascii="Times New Roman" w:hAnsi="Times New Roman" w:cs="Times New Roman"/>
          <w:sz w:val="20"/>
        </w:rPr>
        <w:t>é</w:t>
      </w:r>
      <w:r w:rsidR="000A7362">
        <w:rPr>
          <w:rFonts w:ascii="Times New Roman" w:hAnsi="Times New Roman" w:cs="Times New Roman"/>
          <w:sz w:val="20"/>
        </w:rPr>
        <w:t xml:space="preserve"> je dále specifikován</w:t>
      </w:r>
      <w:r w:rsidR="009260AB">
        <w:rPr>
          <w:rFonts w:ascii="Times New Roman" w:hAnsi="Times New Roman" w:cs="Times New Roman"/>
          <w:sz w:val="20"/>
        </w:rPr>
        <w:t>o</w:t>
      </w:r>
      <w:r w:rsidR="000A7362">
        <w:rPr>
          <w:rFonts w:ascii="Times New Roman" w:hAnsi="Times New Roman" w:cs="Times New Roman"/>
          <w:sz w:val="20"/>
        </w:rPr>
        <w:t xml:space="preserve"> dokumentací dle </w:t>
      </w:r>
      <w:r w:rsidR="000A7362" w:rsidRPr="00105689">
        <w:rPr>
          <w:rFonts w:ascii="Times New Roman" w:hAnsi="Times New Roman" w:cs="Times New Roman"/>
          <w:sz w:val="20"/>
        </w:rPr>
        <w:t>čl. 2 odst. 2.2.1 Smlouvy</w:t>
      </w:r>
      <w:r w:rsidRPr="00913A7C">
        <w:rPr>
          <w:rFonts w:ascii="Times New Roman" w:hAnsi="Times New Roman" w:cs="Times New Roman"/>
          <w:sz w:val="20"/>
        </w:rPr>
        <w:t xml:space="preserve"> (dále jen „Dílo“)</w:t>
      </w:r>
      <w:r w:rsidRPr="00A2446D">
        <w:rPr>
          <w:rFonts w:ascii="Times New Roman" w:hAnsi="Times New Roman" w:cs="Times New Roman"/>
          <w:sz w:val="20"/>
        </w:rPr>
        <w:t xml:space="preserve"> </w:t>
      </w:r>
      <w:r w:rsidRPr="00A2446D">
        <w:rPr>
          <w:rFonts w:ascii="Times New Roman" w:hAnsi="Times New Roman" w:cs="Times New Roman"/>
          <w:bCs/>
          <w:sz w:val="20"/>
        </w:rPr>
        <w:t xml:space="preserve">a </w:t>
      </w:r>
      <w:r w:rsidR="004D490B" w:rsidRPr="00A2446D">
        <w:rPr>
          <w:rFonts w:ascii="Times New Roman" w:hAnsi="Times New Roman" w:cs="Times New Roman"/>
          <w:bCs/>
          <w:sz w:val="20"/>
        </w:rPr>
        <w:t>O</w:t>
      </w:r>
      <w:r w:rsidRPr="00A2446D">
        <w:rPr>
          <w:rFonts w:ascii="Times New Roman" w:hAnsi="Times New Roman" w:cs="Times New Roman"/>
          <w:bCs/>
          <w:sz w:val="20"/>
        </w:rPr>
        <w:t>bjednat</w:t>
      </w:r>
      <w:r w:rsidR="005F7CE0" w:rsidRPr="00A2446D">
        <w:rPr>
          <w:rFonts w:ascii="Times New Roman" w:hAnsi="Times New Roman" w:cs="Times New Roman"/>
          <w:bCs/>
          <w:sz w:val="20"/>
        </w:rPr>
        <w:t>el se zavazuje řádně zhotovené D</w:t>
      </w:r>
      <w:r w:rsidRPr="00A2446D">
        <w:rPr>
          <w:rFonts w:ascii="Times New Roman" w:hAnsi="Times New Roman" w:cs="Times New Roman"/>
          <w:bCs/>
          <w:sz w:val="20"/>
        </w:rPr>
        <w:t>ílo převzít a zaplatit za něj dohodnutou cenu.</w:t>
      </w:r>
    </w:p>
    <w:p w14:paraId="732D9980" w14:textId="77777777" w:rsidR="00676587" w:rsidRPr="00A2446D" w:rsidRDefault="00D274AE" w:rsidP="00D274AE">
      <w:pPr>
        <w:pStyle w:val="Textvbloku"/>
        <w:numPr>
          <w:ilvl w:val="1"/>
          <w:numId w:val="2"/>
        </w:numPr>
        <w:tabs>
          <w:tab w:val="clear" w:pos="454"/>
        </w:tabs>
        <w:spacing w:before="120" w:after="120" w:line="276" w:lineRule="auto"/>
        <w:ind w:left="567" w:hanging="567"/>
        <w:rPr>
          <w:rFonts w:ascii="Times New Roman" w:hAnsi="Times New Roman" w:cs="Times New Roman"/>
          <w:sz w:val="20"/>
        </w:rPr>
      </w:pPr>
      <w:r>
        <w:rPr>
          <w:rFonts w:ascii="Times New Roman" w:hAnsi="Times New Roman" w:cs="Times New Roman"/>
          <w:bCs/>
          <w:sz w:val="20"/>
        </w:rPr>
        <w:t>Kompletním zhotovením Díla se</w:t>
      </w:r>
      <w:r w:rsidRPr="00D274AE">
        <w:rPr>
          <w:rFonts w:ascii="Times New Roman" w:hAnsi="Times New Roman" w:cs="Times New Roman"/>
          <w:bCs/>
          <w:sz w:val="20"/>
        </w:rPr>
        <w:t xml:space="preserve"> rozumí úplné, funkční a bezvadné provedení všech stavebních a 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w:t>
      </w:r>
      <w:r>
        <w:rPr>
          <w:rFonts w:ascii="Times New Roman" w:hAnsi="Times New Roman" w:cs="Times New Roman"/>
          <w:bCs/>
          <w:sz w:val="20"/>
        </w:rPr>
        <w:t>o řádné dokončení Díla nezbytné, a to zejména</w:t>
      </w:r>
      <w:r w:rsidR="00676587" w:rsidRPr="00A2446D">
        <w:rPr>
          <w:rFonts w:ascii="Times New Roman" w:hAnsi="Times New Roman" w:cs="Times New Roman"/>
          <w:bCs/>
          <w:sz w:val="20"/>
        </w:rPr>
        <w:t>:</w:t>
      </w:r>
    </w:p>
    <w:p w14:paraId="732D9981" w14:textId="77777777" w:rsidR="00676587" w:rsidRPr="001B65C4" w:rsidRDefault="00676587" w:rsidP="00A2446D">
      <w:pPr>
        <w:pStyle w:val="Textvbloku"/>
        <w:numPr>
          <w:ilvl w:val="2"/>
          <w:numId w:val="2"/>
        </w:numPr>
        <w:spacing w:before="120" w:after="120" w:line="276" w:lineRule="auto"/>
        <w:rPr>
          <w:rFonts w:ascii="Times New Roman" w:hAnsi="Times New Roman" w:cs="Times New Roman"/>
          <w:sz w:val="20"/>
        </w:rPr>
      </w:pPr>
      <w:r w:rsidRPr="00A2446D">
        <w:rPr>
          <w:rFonts w:ascii="Times New Roman" w:hAnsi="Times New Roman" w:cs="Times New Roman"/>
          <w:sz w:val="20"/>
        </w:rPr>
        <w:t xml:space="preserve"> </w:t>
      </w:r>
      <w:r w:rsidRPr="001B65C4">
        <w:rPr>
          <w:rFonts w:ascii="Times New Roman" w:hAnsi="Times New Roman" w:cs="Times New Roman"/>
          <w:sz w:val="20"/>
        </w:rPr>
        <w:t xml:space="preserve">kompletní </w:t>
      </w:r>
      <w:r w:rsidRPr="001B65C4">
        <w:rPr>
          <w:rFonts w:ascii="Times New Roman" w:hAnsi="Times New Roman" w:cs="Times New Roman"/>
          <w:b/>
          <w:sz w:val="20"/>
        </w:rPr>
        <w:t>zhotovení stavby</w:t>
      </w:r>
      <w:r w:rsidRPr="001B65C4">
        <w:rPr>
          <w:rFonts w:ascii="Times New Roman" w:hAnsi="Times New Roman" w:cs="Times New Roman"/>
          <w:sz w:val="20"/>
        </w:rPr>
        <w:t xml:space="preserve"> specifikované</w:t>
      </w:r>
      <w:r w:rsidR="004C5C7D" w:rsidRPr="001B65C4">
        <w:rPr>
          <w:rFonts w:ascii="Times New Roman" w:hAnsi="Times New Roman" w:cs="Times New Roman"/>
          <w:sz w:val="20"/>
        </w:rPr>
        <w:t xml:space="preserve"> </w:t>
      </w:r>
      <w:r w:rsidR="005F7CE0" w:rsidRPr="001B65C4">
        <w:rPr>
          <w:rFonts w:ascii="Times New Roman" w:hAnsi="Times New Roman" w:cs="Times New Roman"/>
          <w:sz w:val="20"/>
        </w:rPr>
        <w:t>touto S</w:t>
      </w:r>
      <w:r w:rsidR="0032031C" w:rsidRPr="001B65C4">
        <w:rPr>
          <w:rFonts w:ascii="Times New Roman" w:hAnsi="Times New Roman" w:cs="Times New Roman"/>
          <w:sz w:val="20"/>
        </w:rPr>
        <w:t>mlouvou a dále</w:t>
      </w:r>
      <w:r w:rsidRPr="001B65C4">
        <w:rPr>
          <w:rFonts w:ascii="Times New Roman" w:hAnsi="Times New Roman" w:cs="Times New Roman"/>
          <w:sz w:val="20"/>
        </w:rPr>
        <w:t xml:space="preserve"> </w:t>
      </w:r>
      <w:r w:rsidR="00D73088" w:rsidRPr="001B65C4">
        <w:rPr>
          <w:rFonts w:ascii="Times New Roman" w:hAnsi="Times New Roman" w:cs="Times New Roman"/>
          <w:sz w:val="20"/>
        </w:rPr>
        <w:t xml:space="preserve">specifikované </w:t>
      </w:r>
      <w:r w:rsidRPr="001B65C4">
        <w:rPr>
          <w:rFonts w:ascii="Times New Roman" w:hAnsi="Times New Roman" w:cs="Times New Roman"/>
          <w:sz w:val="20"/>
        </w:rPr>
        <w:t>zejména:</w:t>
      </w:r>
    </w:p>
    <w:p w14:paraId="732D9983" w14:textId="5AD6FF21" w:rsidR="00913A7C" w:rsidRPr="001B65C4" w:rsidRDefault="00676587" w:rsidP="00913A7C">
      <w:pPr>
        <w:pStyle w:val="Textvbloku"/>
        <w:numPr>
          <w:ilvl w:val="0"/>
          <w:numId w:val="4"/>
        </w:numPr>
        <w:spacing w:before="120" w:after="120" w:line="276" w:lineRule="auto"/>
        <w:ind w:left="1134" w:hanging="283"/>
        <w:rPr>
          <w:rFonts w:ascii="Times New Roman" w:hAnsi="Times New Roman" w:cs="Times New Roman"/>
          <w:sz w:val="20"/>
        </w:rPr>
      </w:pPr>
      <w:r w:rsidRPr="001B65C4">
        <w:rPr>
          <w:rFonts w:ascii="Times New Roman" w:hAnsi="Times New Roman" w:cs="Times New Roman"/>
          <w:sz w:val="20"/>
        </w:rPr>
        <w:t>oceněným soupisem stavebních prací, dodávek a služeb s výkazem výměr, který tvoří přílohu č. 2 Smlouvy (dále jen „Položkový rozpočet“)</w:t>
      </w:r>
      <w:r w:rsidR="005F7CE0" w:rsidRPr="001B65C4">
        <w:rPr>
          <w:rFonts w:ascii="Times New Roman" w:hAnsi="Times New Roman" w:cs="Times New Roman"/>
          <w:sz w:val="20"/>
        </w:rPr>
        <w:t>,</w:t>
      </w:r>
    </w:p>
    <w:p w14:paraId="732D9984" w14:textId="500A73AF" w:rsidR="00676587" w:rsidRPr="001B65C4" w:rsidRDefault="00676587" w:rsidP="007C1456">
      <w:pPr>
        <w:pStyle w:val="Textvbloku"/>
        <w:numPr>
          <w:ilvl w:val="0"/>
          <w:numId w:val="4"/>
        </w:numPr>
        <w:spacing w:before="120" w:after="120" w:line="276" w:lineRule="auto"/>
        <w:ind w:left="1134" w:hanging="283"/>
        <w:rPr>
          <w:rFonts w:ascii="Times New Roman" w:hAnsi="Times New Roman" w:cs="Times New Roman"/>
          <w:sz w:val="20"/>
        </w:rPr>
      </w:pPr>
      <w:r w:rsidRPr="001B65C4">
        <w:rPr>
          <w:rFonts w:ascii="Times New Roman" w:hAnsi="Times New Roman" w:cs="Times New Roman"/>
          <w:sz w:val="20"/>
        </w:rPr>
        <w:t>zadávacími podmínkami</w:t>
      </w:r>
      <w:r w:rsidR="007C1456" w:rsidRPr="001B65C4">
        <w:rPr>
          <w:rFonts w:ascii="Times New Roman" w:hAnsi="Times New Roman" w:cs="Times New Roman"/>
          <w:sz w:val="20"/>
        </w:rPr>
        <w:t xml:space="preserve"> </w:t>
      </w:r>
      <w:r w:rsidR="001B65C4">
        <w:rPr>
          <w:rFonts w:ascii="Times New Roman" w:hAnsi="Times New Roman" w:cs="Times New Roman"/>
          <w:sz w:val="20"/>
        </w:rPr>
        <w:t>Veřejné zakázky</w:t>
      </w:r>
      <w:r w:rsidRPr="001B65C4">
        <w:rPr>
          <w:rFonts w:ascii="Times New Roman" w:hAnsi="Times New Roman" w:cs="Times New Roman"/>
          <w:sz w:val="20"/>
        </w:rPr>
        <w:t>,</w:t>
      </w:r>
    </w:p>
    <w:p w14:paraId="3E979DFA" w14:textId="6BB52351" w:rsidR="000A3DE3" w:rsidRDefault="000A3DE3" w:rsidP="00944DB7">
      <w:pPr>
        <w:pStyle w:val="Zkladntext2"/>
        <w:numPr>
          <w:ilvl w:val="0"/>
          <w:numId w:val="4"/>
        </w:numPr>
        <w:spacing w:before="120" w:after="120" w:line="276" w:lineRule="auto"/>
        <w:ind w:left="1134" w:hanging="283"/>
        <w:rPr>
          <w:rFonts w:ascii="Times New Roman" w:hAnsi="Times New Roman" w:cs="Times New Roman"/>
          <w:sz w:val="20"/>
        </w:rPr>
      </w:pPr>
      <w:r>
        <w:rPr>
          <w:rFonts w:ascii="Times New Roman" w:hAnsi="Times New Roman" w:cs="Times New Roman"/>
          <w:sz w:val="20"/>
        </w:rPr>
        <w:t>rozhodnutím o povolení záměru č.j. R/2026/17426/2 ze dne 23. 1. 2026</w:t>
      </w:r>
      <w:r w:rsidR="00AB4E6A">
        <w:rPr>
          <w:rFonts w:ascii="Times New Roman" w:hAnsi="Times New Roman" w:cs="Times New Roman"/>
          <w:sz w:val="20"/>
        </w:rPr>
        <w:t xml:space="preserve">, </w:t>
      </w:r>
      <w:r w:rsidR="00AB4E6A" w:rsidRPr="001B65C4">
        <w:rPr>
          <w:rFonts w:ascii="Times New Roman" w:hAnsi="Times New Roman" w:cs="Times New Roman"/>
          <w:sz w:val="20"/>
        </w:rPr>
        <w:t>kter</w:t>
      </w:r>
      <w:r w:rsidR="00AB4E6A">
        <w:rPr>
          <w:rFonts w:ascii="Times New Roman" w:hAnsi="Times New Roman" w:cs="Times New Roman"/>
          <w:sz w:val="20"/>
        </w:rPr>
        <w:t>é</w:t>
      </w:r>
      <w:r w:rsidR="00AB4E6A" w:rsidRPr="001B65C4">
        <w:rPr>
          <w:rFonts w:ascii="Times New Roman" w:hAnsi="Times New Roman" w:cs="Times New Roman"/>
          <w:sz w:val="20"/>
        </w:rPr>
        <w:t xml:space="preserve"> tvoří přílohu č. </w:t>
      </w:r>
      <w:r w:rsidR="00AB4E6A">
        <w:rPr>
          <w:rFonts w:ascii="Times New Roman" w:hAnsi="Times New Roman" w:cs="Times New Roman"/>
          <w:sz w:val="20"/>
        </w:rPr>
        <w:t>1</w:t>
      </w:r>
      <w:r w:rsidR="00AB4E6A" w:rsidRPr="001B65C4">
        <w:rPr>
          <w:rFonts w:ascii="Times New Roman" w:hAnsi="Times New Roman" w:cs="Times New Roman"/>
          <w:sz w:val="20"/>
        </w:rPr>
        <w:t xml:space="preserve"> Smlouvy</w:t>
      </w:r>
      <w:r>
        <w:rPr>
          <w:rFonts w:ascii="Times New Roman" w:hAnsi="Times New Roman" w:cs="Times New Roman"/>
          <w:sz w:val="20"/>
        </w:rPr>
        <w:t>,</w:t>
      </w:r>
    </w:p>
    <w:p w14:paraId="140021C6" w14:textId="6CC61BD9" w:rsidR="000A3DE3" w:rsidRDefault="000A3DE3" w:rsidP="00944DB7">
      <w:pPr>
        <w:pStyle w:val="Zkladntext2"/>
        <w:numPr>
          <w:ilvl w:val="0"/>
          <w:numId w:val="4"/>
        </w:numPr>
        <w:spacing w:before="120" w:after="120" w:line="276" w:lineRule="auto"/>
        <w:ind w:left="1134" w:hanging="283"/>
        <w:rPr>
          <w:rFonts w:ascii="Times New Roman" w:hAnsi="Times New Roman" w:cs="Times New Roman"/>
          <w:sz w:val="20"/>
        </w:rPr>
      </w:pPr>
      <w:r>
        <w:rPr>
          <w:rFonts w:ascii="Times New Roman" w:hAnsi="Times New Roman" w:cs="Times New Roman"/>
          <w:sz w:val="20"/>
        </w:rPr>
        <w:t xml:space="preserve">rozhodnutím </w:t>
      </w:r>
      <w:r w:rsidRPr="000A3DE3">
        <w:rPr>
          <w:rFonts w:ascii="Times New Roman" w:hAnsi="Times New Roman" w:cs="Times New Roman"/>
          <w:sz w:val="20"/>
        </w:rPr>
        <w:t>330604/2025-MURI/OUPRR/271</w:t>
      </w:r>
      <w:r>
        <w:rPr>
          <w:rFonts w:ascii="Times New Roman" w:hAnsi="Times New Roman" w:cs="Times New Roman"/>
          <w:sz w:val="20"/>
        </w:rPr>
        <w:t xml:space="preserve"> ze dne 6. </w:t>
      </w:r>
      <w:r w:rsidR="00A37BCE">
        <w:rPr>
          <w:rFonts w:ascii="Times New Roman" w:hAnsi="Times New Roman" w:cs="Times New Roman"/>
          <w:sz w:val="20"/>
        </w:rPr>
        <w:t>11</w:t>
      </w:r>
      <w:r>
        <w:rPr>
          <w:rFonts w:ascii="Times New Roman" w:hAnsi="Times New Roman" w:cs="Times New Roman"/>
          <w:sz w:val="20"/>
        </w:rPr>
        <w:t>. 2025,</w:t>
      </w:r>
      <w:r w:rsidR="00AB4E6A" w:rsidRPr="00AB4E6A">
        <w:rPr>
          <w:rFonts w:ascii="Times New Roman" w:hAnsi="Times New Roman" w:cs="Times New Roman"/>
          <w:sz w:val="20"/>
        </w:rPr>
        <w:t xml:space="preserve"> </w:t>
      </w:r>
      <w:r w:rsidR="00AB4E6A" w:rsidRPr="001B65C4">
        <w:rPr>
          <w:rFonts w:ascii="Times New Roman" w:hAnsi="Times New Roman" w:cs="Times New Roman"/>
          <w:sz w:val="20"/>
        </w:rPr>
        <w:t>kter</w:t>
      </w:r>
      <w:r w:rsidR="00AB4E6A">
        <w:rPr>
          <w:rFonts w:ascii="Times New Roman" w:hAnsi="Times New Roman" w:cs="Times New Roman"/>
          <w:sz w:val="20"/>
        </w:rPr>
        <w:t>é</w:t>
      </w:r>
      <w:r w:rsidR="00AB4E6A" w:rsidRPr="001B65C4">
        <w:rPr>
          <w:rFonts w:ascii="Times New Roman" w:hAnsi="Times New Roman" w:cs="Times New Roman"/>
          <w:sz w:val="20"/>
        </w:rPr>
        <w:t xml:space="preserve"> tvoří přílohu č. </w:t>
      </w:r>
      <w:r w:rsidR="00AB4E6A">
        <w:rPr>
          <w:rFonts w:ascii="Times New Roman" w:hAnsi="Times New Roman" w:cs="Times New Roman"/>
          <w:sz w:val="20"/>
        </w:rPr>
        <w:t>1</w:t>
      </w:r>
      <w:r w:rsidR="00AB4E6A" w:rsidRPr="001B65C4">
        <w:rPr>
          <w:rFonts w:ascii="Times New Roman" w:hAnsi="Times New Roman" w:cs="Times New Roman"/>
          <w:sz w:val="20"/>
        </w:rPr>
        <w:t xml:space="preserve"> Smlouvy</w:t>
      </w:r>
    </w:p>
    <w:p w14:paraId="114C0978" w14:textId="52F587BF" w:rsidR="000A3DE3" w:rsidRPr="000A3DE3" w:rsidRDefault="000A3DE3" w:rsidP="000A3DE3">
      <w:pPr>
        <w:pStyle w:val="Textvbloku"/>
        <w:numPr>
          <w:ilvl w:val="0"/>
          <w:numId w:val="4"/>
        </w:numPr>
        <w:spacing w:before="120" w:after="120" w:line="276" w:lineRule="auto"/>
        <w:ind w:left="1134" w:hanging="283"/>
        <w:rPr>
          <w:rFonts w:ascii="Times New Roman" w:hAnsi="Times New Roman" w:cs="Times New Roman"/>
          <w:sz w:val="20"/>
        </w:rPr>
      </w:pPr>
      <w:r>
        <w:rPr>
          <w:rFonts w:ascii="Times New Roman" w:hAnsi="Times New Roman" w:cs="Times New Roman"/>
          <w:sz w:val="20"/>
        </w:rPr>
        <w:t>p</w:t>
      </w:r>
      <w:r w:rsidRPr="000A3DE3">
        <w:rPr>
          <w:rFonts w:ascii="Times New Roman" w:hAnsi="Times New Roman" w:cs="Times New Roman"/>
          <w:sz w:val="20"/>
        </w:rPr>
        <w:t>ísemn</w:t>
      </w:r>
      <w:r>
        <w:rPr>
          <w:rFonts w:ascii="Times New Roman" w:hAnsi="Times New Roman" w:cs="Times New Roman"/>
          <w:sz w:val="20"/>
        </w:rPr>
        <w:t>ým</w:t>
      </w:r>
      <w:r w:rsidRPr="000A3DE3">
        <w:rPr>
          <w:rFonts w:ascii="Times New Roman" w:hAnsi="Times New Roman" w:cs="Times New Roman"/>
          <w:sz w:val="20"/>
        </w:rPr>
        <w:t xml:space="preserve"> vyjádření</w:t>
      </w:r>
      <w:r>
        <w:rPr>
          <w:rFonts w:ascii="Times New Roman" w:hAnsi="Times New Roman" w:cs="Times New Roman"/>
          <w:sz w:val="20"/>
        </w:rPr>
        <w:t>m</w:t>
      </w:r>
      <w:r w:rsidRPr="000A3DE3">
        <w:rPr>
          <w:rFonts w:ascii="Times New Roman" w:hAnsi="Times New Roman" w:cs="Times New Roman"/>
          <w:sz w:val="20"/>
        </w:rPr>
        <w:t xml:space="preserve"> odborné organizace státní památkové péče k žádosti podle § 14 odst. 4 zákona</w:t>
      </w:r>
      <w:r>
        <w:rPr>
          <w:rFonts w:ascii="Times New Roman" w:hAnsi="Times New Roman" w:cs="Times New Roman"/>
          <w:sz w:val="20"/>
        </w:rPr>
        <w:t xml:space="preserve"> </w:t>
      </w:r>
      <w:r w:rsidRPr="000A3DE3">
        <w:rPr>
          <w:rFonts w:ascii="Times New Roman" w:hAnsi="Times New Roman" w:cs="Times New Roman"/>
          <w:sz w:val="20"/>
        </w:rPr>
        <w:t>č. 20/1987 Sb., o státní památkové péči, ve znění pozdějších předpisů</w:t>
      </w:r>
      <w:r>
        <w:rPr>
          <w:rFonts w:ascii="Times New Roman" w:hAnsi="Times New Roman" w:cs="Times New Roman"/>
          <w:sz w:val="20"/>
        </w:rPr>
        <w:t xml:space="preserve">, č.j. </w:t>
      </w:r>
      <w:r w:rsidRPr="000A3DE3">
        <w:rPr>
          <w:rFonts w:ascii="Times New Roman" w:hAnsi="Times New Roman" w:cs="Times New Roman"/>
          <w:sz w:val="20"/>
        </w:rPr>
        <w:t>NPU-321/88567/2025</w:t>
      </w:r>
      <w:r>
        <w:rPr>
          <w:rFonts w:ascii="Times New Roman" w:hAnsi="Times New Roman" w:cs="Times New Roman"/>
          <w:sz w:val="20"/>
        </w:rPr>
        <w:t xml:space="preserve"> ze dne 10. 10. 2025</w:t>
      </w:r>
      <w:r w:rsidR="00AB4E6A">
        <w:rPr>
          <w:rFonts w:ascii="Times New Roman" w:hAnsi="Times New Roman" w:cs="Times New Roman"/>
          <w:sz w:val="20"/>
        </w:rPr>
        <w:t>,</w:t>
      </w:r>
      <w:r w:rsidR="00AB4E6A" w:rsidRPr="00AB4E6A">
        <w:rPr>
          <w:rFonts w:ascii="Times New Roman" w:hAnsi="Times New Roman" w:cs="Times New Roman"/>
          <w:sz w:val="20"/>
        </w:rPr>
        <w:t xml:space="preserve"> </w:t>
      </w:r>
      <w:r w:rsidR="00AB4E6A" w:rsidRPr="001B65C4">
        <w:rPr>
          <w:rFonts w:ascii="Times New Roman" w:hAnsi="Times New Roman" w:cs="Times New Roman"/>
          <w:sz w:val="20"/>
        </w:rPr>
        <w:t>kter</w:t>
      </w:r>
      <w:r w:rsidR="00AB4E6A">
        <w:rPr>
          <w:rFonts w:ascii="Times New Roman" w:hAnsi="Times New Roman" w:cs="Times New Roman"/>
          <w:sz w:val="20"/>
        </w:rPr>
        <w:t>é</w:t>
      </w:r>
      <w:r w:rsidR="00AB4E6A" w:rsidRPr="001B65C4">
        <w:rPr>
          <w:rFonts w:ascii="Times New Roman" w:hAnsi="Times New Roman" w:cs="Times New Roman"/>
          <w:sz w:val="20"/>
        </w:rPr>
        <w:t xml:space="preserve"> tvoří přílohu č. </w:t>
      </w:r>
      <w:r w:rsidR="00AB4E6A">
        <w:rPr>
          <w:rFonts w:ascii="Times New Roman" w:hAnsi="Times New Roman" w:cs="Times New Roman"/>
          <w:sz w:val="20"/>
        </w:rPr>
        <w:t>1</w:t>
      </w:r>
      <w:r w:rsidR="00AB4E6A" w:rsidRPr="001B65C4">
        <w:rPr>
          <w:rFonts w:ascii="Times New Roman" w:hAnsi="Times New Roman" w:cs="Times New Roman"/>
          <w:sz w:val="20"/>
        </w:rPr>
        <w:t xml:space="preserve"> Smlouvy</w:t>
      </w:r>
      <w:r>
        <w:rPr>
          <w:rFonts w:ascii="Times New Roman" w:hAnsi="Times New Roman" w:cs="Times New Roman"/>
          <w:sz w:val="20"/>
        </w:rPr>
        <w:t>.</w:t>
      </w:r>
    </w:p>
    <w:p w14:paraId="732D9987" w14:textId="70A19C4F" w:rsidR="00676587" w:rsidRPr="00CA7CFC" w:rsidRDefault="00B945CF" w:rsidP="00CA7CFC">
      <w:pPr>
        <w:pStyle w:val="Zkladntext2"/>
        <w:spacing w:before="120" w:after="120" w:line="276" w:lineRule="auto"/>
        <w:ind w:left="851"/>
        <w:rPr>
          <w:rFonts w:ascii="Times New Roman" w:hAnsi="Times New Roman" w:cs="Times New Roman"/>
          <w:sz w:val="20"/>
        </w:rPr>
      </w:pPr>
      <w:r w:rsidRPr="00CA7CFC">
        <w:rPr>
          <w:rFonts w:ascii="Times New Roman" w:hAnsi="Times New Roman" w:cs="Times New Roman"/>
          <w:sz w:val="20"/>
        </w:rPr>
        <w:t>Z</w:t>
      </w:r>
      <w:r w:rsidR="0000776F" w:rsidRPr="00CA7CFC">
        <w:rPr>
          <w:rFonts w:ascii="Times New Roman" w:hAnsi="Times New Roman" w:cs="Times New Roman"/>
          <w:sz w:val="20"/>
        </w:rPr>
        <w:t>hotovitel prohlašuje, že se seznámil s výše uvedenými doklady a převzal jejich kopie</w:t>
      </w:r>
      <w:r w:rsidR="00F461CE" w:rsidRPr="00CA7CFC">
        <w:rPr>
          <w:rFonts w:ascii="Times New Roman" w:hAnsi="Times New Roman" w:cs="Times New Roman"/>
          <w:sz w:val="20"/>
        </w:rPr>
        <w:t xml:space="preserve"> </w:t>
      </w:r>
      <w:r w:rsidR="001B65C4">
        <w:rPr>
          <w:rFonts w:ascii="Times New Roman" w:hAnsi="Times New Roman" w:cs="Times New Roman"/>
          <w:sz w:val="20"/>
        </w:rPr>
        <w:t xml:space="preserve">nejpozději </w:t>
      </w:r>
      <w:r w:rsidR="00F461CE" w:rsidRPr="00CA7CFC">
        <w:rPr>
          <w:rFonts w:ascii="Times New Roman" w:hAnsi="Times New Roman" w:cs="Times New Roman"/>
          <w:sz w:val="20"/>
        </w:rPr>
        <w:t>současně s podpisem Smlouvy</w:t>
      </w:r>
      <w:r w:rsidR="00CA7CFC">
        <w:rPr>
          <w:rFonts w:ascii="Times New Roman" w:hAnsi="Times New Roman" w:cs="Times New Roman"/>
          <w:sz w:val="20"/>
        </w:rPr>
        <w:t>.</w:t>
      </w:r>
    </w:p>
    <w:p w14:paraId="732D9988" w14:textId="77777777" w:rsidR="005F3AD4" w:rsidRPr="00D73088" w:rsidRDefault="005F3AD4" w:rsidP="00D73088">
      <w:pPr>
        <w:pStyle w:val="Textvbloku"/>
        <w:numPr>
          <w:ilvl w:val="2"/>
          <w:numId w:val="2"/>
        </w:numPr>
        <w:tabs>
          <w:tab w:val="clear" w:pos="1072"/>
        </w:tabs>
        <w:spacing w:before="120" w:after="120" w:line="276" w:lineRule="auto"/>
        <w:ind w:right="-91" w:hanging="646"/>
        <w:rPr>
          <w:rFonts w:ascii="Times New Roman" w:hAnsi="Times New Roman" w:cs="Times New Roman"/>
          <w:sz w:val="20"/>
        </w:rPr>
      </w:pPr>
      <w:r w:rsidRPr="00D73088">
        <w:rPr>
          <w:rFonts w:ascii="Times New Roman" w:hAnsi="Times New Roman" w:cs="Times New Roman"/>
          <w:sz w:val="20"/>
        </w:rPr>
        <w:t xml:space="preserve">zajištění informování přímo dotčených fyzických a právnických osob o době trvání, místě a rozsahu prací prováděných na </w:t>
      </w:r>
      <w:r w:rsidR="00D73088">
        <w:rPr>
          <w:rFonts w:ascii="Times New Roman" w:hAnsi="Times New Roman" w:cs="Times New Roman"/>
          <w:sz w:val="20"/>
        </w:rPr>
        <w:t>Díle</w:t>
      </w:r>
      <w:r w:rsidRPr="00D73088">
        <w:rPr>
          <w:rFonts w:ascii="Times New Roman" w:hAnsi="Times New Roman" w:cs="Times New Roman"/>
          <w:sz w:val="20"/>
        </w:rPr>
        <w:t>, a to nejpozději 7 pracovních dn</w:t>
      </w:r>
      <w:r w:rsidR="0035705F">
        <w:rPr>
          <w:rFonts w:ascii="Times New Roman" w:hAnsi="Times New Roman" w:cs="Times New Roman"/>
          <w:sz w:val="20"/>
        </w:rPr>
        <w:t>ů</w:t>
      </w:r>
      <w:r w:rsidRPr="00D73088">
        <w:rPr>
          <w:rFonts w:ascii="Times New Roman" w:hAnsi="Times New Roman" w:cs="Times New Roman"/>
          <w:sz w:val="20"/>
        </w:rPr>
        <w:t xml:space="preserve"> před zahájením prací;</w:t>
      </w:r>
    </w:p>
    <w:p w14:paraId="732D9989" w14:textId="0E7C7BE0" w:rsidR="00676587" w:rsidRPr="00A2446D" w:rsidRDefault="005F3AD4" w:rsidP="00A2446D">
      <w:pPr>
        <w:pStyle w:val="Textvbloku"/>
        <w:numPr>
          <w:ilvl w:val="2"/>
          <w:numId w:val="2"/>
        </w:numPr>
        <w:spacing w:before="120" w:after="120" w:line="276" w:lineRule="auto"/>
        <w:ind w:hanging="646"/>
        <w:rPr>
          <w:rFonts w:ascii="Times New Roman" w:hAnsi="Times New Roman" w:cs="Times New Roman"/>
          <w:sz w:val="20"/>
        </w:rPr>
      </w:pPr>
      <w:r w:rsidRPr="00D73088">
        <w:rPr>
          <w:rFonts w:ascii="Times New Roman" w:hAnsi="Times New Roman" w:cs="Times New Roman"/>
          <w:sz w:val="20"/>
        </w:rPr>
        <w:t>zpracování zprávy o průběhu stavby včetně fotodokumentace ve 3 vyhotoveních včetně elektronické podoby na CD</w:t>
      </w:r>
      <w:r w:rsidR="00676587" w:rsidRPr="00A2446D">
        <w:rPr>
          <w:rFonts w:ascii="Times New Roman" w:hAnsi="Times New Roman" w:cs="Times New Roman"/>
          <w:sz w:val="20"/>
        </w:rPr>
        <w:t>,</w:t>
      </w:r>
    </w:p>
    <w:p w14:paraId="732D998A" w14:textId="29143474" w:rsidR="00676587" w:rsidRPr="00A2446D" w:rsidRDefault="00676587" w:rsidP="00A2446D">
      <w:pPr>
        <w:pStyle w:val="Textvbloku"/>
        <w:numPr>
          <w:ilvl w:val="2"/>
          <w:numId w:val="2"/>
        </w:numPr>
        <w:spacing w:before="120" w:after="120" w:line="276" w:lineRule="auto"/>
        <w:ind w:hanging="646"/>
        <w:rPr>
          <w:rFonts w:ascii="Times New Roman" w:hAnsi="Times New Roman" w:cs="Times New Roman"/>
          <w:sz w:val="20"/>
        </w:rPr>
      </w:pPr>
      <w:r w:rsidRPr="001B65C4">
        <w:rPr>
          <w:rFonts w:ascii="Times New Roman" w:hAnsi="Times New Roman" w:cs="Times New Roman"/>
          <w:sz w:val="20"/>
        </w:rPr>
        <w:t>zřízení</w:t>
      </w:r>
      <w:r w:rsidR="00C95985" w:rsidRPr="001B65C4">
        <w:rPr>
          <w:rFonts w:ascii="Times New Roman" w:hAnsi="Times New Roman" w:cs="Times New Roman"/>
          <w:sz w:val="20"/>
        </w:rPr>
        <w:t>, údržb</w:t>
      </w:r>
      <w:r w:rsidR="002F0574" w:rsidRPr="001B65C4">
        <w:rPr>
          <w:rFonts w:ascii="Times New Roman" w:hAnsi="Times New Roman" w:cs="Times New Roman"/>
          <w:sz w:val="20"/>
        </w:rPr>
        <w:t>u</w:t>
      </w:r>
      <w:r w:rsidRPr="001B65C4">
        <w:rPr>
          <w:rFonts w:ascii="Times New Roman" w:hAnsi="Times New Roman" w:cs="Times New Roman"/>
          <w:sz w:val="20"/>
        </w:rPr>
        <w:t xml:space="preserve"> a odstranění zařízení staveniště včetně napojení na technickou infrastrukturu</w:t>
      </w:r>
      <w:r w:rsidRPr="00A2446D">
        <w:rPr>
          <w:rFonts w:ascii="Times New Roman" w:hAnsi="Times New Roman" w:cs="Times New Roman"/>
          <w:sz w:val="20"/>
        </w:rPr>
        <w:t xml:space="preserve"> a</w:t>
      </w:r>
      <w:r w:rsidR="00154C4B">
        <w:rPr>
          <w:rFonts w:ascii="Times New Roman" w:hAnsi="Times New Roman" w:cs="Times New Roman"/>
          <w:sz w:val="20"/>
        </w:rPr>
        <w:t> </w:t>
      </w:r>
      <w:r w:rsidRPr="00A2446D">
        <w:rPr>
          <w:rFonts w:ascii="Times New Roman" w:hAnsi="Times New Roman" w:cs="Times New Roman"/>
          <w:sz w:val="20"/>
        </w:rPr>
        <w:t>dodržování obecných zásad a organizačních proces</w:t>
      </w:r>
      <w:r w:rsidR="005F7CE0" w:rsidRPr="00A2446D">
        <w:rPr>
          <w:rFonts w:ascii="Times New Roman" w:hAnsi="Times New Roman" w:cs="Times New Roman"/>
          <w:sz w:val="20"/>
        </w:rPr>
        <w:t>ů</w:t>
      </w:r>
      <w:r w:rsidRPr="00A2446D">
        <w:rPr>
          <w:rFonts w:ascii="Times New Roman" w:hAnsi="Times New Roman" w:cs="Times New Roman"/>
          <w:sz w:val="20"/>
        </w:rPr>
        <w:t xml:space="preserve"> při těchto činnostech a dodržování souvisejících</w:t>
      </w:r>
      <w:r w:rsidR="005F7CE0" w:rsidRPr="00A2446D">
        <w:rPr>
          <w:rFonts w:ascii="Times New Roman" w:hAnsi="Times New Roman" w:cs="Times New Roman"/>
          <w:sz w:val="20"/>
        </w:rPr>
        <w:t xml:space="preserve"> právních</w:t>
      </w:r>
      <w:r w:rsidRPr="00A2446D">
        <w:rPr>
          <w:rFonts w:ascii="Times New Roman" w:hAnsi="Times New Roman" w:cs="Times New Roman"/>
          <w:sz w:val="20"/>
        </w:rPr>
        <w:t xml:space="preserve"> předpisů,</w:t>
      </w:r>
    </w:p>
    <w:p w14:paraId="732D998B" w14:textId="77777777" w:rsidR="00676587" w:rsidRPr="00A2446D" w:rsidRDefault="00676587" w:rsidP="00A2446D">
      <w:pPr>
        <w:pStyle w:val="Textvbloku"/>
        <w:numPr>
          <w:ilvl w:val="2"/>
          <w:numId w:val="2"/>
        </w:numPr>
        <w:spacing w:before="120" w:after="120" w:line="276" w:lineRule="auto"/>
        <w:ind w:hanging="646"/>
        <w:rPr>
          <w:rFonts w:ascii="Times New Roman" w:hAnsi="Times New Roman" w:cs="Times New Roman"/>
          <w:sz w:val="20"/>
        </w:rPr>
      </w:pPr>
      <w:r w:rsidRPr="00A2446D">
        <w:rPr>
          <w:rFonts w:ascii="Times New Roman" w:hAnsi="Times New Roman" w:cs="Times New Roman"/>
          <w:sz w:val="20"/>
        </w:rPr>
        <w:t>důsledný úklid všech prostor Díla, staveniště a jeho okolí</w:t>
      </w:r>
      <w:r w:rsidR="005F7CE0" w:rsidRPr="00A2446D">
        <w:rPr>
          <w:rFonts w:ascii="Times New Roman" w:hAnsi="Times New Roman" w:cs="Times New Roman"/>
          <w:sz w:val="20"/>
        </w:rPr>
        <w:t xml:space="preserve"> v průběhu i po dokončení realizace Díla</w:t>
      </w:r>
      <w:r w:rsidRPr="00A2446D">
        <w:rPr>
          <w:rFonts w:ascii="Times New Roman" w:hAnsi="Times New Roman" w:cs="Times New Roman"/>
          <w:sz w:val="20"/>
        </w:rPr>
        <w:t>,</w:t>
      </w:r>
    </w:p>
    <w:p w14:paraId="732D998C" w14:textId="4D1FA3EE" w:rsidR="00676587" w:rsidRPr="001B65C4" w:rsidRDefault="0035705F" w:rsidP="00A2446D">
      <w:pPr>
        <w:pStyle w:val="Textvbloku"/>
        <w:numPr>
          <w:ilvl w:val="2"/>
          <w:numId w:val="2"/>
        </w:numPr>
        <w:spacing w:before="120" w:after="120" w:line="276" w:lineRule="auto"/>
        <w:ind w:hanging="646"/>
        <w:rPr>
          <w:rFonts w:ascii="Times New Roman" w:hAnsi="Times New Roman" w:cs="Times New Roman"/>
          <w:sz w:val="20"/>
        </w:rPr>
      </w:pPr>
      <w:r w:rsidRPr="001B65C4">
        <w:rPr>
          <w:rFonts w:ascii="Times New Roman" w:hAnsi="Times New Roman" w:cs="Times New Roman"/>
          <w:sz w:val="20"/>
        </w:rPr>
        <w:t xml:space="preserve">zajištění </w:t>
      </w:r>
      <w:r w:rsidR="002F0574" w:rsidRPr="001B65C4">
        <w:rPr>
          <w:rFonts w:ascii="Times New Roman" w:hAnsi="Times New Roman" w:cs="Times New Roman"/>
          <w:sz w:val="20"/>
        </w:rPr>
        <w:t>bezpečnostní</w:t>
      </w:r>
      <w:r w:rsidR="00E4552A" w:rsidRPr="001B65C4">
        <w:rPr>
          <w:rFonts w:ascii="Times New Roman" w:hAnsi="Times New Roman" w:cs="Times New Roman"/>
          <w:sz w:val="20"/>
        </w:rPr>
        <w:t>ch</w:t>
      </w:r>
      <w:r w:rsidR="002F0574" w:rsidRPr="001B65C4">
        <w:rPr>
          <w:rFonts w:ascii="Times New Roman" w:hAnsi="Times New Roman" w:cs="Times New Roman"/>
          <w:sz w:val="20"/>
        </w:rPr>
        <w:t xml:space="preserve"> opatření na ochranu lidí a majetku (</w:t>
      </w:r>
      <w:r w:rsidR="008D0494">
        <w:rPr>
          <w:rFonts w:ascii="Times New Roman" w:hAnsi="Times New Roman" w:cs="Times New Roman"/>
          <w:sz w:val="20"/>
        </w:rPr>
        <w:t>například</w:t>
      </w:r>
      <w:r w:rsidR="002F0574" w:rsidRPr="001B65C4">
        <w:rPr>
          <w:rFonts w:ascii="Times New Roman" w:hAnsi="Times New Roman" w:cs="Times New Roman"/>
          <w:sz w:val="20"/>
        </w:rPr>
        <w:t xml:space="preserve"> chodců a v</w:t>
      </w:r>
      <w:r w:rsidR="005F7CE0" w:rsidRPr="001B65C4">
        <w:rPr>
          <w:rFonts w:ascii="Times New Roman" w:hAnsi="Times New Roman" w:cs="Times New Roman"/>
          <w:sz w:val="20"/>
        </w:rPr>
        <w:t>ozidel v místech dotčených prováděním Díla</w:t>
      </w:r>
      <w:r w:rsidR="002F0574" w:rsidRPr="001B65C4">
        <w:rPr>
          <w:rFonts w:ascii="Times New Roman" w:hAnsi="Times New Roman" w:cs="Times New Roman"/>
          <w:sz w:val="20"/>
        </w:rPr>
        <w:t>)</w:t>
      </w:r>
      <w:r w:rsidR="005836DF" w:rsidRPr="001B65C4">
        <w:rPr>
          <w:rFonts w:ascii="Times New Roman" w:hAnsi="Times New Roman" w:cs="Times New Roman"/>
          <w:sz w:val="20"/>
        </w:rPr>
        <w:t xml:space="preserve"> v souladu se schváleným projektem dočasného dopravního značení,</w:t>
      </w:r>
    </w:p>
    <w:p w14:paraId="732D998D" w14:textId="77777777" w:rsidR="00676587" w:rsidRPr="004E7547" w:rsidRDefault="00676587" w:rsidP="00A2446D">
      <w:pPr>
        <w:pStyle w:val="Textvbloku"/>
        <w:numPr>
          <w:ilvl w:val="2"/>
          <w:numId w:val="2"/>
        </w:numPr>
        <w:spacing w:before="120" w:after="120" w:line="276" w:lineRule="auto"/>
        <w:ind w:hanging="646"/>
        <w:rPr>
          <w:rFonts w:ascii="Times New Roman" w:hAnsi="Times New Roman" w:cs="Times New Roman"/>
          <w:sz w:val="20"/>
        </w:rPr>
      </w:pPr>
      <w:r w:rsidRPr="004E7547">
        <w:rPr>
          <w:rFonts w:ascii="Times New Roman" w:hAnsi="Times New Roman" w:cs="Times New Roman"/>
          <w:sz w:val="20"/>
        </w:rPr>
        <w:t>projednání a zajištění případného zvláštního užívání komunikací a veřejných ploch včetně úhrady vyměřených poplatků a nájemného za užívání těchto ploch,</w:t>
      </w:r>
    </w:p>
    <w:p w14:paraId="732D998F" w14:textId="4CD59E24" w:rsidR="00676587" w:rsidRPr="00A2446D" w:rsidRDefault="00676587" w:rsidP="00A2446D">
      <w:pPr>
        <w:pStyle w:val="Textvbloku"/>
        <w:numPr>
          <w:ilvl w:val="2"/>
          <w:numId w:val="2"/>
        </w:numPr>
        <w:spacing w:before="120" w:after="120" w:line="276" w:lineRule="auto"/>
        <w:ind w:hanging="646"/>
        <w:rPr>
          <w:rFonts w:ascii="Times New Roman" w:hAnsi="Times New Roman" w:cs="Times New Roman"/>
          <w:sz w:val="20"/>
        </w:rPr>
      </w:pPr>
      <w:r w:rsidRPr="00A2446D">
        <w:rPr>
          <w:rFonts w:ascii="Times New Roman" w:hAnsi="Times New Roman" w:cs="Times New Roman"/>
          <w:sz w:val="20"/>
        </w:rPr>
        <w:t>uvedení všech povrchů a konstrukcí dotčených realizací Díla do původního stavu</w:t>
      </w:r>
      <w:r w:rsidR="00947470">
        <w:rPr>
          <w:rFonts w:ascii="Times New Roman" w:hAnsi="Times New Roman" w:cs="Times New Roman"/>
          <w:sz w:val="20"/>
        </w:rPr>
        <w:t>, případně smluveného stavu</w:t>
      </w:r>
      <w:r w:rsidRPr="00A2446D">
        <w:rPr>
          <w:rFonts w:ascii="Times New Roman" w:hAnsi="Times New Roman" w:cs="Times New Roman"/>
          <w:sz w:val="20"/>
        </w:rPr>
        <w:t xml:space="preserve"> před dokončením Díla,</w:t>
      </w:r>
      <w:r w:rsidR="00FB023D">
        <w:rPr>
          <w:rFonts w:ascii="Times New Roman" w:hAnsi="Times New Roman" w:cs="Times New Roman"/>
          <w:sz w:val="20"/>
        </w:rPr>
        <w:t xml:space="preserve"> </w:t>
      </w:r>
    </w:p>
    <w:p w14:paraId="732D9990" w14:textId="77777777" w:rsidR="00676587" w:rsidRPr="00A2446D" w:rsidRDefault="00676587" w:rsidP="00A2446D">
      <w:pPr>
        <w:pStyle w:val="Textvbloku"/>
        <w:numPr>
          <w:ilvl w:val="2"/>
          <w:numId w:val="2"/>
        </w:numPr>
        <w:spacing w:before="120" w:after="120" w:line="276" w:lineRule="auto"/>
        <w:ind w:hanging="646"/>
        <w:rPr>
          <w:rFonts w:ascii="Times New Roman" w:hAnsi="Times New Roman" w:cs="Times New Roman"/>
          <w:sz w:val="20"/>
        </w:rPr>
      </w:pPr>
      <w:r w:rsidRPr="00A2446D">
        <w:rPr>
          <w:rFonts w:ascii="Times New Roman" w:hAnsi="Times New Roman" w:cs="Times New Roman"/>
          <w:sz w:val="20"/>
        </w:rPr>
        <w:t>kompletační a koordinační činnost při realizaci Díla, tj. např. zajištění a provedení všech opatření organizačního a stavebně technologického charakteru (včetně zpracování postupových harmonogramů), koordinace se stavbami v okolí staveniště prováděnými v termínu realizace Díla,</w:t>
      </w:r>
    </w:p>
    <w:p w14:paraId="732D9991" w14:textId="67C96205" w:rsidR="00676587" w:rsidRPr="00A2446D" w:rsidRDefault="00676587" w:rsidP="00A2446D">
      <w:pPr>
        <w:pStyle w:val="Textvbloku"/>
        <w:numPr>
          <w:ilvl w:val="2"/>
          <w:numId w:val="2"/>
        </w:numPr>
        <w:spacing w:before="120" w:after="120" w:line="276" w:lineRule="auto"/>
        <w:ind w:hanging="646"/>
        <w:rPr>
          <w:rFonts w:ascii="Times New Roman" w:hAnsi="Times New Roman" w:cs="Times New Roman"/>
          <w:sz w:val="20"/>
        </w:rPr>
      </w:pPr>
      <w:r w:rsidRPr="00A2446D">
        <w:rPr>
          <w:rFonts w:ascii="Times New Roman" w:hAnsi="Times New Roman" w:cs="Times New Roman"/>
          <w:sz w:val="20"/>
        </w:rPr>
        <w:t>provedení všech doplňujících průzkumů a s tím spojených výpočtů nutných pro řádné provedení a</w:t>
      </w:r>
      <w:r w:rsidR="00154C4B">
        <w:rPr>
          <w:rFonts w:ascii="Times New Roman" w:hAnsi="Times New Roman" w:cs="Times New Roman"/>
          <w:sz w:val="20"/>
        </w:rPr>
        <w:t> </w:t>
      </w:r>
      <w:r w:rsidRPr="00A2446D">
        <w:rPr>
          <w:rFonts w:ascii="Times New Roman" w:hAnsi="Times New Roman" w:cs="Times New Roman"/>
          <w:sz w:val="20"/>
        </w:rPr>
        <w:t>dokončení Díla,</w:t>
      </w:r>
    </w:p>
    <w:p w14:paraId="732D9992" w14:textId="647D61D2" w:rsidR="00676587" w:rsidRDefault="00676587" w:rsidP="00A2446D">
      <w:pPr>
        <w:pStyle w:val="Textvbloku"/>
        <w:numPr>
          <w:ilvl w:val="2"/>
          <w:numId w:val="2"/>
        </w:numPr>
        <w:spacing w:before="120" w:after="120" w:line="276" w:lineRule="auto"/>
        <w:ind w:hanging="646"/>
        <w:rPr>
          <w:rFonts w:ascii="Times New Roman" w:hAnsi="Times New Roman" w:cs="Times New Roman"/>
          <w:sz w:val="20"/>
        </w:rPr>
      </w:pPr>
      <w:r w:rsidRPr="00A2446D">
        <w:rPr>
          <w:rFonts w:ascii="Times New Roman" w:hAnsi="Times New Roman" w:cs="Times New Roman"/>
          <w:sz w:val="20"/>
        </w:rPr>
        <w:t xml:space="preserve">průběžná likvidace odpadů a obalů </w:t>
      </w:r>
      <w:r w:rsidR="00FB023D">
        <w:rPr>
          <w:rFonts w:ascii="Times New Roman" w:hAnsi="Times New Roman" w:cs="Times New Roman"/>
          <w:sz w:val="20"/>
        </w:rPr>
        <w:t>v souladu se zákonem č. 541/2020</w:t>
      </w:r>
      <w:r w:rsidRPr="00A2446D">
        <w:rPr>
          <w:rFonts w:ascii="Times New Roman" w:hAnsi="Times New Roman" w:cs="Times New Roman"/>
          <w:sz w:val="20"/>
        </w:rPr>
        <w:t xml:space="preserve"> Sb., o odpadech</w:t>
      </w:r>
      <w:r w:rsidR="00F02933" w:rsidRPr="00A2446D">
        <w:rPr>
          <w:rFonts w:ascii="Times New Roman" w:hAnsi="Times New Roman" w:cs="Times New Roman"/>
          <w:sz w:val="20"/>
        </w:rPr>
        <w:t>, ve znění pozdějších předpisů</w:t>
      </w:r>
      <w:r w:rsidR="00561AE9" w:rsidRPr="00A2446D">
        <w:rPr>
          <w:rFonts w:ascii="Times New Roman" w:hAnsi="Times New Roman" w:cs="Times New Roman"/>
          <w:sz w:val="20"/>
        </w:rPr>
        <w:t xml:space="preserve"> (dále též „zákon o odpadech“)</w:t>
      </w:r>
      <w:r w:rsidRPr="00A2446D">
        <w:rPr>
          <w:rFonts w:ascii="Times New Roman" w:hAnsi="Times New Roman" w:cs="Times New Roman"/>
          <w:sz w:val="20"/>
        </w:rPr>
        <w:t>, a dalších prováděcích předpisů</w:t>
      </w:r>
      <w:r w:rsidR="004C5C7D" w:rsidRPr="0065378A">
        <w:rPr>
          <w:rFonts w:ascii="Times New Roman" w:hAnsi="Times New Roman" w:cs="Times New Roman"/>
          <w:sz w:val="20"/>
        </w:rPr>
        <w:t>,</w:t>
      </w:r>
      <w:r w:rsidRPr="00A2446D">
        <w:rPr>
          <w:rFonts w:ascii="Times New Roman" w:hAnsi="Times New Roman" w:cs="Times New Roman"/>
          <w:sz w:val="20"/>
        </w:rPr>
        <w:t xml:space="preserve"> vč. úhrady poplatků za likvidaci odpadu a doložení dokladů o likvidaci </w:t>
      </w:r>
      <w:r w:rsidR="00F02933" w:rsidRPr="00A2446D">
        <w:rPr>
          <w:rFonts w:ascii="Times New Roman" w:hAnsi="Times New Roman" w:cs="Times New Roman"/>
          <w:sz w:val="20"/>
        </w:rPr>
        <w:t xml:space="preserve">(vážních lístků) </w:t>
      </w:r>
      <w:r w:rsidR="00947470">
        <w:rPr>
          <w:rFonts w:ascii="Times New Roman" w:hAnsi="Times New Roman" w:cs="Times New Roman"/>
          <w:sz w:val="20"/>
        </w:rPr>
        <w:t>při schvalování soupisu provedených prací,</w:t>
      </w:r>
    </w:p>
    <w:p w14:paraId="732D9993" w14:textId="20B6C5F4" w:rsidR="00676587" w:rsidRDefault="00676587" w:rsidP="004E7547">
      <w:pPr>
        <w:pStyle w:val="Textvbloku"/>
        <w:numPr>
          <w:ilvl w:val="2"/>
          <w:numId w:val="2"/>
        </w:numPr>
        <w:spacing w:before="120" w:after="120" w:line="276" w:lineRule="auto"/>
        <w:ind w:hanging="646"/>
        <w:rPr>
          <w:rFonts w:ascii="Times New Roman" w:hAnsi="Times New Roman" w:cs="Times New Roman"/>
          <w:sz w:val="20"/>
        </w:rPr>
      </w:pPr>
      <w:r w:rsidRPr="00A2446D">
        <w:rPr>
          <w:rFonts w:ascii="Times New Roman" w:hAnsi="Times New Roman" w:cs="Times New Roman"/>
          <w:sz w:val="20"/>
        </w:rPr>
        <w:lastRenderedPageBreak/>
        <w:t>zajištění bezpečnosti a ochrany zdraví při práci v souladu s platnými právními předpisy,</w:t>
      </w:r>
      <w:r w:rsidR="004E7547">
        <w:rPr>
          <w:rFonts w:ascii="Times New Roman" w:hAnsi="Times New Roman" w:cs="Times New Roman"/>
          <w:sz w:val="20"/>
        </w:rPr>
        <w:t xml:space="preserve"> a to včetně </w:t>
      </w:r>
      <w:r w:rsidR="004E7547" w:rsidRPr="004E7547">
        <w:rPr>
          <w:rFonts w:ascii="Times New Roman" w:hAnsi="Times New Roman" w:cs="Times New Roman"/>
          <w:sz w:val="20"/>
        </w:rPr>
        <w:t>aktivní spolupráce s koordinátorem bezpečnosti a ochrany zdraví pří práci na staveništi a předávání informací bezprostředně souvisejících s výkonem funkce koordinátora</w:t>
      </w:r>
      <w:r w:rsidR="004E7547">
        <w:rPr>
          <w:rFonts w:ascii="Times New Roman" w:hAnsi="Times New Roman" w:cs="Times New Roman"/>
          <w:sz w:val="20"/>
        </w:rPr>
        <w:t>,</w:t>
      </w:r>
    </w:p>
    <w:p w14:paraId="29D34476" w14:textId="00D69944" w:rsidR="002B34EA" w:rsidRPr="002B34EA" w:rsidRDefault="002B34EA" w:rsidP="00A2446D">
      <w:pPr>
        <w:pStyle w:val="Textvbloku"/>
        <w:numPr>
          <w:ilvl w:val="2"/>
          <w:numId w:val="2"/>
        </w:numPr>
        <w:spacing w:before="120" w:after="120" w:line="276" w:lineRule="auto"/>
        <w:ind w:hanging="646"/>
        <w:rPr>
          <w:rFonts w:ascii="Times New Roman" w:hAnsi="Times New Roman" w:cs="Times New Roman"/>
          <w:sz w:val="20"/>
        </w:rPr>
      </w:pPr>
      <w:r w:rsidRPr="004E7547">
        <w:rPr>
          <w:rFonts w:ascii="Times New Roman" w:eastAsia="Arial" w:hAnsi="Times New Roman" w:cs="Times New Roman"/>
          <w:sz w:val="20"/>
          <w:lang w:eastAsia="x-none"/>
        </w:rPr>
        <w:t xml:space="preserve">zajištění potřebných platných vyjádření správců sítí v případě, že původní vyjádření, resp. souhlas </w:t>
      </w:r>
      <w:proofErr w:type="gramStart"/>
      <w:r w:rsidRPr="004E7547">
        <w:rPr>
          <w:rFonts w:ascii="Times New Roman" w:eastAsia="Arial" w:hAnsi="Times New Roman" w:cs="Times New Roman"/>
          <w:sz w:val="20"/>
          <w:lang w:eastAsia="x-none"/>
        </w:rPr>
        <w:t>pozbyde</w:t>
      </w:r>
      <w:proofErr w:type="gramEnd"/>
      <w:r w:rsidRPr="004E7547">
        <w:rPr>
          <w:rFonts w:ascii="Times New Roman" w:eastAsia="Arial" w:hAnsi="Times New Roman" w:cs="Times New Roman"/>
          <w:sz w:val="20"/>
          <w:lang w:eastAsia="x-none"/>
        </w:rPr>
        <w:t xml:space="preserve"> platnosti,</w:t>
      </w:r>
    </w:p>
    <w:p w14:paraId="732D9994" w14:textId="4D69DCFA" w:rsidR="00676587" w:rsidRDefault="00676587" w:rsidP="00A2446D">
      <w:pPr>
        <w:pStyle w:val="Textvbloku"/>
        <w:numPr>
          <w:ilvl w:val="2"/>
          <w:numId w:val="2"/>
        </w:numPr>
        <w:spacing w:before="120" w:after="120" w:line="276" w:lineRule="auto"/>
        <w:ind w:hanging="646"/>
        <w:rPr>
          <w:rFonts w:ascii="Times New Roman" w:hAnsi="Times New Roman" w:cs="Times New Roman"/>
          <w:sz w:val="20"/>
        </w:rPr>
      </w:pPr>
      <w:r w:rsidRPr="00A2446D">
        <w:rPr>
          <w:rFonts w:ascii="Times New Roman" w:hAnsi="Times New Roman" w:cs="Times New Roman"/>
          <w:sz w:val="20"/>
        </w:rPr>
        <w:t>zajištění ochrany životního prostředí dle platných právních předpisů při provádění</w:t>
      </w:r>
      <w:r w:rsidR="005F7CE0" w:rsidRPr="00A2446D">
        <w:rPr>
          <w:rFonts w:ascii="Times New Roman" w:hAnsi="Times New Roman" w:cs="Times New Roman"/>
          <w:sz w:val="20"/>
        </w:rPr>
        <w:t xml:space="preserve"> D</w:t>
      </w:r>
      <w:r w:rsidRPr="00A2446D">
        <w:rPr>
          <w:rFonts w:ascii="Times New Roman" w:hAnsi="Times New Roman" w:cs="Times New Roman"/>
          <w:sz w:val="20"/>
        </w:rPr>
        <w:t>íla,</w:t>
      </w:r>
    </w:p>
    <w:p w14:paraId="0EF781F5" w14:textId="58A8E6BD" w:rsidR="00F0411A" w:rsidRPr="00F0411A" w:rsidRDefault="00676587" w:rsidP="00F0411A">
      <w:pPr>
        <w:pStyle w:val="Textvbloku"/>
        <w:numPr>
          <w:ilvl w:val="2"/>
          <w:numId w:val="2"/>
        </w:numPr>
        <w:spacing w:before="120" w:after="120" w:line="276" w:lineRule="auto"/>
        <w:ind w:hanging="646"/>
        <w:rPr>
          <w:rFonts w:ascii="Times New Roman" w:hAnsi="Times New Roman" w:cs="Times New Roman"/>
          <w:sz w:val="20"/>
        </w:rPr>
      </w:pPr>
      <w:r w:rsidRPr="00F0411A">
        <w:rPr>
          <w:rFonts w:ascii="Times New Roman" w:hAnsi="Times New Roman" w:cs="Times New Roman"/>
          <w:sz w:val="20"/>
        </w:rPr>
        <w:t>dokumentace skutečného provedení Díla</w:t>
      </w:r>
      <w:r w:rsidR="00F02933" w:rsidRPr="00F0411A">
        <w:rPr>
          <w:rFonts w:ascii="Times New Roman" w:hAnsi="Times New Roman" w:cs="Times New Roman"/>
          <w:sz w:val="20"/>
        </w:rPr>
        <w:t>,</w:t>
      </w:r>
      <w:r w:rsidR="00F0411A" w:rsidRPr="00F0411A">
        <w:rPr>
          <w:rFonts w:ascii="Times New Roman" w:hAnsi="Times New Roman" w:cs="Times New Roman"/>
          <w:sz w:val="20"/>
        </w:rPr>
        <w:t xml:space="preserve"> </w:t>
      </w:r>
    </w:p>
    <w:p w14:paraId="732D9996" w14:textId="77777777" w:rsidR="00676587" w:rsidRPr="00A2446D" w:rsidRDefault="00676587" w:rsidP="00A2446D">
      <w:pPr>
        <w:pStyle w:val="Textvbloku"/>
        <w:numPr>
          <w:ilvl w:val="2"/>
          <w:numId w:val="2"/>
        </w:numPr>
        <w:spacing w:before="120" w:after="120" w:line="276" w:lineRule="auto"/>
        <w:ind w:hanging="646"/>
        <w:rPr>
          <w:rFonts w:ascii="Times New Roman" w:hAnsi="Times New Roman" w:cs="Times New Roman"/>
          <w:sz w:val="20"/>
        </w:rPr>
      </w:pPr>
      <w:r w:rsidRPr="00A2446D">
        <w:rPr>
          <w:rFonts w:ascii="Times New Roman" w:hAnsi="Times New Roman" w:cs="Times New Roman"/>
          <w:sz w:val="20"/>
        </w:rPr>
        <w:t xml:space="preserve">příprava </w:t>
      </w:r>
      <w:r w:rsidR="00FB023D">
        <w:rPr>
          <w:rFonts w:ascii="Times New Roman" w:hAnsi="Times New Roman" w:cs="Times New Roman"/>
          <w:sz w:val="20"/>
        </w:rPr>
        <w:t xml:space="preserve">kompletních </w:t>
      </w:r>
      <w:r w:rsidRPr="00A2446D">
        <w:rPr>
          <w:rFonts w:ascii="Times New Roman" w:hAnsi="Times New Roman" w:cs="Times New Roman"/>
          <w:sz w:val="20"/>
        </w:rPr>
        <w:t>podkladů a součinnost pro zajištění kolaudace Díla a případné změny Díla před dokončením,</w:t>
      </w:r>
    </w:p>
    <w:p w14:paraId="732D9997" w14:textId="77777777" w:rsidR="00676587" w:rsidRPr="00A2446D" w:rsidRDefault="00676587" w:rsidP="00A2446D">
      <w:pPr>
        <w:pStyle w:val="Textvbloku"/>
        <w:numPr>
          <w:ilvl w:val="2"/>
          <w:numId w:val="2"/>
        </w:numPr>
        <w:spacing w:before="120" w:after="120" w:line="276" w:lineRule="auto"/>
        <w:ind w:hanging="646"/>
        <w:rPr>
          <w:rFonts w:ascii="Times New Roman" w:hAnsi="Times New Roman" w:cs="Times New Roman"/>
          <w:sz w:val="20"/>
        </w:rPr>
      </w:pPr>
      <w:r w:rsidRPr="00A2446D">
        <w:rPr>
          <w:rFonts w:ascii="Times New Roman" w:hAnsi="Times New Roman" w:cs="Times New Roman"/>
          <w:sz w:val="20"/>
        </w:rPr>
        <w:t>dopravu, nakládku, vykládku a skladování zboží a materiálu v místě provádění Díla ve vhodném balení a na vhodném místě,</w:t>
      </w:r>
    </w:p>
    <w:p w14:paraId="732D9998" w14:textId="3EA8CA28" w:rsidR="00676587" w:rsidRPr="00A2446D" w:rsidRDefault="0035705F" w:rsidP="00A2446D">
      <w:pPr>
        <w:pStyle w:val="Textvbloku"/>
        <w:numPr>
          <w:ilvl w:val="2"/>
          <w:numId w:val="2"/>
        </w:numPr>
        <w:spacing w:before="120" w:after="120" w:line="276" w:lineRule="auto"/>
        <w:ind w:hanging="646"/>
        <w:rPr>
          <w:rFonts w:ascii="Times New Roman" w:hAnsi="Times New Roman" w:cs="Times New Roman"/>
          <w:sz w:val="20"/>
        </w:rPr>
      </w:pPr>
      <w:r>
        <w:rPr>
          <w:rFonts w:ascii="Times New Roman" w:hAnsi="Times New Roman" w:cs="Times New Roman"/>
          <w:sz w:val="20"/>
        </w:rPr>
        <w:t>provedení veškerých právními</w:t>
      </w:r>
      <w:r w:rsidR="003D74C5">
        <w:rPr>
          <w:rFonts w:ascii="Times New Roman" w:hAnsi="Times New Roman" w:cs="Times New Roman"/>
          <w:sz w:val="20"/>
        </w:rPr>
        <w:t xml:space="preserve"> předpis</w:t>
      </w:r>
      <w:r>
        <w:rPr>
          <w:rFonts w:ascii="Times New Roman" w:hAnsi="Times New Roman" w:cs="Times New Roman"/>
          <w:sz w:val="20"/>
        </w:rPr>
        <w:t>y</w:t>
      </w:r>
      <w:r w:rsidR="00676587" w:rsidRPr="00A2446D">
        <w:rPr>
          <w:rFonts w:ascii="Times New Roman" w:hAnsi="Times New Roman" w:cs="Times New Roman"/>
          <w:sz w:val="20"/>
        </w:rPr>
        <w:t xml:space="preserve"> předepsaných zkoušek Díla včetně vystavení dokladů o jejich provedení, dále provedení revizí a vypracování revizních zpráv dle příslušných právních předpisů a</w:t>
      </w:r>
      <w:r w:rsidR="00154C4B">
        <w:rPr>
          <w:rFonts w:ascii="Times New Roman" w:hAnsi="Times New Roman" w:cs="Times New Roman"/>
          <w:sz w:val="20"/>
        </w:rPr>
        <w:t> </w:t>
      </w:r>
      <w:r w:rsidR="00676587" w:rsidRPr="00A2446D">
        <w:rPr>
          <w:rFonts w:ascii="Times New Roman" w:hAnsi="Times New Roman" w:cs="Times New Roman"/>
          <w:sz w:val="20"/>
        </w:rPr>
        <w:t>norem ČSN, doložení atestů, certifikátů, prohlášení o shodě dle zákona č. 22/1997 Sb., o technických požadavcích na výrobky</w:t>
      </w:r>
      <w:r w:rsidR="004C5C7D" w:rsidRPr="000A7362">
        <w:rPr>
          <w:rFonts w:ascii="Times New Roman" w:hAnsi="Times New Roman" w:cs="Times New Roman"/>
          <w:sz w:val="20"/>
        </w:rPr>
        <w:t>,</w:t>
      </w:r>
      <w:r w:rsidR="00676587" w:rsidRPr="00A2446D">
        <w:rPr>
          <w:rFonts w:ascii="Times New Roman" w:hAnsi="Times New Roman" w:cs="Times New Roman"/>
          <w:sz w:val="20"/>
        </w:rPr>
        <w:t xml:space="preserve"> ve znění pozdějších předpisů</w:t>
      </w:r>
      <w:r w:rsidR="004C5C7D" w:rsidRPr="000A7362">
        <w:rPr>
          <w:rFonts w:ascii="Times New Roman" w:hAnsi="Times New Roman" w:cs="Times New Roman"/>
          <w:sz w:val="20"/>
        </w:rPr>
        <w:t>,</w:t>
      </w:r>
      <w:r w:rsidR="00676587" w:rsidRPr="00A2446D">
        <w:rPr>
          <w:rFonts w:ascii="Times New Roman" w:hAnsi="Times New Roman" w:cs="Times New Roman"/>
          <w:sz w:val="20"/>
        </w:rPr>
        <w:t xml:space="preserve"> a jeho prováděcích předpisů; veškeré dokumenty budou zpracovány v českém jazyce a Zhotovitel zajistí jejich předání Objednateli,</w:t>
      </w:r>
    </w:p>
    <w:p w14:paraId="39A7242A" w14:textId="7AE8B613" w:rsidR="003D233F" w:rsidRDefault="003D233F" w:rsidP="00A2446D">
      <w:pPr>
        <w:pStyle w:val="Textvbloku"/>
        <w:numPr>
          <w:ilvl w:val="2"/>
          <w:numId w:val="2"/>
        </w:numPr>
        <w:spacing w:before="120" w:after="120" w:line="276" w:lineRule="auto"/>
        <w:ind w:hanging="646"/>
        <w:rPr>
          <w:rFonts w:ascii="Times New Roman" w:hAnsi="Times New Roman" w:cs="Times New Roman"/>
          <w:sz w:val="20"/>
        </w:rPr>
      </w:pPr>
      <w:r>
        <w:rPr>
          <w:rFonts w:ascii="Times New Roman" w:hAnsi="Times New Roman" w:cs="Times New Roman"/>
          <w:sz w:val="20"/>
        </w:rPr>
        <w:t>poskytnutí součinnosti zástupcům orgánu státní památkové,</w:t>
      </w:r>
    </w:p>
    <w:p w14:paraId="732D999B" w14:textId="45C88BC7" w:rsidR="00676587" w:rsidRPr="004A7216" w:rsidRDefault="00676587" w:rsidP="00A2446D">
      <w:pPr>
        <w:pStyle w:val="Textvbloku"/>
        <w:numPr>
          <w:ilvl w:val="2"/>
          <w:numId w:val="2"/>
        </w:numPr>
        <w:spacing w:before="120" w:after="120" w:line="276" w:lineRule="auto"/>
        <w:ind w:hanging="646"/>
        <w:rPr>
          <w:rFonts w:ascii="Times New Roman" w:hAnsi="Times New Roman" w:cs="Times New Roman"/>
          <w:sz w:val="20"/>
        </w:rPr>
      </w:pPr>
      <w:r w:rsidRPr="004A7216">
        <w:rPr>
          <w:rFonts w:ascii="Times New Roman" w:hAnsi="Times New Roman" w:cs="Times New Roman"/>
          <w:sz w:val="20"/>
        </w:rPr>
        <w:t xml:space="preserve">mít </w:t>
      </w:r>
      <w:r w:rsidR="00945276" w:rsidRPr="004A7216">
        <w:rPr>
          <w:rFonts w:ascii="Times New Roman" w:hAnsi="Times New Roman" w:cs="Times New Roman"/>
          <w:sz w:val="20"/>
        </w:rPr>
        <w:t>po celou dobu</w:t>
      </w:r>
      <w:r w:rsidR="005F0747">
        <w:rPr>
          <w:rFonts w:ascii="Times New Roman" w:hAnsi="Times New Roman" w:cs="Times New Roman"/>
          <w:sz w:val="20"/>
        </w:rPr>
        <w:t xml:space="preserve"> realizace Díla a po celou dobu</w:t>
      </w:r>
      <w:r w:rsidR="00945276" w:rsidRPr="004A7216">
        <w:rPr>
          <w:rFonts w:ascii="Times New Roman" w:hAnsi="Times New Roman" w:cs="Times New Roman"/>
          <w:sz w:val="20"/>
        </w:rPr>
        <w:t xml:space="preserve"> trvání závazků vyplývajících ze Smlouvy</w:t>
      </w:r>
      <w:r w:rsidR="00945276">
        <w:rPr>
          <w:rFonts w:ascii="Times New Roman" w:hAnsi="Times New Roman" w:cs="Times New Roman"/>
          <w:sz w:val="20"/>
        </w:rPr>
        <w:t>,</w:t>
      </w:r>
      <w:r w:rsidR="00945276" w:rsidRPr="00406D03">
        <w:rPr>
          <w:rFonts w:ascii="Times New Roman" w:hAnsi="Times New Roman" w:cs="Times New Roman"/>
          <w:sz w:val="20"/>
        </w:rPr>
        <w:t xml:space="preserve"> uzavřenou pojistnou smlouvu v rozsahu </w:t>
      </w:r>
      <w:r w:rsidRPr="004A7216">
        <w:rPr>
          <w:rFonts w:ascii="Times New Roman" w:hAnsi="Times New Roman" w:cs="Times New Roman"/>
          <w:sz w:val="20"/>
        </w:rPr>
        <w:t xml:space="preserve">dle čl. </w:t>
      </w:r>
      <w:r w:rsidRPr="005B708A">
        <w:rPr>
          <w:rFonts w:ascii="Times New Roman" w:hAnsi="Times New Roman" w:cs="Times New Roman"/>
          <w:sz w:val="20"/>
        </w:rPr>
        <w:t>13</w:t>
      </w:r>
      <w:r w:rsidRPr="00406D03">
        <w:rPr>
          <w:rFonts w:ascii="Times New Roman" w:hAnsi="Times New Roman" w:cs="Times New Roman"/>
          <w:sz w:val="20"/>
        </w:rPr>
        <w:t>.</w:t>
      </w:r>
      <w:r w:rsidRPr="004A7216">
        <w:rPr>
          <w:rFonts w:ascii="Times New Roman" w:hAnsi="Times New Roman" w:cs="Times New Roman"/>
          <w:sz w:val="20"/>
        </w:rPr>
        <w:t xml:space="preserve"> této Smlouvy.</w:t>
      </w:r>
    </w:p>
    <w:p w14:paraId="732D999C" w14:textId="77777777" w:rsidR="00676587" w:rsidRDefault="00D274AE" w:rsidP="00D274AE">
      <w:pPr>
        <w:numPr>
          <w:ilvl w:val="1"/>
          <w:numId w:val="2"/>
        </w:numPr>
        <w:tabs>
          <w:tab w:val="clear" w:pos="454"/>
        </w:tabs>
        <w:spacing w:before="120" w:after="120" w:line="276" w:lineRule="auto"/>
        <w:ind w:left="567" w:hanging="567"/>
        <w:jc w:val="both"/>
        <w:rPr>
          <w:rFonts w:ascii="Times New Roman" w:hAnsi="Times New Roman" w:cs="Times New Roman"/>
        </w:rPr>
      </w:pPr>
      <w:r w:rsidRPr="00D274AE">
        <w:rPr>
          <w:rFonts w:ascii="Times New Roman" w:hAnsi="Times New Roman" w:cs="Times New Roman"/>
        </w:rPr>
        <w:t>Zhotovitel je povinen provést Dílo vlastním jménem, na vlastní odpovědnost a na své nebezpečí</w:t>
      </w:r>
      <w:r w:rsidR="00676587" w:rsidRPr="00A2446D">
        <w:rPr>
          <w:rFonts w:ascii="Times New Roman" w:hAnsi="Times New Roman" w:cs="Times New Roman"/>
        </w:rPr>
        <w:t>.</w:t>
      </w:r>
    </w:p>
    <w:p w14:paraId="732D999D" w14:textId="77777777" w:rsidR="005F3AD4" w:rsidRPr="005F3AD4" w:rsidRDefault="005F3AD4" w:rsidP="005F3AD4">
      <w:pPr>
        <w:numPr>
          <w:ilvl w:val="1"/>
          <w:numId w:val="2"/>
        </w:numPr>
        <w:tabs>
          <w:tab w:val="clear" w:pos="454"/>
        </w:tabs>
        <w:spacing w:before="120" w:after="120" w:line="276" w:lineRule="auto"/>
        <w:ind w:left="567" w:hanging="567"/>
        <w:jc w:val="both"/>
        <w:rPr>
          <w:rFonts w:ascii="Times New Roman" w:hAnsi="Times New Roman" w:cs="Times New Roman"/>
        </w:rPr>
      </w:pPr>
      <w:r w:rsidRPr="005F3AD4">
        <w:rPr>
          <w:rFonts w:ascii="Times New Roman" w:hAnsi="Times New Roman" w:cs="Times New Roman"/>
        </w:rPr>
        <w:t>Dílo musí být r</w:t>
      </w:r>
      <w:r w:rsidR="00D73088">
        <w:rPr>
          <w:rFonts w:ascii="Times New Roman" w:hAnsi="Times New Roman" w:cs="Times New Roman"/>
        </w:rPr>
        <w:t>ealizováno s takovými technicko</w:t>
      </w:r>
      <w:r w:rsidRPr="005F3AD4">
        <w:rPr>
          <w:rFonts w:ascii="Times New Roman" w:hAnsi="Times New Roman" w:cs="Times New Roman"/>
        </w:rPr>
        <w:t>bezpečnostními a organizačními opatřeními, aby nedošlo k poškození zdraví či ohrožení bezpečnosti osob pohybujících se v okolí stavby a aby nedošlo k ohrožení či újmě na majetku třetích osob. O těc</w:t>
      </w:r>
      <w:r w:rsidR="00D73088">
        <w:rPr>
          <w:rFonts w:ascii="Times New Roman" w:hAnsi="Times New Roman" w:cs="Times New Roman"/>
        </w:rPr>
        <w:t xml:space="preserve">hto podmínkách </w:t>
      </w:r>
      <w:r w:rsidR="006E7D34">
        <w:rPr>
          <w:rFonts w:ascii="Times New Roman" w:hAnsi="Times New Roman" w:cs="Times New Roman"/>
        </w:rPr>
        <w:t>je</w:t>
      </w:r>
      <w:r w:rsidR="00D73088">
        <w:rPr>
          <w:rFonts w:ascii="Times New Roman" w:hAnsi="Times New Roman" w:cs="Times New Roman"/>
        </w:rPr>
        <w:t xml:space="preserve"> Zhotovitel </w:t>
      </w:r>
      <w:r w:rsidR="006E7D34">
        <w:rPr>
          <w:rFonts w:ascii="Times New Roman" w:hAnsi="Times New Roman" w:cs="Times New Roman"/>
        </w:rPr>
        <w:t xml:space="preserve">povinen </w:t>
      </w:r>
      <w:r w:rsidR="00D73088">
        <w:rPr>
          <w:rFonts w:ascii="Times New Roman" w:hAnsi="Times New Roman" w:cs="Times New Roman"/>
        </w:rPr>
        <w:t>informovat také</w:t>
      </w:r>
      <w:r w:rsidRPr="005F3AD4">
        <w:rPr>
          <w:rFonts w:ascii="Times New Roman" w:hAnsi="Times New Roman" w:cs="Times New Roman"/>
        </w:rPr>
        <w:t xml:space="preserve"> </w:t>
      </w:r>
      <w:r w:rsidR="006E7D34">
        <w:rPr>
          <w:rFonts w:ascii="Times New Roman" w:hAnsi="Times New Roman" w:cs="Times New Roman"/>
        </w:rPr>
        <w:t xml:space="preserve">své </w:t>
      </w:r>
      <w:r w:rsidRPr="005F3AD4">
        <w:rPr>
          <w:rFonts w:ascii="Times New Roman" w:hAnsi="Times New Roman" w:cs="Times New Roman"/>
        </w:rPr>
        <w:t xml:space="preserve">poddodavatele včetně přepravců materiálu. </w:t>
      </w:r>
    </w:p>
    <w:p w14:paraId="732D999E" w14:textId="5AF78C25" w:rsidR="00676587" w:rsidRPr="00A2446D" w:rsidRDefault="00676587" w:rsidP="00A2446D">
      <w:pPr>
        <w:pStyle w:val="Textvbloku"/>
        <w:numPr>
          <w:ilvl w:val="1"/>
          <w:numId w:val="2"/>
        </w:numPr>
        <w:tabs>
          <w:tab w:val="clear" w:pos="454"/>
        </w:tabs>
        <w:spacing w:before="120" w:after="120" w:line="276" w:lineRule="auto"/>
        <w:ind w:left="567" w:hanging="567"/>
        <w:rPr>
          <w:rFonts w:ascii="Times New Roman" w:hAnsi="Times New Roman" w:cs="Times New Roman"/>
          <w:sz w:val="20"/>
        </w:rPr>
      </w:pPr>
      <w:r w:rsidRPr="00A2446D">
        <w:rPr>
          <w:rFonts w:ascii="Times New Roman" w:hAnsi="Times New Roman" w:cs="Times New Roman"/>
          <w:sz w:val="20"/>
        </w:rPr>
        <w:t>Zhotovitel odpovídá za to, že Dílo bude realizováno v uvedeném členění, rozsahu, kvalitě a s p</w:t>
      </w:r>
      <w:r w:rsidR="0035705F">
        <w:rPr>
          <w:rFonts w:ascii="Times New Roman" w:hAnsi="Times New Roman" w:cs="Times New Roman"/>
          <w:sz w:val="20"/>
        </w:rPr>
        <w:t>arametry stanovenými dokumentaci dle čl. 2.2.1 Smlouvy.</w:t>
      </w:r>
      <w:r w:rsidRPr="00A2446D">
        <w:rPr>
          <w:rFonts w:ascii="Times New Roman" w:hAnsi="Times New Roman" w:cs="Times New Roman"/>
          <w:sz w:val="20"/>
        </w:rPr>
        <w:t xml:space="preserve"> </w:t>
      </w:r>
      <w:r w:rsidRPr="00D01F16">
        <w:rPr>
          <w:rFonts w:ascii="Times New Roman" w:hAnsi="Times New Roman" w:cs="Times New Roman"/>
          <w:sz w:val="20"/>
        </w:rPr>
        <w:t>Zhotovitel prohlašuje, že mu byla zpřístupněna dokumentace a</w:t>
      </w:r>
      <w:r w:rsidRPr="00A2446D">
        <w:rPr>
          <w:rFonts w:ascii="Times New Roman" w:hAnsi="Times New Roman" w:cs="Times New Roman"/>
          <w:sz w:val="20"/>
        </w:rPr>
        <w:t xml:space="preserve"> zároveň prohlašuje, že se s ní jako odborně způsobilý seznámil. Zhotovitel také podrobně prostudoval Položkový rozpočet. </w:t>
      </w:r>
    </w:p>
    <w:p w14:paraId="732D999F" w14:textId="77777777" w:rsidR="00676587" w:rsidRPr="004E7547" w:rsidRDefault="00676587" w:rsidP="00A2446D">
      <w:pPr>
        <w:pStyle w:val="Textvbloku"/>
        <w:numPr>
          <w:ilvl w:val="1"/>
          <w:numId w:val="2"/>
        </w:numPr>
        <w:tabs>
          <w:tab w:val="clear" w:pos="454"/>
        </w:tabs>
        <w:spacing w:before="120" w:after="120" w:line="276" w:lineRule="auto"/>
        <w:ind w:left="567" w:hanging="567"/>
        <w:rPr>
          <w:rFonts w:ascii="Times New Roman" w:hAnsi="Times New Roman" w:cs="Times New Roman"/>
          <w:sz w:val="20"/>
        </w:rPr>
      </w:pPr>
      <w:r w:rsidRPr="004E7547">
        <w:rPr>
          <w:rFonts w:ascii="Times New Roman" w:hAnsi="Times New Roman" w:cs="Times New Roman"/>
          <w:sz w:val="20"/>
        </w:rPr>
        <w:t xml:space="preserve">Zjistí-li Zhotovitel během realizace Díla v dokumentech uvedených ve Smlouvě nedostatky či rozpory, je povinen na tyto bezodkladně písemně upozornit </w:t>
      </w:r>
      <w:r w:rsidR="00B945CF" w:rsidRPr="004E7547">
        <w:rPr>
          <w:rFonts w:ascii="Times New Roman" w:hAnsi="Times New Roman" w:cs="Times New Roman"/>
          <w:sz w:val="20"/>
        </w:rPr>
        <w:t xml:space="preserve">technický dozor </w:t>
      </w:r>
      <w:r w:rsidR="00B92731" w:rsidRPr="004E7547">
        <w:rPr>
          <w:rFonts w:ascii="Times New Roman" w:hAnsi="Times New Roman" w:cs="Times New Roman"/>
          <w:sz w:val="20"/>
        </w:rPr>
        <w:t>stavebníka</w:t>
      </w:r>
      <w:r w:rsidR="00B945CF" w:rsidRPr="004E7547">
        <w:rPr>
          <w:rFonts w:ascii="Times New Roman" w:hAnsi="Times New Roman" w:cs="Times New Roman"/>
          <w:sz w:val="20"/>
        </w:rPr>
        <w:t xml:space="preserve"> (dále jen</w:t>
      </w:r>
      <w:r w:rsidR="007316C6" w:rsidRPr="004E7547">
        <w:rPr>
          <w:rFonts w:ascii="Times New Roman" w:hAnsi="Times New Roman" w:cs="Times New Roman"/>
          <w:sz w:val="20"/>
        </w:rPr>
        <w:t xml:space="preserve"> „</w:t>
      </w:r>
      <w:r w:rsidRPr="004E7547">
        <w:rPr>
          <w:rFonts w:ascii="Times New Roman" w:hAnsi="Times New Roman" w:cs="Times New Roman"/>
          <w:sz w:val="20"/>
        </w:rPr>
        <w:t>TD</w:t>
      </w:r>
      <w:r w:rsidR="00B92731" w:rsidRPr="004E7547">
        <w:rPr>
          <w:rFonts w:ascii="Times New Roman" w:hAnsi="Times New Roman" w:cs="Times New Roman"/>
          <w:sz w:val="20"/>
        </w:rPr>
        <w:t>S</w:t>
      </w:r>
      <w:r w:rsidR="007316C6" w:rsidRPr="004E7547">
        <w:rPr>
          <w:rFonts w:ascii="Times New Roman" w:hAnsi="Times New Roman" w:cs="Times New Roman"/>
          <w:sz w:val="20"/>
        </w:rPr>
        <w:t>“</w:t>
      </w:r>
      <w:r w:rsidR="00B945CF" w:rsidRPr="004E7547">
        <w:rPr>
          <w:rFonts w:ascii="Times New Roman" w:hAnsi="Times New Roman" w:cs="Times New Roman"/>
          <w:sz w:val="20"/>
        </w:rPr>
        <w:t>)</w:t>
      </w:r>
      <w:r w:rsidRPr="004E7547">
        <w:rPr>
          <w:rFonts w:ascii="Times New Roman" w:hAnsi="Times New Roman" w:cs="Times New Roman"/>
          <w:sz w:val="20"/>
        </w:rPr>
        <w:t xml:space="preserve"> či Objednatele.</w:t>
      </w:r>
    </w:p>
    <w:p w14:paraId="732D99A0" w14:textId="675DB27A" w:rsidR="00676587" w:rsidRPr="004E7547" w:rsidRDefault="00676587" w:rsidP="00A2446D">
      <w:pPr>
        <w:pStyle w:val="Textvbloku"/>
        <w:numPr>
          <w:ilvl w:val="1"/>
          <w:numId w:val="2"/>
        </w:numPr>
        <w:tabs>
          <w:tab w:val="clear" w:pos="454"/>
        </w:tabs>
        <w:spacing w:before="120" w:after="120" w:line="276" w:lineRule="auto"/>
        <w:ind w:left="567" w:hanging="567"/>
        <w:rPr>
          <w:rFonts w:ascii="Times New Roman" w:hAnsi="Times New Roman" w:cs="Times New Roman"/>
          <w:sz w:val="20"/>
        </w:rPr>
      </w:pPr>
      <w:r w:rsidRPr="004E7547">
        <w:rPr>
          <w:rFonts w:ascii="Times New Roman" w:hAnsi="Times New Roman" w:cs="Times New Roman"/>
          <w:sz w:val="20"/>
        </w:rPr>
        <w:t>Objednatel odpovídá za to, že doklady, které Zhotoviteli předal nebo předá, jsou bez právních vad a</w:t>
      </w:r>
      <w:r w:rsidR="00154C4B">
        <w:rPr>
          <w:rFonts w:ascii="Times New Roman" w:hAnsi="Times New Roman" w:cs="Times New Roman"/>
          <w:sz w:val="20"/>
        </w:rPr>
        <w:t> </w:t>
      </w:r>
      <w:r w:rsidRPr="004E7547">
        <w:rPr>
          <w:rFonts w:ascii="Times New Roman" w:hAnsi="Times New Roman" w:cs="Times New Roman"/>
          <w:sz w:val="20"/>
        </w:rPr>
        <w:t>neporušují práva třetích osob. Objednatel o</w:t>
      </w:r>
      <w:r w:rsidR="000A7362" w:rsidRPr="004E7547">
        <w:rPr>
          <w:rFonts w:ascii="Times New Roman" w:hAnsi="Times New Roman" w:cs="Times New Roman"/>
          <w:sz w:val="20"/>
        </w:rPr>
        <w:t xml:space="preserve">dpovídá za správnost a úplnost </w:t>
      </w:r>
      <w:r w:rsidR="00BB3F4F">
        <w:rPr>
          <w:rFonts w:ascii="Times New Roman" w:hAnsi="Times New Roman" w:cs="Times New Roman"/>
          <w:sz w:val="20"/>
        </w:rPr>
        <w:t xml:space="preserve">poskytnuté </w:t>
      </w:r>
      <w:r w:rsidRPr="004E7547">
        <w:rPr>
          <w:rFonts w:ascii="Times New Roman" w:hAnsi="Times New Roman" w:cs="Times New Roman"/>
          <w:sz w:val="20"/>
        </w:rPr>
        <w:t>dokumentac</w:t>
      </w:r>
      <w:r w:rsidR="000A7362" w:rsidRPr="004E7547">
        <w:rPr>
          <w:rFonts w:ascii="Times New Roman" w:hAnsi="Times New Roman" w:cs="Times New Roman"/>
          <w:sz w:val="20"/>
        </w:rPr>
        <w:t>e</w:t>
      </w:r>
      <w:r w:rsidR="00373424">
        <w:rPr>
          <w:rFonts w:ascii="Times New Roman" w:hAnsi="Times New Roman" w:cs="Times New Roman"/>
          <w:sz w:val="20"/>
        </w:rPr>
        <w:t xml:space="preserve"> a</w:t>
      </w:r>
      <w:r w:rsidR="00154C4B">
        <w:rPr>
          <w:rFonts w:ascii="Times New Roman" w:hAnsi="Times New Roman" w:cs="Times New Roman"/>
          <w:sz w:val="20"/>
        </w:rPr>
        <w:t> </w:t>
      </w:r>
      <w:r w:rsidR="00373424">
        <w:rPr>
          <w:rFonts w:ascii="Times New Roman" w:hAnsi="Times New Roman" w:cs="Times New Roman"/>
          <w:sz w:val="20"/>
        </w:rPr>
        <w:t>Položkového rozpočtu</w:t>
      </w:r>
      <w:r w:rsidRPr="004E7547">
        <w:rPr>
          <w:rFonts w:ascii="Times New Roman" w:hAnsi="Times New Roman" w:cs="Times New Roman"/>
          <w:sz w:val="20"/>
        </w:rPr>
        <w:t xml:space="preserve">. </w:t>
      </w:r>
    </w:p>
    <w:p w14:paraId="732D99A2" w14:textId="4BDA4DF4" w:rsidR="00676587" w:rsidRPr="004E7547" w:rsidRDefault="00676587" w:rsidP="00A2446D">
      <w:pPr>
        <w:pStyle w:val="Textvbloku"/>
        <w:numPr>
          <w:ilvl w:val="1"/>
          <w:numId w:val="2"/>
        </w:numPr>
        <w:tabs>
          <w:tab w:val="clear" w:pos="454"/>
        </w:tabs>
        <w:spacing w:before="120" w:after="120" w:line="276" w:lineRule="auto"/>
        <w:ind w:left="567" w:hanging="567"/>
        <w:rPr>
          <w:rFonts w:ascii="Times New Roman" w:hAnsi="Times New Roman" w:cs="Times New Roman"/>
          <w:sz w:val="20"/>
        </w:rPr>
      </w:pPr>
      <w:r w:rsidRPr="004E7547">
        <w:rPr>
          <w:rFonts w:ascii="Times New Roman" w:hAnsi="Times New Roman" w:cs="Times New Roman"/>
          <w:sz w:val="20"/>
        </w:rPr>
        <w:t>Objednatel je oprávněn i v průběhu realizace Díla požadovat záměny materiálů a technologií oproti původně navrženým a sjednaným materiálům a technologiím a Zhotovitel je povinen na tyto záměny přistoupit. Požadavek na záměnu materiálů a technologií musí být písemný. Zhotovitel má právo na úhradu veškerých prokazatelně nadbytečně vynaložených nákladů, pokud již původní materiál nebo technologii zajistil.</w:t>
      </w:r>
    </w:p>
    <w:p w14:paraId="732D99A3" w14:textId="10ED6D86" w:rsidR="00676587" w:rsidRDefault="00676587" w:rsidP="00A2446D">
      <w:pPr>
        <w:pStyle w:val="Textvbloku"/>
        <w:numPr>
          <w:ilvl w:val="1"/>
          <w:numId w:val="2"/>
        </w:numPr>
        <w:tabs>
          <w:tab w:val="clear" w:pos="454"/>
        </w:tabs>
        <w:spacing w:before="120" w:after="120" w:line="276" w:lineRule="auto"/>
        <w:ind w:left="567" w:hanging="567"/>
        <w:rPr>
          <w:rFonts w:ascii="Times New Roman" w:hAnsi="Times New Roman" w:cs="Times New Roman"/>
          <w:sz w:val="20"/>
        </w:rPr>
      </w:pPr>
      <w:r w:rsidRPr="00A2446D">
        <w:rPr>
          <w:rFonts w:ascii="Times New Roman" w:hAnsi="Times New Roman" w:cs="Times New Roman"/>
          <w:sz w:val="20"/>
        </w:rPr>
        <w:t xml:space="preserve">Změnou Díla se rozumí jakákoliv změna rozsahu </w:t>
      </w:r>
      <w:r w:rsidR="00DF0B58" w:rsidRPr="00A2446D">
        <w:rPr>
          <w:rFonts w:ascii="Times New Roman" w:hAnsi="Times New Roman" w:cs="Times New Roman"/>
          <w:sz w:val="20"/>
        </w:rPr>
        <w:t>D</w:t>
      </w:r>
      <w:r w:rsidRPr="00A2446D">
        <w:rPr>
          <w:rFonts w:ascii="Times New Roman" w:hAnsi="Times New Roman" w:cs="Times New Roman"/>
          <w:sz w:val="20"/>
        </w:rPr>
        <w:t>íla oproti dokumentaci, Položkovému rozpočtu</w:t>
      </w:r>
      <w:r w:rsidR="00E4552A" w:rsidRPr="00A2446D">
        <w:rPr>
          <w:rFonts w:ascii="Times New Roman" w:hAnsi="Times New Roman" w:cs="Times New Roman"/>
          <w:sz w:val="20"/>
        </w:rPr>
        <w:t>,</w:t>
      </w:r>
      <w:r w:rsidR="005F7CE0" w:rsidRPr="00A2446D">
        <w:rPr>
          <w:rFonts w:ascii="Times New Roman" w:hAnsi="Times New Roman" w:cs="Times New Roman"/>
          <w:sz w:val="20"/>
        </w:rPr>
        <w:t xml:space="preserve"> Veřejné zakázce a související</w:t>
      </w:r>
      <w:r w:rsidRPr="00A2446D">
        <w:rPr>
          <w:rFonts w:ascii="Times New Roman" w:hAnsi="Times New Roman" w:cs="Times New Roman"/>
          <w:sz w:val="20"/>
        </w:rPr>
        <w:t xml:space="preserve"> dokumentaci, a to jak neprovedení dohodnutých prací (méněpráce), tak provedení dodatečných prací (vícepráce), případně také činnosti směřující k</w:t>
      </w:r>
      <w:r w:rsidR="00E81408">
        <w:rPr>
          <w:rFonts w:ascii="Times New Roman" w:hAnsi="Times New Roman" w:cs="Times New Roman"/>
          <w:sz w:val="20"/>
        </w:rPr>
        <w:t>e</w:t>
      </w:r>
      <w:r w:rsidRPr="00A2446D">
        <w:rPr>
          <w:rFonts w:ascii="Times New Roman" w:hAnsi="Times New Roman" w:cs="Times New Roman"/>
          <w:sz w:val="20"/>
        </w:rPr>
        <w:t xml:space="preserve"> zlepšení ekonomiky provozu (dále jen „Změna Díla“). Veškeré Změny Díla mohou být provedeny pouze na základě písemné dohody Smluvních stran. Zhotovitel není oprávněn provést žádnou změnu bez předchozího písemného souhlasu Objednatele. </w:t>
      </w:r>
      <w:r w:rsidR="00540075">
        <w:rPr>
          <w:rFonts w:ascii="Times New Roman" w:hAnsi="Times New Roman" w:cs="Times New Roman"/>
          <w:sz w:val="20"/>
        </w:rPr>
        <w:t xml:space="preserve">Změny Díla budou prováděny formou dodatku ke Smlouvě. </w:t>
      </w:r>
      <w:r w:rsidRPr="00A2446D">
        <w:rPr>
          <w:rFonts w:ascii="Times New Roman" w:hAnsi="Times New Roman" w:cs="Times New Roman"/>
          <w:sz w:val="20"/>
        </w:rPr>
        <w:t>Smluvní strany prohlašují, že veškeré provedené změny budou v s</w:t>
      </w:r>
      <w:r w:rsidR="005F7CE0" w:rsidRPr="00A2446D">
        <w:rPr>
          <w:rFonts w:ascii="Times New Roman" w:hAnsi="Times New Roman" w:cs="Times New Roman"/>
          <w:sz w:val="20"/>
        </w:rPr>
        <w:t>ouladu se ZZVZ, zejména pak</w:t>
      </w:r>
      <w:r w:rsidRPr="00A2446D">
        <w:rPr>
          <w:rFonts w:ascii="Times New Roman" w:hAnsi="Times New Roman" w:cs="Times New Roman"/>
          <w:sz w:val="20"/>
        </w:rPr>
        <w:t xml:space="preserve"> § 222</w:t>
      </w:r>
      <w:r w:rsidR="005F7CE0" w:rsidRPr="00A2446D">
        <w:rPr>
          <w:rFonts w:ascii="Times New Roman" w:hAnsi="Times New Roman" w:cs="Times New Roman"/>
          <w:sz w:val="20"/>
        </w:rPr>
        <w:t xml:space="preserve"> ZZVZ</w:t>
      </w:r>
      <w:r w:rsidRPr="00A2446D">
        <w:rPr>
          <w:rFonts w:ascii="Times New Roman" w:hAnsi="Times New Roman" w:cs="Times New Roman"/>
          <w:sz w:val="20"/>
        </w:rPr>
        <w:t>.</w:t>
      </w:r>
    </w:p>
    <w:p w14:paraId="257E3C4A" w14:textId="06774A17" w:rsidR="00A60C22" w:rsidRDefault="00BD57A1" w:rsidP="007229E2">
      <w:pPr>
        <w:pStyle w:val="Textvbloku"/>
        <w:numPr>
          <w:ilvl w:val="1"/>
          <w:numId w:val="2"/>
        </w:numPr>
        <w:tabs>
          <w:tab w:val="clear" w:pos="454"/>
        </w:tabs>
        <w:spacing w:before="120" w:after="120" w:line="276" w:lineRule="auto"/>
        <w:ind w:left="567" w:hanging="567"/>
        <w:rPr>
          <w:rFonts w:ascii="Times New Roman" w:hAnsi="Times New Roman" w:cs="Times New Roman"/>
          <w:sz w:val="20"/>
        </w:rPr>
      </w:pPr>
      <w:r>
        <w:rPr>
          <w:rFonts w:ascii="Times New Roman" w:hAnsi="Times New Roman" w:cs="Times New Roman"/>
          <w:sz w:val="20"/>
        </w:rPr>
        <w:t xml:space="preserve">Smluvní strany se dohodly, že Zhotovitel je povinen v případě rozhodnutí Objednatele o provedení Změny </w:t>
      </w:r>
      <w:r>
        <w:rPr>
          <w:rFonts w:ascii="Times New Roman" w:hAnsi="Times New Roman" w:cs="Times New Roman"/>
          <w:sz w:val="20"/>
        </w:rPr>
        <w:lastRenderedPageBreak/>
        <w:t xml:space="preserve">Díla Objednateli vyhovět, a to jak </w:t>
      </w:r>
      <w:r w:rsidRPr="00BD57A1">
        <w:rPr>
          <w:rFonts w:ascii="Times New Roman" w:hAnsi="Times New Roman" w:cs="Times New Roman"/>
          <w:sz w:val="20"/>
        </w:rPr>
        <w:t>neprovedení dohodnutých prací</w:t>
      </w:r>
      <w:r>
        <w:rPr>
          <w:rFonts w:ascii="Times New Roman" w:hAnsi="Times New Roman" w:cs="Times New Roman"/>
          <w:sz w:val="20"/>
        </w:rPr>
        <w:t xml:space="preserve">, tak </w:t>
      </w:r>
      <w:r w:rsidRPr="00BD57A1">
        <w:rPr>
          <w:rFonts w:ascii="Times New Roman" w:hAnsi="Times New Roman" w:cs="Times New Roman"/>
          <w:sz w:val="20"/>
        </w:rPr>
        <w:t>provedení dodatečných prací</w:t>
      </w:r>
      <w:r>
        <w:rPr>
          <w:rFonts w:ascii="Times New Roman" w:hAnsi="Times New Roman" w:cs="Times New Roman"/>
          <w:sz w:val="20"/>
        </w:rPr>
        <w:t xml:space="preserve">. V případě, že se jedná o požadavek na provedení dodatečných </w:t>
      </w:r>
      <w:r w:rsidR="00D80D6B">
        <w:rPr>
          <w:rFonts w:ascii="Times New Roman" w:hAnsi="Times New Roman" w:cs="Times New Roman"/>
          <w:sz w:val="20"/>
        </w:rPr>
        <w:t xml:space="preserve">stavebních </w:t>
      </w:r>
      <w:r>
        <w:rPr>
          <w:rFonts w:ascii="Times New Roman" w:hAnsi="Times New Roman" w:cs="Times New Roman"/>
          <w:sz w:val="20"/>
        </w:rPr>
        <w:t>prací</w:t>
      </w:r>
      <w:r w:rsidR="00D80D6B">
        <w:rPr>
          <w:rFonts w:ascii="Times New Roman" w:hAnsi="Times New Roman" w:cs="Times New Roman"/>
          <w:sz w:val="20"/>
        </w:rPr>
        <w:t>,</w:t>
      </w:r>
      <w:r>
        <w:rPr>
          <w:rFonts w:ascii="Times New Roman" w:hAnsi="Times New Roman" w:cs="Times New Roman"/>
          <w:sz w:val="20"/>
        </w:rPr>
        <w:t xml:space="preserve"> </w:t>
      </w:r>
      <w:r w:rsidR="00D80D6B">
        <w:rPr>
          <w:rFonts w:ascii="Times New Roman" w:hAnsi="Times New Roman" w:cs="Times New Roman"/>
          <w:sz w:val="20"/>
        </w:rPr>
        <w:t xml:space="preserve">je Zhotovitel povinen bez zbytečného odkladu </w:t>
      </w:r>
      <w:r w:rsidR="00A60C22">
        <w:rPr>
          <w:rFonts w:ascii="Times New Roman" w:hAnsi="Times New Roman" w:cs="Times New Roman"/>
          <w:sz w:val="20"/>
        </w:rPr>
        <w:t xml:space="preserve">podat nabídku </w:t>
      </w:r>
      <w:r w:rsidR="00A60C22" w:rsidRPr="00DE5EE4">
        <w:rPr>
          <w:rFonts w:ascii="Times New Roman" w:hAnsi="Times New Roman" w:cs="Times New Roman"/>
          <w:sz w:val="20"/>
        </w:rPr>
        <w:t>na zvýšení rozsahu Díla</w:t>
      </w:r>
      <w:r w:rsidR="00A60C22">
        <w:rPr>
          <w:rFonts w:ascii="Times New Roman" w:hAnsi="Times New Roman" w:cs="Times New Roman"/>
          <w:sz w:val="20"/>
        </w:rPr>
        <w:t>.</w:t>
      </w:r>
    </w:p>
    <w:p w14:paraId="77B84B38" w14:textId="6A7A3E42" w:rsidR="00F663C0" w:rsidRDefault="00F663C0" w:rsidP="007229E2">
      <w:pPr>
        <w:pStyle w:val="Textvbloku"/>
        <w:numPr>
          <w:ilvl w:val="1"/>
          <w:numId w:val="2"/>
        </w:numPr>
        <w:tabs>
          <w:tab w:val="clear" w:pos="454"/>
        </w:tabs>
        <w:spacing w:before="120" w:after="120" w:line="276" w:lineRule="auto"/>
        <w:ind w:left="567" w:hanging="567"/>
        <w:rPr>
          <w:rFonts w:ascii="Times New Roman" w:hAnsi="Times New Roman" w:cs="Times New Roman"/>
          <w:sz w:val="20"/>
        </w:rPr>
      </w:pPr>
      <w:r>
        <w:rPr>
          <w:rFonts w:ascii="Times New Roman" w:hAnsi="Times New Roman" w:cs="Times New Roman"/>
          <w:sz w:val="20"/>
        </w:rPr>
        <w:t xml:space="preserve">Smluvní strany berou na vědomí, že Objednatel si v rámci zadávacích podmínek na Veřejnou zakázku vyhradil změnu závazku ze smlouvy na veřejnou zakázku ve smyslu ustanovení § 100 odst. 1 ZZVZ, přičemž si Objednatel vyhradil právo </w:t>
      </w:r>
      <w:r w:rsidRPr="00F663C0">
        <w:rPr>
          <w:rFonts w:ascii="Times New Roman" w:hAnsi="Times New Roman" w:cs="Times New Roman"/>
          <w:sz w:val="20"/>
        </w:rPr>
        <w:t xml:space="preserve">v průběhu realizace </w:t>
      </w:r>
      <w:r>
        <w:rPr>
          <w:rFonts w:ascii="Times New Roman" w:hAnsi="Times New Roman" w:cs="Times New Roman"/>
          <w:sz w:val="20"/>
        </w:rPr>
        <w:t>Díla</w:t>
      </w:r>
      <w:r w:rsidRPr="00F663C0">
        <w:rPr>
          <w:rFonts w:ascii="Times New Roman" w:hAnsi="Times New Roman" w:cs="Times New Roman"/>
          <w:sz w:val="20"/>
        </w:rPr>
        <w:t xml:space="preserve"> provést změnu v rozsahu </w:t>
      </w:r>
      <w:r>
        <w:rPr>
          <w:rFonts w:ascii="Times New Roman" w:hAnsi="Times New Roman" w:cs="Times New Roman"/>
          <w:sz w:val="20"/>
        </w:rPr>
        <w:t>Díla</w:t>
      </w:r>
      <w:r w:rsidRPr="00F663C0">
        <w:rPr>
          <w:rFonts w:ascii="Times New Roman" w:hAnsi="Times New Roman" w:cs="Times New Roman"/>
          <w:sz w:val="20"/>
        </w:rPr>
        <w:t xml:space="preserve">, </w:t>
      </w:r>
      <w:r>
        <w:rPr>
          <w:rFonts w:ascii="Times New Roman" w:hAnsi="Times New Roman" w:cs="Times New Roman"/>
          <w:sz w:val="20"/>
        </w:rPr>
        <w:t>C</w:t>
      </w:r>
      <w:r w:rsidRPr="00F663C0">
        <w:rPr>
          <w:rFonts w:ascii="Times New Roman" w:hAnsi="Times New Roman" w:cs="Times New Roman"/>
          <w:sz w:val="20"/>
        </w:rPr>
        <w:t xml:space="preserve">eně </w:t>
      </w:r>
      <w:r>
        <w:rPr>
          <w:rFonts w:ascii="Times New Roman" w:hAnsi="Times New Roman" w:cs="Times New Roman"/>
          <w:sz w:val="20"/>
        </w:rPr>
        <w:t>Díla</w:t>
      </w:r>
      <w:r w:rsidRPr="00F663C0">
        <w:rPr>
          <w:rFonts w:ascii="Times New Roman" w:hAnsi="Times New Roman" w:cs="Times New Roman"/>
          <w:sz w:val="20"/>
        </w:rPr>
        <w:t xml:space="preserve">, době plnění </w:t>
      </w:r>
      <w:r>
        <w:rPr>
          <w:rFonts w:ascii="Times New Roman" w:hAnsi="Times New Roman" w:cs="Times New Roman"/>
          <w:sz w:val="20"/>
        </w:rPr>
        <w:t>Díla</w:t>
      </w:r>
      <w:r w:rsidRPr="00F663C0">
        <w:rPr>
          <w:rFonts w:ascii="Times New Roman" w:hAnsi="Times New Roman" w:cs="Times New Roman"/>
          <w:sz w:val="20"/>
        </w:rPr>
        <w:t xml:space="preserve"> a dalších souvisejících ustanovení Smlouvy, pokud potřeba těchto změn vznikne </w:t>
      </w:r>
      <w:r w:rsidRPr="00A316EC">
        <w:rPr>
          <w:rFonts w:ascii="Times New Roman" w:hAnsi="Times New Roman" w:cs="Times New Roman"/>
          <w:sz w:val="20"/>
        </w:rPr>
        <w:t>v souvislosti</w:t>
      </w:r>
      <w:r w:rsidRPr="00F663C0">
        <w:rPr>
          <w:rFonts w:ascii="Times New Roman" w:hAnsi="Times New Roman" w:cs="Times New Roman"/>
          <w:sz w:val="20"/>
        </w:rPr>
        <w:t xml:space="preserve"> s činností orgánu památkové péče </w:t>
      </w:r>
      <w:r w:rsidR="00AB4E6A" w:rsidRPr="00AB4E6A">
        <w:rPr>
          <w:rFonts w:ascii="Times New Roman" w:hAnsi="Times New Roman" w:cs="Times New Roman"/>
          <w:sz w:val="20"/>
        </w:rPr>
        <w:t>v návaznosti na závazné stanovisko věcně a místně příslušného orgánu státní památkové péče případně další relevantní dokumentaci</w:t>
      </w:r>
      <w:r w:rsidRPr="00F663C0">
        <w:rPr>
          <w:rFonts w:ascii="Times New Roman" w:hAnsi="Times New Roman" w:cs="Times New Roman"/>
          <w:sz w:val="20"/>
        </w:rPr>
        <w:t xml:space="preserve">, které je součástí přílohy č. </w:t>
      </w:r>
      <w:r w:rsidR="00AB4E6A">
        <w:rPr>
          <w:rFonts w:ascii="Times New Roman" w:hAnsi="Times New Roman" w:cs="Times New Roman"/>
          <w:sz w:val="20"/>
        </w:rPr>
        <w:t>1</w:t>
      </w:r>
      <w:r>
        <w:rPr>
          <w:rFonts w:ascii="Times New Roman" w:hAnsi="Times New Roman" w:cs="Times New Roman"/>
          <w:sz w:val="20"/>
        </w:rPr>
        <w:t xml:space="preserve"> Smlouvy.</w:t>
      </w:r>
    </w:p>
    <w:p w14:paraId="732D99A5" w14:textId="553B9F41" w:rsidR="00676587" w:rsidRDefault="00676587" w:rsidP="00A2446D">
      <w:pPr>
        <w:pStyle w:val="Textvbloku"/>
        <w:numPr>
          <w:ilvl w:val="1"/>
          <w:numId w:val="2"/>
        </w:numPr>
        <w:tabs>
          <w:tab w:val="clear" w:pos="454"/>
        </w:tabs>
        <w:spacing w:before="120" w:after="120" w:line="276" w:lineRule="auto"/>
        <w:ind w:left="567" w:hanging="567"/>
        <w:rPr>
          <w:rFonts w:ascii="Times New Roman" w:hAnsi="Times New Roman" w:cs="Times New Roman"/>
          <w:sz w:val="20"/>
        </w:rPr>
      </w:pPr>
      <w:r w:rsidRPr="00A2446D">
        <w:rPr>
          <w:rFonts w:ascii="Times New Roman" w:hAnsi="Times New Roman" w:cs="Times New Roman"/>
          <w:sz w:val="20"/>
        </w:rPr>
        <w:t>Zhotovitel je oprávněn využít pro provádění stavebních prací, dodávek a služeb poddodavatele. Za poddodávku je pro tento účel pova</w:t>
      </w:r>
      <w:r w:rsidR="005F7CE0" w:rsidRPr="00A2446D">
        <w:rPr>
          <w:rFonts w:ascii="Times New Roman" w:hAnsi="Times New Roman" w:cs="Times New Roman"/>
          <w:sz w:val="20"/>
        </w:rPr>
        <w:t>žována realizace dílčích dodávek, služeb a</w:t>
      </w:r>
      <w:r w:rsidRPr="00A2446D">
        <w:rPr>
          <w:rFonts w:ascii="Times New Roman" w:hAnsi="Times New Roman" w:cs="Times New Roman"/>
          <w:sz w:val="20"/>
        </w:rPr>
        <w:t xml:space="preserve"> stavebních prací jinými subjekty pro Zhotovitele. Zhotovitel je povinen </w:t>
      </w:r>
      <w:r w:rsidR="00B55B9B" w:rsidRPr="00A2446D">
        <w:rPr>
          <w:rFonts w:ascii="Times New Roman" w:hAnsi="Times New Roman" w:cs="Times New Roman"/>
          <w:sz w:val="20"/>
        </w:rPr>
        <w:t>předložit při</w:t>
      </w:r>
      <w:r w:rsidR="00DA5530" w:rsidRPr="00A2446D">
        <w:rPr>
          <w:rFonts w:ascii="Times New Roman" w:hAnsi="Times New Roman" w:cs="Times New Roman"/>
          <w:sz w:val="20"/>
        </w:rPr>
        <w:t xml:space="preserve"> </w:t>
      </w:r>
      <w:r w:rsidR="00C02EE2" w:rsidRPr="00A2446D">
        <w:rPr>
          <w:rFonts w:ascii="Times New Roman" w:hAnsi="Times New Roman" w:cs="Times New Roman"/>
          <w:sz w:val="20"/>
        </w:rPr>
        <w:t>předání staveniště</w:t>
      </w:r>
      <w:r w:rsidRPr="00A2446D">
        <w:rPr>
          <w:rFonts w:ascii="Times New Roman" w:hAnsi="Times New Roman" w:cs="Times New Roman"/>
          <w:sz w:val="20"/>
        </w:rPr>
        <w:t xml:space="preserve"> </w:t>
      </w:r>
      <w:r w:rsidR="00B55B9B" w:rsidRPr="00A2446D">
        <w:rPr>
          <w:rFonts w:ascii="Times New Roman" w:hAnsi="Times New Roman" w:cs="Times New Roman"/>
          <w:sz w:val="20"/>
        </w:rPr>
        <w:t xml:space="preserve">seznam </w:t>
      </w:r>
      <w:r w:rsidRPr="00A2446D">
        <w:rPr>
          <w:rFonts w:ascii="Times New Roman" w:hAnsi="Times New Roman" w:cs="Times New Roman"/>
          <w:sz w:val="20"/>
        </w:rPr>
        <w:t>poddodavatel</w:t>
      </w:r>
      <w:r w:rsidR="00B55B9B" w:rsidRPr="00A2446D">
        <w:rPr>
          <w:rFonts w:ascii="Times New Roman" w:hAnsi="Times New Roman" w:cs="Times New Roman"/>
          <w:sz w:val="20"/>
        </w:rPr>
        <w:t>ů</w:t>
      </w:r>
      <w:r w:rsidRPr="00A2446D">
        <w:rPr>
          <w:rFonts w:ascii="Times New Roman" w:hAnsi="Times New Roman" w:cs="Times New Roman"/>
          <w:sz w:val="20"/>
        </w:rPr>
        <w:t xml:space="preserve">, kteří </w:t>
      </w:r>
      <w:r w:rsidR="00B55B9B" w:rsidRPr="00A2446D">
        <w:rPr>
          <w:rFonts w:ascii="Times New Roman" w:hAnsi="Times New Roman" w:cs="Times New Roman"/>
          <w:sz w:val="20"/>
        </w:rPr>
        <w:t xml:space="preserve">se </w:t>
      </w:r>
      <w:r w:rsidRPr="00A2446D">
        <w:rPr>
          <w:rFonts w:ascii="Times New Roman" w:hAnsi="Times New Roman" w:cs="Times New Roman"/>
          <w:sz w:val="20"/>
        </w:rPr>
        <w:t xml:space="preserve">budou </w:t>
      </w:r>
      <w:r w:rsidR="00B55B9B" w:rsidRPr="00A2446D">
        <w:rPr>
          <w:rFonts w:ascii="Times New Roman" w:hAnsi="Times New Roman" w:cs="Times New Roman"/>
          <w:sz w:val="20"/>
        </w:rPr>
        <w:t>podílet na</w:t>
      </w:r>
      <w:r w:rsidRPr="00A2446D">
        <w:rPr>
          <w:rFonts w:ascii="Times New Roman" w:hAnsi="Times New Roman" w:cs="Times New Roman"/>
          <w:sz w:val="20"/>
        </w:rPr>
        <w:t xml:space="preserve"> realizac</w:t>
      </w:r>
      <w:r w:rsidR="00B55B9B" w:rsidRPr="00A2446D">
        <w:rPr>
          <w:rFonts w:ascii="Times New Roman" w:hAnsi="Times New Roman" w:cs="Times New Roman"/>
          <w:sz w:val="20"/>
        </w:rPr>
        <w:t>i</w:t>
      </w:r>
      <w:r w:rsidR="00DF0B58" w:rsidRPr="00A2446D">
        <w:rPr>
          <w:rFonts w:ascii="Times New Roman" w:hAnsi="Times New Roman" w:cs="Times New Roman"/>
          <w:sz w:val="20"/>
        </w:rPr>
        <w:t xml:space="preserve"> D</w:t>
      </w:r>
      <w:r w:rsidRPr="00A2446D">
        <w:rPr>
          <w:rFonts w:ascii="Times New Roman" w:hAnsi="Times New Roman" w:cs="Times New Roman"/>
          <w:sz w:val="20"/>
        </w:rPr>
        <w:t>íla</w:t>
      </w:r>
      <w:r w:rsidR="00B55B9B" w:rsidRPr="00A2446D">
        <w:rPr>
          <w:rFonts w:ascii="Times New Roman" w:hAnsi="Times New Roman" w:cs="Times New Roman"/>
          <w:sz w:val="20"/>
        </w:rPr>
        <w:t>, včetně</w:t>
      </w:r>
      <w:r w:rsidRPr="00A2446D">
        <w:rPr>
          <w:rFonts w:ascii="Times New Roman" w:hAnsi="Times New Roman" w:cs="Times New Roman"/>
          <w:sz w:val="20"/>
        </w:rPr>
        <w:t xml:space="preserve"> identifikačních údajů takových poddodavatelů. Zhotovitel je povinen Objednatele o každé změně v poddodavatelském systému informovat</w:t>
      </w:r>
      <w:r w:rsidR="00AF75EC">
        <w:rPr>
          <w:rFonts w:ascii="Times New Roman" w:hAnsi="Times New Roman" w:cs="Times New Roman"/>
          <w:sz w:val="20"/>
        </w:rPr>
        <w:t xml:space="preserve"> nejpozději do 5 pracovních dnů</w:t>
      </w:r>
      <w:r w:rsidRPr="00A2446D">
        <w:rPr>
          <w:rFonts w:ascii="Times New Roman" w:hAnsi="Times New Roman" w:cs="Times New Roman"/>
          <w:sz w:val="20"/>
        </w:rPr>
        <w:t>. Změna poddodavatele, jehož prostřednictvím prokazoval Zhotovitel kvalifikaci v rámci Veřejné zakázky, je možná pouze s</w:t>
      </w:r>
      <w:r w:rsidR="00314DAA">
        <w:rPr>
          <w:rFonts w:ascii="Times New Roman" w:hAnsi="Times New Roman" w:cs="Times New Roman"/>
          <w:sz w:val="20"/>
        </w:rPr>
        <w:t> </w:t>
      </w:r>
      <w:r w:rsidRPr="00A2446D">
        <w:rPr>
          <w:rFonts w:ascii="Times New Roman" w:hAnsi="Times New Roman" w:cs="Times New Roman"/>
          <w:sz w:val="20"/>
        </w:rPr>
        <w:t>předchozím</w:t>
      </w:r>
      <w:r w:rsidR="00314DAA">
        <w:rPr>
          <w:rFonts w:ascii="Times New Roman" w:hAnsi="Times New Roman" w:cs="Times New Roman"/>
          <w:sz w:val="20"/>
        </w:rPr>
        <w:t xml:space="preserve"> písemným</w:t>
      </w:r>
      <w:r w:rsidRPr="00A2446D">
        <w:rPr>
          <w:rFonts w:ascii="Times New Roman" w:hAnsi="Times New Roman" w:cs="Times New Roman"/>
          <w:sz w:val="20"/>
        </w:rPr>
        <w:t xml:space="preserve"> souhlasem Objednatele, a to za podmínky, že nový poddodavatel bude splňovat minimálně stejné kvalifikační předpoklady</w:t>
      </w:r>
      <w:r w:rsidR="00B23ACF">
        <w:rPr>
          <w:rFonts w:ascii="Times New Roman" w:hAnsi="Times New Roman" w:cs="Times New Roman"/>
          <w:sz w:val="20"/>
        </w:rPr>
        <w:t>,</w:t>
      </w:r>
      <w:r w:rsidRPr="00A2446D">
        <w:rPr>
          <w:rFonts w:ascii="Times New Roman" w:hAnsi="Times New Roman" w:cs="Times New Roman"/>
          <w:sz w:val="20"/>
        </w:rPr>
        <w:t xml:space="preserve"> jako </w:t>
      </w:r>
      <w:r w:rsidR="00B23ACF">
        <w:rPr>
          <w:rFonts w:ascii="Times New Roman" w:hAnsi="Times New Roman" w:cs="Times New Roman"/>
          <w:sz w:val="20"/>
        </w:rPr>
        <w:t xml:space="preserve">byly </w:t>
      </w:r>
      <w:r w:rsidR="0081546C">
        <w:rPr>
          <w:rFonts w:ascii="Times New Roman" w:hAnsi="Times New Roman" w:cs="Times New Roman"/>
          <w:sz w:val="20"/>
        </w:rPr>
        <w:t>pro danou osobu/pozici</w:t>
      </w:r>
      <w:r w:rsidR="00373424">
        <w:rPr>
          <w:rFonts w:ascii="Times New Roman" w:hAnsi="Times New Roman" w:cs="Times New Roman"/>
          <w:sz w:val="20"/>
        </w:rPr>
        <w:t>/situaci</w:t>
      </w:r>
      <w:r w:rsidR="0081546C">
        <w:rPr>
          <w:rFonts w:ascii="Times New Roman" w:hAnsi="Times New Roman" w:cs="Times New Roman"/>
          <w:sz w:val="20"/>
        </w:rPr>
        <w:t xml:space="preserve"> </w:t>
      </w:r>
      <w:r w:rsidR="00B23ACF">
        <w:rPr>
          <w:rFonts w:ascii="Times New Roman" w:hAnsi="Times New Roman" w:cs="Times New Roman"/>
          <w:sz w:val="20"/>
        </w:rPr>
        <w:t>stanoveny v zadávacích podmínkách na Veřejnou zakázku</w:t>
      </w:r>
      <w:r w:rsidRPr="00A2446D">
        <w:rPr>
          <w:rFonts w:ascii="Times New Roman" w:hAnsi="Times New Roman" w:cs="Times New Roman"/>
          <w:sz w:val="20"/>
        </w:rPr>
        <w:t xml:space="preserve">. Objednatel schválení nového poddodavatele, který splňuje podmínky dle předchozí věty, bezdůvodně neodepře. </w:t>
      </w:r>
    </w:p>
    <w:p w14:paraId="732D99A8" w14:textId="77777777" w:rsidR="00676587" w:rsidRPr="00A2446D" w:rsidRDefault="00676587" w:rsidP="00A2446D">
      <w:pPr>
        <w:pStyle w:val="Textvbloku"/>
        <w:numPr>
          <w:ilvl w:val="0"/>
          <w:numId w:val="5"/>
        </w:numPr>
        <w:spacing w:before="240" w:after="120" w:line="276" w:lineRule="auto"/>
        <w:ind w:right="-91"/>
        <w:rPr>
          <w:rFonts w:ascii="Times New Roman" w:hAnsi="Times New Roman" w:cs="Times New Roman"/>
          <w:b/>
          <w:sz w:val="20"/>
        </w:rPr>
      </w:pPr>
      <w:r w:rsidRPr="00A2446D">
        <w:rPr>
          <w:rFonts w:ascii="Times New Roman" w:hAnsi="Times New Roman" w:cs="Times New Roman"/>
          <w:b/>
          <w:sz w:val="20"/>
        </w:rPr>
        <w:t>DOBA A MÍSTO PLNĚNÍ</w:t>
      </w:r>
    </w:p>
    <w:p w14:paraId="732D99A9" w14:textId="77777777" w:rsidR="00676587" w:rsidRPr="00A2446D" w:rsidRDefault="00676587" w:rsidP="00A2446D">
      <w:pPr>
        <w:pStyle w:val="Textvbloku"/>
        <w:numPr>
          <w:ilvl w:val="1"/>
          <w:numId w:val="5"/>
        </w:numPr>
        <w:tabs>
          <w:tab w:val="clear" w:pos="454"/>
        </w:tabs>
        <w:spacing w:before="120" w:after="120" w:line="276" w:lineRule="auto"/>
        <w:ind w:left="567" w:hanging="567"/>
        <w:rPr>
          <w:rFonts w:ascii="Times New Roman" w:hAnsi="Times New Roman" w:cs="Times New Roman"/>
          <w:sz w:val="20"/>
        </w:rPr>
      </w:pPr>
      <w:r w:rsidRPr="00A2446D">
        <w:rPr>
          <w:rFonts w:ascii="Times New Roman" w:hAnsi="Times New Roman" w:cs="Times New Roman"/>
          <w:sz w:val="20"/>
        </w:rPr>
        <w:t>Zhotovitel se zavazuje Dílo provést, řádně dokončit a předat Objednateli v následujících lhůtách:</w:t>
      </w:r>
    </w:p>
    <w:p w14:paraId="732D99AA" w14:textId="77777777" w:rsidR="00676587" w:rsidRPr="00314DAA" w:rsidRDefault="00676587" w:rsidP="00A2446D">
      <w:pPr>
        <w:pStyle w:val="Textvbloku"/>
        <w:spacing w:before="240" w:after="240" w:line="276" w:lineRule="auto"/>
        <w:ind w:left="454" w:right="-91" w:firstLine="113"/>
        <w:rPr>
          <w:rFonts w:ascii="Times New Roman" w:hAnsi="Times New Roman" w:cs="Times New Roman"/>
          <w:sz w:val="20"/>
        </w:rPr>
      </w:pPr>
      <w:r w:rsidRPr="00314DAA">
        <w:rPr>
          <w:rFonts w:ascii="Times New Roman" w:hAnsi="Times New Roman" w:cs="Times New Roman"/>
          <w:sz w:val="20"/>
        </w:rPr>
        <w:t>Termín zahájení provádění Díla:</w:t>
      </w:r>
      <w:r w:rsidRPr="00314DAA">
        <w:rPr>
          <w:rFonts w:ascii="Times New Roman" w:hAnsi="Times New Roman" w:cs="Times New Roman"/>
          <w:sz w:val="20"/>
        </w:rPr>
        <w:tab/>
      </w:r>
      <w:r w:rsidRPr="00314DAA">
        <w:rPr>
          <w:rFonts w:ascii="Times New Roman" w:hAnsi="Times New Roman" w:cs="Times New Roman"/>
          <w:sz w:val="20"/>
        </w:rPr>
        <w:tab/>
        <w:t xml:space="preserve"> </w:t>
      </w:r>
      <w:r w:rsidRPr="00314DAA">
        <w:rPr>
          <w:rFonts w:ascii="Times New Roman" w:hAnsi="Times New Roman" w:cs="Times New Roman"/>
          <w:sz w:val="20"/>
        </w:rPr>
        <w:tab/>
      </w:r>
      <w:r w:rsidRPr="00314DAA">
        <w:rPr>
          <w:rFonts w:ascii="Times New Roman" w:hAnsi="Times New Roman" w:cs="Times New Roman"/>
          <w:sz w:val="20"/>
        </w:rPr>
        <w:tab/>
        <w:t>ihned po předání staveniště</w:t>
      </w:r>
    </w:p>
    <w:p w14:paraId="732D99AB" w14:textId="4DC7C5E5" w:rsidR="00CF1A88" w:rsidRDefault="00676587" w:rsidP="00DA5492">
      <w:pPr>
        <w:pStyle w:val="Textvbloku"/>
        <w:spacing w:before="240" w:after="240" w:line="276" w:lineRule="auto"/>
        <w:ind w:left="567" w:right="-142"/>
        <w:rPr>
          <w:rFonts w:ascii="Times New Roman" w:hAnsi="Times New Roman" w:cs="Times New Roman"/>
          <w:sz w:val="20"/>
        </w:rPr>
      </w:pPr>
      <w:r w:rsidRPr="00314DAA">
        <w:rPr>
          <w:rFonts w:ascii="Times New Roman" w:hAnsi="Times New Roman" w:cs="Times New Roman"/>
          <w:sz w:val="20"/>
        </w:rPr>
        <w:t xml:space="preserve">Limitní termín předání </w:t>
      </w:r>
      <w:r w:rsidR="0036325C">
        <w:rPr>
          <w:rFonts w:ascii="Times New Roman" w:hAnsi="Times New Roman" w:cs="Times New Roman"/>
          <w:sz w:val="20"/>
        </w:rPr>
        <w:t xml:space="preserve">dokončeného </w:t>
      </w:r>
      <w:r w:rsidRPr="00314DAA">
        <w:rPr>
          <w:rFonts w:ascii="Times New Roman" w:hAnsi="Times New Roman" w:cs="Times New Roman"/>
          <w:sz w:val="20"/>
        </w:rPr>
        <w:t>Díla:</w:t>
      </w:r>
      <w:r w:rsidRPr="00314DAA">
        <w:rPr>
          <w:rFonts w:ascii="Times New Roman" w:hAnsi="Times New Roman" w:cs="Times New Roman"/>
          <w:sz w:val="20"/>
        </w:rPr>
        <w:tab/>
      </w:r>
      <w:r w:rsidRPr="00314DAA">
        <w:rPr>
          <w:rFonts w:ascii="Times New Roman" w:hAnsi="Times New Roman" w:cs="Times New Roman"/>
          <w:sz w:val="20"/>
        </w:rPr>
        <w:tab/>
      </w:r>
      <w:r w:rsidRPr="00314DAA">
        <w:rPr>
          <w:rFonts w:ascii="Times New Roman" w:hAnsi="Times New Roman" w:cs="Times New Roman"/>
          <w:sz w:val="20"/>
        </w:rPr>
        <w:tab/>
      </w:r>
      <w:r w:rsidR="00DA5492" w:rsidRPr="00DA5492">
        <w:rPr>
          <w:rFonts w:ascii="Times New Roman" w:hAnsi="Times New Roman" w:cs="Times New Roman"/>
          <w:bCs/>
          <w:sz w:val="20"/>
        </w:rPr>
        <w:t xml:space="preserve">maximálně </w:t>
      </w:r>
      <w:r w:rsidR="00B67B32">
        <w:rPr>
          <w:rFonts w:ascii="Times New Roman" w:hAnsi="Times New Roman" w:cs="Times New Roman"/>
          <w:bCs/>
          <w:sz w:val="20"/>
        </w:rPr>
        <w:t>6 měsíců</w:t>
      </w:r>
      <w:r w:rsidR="00DA5492" w:rsidRPr="00DA5492">
        <w:rPr>
          <w:rFonts w:ascii="Times New Roman" w:hAnsi="Times New Roman" w:cs="Times New Roman"/>
          <w:bCs/>
          <w:sz w:val="20"/>
        </w:rPr>
        <w:t xml:space="preserve"> od předání staveniště</w:t>
      </w:r>
      <w:r w:rsidR="00651F8B" w:rsidRPr="00A2446D">
        <w:rPr>
          <w:rFonts w:ascii="Times New Roman" w:hAnsi="Times New Roman" w:cs="Times New Roman"/>
          <w:sz w:val="20"/>
        </w:rPr>
        <w:t xml:space="preserve"> </w:t>
      </w:r>
    </w:p>
    <w:p w14:paraId="732D99AF" w14:textId="02EE9DDB" w:rsidR="00FB023D" w:rsidRPr="00FB023D" w:rsidRDefault="00FB023D" w:rsidP="00A80BB6">
      <w:pPr>
        <w:pStyle w:val="Textvbloku"/>
        <w:numPr>
          <w:ilvl w:val="1"/>
          <w:numId w:val="5"/>
        </w:numPr>
        <w:tabs>
          <w:tab w:val="clear" w:pos="454"/>
        </w:tabs>
        <w:spacing w:before="120" w:after="120" w:line="276" w:lineRule="auto"/>
        <w:ind w:left="567" w:hanging="567"/>
        <w:rPr>
          <w:rFonts w:ascii="Times New Roman" w:hAnsi="Times New Roman" w:cs="Times New Roman"/>
          <w:sz w:val="20"/>
        </w:rPr>
      </w:pPr>
      <w:r w:rsidRPr="00314E16">
        <w:rPr>
          <w:rFonts w:ascii="Times New Roman" w:hAnsi="Times New Roman" w:cs="Times New Roman"/>
          <w:bCs/>
          <w:sz w:val="20"/>
        </w:rPr>
        <w:t xml:space="preserve">Zhotovitel </w:t>
      </w:r>
      <w:r w:rsidR="00665A71">
        <w:rPr>
          <w:rFonts w:ascii="Times New Roman" w:hAnsi="Times New Roman" w:cs="Times New Roman"/>
          <w:bCs/>
          <w:sz w:val="20"/>
        </w:rPr>
        <w:t xml:space="preserve">předloží Objednateli nejpozději v okamžiku předání staveniště </w:t>
      </w:r>
      <w:r w:rsidR="00F663C0">
        <w:rPr>
          <w:rFonts w:ascii="Times New Roman" w:hAnsi="Times New Roman" w:cs="Times New Roman"/>
          <w:bCs/>
          <w:sz w:val="20"/>
        </w:rPr>
        <w:t>harmonogram</w:t>
      </w:r>
      <w:r w:rsidR="002F635B">
        <w:rPr>
          <w:rFonts w:ascii="Times New Roman" w:hAnsi="Times New Roman" w:cs="Times New Roman"/>
          <w:bCs/>
          <w:sz w:val="20"/>
        </w:rPr>
        <w:t>,</w:t>
      </w:r>
      <w:r w:rsidR="00F663C0">
        <w:rPr>
          <w:rFonts w:ascii="Times New Roman" w:hAnsi="Times New Roman" w:cs="Times New Roman"/>
          <w:bCs/>
          <w:sz w:val="20"/>
        </w:rPr>
        <w:t xml:space="preserve"> </w:t>
      </w:r>
      <w:r w:rsidR="00665A71">
        <w:rPr>
          <w:rFonts w:ascii="Times New Roman" w:hAnsi="Times New Roman" w:cs="Times New Roman"/>
          <w:bCs/>
          <w:sz w:val="20"/>
        </w:rPr>
        <w:t>který musí být v souladu s touto Smlouvou</w:t>
      </w:r>
      <w:r w:rsidRPr="00314E16">
        <w:rPr>
          <w:rFonts w:ascii="Times New Roman" w:hAnsi="Times New Roman" w:cs="Times New Roman"/>
          <w:bCs/>
          <w:sz w:val="20"/>
        </w:rPr>
        <w:t xml:space="preserve"> (dále jen „Harmonogram“). </w:t>
      </w:r>
      <w:r w:rsidRPr="00B23ACF">
        <w:rPr>
          <w:rFonts w:ascii="Times New Roman" w:hAnsi="Times New Roman" w:cs="Times New Roman"/>
          <w:bCs/>
          <w:sz w:val="20"/>
        </w:rPr>
        <w:t xml:space="preserve">Zhotovitel je povinen Harmonogram stavby průběžně aktualizovat </w:t>
      </w:r>
      <w:r w:rsidRPr="00B23ACF">
        <w:rPr>
          <w:rFonts w:ascii="Times New Roman" w:hAnsi="Times New Roman" w:cs="Times New Roman"/>
          <w:sz w:val="20"/>
        </w:rPr>
        <w:t xml:space="preserve">nejméně 1x za měsíc, </w:t>
      </w:r>
      <w:r w:rsidRPr="00B23ACF">
        <w:rPr>
          <w:rFonts w:ascii="Times New Roman" w:hAnsi="Times New Roman" w:cs="Times New Roman"/>
          <w:bCs/>
          <w:sz w:val="20"/>
        </w:rPr>
        <w:t>a o jeho plnění pravidelně informovat účastníky kontrolního dne (dále jen „KD“) s tím, že termín dokončení a předání Díla je pro Zhotovitele závazný.</w:t>
      </w:r>
    </w:p>
    <w:p w14:paraId="732D99B0" w14:textId="202CFD31" w:rsidR="00676587" w:rsidRPr="00A2446D" w:rsidRDefault="00676587" w:rsidP="00A2446D">
      <w:pPr>
        <w:pStyle w:val="Textvbloku"/>
        <w:numPr>
          <w:ilvl w:val="1"/>
          <w:numId w:val="5"/>
        </w:numPr>
        <w:tabs>
          <w:tab w:val="clear" w:pos="454"/>
        </w:tabs>
        <w:spacing w:before="120" w:after="120" w:line="276" w:lineRule="auto"/>
        <w:ind w:left="567" w:hanging="567"/>
        <w:rPr>
          <w:rFonts w:ascii="Times New Roman" w:hAnsi="Times New Roman" w:cs="Times New Roman"/>
          <w:b/>
          <w:sz w:val="20"/>
        </w:rPr>
      </w:pPr>
      <w:r w:rsidRPr="00A2446D">
        <w:rPr>
          <w:rFonts w:ascii="Times New Roman" w:hAnsi="Times New Roman" w:cs="Times New Roman"/>
          <w:sz w:val="20"/>
        </w:rPr>
        <w:t xml:space="preserve">Práce Zhotovitele na realizaci Díla budou zahájeny dnem protokolárního předání staveniště, </w:t>
      </w:r>
      <w:r w:rsidR="00314E16" w:rsidRPr="00B23ACF">
        <w:rPr>
          <w:rFonts w:ascii="Times New Roman" w:hAnsi="Times New Roman" w:cs="Times New Roman"/>
          <w:sz w:val="20"/>
        </w:rPr>
        <w:t>které proběhne</w:t>
      </w:r>
      <w:r w:rsidR="00E800E1">
        <w:rPr>
          <w:rFonts w:ascii="Times New Roman" w:hAnsi="Times New Roman" w:cs="Times New Roman"/>
          <w:sz w:val="20"/>
        </w:rPr>
        <w:t xml:space="preserve"> </w:t>
      </w:r>
      <w:r w:rsidR="00824574">
        <w:rPr>
          <w:rFonts w:ascii="Times New Roman" w:hAnsi="Times New Roman" w:cs="Times New Roman"/>
          <w:sz w:val="20"/>
        </w:rPr>
        <w:t>bez zbytečné odkladu od okamžiku, kdy Smlouva nabude účinnosti</w:t>
      </w:r>
      <w:r w:rsidR="001F43F9">
        <w:rPr>
          <w:rFonts w:ascii="Times New Roman" w:hAnsi="Times New Roman" w:cs="Times New Roman"/>
          <w:sz w:val="20"/>
        </w:rPr>
        <w:t xml:space="preserve">. </w:t>
      </w:r>
    </w:p>
    <w:p w14:paraId="732D99B1" w14:textId="183DA6EF" w:rsidR="00676587" w:rsidRPr="0011156D" w:rsidRDefault="00676587" w:rsidP="0006609C">
      <w:pPr>
        <w:pStyle w:val="Textvbloku"/>
        <w:numPr>
          <w:ilvl w:val="1"/>
          <w:numId w:val="5"/>
        </w:numPr>
        <w:tabs>
          <w:tab w:val="clear" w:pos="454"/>
        </w:tabs>
        <w:spacing w:before="120" w:after="120" w:line="276" w:lineRule="auto"/>
        <w:ind w:left="567" w:hanging="567"/>
        <w:rPr>
          <w:rFonts w:ascii="Times New Roman" w:hAnsi="Times New Roman" w:cs="Times New Roman"/>
          <w:b/>
          <w:sz w:val="20"/>
        </w:rPr>
      </w:pPr>
      <w:r w:rsidRPr="00A2446D">
        <w:rPr>
          <w:rFonts w:ascii="Times New Roman" w:hAnsi="Times New Roman" w:cs="Times New Roman"/>
          <w:bCs/>
          <w:sz w:val="20"/>
        </w:rPr>
        <w:t xml:space="preserve">Zhotovitel je </w:t>
      </w:r>
      <w:r w:rsidRPr="0011156D">
        <w:rPr>
          <w:rFonts w:ascii="Times New Roman" w:hAnsi="Times New Roman" w:cs="Times New Roman"/>
          <w:bCs/>
          <w:sz w:val="20"/>
        </w:rPr>
        <w:t>povinen bez zbytečného odkladu písemně informovat Objednatele o všech okolnostech, které mohou mít vliv na termín realizace Díla</w:t>
      </w:r>
      <w:r w:rsidRPr="009A7DC8">
        <w:rPr>
          <w:rFonts w:ascii="Times New Roman" w:hAnsi="Times New Roman" w:cs="Times New Roman"/>
          <w:bCs/>
          <w:sz w:val="20"/>
        </w:rPr>
        <w:t xml:space="preserve">. Smluvní strany se dohodly, že termín dokončení Díla může být </w:t>
      </w:r>
      <w:r w:rsidR="0046727B" w:rsidRPr="009A7DC8">
        <w:rPr>
          <w:rFonts w:ascii="Times New Roman" w:hAnsi="Times New Roman" w:cs="Times New Roman"/>
          <w:bCs/>
          <w:sz w:val="20"/>
        </w:rPr>
        <w:t xml:space="preserve">prodloužen </w:t>
      </w:r>
      <w:r w:rsidR="00B23ACF" w:rsidRPr="009A7DC8">
        <w:rPr>
          <w:rFonts w:ascii="Times New Roman" w:hAnsi="Times New Roman" w:cs="Times New Roman"/>
          <w:bCs/>
          <w:sz w:val="20"/>
        </w:rPr>
        <w:t>na základě dohody smluvních stran</w:t>
      </w:r>
      <w:r w:rsidR="0046727B" w:rsidRPr="009A7DC8">
        <w:rPr>
          <w:rFonts w:ascii="Times New Roman" w:hAnsi="Times New Roman" w:cs="Times New Roman"/>
          <w:bCs/>
          <w:sz w:val="20"/>
        </w:rPr>
        <w:t xml:space="preserve"> (Zhotoviteli tedy za žádných okolností nevzniká na prodloužení termínu plnění Díla nárok)</w:t>
      </w:r>
      <w:r w:rsidRPr="009A7DC8">
        <w:rPr>
          <w:rFonts w:ascii="Times New Roman" w:hAnsi="Times New Roman" w:cs="Times New Roman"/>
          <w:bCs/>
          <w:sz w:val="20"/>
        </w:rPr>
        <w:t>. Toto je možné pouze s předchozím</w:t>
      </w:r>
      <w:r w:rsidR="0006609C" w:rsidRPr="009A7DC8">
        <w:rPr>
          <w:rFonts w:ascii="Times New Roman" w:hAnsi="Times New Roman" w:cs="Times New Roman"/>
          <w:bCs/>
          <w:sz w:val="20"/>
        </w:rPr>
        <w:t xml:space="preserve"> písemným souhlasem Objednatele a při splnění podmínek stanovených ustanovením</w:t>
      </w:r>
      <w:r w:rsidR="0006609C" w:rsidRPr="0011156D">
        <w:rPr>
          <w:rFonts w:ascii="Times New Roman" w:hAnsi="Times New Roman" w:cs="Times New Roman"/>
          <w:sz w:val="20"/>
        </w:rPr>
        <w:t xml:space="preserve"> § 222 ZZVZ. </w:t>
      </w:r>
    </w:p>
    <w:p w14:paraId="732D99B2" w14:textId="1C5C1E1B" w:rsidR="0006609C" w:rsidRPr="0011156D" w:rsidRDefault="00FC1EDF" w:rsidP="0006609C">
      <w:pPr>
        <w:pStyle w:val="Textvbloku"/>
        <w:numPr>
          <w:ilvl w:val="1"/>
          <w:numId w:val="5"/>
        </w:numPr>
        <w:tabs>
          <w:tab w:val="clear" w:pos="454"/>
        </w:tabs>
        <w:spacing w:before="120" w:after="120" w:line="276" w:lineRule="auto"/>
        <w:ind w:left="567" w:hanging="567"/>
        <w:rPr>
          <w:rFonts w:ascii="Times New Roman" w:hAnsi="Times New Roman" w:cs="Times New Roman"/>
          <w:b/>
          <w:sz w:val="20"/>
        </w:rPr>
      </w:pPr>
      <w:r w:rsidRPr="0011156D">
        <w:rPr>
          <w:rFonts w:ascii="Times New Roman" w:hAnsi="Times New Roman" w:cs="Times New Roman"/>
          <w:sz w:val="20"/>
        </w:rPr>
        <w:t>Situacemi</w:t>
      </w:r>
      <w:r w:rsidR="0006609C" w:rsidRPr="0011156D">
        <w:rPr>
          <w:rFonts w:ascii="Times New Roman" w:hAnsi="Times New Roman" w:cs="Times New Roman"/>
          <w:sz w:val="20"/>
        </w:rPr>
        <w:t xml:space="preserve"> dle předchozího odstavce se rozumí</w:t>
      </w:r>
      <w:r w:rsidRPr="0011156D">
        <w:rPr>
          <w:rFonts w:ascii="Times New Roman" w:hAnsi="Times New Roman" w:cs="Times New Roman"/>
          <w:sz w:val="20"/>
        </w:rPr>
        <w:t xml:space="preserve"> zejména</w:t>
      </w:r>
      <w:r w:rsidR="0006609C" w:rsidRPr="0011156D">
        <w:rPr>
          <w:rFonts w:ascii="Times New Roman" w:hAnsi="Times New Roman" w:cs="Times New Roman"/>
          <w:sz w:val="20"/>
        </w:rPr>
        <w:t>:</w:t>
      </w:r>
    </w:p>
    <w:p w14:paraId="732D99B3" w14:textId="77777777" w:rsidR="0006609C" w:rsidRPr="0006609C" w:rsidRDefault="0006609C" w:rsidP="0006609C">
      <w:pPr>
        <w:pStyle w:val="Textvbloku"/>
        <w:numPr>
          <w:ilvl w:val="2"/>
          <w:numId w:val="5"/>
        </w:numPr>
        <w:spacing w:before="120" w:after="120" w:line="276" w:lineRule="auto"/>
        <w:rPr>
          <w:rFonts w:ascii="Times New Roman" w:hAnsi="Times New Roman" w:cs="Times New Roman"/>
          <w:sz w:val="20"/>
        </w:rPr>
      </w:pPr>
      <w:r>
        <w:rPr>
          <w:rFonts w:ascii="Times New Roman" w:hAnsi="Times New Roman" w:cs="Times New Roman"/>
          <w:sz w:val="20"/>
        </w:rPr>
        <w:t xml:space="preserve">Vyšší moc, přičemž vyšší mocí se rozumí </w:t>
      </w:r>
      <w:r w:rsidRPr="0006609C">
        <w:rPr>
          <w:rFonts w:ascii="Times New Roman" w:hAnsi="Times New Roman" w:cs="Times New Roman"/>
          <w:sz w:val="20"/>
        </w:rPr>
        <w:t xml:space="preserve">okolnosti, které vznikly po uzavření </w:t>
      </w:r>
      <w:r>
        <w:rPr>
          <w:rFonts w:ascii="Times New Roman" w:hAnsi="Times New Roman" w:cs="Times New Roman"/>
          <w:sz w:val="20"/>
        </w:rPr>
        <w:t>S</w:t>
      </w:r>
      <w:r w:rsidRPr="0006609C">
        <w:rPr>
          <w:rFonts w:ascii="Times New Roman" w:hAnsi="Times New Roman" w:cs="Times New Roman"/>
          <w:sz w:val="20"/>
        </w:rPr>
        <w:t>mlouvy, a které nemohly být smluvními stranami předpokládány, přičemž se jedná</w:t>
      </w:r>
      <w:r>
        <w:rPr>
          <w:rFonts w:ascii="Times New Roman" w:hAnsi="Times New Roman" w:cs="Times New Roman"/>
          <w:sz w:val="20"/>
        </w:rPr>
        <w:t xml:space="preserve"> </w:t>
      </w:r>
      <w:r w:rsidRPr="0006609C">
        <w:rPr>
          <w:rFonts w:ascii="Times New Roman" w:hAnsi="Times New Roman" w:cs="Times New Roman"/>
          <w:sz w:val="20"/>
        </w:rPr>
        <w:t xml:space="preserve">o neodvratitelné události mimořádné povahy mající bezprostřední vliv na plnění </w:t>
      </w:r>
      <w:r>
        <w:rPr>
          <w:rFonts w:ascii="Times New Roman" w:hAnsi="Times New Roman" w:cs="Times New Roman"/>
          <w:sz w:val="20"/>
        </w:rPr>
        <w:t xml:space="preserve">Díla. </w:t>
      </w:r>
    </w:p>
    <w:p w14:paraId="732D99B4" w14:textId="172A8199" w:rsidR="00F97CA0" w:rsidRDefault="000939D2" w:rsidP="0006609C">
      <w:pPr>
        <w:pStyle w:val="Textvbloku"/>
        <w:numPr>
          <w:ilvl w:val="2"/>
          <w:numId w:val="5"/>
        </w:numPr>
        <w:spacing w:before="120" w:after="120" w:line="276" w:lineRule="auto"/>
        <w:rPr>
          <w:rFonts w:ascii="Times New Roman" w:hAnsi="Times New Roman" w:cs="Times New Roman"/>
          <w:sz w:val="20"/>
        </w:rPr>
      </w:pPr>
      <w:r>
        <w:rPr>
          <w:rFonts w:ascii="Times New Roman" w:hAnsi="Times New Roman" w:cs="Times New Roman"/>
          <w:sz w:val="20"/>
        </w:rPr>
        <w:t xml:space="preserve">Skrytá překážka dle čl. </w:t>
      </w:r>
      <w:r w:rsidRPr="00161C24">
        <w:rPr>
          <w:rFonts w:ascii="Times New Roman" w:hAnsi="Times New Roman" w:cs="Times New Roman"/>
          <w:sz w:val="20"/>
        </w:rPr>
        <w:t>7 odst. 7.</w:t>
      </w:r>
      <w:r w:rsidR="00196155" w:rsidRPr="00161C24">
        <w:rPr>
          <w:rFonts w:ascii="Times New Roman" w:hAnsi="Times New Roman" w:cs="Times New Roman"/>
          <w:sz w:val="20"/>
        </w:rPr>
        <w:t>1</w:t>
      </w:r>
      <w:r w:rsidR="00E20AE7" w:rsidRPr="00161C24">
        <w:rPr>
          <w:rFonts w:ascii="Times New Roman" w:hAnsi="Times New Roman" w:cs="Times New Roman"/>
          <w:sz w:val="20"/>
        </w:rPr>
        <w:t>8</w:t>
      </w:r>
      <w:r w:rsidR="00196155">
        <w:rPr>
          <w:rFonts w:ascii="Times New Roman" w:hAnsi="Times New Roman" w:cs="Times New Roman"/>
          <w:sz w:val="20"/>
        </w:rPr>
        <w:t xml:space="preserve"> </w:t>
      </w:r>
      <w:r>
        <w:rPr>
          <w:rFonts w:ascii="Times New Roman" w:hAnsi="Times New Roman" w:cs="Times New Roman"/>
          <w:sz w:val="20"/>
        </w:rPr>
        <w:t>Smlouvy.</w:t>
      </w:r>
    </w:p>
    <w:p w14:paraId="732D99B6" w14:textId="77777777" w:rsidR="0006609C" w:rsidRPr="0006609C" w:rsidRDefault="000939D2" w:rsidP="0006609C">
      <w:pPr>
        <w:pStyle w:val="Textvbloku"/>
        <w:numPr>
          <w:ilvl w:val="2"/>
          <w:numId w:val="5"/>
        </w:numPr>
        <w:spacing w:before="120" w:after="120" w:line="276" w:lineRule="auto"/>
        <w:rPr>
          <w:rFonts w:ascii="Times New Roman" w:hAnsi="Times New Roman" w:cs="Times New Roman"/>
          <w:sz w:val="20"/>
        </w:rPr>
      </w:pPr>
      <w:r>
        <w:rPr>
          <w:rFonts w:ascii="Times New Roman" w:hAnsi="Times New Roman" w:cs="Times New Roman"/>
          <w:sz w:val="20"/>
        </w:rPr>
        <w:t>Neschopnost Zhotovitele</w:t>
      </w:r>
      <w:r w:rsidR="0006609C" w:rsidRPr="0006609C">
        <w:rPr>
          <w:rFonts w:ascii="Times New Roman" w:hAnsi="Times New Roman" w:cs="Times New Roman"/>
          <w:sz w:val="20"/>
        </w:rPr>
        <w:t xml:space="preserve"> pokračovat v plnění díla pro překáž</w:t>
      </w:r>
      <w:r w:rsidR="00F97CA0">
        <w:rPr>
          <w:rFonts w:ascii="Times New Roman" w:hAnsi="Times New Roman" w:cs="Times New Roman"/>
          <w:sz w:val="20"/>
        </w:rPr>
        <w:t>ky ležící na straně Objednatele.</w:t>
      </w:r>
    </w:p>
    <w:p w14:paraId="732D99B7" w14:textId="396671D2" w:rsidR="0006609C" w:rsidRPr="00665A71" w:rsidRDefault="000939D2" w:rsidP="00665A71">
      <w:pPr>
        <w:pStyle w:val="Textvbloku"/>
        <w:numPr>
          <w:ilvl w:val="2"/>
          <w:numId w:val="5"/>
        </w:numPr>
        <w:spacing w:before="120" w:after="120" w:line="276" w:lineRule="auto"/>
        <w:rPr>
          <w:rFonts w:ascii="Times New Roman" w:hAnsi="Times New Roman" w:cs="Times New Roman"/>
          <w:sz w:val="20"/>
        </w:rPr>
      </w:pPr>
      <w:r w:rsidRPr="009A7DC8">
        <w:rPr>
          <w:rFonts w:ascii="Times New Roman" w:hAnsi="Times New Roman" w:cs="Times New Roman"/>
          <w:sz w:val="20"/>
        </w:rPr>
        <w:t>Nevhodné klimatické</w:t>
      </w:r>
      <w:r w:rsidR="0006609C" w:rsidRPr="009A7DC8">
        <w:rPr>
          <w:rFonts w:ascii="Times New Roman" w:hAnsi="Times New Roman" w:cs="Times New Roman"/>
          <w:sz w:val="20"/>
        </w:rPr>
        <w:t xml:space="preserve"> podmín</w:t>
      </w:r>
      <w:r w:rsidRPr="009A7DC8">
        <w:rPr>
          <w:rFonts w:ascii="Times New Roman" w:hAnsi="Times New Roman" w:cs="Times New Roman"/>
          <w:sz w:val="20"/>
        </w:rPr>
        <w:t>ky</w:t>
      </w:r>
      <w:r w:rsidR="0006609C" w:rsidRPr="009A7DC8">
        <w:rPr>
          <w:rFonts w:ascii="Times New Roman" w:hAnsi="Times New Roman" w:cs="Times New Roman"/>
          <w:sz w:val="20"/>
        </w:rPr>
        <w:t xml:space="preserve">, které mají prokazatelný vliv na technologické postupy nezbytné k provádění prací na Díle. </w:t>
      </w:r>
    </w:p>
    <w:p w14:paraId="310E2739" w14:textId="54BA9669" w:rsidR="0046727B" w:rsidRDefault="0046727B" w:rsidP="0006609C">
      <w:pPr>
        <w:pStyle w:val="Textvbloku"/>
        <w:numPr>
          <w:ilvl w:val="2"/>
          <w:numId w:val="5"/>
        </w:numPr>
        <w:spacing w:before="120" w:after="120" w:line="276" w:lineRule="auto"/>
        <w:rPr>
          <w:rFonts w:ascii="Times New Roman" w:hAnsi="Times New Roman" w:cs="Times New Roman"/>
          <w:sz w:val="20"/>
        </w:rPr>
      </w:pPr>
      <w:r>
        <w:rPr>
          <w:rFonts w:ascii="Times New Roman" w:hAnsi="Times New Roman" w:cs="Times New Roman"/>
          <w:sz w:val="20"/>
        </w:rPr>
        <w:t>Provádění Změn Díla ve smyslu čl. 2 odst. 2.9 a</w:t>
      </w:r>
      <w:r w:rsidR="00F663C0">
        <w:rPr>
          <w:rFonts w:ascii="Times New Roman" w:hAnsi="Times New Roman" w:cs="Times New Roman"/>
          <w:sz w:val="20"/>
        </w:rPr>
        <w:t>ž</w:t>
      </w:r>
      <w:r>
        <w:rPr>
          <w:rFonts w:ascii="Times New Roman" w:hAnsi="Times New Roman" w:cs="Times New Roman"/>
          <w:sz w:val="20"/>
        </w:rPr>
        <w:t xml:space="preserve"> 2.</w:t>
      </w:r>
      <w:r w:rsidR="00F663C0">
        <w:rPr>
          <w:rFonts w:ascii="Times New Roman" w:hAnsi="Times New Roman" w:cs="Times New Roman"/>
          <w:sz w:val="20"/>
        </w:rPr>
        <w:t>11</w:t>
      </w:r>
      <w:r>
        <w:rPr>
          <w:rFonts w:ascii="Times New Roman" w:hAnsi="Times New Roman" w:cs="Times New Roman"/>
          <w:sz w:val="20"/>
        </w:rPr>
        <w:t>.</w:t>
      </w:r>
    </w:p>
    <w:p w14:paraId="72970A04" w14:textId="7A077A6C" w:rsidR="002F635B" w:rsidRPr="002F635B" w:rsidRDefault="002F635B" w:rsidP="002F635B">
      <w:pPr>
        <w:pStyle w:val="Textvbloku"/>
        <w:numPr>
          <w:ilvl w:val="2"/>
          <w:numId w:val="5"/>
        </w:numPr>
        <w:spacing w:before="120" w:after="120" w:line="276" w:lineRule="auto"/>
        <w:rPr>
          <w:rFonts w:ascii="Times New Roman" w:hAnsi="Times New Roman" w:cs="Times New Roman"/>
          <w:sz w:val="20"/>
        </w:rPr>
      </w:pPr>
      <w:r>
        <w:rPr>
          <w:rFonts w:ascii="Times New Roman" w:hAnsi="Times New Roman" w:cs="Times New Roman"/>
          <w:sz w:val="20"/>
        </w:rPr>
        <w:lastRenderedPageBreak/>
        <w:t xml:space="preserve">Situace vzniklé v návaznosti na </w:t>
      </w:r>
      <w:r w:rsidRPr="00954CE0">
        <w:rPr>
          <w:rFonts w:ascii="Times New Roman" w:hAnsi="Times New Roman" w:cs="Times New Roman"/>
          <w:sz w:val="20"/>
        </w:rPr>
        <w:t xml:space="preserve">provádění </w:t>
      </w:r>
      <w:r w:rsidR="00954CE0">
        <w:rPr>
          <w:rFonts w:ascii="Times New Roman" w:hAnsi="Times New Roman" w:cs="Times New Roman"/>
          <w:sz w:val="20"/>
        </w:rPr>
        <w:t>činnosti</w:t>
      </w:r>
      <w:r>
        <w:rPr>
          <w:rFonts w:ascii="Times New Roman" w:hAnsi="Times New Roman" w:cs="Times New Roman"/>
          <w:sz w:val="20"/>
        </w:rPr>
        <w:t xml:space="preserve"> orgánu památkové péče. </w:t>
      </w:r>
    </w:p>
    <w:p w14:paraId="742CD18A" w14:textId="47191431" w:rsidR="009202E2" w:rsidRDefault="009202E2" w:rsidP="008D1C65">
      <w:pPr>
        <w:pStyle w:val="Textvbloku"/>
        <w:numPr>
          <w:ilvl w:val="1"/>
          <w:numId w:val="5"/>
        </w:numPr>
        <w:tabs>
          <w:tab w:val="clear" w:pos="454"/>
        </w:tabs>
        <w:spacing w:before="120" w:after="120" w:line="276" w:lineRule="auto"/>
        <w:ind w:left="567" w:hanging="567"/>
        <w:rPr>
          <w:rFonts w:ascii="Times New Roman" w:hAnsi="Times New Roman" w:cs="Times New Roman"/>
          <w:sz w:val="20"/>
        </w:rPr>
      </w:pPr>
      <w:r>
        <w:rPr>
          <w:rFonts w:ascii="Times New Roman" w:hAnsi="Times New Roman" w:cs="Times New Roman"/>
          <w:sz w:val="20"/>
        </w:rPr>
        <w:t xml:space="preserve">Zhotovitel bere na vědomí, že realizaci Díla bude třeba koordinovat s provozem </w:t>
      </w:r>
      <w:r w:rsidR="00886102">
        <w:rPr>
          <w:rFonts w:ascii="Times New Roman" w:hAnsi="Times New Roman" w:cs="Times New Roman"/>
          <w:sz w:val="20"/>
        </w:rPr>
        <w:t>zámku a souvisejících služeb</w:t>
      </w:r>
      <w:r w:rsidR="00AC20E1">
        <w:rPr>
          <w:rFonts w:ascii="Times New Roman" w:hAnsi="Times New Roman" w:cs="Times New Roman"/>
          <w:sz w:val="20"/>
        </w:rPr>
        <w:t>, a stejně tak s dalšími stavebními pracemi v areálu prováděných jinými zhotoviteli</w:t>
      </w:r>
      <w:r w:rsidR="00886102">
        <w:rPr>
          <w:rFonts w:ascii="Times New Roman" w:hAnsi="Times New Roman" w:cs="Times New Roman"/>
          <w:sz w:val="20"/>
        </w:rPr>
        <w:t>.</w:t>
      </w:r>
      <w:r w:rsidR="00AC20E1">
        <w:rPr>
          <w:rFonts w:ascii="Times New Roman" w:hAnsi="Times New Roman" w:cs="Times New Roman"/>
          <w:sz w:val="20"/>
        </w:rPr>
        <w:t xml:space="preserve"> Zhotovitel je povinen poskytnout jiným zhotovitelům součinnost v případě, že to bude z provozních důvodů žádoucí.</w:t>
      </w:r>
      <w:r w:rsidR="00886102">
        <w:rPr>
          <w:rFonts w:ascii="Times New Roman" w:hAnsi="Times New Roman" w:cs="Times New Roman"/>
          <w:sz w:val="20"/>
        </w:rPr>
        <w:t xml:space="preserve"> Objednatel si vyhrazuje právo dát Zhotoviteli pokyn k přerušení prací na nezbytně nutnou dobu v případech, kdy by realizace Díla nepříznivě ovlivňovala provoz zámku a souvisejících služeb případně v návaznosti na konání plánovaných kulturních, společenských a dalších akcí. V případě, že Objednatel udělí Zhotoviteli pokyn dle předchozí věty, je Zhotovitel povinen přerušit veškeré práce, přičemž má nárok na prodloužení doby plnění o takovou dobu, po kterou byly práce na základě pokynu Objednatele dle tohoto odstavce Smlouvy přerušeny. O přerušení prací bude proveden záznam ve stavebním deníku. </w:t>
      </w:r>
    </w:p>
    <w:p w14:paraId="732D99BA" w14:textId="0EC344A3" w:rsidR="00676587" w:rsidRPr="00030980" w:rsidRDefault="00676587" w:rsidP="008D1C65">
      <w:pPr>
        <w:pStyle w:val="Textvbloku"/>
        <w:numPr>
          <w:ilvl w:val="1"/>
          <w:numId w:val="5"/>
        </w:numPr>
        <w:tabs>
          <w:tab w:val="clear" w:pos="454"/>
        </w:tabs>
        <w:spacing w:before="120" w:after="120" w:line="276" w:lineRule="auto"/>
        <w:ind w:left="567" w:hanging="567"/>
        <w:rPr>
          <w:rFonts w:ascii="Times New Roman" w:hAnsi="Times New Roman" w:cs="Times New Roman"/>
          <w:sz w:val="20"/>
        </w:rPr>
      </w:pPr>
      <w:r w:rsidRPr="00030980">
        <w:rPr>
          <w:rFonts w:ascii="Times New Roman" w:hAnsi="Times New Roman" w:cs="Times New Roman"/>
          <w:sz w:val="20"/>
        </w:rPr>
        <w:t>Míst</w:t>
      </w:r>
      <w:r w:rsidR="00665A71">
        <w:rPr>
          <w:rFonts w:ascii="Times New Roman" w:hAnsi="Times New Roman" w:cs="Times New Roman"/>
          <w:sz w:val="20"/>
        </w:rPr>
        <w:t>o</w:t>
      </w:r>
      <w:r w:rsidRPr="00030980">
        <w:rPr>
          <w:rFonts w:ascii="Times New Roman" w:hAnsi="Times New Roman" w:cs="Times New Roman"/>
          <w:sz w:val="20"/>
        </w:rPr>
        <w:t xml:space="preserve"> plnění </w:t>
      </w:r>
      <w:r w:rsidR="00665A71" w:rsidRPr="00665A71">
        <w:rPr>
          <w:rFonts w:ascii="Times New Roman" w:hAnsi="Times New Roman" w:cs="Times New Roman"/>
          <w:sz w:val="20"/>
        </w:rPr>
        <w:t xml:space="preserve">je na adrese </w:t>
      </w:r>
      <w:r w:rsidR="00665A71" w:rsidRPr="00824574">
        <w:rPr>
          <w:rFonts w:ascii="Times New Roman" w:hAnsi="Times New Roman" w:cs="Times New Roman"/>
          <w:sz w:val="20"/>
        </w:rPr>
        <w:t>nám. Smiřických 1, 281 63 Kostelec nad Černými lesy</w:t>
      </w:r>
      <w:r w:rsidRPr="00030980">
        <w:rPr>
          <w:rFonts w:ascii="Times New Roman" w:hAnsi="Times New Roman" w:cs="Times New Roman"/>
          <w:sz w:val="20"/>
        </w:rPr>
        <w:t>.</w:t>
      </w:r>
    </w:p>
    <w:p w14:paraId="732D99BB" w14:textId="77777777" w:rsidR="00676587" w:rsidRPr="00A2446D" w:rsidRDefault="00676587" w:rsidP="00A2446D">
      <w:pPr>
        <w:pStyle w:val="Zkladntext"/>
        <w:numPr>
          <w:ilvl w:val="0"/>
          <w:numId w:val="5"/>
        </w:numPr>
        <w:spacing w:before="240" w:after="120" w:line="276" w:lineRule="auto"/>
        <w:ind w:left="425" w:hanging="425"/>
        <w:jc w:val="both"/>
        <w:rPr>
          <w:rFonts w:ascii="Times New Roman" w:hAnsi="Times New Roman" w:cs="Times New Roman"/>
          <w:b/>
          <w:sz w:val="20"/>
        </w:rPr>
      </w:pPr>
      <w:r w:rsidRPr="00A2446D">
        <w:rPr>
          <w:rFonts w:ascii="Times New Roman" w:hAnsi="Times New Roman" w:cs="Times New Roman"/>
          <w:b/>
          <w:sz w:val="20"/>
        </w:rPr>
        <w:t>CENA DÍLA</w:t>
      </w:r>
    </w:p>
    <w:p w14:paraId="732D99BC" w14:textId="6575F9F2" w:rsidR="00676587" w:rsidRPr="00A2446D" w:rsidRDefault="00676587" w:rsidP="00A2446D">
      <w:pPr>
        <w:pStyle w:val="Textvbloku"/>
        <w:numPr>
          <w:ilvl w:val="1"/>
          <w:numId w:val="5"/>
        </w:numPr>
        <w:tabs>
          <w:tab w:val="clear" w:pos="454"/>
        </w:tabs>
        <w:spacing w:before="120" w:after="120" w:line="276" w:lineRule="auto"/>
        <w:ind w:left="567" w:hanging="567"/>
        <w:rPr>
          <w:rFonts w:ascii="Times New Roman" w:hAnsi="Times New Roman" w:cs="Times New Roman"/>
          <w:sz w:val="20"/>
        </w:rPr>
      </w:pPr>
      <w:r w:rsidRPr="00A2446D">
        <w:rPr>
          <w:rFonts w:ascii="Times New Roman" w:hAnsi="Times New Roman" w:cs="Times New Roman"/>
          <w:sz w:val="20"/>
        </w:rPr>
        <w:t xml:space="preserve">Cena Díla zahrnuje veškeré náklady potřebné ke zhotovení Díla v rozsahu dle čl. 2 </w:t>
      </w:r>
      <w:r w:rsidR="00C62750">
        <w:rPr>
          <w:rFonts w:ascii="Times New Roman" w:hAnsi="Times New Roman" w:cs="Times New Roman"/>
          <w:sz w:val="20"/>
        </w:rPr>
        <w:t xml:space="preserve">Smlouvy </w:t>
      </w:r>
      <w:r w:rsidRPr="00A2446D">
        <w:rPr>
          <w:rFonts w:ascii="Times New Roman" w:hAnsi="Times New Roman" w:cs="Times New Roman"/>
          <w:sz w:val="20"/>
        </w:rPr>
        <w:t>a v ostatních ustanoveních této Smlouvy. Sjednaná cena obsahuje i předpokládané náklady vzniklé vývojem cen, a to až do termínu protokolárního předání Díla dle této Smlouvy (dále jen „Cena Díla“).</w:t>
      </w:r>
    </w:p>
    <w:p w14:paraId="732D99BD" w14:textId="77777777"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b/>
          <w:sz w:val="20"/>
        </w:rPr>
      </w:pPr>
      <w:bookmarkStart w:id="0" w:name="_Ref319912246"/>
      <w:r w:rsidRPr="00A2446D">
        <w:rPr>
          <w:rFonts w:ascii="Times New Roman" w:hAnsi="Times New Roman" w:cs="Times New Roman"/>
          <w:sz w:val="20"/>
        </w:rPr>
        <w:t xml:space="preserve">Smluvní strany se v souladu s ustanovením zákona č. 526/1990 Sb., o cenách, ve znění pozdějších předpisů, dohodly na ceně za řádně zhotovené a bezvadné Dílo </w:t>
      </w:r>
      <w:r w:rsidR="00361254" w:rsidRPr="00A2446D">
        <w:rPr>
          <w:rFonts w:ascii="Times New Roman" w:hAnsi="Times New Roman" w:cs="Times New Roman"/>
          <w:sz w:val="20"/>
        </w:rPr>
        <w:t>dle</w:t>
      </w:r>
      <w:r w:rsidRPr="00A2446D">
        <w:rPr>
          <w:rFonts w:ascii="Times New Roman" w:hAnsi="Times New Roman" w:cs="Times New Roman"/>
          <w:sz w:val="20"/>
        </w:rPr>
        <w:t xml:space="preserve"> této Smlouvy, která činí:</w:t>
      </w:r>
      <w:bookmarkEnd w:id="0"/>
    </w:p>
    <w:p w14:paraId="732D99BE" w14:textId="6685A5D0" w:rsidR="003D74C5" w:rsidRPr="00B756DB" w:rsidRDefault="003D74C5" w:rsidP="003D74C5">
      <w:pPr>
        <w:tabs>
          <w:tab w:val="right" w:pos="8000"/>
        </w:tabs>
        <w:spacing w:before="120" w:after="120" w:line="276" w:lineRule="auto"/>
        <w:ind w:left="567" w:right="45"/>
        <w:rPr>
          <w:rFonts w:ascii="Times New Roman" w:hAnsi="Times New Roman" w:cs="Times New Roman"/>
          <w:b/>
        </w:rPr>
      </w:pPr>
      <w:r w:rsidRPr="00B756DB">
        <w:rPr>
          <w:rFonts w:ascii="Times New Roman" w:hAnsi="Times New Roman" w:cs="Times New Roman"/>
          <w:b/>
        </w:rPr>
        <w:t>Cena Díla bez DPH</w:t>
      </w:r>
      <w:r w:rsidRPr="00B756DB">
        <w:rPr>
          <w:rFonts w:ascii="Times New Roman" w:hAnsi="Times New Roman" w:cs="Times New Roman"/>
          <w:b/>
        </w:rPr>
        <w:tab/>
      </w:r>
      <w:r w:rsidR="00D202AB" w:rsidRPr="00D202AB">
        <w:rPr>
          <w:rFonts w:ascii="Times New Roman" w:hAnsi="Times New Roman" w:cs="Times New Roman"/>
          <w:b/>
          <w:bCs/>
        </w:rPr>
        <w:t>7.546.089,86</w:t>
      </w:r>
      <w:r w:rsidRPr="00B756DB">
        <w:rPr>
          <w:rFonts w:ascii="Times New Roman" w:hAnsi="Times New Roman" w:cs="Times New Roman"/>
          <w:b/>
        </w:rPr>
        <w:t xml:space="preserve"> Kč</w:t>
      </w:r>
    </w:p>
    <w:p w14:paraId="732D99BF" w14:textId="2D303BDC" w:rsidR="003D74C5" w:rsidRPr="00A2446D" w:rsidRDefault="003D74C5" w:rsidP="00E70E4F">
      <w:pPr>
        <w:tabs>
          <w:tab w:val="right" w:pos="8000"/>
        </w:tabs>
        <w:spacing w:before="120" w:after="120" w:line="276" w:lineRule="auto"/>
        <w:ind w:left="567" w:right="45"/>
        <w:rPr>
          <w:rFonts w:ascii="Times New Roman" w:hAnsi="Times New Roman" w:cs="Times New Roman"/>
          <w:b/>
        </w:rPr>
      </w:pPr>
      <w:r w:rsidRPr="00A2446D">
        <w:rPr>
          <w:rFonts w:ascii="Times New Roman" w:hAnsi="Times New Roman" w:cs="Times New Roman"/>
        </w:rPr>
        <w:t>DPH 21</w:t>
      </w:r>
      <w:r w:rsidR="007840D2">
        <w:rPr>
          <w:rFonts w:ascii="Times New Roman" w:hAnsi="Times New Roman" w:cs="Times New Roman"/>
        </w:rPr>
        <w:t xml:space="preserve"> </w:t>
      </w:r>
      <w:r w:rsidRPr="00A2446D">
        <w:rPr>
          <w:rFonts w:ascii="Times New Roman" w:hAnsi="Times New Roman" w:cs="Times New Roman"/>
        </w:rPr>
        <w:t>%</w:t>
      </w:r>
      <w:r w:rsidRPr="00A2446D">
        <w:rPr>
          <w:rFonts w:ascii="Times New Roman" w:hAnsi="Times New Roman" w:cs="Times New Roman"/>
        </w:rPr>
        <w:tab/>
      </w:r>
      <w:r w:rsidR="00D202AB" w:rsidRPr="00D202AB">
        <w:rPr>
          <w:rFonts w:ascii="Times New Roman" w:hAnsi="Times New Roman" w:cs="Times New Roman"/>
        </w:rPr>
        <w:t>1.584.678,87</w:t>
      </w:r>
      <w:r w:rsidRPr="00A2446D">
        <w:rPr>
          <w:rFonts w:ascii="Times New Roman" w:hAnsi="Times New Roman" w:cs="Times New Roman"/>
        </w:rPr>
        <w:t xml:space="preserve"> Kč</w:t>
      </w:r>
    </w:p>
    <w:p w14:paraId="42333160" w14:textId="34BF6279" w:rsidR="007840D2" w:rsidRDefault="003D74C5" w:rsidP="00B756DB">
      <w:pPr>
        <w:tabs>
          <w:tab w:val="right" w:pos="8000"/>
        </w:tabs>
        <w:spacing w:before="120" w:after="120" w:line="276" w:lineRule="auto"/>
        <w:ind w:left="567" w:right="45"/>
        <w:rPr>
          <w:rFonts w:ascii="Times New Roman" w:hAnsi="Times New Roman" w:cs="Times New Roman"/>
          <w:b/>
        </w:rPr>
      </w:pPr>
      <w:r w:rsidRPr="00A2446D">
        <w:rPr>
          <w:rFonts w:ascii="Times New Roman" w:hAnsi="Times New Roman" w:cs="Times New Roman"/>
          <w:b/>
        </w:rPr>
        <w:t>Cena Díla celkem včetně DPH</w:t>
      </w:r>
      <w:r w:rsidRPr="00A2446D">
        <w:rPr>
          <w:rFonts w:ascii="Times New Roman" w:hAnsi="Times New Roman" w:cs="Times New Roman"/>
          <w:b/>
        </w:rPr>
        <w:tab/>
      </w:r>
      <w:r w:rsidR="00D202AB" w:rsidRPr="00D202AB">
        <w:rPr>
          <w:rFonts w:ascii="Times New Roman" w:hAnsi="Times New Roman" w:cs="Times New Roman"/>
          <w:b/>
        </w:rPr>
        <w:t>9.130.768,73</w:t>
      </w:r>
      <w:r w:rsidRPr="00A2446D">
        <w:rPr>
          <w:rFonts w:ascii="Times New Roman" w:hAnsi="Times New Roman" w:cs="Times New Roman"/>
          <w:b/>
        </w:rPr>
        <w:t xml:space="preserve"> Kč</w:t>
      </w:r>
    </w:p>
    <w:p w14:paraId="732D99C1" w14:textId="7B127D3A" w:rsidR="0006609C" w:rsidRPr="0006609C" w:rsidRDefault="0006609C" w:rsidP="0006609C">
      <w:pPr>
        <w:pStyle w:val="Textvbloku"/>
        <w:numPr>
          <w:ilvl w:val="1"/>
          <w:numId w:val="5"/>
        </w:numPr>
        <w:tabs>
          <w:tab w:val="clear" w:pos="454"/>
        </w:tabs>
        <w:spacing w:before="120" w:after="120" w:line="276" w:lineRule="auto"/>
        <w:ind w:left="567" w:hanging="567"/>
        <w:rPr>
          <w:rFonts w:ascii="Times New Roman" w:hAnsi="Times New Roman" w:cs="Times New Roman"/>
          <w:sz w:val="20"/>
        </w:rPr>
      </w:pPr>
      <w:r w:rsidRPr="0006609C">
        <w:rPr>
          <w:rFonts w:ascii="Times New Roman" w:hAnsi="Times New Roman" w:cs="Times New Roman"/>
          <w:sz w:val="20"/>
        </w:rPr>
        <w:t>Pokud bude v průběhu provádění díla uvedená sazba DPH zákonem č. 235/2004 Sb</w:t>
      </w:r>
      <w:r>
        <w:rPr>
          <w:rFonts w:ascii="Times New Roman" w:hAnsi="Times New Roman" w:cs="Times New Roman"/>
          <w:sz w:val="20"/>
        </w:rPr>
        <w:t>.</w:t>
      </w:r>
      <w:r w:rsidR="004229E2">
        <w:rPr>
          <w:rFonts w:ascii="Times New Roman" w:hAnsi="Times New Roman" w:cs="Times New Roman"/>
          <w:sz w:val="20"/>
        </w:rPr>
        <w:t>,</w:t>
      </w:r>
      <w:r>
        <w:rPr>
          <w:rFonts w:ascii="Times New Roman" w:hAnsi="Times New Roman" w:cs="Times New Roman"/>
          <w:sz w:val="20"/>
        </w:rPr>
        <w:t xml:space="preserve"> </w:t>
      </w:r>
      <w:r w:rsidRPr="0006609C">
        <w:rPr>
          <w:rFonts w:ascii="Times New Roman" w:hAnsi="Times New Roman" w:cs="Times New Roman"/>
          <w:sz w:val="20"/>
        </w:rPr>
        <w:t>o dani z přidané hodnoty (dále jen „zákon o DPH“) zvýšena nebo snížena, má zhotovitel povinnost účtovat k ceně plnění daň v souladu s aktuálně platným zněním</w:t>
      </w:r>
      <w:r w:rsidR="002C1C04">
        <w:rPr>
          <w:rFonts w:ascii="Times New Roman" w:hAnsi="Times New Roman" w:cs="Times New Roman"/>
          <w:sz w:val="20"/>
        </w:rPr>
        <w:t xml:space="preserve"> tohoto</w:t>
      </w:r>
      <w:r w:rsidRPr="0006609C">
        <w:rPr>
          <w:rFonts w:ascii="Times New Roman" w:hAnsi="Times New Roman" w:cs="Times New Roman"/>
          <w:sz w:val="20"/>
        </w:rPr>
        <w:t xml:space="preserve"> zákona.</w:t>
      </w:r>
    </w:p>
    <w:p w14:paraId="732D99C2" w14:textId="54E66CAF"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Cena </w:t>
      </w:r>
      <w:r w:rsidR="00DF0B58" w:rsidRPr="00A2446D">
        <w:rPr>
          <w:rFonts w:ascii="Times New Roman" w:hAnsi="Times New Roman" w:cs="Times New Roman"/>
          <w:sz w:val="20"/>
        </w:rPr>
        <w:t>D</w:t>
      </w:r>
      <w:r w:rsidRPr="00A2446D">
        <w:rPr>
          <w:rFonts w:ascii="Times New Roman" w:hAnsi="Times New Roman" w:cs="Times New Roman"/>
          <w:sz w:val="20"/>
        </w:rPr>
        <w:t xml:space="preserve">íla je stanovena Zhotovitelem na základě Položkového rozpočtu. Zjištěné odchylky, vynechání, opomnění, chyby a nedostatky </w:t>
      </w:r>
      <w:r w:rsidR="00C62750">
        <w:rPr>
          <w:rFonts w:ascii="Times New Roman" w:hAnsi="Times New Roman" w:cs="Times New Roman"/>
          <w:sz w:val="20"/>
        </w:rPr>
        <w:t xml:space="preserve">Zhotovitelem provedeného ocenění </w:t>
      </w:r>
      <w:r w:rsidRPr="00A2446D">
        <w:rPr>
          <w:rFonts w:ascii="Times New Roman" w:hAnsi="Times New Roman" w:cs="Times New Roman"/>
          <w:sz w:val="20"/>
        </w:rPr>
        <w:t>Položkového rozpočtu nemají vliv na Cenu Díla, na rozsah Díla ani na další ujednání Smluvních stran v této Smlouvě. Položkový rozpočet slouží k ohodnocení provedených částí Díla za účelem fakturace, resp. uplatnění smluvních pokut. Jednotkové ceny uvedené v položkovém rozpočtu jsou cenami p</w:t>
      </w:r>
      <w:r w:rsidR="00DF0B58" w:rsidRPr="00A2446D">
        <w:rPr>
          <w:rFonts w:ascii="Times New Roman" w:hAnsi="Times New Roman" w:cs="Times New Roman"/>
          <w:sz w:val="20"/>
        </w:rPr>
        <w:t>evnými po celou dobu realizace D</w:t>
      </w:r>
      <w:r w:rsidR="0093694A">
        <w:rPr>
          <w:rFonts w:ascii="Times New Roman" w:hAnsi="Times New Roman" w:cs="Times New Roman"/>
          <w:sz w:val="20"/>
        </w:rPr>
        <w:t>íla.</w:t>
      </w:r>
    </w:p>
    <w:p w14:paraId="732D99C3" w14:textId="76410B0C" w:rsidR="00676587" w:rsidRPr="00A971DF" w:rsidRDefault="001F4A91" w:rsidP="00A971DF">
      <w:pPr>
        <w:numPr>
          <w:ilvl w:val="1"/>
          <w:numId w:val="5"/>
        </w:numPr>
        <w:tabs>
          <w:tab w:val="clear" w:pos="454"/>
        </w:tabs>
        <w:spacing w:before="120" w:after="120" w:line="276" w:lineRule="auto"/>
        <w:ind w:left="567" w:hanging="567"/>
        <w:jc w:val="both"/>
        <w:rPr>
          <w:rFonts w:ascii="Times New Roman" w:hAnsi="Times New Roman" w:cs="Times New Roman"/>
        </w:rPr>
      </w:pPr>
      <w:r w:rsidRPr="00A971DF">
        <w:rPr>
          <w:rFonts w:ascii="Times New Roman" w:hAnsi="Times New Roman" w:cs="Times New Roman"/>
        </w:rPr>
        <w:t>Cena Díla</w:t>
      </w:r>
      <w:r w:rsidR="00676587" w:rsidRPr="00A971DF">
        <w:rPr>
          <w:rFonts w:ascii="Times New Roman" w:hAnsi="Times New Roman" w:cs="Times New Roman"/>
        </w:rPr>
        <w:t xml:space="preserve"> je cenou nejvýše přípustnou a může být měněna jen dodatkem Smlouvy </w:t>
      </w:r>
      <w:r w:rsidR="005F7CE0" w:rsidRPr="00A971DF">
        <w:rPr>
          <w:rFonts w:ascii="Times New Roman" w:hAnsi="Times New Roman" w:cs="Times New Roman"/>
        </w:rPr>
        <w:t>za podmínek uvedených v </w:t>
      </w:r>
      <w:r w:rsidR="005F7CE0" w:rsidRPr="005756EC">
        <w:rPr>
          <w:rFonts w:ascii="Times New Roman" w:hAnsi="Times New Roman" w:cs="Times New Roman"/>
        </w:rPr>
        <w:t xml:space="preserve">čl. </w:t>
      </w:r>
      <w:r w:rsidR="00C62750" w:rsidRPr="005756EC">
        <w:rPr>
          <w:rFonts w:ascii="Times New Roman" w:hAnsi="Times New Roman" w:cs="Times New Roman"/>
        </w:rPr>
        <w:t xml:space="preserve">2 odst. </w:t>
      </w:r>
      <w:r w:rsidR="005F7CE0" w:rsidRPr="005756EC">
        <w:rPr>
          <w:rFonts w:ascii="Times New Roman" w:hAnsi="Times New Roman" w:cs="Times New Roman"/>
        </w:rPr>
        <w:t>2.</w:t>
      </w:r>
      <w:r w:rsidR="00C62750" w:rsidRPr="005756EC">
        <w:rPr>
          <w:rFonts w:ascii="Times New Roman" w:hAnsi="Times New Roman" w:cs="Times New Roman"/>
        </w:rPr>
        <w:t>9 a</w:t>
      </w:r>
      <w:r w:rsidR="005F7CE0" w:rsidRPr="005756EC">
        <w:rPr>
          <w:rFonts w:ascii="Times New Roman" w:hAnsi="Times New Roman" w:cs="Times New Roman"/>
        </w:rPr>
        <w:t xml:space="preserve"> 2.1</w:t>
      </w:r>
      <w:r w:rsidR="00C62750" w:rsidRPr="005756EC">
        <w:rPr>
          <w:rFonts w:ascii="Times New Roman" w:hAnsi="Times New Roman" w:cs="Times New Roman"/>
        </w:rPr>
        <w:t>0</w:t>
      </w:r>
      <w:r w:rsidR="005F7CE0" w:rsidRPr="00C62750">
        <w:rPr>
          <w:rFonts w:ascii="Times New Roman" w:hAnsi="Times New Roman" w:cs="Times New Roman"/>
        </w:rPr>
        <w:t xml:space="preserve"> </w:t>
      </w:r>
      <w:r w:rsidR="00676587" w:rsidRPr="00C62750">
        <w:rPr>
          <w:rFonts w:ascii="Times New Roman" w:hAnsi="Times New Roman" w:cs="Times New Roman"/>
        </w:rPr>
        <w:t>Smlouvy</w:t>
      </w:r>
      <w:r w:rsidR="00676587" w:rsidRPr="00A971DF">
        <w:rPr>
          <w:rFonts w:ascii="Times New Roman" w:hAnsi="Times New Roman" w:cs="Times New Roman"/>
        </w:rPr>
        <w:t>.</w:t>
      </w:r>
    </w:p>
    <w:p w14:paraId="732D99C4" w14:textId="0A1440A8" w:rsidR="00676587" w:rsidRPr="00A2446D" w:rsidRDefault="00676587" w:rsidP="005B708A">
      <w:pPr>
        <w:numPr>
          <w:ilvl w:val="1"/>
          <w:numId w:val="5"/>
        </w:numPr>
        <w:tabs>
          <w:tab w:val="clear" w:pos="454"/>
        </w:tabs>
        <w:spacing w:before="120" w:after="120" w:line="276" w:lineRule="auto"/>
        <w:ind w:left="567" w:hanging="567"/>
        <w:jc w:val="both"/>
        <w:rPr>
          <w:rFonts w:ascii="Times New Roman" w:hAnsi="Times New Roman" w:cs="Times New Roman"/>
        </w:rPr>
      </w:pPr>
      <w:r w:rsidRPr="009A7DC8">
        <w:rPr>
          <w:rFonts w:ascii="Times New Roman" w:hAnsi="Times New Roman" w:cs="Times New Roman"/>
        </w:rPr>
        <w:t>Pro výpočet nákladů na realizaci případných Změn Díla se použijí jednotkové ceny dle Položkového rozpočtu.</w:t>
      </w:r>
      <w:r w:rsidRPr="00A2446D">
        <w:rPr>
          <w:rFonts w:ascii="Times New Roman" w:hAnsi="Times New Roman" w:cs="Times New Roman"/>
        </w:rPr>
        <w:t xml:space="preserve"> Pouze v případech, kdy jednotkové ceny nejsou pro dané práce v Položkovém rozpočtu uvedeny ani jinak dohodnuty, ocení se </w:t>
      </w:r>
      <w:r w:rsidR="000D386F" w:rsidRPr="00A2446D">
        <w:rPr>
          <w:rFonts w:ascii="Times New Roman" w:hAnsi="Times New Roman" w:cs="Times New Roman"/>
        </w:rPr>
        <w:t>Z</w:t>
      </w:r>
      <w:r w:rsidRPr="00A2446D">
        <w:rPr>
          <w:rFonts w:ascii="Times New Roman" w:hAnsi="Times New Roman" w:cs="Times New Roman"/>
        </w:rPr>
        <w:t xml:space="preserve">hotovitelem dle </w:t>
      </w:r>
      <w:r w:rsidR="000C0F74">
        <w:rPr>
          <w:rFonts w:ascii="Times New Roman" w:hAnsi="Times New Roman" w:cs="Times New Roman"/>
        </w:rPr>
        <w:t>Cenové soustavy platné</w:t>
      </w:r>
      <w:r w:rsidR="00CB39E7" w:rsidRPr="00CB39E7">
        <w:rPr>
          <w:rFonts w:ascii="Times New Roman" w:hAnsi="Times New Roman" w:cs="Times New Roman"/>
        </w:rPr>
        <w:t xml:space="preserve"> </w:t>
      </w:r>
      <w:r w:rsidR="000C0F74" w:rsidRPr="00A2446D">
        <w:rPr>
          <w:rFonts w:ascii="Times New Roman" w:hAnsi="Times New Roman" w:cs="Times New Roman"/>
        </w:rPr>
        <w:t xml:space="preserve">v době </w:t>
      </w:r>
      <w:r w:rsidR="000C0F74">
        <w:rPr>
          <w:rFonts w:ascii="Times New Roman" w:hAnsi="Times New Roman" w:cs="Times New Roman"/>
        </w:rPr>
        <w:t>provedení dané Změny Díla</w:t>
      </w:r>
      <w:r w:rsidR="000C0F74" w:rsidRPr="00CB39E7">
        <w:rPr>
          <w:rFonts w:ascii="Times New Roman" w:hAnsi="Times New Roman" w:cs="Times New Roman"/>
        </w:rPr>
        <w:t xml:space="preserve"> </w:t>
      </w:r>
      <w:r w:rsidR="00CB39E7" w:rsidRPr="00CB39E7">
        <w:rPr>
          <w:rFonts w:ascii="Times New Roman" w:hAnsi="Times New Roman" w:cs="Times New Roman"/>
        </w:rPr>
        <w:t>nebo v cenách nižších</w:t>
      </w:r>
      <w:r w:rsidRPr="00A2446D">
        <w:rPr>
          <w:rFonts w:ascii="Times New Roman" w:hAnsi="Times New Roman" w:cs="Times New Roman"/>
        </w:rPr>
        <w:t xml:space="preserve">. </w:t>
      </w:r>
      <w:r w:rsidR="00CB39E7" w:rsidRPr="00CB39E7">
        <w:rPr>
          <w:rFonts w:ascii="Times New Roman" w:hAnsi="Times New Roman" w:cs="Times New Roman"/>
        </w:rPr>
        <w:t>V případě, že není možné Cenu Díla stanovit ani tímto způsobem, bude Cena Díla stanovena ve výši ceny obvyklé v místě a čase</w:t>
      </w:r>
      <w:r w:rsidR="001B1C17">
        <w:rPr>
          <w:rFonts w:ascii="Times New Roman" w:hAnsi="Times New Roman" w:cs="Times New Roman"/>
        </w:rPr>
        <w:t>.</w:t>
      </w:r>
      <w:r w:rsidR="00CB39E7">
        <w:rPr>
          <w:rFonts w:ascii="Times New Roman" w:hAnsi="Times New Roman" w:cs="Times New Roman"/>
        </w:rPr>
        <w:t xml:space="preserve"> </w:t>
      </w:r>
    </w:p>
    <w:p w14:paraId="732D99C5" w14:textId="77777777" w:rsidR="00676587" w:rsidRPr="009A7DC8" w:rsidRDefault="003A5738" w:rsidP="00A2446D">
      <w:pPr>
        <w:numPr>
          <w:ilvl w:val="1"/>
          <w:numId w:val="5"/>
        </w:numPr>
        <w:tabs>
          <w:tab w:val="clear" w:pos="454"/>
        </w:tabs>
        <w:spacing w:before="120" w:after="120" w:line="276" w:lineRule="auto"/>
        <w:ind w:left="567" w:hanging="567"/>
        <w:jc w:val="both"/>
        <w:rPr>
          <w:rFonts w:ascii="Times New Roman" w:hAnsi="Times New Roman" w:cs="Times New Roman"/>
        </w:rPr>
      </w:pPr>
      <w:r w:rsidRPr="009A7DC8">
        <w:rPr>
          <w:rFonts w:ascii="Times New Roman" w:hAnsi="Times New Roman" w:cs="Times New Roman"/>
        </w:rPr>
        <w:t>Stavební práce, dodávky a služby</w:t>
      </w:r>
      <w:r w:rsidR="00676587" w:rsidRPr="009A7DC8">
        <w:rPr>
          <w:rFonts w:ascii="Times New Roman" w:hAnsi="Times New Roman" w:cs="Times New Roman"/>
        </w:rPr>
        <w:t>, které nebudou po písemné dohodě Smluvních stran provedeny, ačkoliv</w:t>
      </w:r>
      <w:r w:rsidR="00676587" w:rsidRPr="00A2446D">
        <w:rPr>
          <w:rFonts w:ascii="Times New Roman" w:hAnsi="Times New Roman" w:cs="Times New Roman"/>
        </w:rPr>
        <w:t xml:space="preserve"> jsou součástí Díla, budou z celkové ceny Díla bez dalšího odečteny, </w:t>
      </w:r>
      <w:r w:rsidR="00676587" w:rsidRPr="009A7DC8">
        <w:rPr>
          <w:rFonts w:ascii="Times New Roman" w:hAnsi="Times New Roman" w:cs="Times New Roman"/>
        </w:rPr>
        <w:t>přičemž se při jejich ocenění bude postupovat v souladu s čl. 4.</w:t>
      </w:r>
      <w:r w:rsidR="001352FE" w:rsidRPr="009A7DC8">
        <w:rPr>
          <w:rFonts w:ascii="Times New Roman" w:hAnsi="Times New Roman" w:cs="Times New Roman"/>
        </w:rPr>
        <w:t>6</w:t>
      </w:r>
      <w:r w:rsidR="00C664FA" w:rsidRPr="009A7DC8">
        <w:rPr>
          <w:rFonts w:ascii="Times New Roman" w:hAnsi="Times New Roman" w:cs="Times New Roman"/>
        </w:rPr>
        <w:t xml:space="preserve"> Smlouvy</w:t>
      </w:r>
      <w:r w:rsidR="00676587" w:rsidRPr="009A7DC8">
        <w:rPr>
          <w:rFonts w:ascii="Times New Roman" w:hAnsi="Times New Roman" w:cs="Times New Roman"/>
        </w:rPr>
        <w:t>.</w:t>
      </w:r>
    </w:p>
    <w:p w14:paraId="732D99C6" w14:textId="0718563C" w:rsidR="000562A5"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Důvodem pro změnu Ceny Díla není plnění Zhotovitele, které bylo vyvoláno jeho prodlením při provádění Díla, vadným plněním, chybami a nedostatky v Položkovém rozpočtu, pokud jsou tyto chyby důsledkem nepřesného nebo neúplného ocenění Položkového rozpočtu</w:t>
      </w:r>
      <w:r w:rsidR="00230736">
        <w:rPr>
          <w:rFonts w:ascii="Times New Roman" w:hAnsi="Times New Roman" w:cs="Times New Roman"/>
          <w:sz w:val="20"/>
        </w:rPr>
        <w:t xml:space="preserve"> Zhotovitelem</w:t>
      </w:r>
      <w:r w:rsidRPr="00A2446D">
        <w:rPr>
          <w:rFonts w:ascii="Times New Roman" w:hAnsi="Times New Roman" w:cs="Times New Roman"/>
          <w:sz w:val="20"/>
        </w:rPr>
        <w:t>.</w:t>
      </w:r>
    </w:p>
    <w:p w14:paraId="46C823F5" w14:textId="5BE6D879" w:rsidR="00676587" w:rsidRPr="000562A5" w:rsidRDefault="000562A5" w:rsidP="000562A5">
      <w:pPr>
        <w:rPr>
          <w:rFonts w:ascii="Times New Roman" w:hAnsi="Times New Roman" w:cs="Times New Roman"/>
        </w:rPr>
      </w:pPr>
      <w:r>
        <w:rPr>
          <w:rFonts w:ascii="Times New Roman" w:hAnsi="Times New Roman" w:cs="Times New Roman"/>
        </w:rPr>
        <w:br w:type="page"/>
      </w:r>
    </w:p>
    <w:p w14:paraId="732D99C7" w14:textId="77777777" w:rsidR="00676587" w:rsidRPr="00A2446D" w:rsidRDefault="00676587" w:rsidP="00A2446D">
      <w:pPr>
        <w:pStyle w:val="Zkladntext"/>
        <w:numPr>
          <w:ilvl w:val="0"/>
          <w:numId w:val="5"/>
        </w:numPr>
        <w:tabs>
          <w:tab w:val="clear" w:pos="567"/>
        </w:tabs>
        <w:spacing w:before="240" w:after="120" w:line="276" w:lineRule="auto"/>
        <w:jc w:val="both"/>
        <w:rPr>
          <w:rFonts w:ascii="Times New Roman" w:hAnsi="Times New Roman" w:cs="Times New Roman"/>
          <w:b/>
          <w:sz w:val="20"/>
        </w:rPr>
      </w:pPr>
      <w:r w:rsidRPr="00A2446D">
        <w:rPr>
          <w:rFonts w:ascii="Times New Roman" w:hAnsi="Times New Roman" w:cs="Times New Roman"/>
          <w:b/>
          <w:sz w:val="20"/>
        </w:rPr>
        <w:lastRenderedPageBreak/>
        <w:t>PLATEBNÍ PODMÍNKY</w:t>
      </w:r>
    </w:p>
    <w:p w14:paraId="732D99C8" w14:textId="09043938" w:rsidR="0010496F"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Objednatel neposkytuje Zhotoviteli zálohy.</w:t>
      </w:r>
    </w:p>
    <w:p w14:paraId="780558A1" w14:textId="77777777" w:rsidR="00407C30"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Smluvní strany sjednávají, že úhrada Ceny Díla bude uskutečňována postupně formou měsíčního dílčího plnění jednou měsíčně na konci každého kalendářního měsíce. Faktury budou vystavovány měsíčně dle skutečně provedených stavebních prací, dodávek a služeb na základě schválených zjišťovacích protokolů a soupisů provedených stavebních prací, dodávek a služeb s využitím cenových údajů Položkového rozpočtu pro ocenění dokončených částí Díla.</w:t>
      </w:r>
      <w:r w:rsidR="004371E8">
        <w:rPr>
          <w:rFonts w:ascii="Times New Roman" w:hAnsi="Times New Roman" w:cs="Times New Roman"/>
          <w:sz w:val="20"/>
        </w:rPr>
        <w:t xml:space="preserve"> </w:t>
      </w:r>
    </w:p>
    <w:p w14:paraId="732D99CA" w14:textId="71CAD700" w:rsidR="000C3B1C" w:rsidRPr="00C55B1B" w:rsidRDefault="00676587" w:rsidP="00643FE2">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203014">
        <w:rPr>
          <w:rFonts w:ascii="Times New Roman" w:hAnsi="Times New Roman" w:cs="Times New Roman"/>
          <w:sz w:val="20"/>
        </w:rPr>
        <w:t xml:space="preserve">Datem uskutečnění zdanitelného plnění je </w:t>
      </w:r>
      <w:r w:rsidR="000C3B1C" w:rsidRPr="00643FE2">
        <w:rPr>
          <w:rFonts w:ascii="Times New Roman" w:hAnsi="Times New Roman" w:cs="Times New Roman"/>
          <w:b/>
          <w:sz w:val="20"/>
        </w:rPr>
        <w:t xml:space="preserve">poslední </w:t>
      </w:r>
      <w:r w:rsidRPr="00643FE2">
        <w:rPr>
          <w:rFonts w:ascii="Times New Roman" w:hAnsi="Times New Roman" w:cs="Times New Roman"/>
          <w:b/>
          <w:sz w:val="20"/>
        </w:rPr>
        <w:t>den kalendářního měsíce</w:t>
      </w:r>
      <w:r w:rsidRPr="007A5D32">
        <w:rPr>
          <w:rFonts w:ascii="Times New Roman" w:hAnsi="Times New Roman" w:cs="Times New Roman"/>
          <w:sz w:val="20"/>
        </w:rPr>
        <w:t>, v</w:t>
      </w:r>
      <w:r w:rsidRPr="00A2446D">
        <w:rPr>
          <w:rFonts w:ascii="Times New Roman" w:hAnsi="Times New Roman" w:cs="Times New Roman"/>
          <w:sz w:val="20"/>
        </w:rPr>
        <w:t xml:space="preserve"> němž byly provedeny stavební práce, dodávky a služby, které jsou </w:t>
      </w:r>
      <w:r w:rsidR="00564862">
        <w:rPr>
          <w:rFonts w:ascii="Times New Roman" w:hAnsi="Times New Roman" w:cs="Times New Roman"/>
          <w:sz w:val="20"/>
        </w:rPr>
        <w:t>součástí</w:t>
      </w:r>
      <w:r w:rsidRPr="00A2446D">
        <w:rPr>
          <w:rFonts w:ascii="Times New Roman" w:hAnsi="Times New Roman" w:cs="Times New Roman"/>
          <w:sz w:val="20"/>
        </w:rPr>
        <w:t xml:space="preserve"> fakturace za daný měsíc. </w:t>
      </w:r>
      <w:r w:rsidR="0010496F" w:rsidRPr="00A2446D">
        <w:rPr>
          <w:rFonts w:ascii="Times New Roman" w:hAnsi="Times New Roman" w:cs="Times New Roman"/>
          <w:sz w:val="20"/>
        </w:rPr>
        <w:t>S</w:t>
      </w:r>
      <w:r w:rsidRPr="00A2446D">
        <w:rPr>
          <w:rFonts w:ascii="Times New Roman" w:hAnsi="Times New Roman" w:cs="Times New Roman"/>
          <w:sz w:val="20"/>
        </w:rPr>
        <w:t xml:space="preserve">chválený </w:t>
      </w:r>
      <w:r w:rsidR="00564862" w:rsidRPr="00564862">
        <w:rPr>
          <w:rFonts w:ascii="Times New Roman" w:hAnsi="Times New Roman" w:cs="Times New Roman"/>
          <w:sz w:val="20"/>
        </w:rPr>
        <w:t>z</w:t>
      </w:r>
      <w:r w:rsidR="00643FE2" w:rsidRPr="00564862">
        <w:rPr>
          <w:rFonts w:ascii="Times New Roman" w:hAnsi="Times New Roman" w:cs="Times New Roman"/>
          <w:sz w:val="20"/>
        </w:rPr>
        <w:t>jišťovací protokol</w:t>
      </w:r>
      <w:r w:rsidR="00643FE2">
        <w:rPr>
          <w:rFonts w:ascii="Times New Roman" w:hAnsi="Times New Roman" w:cs="Times New Roman"/>
          <w:sz w:val="20"/>
        </w:rPr>
        <w:t xml:space="preserve"> se </w:t>
      </w:r>
      <w:r w:rsidRPr="00A2446D">
        <w:rPr>
          <w:rFonts w:ascii="Times New Roman" w:hAnsi="Times New Roman" w:cs="Times New Roman"/>
          <w:sz w:val="20"/>
        </w:rPr>
        <w:t>soupis</w:t>
      </w:r>
      <w:r w:rsidR="00643FE2">
        <w:rPr>
          <w:rFonts w:ascii="Times New Roman" w:hAnsi="Times New Roman" w:cs="Times New Roman"/>
          <w:sz w:val="20"/>
        </w:rPr>
        <w:t>y</w:t>
      </w:r>
      <w:r w:rsidRPr="00A2446D">
        <w:rPr>
          <w:rFonts w:ascii="Times New Roman" w:hAnsi="Times New Roman" w:cs="Times New Roman"/>
          <w:sz w:val="20"/>
        </w:rPr>
        <w:t xml:space="preserve"> provedených prací je </w:t>
      </w:r>
      <w:r w:rsidR="00361254" w:rsidRPr="00A2446D">
        <w:rPr>
          <w:rFonts w:ascii="Times New Roman" w:hAnsi="Times New Roman" w:cs="Times New Roman"/>
          <w:sz w:val="20"/>
        </w:rPr>
        <w:t xml:space="preserve">přílohou </w:t>
      </w:r>
      <w:r w:rsidRPr="00A2446D">
        <w:rPr>
          <w:rFonts w:ascii="Times New Roman" w:hAnsi="Times New Roman" w:cs="Times New Roman"/>
          <w:sz w:val="20"/>
        </w:rPr>
        <w:t xml:space="preserve">faktury. Bez tohoto soupisu je faktura neúplná. </w:t>
      </w:r>
    </w:p>
    <w:p w14:paraId="732D99CB" w14:textId="77777777" w:rsidR="00676587" w:rsidRPr="00A2446D" w:rsidRDefault="00676587" w:rsidP="00A2446D">
      <w:pPr>
        <w:pStyle w:val="Zkladntext"/>
        <w:numPr>
          <w:ilvl w:val="1"/>
          <w:numId w:val="5"/>
        </w:numPr>
        <w:spacing w:before="120" w:after="120" w:line="276" w:lineRule="auto"/>
        <w:ind w:left="567" w:hanging="567"/>
        <w:jc w:val="both"/>
        <w:rPr>
          <w:rFonts w:ascii="Times New Roman" w:hAnsi="Times New Roman" w:cs="Times New Roman"/>
          <w:b/>
          <w:sz w:val="20"/>
        </w:rPr>
      </w:pPr>
      <w:r w:rsidRPr="00A2446D">
        <w:rPr>
          <w:rFonts w:ascii="Times New Roman" w:hAnsi="Times New Roman" w:cs="Times New Roman"/>
          <w:b/>
          <w:sz w:val="20"/>
        </w:rPr>
        <w:t>Soupisy provedených prací, dodávek a služeb a zjišťovací protokoly:</w:t>
      </w:r>
    </w:p>
    <w:p w14:paraId="732D99CC" w14:textId="59E6C406" w:rsidR="00676587" w:rsidRPr="00604C13" w:rsidRDefault="00676587" w:rsidP="00A2446D">
      <w:pPr>
        <w:pStyle w:val="Zkladntext"/>
        <w:numPr>
          <w:ilvl w:val="2"/>
          <w:numId w:val="5"/>
        </w:numPr>
        <w:spacing w:before="120" w:after="120" w:line="276" w:lineRule="auto"/>
        <w:jc w:val="both"/>
        <w:rPr>
          <w:rFonts w:ascii="Times New Roman" w:hAnsi="Times New Roman" w:cs="Times New Roman"/>
          <w:sz w:val="20"/>
          <w:szCs w:val="22"/>
        </w:rPr>
      </w:pPr>
      <w:r w:rsidRPr="00A2446D">
        <w:rPr>
          <w:rFonts w:ascii="Times New Roman" w:hAnsi="Times New Roman" w:cs="Times New Roman"/>
          <w:sz w:val="20"/>
        </w:rPr>
        <w:t xml:space="preserve">Přílohou faktury musí být </w:t>
      </w:r>
      <w:r w:rsidR="00A96C98" w:rsidRPr="00A96C98">
        <w:rPr>
          <w:rFonts w:ascii="Times New Roman" w:hAnsi="Times New Roman" w:cs="Times New Roman"/>
          <w:sz w:val="20"/>
        </w:rPr>
        <w:t>z</w:t>
      </w:r>
      <w:r w:rsidR="001F2390" w:rsidRPr="00A96C98">
        <w:rPr>
          <w:rFonts w:ascii="Times New Roman" w:hAnsi="Times New Roman" w:cs="Times New Roman"/>
          <w:sz w:val="20"/>
        </w:rPr>
        <w:t>jišťovací protokol</w:t>
      </w:r>
      <w:r w:rsidR="001F3947" w:rsidRPr="00A96C98">
        <w:rPr>
          <w:rFonts w:ascii="Times New Roman" w:hAnsi="Times New Roman" w:cs="Times New Roman"/>
          <w:sz w:val="20"/>
        </w:rPr>
        <w:t xml:space="preserve"> </w:t>
      </w:r>
      <w:r w:rsidR="00E338C5">
        <w:rPr>
          <w:rFonts w:ascii="Times New Roman" w:hAnsi="Times New Roman" w:cs="Times New Roman"/>
          <w:sz w:val="20"/>
        </w:rPr>
        <w:t>odsouhlasený</w:t>
      </w:r>
      <w:r w:rsidR="001F3947" w:rsidRPr="00A96C98">
        <w:rPr>
          <w:rFonts w:ascii="Times New Roman" w:hAnsi="Times New Roman" w:cs="Times New Roman"/>
          <w:sz w:val="20"/>
        </w:rPr>
        <w:t xml:space="preserve"> </w:t>
      </w:r>
      <w:r w:rsidR="008D5EFE" w:rsidRPr="00A96C98">
        <w:rPr>
          <w:rFonts w:ascii="Times New Roman" w:hAnsi="Times New Roman" w:cs="Times New Roman"/>
          <w:sz w:val="20"/>
        </w:rPr>
        <w:t>TDS</w:t>
      </w:r>
      <w:r w:rsidR="001F3947">
        <w:rPr>
          <w:rFonts w:ascii="Times New Roman" w:hAnsi="Times New Roman" w:cs="Times New Roman"/>
          <w:sz w:val="20"/>
        </w:rPr>
        <w:t>. Nedílnou součástí Zjišťovacího protokolu bude Rekapitulace soupisů provedených stavebních prací, dodávek a služeb</w:t>
      </w:r>
      <w:r w:rsidR="00ED63DC">
        <w:rPr>
          <w:rFonts w:ascii="Times New Roman" w:hAnsi="Times New Roman" w:cs="Times New Roman"/>
          <w:sz w:val="20"/>
        </w:rPr>
        <w:t xml:space="preserve"> s </w:t>
      </w:r>
      <w:r w:rsidRPr="00A2446D">
        <w:rPr>
          <w:rFonts w:ascii="Times New Roman" w:hAnsi="Times New Roman" w:cs="Times New Roman"/>
          <w:sz w:val="20"/>
        </w:rPr>
        <w:t>odsouhlasen</w:t>
      </w:r>
      <w:r w:rsidR="00ED63DC">
        <w:rPr>
          <w:rFonts w:ascii="Times New Roman" w:hAnsi="Times New Roman" w:cs="Times New Roman"/>
          <w:sz w:val="20"/>
        </w:rPr>
        <w:t>ými</w:t>
      </w:r>
      <w:r w:rsidRPr="00A2446D">
        <w:rPr>
          <w:rFonts w:ascii="Times New Roman" w:hAnsi="Times New Roman" w:cs="Times New Roman"/>
          <w:sz w:val="20"/>
        </w:rPr>
        <w:t xml:space="preserve"> soupis</w:t>
      </w:r>
      <w:r w:rsidR="001F2390">
        <w:rPr>
          <w:rFonts w:ascii="Times New Roman" w:hAnsi="Times New Roman" w:cs="Times New Roman"/>
          <w:sz w:val="20"/>
        </w:rPr>
        <w:t>y</w:t>
      </w:r>
      <w:r w:rsidRPr="00A2446D">
        <w:rPr>
          <w:rFonts w:ascii="Times New Roman" w:hAnsi="Times New Roman" w:cs="Times New Roman"/>
          <w:sz w:val="20"/>
        </w:rPr>
        <w:t xml:space="preserve"> provedených stavebních prací, dodávek a služeb</w:t>
      </w:r>
      <w:r w:rsidR="001F2390">
        <w:rPr>
          <w:rFonts w:ascii="Times New Roman" w:hAnsi="Times New Roman" w:cs="Times New Roman"/>
          <w:sz w:val="20"/>
        </w:rPr>
        <w:t>.</w:t>
      </w:r>
      <w:r w:rsidR="0073681B" w:rsidRPr="00A96C98">
        <w:rPr>
          <w:rFonts w:ascii="Times New Roman" w:hAnsi="Times New Roman" w:cs="Times New Roman"/>
          <w:sz w:val="20"/>
        </w:rPr>
        <w:t xml:space="preserve"> </w:t>
      </w:r>
      <w:r w:rsidR="001F2390" w:rsidRPr="00A96C98">
        <w:rPr>
          <w:rFonts w:ascii="Times New Roman" w:hAnsi="Times New Roman" w:cs="Times New Roman"/>
          <w:sz w:val="20"/>
        </w:rPr>
        <w:t>Každý soupis provedených prací musí obsahovat čerpání všech</w:t>
      </w:r>
      <w:r w:rsidR="001F2390">
        <w:rPr>
          <w:rFonts w:ascii="Times New Roman" w:hAnsi="Times New Roman" w:cs="Times New Roman"/>
          <w:sz w:val="20"/>
          <w:szCs w:val="22"/>
        </w:rPr>
        <w:t xml:space="preserve"> položek </w:t>
      </w:r>
      <w:r w:rsidR="001F2390" w:rsidRPr="00604C13">
        <w:rPr>
          <w:rFonts w:ascii="Times New Roman" w:hAnsi="Times New Roman" w:cs="Times New Roman"/>
          <w:sz w:val="20"/>
          <w:szCs w:val="22"/>
        </w:rPr>
        <w:t>rozpočtu</w:t>
      </w:r>
      <w:r w:rsidR="00E338C5">
        <w:rPr>
          <w:rFonts w:ascii="Times New Roman" w:hAnsi="Times New Roman" w:cs="Times New Roman"/>
          <w:sz w:val="20"/>
          <w:szCs w:val="22"/>
        </w:rPr>
        <w:t>.</w:t>
      </w:r>
      <w:r w:rsidR="001F2390" w:rsidRPr="00604C13">
        <w:rPr>
          <w:rFonts w:ascii="Times New Roman" w:hAnsi="Times New Roman" w:cs="Times New Roman"/>
          <w:sz w:val="20"/>
          <w:szCs w:val="22"/>
        </w:rPr>
        <w:t xml:space="preserve"> </w:t>
      </w:r>
      <w:r w:rsidR="001F2390" w:rsidRPr="00A2446D">
        <w:rPr>
          <w:rFonts w:ascii="Times New Roman" w:hAnsi="Times New Roman" w:cs="Times New Roman"/>
          <w:sz w:val="20"/>
          <w:szCs w:val="22"/>
        </w:rPr>
        <w:t>Zjišťovací protokol předá Zhotovitel Objednateli i v elektronické podobě ve formátu *.</w:t>
      </w:r>
      <w:proofErr w:type="spellStart"/>
      <w:r w:rsidR="001F2390" w:rsidRPr="00A2446D">
        <w:rPr>
          <w:rFonts w:ascii="Times New Roman" w:hAnsi="Times New Roman" w:cs="Times New Roman"/>
          <w:sz w:val="20"/>
          <w:szCs w:val="22"/>
        </w:rPr>
        <w:t>xls</w:t>
      </w:r>
      <w:proofErr w:type="spellEnd"/>
      <w:r w:rsidR="001F2390" w:rsidRPr="00A2446D">
        <w:rPr>
          <w:rFonts w:ascii="Times New Roman" w:hAnsi="Times New Roman" w:cs="Times New Roman"/>
          <w:sz w:val="20"/>
          <w:szCs w:val="22"/>
        </w:rPr>
        <w:t>, *.</w:t>
      </w:r>
      <w:proofErr w:type="spellStart"/>
      <w:r w:rsidR="001F2390" w:rsidRPr="00A2446D">
        <w:rPr>
          <w:rFonts w:ascii="Times New Roman" w:hAnsi="Times New Roman" w:cs="Times New Roman"/>
          <w:sz w:val="20"/>
          <w:szCs w:val="22"/>
        </w:rPr>
        <w:t>xlsx</w:t>
      </w:r>
      <w:proofErr w:type="spellEnd"/>
      <w:r w:rsidR="001F2390" w:rsidRPr="00A2446D">
        <w:rPr>
          <w:rFonts w:ascii="Times New Roman" w:hAnsi="Times New Roman" w:cs="Times New Roman"/>
          <w:sz w:val="20"/>
          <w:szCs w:val="22"/>
        </w:rPr>
        <w:t>.</w:t>
      </w:r>
    </w:p>
    <w:p w14:paraId="732D99CD" w14:textId="77777777" w:rsidR="00676587" w:rsidRPr="00A2446D" w:rsidRDefault="00676587" w:rsidP="00A2446D">
      <w:pPr>
        <w:pStyle w:val="Zkladntext"/>
        <w:numPr>
          <w:ilvl w:val="2"/>
          <w:numId w:val="5"/>
        </w:numPr>
        <w:spacing w:before="120" w:after="120" w:line="276" w:lineRule="auto"/>
        <w:jc w:val="both"/>
        <w:rPr>
          <w:rFonts w:ascii="Times New Roman" w:hAnsi="Times New Roman" w:cs="Times New Roman"/>
          <w:sz w:val="20"/>
        </w:rPr>
      </w:pPr>
      <w:r w:rsidRPr="00A2446D">
        <w:rPr>
          <w:rFonts w:ascii="Times New Roman" w:hAnsi="Times New Roman" w:cs="Times New Roman"/>
          <w:sz w:val="20"/>
        </w:rPr>
        <w:t xml:space="preserve">Zhotovitel bude předkládat </w:t>
      </w:r>
      <w:r w:rsidR="00E70E4F" w:rsidRPr="00A96C98">
        <w:rPr>
          <w:rFonts w:ascii="Times New Roman" w:hAnsi="Times New Roman" w:cs="Times New Roman"/>
          <w:sz w:val="20"/>
        </w:rPr>
        <w:t>zjišťovací protokol</w:t>
      </w:r>
      <w:r w:rsidR="00E70E4F" w:rsidRPr="00A2446D">
        <w:rPr>
          <w:rFonts w:ascii="Times New Roman" w:hAnsi="Times New Roman" w:cs="Times New Roman"/>
          <w:sz w:val="20"/>
        </w:rPr>
        <w:t xml:space="preserve"> </w:t>
      </w:r>
      <w:r w:rsidR="00E70E4F">
        <w:rPr>
          <w:rFonts w:ascii="Times New Roman" w:hAnsi="Times New Roman" w:cs="Times New Roman"/>
          <w:sz w:val="20"/>
        </w:rPr>
        <w:t xml:space="preserve">a </w:t>
      </w:r>
      <w:r w:rsidRPr="00A2446D">
        <w:rPr>
          <w:rFonts w:ascii="Times New Roman" w:hAnsi="Times New Roman" w:cs="Times New Roman"/>
          <w:sz w:val="20"/>
        </w:rPr>
        <w:t>oceněn</w:t>
      </w:r>
      <w:r w:rsidR="00E70E4F">
        <w:rPr>
          <w:rFonts w:ascii="Times New Roman" w:hAnsi="Times New Roman" w:cs="Times New Roman"/>
          <w:sz w:val="20"/>
        </w:rPr>
        <w:t>é</w:t>
      </w:r>
      <w:r w:rsidRPr="00A2446D">
        <w:rPr>
          <w:rFonts w:ascii="Times New Roman" w:hAnsi="Times New Roman" w:cs="Times New Roman"/>
          <w:sz w:val="20"/>
        </w:rPr>
        <w:t xml:space="preserve"> položkov</w:t>
      </w:r>
      <w:r w:rsidR="00E70E4F">
        <w:rPr>
          <w:rFonts w:ascii="Times New Roman" w:hAnsi="Times New Roman" w:cs="Times New Roman"/>
          <w:sz w:val="20"/>
        </w:rPr>
        <w:t>é</w:t>
      </w:r>
      <w:r w:rsidRPr="00A2446D">
        <w:rPr>
          <w:rFonts w:ascii="Times New Roman" w:hAnsi="Times New Roman" w:cs="Times New Roman"/>
          <w:sz w:val="20"/>
        </w:rPr>
        <w:t xml:space="preserve"> soupis</w:t>
      </w:r>
      <w:r w:rsidR="00E70E4F">
        <w:rPr>
          <w:rFonts w:ascii="Times New Roman" w:hAnsi="Times New Roman" w:cs="Times New Roman"/>
          <w:sz w:val="20"/>
        </w:rPr>
        <w:t>y</w:t>
      </w:r>
      <w:r w:rsidRPr="00A2446D">
        <w:rPr>
          <w:rFonts w:ascii="Times New Roman" w:hAnsi="Times New Roman" w:cs="Times New Roman"/>
          <w:sz w:val="20"/>
        </w:rPr>
        <w:t xml:space="preserve"> provedených prací, dodávek a služeb</w:t>
      </w:r>
      <w:r w:rsidR="00E70E4F">
        <w:rPr>
          <w:rFonts w:ascii="Times New Roman" w:hAnsi="Times New Roman" w:cs="Times New Roman"/>
          <w:sz w:val="20"/>
        </w:rPr>
        <w:t xml:space="preserve"> </w:t>
      </w:r>
      <w:r w:rsidRPr="00A2446D">
        <w:rPr>
          <w:rFonts w:ascii="Times New Roman" w:hAnsi="Times New Roman" w:cs="Times New Roman"/>
          <w:sz w:val="20"/>
        </w:rPr>
        <w:t xml:space="preserve">k odsouhlasení Objednateli prostřednictvím </w:t>
      </w:r>
      <w:r w:rsidR="008D5EFE">
        <w:rPr>
          <w:rFonts w:ascii="Times New Roman" w:hAnsi="Times New Roman" w:cs="Times New Roman"/>
          <w:sz w:val="20"/>
        </w:rPr>
        <w:t>TDS</w:t>
      </w:r>
      <w:r w:rsidRPr="00A2446D">
        <w:rPr>
          <w:rFonts w:ascii="Times New Roman" w:hAnsi="Times New Roman" w:cs="Times New Roman"/>
          <w:sz w:val="20"/>
        </w:rPr>
        <w:t xml:space="preserve">, a to nejpozději do </w:t>
      </w:r>
      <w:r w:rsidR="0010496F" w:rsidRPr="00A2446D">
        <w:rPr>
          <w:rFonts w:ascii="Times New Roman" w:hAnsi="Times New Roman" w:cs="Times New Roman"/>
          <w:sz w:val="20"/>
        </w:rPr>
        <w:t>5</w:t>
      </w:r>
      <w:r w:rsidRPr="00A2446D">
        <w:rPr>
          <w:rFonts w:ascii="Times New Roman" w:hAnsi="Times New Roman" w:cs="Times New Roman"/>
          <w:sz w:val="20"/>
        </w:rPr>
        <w:t xml:space="preserve"> kalendářních dnů po datu uskutečnění zdanitelného plnění.</w:t>
      </w:r>
    </w:p>
    <w:p w14:paraId="732D99CE" w14:textId="77777777" w:rsidR="00676587" w:rsidRPr="00A2446D" w:rsidRDefault="00676587" w:rsidP="00A2446D">
      <w:pPr>
        <w:pStyle w:val="Zkladntext"/>
        <w:numPr>
          <w:ilvl w:val="2"/>
          <w:numId w:val="5"/>
        </w:numPr>
        <w:spacing w:before="120" w:after="120" w:line="276" w:lineRule="auto"/>
        <w:jc w:val="both"/>
        <w:rPr>
          <w:rFonts w:ascii="Times New Roman" w:hAnsi="Times New Roman" w:cs="Times New Roman"/>
          <w:sz w:val="20"/>
        </w:rPr>
      </w:pPr>
      <w:r w:rsidRPr="00A2446D">
        <w:rPr>
          <w:rFonts w:ascii="Times New Roman" w:hAnsi="Times New Roman" w:cs="Times New Roman"/>
          <w:sz w:val="20"/>
        </w:rPr>
        <w:t xml:space="preserve">Objednatel prostřednictvím </w:t>
      </w:r>
      <w:r w:rsidR="008D5EFE">
        <w:rPr>
          <w:rFonts w:ascii="Times New Roman" w:hAnsi="Times New Roman" w:cs="Times New Roman"/>
          <w:sz w:val="20"/>
        </w:rPr>
        <w:t>TDS</w:t>
      </w:r>
      <w:r w:rsidRPr="00A2446D">
        <w:rPr>
          <w:rFonts w:ascii="Times New Roman" w:hAnsi="Times New Roman" w:cs="Times New Roman"/>
          <w:sz w:val="20"/>
        </w:rPr>
        <w:t xml:space="preserve"> provede kontrolu správnosti každého soupisu provedených prací, dodávek a služeb a zjišťovacího protokolu do 5 </w:t>
      </w:r>
      <w:r w:rsidR="003A5738">
        <w:rPr>
          <w:rFonts w:ascii="Times New Roman" w:hAnsi="Times New Roman" w:cs="Times New Roman"/>
          <w:sz w:val="20"/>
        </w:rPr>
        <w:t>pracovních</w:t>
      </w:r>
      <w:r w:rsidRPr="00A2446D">
        <w:rPr>
          <w:rFonts w:ascii="Times New Roman" w:hAnsi="Times New Roman" w:cs="Times New Roman"/>
          <w:sz w:val="20"/>
        </w:rPr>
        <w:t xml:space="preserve"> dnů od jejich předložení. </w:t>
      </w:r>
    </w:p>
    <w:p w14:paraId="732D99CF" w14:textId="77777777" w:rsidR="00676587" w:rsidRPr="00A2446D" w:rsidRDefault="00676587" w:rsidP="00E4408E">
      <w:pPr>
        <w:pStyle w:val="Zkladntext"/>
        <w:numPr>
          <w:ilvl w:val="3"/>
          <w:numId w:val="5"/>
        </w:numPr>
        <w:tabs>
          <w:tab w:val="clear" w:pos="1800"/>
        </w:tabs>
        <w:spacing w:before="120" w:after="120" w:line="276" w:lineRule="auto"/>
        <w:jc w:val="both"/>
        <w:rPr>
          <w:rFonts w:ascii="Times New Roman" w:hAnsi="Times New Roman" w:cs="Times New Roman"/>
          <w:b/>
          <w:sz w:val="20"/>
        </w:rPr>
      </w:pPr>
      <w:r w:rsidRPr="00A2446D">
        <w:rPr>
          <w:rFonts w:ascii="Times New Roman" w:hAnsi="Times New Roman" w:cs="Times New Roman"/>
          <w:sz w:val="20"/>
        </w:rPr>
        <w:t xml:space="preserve">Pokud </w:t>
      </w:r>
      <w:r w:rsidR="008D5EFE">
        <w:rPr>
          <w:rFonts w:ascii="Times New Roman" w:hAnsi="Times New Roman" w:cs="Times New Roman"/>
          <w:sz w:val="20"/>
        </w:rPr>
        <w:t>TDS</w:t>
      </w:r>
      <w:r w:rsidRPr="00A2446D">
        <w:rPr>
          <w:rFonts w:ascii="Times New Roman" w:hAnsi="Times New Roman" w:cs="Times New Roman"/>
          <w:sz w:val="20"/>
        </w:rPr>
        <w:t xml:space="preserve"> nemá k předloženému soupisu provedených stavebních prací, dodávek a služeb a zjišťovacímu protokolu výhrady, vrátí je potvrzené zpět Zhotoviteli neprodleně po provedení kontroly. </w:t>
      </w:r>
    </w:p>
    <w:p w14:paraId="732D99D0" w14:textId="77777777" w:rsidR="00676587" w:rsidRPr="00A2446D" w:rsidRDefault="00676587" w:rsidP="00E4408E">
      <w:pPr>
        <w:pStyle w:val="Zkladntext"/>
        <w:numPr>
          <w:ilvl w:val="3"/>
          <w:numId w:val="5"/>
        </w:numPr>
        <w:tabs>
          <w:tab w:val="clear" w:pos="1800"/>
        </w:tabs>
        <w:spacing w:before="120" w:after="120" w:line="276" w:lineRule="auto"/>
        <w:jc w:val="both"/>
        <w:rPr>
          <w:rFonts w:ascii="Times New Roman" w:hAnsi="Times New Roman" w:cs="Times New Roman"/>
          <w:sz w:val="20"/>
        </w:rPr>
      </w:pPr>
      <w:r w:rsidRPr="00A2446D">
        <w:rPr>
          <w:rFonts w:ascii="Times New Roman" w:hAnsi="Times New Roman" w:cs="Times New Roman"/>
          <w:sz w:val="20"/>
        </w:rPr>
        <w:t xml:space="preserve">V opačném případě </w:t>
      </w:r>
      <w:r w:rsidR="008D5EFE">
        <w:rPr>
          <w:rFonts w:ascii="Times New Roman" w:hAnsi="Times New Roman" w:cs="Times New Roman"/>
          <w:sz w:val="20"/>
        </w:rPr>
        <w:t>TDS</w:t>
      </w:r>
      <w:r w:rsidRPr="00A2446D">
        <w:rPr>
          <w:rFonts w:ascii="Times New Roman" w:hAnsi="Times New Roman" w:cs="Times New Roman"/>
          <w:sz w:val="20"/>
        </w:rPr>
        <w:t xml:space="preserve"> vrátí soupis stavebních prací, dodávek a služeb </w:t>
      </w:r>
      <w:r w:rsidR="00DF35BC">
        <w:rPr>
          <w:rFonts w:ascii="Times New Roman" w:hAnsi="Times New Roman" w:cs="Times New Roman"/>
          <w:sz w:val="20"/>
        </w:rPr>
        <w:t>a zjišťovací protokol ve lhůtě 5</w:t>
      </w:r>
      <w:r w:rsidRPr="00A2446D">
        <w:rPr>
          <w:rFonts w:ascii="Times New Roman" w:hAnsi="Times New Roman" w:cs="Times New Roman"/>
          <w:sz w:val="20"/>
        </w:rPr>
        <w:t xml:space="preserve"> </w:t>
      </w:r>
      <w:r w:rsidR="003A5738">
        <w:rPr>
          <w:rFonts w:ascii="Times New Roman" w:hAnsi="Times New Roman" w:cs="Times New Roman"/>
          <w:sz w:val="20"/>
        </w:rPr>
        <w:t>pracovních dnů</w:t>
      </w:r>
      <w:r w:rsidRPr="00A2446D">
        <w:rPr>
          <w:rFonts w:ascii="Times New Roman" w:hAnsi="Times New Roman" w:cs="Times New Roman"/>
          <w:sz w:val="20"/>
        </w:rPr>
        <w:t xml:space="preserve"> od jejich předložení s uvedením výhrad k přepracování Zhotoviteli. </w:t>
      </w:r>
    </w:p>
    <w:p w14:paraId="732D99D1" w14:textId="3A267303" w:rsidR="00676587" w:rsidRPr="00A2446D" w:rsidRDefault="00676587" w:rsidP="00E4408E">
      <w:pPr>
        <w:pStyle w:val="Zkladntext"/>
        <w:numPr>
          <w:ilvl w:val="3"/>
          <w:numId w:val="5"/>
        </w:numPr>
        <w:tabs>
          <w:tab w:val="clear" w:pos="1800"/>
        </w:tabs>
        <w:spacing w:before="120" w:after="120" w:line="276" w:lineRule="auto"/>
        <w:jc w:val="both"/>
        <w:rPr>
          <w:rFonts w:ascii="Times New Roman" w:hAnsi="Times New Roman" w:cs="Times New Roman"/>
          <w:sz w:val="20"/>
        </w:rPr>
      </w:pPr>
      <w:r w:rsidRPr="00A2446D">
        <w:rPr>
          <w:rFonts w:ascii="Times New Roman" w:hAnsi="Times New Roman" w:cs="Times New Roman"/>
          <w:sz w:val="20"/>
        </w:rPr>
        <w:t>Zhotovitel je povinen předložit opravený soupis stavebních prací, dodávek a služeb a</w:t>
      </w:r>
      <w:r w:rsidR="00154C4B">
        <w:rPr>
          <w:rFonts w:ascii="Times New Roman" w:hAnsi="Times New Roman" w:cs="Times New Roman"/>
          <w:sz w:val="20"/>
        </w:rPr>
        <w:t> </w:t>
      </w:r>
      <w:r w:rsidRPr="00A2446D">
        <w:rPr>
          <w:rFonts w:ascii="Times New Roman" w:hAnsi="Times New Roman" w:cs="Times New Roman"/>
          <w:sz w:val="20"/>
        </w:rPr>
        <w:t xml:space="preserve">zjišťovací protokol </w:t>
      </w:r>
      <w:r w:rsidR="009B3D3E" w:rsidRPr="00A2446D">
        <w:rPr>
          <w:rFonts w:ascii="Times New Roman" w:hAnsi="Times New Roman" w:cs="Times New Roman"/>
          <w:sz w:val="20"/>
        </w:rPr>
        <w:t>O</w:t>
      </w:r>
      <w:r w:rsidRPr="00A2446D">
        <w:rPr>
          <w:rFonts w:ascii="Times New Roman" w:hAnsi="Times New Roman" w:cs="Times New Roman"/>
          <w:sz w:val="20"/>
        </w:rPr>
        <w:t xml:space="preserve">bjednateli opět prostřednictvím </w:t>
      </w:r>
      <w:r w:rsidR="008D5EFE">
        <w:rPr>
          <w:rFonts w:ascii="Times New Roman" w:hAnsi="Times New Roman" w:cs="Times New Roman"/>
          <w:sz w:val="20"/>
        </w:rPr>
        <w:t>TDS</w:t>
      </w:r>
      <w:r w:rsidRPr="00A2446D">
        <w:rPr>
          <w:rFonts w:ascii="Times New Roman" w:hAnsi="Times New Roman" w:cs="Times New Roman"/>
          <w:sz w:val="20"/>
        </w:rPr>
        <w:t xml:space="preserve"> do 3 </w:t>
      </w:r>
      <w:r w:rsidR="003A5738">
        <w:rPr>
          <w:rFonts w:ascii="Times New Roman" w:hAnsi="Times New Roman" w:cs="Times New Roman"/>
          <w:sz w:val="20"/>
        </w:rPr>
        <w:t>pracovních</w:t>
      </w:r>
      <w:r w:rsidRPr="00A2446D">
        <w:rPr>
          <w:rFonts w:ascii="Times New Roman" w:hAnsi="Times New Roman" w:cs="Times New Roman"/>
          <w:sz w:val="20"/>
        </w:rPr>
        <w:t xml:space="preserve"> dnů od jejich vrácení k přepracování. </w:t>
      </w:r>
    </w:p>
    <w:p w14:paraId="06C5F563" w14:textId="47CE1CEC" w:rsidR="004358DF" w:rsidRPr="00A96C98" w:rsidRDefault="00676587" w:rsidP="00E4408E">
      <w:pPr>
        <w:pStyle w:val="Zkladntext"/>
        <w:numPr>
          <w:ilvl w:val="3"/>
          <w:numId w:val="5"/>
        </w:numPr>
        <w:tabs>
          <w:tab w:val="clear" w:pos="1800"/>
        </w:tabs>
        <w:spacing w:before="120" w:after="120" w:line="276" w:lineRule="auto"/>
        <w:jc w:val="both"/>
        <w:rPr>
          <w:rFonts w:ascii="Times New Roman" w:hAnsi="Times New Roman" w:cs="Times New Roman"/>
          <w:b/>
          <w:sz w:val="20"/>
        </w:rPr>
      </w:pPr>
      <w:r w:rsidRPr="00A2446D">
        <w:rPr>
          <w:rFonts w:ascii="Times New Roman" w:hAnsi="Times New Roman" w:cs="Times New Roman"/>
          <w:sz w:val="20"/>
        </w:rPr>
        <w:t xml:space="preserve">Nedojde-li ani následně mezi </w:t>
      </w:r>
      <w:r w:rsidR="004358DF">
        <w:rPr>
          <w:rFonts w:ascii="Times New Roman" w:hAnsi="Times New Roman" w:cs="Times New Roman"/>
          <w:sz w:val="20"/>
        </w:rPr>
        <w:t>Objednatelem a Zhotovitelem</w:t>
      </w:r>
      <w:r w:rsidRPr="00A2446D">
        <w:rPr>
          <w:rFonts w:ascii="Times New Roman" w:hAnsi="Times New Roman" w:cs="Times New Roman"/>
          <w:sz w:val="20"/>
        </w:rPr>
        <w:t xml:space="preserve"> k dohodě o odsouhlasení množství a druhu provedených stavebních prací, dodávek a služeb, je zhotovitel oprávněn fakturovat v příslušném fakturačním měsíci pouze ty práce, dodávky služby, u kterých nedošlo k rozporu.</w:t>
      </w:r>
    </w:p>
    <w:p w14:paraId="732D99D3" w14:textId="77777777" w:rsidR="00676587" w:rsidRPr="00A2446D" w:rsidRDefault="00676587" w:rsidP="00A2446D">
      <w:pPr>
        <w:pStyle w:val="Zkladntext"/>
        <w:numPr>
          <w:ilvl w:val="1"/>
          <w:numId w:val="5"/>
        </w:numPr>
        <w:spacing w:before="120" w:after="120" w:line="276" w:lineRule="auto"/>
        <w:ind w:left="567" w:hanging="567"/>
        <w:jc w:val="both"/>
        <w:rPr>
          <w:rFonts w:ascii="Times New Roman" w:hAnsi="Times New Roman" w:cs="Times New Roman"/>
          <w:b/>
          <w:sz w:val="20"/>
        </w:rPr>
      </w:pPr>
      <w:r w:rsidRPr="00A2446D">
        <w:rPr>
          <w:rFonts w:ascii="Times New Roman" w:hAnsi="Times New Roman" w:cs="Times New Roman"/>
          <w:b/>
          <w:snapToGrid w:val="0"/>
          <w:sz w:val="20"/>
          <w:szCs w:val="22"/>
        </w:rPr>
        <w:t>Fakturace</w:t>
      </w:r>
      <w:r w:rsidRPr="00A2446D">
        <w:rPr>
          <w:rFonts w:ascii="Times New Roman" w:hAnsi="Times New Roman" w:cs="Times New Roman"/>
          <w:snapToGrid w:val="0"/>
          <w:sz w:val="20"/>
          <w:szCs w:val="22"/>
        </w:rPr>
        <w:t>:</w:t>
      </w:r>
    </w:p>
    <w:p w14:paraId="732D99D4" w14:textId="3F1CB1E0" w:rsidR="00676587" w:rsidRPr="004324FF" w:rsidRDefault="00676587" w:rsidP="00A2446D">
      <w:pPr>
        <w:pStyle w:val="Zkladntext"/>
        <w:numPr>
          <w:ilvl w:val="2"/>
          <w:numId w:val="5"/>
        </w:numPr>
        <w:tabs>
          <w:tab w:val="clear" w:pos="1071"/>
        </w:tabs>
        <w:spacing w:before="120" w:after="120" w:line="276" w:lineRule="auto"/>
        <w:jc w:val="both"/>
        <w:rPr>
          <w:rFonts w:ascii="Times New Roman" w:hAnsi="Times New Roman" w:cs="Times New Roman"/>
          <w:b/>
          <w:sz w:val="20"/>
        </w:rPr>
      </w:pPr>
      <w:r w:rsidRPr="00A2446D">
        <w:rPr>
          <w:rFonts w:ascii="Times New Roman" w:hAnsi="Times New Roman" w:cs="Times New Roman"/>
          <w:sz w:val="20"/>
        </w:rPr>
        <w:t>Odsouhlasené faktury musí být předány Zhotov</w:t>
      </w:r>
      <w:r w:rsidR="003A5738">
        <w:rPr>
          <w:rFonts w:ascii="Times New Roman" w:hAnsi="Times New Roman" w:cs="Times New Roman"/>
          <w:sz w:val="20"/>
        </w:rPr>
        <w:t>itelem Objednateli nejpozději 21</w:t>
      </w:r>
      <w:r w:rsidRPr="00A2446D">
        <w:rPr>
          <w:rFonts w:ascii="Times New Roman" w:hAnsi="Times New Roman" w:cs="Times New Roman"/>
          <w:sz w:val="20"/>
        </w:rPr>
        <w:t>. kalendářní den ode dne uskutečnění zdanitelného plnění a řádně doloženy nezbytnými doklady, které umožní Objednateli provést jejich kontrolu. Pokud bude faktura vrácena Zhotoviteli k přepracování a</w:t>
      </w:r>
      <w:r w:rsidR="00154C4B">
        <w:rPr>
          <w:rFonts w:ascii="Times New Roman" w:hAnsi="Times New Roman" w:cs="Times New Roman"/>
          <w:sz w:val="20"/>
        </w:rPr>
        <w:t> </w:t>
      </w:r>
      <w:r w:rsidRPr="00A2446D">
        <w:rPr>
          <w:rFonts w:ascii="Times New Roman" w:hAnsi="Times New Roman" w:cs="Times New Roman"/>
          <w:sz w:val="20"/>
        </w:rPr>
        <w:t xml:space="preserve">opravená faktura pak nebude doručena Objednateli nejpozději </w:t>
      </w:r>
      <w:r w:rsidR="007D302C">
        <w:rPr>
          <w:rFonts w:ascii="Times New Roman" w:hAnsi="Times New Roman" w:cs="Times New Roman"/>
          <w:sz w:val="20"/>
        </w:rPr>
        <w:t>2</w:t>
      </w:r>
      <w:r w:rsidR="003A5738">
        <w:rPr>
          <w:rFonts w:ascii="Times New Roman" w:hAnsi="Times New Roman" w:cs="Times New Roman"/>
          <w:sz w:val="20"/>
        </w:rPr>
        <w:t>5</w:t>
      </w:r>
      <w:r w:rsidRPr="00A2446D">
        <w:rPr>
          <w:rFonts w:ascii="Times New Roman" w:hAnsi="Times New Roman" w:cs="Times New Roman"/>
          <w:sz w:val="20"/>
        </w:rPr>
        <w:t xml:space="preserve">. </w:t>
      </w:r>
      <w:r w:rsidR="007D302C" w:rsidRPr="00A2446D">
        <w:rPr>
          <w:rFonts w:ascii="Times New Roman" w:hAnsi="Times New Roman" w:cs="Times New Roman"/>
          <w:sz w:val="20"/>
        </w:rPr>
        <w:t xml:space="preserve">kalendářní </w:t>
      </w:r>
      <w:r w:rsidR="00DB27D7" w:rsidRPr="00A2446D">
        <w:rPr>
          <w:rFonts w:ascii="Times New Roman" w:hAnsi="Times New Roman" w:cs="Times New Roman"/>
          <w:sz w:val="20"/>
        </w:rPr>
        <w:t>d</w:t>
      </w:r>
      <w:r w:rsidRPr="00A2446D">
        <w:rPr>
          <w:rFonts w:ascii="Times New Roman" w:hAnsi="Times New Roman" w:cs="Times New Roman"/>
          <w:sz w:val="20"/>
        </w:rPr>
        <w:t>en</w:t>
      </w:r>
      <w:r w:rsidR="00DB27D7" w:rsidRPr="00A2446D">
        <w:rPr>
          <w:rFonts w:ascii="Times New Roman" w:hAnsi="Times New Roman" w:cs="Times New Roman"/>
          <w:color w:val="E36C0A"/>
          <w:sz w:val="20"/>
        </w:rPr>
        <w:t xml:space="preserve"> </w:t>
      </w:r>
      <w:r w:rsidRPr="00A2446D">
        <w:rPr>
          <w:rFonts w:ascii="Times New Roman" w:hAnsi="Times New Roman" w:cs="Times New Roman"/>
          <w:sz w:val="20"/>
        </w:rPr>
        <w:t xml:space="preserve">měsíce následujícího po měsíci, v němž došlo k uskutečnění zdanitelného plnění, nebude taková faktura </w:t>
      </w:r>
      <w:r w:rsidR="009B3D3E" w:rsidRPr="00A2446D">
        <w:rPr>
          <w:rFonts w:ascii="Times New Roman" w:hAnsi="Times New Roman" w:cs="Times New Roman"/>
          <w:sz w:val="20"/>
        </w:rPr>
        <w:t>O</w:t>
      </w:r>
      <w:r w:rsidRPr="00A2446D">
        <w:rPr>
          <w:rFonts w:ascii="Times New Roman" w:hAnsi="Times New Roman" w:cs="Times New Roman"/>
          <w:sz w:val="20"/>
        </w:rPr>
        <w:t>bjednatelem přijata a provedené práce budou vypořádány až v</w:t>
      </w:r>
      <w:r w:rsidR="00DE62D4">
        <w:rPr>
          <w:rFonts w:ascii="Times New Roman" w:hAnsi="Times New Roman" w:cs="Times New Roman"/>
          <w:sz w:val="20"/>
        </w:rPr>
        <w:t> soupisech prací za další sledované období.</w:t>
      </w:r>
    </w:p>
    <w:p w14:paraId="7D0FF50A" w14:textId="00F1A277" w:rsidR="00686D54" w:rsidRPr="004324FF" w:rsidRDefault="00686D54" w:rsidP="00686D54">
      <w:pPr>
        <w:pStyle w:val="Zkladntext"/>
        <w:numPr>
          <w:ilvl w:val="2"/>
          <w:numId w:val="5"/>
        </w:numPr>
        <w:tabs>
          <w:tab w:val="clear" w:pos="1071"/>
        </w:tabs>
        <w:spacing w:before="120" w:after="120" w:line="276" w:lineRule="auto"/>
        <w:jc w:val="both"/>
        <w:rPr>
          <w:rFonts w:ascii="Times New Roman" w:hAnsi="Times New Roman" w:cs="Times New Roman"/>
          <w:b/>
          <w:sz w:val="20"/>
        </w:rPr>
      </w:pPr>
      <w:r w:rsidRPr="004324FF">
        <w:rPr>
          <w:rFonts w:ascii="Times New Roman" w:hAnsi="Times New Roman" w:cs="Times New Roman"/>
          <w:sz w:val="20"/>
        </w:rPr>
        <w:t>Faktura bude obsahovat náležitosti daňového dokladu stanovené zákonem č. 235/2004 Sb., o dani z přidané hodnoty, ve znění pozdějších předpisů (dále jen „Zákon o DPH“), a zákonem č. 563/1991 Sb., o účetnictví, ve znění pozdějších předpisů (dále jen „Zákon o účetnictví“).</w:t>
      </w:r>
    </w:p>
    <w:p w14:paraId="732D99D5" w14:textId="77777777" w:rsidR="00676587" w:rsidRPr="00A2446D" w:rsidRDefault="00676587" w:rsidP="00A2446D">
      <w:pPr>
        <w:pStyle w:val="Zkladntext"/>
        <w:numPr>
          <w:ilvl w:val="2"/>
          <w:numId w:val="5"/>
        </w:numPr>
        <w:tabs>
          <w:tab w:val="clear" w:pos="1071"/>
        </w:tabs>
        <w:spacing w:before="120" w:after="120" w:line="276" w:lineRule="auto"/>
        <w:jc w:val="both"/>
        <w:rPr>
          <w:rFonts w:ascii="Times New Roman" w:hAnsi="Times New Roman" w:cs="Times New Roman"/>
          <w:b/>
          <w:sz w:val="20"/>
        </w:rPr>
      </w:pPr>
      <w:bookmarkStart w:id="1" w:name="_Ref319915947"/>
      <w:r w:rsidRPr="00494157">
        <w:rPr>
          <w:rFonts w:ascii="Times New Roman" w:hAnsi="Times New Roman" w:cs="Times New Roman"/>
          <w:b/>
          <w:sz w:val="20"/>
        </w:rPr>
        <w:t>Splatnost faktur je 30 dnů</w:t>
      </w:r>
      <w:r w:rsidRPr="00A2446D">
        <w:rPr>
          <w:rFonts w:ascii="Times New Roman" w:hAnsi="Times New Roman" w:cs="Times New Roman"/>
          <w:sz w:val="20"/>
        </w:rPr>
        <w:t xml:space="preserve"> ode dne jejich prokazatelného doručení Objednateli. </w:t>
      </w:r>
      <w:bookmarkEnd w:id="1"/>
    </w:p>
    <w:p w14:paraId="732D99D6" w14:textId="1A0D0F57" w:rsidR="00676587" w:rsidRPr="00A2446D" w:rsidRDefault="00676587" w:rsidP="00A2446D">
      <w:pPr>
        <w:pStyle w:val="Zkladntext"/>
        <w:numPr>
          <w:ilvl w:val="2"/>
          <w:numId w:val="5"/>
        </w:numPr>
        <w:tabs>
          <w:tab w:val="clear" w:pos="1071"/>
        </w:tabs>
        <w:spacing w:before="120" w:after="120" w:line="276" w:lineRule="auto"/>
        <w:jc w:val="both"/>
        <w:rPr>
          <w:rFonts w:ascii="Times New Roman" w:hAnsi="Times New Roman" w:cs="Times New Roman"/>
          <w:b/>
          <w:sz w:val="20"/>
        </w:rPr>
      </w:pPr>
      <w:r w:rsidRPr="00A2446D">
        <w:rPr>
          <w:rFonts w:ascii="Times New Roman" w:hAnsi="Times New Roman" w:cs="Times New Roman"/>
          <w:sz w:val="20"/>
        </w:rPr>
        <w:lastRenderedPageBreak/>
        <w:t xml:space="preserve">Je-li oprávněnost fakturované částky nebo její části Objednatelem zpochybněna, je Objednatel povinen tuto skutečnost do </w:t>
      </w:r>
      <w:r w:rsidR="00AD5BB6" w:rsidRPr="00A2446D">
        <w:rPr>
          <w:rFonts w:ascii="Times New Roman" w:hAnsi="Times New Roman" w:cs="Times New Roman"/>
          <w:sz w:val="20"/>
        </w:rPr>
        <w:t>5</w:t>
      </w:r>
      <w:r w:rsidRPr="00A2446D">
        <w:rPr>
          <w:rFonts w:ascii="Times New Roman" w:hAnsi="Times New Roman" w:cs="Times New Roman"/>
          <w:sz w:val="20"/>
        </w:rPr>
        <w:t xml:space="preserve"> </w:t>
      </w:r>
      <w:r w:rsidR="00AD5BB6" w:rsidRPr="00A2446D">
        <w:rPr>
          <w:rFonts w:ascii="Times New Roman" w:hAnsi="Times New Roman" w:cs="Times New Roman"/>
          <w:sz w:val="20"/>
        </w:rPr>
        <w:t>pracovních</w:t>
      </w:r>
      <w:r w:rsidRPr="00A2446D">
        <w:rPr>
          <w:rFonts w:ascii="Times New Roman" w:hAnsi="Times New Roman" w:cs="Times New Roman"/>
          <w:sz w:val="20"/>
        </w:rPr>
        <w:t xml:space="preserve"> dnů písemně oznámit a vrátit nesprávně vystavenou fakturu Zhotoviteli s uvedením důvodu nesprávnosti. Zhotovitel je v tomto případě povinen vystavit novou fakturu. Vystavením nové faktury běží nová lhůta splatnosti</w:t>
      </w:r>
      <w:bookmarkStart w:id="2" w:name="_Toc527338581"/>
      <w:r w:rsidR="00361254" w:rsidRPr="00A2446D">
        <w:rPr>
          <w:rFonts w:ascii="Times New Roman" w:hAnsi="Times New Roman" w:cs="Times New Roman"/>
          <w:sz w:val="20"/>
        </w:rPr>
        <w:t>.</w:t>
      </w:r>
      <w:r w:rsidRPr="00A2446D">
        <w:rPr>
          <w:rFonts w:ascii="Times New Roman" w:hAnsi="Times New Roman" w:cs="Times New Roman"/>
          <w:sz w:val="20"/>
        </w:rPr>
        <w:t xml:space="preserve"> Zhotovitel bere na vědomí, že v případě oprávněného vrácení faktury nemá nárok na úrok z prodlení dle </w:t>
      </w:r>
      <w:bookmarkEnd w:id="2"/>
      <w:r w:rsidRPr="00A2446D">
        <w:rPr>
          <w:rFonts w:ascii="Times New Roman" w:hAnsi="Times New Roman" w:cs="Times New Roman"/>
          <w:sz w:val="20"/>
        </w:rPr>
        <w:t>této Smlouvy.</w:t>
      </w:r>
    </w:p>
    <w:p w14:paraId="732D99D7" w14:textId="1D570F6C" w:rsidR="00676587" w:rsidRPr="00E25D9E" w:rsidRDefault="00DF0B58" w:rsidP="00DB783E">
      <w:pPr>
        <w:pStyle w:val="Zkladntext"/>
        <w:numPr>
          <w:ilvl w:val="2"/>
          <w:numId w:val="5"/>
        </w:numPr>
        <w:tabs>
          <w:tab w:val="clear" w:pos="1071"/>
        </w:tabs>
        <w:spacing w:before="120" w:after="120" w:line="276" w:lineRule="auto"/>
        <w:jc w:val="both"/>
        <w:rPr>
          <w:rFonts w:ascii="Times New Roman" w:hAnsi="Times New Roman" w:cs="Times New Roman"/>
          <w:b/>
          <w:sz w:val="20"/>
        </w:rPr>
      </w:pPr>
      <w:r w:rsidRPr="00A2446D">
        <w:rPr>
          <w:rFonts w:ascii="Times New Roman" w:hAnsi="Times New Roman" w:cs="Times New Roman"/>
          <w:sz w:val="20"/>
        </w:rPr>
        <w:t>Cena za D</w:t>
      </w:r>
      <w:r w:rsidR="00676587" w:rsidRPr="00A2446D">
        <w:rPr>
          <w:rFonts w:ascii="Times New Roman" w:hAnsi="Times New Roman" w:cs="Times New Roman"/>
          <w:sz w:val="20"/>
        </w:rPr>
        <w:t>ílo nebo jeho dílčí část je uhrazena dnem odepsání příslušné částky z účtu Objednatele ve prospěch účtu Zhotovitele. Tento princip úhrady bude aplikován na všechny platby dle této Smlouvy. Případné nevypořádané dílčí faktury a smluvní sankce budou vypořádány v konečné faktuře.</w:t>
      </w:r>
    </w:p>
    <w:p w14:paraId="30840E33" w14:textId="3D240CDA" w:rsidR="00D665F4" w:rsidRPr="00083085" w:rsidRDefault="00D0260E" w:rsidP="00083085">
      <w:pPr>
        <w:pStyle w:val="Zkladntext"/>
        <w:numPr>
          <w:ilvl w:val="2"/>
          <w:numId w:val="5"/>
        </w:numPr>
        <w:tabs>
          <w:tab w:val="clear" w:pos="1071"/>
        </w:tabs>
        <w:spacing w:before="120" w:after="120" w:line="276" w:lineRule="auto"/>
        <w:jc w:val="both"/>
        <w:rPr>
          <w:rFonts w:ascii="Times New Roman" w:hAnsi="Times New Roman" w:cs="Times New Roman"/>
          <w:sz w:val="20"/>
        </w:rPr>
      </w:pPr>
      <w:r>
        <w:rPr>
          <w:rFonts w:ascii="Times New Roman" w:hAnsi="Times New Roman" w:cs="Times New Roman"/>
          <w:sz w:val="20"/>
        </w:rPr>
        <w:t xml:space="preserve">Faktury zašle Objednatel </w:t>
      </w:r>
      <w:r w:rsidR="00083085" w:rsidRPr="00083085">
        <w:rPr>
          <w:rFonts w:ascii="Times New Roman" w:hAnsi="Times New Roman" w:cs="Times New Roman"/>
          <w:sz w:val="20"/>
        </w:rPr>
        <w:t xml:space="preserve">elektronicky buď do datové schránky </w:t>
      </w:r>
      <w:r w:rsidR="00083085">
        <w:rPr>
          <w:rFonts w:ascii="Times New Roman" w:hAnsi="Times New Roman" w:cs="Times New Roman"/>
          <w:sz w:val="20"/>
        </w:rPr>
        <w:t>Objednatele</w:t>
      </w:r>
      <w:r w:rsidR="00083085" w:rsidRPr="00083085">
        <w:rPr>
          <w:rFonts w:ascii="Times New Roman" w:hAnsi="Times New Roman" w:cs="Times New Roman"/>
          <w:sz w:val="20"/>
        </w:rPr>
        <w:t xml:space="preserve"> nebo e-mailem na adresu kontaktní osoby uvedené v čl. 1 odst. 1.1 Smlouvy</w:t>
      </w:r>
      <w:r w:rsidR="00083085">
        <w:rPr>
          <w:rFonts w:ascii="Times New Roman" w:hAnsi="Times New Roman" w:cs="Times New Roman"/>
          <w:sz w:val="20"/>
        </w:rPr>
        <w:t xml:space="preserve">. </w:t>
      </w:r>
    </w:p>
    <w:p w14:paraId="58A3933D" w14:textId="51966501" w:rsidR="009318F8" w:rsidRPr="004879CB" w:rsidRDefault="009318F8" w:rsidP="003B440E">
      <w:pPr>
        <w:pStyle w:val="Zkladntext"/>
        <w:numPr>
          <w:ilvl w:val="1"/>
          <w:numId w:val="5"/>
        </w:numPr>
        <w:tabs>
          <w:tab w:val="clear" w:pos="454"/>
        </w:tabs>
        <w:spacing w:before="120" w:after="120" w:line="276" w:lineRule="auto"/>
        <w:ind w:left="567" w:hanging="567"/>
        <w:jc w:val="both"/>
        <w:rPr>
          <w:rFonts w:ascii="Times New Roman" w:hAnsi="Times New Roman" w:cs="Times New Roman"/>
          <w:b/>
          <w:sz w:val="20"/>
        </w:rPr>
      </w:pPr>
      <w:r w:rsidRPr="004879CB">
        <w:rPr>
          <w:rFonts w:ascii="Times New Roman" w:hAnsi="Times New Roman" w:cs="Times New Roman"/>
          <w:sz w:val="20"/>
        </w:rPr>
        <w:t>Zhotovitel se zavazuje poskytnout Objednateli bankovní záruku ve smyslu § 2029 občanského zákoníku – originál záruční listiny vystavený bankovním ústavem za řádné provedení Díla, a to nejpozději při protokolárním předání staveniště – v rozsahu 5 % z celkové Ceny Díla bez DPH stanovené touto Smlouvou. Bankovní záruka bude krýt finanční nároky Objednatele za Zhotovitelem, které vzniknou Objednateli z důvodu porušení povinností Zhotovitele týkajících se řádného provádění Díla, které Zhotovitel nesplnil ani po předchozí výzvě Objednatele. Z této bankovní záruky musí vyplývat právo Objednatele čerpat finanční prostředky v případě porušení povinností Zhotovitele v průběhu provádění Díla. Bankovní záruka musí být platná a účinná ode dne jejího předání</w:t>
      </w:r>
      <w:r w:rsidR="003775E6" w:rsidRPr="004879CB">
        <w:rPr>
          <w:rFonts w:ascii="Times New Roman" w:hAnsi="Times New Roman" w:cs="Times New Roman"/>
          <w:sz w:val="20"/>
        </w:rPr>
        <w:t>, které musí proběhnout nejpozději v den předání staveniště,</w:t>
      </w:r>
      <w:r w:rsidRPr="004879CB">
        <w:rPr>
          <w:rFonts w:ascii="Times New Roman" w:hAnsi="Times New Roman" w:cs="Times New Roman"/>
          <w:sz w:val="20"/>
        </w:rPr>
        <w:t xml:space="preserve"> do uplynutí </w:t>
      </w:r>
      <w:r w:rsidR="00DD1AA8">
        <w:rPr>
          <w:rFonts w:ascii="Times New Roman" w:hAnsi="Times New Roman" w:cs="Times New Roman"/>
          <w:sz w:val="20"/>
        </w:rPr>
        <w:t xml:space="preserve">minimálně </w:t>
      </w:r>
      <w:r w:rsidRPr="004879CB">
        <w:rPr>
          <w:rFonts w:ascii="Times New Roman" w:hAnsi="Times New Roman" w:cs="Times New Roman"/>
          <w:sz w:val="20"/>
        </w:rPr>
        <w:t xml:space="preserve">1 měsíce od okamžiku předání Díla a bude Zhotoviteli vrácena (uvolněna), pokud nedojde k jejímu čerpání, </w:t>
      </w:r>
      <w:r w:rsidR="00180151">
        <w:rPr>
          <w:rFonts w:ascii="Times New Roman" w:hAnsi="Times New Roman" w:cs="Times New Roman"/>
          <w:sz w:val="20"/>
        </w:rPr>
        <w:t xml:space="preserve">po </w:t>
      </w:r>
      <w:r w:rsidR="00083085" w:rsidRPr="004879CB">
        <w:rPr>
          <w:rFonts w:ascii="Times New Roman" w:hAnsi="Times New Roman" w:cs="Times New Roman"/>
          <w:sz w:val="20"/>
        </w:rPr>
        <w:t>odstranění všech vad a nedodělků uvedených v předávacím protokolu ve smyslu čl. 9 odst. 9.</w:t>
      </w:r>
      <w:r w:rsidR="0034506D" w:rsidRPr="004879CB">
        <w:rPr>
          <w:rFonts w:ascii="Times New Roman" w:hAnsi="Times New Roman" w:cs="Times New Roman"/>
          <w:sz w:val="20"/>
        </w:rPr>
        <w:t>3</w:t>
      </w:r>
      <w:r w:rsidR="00083085" w:rsidRPr="004879CB">
        <w:rPr>
          <w:rFonts w:ascii="Times New Roman" w:hAnsi="Times New Roman" w:cs="Times New Roman"/>
          <w:sz w:val="20"/>
        </w:rPr>
        <w:t>.2 Smlouvy</w:t>
      </w:r>
      <w:r w:rsidRPr="004879CB">
        <w:rPr>
          <w:rFonts w:ascii="Times New Roman" w:hAnsi="Times New Roman" w:cs="Times New Roman"/>
          <w:sz w:val="20"/>
        </w:rPr>
        <w:t>. Bankovní záruka musí být neodvolatelná, bezpodmínečná, vyplatitelná na první požadavek Objednatele bez toho, aby banka zkoumala důvody požadovaného čerpání. Plnění z</w:t>
      </w:r>
      <w:r w:rsidR="00154C4B">
        <w:rPr>
          <w:rFonts w:ascii="Times New Roman" w:hAnsi="Times New Roman" w:cs="Times New Roman"/>
          <w:sz w:val="20"/>
        </w:rPr>
        <w:t> </w:t>
      </w:r>
      <w:r w:rsidRPr="004879CB">
        <w:rPr>
          <w:rFonts w:ascii="Times New Roman" w:hAnsi="Times New Roman" w:cs="Times New Roman"/>
          <w:sz w:val="20"/>
        </w:rPr>
        <w:t>bankovní záruky bude podmíněno pouze tím, že Objednatel doručí vystavující nebo potvrzující bance písemné prohlášení o vzniku nároku Objednatele vůči Zhotoviteli podepsané osobou oprávněnou jednat za Objednatele. Plnění z příslušné bankovní záruky bude přislíbeno bezhotovostním převodem peněžních prostředků na účet objednatele uvedený v záhlaví této smlouvy, a to nejpozději do 10 pracovních dnů od splnění shora uvedené podmínky pro plnění z bankovní záruky. Pokud Zhotovitel tuto bankovní záruku ve sjednané výši a ve sjednané lhůtě nepředloží, bude to považováno za podstatné porušení Smlouvy a</w:t>
      </w:r>
      <w:r w:rsidR="00154C4B">
        <w:rPr>
          <w:rFonts w:ascii="Times New Roman" w:hAnsi="Times New Roman" w:cs="Times New Roman"/>
          <w:sz w:val="20"/>
        </w:rPr>
        <w:t> </w:t>
      </w:r>
      <w:r w:rsidRPr="004879CB">
        <w:rPr>
          <w:rFonts w:ascii="Times New Roman" w:hAnsi="Times New Roman" w:cs="Times New Roman"/>
          <w:sz w:val="20"/>
        </w:rPr>
        <w:t>Objednatel má právo od této Smlouvy o Dílo odstoupit.</w:t>
      </w:r>
    </w:p>
    <w:p w14:paraId="732D99DC" w14:textId="77777777" w:rsidR="00676587" w:rsidRPr="00A2446D" w:rsidRDefault="00676587" w:rsidP="00A2446D">
      <w:pPr>
        <w:pStyle w:val="Zkladntext"/>
        <w:numPr>
          <w:ilvl w:val="0"/>
          <w:numId w:val="5"/>
        </w:numPr>
        <w:spacing w:before="240" w:after="120" w:line="276" w:lineRule="auto"/>
        <w:jc w:val="both"/>
        <w:rPr>
          <w:rFonts w:ascii="Times New Roman" w:hAnsi="Times New Roman" w:cs="Times New Roman"/>
          <w:b/>
          <w:sz w:val="20"/>
        </w:rPr>
      </w:pPr>
      <w:r w:rsidRPr="00A2446D">
        <w:rPr>
          <w:rFonts w:ascii="Times New Roman" w:hAnsi="Times New Roman" w:cs="Times New Roman"/>
          <w:b/>
          <w:sz w:val="20"/>
        </w:rPr>
        <w:t>STAVENIŠTĚ</w:t>
      </w:r>
    </w:p>
    <w:p w14:paraId="732D99DD" w14:textId="084505AE"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b/>
          <w:sz w:val="20"/>
        </w:rPr>
      </w:pPr>
      <w:r w:rsidRPr="00A2446D">
        <w:rPr>
          <w:rFonts w:ascii="Times New Roman" w:hAnsi="Times New Roman" w:cs="Times New Roman"/>
          <w:sz w:val="20"/>
        </w:rPr>
        <w:t xml:space="preserve">Staveništěm se rozumí prostor pro stavbu a pro zařízení staveniště vymezený </w:t>
      </w:r>
      <w:r w:rsidR="00F64325">
        <w:rPr>
          <w:rFonts w:ascii="Times New Roman" w:hAnsi="Times New Roman" w:cs="Times New Roman"/>
          <w:sz w:val="20"/>
        </w:rPr>
        <w:t>dokumentací uvedenou v</w:t>
      </w:r>
      <w:r w:rsidR="002707AB">
        <w:rPr>
          <w:rFonts w:ascii="Times New Roman" w:hAnsi="Times New Roman" w:cs="Times New Roman"/>
          <w:sz w:val="20"/>
        </w:rPr>
        <w:t> čl. 2</w:t>
      </w:r>
      <w:r w:rsidR="00F64325">
        <w:rPr>
          <w:rFonts w:ascii="Times New Roman" w:hAnsi="Times New Roman" w:cs="Times New Roman"/>
          <w:sz w:val="20"/>
        </w:rPr>
        <w:t> odst. 2.2.1 Smlouvy</w:t>
      </w:r>
      <w:r w:rsidRPr="00A2446D">
        <w:rPr>
          <w:rFonts w:ascii="Times New Roman" w:hAnsi="Times New Roman" w:cs="Times New Roman"/>
          <w:sz w:val="20"/>
        </w:rPr>
        <w:t xml:space="preserve">. </w:t>
      </w:r>
      <w:r w:rsidR="002460C5" w:rsidRPr="00A2446D">
        <w:rPr>
          <w:rFonts w:ascii="Times New Roman" w:hAnsi="Times New Roman" w:cs="Times New Roman"/>
          <w:sz w:val="20"/>
        </w:rPr>
        <w:t xml:space="preserve">Předáním staveniště se pro účely této Smlouvy rozumí řádné předání staveniště Objednatelem a jeho bezvýhradné převzetí Zhotovitelem. </w:t>
      </w:r>
      <w:r w:rsidRPr="00A2446D">
        <w:rPr>
          <w:rFonts w:ascii="Times New Roman" w:hAnsi="Times New Roman" w:cs="Times New Roman"/>
          <w:sz w:val="20"/>
        </w:rPr>
        <w:t xml:space="preserve">Objednatel předá staveniště Zhotoviteli v termínu dle této Smlouvy, nedohodnou-li se Smluvní strany jinak. O předání </w:t>
      </w:r>
      <w:r w:rsidR="002707AB">
        <w:rPr>
          <w:rFonts w:ascii="Times New Roman" w:hAnsi="Times New Roman" w:cs="Times New Roman"/>
          <w:sz w:val="20"/>
        </w:rPr>
        <w:t xml:space="preserve">staveniště </w:t>
      </w:r>
      <w:r w:rsidRPr="00A2446D">
        <w:rPr>
          <w:rFonts w:ascii="Times New Roman" w:hAnsi="Times New Roman" w:cs="Times New Roman"/>
          <w:sz w:val="20"/>
        </w:rPr>
        <w:t xml:space="preserve">vyhotoví Smluvní strany </w:t>
      </w:r>
      <w:r w:rsidR="002707AB">
        <w:rPr>
          <w:rFonts w:ascii="Times New Roman" w:hAnsi="Times New Roman" w:cs="Times New Roman"/>
          <w:sz w:val="20"/>
        </w:rPr>
        <w:t xml:space="preserve">písemný </w:t>
      </w:r>
      <w:r w:rsidRPr="00A2446D">
        <w:rPr>
          <w:rFonts w:ascii="Times New Roman" w:hAnsi="Times New Roman" w:cs="Times New Roman"/>
          <w:sz w:val="20"/>
        </w:rPr>
        <w:t xml:space="preserve">protokol. Předání </w:t>
      </w:r>
      <w:r w:rsidRPr="00A2446D">
        <w:rPr>
          <w:rFonts w:ascii="Times New Roman" w:hAnsi="Times New Roman" w:cs="Times New Roman"/>
          <w:spacing w:val="-4"/>
          <w:sz w:val="20"/>
        </w:rPr>
        <w:t>staveniště bude zaznamenáno i ve stavebním deníku.</w:t>
      </w:r>
    </w:p>
    <w:p w14:paraId="732D99DE" w14:textId="22BAA03D"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b/>
          <w:sz w:val="20"/>
        </w:rPr>
      </w:pPr>
      <w:r w:rsidRPr="00A2446D">
        <w:rPr>
          <w:rFonts w:ascii="Times New Roman" w:hAnsi="Times New Roman" w:cs="Times New Roman"/>
          <w:spacing w:val="-4"/>
          <w:sz w:val="20"/>
        </w:rPr>
        <w:t>Zhotovitel je povinen zajistit staveniště a stavbu tak, aby nedošlo k ohrožování, nadměrnému nebo zbytečnému obtěžování okolí stavby, ke znečišťování komunikac</w:t>
      </w:r>
      <w:r w:rsidR="00ED7F9F">
        <w:rPr>
          <w:rFonts w:ascii="Times New Roman" w:hAnsi="Times New Roman" w:cs="Times New Roman"/>
          <w:spacing w:val="-4"/>
          <w:sz w:val="20"/>
        </w:rPr>
        <w:t>í</w:t>
      </w:r>
      <w:r w:rsidRPr="00A2446D">
        <w:rPr>
          <w:rFonts w:ascii="Times New Roman" w:hAnsi="Times New Roman" w:cs="Times New Roman"/>
          <w:spacing w:val="-4"/>
          <w:sz w:val="20"/>
        </w:rPr>
        <w:t>, vod a k porušení ochranných pásem, při plném respektování ochrany životního prostředí a majetku třetích osob v zájmovém území.</w:t>
      </w:r>
    </w:p>
    <w:p w14:paraId="732D99DF" w14:textId="77777777"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Zhotovitel je povinen zabezpečit n</w:t>
      </w:r>
      <w:r w:rsidR="00273DAF" w:rsidRPr="00A2446D">
        <w:rPr>
          <w:rFonts w:ascii="Times New Roman" w:hAnsi="Times New Roman" w:cs="Times New Roman"/>
          <w:sz w:val="20"/>
        </w:rPr>
        <w:t>a své náklady jako součást D</w:t>
      </w:r>
      <w:r w:rsidRPr="00A2446D">
        <w:rPr>
          <w:rFonts w:ascii="Times New Roman" w:hAnsi="Times New Roman" w:cs="Times New Roman"/>
          <w:sz w:val="20"/>
        </w:rPr>
        <w:t>íla:</w:t>
      </w:r>
    </w:p>
    <w:p w14:paraId="732D99E0" w14:textId="530040B2" w:rsidR="00676587" w:rsidRPr="00A2446D" w:rsidRDefault="00676587" w:rsidP="00E4408E">
      <w:pPr>
        <w:pStyle w:val="Zkladntext"/>
        <w:numPr>
          <w:ilvl w:val="2"/>
          <w:numId w:val="5"/>
        </w:numPr>
        <w:tabs>
          <w:tab w:val="clear" w:pos="1071"/>
        </w:tabs>
        <w:spacing w:before="120" w:after="120" w:line="276" w:lineRule="auto"/>
        <w:ind w:hanging="505"/>
        <w:jc w:val="both"/>
        <w:rPr>
          <w:rFonts w:ascii="Times New Roman" w:hAnsi="Times New Roman" w:cs="Times New Roman"/>
          <w:b/>
          <w:i/>
          <w:sz w:val="20"/>
        </w:rPr>
      </w:pPr>
      <w:r w:rsidRPr="00A2446D">
        <w:rPr>
          <w:rFonts w:ascii="Times New Roman" w:hAnsi="Times New Roman" w:cs="Times New Roman"/>
          <w:sz w:val="20"/>
        </w:rPr>
        <w:t>vybudovat provozní, sociální a případně i výrobní zařízení staveniště včetně staveništních rozvodů potřebných médií, jejich připojení a odběr z </w:t>
      </w:r>
      <w:r w:rsidR="008C59E8" w:rsidRPr="00A2446D">
        <w:rPr>
          <w:rFonts w:ascii="Times New Roman" w:hAnsi="Times New Roman" w:cs="Times New Roman"/>
          <w:sz w:val="20"/>
        </w:rPr>
        <w:t>O</w:t>
      </w:r>
      <w:r w:rsidRPr="00A2446D">
        <w:rPr>
          <w:rFonts w:ascii="Times New Roman" w:hAnsi="Times New Roman" w:cs="Times New Roman"/>
          <w:sz w:val="20"/>
        </w:rPr>
        <w:t>bjednatelem určených míst. Zhotovitel uspořádá a bude udržovat staveniště v</w:t>
      </w:r>
      <w:r w:rsidR="00BB3F4F">
        <w:rPr>
          <w:rFonts w:ascii="Times New Roman" w:hAnsi="Times New Roman" w:cs="Times New Roman"/>
          <w:sz w:val="20"/>
        </w:rPr>
        <w:t> </w:t>
      </w:r>
      <w:r w:rsidRPr="00A2446D">
        <w:rPr>
          <w:rFonts w:ascii="Times New Roman" w:hAnsi="Times New Roman" w:cs="Times New Roman"/>
          <w:sz w:val="20"/>
        </w:rPr>
        <w:t>souladu</w:t>
      </w:r>
      <w:r w:rsidR="00BB3F4F">
        <w:rPr>
          <w:rFonts w:ascii="Times New Roman" w:hAnsi="Times New Roman" w:cs="Times New Roman"/>
          <w:sz w:val="20"/>
        </w:rPr>
        <w:t xml:space="preserve"> s</w:t>
      </w:r>
      <w:r w:rsidRPr="00A2446D">
        <w:rPr>
          <w:rFonts w:ascii="Times New Roman" w:hAnsi="Times New Roman" w:cs="Times New Roman"/>
          <w:sz w:val="20"/>
        </w:rPr>
        <w:t xml:space="preserve"> touto Smlouvou a platnými právními předpisy. Prostor staveniště bude využíván výhradně pro účely související s realizací Díla. Staveniště musí</w:t>
      </w:r>
      <w:r w:rsidR="005B708A">
        <w:rPr>
          <w:rFonts w:ascii="Times New Roman" w:hAnsi="Times New Roman" w:cs="Times New Roman"/>
          <w:sz w:val="20"/>
        </w:rPr>
        <w:t xml:space="preserve"> být oploceno a</w:t>
      </w:r>
      <w:r w:rsidR="00154C4B">
        <w:rPr>
          <w:rFonts w:ascii="Times New Roman" w:hAnsi="Times New Roman" w:cs="Times New Roman"/>
          <w:sz w:val="20"/>
        </w:rPr>
        <w:t> </w:t>
      </w:r>
      <w:r w:rsidR="005B708A">
        <w:rPr>
          <w:rFonts w:ascii="Times New Roman" w:hAnsi="Times New Roman" w:cs="Times New Roman"/>
          <w:sz w:val="20"/>
        </w:rPr>
        <w:t>osvětleno,</w:t>
      </w:r>
    </w:p>
    <w:p w14:paraId="732D99E1" w14:textId="711151B0" w:rsidR="00676587" w:rsidRPr="00A2446D" w:rsidRDefault="00676587" w:rsidP="00A2446D">
      <w:pPr>
        <w:pStyle w:val="Zkladntext"/>
        <w:numPr>
          <w:ilvl w:val="2"/>
          <w:numId w:val="5"/>
        </w:numPr>
        <w:spacing w:before="120" w:after="120" w:line="276" w:lineRule="auto"/>
        <w:ind w:hanging="505"/>
        <w:jc w:val="both"/>
        <w:rPr>
          <w:rFonts w:ascii="Times New Roman" w:hAnsi="Times New Roman" w:cs="Times New Roman"/>
          <w:b/>
          <w:sz w:val="20"/>
        </w:rPr>
      </w:pPr>
      <w:r w:rsidRPr="00A2446D">
        <w:rPr>
          <w:rFonts w:ascii="Times New Roman" w:hAnsi="Times New Roman" w:cs="Times New Roman"/>
          <w:sz w:val="20"/>
        </w:rPr>
        <w:t>zajistit odvádění srážkových, odpadních a technologických vod ze staveniště tak, aby nedošlo k</w:t>
      </w:r>
      <w:r w:rsidR="00154C4B">
        <w:rPr>
          <w:rFonts w:ascii="Times New Roman" w:hAnsi="Times New Roman" w:cs="Times New Roman"/>
          <w:sz w:val="20"/>
        </w:rPr>
        <w:t> </w:t>
      </w:r>
      <w:r w:rsidRPr="00A2446D">
        <w:rPr>
          <w:rFonts w:ascii="Times New Roman" w:hAnsi="Times New Roman" w:cs="Times New Roman"/>
          <w:sz w:val="20"/>
        </w:rPr>
        <w:t>podmáčení sta</w:t>
      </w:r>
      <w:r w:rsidR="005B708A">
        <w:rPr>
          <w:rFonts w:ascii="Times New Roman" w:hAnsi="Times New Roman" w:cs="Times New Roman"/>
          <w:sz w:val="20"/>
        </w:rPr>
        <w:t>veniště nebo sousedních pozemků,</w:t>
      </w:r>
    </w:p>
    <w:p w14:paraId="732D99E2" w14:textId="77777777" w:rsidR="00F5479D" w:rsidRPr="00A2446D" w:rsidRDefault="00F5479D" w:rsidP="00A2446D">
      <w:pPr>
        <w:pStyle w:val="Bezmezer"/>
        <w:numPr>
          <w:ilvl w:val="2"/>
          <w:numId w:val="5"/>
        </w:numPr>
        <w:spacing w:before="120" w:after="120"/>
        <w:ind w:hanging="505"/>
        <w:rPr>
          <w:rFonts w:ascii="Times New Roman" w:eastAsia="Courier New" w:hAnsi="Times New Roman" w:cs="Times New Roman"/>
          <w:sz w:val="20"/>
          <w:szCs w:val="20"/>
          <w:lang w:eastAsia="cs-CZ"/>
        </w:rPr>
      </w:pPr>
      <w:r w:rsidRPr="00A2446D">
        <w:rPr>
          <w:rFonts w:ascii="Times New Roman" w:eastAsia="Courier New" w:hAnsi="Times New Roman" w:cs="Times New Roman"/>
          <w:sz w:val="20"/>
          <w:szCs w:val="20"/>
          <w:lang w:eastAsia="cs-CZ"/>
        </w:rPr>
        <w:t>zajištění bezpečnosti všech osob oprávněných k pohybu na staveništi, udržování staveniště v uspořádaném stavu za účelem předcházení vzniku škod,</w:t>
      </w:r>
    </w:p>
    <w:p w14:paraId="732D99E3" w14:textId="4CDDC8A8" w:rsidR="00F5479D" w:rsidRPr="00A2446D" w:rsidRDefault="00F5479D" w:rsidP="00A2446D">
      <w:pPr>
        <w:pStyle w:val="Bezmezer"/>
        <w:numPr>
          <w:ilvl w:val="2"/>
          <w:numId w:val="5"/>
        </w:numPr>
        <w:spacing w:before="120" w:after="120"/>
        <w:ind w:hanging="505"/>
        <w:rPr>
          <w:rFonts w:ascii="Times New Roman" w:eastAsia="Courier New" w:hAnsi="Times New Roman" w:cs="Times New Roman"/>
          <w:sz w:val="20"/>
          <w:szCs w:val="20"/>
          <w:lang w:eastAsia="cs-CZ"/>
        </w:rPr>
      </w:pPr>
      <w:r w:rsidRPr="00A2446D">
        <w:rPr>
          <w:rFonts w:ascii="Times New Roman" w:eastAsia="Courier New" w:hAnsi="Times New Roman" w:cs="Times New Roman"/>
          <w:sz w:val="20"/>
          <w:szCs w:val="20"/>
          <w:lang w:eastAsia="cs-CZ"/>
        </w:rPr>
        <w:lastRenderedPageBreak/>
        <w:t>zajištění veškerého osvětlení a zábran potřebných pro průběh prací, bezpečnostních a dopravních opatření pro ochranu staveniště, materiálů a techniky vnesených Zhotovitelem na staveniště, jakož i</w:t>
      </w:r>
      <w:r w:rsidR="00154C4B">
        <w:rPr>
          <w:rFonts w:ascii="Times New Roman" w:eastAsia="Courier New" w:hAnsi="Times New Roman" w:cs="Times New Roman"/>
          <w:sz w:val="20"/>
          <w:szCs w:val="20"/>
          <w:lang w:eastAsia="cs-CZ"/>
        </w:rPr>
        <w:t> </w:t>
      </w:r>
      <w:r w:rsidRPr="00A2446D">
        <w:rPr>
          <w:rFonts w:ascii="Times New Roman" w:eastAsia="Courier New" w:hAnsi="Times New Roman" w:cs="Times New Roman"/>
          <w:sz w:val="20"/>
          <w:szCs w:val="20"/>
          <w:lang w:eastAsia="cs-CZ"/>
        </w:rPr>
        <w:t>odpovědnost za zajištění opatření pro zabezpečení bezpečnosti silničního provozu v souvislosti s o</w:t>
      </w:r>
      <w:r w:rsidR="00273DAF" w:rsidRPr="00A2446D">
        <w:rPr>
          <w:rFonts w:ascii="Times New Roman" w:eastAsia="Courier New" w:hAnsi="Times New Roman" w:cs="Times New Roman"/>
          <w:sz w:val="20"/>
          <w:szCs w:val="20"/>
          <w:lang w:eastAsia="cs-CZ"/>
        </w:rPr>
        <w:t>mezeními spojenými s realizací D</w:t>
      </w:r>
      <w:r w:rsidRPr="00A2446D">
        <w:rPr>
          <w:rFonts w:ascii="Times New Roman" w:eastAsia="Courier New" w:hAnsi="Times New Roman" w:cs="Times New Roman"/>
          <w:sz w:val="20"/>
          <w:szCs w:val="20"/>
          <w:lang w:eastAsia="cs-CZ"/>
        </w:rPr>
        <w:t>íla a za osazení případného dopravního značení,</w:t>
      </w:r>
    </w:p>
    <w:p w14:paraId="732D99E4" w14:textId="6A7EA043" w:rsidR="00F5479D" w:rsidRPr="00A2446D" w:rsidRDefault="00F5479D" w:rsidP="00A2446D">
      <w:pPr>
        <w:pStyle w:val="Bezmezer"/>
        <w:numPr>
          <w:ilvl w:val="2"/>
          <w:numId w:val="5"/>
        </w:numPr>
        <w:spacing w:before="120" w:after="120"/>
        <w:ind w:hanging="505"/>
        <w:rPr>
          <w:rFonts w:ascii="Times New Roman" w:eastAsia="Courier New" w:hAnsi="Times New Roman" w:cs="Times New Roman"/>
          <w:sz w:val="20"/>
          <w:szCs w:val="20"/>
          <w:lang w:eastAsia="cs-CZ"/>
        </w:rPr>
      </w:pPr>
      <w:r w:rsidRPr="00A2446D">
        <w:rPr>
          <w:rFonts w:ascii="Times New Roman" w:eastAsia="Courier New" w:hAnsi="Times New Roman" w:cs="Times New Roman"/>
          <w:sz w:val="20"/>
          <w:szCs w:val="20"/>
          <w:lang w:eastAsia="cs-CZ"/>
        </w:rPr>
        <w:t>provedení veškerých odpovídajících úkonů k ochraně životního prostředí na staveništi i mimo ně</w:t>
      </w:r>
      <w:r w:rsidR="00ED7F9F">
        <w:rPr>
          <w:rFonts w:ascii="Times New Roman" w:eastAsia="Courier New" w:hAnsi="Times New Roman" w:cs="Times New Roman"/>
          <w:sz w:val="20"/>
          <w:szCs w:val="20"/>
          <w:lang w:eastAsia="cs-CZ"/>
        </w:rPr>
        <w:t>j</w:t>
      </w:r>
      <w:r w:rsidRPr="00A2446D">
        <w:rPr>
          <w:rFonts w:ascii="Times New Roman" w:eastAsia="Courier New" w:hAnsi="Times New Roman" w:cs="Times New Roman"/>
          <w:sz w:val="20"/>
          <w:szCs w:val="20"/>
          <w:lang w:eastAsia="cs-CZ"/>
        </w:rPr>
        <w:t xml:space="preserve"> a</w:t>
      </w:r>
      <w:r w:rsidR="00154C4B">
        <w:rPr>
          <w:rFonts w:ascii="Times New Roman" w:eastAsia="Courier New" w:hAnsi="Times New Roman" w:cs="Times New Roman"/>
          <w:sz w:val="20"/>
          <w:szCs w:val="20"/>
          <w:lang w:eastAsia="cs-CZ"/>
        </w:rPr>
        <w:t> </w:t>
      </w:r>
      <w:r w:rsidRPr="00A2446D">
        <w:rPr>
          <w:rFonts w:ascii="Times New Roman" w:eastAsia="Courier New" w:hAnsi="Times New Roman" w:cs="Times New Roman"/>
          <w:sz w:val="20"/>
          <w:szCs w:val="20"/>
          <w:lang w:eastAsia="cs-CZ"/>
        </w:rPr>
        <w:t>k zabránění vzniku škod znečištěním, hlukem, nebo z jiných důvodů vyvolaných a způsobených provozní činností Zhotovitele, likvidaci a uskladňování veškerého odpadu, vznikajícího při činnosti Zhotovitele v souladu s právními předpisy.</w:t>
      </w:r>
    </w:p>
    <w:p w14:paraId="732D99E5" w14:textId="09D02197" w:rsidR="00676587" w:rsidRPr="00A2446D" w:rsidRDefault="00F5479D"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szCs w:val="22"/>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dozoru bezpečnosti práce. V rozsahu tohoto závazku zajišťuje Zhotovitel na své náklady zařízení staveniště, veškerou dopravu, skládku, případně mezideponii materiálu, a to i vytěženého, přičemž náklady s plněním tohot</w:t>
      </w:r>
      <w:r w:rsidR="00273DAF" w:rsidRPr="00A2446D">
        <w:rPr>
          <w:rFonts w:ascii="Times New Roman" w:hAnsi="Times New Roman" w:cs="Times New Roman"/>
          <w:sz w:val="20"/>
          <w:szCs w:val="22"/>
        </w:rPr>
        <w:t>o závazku jsou zahrnuty v </w:t>
      </w:r>
      <w:r w:rsidR="00ED7F9F">
        <w:rPr>
          <w:rFonts w:ascii="Times New Roman" w:hAnsi="Times New Roman" w:cs="Times New Roman"/>
          <w:sz w:val="20"/>
          <w:szCs w:val="22"/>
        </w:rPr>
        <w:t>C</w:t>
      </w:r>
      <w:r w:rsidR="00273DAF" w:rsidRPr="00A2446D">
        <w:rPr>
          <w:rFonts w:ascii="Times New Roman" w:hAnsi="Times New Roman" w:cs="Times New Roman"/>
          <w:sz w:val="20"/>
          <w:szCs w:val="22"/>
        </w:rPr>
        <w:t>eně D</w:t>
      </w:r>
      <w:r w:rsidRPr="00A2446D">
        <w:rPr>
          <w:rFonts w:ascii="Times New Roman" w:hAnsi="Times New Roman" w:cs="Times New Roman"/>
          <w:sz w:val="20"/>
          <w:szCs w:val="22"/>
        </w:rPr>
        <w:t>íla.</w:t>
      </w:r>
    </w:p>
    <w:p w14:paraId="732D99E6" w14:textId="77777777" w:rsidR="00D157B3"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Zhotovitel není oprávněn nechat své zaměstnance nebo další pracovníky přebývat na žádné z částí staveniště nad rámec pracovních činností.</w:t>
      </w:r>
      <w:r w:rsidR="008C59E8" w:rsidRPr="00A2446D">
        <w:rPr>
          <w:rFonts w:ascii="Times New Roman" w:hAnsi="Times New Roman" w:cs="Times New Roman"/>
          <w:sz w:val="20"/>
        </w:rPr>
        <w:t xml:space="preserve"> </w:t>
      </w:r>
      <w:r w:rsidR="00D157B3" w:rsidRPr="00A2446D">
        <w:rPr>
          <w:rFonts w:ascii="Times New Roman" w:hAnsi="Times New Roman" w:cs="Times New Roman"/>
          <w:sz w:val="20"/>
        </w:rPr>
        <w:t>Zhot</w:t>
      </w:r>
      <w:r w:rsidR="00273DAF" w:rsidRPr="00A2446D">
        <w:rPr>
          <w:rFonts w:ascii="Times New Roman" w:hAnsi="Times New Roman" w:cs="Times New Roman"/>
          <w:sz w:val="20"/>
        </w:rPr>
        <w:t>ovitel po celou dobu realizace D</w:t>
      </w:r>
      <w:r w:rsidR="00D157B3" w:rsidRPr="00A2446D">
        <w:rPr>
          <w:rFonts w:ascii="Times New Roman" w:hAnsi="Times New Roman" w:cs="Times New Roman"/>
          <w:sz w:val="20"/>
        </w:rPr>
        <w:t xml:space="preserve">íla zodpovídá za zabezpečení staveniště dle podmínek vyhlášky </w:t>
      </w:r>
      <w:r w:rsidR="00F05018" w:rsidRPr="00A2446D">
        <w:rPr>
          <w:rFonts w:ascii="Times New Roman" w:hAnsi="Times New Roman" w:cs="Times New Roman"/>
          <w:sz w:val="20"/>
        </w:rPr>
        <w:t xml:space="preserve">č. 48/1982 Sb. </w:t>
      </w:r>
      <w:r w:rsidR="00D157B3" w:rsidRPr="00A2446D">
        <w:rPr>
          <w:rFonts w:ascii="Times New Roman" w:hAnsi="Times New Roman" w:cs="Times New Roman"/>
          <w:sz w:val="20"/>
        </w:rPr>
        <w:t>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732D99E7" w14:textId="06E0C88C" w:rsidR="0040464A" w:rsidRPr="0040464A" w:rsidRDefault="0040464A" w:rsidP="008833C2">
      <w:pPr>
        <w:numPr>
          <w:ilvl w:val="1"/>
          <w:numId w:val="5"/>
        </w:numPr>
        <w:tabs>
          <w:tab w:val="clear" w:pos="454"/>
        </w:tabs>
        <w:ind w:left="567" w:hanging="567"/>
        <w:rPr>
          <w:rFonts w:ascii="Times New Roman" w:hAnsi="Times New Roman" w:cs="Times New Roman"/>
        </w:rPr>
      </w:pPr>
      <w:r w:rsidRPr="0040464A">
        <w:rPr>
          <w:rFonts w:ascii="Times New Roman" w:hAnsi="Times New Roman" w:cs="Times New Roman"/>
        </w:rPr>
        <w:t>Zhotovitel je povinen zajistit hlídání staveniště. Náklady na ostrahu jsou již zahrnuty v</w:t>
      </w:r>
      <w:r w:rsidR="00ED7F9F">
        <w:rPr>
          <w:rFonts w:ascii="Times New Roman" w:hAnsi="Times New Roman" w:cs="Times New Roman"/>
        </w:rPr>
        <w:t> Ceně Díla</w:t>
      </w:r>
      <w:r w:rsidRPr="0040464A">
        <w:rPr>
          <w:rFonts w:ascii="Times New Roman" w:hAnsi="Times New Roman" w:cs="Times New Roman"/>
        </w:rPr>
        <w:t>.</w:t>
      </w:r>
    </w:p>
    <w:p w14:paraId="732D99E8" w14:textId="77777777" w:rsidR="00D157B3" w:rsidRPr="00A2446D" w:rsidRDefault="00D157B3"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Zhotovitel se zavazuje bez předchozího písemného souhlasu Objednatele neumístit na staveniště, jeho zařízení či prostory se staveništěm související jakékoli reklamní zařízení, ať již vlastní či ve vlastnictví třetí osoby.</w:t>
      </w:r>
    </w:p>
    <w:p w14:paraId="732D99E9" w14:textId="77777777" w:rsidR="00676587" w:rsidRPr="0081546C"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b/>
          <w:sz w:val="20"/>
        </w:rPr>
      </w:pPr>
      <w:r w:rsidRPr="00A2446D">
        <w:rPr>
          <w:rFonts w:ascii="Times New Roman" w:hAnsi="Times New Roman" w:cs="Times New Roman"/>
          <w:sz w:val="20"/>
        </w:rPr>
        <w:t xml:space="preserve">Zhotovitel je povinen odstranit zařízení staveniště a </w:t>
      </w:r>
      <w:r w:rsidRPr="00E4408E">
        <w:rPr>
          <w:rFonts w:ascii="Times New Roman" w:hAnsi="Times New Roman" w:cs="Times New Roman"/>
          <w:sz w:val="20"/>
        </w:rPr>
        <w:t xml:space="preserve">staveniště vyklidit do </w:t>
      </w:r>
      <w:r w:rsidRPr="00B10B1D">
        <w:rPr>
          <w:rFonts w:ascii="Times New Roman" w:hAnsi="Times New Roman" w:cs="Times New Roman"/>
          <w:sz w:val="20"/>
        </w:rPr>
        <w:t>10</w:t>
      </w:r>
      <w:r w:rsidRPr="00E4408E">
        <w:rPr>
          <w:rFonts w:ascii="Times New Roman" w:hAnsi="Times New Roman" w:cs="Times New Roman"/>
          <w:sz w:val="20"/>
        </w:rPr>
        <w:t xml:space="preserve"> pracovních dnů ode</w:t>
      </w:r>
      <w:r w:rsidRPr="00A2446D">
        <w:rPr>
          <w:rFonts w:ascii="Times New Roman" w:hAnsi="Times New Roman" w:cs="Times New Roman"/>
          <w:sz w:val="20"/>
        </w:rPr>
        <w:t xml:space="preserve"> dne protokolárního předání Díla Objednatelem, nebude-li Smluvními stranami při přejímacím řízení dohodnuto jinak.</w:t>
      </w:r>
    </w:p>
    <w:p w14:paraId="1D75AC5A" w14:textId="5BF56F6F" w:rsidR="0081546C" w:rsidRPr="00DD1AA8" w:rsidRDefault="0081546C" w:rsidP="00DD1AA8">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DD1AA8">
        <w:rPr>
          <w:rFonts w:ascii="Times New Roman" w:hAnsi="Times New Roman" w:cs="Times New Roman"/>
          <w:sz w:val="20"/>
        </w:rPr>
        <w:t xml:space="preserve">Zhotovitel bere na vědomí, že staveniště se nachází na místě s omezeným přístupem pro stavební techniku. Vjezdová brána má v nejnižším bodě 3,2 m na výšku a v nejužší bodě 2,8 m na šířku. Zhotovitel si je povinen přizpůsobit této skutečnosti realizaci Díla. </w:t>
      </w:r>
    </w:p>
    <w:p w14:paraId="732D99EA" w14:textId="77777777" w:rsidR="00676587" w:rsidRPr="00A2446D" w:rsidRDefault="00676587" w:rsidP="00A2446D">
      <w:pPr>
        <w:pStyle w:val="Zkladntext"/>
        <w:numPr>
          <w:ilvl w:val="0"/>
          <w:numId w:val="5"/>
        </w:numPr>
        <w:spacing w:before="240" w:after="120" w:line="276" w:lineRule="auto"/>
        <w:jc w:val="both"/>
        <w:rPr>
          <w:rFonts w:ascii="Times New Roman" w:hAnsi="Times New Roman" w:cs="Times New Roman"/>
          <w:b/>
          <w:bCs/>
          <w:sz w:val="20"/>
        </w:rPr>
      </w:pPr>
      <w:r w:rsidRPr="00A2446D">
        <w:rPr>
          <w:rFonts w:ascii="Times New Roman" w:hAnsi="Times New Roman" w:cs="Times New Roman"/>
          <w:b/>
          <w:bCs/>
          <w:sz w:val="20"/>
        </w:rPr>
        <w:t>PODMÍNKY PROVÁDĚNÍ DÍLA</w:t>
      </w:r>
    </w:p>
    <w:p w14:paraId="732D99EB" w14:textId="78F873D9" w:rsidR="00CA7CFC" w:rsidRDefault="00CA7CFC" w:rsidP="00CA7CFC">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F64325">
        <w:rPr>
          <w:rFonts w:ascii="Times New Roman" w:hAnsi="Times New Roman" w:cs="Times New Roman"/>
          <w:sz w:val="20"/>
        </w:rPr>
        <w:t xml:space="preserve">Zhotovitel </w:t>
      </w:r>
      <w:r w:rsidR="00F64325">
        <w:rPr>
          <w:rFonts w:ascii="Times New Roman" w:hAnsi="Times New Roman" w:cs="Times New Roman"/>
          <w:sz w:val="20"/>
        </w:rPr>
        <w:t>je povinen</w:t>
      </w:r>
      <w:r w:rsidRPr="00F64325">
        <w:rPr>
          <w:rFonts w:ascii="Times New Roman" w:hAnsi="Times New Roman" w:cs="Times New Roman"/>
          <w:sz w:val="20"/>
        </w:rPr>
        <w:t xml:space="preserve"> při provádění stavebních prací, dodávek a stavebně montážních prací postupovat v souladu s platnými </w:t>
      </w:r>
      <w:r w:rsidR="00F64325">
        <w:rPr>
          <w:rFonts w:ascii="Times New Roman" w:hAnsi="Times New Roman" w:cs="Times New Roman"/>
          <w:sz w:val="20"/>
        </w:rPr>
        <w:t>právními předpisy</w:t>
      </w:r>
      <w:r w:rsidRPr="00F64325">
        <w:rPr>
          <w:rFonts w:ascii="Times New Roman" w:hAnsi="Times New Roman" w:cs="Times New Roman"/>
          <w:sz w:val="20"/>
        </w:rPr>
        <w:t xml:space="preserve"> ČR, platnými příslušnými ČSN/EN/ISO pro výstavbu, včetně montážních předpisů výrobců a výhradních dodavatelů.</w:t>
      </w:r>
    </w:p>
    <w:p w14:paraId="732D99EC" w14:textId="23E6502E"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Objednatel po uzavření této Smlouvy seznámí Zhotovitele </w:t>
      </w:r>
      <w:r w:rsidRPr="00737523">
        <w:rPr>
          <w:rFonts w:ascii="Times New Roman" w:hAnsi="Times New Roman" w:cs="Times New Roman"/>
          <w:sz w:val="20"/>
        </w:rPr>
        <w:t xml:space="preserve">s osobou pověřenou výkonem funkce autorského dozoru, </w:t>
      </w:r>
      <w:r w:rsidR="008D5EFE" w:rsidRPr="00737523">
        <w:rPr>
          <w:rFonts w:ascii="Times New Roman" w:hAnsi="Times New Roman" w:cs="Times New Roman"/>
          <w:sz w:val="20"/>
        </w:rPr>
        <w:t>TDS</w:t>
      </w:r>
      <w:r w:rsidRPr="00737523">
        <w:rPr>
          <w:rFonts w:ascii="Times New Roman" w:hAnsi="Times New Roman" w:cs="Times New Roman"/>
          <w:sz w:val="20"/>
        </w:rPr>
        <w:t xml:space="preserve"> a koordinátora BOZP</w:t>
      </w:r>
      <w:r w:rsidRPr="00A2446D">
        <w:rPr>
          <w:rFonts w:ascii="Times New Roman" w:hAnsi="Times New Roman" w:cs="Times New Roman"/>
          <w:sz w:val="20"/>
        </w:rPr>
        <w:t xml:space="preserve"> dle zákona č. 309/2006 Sb., kterým se upravují další požadavky bezpečnosti a ochrany zdraví při práci v pracovněprávních vztazích a o zajištění bezpečnosti a ochrany zdraví při činnosti nebo poskytování služeb mimo pracovněprávní vztahy</w:t>
      </w:r>
      <w:r w:rsidR="003E2928" w:rsidRPr="00A2446D">
        <w:rPr>
          <w:rFonts w:ascii="Times New Roman" w:hAnsi="Times New Roman" w:cs="Times New Roman"/>
          <w:sz w:val="20"/>
        </w:rPr>
        <w:t>, ve znění pozdějších předpisů</w:t>
      </w:r>
      <w:r w:rsidR="003C1CDD" w:rsidRPr="00A2446D">
        <w:rPr>
          <w:rFonts w:ascii="Times New Roman" w:hAnsi="Times New Roman" w:cs="Times New Roman"/>
          <w:sz w:val="20"/>
        </w:rPr>
        <w:t xml:space="preserve"> (dále jen „zákona č</w:t>
      </w:r>
      <w:r w:rsidR="0037681F" w:rsidRPr="00A2446D">
        <w:rPr>
          <w:rFonts w:ascii="Times New Roman" w:hAnsi="Times New Roman" w:cs="Times New Roman"/>
          <w:sz w:val="20"/>
        </w:rPr>
        <w:t>.</w:t>
      </w:r>
      <w:r w:rsidR="003C1CDD" w:rsidRPr="00A2446D">
        <w:rPr>
          <w:rFonts w:ascii="Times New Roman" w:hAnsi="Times New Roman" w:cs="Times New Roman"/>
          <w:sz w:val="20"/>
        </w:rPr>
        <w:t xml:space="preserve"> 309/2006 Sb.“)</w:t>
      </w:r>
      <w:r w:rsidRPr="00A2446D">
        <w:rPr>
          <w:rFonts w:ascii="Times New Roman" w:hAnsi="Times New Roman" w:cs="Times New Roman"/>
          <w:sz w:val="20"/>
        </w:rPr>
        <w:t>. Pokud v průběhu stavby dojde ke změně této oso</w:t>
      </w:r>
      <w:r w:rsidR="002B7A31">
        <w:rPr>
          <w:rFonts w:ascii="Times New Roman" w:hAnsi="Times New Roman" w:cs="Times New Roman"/>
          <w:sz w:val="20"/>
        </w:rPr>
        <w:t>by je Objednatel povinen na to</w:t>
      </w:r>
      <w:r w:rsidRPr="00A2446D">
        <w:rPr>
          <w:rFonts w:ascii="Times New Roman" w:hAnsi="Times New Roman" w:cs="Times New Roman"/>
          <w:sz w:val="20"/>
        </w:rPr>
        <w:t xml:space="preserve"> Zhotovitele písemně upozornit.</w:t>
      </w:r>
    </w:p>
    <w:p w14:paraId="732D99ED" w14:textId="19C326F6"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Zhotovitel je povinen </w:t>
      </w:r>
      <w:r w:rsidRPr="00737523">
        <w:rPr>
          <w:rFonts w:ascii="Times New Roman" w:hAnsi="Times New Roman" w:cs="Times New Roman"/>
          <w:sz w:val="20"/>
        </w:rPr>
        <w:t xml:space="preserve">umožnit výkon </w:t>
      </w:r>
      <w:r w:rsidR="008D5EFE" w:rsidRPr="00737523">
        <w:rPr>
          <w:rFonts w:ascii="Times New Roman" w:hAnsi="Times New Roman" w:cs="Times New Roman"/>
          <w:sz w:val="20"/>
        </w:rPr>
        <w:t>TDS</w:t>
      </w:r>
      <w:r w:rsidRPr="00737523">
        <w:rPr>
          <w:rFonts w:ascii="Times New Roman" w:hAnsi="Times New Roman" w:cs="Times New Roman"/>
          <w:sz w:val="20"/>
        </w:rPr>
        <w:t>, autorského dozoru a koordinátora BOZP</w:t>
      </w:r>
      <w:r w:rsidR="002707AB">
        <w:rPr>
          <w:rFonts w:ascii="Times New Roman" w:hAnsi="Times New Roman" w:cs="Times New Roman"/>
          <w:sz w:val="20"/>
        </w:rPr>
        <w:t xml:space="preserve"> a poskytnout jim veškerou potřebnou součinnost za účelem úspěšné realizace Díla</w:t>
      </w:r>
      <w:r w:rsidRPr="00A2446D">
        <w:rPr>
          <w:rFonts w:ascii="Times New Roman" w:hAnsi="Times New Roman" w:cs="Times New Roman"/>
          <w:sz w:val="20"/>
        </w:rPr>
        <w:t>.</w:t>
      </w:r>
    </w:p>
    <w:p w14:paraId="732D99EE" w14:textId="77777777"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Zhotovitel tímto prohlašuje a podpisem této </w:t>
      </w:r>
      <w:r w:rsidR="00DA5530" w:rsidRPr="00A2446D">
        <w:rPr>
          <w:rFonts w:ascii="Times New Roman" w:hAnsi="Times New Roman" w:cs="Times New Roman"/>
          <w:sz w:val="20"/>
        </w:rPr>
        <w:t>S</w:t>
      </w:r>
      <w:r w:rsidRPr="00A2446D">
        <w:rPr>
          <w:rFonts w:ascii="Times New Roman" w:hAnsi="Times New Roman" w:cs="Times New Roman"/>
          <w:sz w:val="20"/>
        </w:rPr>
        <w:t xml:space="preserve">mlouvy stvrzuje, že si je vědom, že </w:t>
      </w:r>
      <w:r w:rsidRPr="00737523">
        <w:rPr>
          <w:rFonts w:ascii="Times New Roman" w:hAnsi="Times New Roman" w:cs="Times New Roman"/>
          <w:sz w:val="20"/>
        </w:rPr>
        <w:t>není oprávněn</w:t>
      </w:r>
      <w:r w:rsidRPr="00A2446D">
        <w:rPr>
          <w:rFonts w:ascii="Times New Roman" w:hAnsi="Times New Roman" w:cs="Times New Roman"/>
          <w:sz w:val="20"/>
        </w:rPr>
        <w:t xml:space="preserve"> sám ani prostřednictvím propojené osoby ve smyslu § 74 a n</w:t>
      </w:r>
      <w:r w:rsidR="003E2928" w:rsidRPr="00A2446D">
        <w:rPr>
          <w:rFonts w:ascii="Times New Roman" w:hAnsi="Times New Roman" w:cs="Times New Roman"/>
          <w:sz w:val="20"/>
        </w:rPr>
        <w:t>ásl</w:t>
      </w:r>
      <w:r w:rsidRPr="00A2446D">
        <w:rPr>
          <w:rFonts w:ascii="Times New Roman" w:hAnsi="Times New Roman" w:cs="Times New Roman"/>
          <w:sz w:val="20"/>
        </w:rPr>
        <w:t xml:space="preserve">. zákona č. 90/2012 Sb., zákon o obchodních korporacích, v platném znění, vykonávat na stavbě funkci </w:t>
      </w:r>
      <w:r w:rsidR="008D5EFE">
        <w:rPr>
          <w:rFonts w:ascii="Times New Roman" w:hAnsi="Times New Roman" w:cs="Times New Roman"/>
          <w:sz w:val="20"/>
        </w:rPr>
        <w:t>TDS</w:t>
      </w:r>
      <w:r w:rsidR="003E2928" w:rsidRPr="00A2446D">
        <w:rPr>
          <w:rFonts w:ascii="Times New Roman" w:hAnsi="Times New Roman" w:cs="Times New Roman"/>
          <w:sz w:val="20"/>
        </w:rPr>
        <w:t>.</w:t>
      </w:r>
    </w:p>
    <w:p w14:paraId="732D99EF" w14:textId="5354D889"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lastRenderedPageBreak/>
        <w:t xml:space="preserve">Zhotovitel dále prohlašuje a podpisem této Smlouvy stvrzuje, že </w:t>
      </w:r>
      <w:r w:rsidRPr="00737523">
        <w:rPr>
          <w:rFonts w:ascii="Times New Roman" w:hAnsi="Times New Roman" w:cs="Times New Roman"/>
          <w:sz w:val="20"/>
        </w:rPr>
        <w:t>není oprávněn</w:t>
      </w:r>
      <w:r w:rsidRPr="00A2446D">
        <w:rPr>
          <w:rFonts w:ascii="Times New Roman" w:hAnsi="Times New Roman" w:cs="Times New Roman"/>
          <w:sz w:val="20"/>
        </w:rPr>
        <w:t xml:space="preserve"> sám, ani prostřednictvím svého zaměstnance nebo fyzické osoby, která odborně vede realizaci stavby, ve smyslu § 14 zákona č.</w:t>
      </w:r>
      <w:r w:rsidR="00154C4B">
        <w:rPr>
          <w:rFonts w:ascii="Times New Roman" w:hAnsi="Times New Roman" w:cs="Times New Roman"/>
          <w:sz w:val="20"/>
        </w:rPr>
        <w:t> </w:t>
      </w:r>
      <w:r w:rsidRPr="00A2446D">
        <w:rPr>
          <w:rFonts w:ascii="Times New Roman" w:hAnsi="Times New Roman" w:cs="Times New Roman"/>
          <w:sz w:val="20"/>
        </w:rPr>
        <w:t>309/2006 Sb. a související předpisy, vykonávat na stavbě funkci koordinátora BOZP.</w:t>
      </w:r>
    </w:p>
    <w:p w14:paraId="732D99F0" w14:textId="5EA7B4EE" w:rsidR="00676587" w:rsidRPr="00A2446D" w:rsidRDefault="00C8747F"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Pr>
          <w:rFonts w:ascii="Times New Roman" w:hAnsi="Times New Roman" w:cs="Times New Roman"/>
          <w:sz w:val="20"/>
        </w:rPr>
        <w:t xml:space="preserve">V průběhu stavby je </w:t>
      </w:r>
      <w:r w:rsidR="00676587" w:rsidRPr="00A2446D">
        <w:rPr>
          <w:rFonts w:ascii="Times New Roman" w:hAnsi="Times New Roman" w:cs="Times New Roman"/>
          <w:sz w:val="20"/>
        </w:rPr>
        <w:t xml:space="preserve">Zhotovitel povinen upozornit Objednatele bez zbytečného odkladu, nejpozději však do 3 dnů od zjištění vady </w:t>
      </w:r>
      <w:r w:rsidR="00BB3F4F">
        <w:rPr>
          <w:rFonts w:ascii="Times New Roman" w:hAnsi="Times New Roman" w:cs="Times New Roman"/>
          <w:sz w:val="20"/>
        </w:rPr>
        <w:t xml:space="preserve">poskytnuté </w:t>
      </w:r>
      <w:r w:rsidR="00676587" w:rsidRPr="00A2446D">
        <w:rPr>
          <w:rFonts w:ascii="Times New Roman" w:hAnsi="Times New Roman" w:cs="Times New Roman"/>
          <w:sz w:val="20"/>
        </w:rPr>
        <w:t xml:space="preserve">dokumentace, na zjištěné vady a nedostatky. Zhotovitel předá </w:t>
      </w:r>
      <w:r w:rsidR="008C59E8" w:rsidRPr="00A2446D">
        <w:rPr>
          <w:rFonts w:ascii="Times New Roman" w:hAnsi="Times New Roman" w:cs="Times New Roman"/>
          <w:sz w:val="20"/>
        </w:rPr>
        <w:t>O</w:t>
      </w:r>
      <w:r w:rsidR="00676587" w:rsidRPr="00A2446D">
        <w:rPr>
          <w:rFonts w:ascii="Times New Roman" w:hAnsi="Times New Roman" w:cs="Times New Roman"/>
          <w:sz w:val="20"/>
        </w:rPr>
        <w:t xml:space="preserve">bjednateli ve stanovené lhůtě soupis zjištěných vad a nedostatků předané dokumentace včetně návrhu na jejich odstranění. Případný vliv na Dílo a Cenu Díla bude řešen obecným postupem pro </w:t>
      </w:r>
      <w:r w:rsidR="002707AB">
        <w:rPr>
          <w:rFonts w:ascii="Times New Roman" w:hAnsi="Times New Roman" w:cs="Times New Roman"/>
          <w:sz w:val="20"/>
        </w:rPr>
        <w:t>Z</w:t>
      </w:r>
      <w:r w:rsidR="00676587" w:rsidRPr="00A2446D">
        <w:rPr>
          <w:rFonts w:ascii="Times New Roman" w:hAnsi="Times New Roman" w:cs="Times New Roman"/>
          <w:sz w:val="20"/>
        </w:rPr>
        <w:t>měny Díla dle této Smlouvy.</w:t>
      </w:r>
    </w:p>
    <w:p w14:paraId="732D99F1" w14:textId="234428B3" w:rsidR="00AA7926" w:rsidRDefault="00676587" w:rsidP="00CB3700">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CB3700">
        <w:rPr>
          <w:rFonts w:ascii="Times New Roman" w:hAnsi="Times New Roman" w:cs="Times New Roman"/>
          <w:sz w:val="20"/>
        </w:rPr>
        <w:t>Zhotovitel je povinen jmenovat osobu, která bude odborně řídit provádění stavby (</w:t>
      </w:r>
      <w:r w:rsidR="00D53376" w:rsidRPr="00CB3700">
        <w:rPr>
          <w:rFonts w:ascii="Times New Roman" w:hAnsi="Times New Roman" w:cs="Times New Roman"/>
          <w:sz w:val="20"/>
        </w:rPr>
        <w:t>dále jen „Stavbyvedoucí“</w:t>
      </w:r>
      <w:r w:rsidRPr="00EA2E02">
        <w:rPr>
          <w:rFonts w:ascii="Times New Roman" w:hAnsi="Times New Roman" w:cs="Times New Roman"/>
          <w:sz w:val="20"/>
        </w:rPr>
        <w:t>) v souladu se</w:t>
      </w:r>
      <w:r w:rsidR="00344FAE" w:rsidRPr="00EA2E02">
        <w:rPr>
          <w:rFonts w:ascii="Times New Roman" w:hAnsi="Times New Roman" w:cs="Times New Roman"/>
          <w:sz w:val="20"/>
        </w:rPr>
        <w:t xml:space="preserve"> stavebním zákonem</w:t>
      </w:r>
      <w:r w:rsidRPr="00EA2E02">
        <w:rPr>
          <w:rFonts w:ascii="Times New Roman" w:hAnsi="Times New Roman" w:cs="Times New Roman"/>
          <w:sz w:val="20"/>
        </w:rPr>
        <w:t xml:space="preserve">, a písemně Objednateli oznámit, koho jmenoval </w:t>
      </w:r>
      <w:r w:rsidR="00F05018" w:rsidRPr="00EA2E02">
        <w:rPr>
          <w:rFonts w:ascii="Times New Roman" w:hAnsi="Times New Roman" w:cs="Times New Roman"/>
          <w:sz w:val="20"/>
        </w:rPr>
        <w:t>S</w:t>
      </w:r>
      <w:r w:rsidRPr="00EA2E02">
        <w:rPr>
          <w:rFonts w:ascii="Times New Roman" w:hAnsi="Times New Roman" w:cs="Times New Roman"/>
          <w:sz w:val="20"/>
        </w:rPr>
        <w:t xml:space="preserve">tavbyvedoucím, příp. jeho zástupcem. Stavbyvedoucí musí </w:t>
      </w:r>
      <w:r w:rsidR="00C04B84" w:rsidRPr="00EA2E02">
        <w:rPr>
          <w:rFonts w:ascii="Times New Roman" w:hAnsi="Times New Roman" w:cs="Times New Roman"/>
          <w:sz w:val="20"/>
        </w:rPr>
        <w:t>mít kancelář</w:t>
      </w:r>
      <w:r w:rsidRPr="00CA7CFC">
        <w:rPr>
          <w:rFonts w:ascii="Times New Roman" w:hAnsi="Times New Roman" w:cs="Times New Roman"/>
          <w:sz w:val="20"/>
        </w:rPr>
        <w:t xml:space="preserve"> na staveništi a musí být přítomen na stavbě denně po celou dobu výstavby až do odstranění vad a nedodělků zjištěných v rámci přejímacího řízení. </w:t>
      </w:r>
      <w:r w:rsidR="00AA7926" w:rsidRPr="00CB3700">
        <w:rPr>
          <w:rFonts w:ascii="Times New Roman" w:hAnsi="Times New Roman" w:cs="Times New Roman"/>
          <w:sz w:val="20"/>
        </w:rPr>
        <w:t xml:space="preserve">Stavbyvedoucí </w:t>
      </w:r>
      <w:r w:rsidR="003A6767">
        <w:rPr>
          <w:rFonts w:ascii="Times New Roman" w:hAnsi="Times New Roman" w:cs="Times New Roman"/>
          <w:sz w:val="20"/>
        </w:rPr>
        <w:t>musí být osobou způsobilou</w:t>
      </w:r>
      <w:r w:rsidR="00AA7926" w:rsidRPr="00CB3700">
        <w:rPr>
          <w:rFonts w:ascii="Times New Roman" w:hAnsi="Times New Roman" w:cs="Times New Roman"/>
          <w:sz w:val="20"/>
        </w:rPr>
        <w:t xml:space="preserve"> dle </w:t>
      </w:r>
      <w:r w:rsidR="00AA7926" w:rsidRPr="003A6767">
        <w:rPr>
          <w:rFonts w:ascii="Times New Roman" w:hAnsi="Times New Roman" w:cs="Times New Roman"/>
          <w:sz w:val="20"/>
        </w:rPr>
        <w:t>zákon</w:t>
      </w:r>
      <w:r w:rsidR="00AA7926" w:rsidRPr="00CB3700">
        <w:rPr>
          <w:rFonts w:ascii="Times New Roman" w:hAnsi="Times New Roman" w:cs="Times New Roman"/>
          <w:sz w:val="20"/>
        </w:rPr>
        <w:t>a č.</w:t>
      </w:r>
      <w:r w:rsidR="003A6767">
        <w:rPr>
          <w:rFonts w:ascii="Times New Roman" w:hAnsi="Times New Roman" w:cs="Times New Roman"/>
          <w:sz w:val="20"/>
        </w:rPr>
        <w:t xml:space="preserve"> 360/1992 Sb., o</w:t>
      </w:r>
      <w:r w:rsidR="00AA7926" w:rsidRPr="003A6767">
        <w:rPr>
          <w:rFonts w:ascii="Times New Roman" w:hAnsi="Times New Roman" w:cs="Times New Roman"/>
          <w:sz w:val="20"/>
        </w:rPr>
        <w:t xml:space="preserve"> výkonu povolání autorizovaných architektů a o výkonu povolání autorizovaných inženýrů a techniků činných ve výstavbě, ve znění pozdějších předpisů</w:t>
      </w:r>
      <w:r w:rsidR="00AA7926" w:rsidRPr="00CB3700">
        <w:rPr>
          <w:rFonts w:ascii="Times New Roman" w:hAnsi="Times New Roman" w:cs="Times New Roman"/>
          <w:sz w:val="20"/>
        </w:rPr>
        <w:t>.</w:t>
      </w:r>
    </w:p>
    <w:p w14:paraId="576866F4" w14:textId="0B42259A" w:rsidR="0081546C" w:rsidRDefault="0081546C" w:rsidP="00CB3700">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Pr>
          <w:rFonts w:ascii="Times New Roman" w:hAnsi="Times New Roman" w:cs="Times New Roman"/>
          <w:sz w:val="20"/>
        </w:rPr>
        <w:t>Zhotovitel je povinen zajistit, že jednotlivé činnosti budou vykonávány osobami, které k tomu mají potřebnou kvalifikaci</w:t>
      </w:r>
      <w:r w:rsidR="003D05D3">
        <w:rPr>
          <w:rFonts w:ascii="Times New Roman" w:hAnsi="Times New Roman" w:cs="Times New Roman"/>
          <w:sz w:val="20"/>
        </w:rPr>
        <w:t xml:space="preserve"> a splňují veškeré zákonné a legislativní požadavky. To platí zejména, nikoliv však pouze, pro profese, které budou vykonávat restaurátorské práce.</w:t>
      </w:r>
      <w:r>
        <w:rPr>
          <w:rFonts w:ascii="Times New Roman" w:hAnsi="Times New Roman" w:cs="Times New Roman"/>
          <w:sz w:val="20"/>
        </w:rPr>
        <w:t xml:space="preserve"> </w:t>
      </w:r>
      <w:r w:rsidRPr="0081546C">
        <w:rPr>
          <w:rFonts w:ascii="Times New Roman" w:hAnsi="Times New Roman" w:cs="Times New Roman"/>
          <w:sz w:val="20"/>
        </w:rPr>
        <w:t xml:space="preserve">Zhotovitel je dále povinen zajistit, že Dílo bude realizováno prostřednictvím osob, jejichž prostřednictvím prokazoval Zhotovitel kvalifikaci v rámci </w:t>
      </w:r>
      <w:r>
        <w:rPr>
          <w:rFonts w:ascii="Times New Roman" w:hAnsi="Times New Roman" w:cs="Times New Roman"/>
          <w:sz w:val="20"/>
        </w:rPr>
        <w:t>zadávacího</w:t>
      </w:r>
      <w:r w:rsidRPr="0081546C">
        <w:rPr>
          <w:rFonts w:ascii="Times New Roman" w:hAnsi="Times New Roman" w:cs="Times New Roman"/>
          <w:sz w:val="20"/>
        </w:rPr>
        <w:t xml:space="preserve"> řízení na Veřejnou zakázku</w:t>
      </w:r>
      <w:r w:rsidR="003D05D3">
        <w:rPr>
          <w:rFonts w:ascii="Times New Roman" w:hAnsi="Times New Roman" w:cs="Times New Roman"/>
          <w:sz w:val="20"/>
        </w:rPr>
        <w:t>, pokud byla taková kvalifikace požadována</w:t>
      </w:r>
      <w:r w:rsidRPr="0081546C">
        <w:rPr>
          <w:rFonts w:ascii="Times New Roman" w:hAnsi="Times New Roman" w:cs="Times New Roman"/>
          <w:sz w:val="20"/>
        </w:rPr>
        <w:t>. Změna těchto osob je možná pouze s předchozím písemným souhlasem Objednatele, přičemž Zhotovitel je povinen Objednateli prokázat, že nová osoba disponuje minimálně takovou kvalifikací, která byla pro danou pozici požadována v rámci zadávacích podmínek Veřejné zakázky. Objednatel je oprávněn plnění povinností dle tohoto odstavce Smlouvy kontrolovat a Zhotovitel je povinen na výzvu Objednatele splnění povinností dle tohoto odstavce Smlouvy prokázat.</w:t>
      </w:r>
    </w:p>
    <w:p w14:paraId="732D99F3" w14:textId="77777777" w:rsidR="00676587" w:rsidRPr="003C376F" w:rsidRDefault="00676587" w:rsidP="00A82209">
      <w:pPr>
        <w:pStyle w:val="Zkladntext"/>
        <w:numPr>
          <w:ilvl w:val="1"/>
          <w:numId w:val="5"/>
        </w:numPr>
        <w:tabs>
          <w:tab w:val="clear" w:pos="454"/>
          <w:tab w:val="num" w:pos="1134"/>
        </w:tabs>
        <w:spacing w:before="120" w:after="120" w:line="276" w:lineRule="auto"/>
        <w:ind w:left="567" w:hanging="567"/>
        <w:jc w:val="both"/>
        <w:rPr>
          <w:rFonts w:ascii="Times New Roman" w:hAnsi="Times New Roman" w:cs="Times New Roman"/>
          <w:sz w:val="20"/>
        </w:rPr>
      </w:pPr>
      <w:r w:rsidRPr="003C376F">
        <w:rPr>
          <w:rFonts w:ascii="Times New Roman" w:hAnsi="Times New Roman" w:cs="Times New Roman"/>
          <w:sz w:val="20"/>
        </w:rPr>
        <w:t>Zhotovitel písemně předloží Objednateli určení pracovní doby provádění Díla</w:t>
      </w:r>
      <w:r w:rsidR="003A6767" w:rsidRPr="003C376F">
        <w:rPr>
          <w:rFonts w:ascii="Times New Roman" w:hAnsi="Times New Roman" w:cs="Times New Roman"/>
          <w:sz w:val="20"/>
        </w:rPr>
        <w:t>,</w:t>
      </w:r>
      <w:r w:rsidRPr="003C376F">
        <w:rPr>
          <w:rFonts w:ascii="Times New Roman" w:hAnsi="Times New Roman" w:cs="Times New Roman"/>
          <w:sz w:val="20"/>
        </w:rPr>
        <w:t xml:space="preserve"> a to</w:t>
      </w:r>
      <w:r w:rsidR="003A6767" w:rsidRPr="003C376F">
        <w:rPr>
          <w:rFonts w:ascii="Times New Roman" w:hAnsi="Times New Roman" w:cs="Times New Roman"/>
          <w:sz w:val="20"/>
        </w:rPr>
        <w:t xml:space="preserve"> nejpozději v okamžiku protokolárního předání staveniště</w:t>
      </w:r>
      <w:r w:rsidRPr="003C376F">
        <w:rPr>
          <w:rFonts w:ascii="Times New Roman" w:hAnsi="Times New Roman" w:cs="Times New Roman"/>
          <w:sz w:val="20"/>
        </w:rPr>
        <w:t>. V případě potřeby změny pracovní doby provede úpravu pracovní doby na daný den zápisem ve stavebním deníku před zahájením prací nad rámec určené pracovní doby. V případě potřeby dlouhodobé změny pracovní doby bude na KD</w:t>
      </w:r>
      <w:r w:rsidR="00526982" w:rsidRPr="003C376F">
        <w:rPr>
          <w:rFonts w:ascii="Times New Roman" w:hAnsi="Times New Roman" w:cs="Times New Roman"/>
          <w:sz w:val="20"/>
        </w:rPr>
        <w:t xml:space="preserve"> </w:t>
      </w:r>
      <w:r w:rsidRPr="003C376F">
        <w:rPr>
          <w:rFonts w:ascii="Times New Roman" w:hAnsi="Times New Roman" w:cs="Times New Roman"/>
          <w:sz w:val="20"/>
        </w:rPr>
        <w:t>předložen</w:t>
      </w:r>
      <w:r w:rsidR="00273DAF" w:rsidRPr="003C376F">
        <w:rPr>
          <w:rFonts w:ascii="Times New Roman" w:hAnsi="Times New Roman" w:cs="Times New Roman"/>
          <w:sz w:val="20"/>
        </w:rPr>
        <w:t>a nová pracovní doba provádění D</w:t>
      </w:r>
      <w:r w:rsidRPr="003C376F">
        <w:rPr>
          <w:rFonts w:ascii="Times New Roman" w:hAnsi="Times New Roman" w:cs="Times New Roman"/>
          <w:sz w:val="20"/>
        </w:rPr>
        <w:t>íla. Zhotovitel nesmí provádět práci na staveništi mimo určenou pracovní dobu.</w:t>
      </w:r>
    </w:p>
    <w:p w14:paraId="732D99F4" w14:textId="66139A54" w:rsidR="00676587" w:rsidRPr="003C376F" w:rsidRDefault="00676587" w:rsidP="00A82209">
      <w:pPr>
        <w:pStyle w:val="Zkladntext"/>
        <w:numPr>
          <w:ilvl w:val="1"/>
          <w:numId w:val="5"/>
        </w:numPr>
        <w:tabs>
          <w:tab w:val="clear" w:pos="454"/>
          <w:tab w:val="num" w:pos="1134"/>
        </w:tabs>
        <w:spacing w:before="120" w:after="120" w:line="276" w:lineRule="auto"/>
        <w:ind w:left="567" w:hanging="567"/>
        <w:jc w:val="both"/>
        <w:rPr>
          <w:rFonts w:ascii="Times New Roman" w:hAnsi="Times New Roman" w:cs="Times New Roman"/>
          <w:sz w:val="20"/>
        </w:rPr>
      </w:pPr>
      <w:r w:rsidRPr="003C376F">
        <w:rPr>
          <w:rFonts w:ascii="Times New Roman" w:hAnsi="Times New Roman" w:cs="Times New Roman"/>
          <w:sz w:val="20"/>
        </w:rPr>
        <w:t>Zhotovitel za</w:t>
      </w:r>
      <w:r w:rsidR="00273DAF" w:rsidRPr="003C376F">
        <w:rPr>
          <w:rFonts w:ascii="Times New Roman" w:hAnsi="Times New Roman" w:cs="Times New Roman"/>
          <w:sz w:val="20"/>
        </w:rPr>
        <w:t>jistí interní kontrolu jakosti D</w:t>
      </w:r>
      <w:r w:rsidRPr="003C376F">
        <w:rPr>
          <w:rFonts w:ascii="Times New Roman" w:hAnsi="Times New Roman" w:cs="Times New Roman"/>
          <w:sz w:val="20"/>
        </w:rPr>
        <w:t>íla dle ČSN EN ISO 900</w:t>
      </w:r>
      <w:r w:rsidR="000B05FC" w:rsidRPr="003C376F">
        <w:rPr>
          <w:rFonts w:ascii="Times New Roman" w:hAnsi="Times New Roman" w:cs="Times New Roman"/>
          <w:sz w:val="20"/>
        </w:rPr>
        <w:t>0</w:t>
      </w:r>
      <w:r w:rsidRPr="003C376F">
        <w:rPr>
          <w:rFonts w:ascii="Times New Roman" w:hAnsi="Times New Roman" w:cs="Times New Roman"/>
          <w:sz w:val="20"/>
        </w:rPr>
        <w:t xml:space="preserve"> a ČSN EN ISO 14 00</w:t>
      </w:r>
      <w:r w:rsidR="000B05FC" w:rsidRPr="003C376F">
        <w:rPr>
          <w:rFonts w:ascii="Times New Roman" w:hAnsi="Times New Roman" w:cs="Times New Roman"/>
          <w:sz w:val="20"/>
        </w:rPr>
        <w:t>1</w:t>
      </w:r>
      <w:r w:rsidRPr="003C376F">
        <w:rPr>
          <w:rFonts w:ascii="Times New Roman" w:hAnsi="Times New Roman" w:cs="Times New Roman"/>
          <w:sz w:val="20"/>
        </w:rPr>
        <w:t xml:space="preserve">. Výstupy z těchto kontrol bude v měsíčních intervalech předávat </w:t>
      </w:r>
      <w:r w:rsidR="008D5EFE" w:rsidRPr="003C376F">
        <w:rPr>
          <w:rFonts w:ascii="Times New Roman" w:hAnsi="Times New Roman" w:cs="Times New Roman"/>
          <w:sz w:val="20"/>
        </w:rPr>
        <w:t>TDS</w:t>
      </w:r>
      <w:r w:rsidRPr="003C376F">
        <w:rPr>
          <w:rFonts w:ascii="Times New Roman" w:hAnsi="Times New Roman" w:cs="Times New Roman"/>
          <w:sz w:val="20"/>
        </w:rPr>
        <w:t>. Objednatel je oprávněn v případě pochyb</w:t>
      </w:r>
      <w:r w:rsidR="00273DAF" w:rsidRPr="003C376F">
        <w:rPr>
          <w:rFonts w:ascii="Times New Roman" w:hAnsi="Times New Roman" w:cs="Times New Roman"/>
          <w:sz w:val="20"/>
        </w:rPr>
        <w:t>ností provést kontrolu kvality D</w:t>
      </w:r>
      <w:r w:rsidRPr="003C376F">
        <w:rPr>
          <w:rFonts w:ascii="Times New Roman" w:hAnsi="Times New Roman" w:cs="Times New Roman"/>
          <w:sz w:val="20"/>
        </w:rPr>
        <w:t>íla nezávislou třetí osobou a Zhotovitel je povinen poskytnout potřebnou součinnost.</w:t>
      </w:r>
    </w:p>
    <w:p w14:paraId="732D99F5" w14:textId="77777777" w:rsidR="00676587" w:rsidRPr="003C376F" w:rsidRDefault="00676587" w:rsidP="00C82C4A">
      <w:pPr>
        <w:pStyle w:val="Zkladntext"/>
        <w:numPr>
          <w:ilvl w:val="1"/>
          <w:numId w:val="5"/>
        </w:numPr>
        <w:spacing w:before="120" w:after="120" w:line="276" w:lineRule="auto"/>
        <w:jc w:val="both"/>
        <w:rPr>
          <w:rFonts w:ascii="Times New Roman" w:hAnsi="Times New Roman" w:cs="Times New Roman"/>
          <w:sz w:val="20"/>
        </w:rPr>
      </w:pPr>
      <w:bookmarkStart w:id="3" w:name="_Ref356221972"/>
      <w:r w:rsidRPr="003C376F">
        <w:rPr>
          <w:rFonts w:ascii="Times New Roman" w:hAnsi="Times New Roman" w:cs="Times New Roman"/>
          <w:sz w:val="20"/>
        </w:rPr>
        <w:t xml:space="preserve">Stavební deník (dále </w:t>
      </w:r>
      <w:r w:rsidR="008C59E8" w:rsidRPr="003C376F">
        <w:rPr>
          <w:rFonts w:ascii="Times New Roman" w:hAnsi="Times New Roman" w:cs="Times New Roman"/>
          <w:sz w:val="20"/>
        </w:rPr>
        <w:t>také</w:t>
      </w:r>
      <w:r w:rsidRPr="003C376F">
        <w:rPr>
          <w:rFonts w:ascii="Times New Roman" w:hAnsi="Times New Roman" w:cs="Times New Roman"/>
          <w:sz w:val="20"/>
        </w:rPr>
        <w:t xml:space="preserve"> „SD</w:t>
      </w:r>
      <w:bookmarkEnd w:id="3"/>
      <w:r w:rsidR="008C59E8" w:rsidRPr="003C376F">
        <w:rPr>
          <w:rFonts w:ascii="Times New Roman" w:hAnsi="Times New Roman" w:cs="Times New Roman"/>
          <w:sz w:val="20"/>
        </w:rPr>
        <w:t>“)</w:t>
      </w:r>
      <w:r w:rsidR="003A6767" w:rsidRPr="003C376F">
        <w:rPr>
          <w:rFonts w:ascii="Times New Roman" w:hAnsi="Times New Roman" w:cs="Times New Roman"/>
          <w:sz w:val="20"/>
        </w:rPr>
        <w:t>:</w:t>
      </w:r>
    </w:p>
    <w:p w14:paraId="5F3819D3" w14:textId="24B17C7B" w:rsidR="00FC30EE" w:rsidRPr="00FC30EE" w:rsidRDefault="00FC30EE" w:rsidP="00FC30EE">
      <w:pPr>
        <w:pStyle w:val="Zkladntext"/>
        <w:numPr>
          <w:ilvl w:val="2"/>
          <w:numId w:val="5"/>
        </w:numPr>
        <w:tabs>
          <w:tab w:val="clear" w:pos="1071"/>
          <w:tab w:val="num" w:pos="1418"/>
        </w:tabs>
        <w:spacing w:before="120" w:after="120" w:line="276" w:lineRule="auto"/>
        <w:ind w:left="1418" w:hanging="788"/>
        <w:jc w:val="both"/>
        <w:rPr>
          <w:rFonts w:ascii="Times New Roman" w:hAnsi="Times New Roman" w:cs="Times New Roman"/>
          <w:bCs/>
          <w:sz w:val="20"/>
        </w:rPr>
      </w:pPr>
      <w:r w:rsidRPr="00FC30EE">
        <w:rPr>
          <w:rFonts w:ascii="Times New Roman" w:hAnsi="Times New Roman" w:cs="Times New Roman"/>
          <w:bCs/>
          <w:sz w:val="20"/>
        </w:rPr>
        <w:t>Zhotovitel povede ode dne předání staveniště SD. SD je Zhotovitel povinen vést ve smyslu stavebního zákona. Na stavbě bude veden pouze jeden stavební deník vedený Zhotovitelem a</w:t>
      </w:r>
      <w:r w:rsidR="00154C4B">
        <w:rPr>
          <w:rFonts w:ascii="Times New Roman" w:hAnsi="Times New Roman" w:cs="Times New Roman"/>
          <w:bCs/>
          <w:sz w:val="20"/>
        </w:rPr>
        <w:t> </w:t>
      </w:r>
      <w:r w:rsidRPr="00FC30EE">
        <w:rPr>
          <w:rFonts w:ascii="Times New Roman" w:hAnsi="Times New Roman" w:cs="Times New Roman"/>
          <w:bCs/>
          <w:sz w:val="20"/>
        </w:rPr>
        <w:t>budou v něm zaznamenávány veškeré skutečnosti o průběhu všech prací, včetně prací poddodavatelů.</w:t>
      </w:r>
    </w:p>
    <w:p w14:paraId="732D99F7" w14:textId="619FD872" w:rsidR="006834B0" w:rsidRPr="006834B0" w:rsidRDefault="006834B0" w:rsidP="006834B0">
      <w:pPr>
        <w:pStyle w:val="Zkladntext"/>
        <w:numPr>
          <w:ilvl w:val="2"/>
          <w:numId w:val="5"/>
        </w:numPr>
        <w:tabs>
          <w:tab w:val="clear" w:pos="1071"/>
          <w:tab w:val="num" w:pos="1418"/>
        </w:tabs>
        <w:spacing w:before="120" w:after="120" w:line="276" w:lineRule="auto"/>
        <w:ind w:left="1418" w:hanging="788"/>
        <w:jc w:val="both"/>
        <w:rPr>
          <w:rFonts w:ascii="Times New Roman" w:hAnsi="Times New Roman" w:cs="Times New Roman"/>
          <w:bCs/>
          <w:sz w:val="20"/>
        </w:rPr>
      </w:pPr>
      <w:r w:rsidRPr="006834B0">
        <w:rPr>
          <w:rFonts w:ascii="Times New Roman" w:hAnsi="Times New Roman" w:cs="Times New Roman"/>
          <w:bCs/>
          <w:sz w:val="20"/>
        </w:rPr>
        <w:t>Do SD se zapisují všechny skutečnosti rozhodné pro plnění smlouvy, jako jsou údaje o časovém postupu prací, zdůvodnění odchylek od PD apod. Objednatel je povinen sledovat obsah SD a</w:t>
      </w:r>
      <w:r w:rsidR="00154C4B">
        <w:rPr>
          <w:rFonts w:ascii="Times New Roman" w:hAnsi="Times New Roman" w:cs="Times New Roman"/>
          <w:bCs/>
          <w:sz w:val="20"/>
        </w:rPr>
        <w:t> </w:t>
      </w:r>
      <w:r w:rsidRPr="006834B0">
        <w:rPr>
          <w:rFonts w:ascii="Times New Roman" w:hAnsi="Times New Roman" w:cs="Times New Roman"/>
          <w:bCs/>
          <w:sz w:val="20"/>
        </w:rPr>
        <w:t>k</w:t>
      </w:r>
      <w:r w:rsidR="00154C4B">
        <w:rPr>
          <w:rFonts w:ascii="Times New Roman" w:hAnsi="Times New Roman" w:cs="Times New Roman"/>
          <w:bCs/>
          <w:sz w:val="20"/>
        </w:rPr>
        <w:t> </w:t>
      </w:r>
      <w:r w:rsidRPr="006834B0">
        <w:rPr>
          <w:rFonts w:ascii="Times New Roman" w:hAnsi="Times New Roman" w:cs="Times New Roman"/>
          <w:bCs/>
          <w:sz w:val="20"/>
        </w:rPr>
        <w:t xml:space="preserve">zápisům </w:t>
      </w:r>
      <w:r>
        <w:rPr>
          <w:rFonts w:ascii="Times New Roman" w:hAnsi="Times New Roman" w:cs="Times New Roman"/>
          <w:bCs/>
          <w:sz w:val="20"/>
        </w:rPr>
        <w:t>Z</w:t>
      </w:r>
      <w:r w:rsidRPr="006834B0">
        <w:rPr>
          <w:rFonts w:ascii="Times New Roman" w:hAnsi="Times New Roman" w:cs="Times New Roman"/>
          <w:bCs/>
          <w:sz w:val="20"/>
        </w:rPr>
        <w:t xml:space="preserve">hotovitele vyjadřovat své stanovisko. SD je </w:t>
      </w:r>
      <w:r>
        <w:rPr>
          <w:rFonts w:ascii="Times New Roman" w:hAnsi="Times New Roman" w:cs="Times New Roman"/>
          <w:bCs/>
          <w:sz w:val="20"/>
        </w:rPr>
        <w:t>Z</w:t>
      </w:r>
      <w:r w:rsidRPr="006834B0">
        <w:rPr>
          <w:rFonts w:ascii="Times New Roman" w:hAnsi="Times New Roman" w:cs="Times New Roman"/>
          <w:bCs/>
          <w:sz w:val="20"/>
        </w:rPr>
        <w:t>hotovitel povinen uložit tak, aby k</w:t>
      </w:r>
      <w:r w:rsidR="00154C4B">
        <w:rPr>
          <w:rFonts w:ascii="Times New Roman" w:hAnsi="Times New Roman" w:cs="Times New Roman"/>
          <w:bCs/>
          <w:sz w:val="20"/>
        </w:rPr>
        <w:t> </w:t>
      </w:r>
      <w:r w:rsidRPr="006834B0">
        <w:rPr>
          <w:rFonts w:ascii="Times New Roman" w:hAnsi="Times New Roman" w:cs="Times New Roman"/>
          <w:bCs/>
          <w:sz w:val="20"/>
        </w:rPr>
        <w:t xml:space="preserve">němu měl přístup zástupce </w:t>
      </w:r>
      <w:r w:rsidR="008D5EFE">
        <w:rPr>
          <w:rFonts w:ascii="Times New Roman" w:hAnsi="Times New Roman" w:cs="Times New Roman"/>
          <w:bCs/>
          <w:sz w:val="20"/>
        </w:rPr>
        <w:t>TDS</w:t>
      </w:r>
      <w:r w:rsidRPr="006834B0">
        <w:rPr>
          <w:rFonts w:ascii="Times New Roman" w:hAnsi="Times New Roman" w:cs="Times New Roman"/>
          <w:bCs/>
          <w:sz w:val="20"/>
        </w:rPr>
        <w:t>.</w:t>
      </w:r>
    </w:p>
    <w:p w14:paraId="732D99F8" w14:textId="50D240C8" w:rsidR="006834B0" w:rsidRPr="006834B0" w:rsidRDefault="006834B0" w:rsidP="006834B0">
      <w:pPr>
        <w:pStyle w:val="Zkladntext"/>
        <w:numPr>
          <w:ilvl w:val="2"/>
          <w:numId w:val="5"/>
        </w:numPr>
        <w:tabs>
          <w:tab w:val="clear" w:pos="1071"/>
          <w:tab w:val="num" w:pos="1418"/>
        </w:tabs>
        <w:spacing w:before="120" w:after="120" w:line="276" w:lineRule="auto"/>
        <w:ind w:left="1418" w:hanging="788"/>
        <w:jc w:val="both"/>
        <w:rPr>
          <w:rFonts w:ascii="Times New Roman" w:hAnsi="Times New Roman" w:cs="Times New Roman"/>
          <w:bCs/>
          <w:sz w:val="20"/>
        </w:rPr>
      </w:pPr>
      <w:r>
        <w:rPr>
          <w:rFonts w:ascii="Times New Roman" w:hAnsi="Times New Roman" w:cs="Times New Roman"/>
          <w:bCs/>
          <w:sz w:val="20"/>
        </w:rPr>
        <w:t>Je zakázáno zápisy v</w:t>
      </w:r>
      <w:r w:rsidRPr="006834B0">
        <w:rPr>
          <w:rFonts w:ascii="Times New Roman" w:hAnsi="Times New Roman" w:cs="Times New Roman"/>
          <w:bCs/>
          <w:sz w:val="20"/>
        </w:rPr>
        <w:t xml:space="preserve"> SD př</w:t>
      </w:r>
      <w:r>
        <w:rPr>
          <w:rFonts w:ascii="Times New Roman" w:hAnsi="Times New Roman" w:cs="Times New Roman"/>
          <w:bCs/>
          <w:sz w:val="20"/>
        </w:rPr>
        <w:t>episovat, škrtat a dále nelze z</w:t>
      </w:r>
      <w:r w:rsidRPr="006834B0">
        <w:rPr>
          <w:rFonts w:ascii="Times New Roman" w:hAnsi="Times New Roman" w:cs="Times New Roman"/>
          <w:bCs/>
          <w:sz w:val="20"/>
        </w:rPr>
        <w:t xml:space="preserve"> SD </w:t>
      </w:r>
      <w:r w:rsidR="00AF5ECC">
        <w:rPr>
          <w:rFonts w:ascii="Times New Roman" w:hAnsi="Times New Roman" w:cs="Times New Roman"/>
          <w:bCs/>
          <w:sz w:val="20"/>
        </w:rPr>
        <w:t>odstraňovat</w:t>
      </w:r>
      <w:r w:rsidRPr="006834B0">
        <w:rPr>
          <w:rFonts w:ascii="Times New Roman" w:hAnsi="Times New Roman" w:cs="Times New Roman"/>
          <w:bCs/>
          <w:sz w:val="20"/>
        </w:rPr>
        <w:t xml:space="preserve"> jednotlivé stránky.</w:t>
      </w:r>
    </w:p>
    <w:p w14:paraId="732D99F9" w14:textId="21C30B64" w:rsidR="006834B0" w:rsidRPr="006834B0" w:rsidRDefault="006834B0" w:rsidP="006834B0">
      <w:pPr>
        <w:pStyle w:val="Zkladntext"/>
        <w:numPr>
          <w:ilvl w:val="2"/>
          <w:numId w:val="5"/>
        </w:numPr>
        <w:tabs>
          <w:tab w:val="clear" w:pos="1071"/>
          <w:tab w:val="num" w:pos="1418"/>
        </w:tabs>
        <w:spacing w:before="120" w:after="120" w:line="276" w:lineRule="auto"/>
        <w:ind w:left="1418" w:hanging="788"/>
        <w:jc w:val="both"/>
        <w:rPr>
          <w:rFonts w:ascii="Times New Roman" w:hAnsi="Times New Roman" w:cs="Times New Roman"/>
          <w:bCs/>
          <w:sz w:val="20"/>
        </w:rPr>
      </w:pPr>
      <w:r w:rsidRPr="006834B0">
        <w:rPr>
          <w:rFonts w:ascii="Times New Roman" w:hAnsi="Times New Roman" w:cs="Times New Roman"/>
          <w:bCs/>
          <w:sz w:val="20"/>
        </w:rPr>
        <w:t xml:space="preserve">SD se skládá z úvodního listu, denních záznamů a příloh. Úvodní list obsahuje: název a sídlo </w:t>
      </w:r>
      <w:r>
        <w:rPr>
          <w:rFonts w:ascii="Times New Roman" w:hAnsi="Times New Roman" w:cs="Times New Roman"/>
          <w:bCs/>
          <w:sz w:val="20"/>
        </w:rPr>
        <w:t>O</w:t>
      </w:r>
      <w:r w:rsidRPr="006834B0">
        <w:rPr>
          <w:rFonts w:ascii="Times New Roman" w:hAnsi="Times New Roman" w:cs="Times New Roman"/>
          <w:bCs/>
          <w:sz w:val="20"/>
        </w:rPr>
        <w:t xml:space="preserve">bjednatele, projektanta a poddodavatelů a změny těchto údajů, identifikační údaje </w:t>
      </w:r>
      <w:r>
        <w:rPr>
          <w:rFonts w:ascii="Times New Roman" w:hAnsi="Times New Roman" w:cs="Times New Roman"/>
          <w:bCs/>
          <w:sz w:val="20"/>
        </w:rPr>
        <w:t>stavb</w:t>
      </w:r>
      <w:r w:rsidR="003A5738">
        <w:rPr>
          <w:rFonts w:ascii="Times New Roman" w:hAnsi="Times New Roman" w:cs="Times New Roman"/>
          <w:bCs/>
          <w:sz w:val="20"/>
        </w:rPr>
        <w:t>y</w:t>
      </w:r>
      <w:r w:rsidRPr="006834B0">
        <w:rPr>
          <w:rFonts w:ascii="Times New Roman" w:hAnsi="Times New Roman" w:cs="Times New Roman"/>
          <w:bCs/>
          <w:sz w:val="20"/>
        </w:rPr>
        <w:t xml:space="preserve">, přehled uzavřených smluv, seznam dokladů a úředních opatření týkajících se </w:t>
      </w:r>
      <w:r>
        <w:rPr>
          <w:rFonts w:ascii="Times New Roman" w:hAnsi="Times New Roman" w:cs="Times New Roman"/>
          <w:bCs/>
          <w:sz w:val="20"/>
        </w:rPr>
        <w:t>Díla, seznam dokumentace</w:t>
      </w:r>
      <w:r w:rsidR="003A5738">
        <w:rPr>
          <w:rFonts w:ascii="Times New Roman" w:hAnsi="Times New Roman" w:cs="Times New Roman"/>
          <w:bCs/>
          <w:sz w:val="20"/>
        </w:rPr>
        <w:t xml:space="preserve"> a další nezbytné dokumenty</w:t>
      </w:r>
      <w:r w:rsidRPr="006834B0">
        <w:rPr>
          <w:rFonts w:ascii="Times New Roman" w:hAnsi="Times New Roman" w:cs="Times New Roman"/>
          <w:bCs/>
          <w:sz w:val="20"/>
        </w:rPr>
        <w:t>.</w:t>
      </w:r>
    </w:p>
    <w:p w14:paraId="732D99FA" w14:textId="77777777" w:rsidR="006834B0" w:rsidRPr="006834B0" w:rsidRDefault="006834B0" w:rsidP="006834B0">
      <w:pPr>
        <w:pStyle w:val="Zkladntext"/>
        <w:numPr>
          <w:ilvl w:val="2"/>
          <w:numId w:val="5"/>
        </w:numPr>
        <w:tabs>
          <w:tab w:val="clear" w:pos="1071"/>
          <w:tab w:val="num" w:pos="1418"/>
        </w:tabs>
        <w:spacing w:before="120" w:after="120" w:line="276" w:lineRule="auto"/>
        <w:ind w:left="1418" w:hanging="788"/>
        <w:jc w:val="both"/>
        <w:rPr>
          <w:rFonts w:ascii="Times New Roman" w:hAnsi="Times New Roman" w:cs="Times New Roman"/>
          <w:bCs/>
          <w:sz w:val="20"/>
        </w:rPr>
      </w:pPr>
      <w:r w:rsidRPr="006834B0">
        <w:rPr>
          <w:rFonts w:ascii="Times New Roman" w:hAnsi="Times New Roman" w:cs="Times New Roman"/>
          <w:bCs/>
          <w:sz w:val="20"/>
        </w:rPr>
        <w:lastRenderedPageBreak/>
        <w:t>V SD se průběžně vyznačují doklady, které se v jednom vyhotovení ukládají přímo na stavbě, jako jsou smlouvy, výkresy dokumentující odchylky apod.</w:t>
      </w:r>
    </w:p>
    <w:p w14:paraId="732D99FB" w14:textId="0B6F1476" w:rsidR="006834B0" w:rsidRPr="006834B0" w:rsidRDefault="006834B0" w:rsidP="006834B0">
      <w:pPr>
        <w:pStyle w:val="Zkladntext"/>
        <w:numPr>
          <w:ilvl w:val="2"/>
          <w:numId w:val="5"/>
        </w:numPr>
        <w:tabs>
          <w:tab w:val="clear" w:pos="1071"/>
          <w:tab w:val="num" w:pos="1418"/>
        </w:tabs>
        <w:spacing w:before="120" w:after="120" w:line="276" w:lineRule="auto"/>
        <w:ind w:left="1418" w:hanging="788"/>
        <w:jc w:val="both"/>
        <w:rPr>
          <w:rFonts w:ascii="Times New Roman" w:hAnsi="Times New Roman" w:cs="Times New Roman"/>
          <w:bCs/>
          <w:sz w:val="20"/>
        </w:rPr>
      </w:pPr>
      <w:r w:rsidRPr="006834B0">
        <w:rPr>
          <w:rFonts w:ascii="Times New Roman" w:hAnsi="Times New Roman" w:cs="Times New Roman"/>
          <w:bCs/>
          <w:sz w:val="20"/>
        </w:rPr>
        <w:t xml:space="preserve">Denní záznamy zapisuje a podepisuje </w:t>
      </w:r>
      <w:r>
        <w:rPr>
          <w:rFonts w:ascii="Times New Roman" w:hAnsi="Times New Roman" w:cs="Times New Roman"/>
          <w:bCs/>
          <w:sz w:val="20"/>
        </w:rPr>
        <w:t>S</w:t>
      </w:r>
      <w:r w:rsidRPr="006834B0">
        <w:rPr>
          <w:rFonts w:ascii="Times New Roman" w:hAnsi="Times New Roman" w:cs="Times New Roman"/>
          <w:bCs/>
          <w:sz w:val="20"/>
        </w:rPr>
        <w:t xml:space="preserve">tavbyvedoucí </w:t>
      </w:r>
      <w:r w:rsidRPr="00C82C4A">
        <w:rPr>
          <w:rFonts w:ascii="Times New Roman" w:hAnsi="Times New Roman" w:cs="Times New Roman"/>
          <w:bCs/>
          <w:sz w:val="20"/>
        </w:rPr>
        <w:t>případně jeho zástupci</w:t>
      </w:r>
      <w:r w:rsidRPr="006834B0">
        <w:rPr>
          <w:rFonts w:ascii="Times New Roman" w:hAnsi="Times New Roman" w:cs="Times New Roman"/>
          <w:bCs/>
          <w:sz w:val="20"/>
        </w:rPr>
        <w:t xml:space="preserve"> v den, kdy byly práce prováděny nebo kdy nastaly okolnosti, které jsou </w:t>
      </w:r>
      <w:r w:rsidR="00C82C4A">
        <w:rPr>
          <w:rFonts w:ascii="Times New Roman" w:hAnsi="Times New Roman" w:cs="Times New Roman"/>
          <w:bCs/>
          <w:sz w:val="20"/>
        </w:rPr>
        <w:t>předmětem</w:t>
      </w:r>
      <w:r w:rsidRPr="006834B0">
        <w:rPr>
          <w:rFonts w:ascii="Times New Roman" w:hAnsi="Times New Roman" w:cs="Times New Roman"/>
          <w:bCs/>
          <w:sz w:val="20"/>
        </w:rPr>
        <w:t xml:space="preserve"> zápisu. </w:t>
      </w:r>
      <w:r>
        <w:rPr>
          <w:rFonts w:ascii="Times New Roman" w:hAnsi="Times New Roman" w:cs="Times New Roman"/>
          <w:bCs/>
          <w:sz w:val="20"/>
        </w:rPr>
        <w:t>Mimo S</w:t>
      </w:r>
      <w:r w:rsidRPr="006834B0">
        <w:rPr>
          <w:rFonts w:ascii="Times New Roman" w:hAnsi="Times New Roman" w:cs="Times New Roman"/>
          <w:bCs/>
          <w:sz w:val="20"/>
        </w:rPr>
        <w:t xml:space="preserve">tavbyvedoucího mohou provádět potřebné záznamy pracovníci uvedení v této </w:t>
      </w:r>
      <w:r w:rsidR="00FC30EE">
        <w:rPr>
          <w:rFonts w:ascii="Times New Roman" w:hAnsi="Times New Roman" w:cs="Times New Roman"/>
          <w:bCs/>
          <w:sz w:val="20"/>
        </w:rPr>
        <w:t>Smlouvě</w:t>
      </w:r>
      <w:r w:rsidRPr="006834B0">
        <w:rPr>
          <w:rFonts w:ascii="Times New Roman" w:hAnsi="Times New Roman" w:cs="Times New Roman"/>
          <w:bCs/>
          <w:sz w:val="20"/>
        </w:rPr>
        <w:t xml:space="preserve">, </w:t>
      </w:r>
      <w:r w:rsidR="003A5738">
        <w:rPr>
          <w:rFonts w:ascii="Times New Roman" w:hAnsi="Times New Roman" w:cs="Times New Roman"/>
          <w:bCs/>
          <w:sz w:val="20"/>
        </w:rPr>
        <w:t>osoby pověřené Objednatelem</w:t>
      </w:r>
      <w:r w:rsidRPr="006834B0">
        <w:rPr>
          <w:rFonts w:ascii="Times New Roman" w:hAnsi="Times New Roman" w:cs="Times New Roman"/>
          <w:bCs/>
          <w:sz w:val="20"/>
        </w:rPr>
        <w:t>,</w:t>
      </w:r>
      <w:r w:rsidR="005C509D">
        <w:rPr>
          <w:rFonts w:ascii="Times New Roman" w:hAnsi="Times New Roman" w:cs="Times New Roman"/>
          <w:bCs/>
          <w:sz w:val="20"/>
        </w:rPr>
        <w:t xml:space="preserve"> </w:t>
      </w:r>
      <w:r w:rsidR="008D5EFE">
        <w:rPr>
          <w:rFonts w:ascii="Times New Roman" w:hAnsi="Times New Roman" w:cs="Times New Roman"/>
          <w:bCs/>
          <w:sz w:val="20"/>
        </w:rPr>
        <w:t>TDS</w:t>
      </w:r>
      <w:r w:rsidR="005C509D">
        <w:rPr>
          <w:rFonts w:ascii="Times New Roman" w:hAnsi="Times New Roman" w:cs="Times New Roman"/>
          <w:bCs/>
          <w:sz w:val="20"/>
        </w:rPr>
        <w:t>,</w:t>
      </w:r>
      <w:r w:rsidRPr="006834B0">
        <w:rPr>
          <w:rFonts w:ascii="Times New Roman" w:hAnsi="Times New Roman" w:cs="Times New Roman"/>
          <w:bCs/>
          <w:sz w:val="20"/>
        </w:rPr>
        <w:t xml:space="preserve"> zástupce projektant</w:t>
      </w:r>
      <w:r w:rsidR="005C509D">
        <w:rPr>
          <w:rFonts w:ascii="Times New Roman" w:hAnsi="Times New Roman" w:cs="Times New Roman"/>
          <w:bCs/>
          <w:sz w:val="20"/>
        </w:rPr>
        <w:t>a, který provádí autorský dozor</w:t>
      </w:r>
      <w:r w:rsidRPr="006834B0">
        <w:rPr>
          <w:rFonts w:ascii="Times New Roman" w:hAnsi="Times New Roman" w:cs="Times New Roman"/>
          <w:bCs/>
          <w:sz w:val="20"/>
        </w:rPr>
        <w:t xml:space="preserve"> projektanta a orgány státního stavebního dohledu, popřípadě jiné pověřené orgány.</w:t>
      </w:r>
    </w:p>
    <w:p w14:paraId="732D99FC" w14:textId="77777777" w:rsidR="006834B0" w:rsidRPr="006834B0" w:rsidRDefault="005C509D" w:rsidP="006834B0">
      <w:pPr>
        <w:pStyle w:val="Zkladntext"/>
        <w:numPr>
          <w:ilvl w:val="2"/>
          <w:numId w:val="5"/>
        </w:numPr>
        <w:tabs>
          <w:tab w:val="clear" w:pos="1071"/>
          <w:tab w:val="num" w:pos="1418"/>
        </w:tabs>
        <w:spacing w:before="120" w:after="120" w:line="276" w:lineRule="auto"/>
        <w:ind w:left="1418" w:hanging="788"/>
        <w:jc w:val="both"/>
        <w:rPr>
          <w:rFonts w:ascii="Times New Roman" w:hAnsi="Times New Roman" w:cs="Times New Roman"/>
          <w:bCs/>
          <w:sz w:val="20"/>
        </w:rPr>
      </w:pPr>
      <w:r>
        <w:rPr>
          <w:rFonts w:ascii="Times New Roman" w:hAnsi="Times New Roman" w:cs="Times New Roman"/>
          <w:bCs/>
          <w:sz w:val="20"/>
        </w:rPr>
        <w:t>Jestliže S</w:t>
      </w:r>
      <w:r w:rsidR="006834B0" w:rsidRPr="006834B0">
        <w:rPr>
          <w:rFonts w:ascii="Times New Roman" w:hAnsi="Times New Roman" w:cs="Times New Roman"/>
          <w:bCs/>
          <w:sz w:val="20"/>
        </w:rPr>
        <w:t xml:space="preserve">tavbyvedoucí nesouhlasí s provedeným zápisem </w:t>
      </w:r>
      <w:r>
        <w:rPr>
          <w:rFonts w:ascii="Times New Roman" w:hAnsi="Times New Roman" w:cs="Times New Roman"/>
          <w:bCs/>
          <w:sz w:val="20"/>
        </w:rPr>
        <w:t>O</w:t>
      </w:r>
      <w:r w:rsidR="006834B0" w:rsidRPr="006834B0">
        <w:rPr>
          <w:rFonts w:ascii="Times New Roman" w:hAnsi="Times New Roman" w:cs="Times New Roman"/>
          <w:bCs/>
          <w:sz w:val="20"/>
        </w:rPr>
        <w:t xml:space="preserve">bjednatele nebo </w:t>
      </w:r>
      <w:r w:rsidR="008D5EFE">
        <w:rPr>
          <w:rFonts w:ascii="Times New Roman" w:hAnsi="Times New Roman" w:cs="Times New Roman"/>
          <w:bCs/>
          <w:sz w:val="20"/>
        </w:rPr>
        <w:t>TDS</w:t>
      </w:r>
      <w:r w:rsidR="006834B0" w:rsidRPr="006834B0">
        <w:rPr>
          <w:rFonts w:ascii="Times New Roman" w:hAnsi="Times New Roman" w:cs="Times New Roman"/>
          <w:bCs/>
          <w:sz w:val="20"/>
        </w:rPr>
        <w:t>, je povinen připojit k záznamu do 3 pracovních dnů, svoje stanovisko, jinak se má za to, že s obsahem souhlasí.</w:t>
      </w:r>
    </w:p>
    <w:p w14:paraId="732D99FD" w14:textId="77777777" w:rsidR="006834B0" w:rsidRPr="006834B0" w:rsidRDefault="005C509D" w:rsidP="006834B0">
      <w:pPr>
        <w:pStyle w:val="Zkladntext"/>
        <w:numPr>
          <w:ilvl w:val="2"/>
          <w:numId w:val="5"/>
        </w:numPr>
        <w:tabs>
          <w:tab w:val="clear" w:pos="1071"/>
          <w:tab w:val="num" w:pos="1418"/>
        </w:tabs>
        <w:spacing w:before="120" w:after="120" w:line="276" w:lineRule="auto"/>
        <w:ind w:left="1418" w:hanging="788"/>
        <w:jc w:val="both"/>
        <w:rPr>
          <w:rFonts w:ascii="Times New Roman" w:hAnsi="Times New Roman" w:cs="Times New Roman"/>
          <w:bCs/>
          <w:sz w:val="20"/>
        </w:rPr>
      </w:pPr>
      <w:r>
        <w:rPr>
          <w:rFonts w:ascii="Times New Roman" w:hAnsi="Times New Roman" w:cs="Times New Roman"/>
          <w:bCs/>
          <w:sz w:val="20"/>
        </w:rPr>
        <w:t xml:space="preserve">Jestliže </w:t>
      </w:r>
      <w:r w:rsidR="008D5EFE">
        <w:rPr>
          <w:rFonts w:ascii="Times New Roman" w:hAnsi="Times New Roman" w:cs="Times New Roman"/>
          <w:bCs/>
          <w:sz w:val="20"/>
        </w:rPr>
        <w:t>TDS</w:t>
      </w:r>
      <w:r w:rsidR="006834B0" w:rsidRPr="006834B0">
        <w:rPr>
          <w:rFonts w:ascii="Times New Roman" w:hAnsi="Times New Roman" w:cs="Times New Roman"/>
          <w:bCs/>
          <w:sz w:val="20"/>
        </w:rPr>
        <w:t xml:space="preserve"> nesouhlasí s obsahem zápisu, zapíše to do 3 pracovních dnů do SD s uvedením důvodů, jinak se má za to, že se zápisem souhlasí.</w:t>
      </w:r>
    </w:p>
    <w:p w14:paraId="732D99FE" w14:textId="39CA5EDE" w:rsidR="006834B0" w:rsidRDefault="005C509D" w:rsidP="006834B0">
      <w:pPr>
        <w:pStyle w:val="Zkladntext"/>
        <w:numPr>
          <w:ilvl w:val="2"/>
          <w:numId w:val="5"/>
        </w:numPr>
        <w:tabs>
          <w:tab w:val="clear" w:pos="1071"/>
          <w:tab w:val="num" w:pos="1418"/>
        </w:tabs>
        <w:spacing w:before="120" w:after="120" w:line="276" w:lineRule="auto"/>
        <w:ind w:left="1418" w:hanging="788"/>
        <w:jc w:val="both"/>
        <w:rPr>
          <w:rFonts w:ascii="Times New Roman" w:hAnsi="Times New Roman" w:cs="Times New Roman"/>
          <w:bCs/>
          <w:sz w:val="20"/>
        </w:rPr>
      </w:pPr>
      <w:r>
        <w:rPr>
          <w:rFonts w:ascii="Times New Roman" w:hAnsi="Times New Roman" w:cs="Times New Roman"/>
          <w:bCs/>
          <w:sz w:val="20"/>
        </w:rPr>
        <w:t>Povinnost Z</w:t>
      </w:r>
      <w:r w:rsidR="006834B0" w:rsidRPr="006834B0">
        <w:rPr>
          <w:rFonts w:ascii="Times New Roman" w:hAnsi="Times New Roman" w:cs="Times New Roman"/>
          <w:bCs/>
          <w:sz w:val="20"/>
        </w:rPr>
        <w:t xml:space="preserve">hotovitele vést SD končí dnem podpisu </w:t>
      </w:r>
      <w:r w:rsidR="00AF5ECC" w:rsidRPr="00AF5ECC">
        <w:rPr>
          <w:rFonts w:ascii="Times New Roman" w:hAnsi="Times New Roman" w:cs="Times New Roman"/>
          <w:bCs/>
          <w:sz w:val="20"/>
        </w:rPr>
        <w:t>Protokolu o kontrole odstranění vad a</w:t>
      </w:r>
      <w:r w:rsidR="00154C4B">
        <w:rPr>
          <w:rFonts w:ascii="Times New Roman" w:hAnsi="Times New Roman" w:cs="Times New Roman"/>
          <w:bCs/>
          <w:sz w:val="20"/>
        </w:rPr>
        <w:t> </w:t>
      </w:r>
      <w:r w:rsidR="00AF5ECC" w:rsidRPr="00AF5ECC">
        <w:rPr>
          <w:rFonts w:ascii="Times New Roman" w:hAnsi="Times New Roman" w:cs="Times New Roman"/>
          <w:bCs/>
          <w:sz w:val="20"/>
        </w:rPr>
        <w:t xml:space="preserve">nedodělků </w:t>
      </w:r>
      <w:r>
        <w:rPr>
          <w:rFonts w:ascii="Times New Roman" w:hAnsi="Times New Roman" w:cs="Times New Roman"/>
          <w:bCs/>
          <w:sz w:val="20"/>
        </w:rPr>
        <w:t>uvedených v Protokolu o předání a p</w:t>
      </w:r>
      <w:r w:rsidR="003A5738">
        <w:rPr>
          <w:rFonts w:ascii="Times New Roman" w:hAnsi="Times New Roman" w:cs="Times New Roman"/>
          <w:bCs/>
          <w:sz w:val="20"/>
        </w:rPr>
        <w:t>řevzetí Díla dle čl. 9 odst. 9.</w:t>
      </w:r>
      <w:r w:rsidR="0034506D">
        <w:rPr>
          <w:rFonts w:ascii="Times New Roman" w:hAnsi="Times New Roman" w:cs="Times New Roman"/>
          <w:bCs/>
          <w:sz w:val="20"/>
        </w:rPr>
        <w:t>3</w:t>
      </w:r>
      <w:r w:rsidR="003A5738">
        <w:rPr>
          <w:rFonts w:ascii="Times New Roman" w:hAnsi="Times New Roman" w:cs="Times New Roman"/>
          <w:bCs/>
          <w:sz w:val="20"/>
        </w:rPr>
        <w:t>.2</w:t>
      </w:r>
      <w:r>
        <w:rPr>
          <w:rFonts w:ascii="Times New Roman" w:hAnsi="Times New Roman" w:cs="Times New Roman"/>
          <w:bCs/>
          <w:sz w:val="20"/>
        </w:rPr>
        <w:t xml:space="preserve"> Smlouvy</w:t>
      </w:r>
      <w:r w:rsidR="006834B0" w:rsidRPr="006834B0">
        <w:rPr>
          <w:rFonts w:ascii="Times New Roman" w:hAnsi="Times New Roman" w:cs="Times New Roman"/>
          <w:bCs/>
          <w:sz w:val="20"/>
        </w:rPr>
        <w:t>.</w:t>
      </w:r>
    </w:p>
    <w:p w14:paraId="732D99FF" w14:textId="77777777" w:rsidR="003A5738" w:rsidRPr="006834B0" w:rsidRDefault="003A5738" w:rsidP="006834B0">
      <w:pPr>
        <w:pStyle w:val="Zkladntext"/>
        <w:numPr>
          <w:ilvl w:val="2"/>
          <w:numId w:val="5"/>
        </w:numPr>
        <w:tabs>
          <w:tab w:val="clear" w:pos="1071"/>
          <w:tab w:val="num" w:pos="1418"/>
        </w:tabs>
        <w:spacing w:before="120" w:after="120" w:line="276" w:lineRule="auto"/>
        <w:ind w:left="1418" w:hanging="788"/>
        <w:jc w:val="both"/>
        <w:rPr>
          <w:rFonts w:ascii="Times New Roman" w:hAnsi="Times New Roman" w:cs="Times New Roman"/>
          <w:bCs/>
          <w:sz w:val="20"/>
        </w:rPr>
      </w:pPr>
      <w:r w:rsidRPr="00A2446D">
        <w:rPr>
          <w:rFonts w:ascii="Times New Roman" w:hAnsi="Times New Roman" w:cs="Times New Roman"/>
          <w:sz w:val="20"/>
        </w:rPr>
        <w:t>Zhotovitel je povinen průběžně ode dne předání staveniště až do doby protokolárního předání Díla pořizovat fotodokumentaci postupu stavebních a zejména zakrývaných prací</w:t>
      </w:r>
      <w:r>
        <w:rPr>
          <w:rFonts w:ascii="Times New Roman" w:hAnsi="Times New Roman" w:cs="Times New Roman"/>
          <w:sz w:val="20"/>
        </w:rPr>
        <w:t xml:space="preserve">, a tuto fotodokumentace průběžně učinit součástí SD. </w:t>
      </w:r>
    </w:p>
    <w:p w14:paraId="732D9A01" w14:textId="27A3CF8C" w:rsidR="00676587" w:rsidRPr="00A2446D" w:rsidRDefault="00676587" w:rsidP="005C509D">
      <w:pPr>
        <w:pStyle w:val="Zkladntext"/>
        <w:numPr>
          <w:ilvl w:val="1"/>
          <w:numId w:val="5"/>
        </w:numPr>
        <w:tabs>
          <w:tab w:val="clear" w:pos="454"/>
        </w:tabs>
        <w:spacing w:before="120" w:after="120" w:line="276" w:lineRule="auto"/>
        <w:ind w:left="567" w:hanging="567"/>
        <w:jc w:val="both"/>
        <w:rPr>
          <w:rFonts w:ascii="Times New Roman" w:hAnsi="Times New Roman" w:cs="Times New Roman"/>
          <w:b/>
          <w:sz w:val="20"/>
        </w:rPr>
      </w:pPr>
      <w:r w:rsidRPr="00A2446D">
        <w:rPr>
          <w:rFonts w:ascii="Times New Roman" w:hAnsi="Times New Roman" w:cs="Times New Roman"/>
          <w:sz w:val="20"/>
        </w:rPr>
        <w:t xml:space="preserve">Zhotovitel je povinen vždy písemně vyzvat </w:t>
      </w:r>
      <w:r w:rsidR="008D5EFE">
        <w:rPr>
          <w:rFonts w:ascii="Times New Roman" w:hAnsi="Times New Roman" w:cs="Times New Roman"/>
          <w:sz w:val="20"/>
        </w:rPr>
        <w:t>TDS</w:t>
      </w:r>
      <w:r w:rsidRPr="00A2446D">
        <w:rPr>
          <w:rFonts w:ascii="Times New Roman" w:hAnsi="Times New Roman" w:cs="Times New Roman"/>
          <w:sz w:val="20"/>
        </w:rPr>
        <w:t xml:space="preserve"> minimálně 3 </w:t>
      </w:r>
      <w:r w:rsidR="005C509D">
        <w:rPr>
          <w:rFonts w:ascii="Times New Roman" w:hAnsi="Times New Roman" w:cs="Times New Roman"/>
          <w:sz w:val="20"/>
        </w:rPr>
        <w:t xml:space="preserve">pracovní </w:t>
      </w:r>
      <w:r w:rsidRPr="00A2446D">
        <w:rPr>
          <w:rFonts w:ascii="Times New Roman" w:hAnsi="Times New Roman" w:cs="Times New Roman"/>
          <w:sz w:val="20"/>
        </w:rPr>
        <w:t xml:space="preserve">dny předem (zápisem do SD, nebo na KD) k prověření všech prací, které budou v dalším pracovním postupu zakryty nebo se stanou nepřístupnými. Jestliže se </w:t>
      </w:r>
      <w:r w:rsidR="008D5EFE">
        <w:rPr>
          <w:rFonts w:ascii="Times New Roman" w:hAnsi="Times New Roman" w:cs="Times New Roman"/>
          <w:sz w:val="20"/>
        </w:rPr>
        <w:t>TDS</w:t>
      </w:r>
      <w:r w:rsidRPr="00A2446D">
        <w:rPr>
          <w:rFonts w:ascii="Times New Roman" w:hAnsi="Times New Roman" w:cs="Times New Roman"/>
          <w:sz w:val="20"/>
        </w:rPr>
        <w:t xml:space="preserve"> k prověření prací nedostaví do </w:t>
      </w:r>
      <w:r w:rsidR="005C509D">
        <w:rPr>
          <w:rFonts w:ascii="Times New Roman" w:hAnsi="Times New Roman" w:cs="Times New Roman"/>
          <w:sz w:val="20"/>
        </w:rPr>
        <w:t>3</w:t>
      </w:r>
      <w:r w:rsidRPr="00A2446D">
        <w:rPr>
          <w:rFonts w:ascii="Times New Roman" w:hAnsi="Times New Roman" w:cs="Times New Roman"/>
          <w:sz w:val="20"/>
        </w:rPr>
        <w:t xml:space="preserve"> </w:t>
      </w:r>
      <w:r w:rsidR="00345C1C">
        <w:rPr>
          <w:rFonts w:ascii="Times New Roman" w:hAnsi="Times New Roman" w:cs="Times New Roman"/>
          <w:sz w:val="20"/>
        </w:rPr>
        <w:t xml:space="preserve">pracovních </w:t>
      </w:r>
      <w:r w:rsidRPr="00A2446D">
        <w:rPr>
          <w:rFonts w:ascii="Times New Roman" w:hAnsi="Times New Roman" w:cs="Times New Roman"/>
          <w:sz w:val="20"/>
        </w:rPr>
        <w:t xml:space="preserve">dnů, ačkoliv byl k tomu řádně vyzván, je </w:t>
      </w:r>
      <w:r w:rsidR="00C04B84" w:rsidRPr="00A2446D">
        <w:rPr>
          <w:rFonts w:ascii="Times New Roman" w:hAnsi="Times New Roman" w:cs="Times New Roman"/>
          <w:sz w:val="20"/>
        </w:rPr>
        <w:t xml:space="preserve">Objednatel </w:t>
      </w:r>
      <w:r w:rsidRPr="00A2446D">
        <w:rPr>
          <w:rFonts w:ascii="Times New Roman" w:hAnsi="Times New Roman" w:cs="Times New Roman"/>
          <w:sz w:val="20"/>
        </w:rPr>
        <w:t>povinen hradit náklady dodatečného odkrytí</w:t>
      </w:r>
      <w:r w:rsidR="00C04B84" w:rsidRPr="00A2446D">
        <w:rPr>
          <w:rFonts w:ascii="Times New Roman" w:hAnsi="Times New Roman" w:cs="Times New Roman"/>
          <w:sz w:val="20"/>
        </w:rPr>
        <w:t>.</w:t>
      </w:r>
      <w:r w:rsidRPr="00A2446D">
        <w:rPr>
          <w:rFonts w:ascii="Times New Roman" w:hAnsi="Times New Roman" w:cs="Times New Roman"/>
          <w:sz w:val="20"/>
        </w:rPr>
        <w:t xml:space="preserve"> Zjistí-li se však, že práce byly provedeny vadně, nese náklady dodatečného odkrytí Zhotovitel.</w:t>
      </w:r>
    </w:p>
    <w:p w14:paraId="732D9A02" w14:textId="77777777"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w:t>
      </w:r>
      <w:r w:rsidR="00273DAF" w:rsidRPr="00A2446D">
        <w:rPr>
          <w:rFonts w:ascii="Times New Roman" w:hAnsi="Times New Roman" w:cs="Times New Roman"/>
          <w:sz w:val="20"/>
        </w:rPr>
        <w:t>D</w:t>
      </w:r>
      <w:r w:rsidRPr="00A2446D">
        <w:rPr>
          <w:rFonts w:ascii="Times New Roman" w:hAnsi="Times New Roman" w:cs="Times New Roman"/>
          <w:sz w:val="20"/>
        </w:rPr>
        <w:t>íla nepoužije materiály, které nemají požadovanou certifikaci či předepsaný průvodní doklad, je-li to pro jejich použití nezbytné podle příslušných předpisů.</w:t>
      </w:r>
    </w:p>
    <w:p w14:paraId="732D9A03" w14:textId="411091B9" w:rsidR="00676587"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Pokud </w:t>
      </w:r>
      <w:r w:rsidR="008C59E8" w:rsidRPr="00A2446D">
        <w:rPr>
          <w:rFonts w:ascii="Times New Roman" w:hAnsi="Times New Roman" w:cs="Times New Roman"/>
          <w:sz w:val="20"/>
        </w:rPr>
        <w:t>Z</w:t>
      </w:r>
      <w:r w:rsidRPr="00A2446D">
        <w:rPr>
          <w:rFonts w:ascii="Times New Roman" w:hAnsi="Times New Roman" w:cs="Times New Roman"/>
          <w:sz w:val="20"/>
        </w:rPr>
        <w:t xml:space="preserve">hotovitel při </w:t>
      </w:r>
      <w:r w:rsidR="00F05018" w:rsidRPr="00A2446D">
        <w:rPr>
          <w:rFonts w:ascii="Times New Roman" w:hAnsi="Times New Roman" w:cs="Times New Roman"/>
          <w:sz w:val="20"/>
        </w:rPr>
        <w:t>z</w:t>
      </w:r>
      <w:r w:rsidRPr="00A2446D">
        <w:rPr>
          <w:rFonts w:ascii="Times New Roman" w:hAnsi="Times New Roman" w:cs="Times New Roman"/>
          <w:sz w:val="20"/>
        </w:rPr>
        <w:t xml:space="preserve">hotovení </w:t>
      </w:r>
      <w:r w:rsidR="00273DAF" w:rsidRPr="00A2446D">
        <w:rPr>
          <w:rFonts w:ascii="Times New Roman" w:hAnsi="Times New Roman" w:cs="Times New Roman"/>
          <w:sz w:val="20"/>
        </w:rPr>
        <w:t>D</w:t>
      </w:r>
      <w:r w:rsidRPr="00A2446D">
        <w:rPr>
          <w:rFonts w:ascii="Times New Roman" w:hAnsi="Times New Roman" w:cs="Times New Roman"/>
          <w:sz w:val="20"/>
        </w:rPr>
        <w:t>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732D9A04" w14:textId="77777777" w:rsidR="003718B6" w:rsidRDefault="003718B6" w:rsidP="005C509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Pr>
          <w:rFonts w:ascii="Times New Roman" w:hAnsi="Times New Roman" w:cs="Times New Roman"/>
          <w:sz w:val="20"/>
        </w:rPr>
        <w:t>Zhotovitel je povinen</w:t>
      </w:r>
      <w:r w:rsidRPr="003718B6">
        <w:rPr>
          <w:rFonts w:ascii="Times New Roman" w:hAnsi="Times New Roman" w:cs="Times New Roman"/>
          <w:sz w:val="20"/>
        </w:rPr>
        <w:t xml:space="preserve"> při budování zařízení staveniště zaji</w:t>
      </w:r>
      <w:r>
        <w:rPr>
          <w:rFonts w:ascii="Times New Roman" w:hAnsi="Times New Roman" w:cs="Times New Roman"/>
          <w:sz w:val="20"/>
        </w:rPr>
        <w:t>stit důstojné pracovní podmínky a</w:t>
      </w:r>
      <w:r w:rsidRPr="003718B6">
        <w:rPr>
          <w:rFonts w:ascii="Times New Roman" w:hAnsi="Times New Roman" w:cs="Times New Roman"/>
          <w:sz w:val="20"/>
        </w:rPr>
        <w:t xml:space="preserve"> hygie</w:t>
      </w:r>
      <w:r>
        <w:rPr>
          <w:rFonts w:ascii="Times New Roman" w:hAnsi="Times New Roman" w:cs="Times New Roman"/>
          <w:sz w:val="20"/>
        </w:rPr>
        <w:t>nické zázemí pro zaměstnance, zejména pak</w:t>
      </w:r>
      <w:r w:rsidRPr="003718B6">
        <w:rPr>
          <w:rFonts w:ascii="Times New Roman" w:hAnsi="Times New Roman" w:cs="Times New Roman"/>
          <w:sz w:val="20"/>
        </w:rPr>
        <w:t xml:space="preserve"> mobilní WC </w:t>
      </w:r>
      <w:r w:rsidRPr="00F77B78">
        <w:rPr>
          <w:rFonts w:ascii="Times New Roman" w:hAnsi="Times New Roman" w:cs="Times New Roman"/>
          <w:sz w:val="20"/>
        </w:rPr>
        <w:t>a šatnu formou např. mobilního obytného kontejneru.</w:t>
      </w:r>
    </w:p>
    <w:p w14:paraId="184BA445" w14:textId="794BFAEE" w:rsidR="00B35E30" w:rsidRPr="00B35E30" w:rsidRDefault="00B35E30" w:rsidP="00B35E30">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B35E30">
        <w:rPr>
          <w:rFonts w:ascii="Times New Roman" w:hAnsi="Times New Roman" w:cs="Times New Roman"/>
          <w:sz w:val="20"/>
        </w:rPr>
        <w:t xml:space="preserve">Zhotovitel je povinen provést přednostní likvidaci stavebního odpadu formou recyklace na druhotný stavební materiál v případě, že k tomu bude odpad způsobilý dle platné legislativy. </w:t>
      </w:r>
      <w:r w:rsidR="00C7510E" w:rsidRPr="00B35E30">
        <w:rPr>
          <w:rFonts w:ascii="Times New Roman" w:hAnsi="Times New Roman" w:cs="Times New Roman"/>
          <w:sz w:val="20"/>
        </w:rPr>
        <w:t>Platí přitom, že nejméně 70 % stavebního a demoličního odpadu (nikoliv nebezpečného, mimo kategorii 17 05 04) vzniklého na staveništi musí být připraveno k opětovnému použití, recyklaci nebo jiným druhům materiálového využití.</w:t>
      </w:r>
      <w:r w:rsidR="00C7510E">
        <w:rPr>
          <w:rFonts w:ascii="Times New Roman" w:hAnsi="Times New Roman" w:cs="Times New Roman"/>
          <w:sz w:val="20"/>
        </w:rPr>
        <w:t xml:space="preserve"> </w:t>
      </w:r>
      <w:r w:rsidRPr="00B35E30">
        <w:rPr>
          <w:rFonts w:ascii="Times New Roman" w:hAnsi="Times New Roman" w:cs="Times New Roman"/>
          <w:sz w:val="20"/>
        </w:rPr>
        <w:t xml:space="preserve">Zhotovitel je povinen tuto skutečnost prokázat na vyžádání Objednatele. </w:t>
      </w:r>
    </w:p>
    <w:p w14:paraId="732D9A07" w14:textId="3DDA72DB" w:rsidR="0006609C" w:rsidRDefault="0006609C" w:rsidP="005C509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5C509D">
        <w:rPr>
          <w:rFonts w:ascii="Times New Roman" w:hAnsi="Times New Roman" w:cs="Times New Roman"/>
          <w:sz w:val="20"/>
        </w:rPr>
        <w:t xml:space="preserve">Zhotovitel je povinen mít k dispozici popis technologických postupů a metod, které se chystá užít při provádění Díla, a to vždy před zahájením prací. Na žádost Objednatele, </w:t>
      </w:r>
      <w:r w:rsidR="008D5EFE">
        <w:rPr>
          <w:rFonts w:ascii="Times New Roman" w:hAnsi="Times New Roman" w:cs="Times New Roman"/>
          <w:sz w:val="20"/>
        </w:rPr>
        <w:t>TDS</w:t>
      </w:r>
      <w:r w:rsidRPr="005C509D">
        <w:rPr>
          <w:rFonts w:ascii="Times New Roman" w:hAnsi="Times New Roman" w:cs="Times New Roman"/>
          <w:sz w:val="20"/>
        </w:rPr>
        <w:t>, nebo jiné osoby vykonávající dohled ze strany Objednatele je Zhotovitel povinen tyto dokumenty doložit, a to v požadované formě a</w:t>
      </w:r>
      <w:r w:rsidR="00154C4B">
        <w:rPr>
          <w:rFonts w:ascii="Times New Roman" w:hAnsi="Times New Roman" w:cs="Times New Roman"/>
          <w:sz w:val="20"/>
        </w:rPr>
        <w:t> </w:t>
      </w:r>
      <w:r w:rsidRPr="005C509D">
        <w:rPr>
          <w:rFonts w:ascii="Times New Roman" w:hAnsi="Times New Roman" w:cs="Times New Roman"/>
          <w:sz w:val="20"/>
        </w:rPr>
        <w:t xml:space="preserve">podrobnostech. Postup dle tohoto ustanovení nemůže mít vliv na </w:t>
      </w:r>
      <w:r w:rsidR="00D46D01">
        <w:rPr>
          <w:rFonts w:ascii="Times New Roman" w:hAnsi="Times New Roman" w:cs="Times New Roman"/>
          <w:sz w:val="20"/>
        </w:rPr>
        <w:t>C</w:t>
      </w:r>
      <w:r w:rsidRPr="005C509D">
        <w:rPr>
          <w:rFonts w:ascii="Times New Roman" w:hAnsi="Times New Roman" w:cs="Times New Roman"/>
          <w:sz w:val="20"/>
        </w:rPr>
        <w:t>enu Díla.</w:t>
      </w:r>
    </w:p>
    <w:p w14:paraId="732D9A08" w14:textId="27BFB059" w:rsidR="00F97CA0" w:rsidRDefault="00F97CA0" w:rsidP="005C509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Pr>
          <w:rFonts w:ascii="Times New Roman" w:hAnsi="Times New Roman" w:cs="Times New Roman"/>
          <w:sz w:val="20"/>
        </w:rPr>
        <w:t>Zjistí-li Zhotovitel při provádění Díla skryté překážky týkající se místa, kde má být Dílo provedeno, znemožňující provést Dílo dohodnutým způsobem, oznámí to bez zbytečného odkladu Objednateli a</w:t>
      </w:r>
      <w:r w:rsidR="00154C4B">
        <w:rPr>
          <w:rFonts w:ascii="Times New Roman" w:hAnsi="Times New Roman" w:cs="Times New Roman"/>
          <w:sz w:val="20"/>
        </w:rPr>
        <w:t> </w:t>
      </w:r>
      <w:r>
        <w:rPr>
          <w:rFonts w:ascii="Times New Roman" w:hAnsi="Times New Roman" w:cs="Times New Roman"/>
          <w:sz w:val="20"/>
        </w:rPr>
        <w:t xml:space="preserve">navrhne mu Změnu Díla. Do dosažení dohody o Změně Díla může jeho provádění přerušit. Nedohodnou-li se strany na Změně Díla, může kterákoliv z nich od smlouvy odstoupit. Zhotovitel má pak nárok na uhrazení Ceny za tu část Díla, kterou provedl do doby, než překážku mohl při vynaložení potřebné péče odhalit. </w:t>
      </w:r>
    </w:p>
    <w:p w14:paraId="6BC335B0" w14:textId="37F59245" w:rsidR="00B35E30" w:rsidRDefault="0082715F" w:rsidP="00CF3440">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Pr>
          <w:rFonts w:ascii="Times New Roman" w:hAnsi="Times New Roman" w:cs="Times New Roman"/>
          <w:sz w:val="20"/>
        </w:rPr>
        <w:lastRenderedPageBreak/>
        <w:t xml:space="preserve">Zhotovitel je povinen na vyžádání Objednatele nebo TDS poskytnout vzorky použitých materiálu před tím, než budou použity na zhotovení Díla, a to za účelem kontroly vhodnosti použitých materiálů a jejich souladu s požadovanou specifikací dle této Smlouvy. </w:t>
      </w:r>
      <w:r w:rsidR="005F56AF">
        <w:rPr>
          <w:rFonts w:ascii="Times New Roman" w:hAnsi="Times New Roman" w:cs="Times New Roman"/>
          <w:sz w:val="20"/>
        </w:rPr>
        <w:t xml:space="preserve">Nebude-li materiál odpovídat Smlouvou stanoveným požadavkům, je Zhotovitel povinen materiál nahradit materiálem jiným. </w:t>
      </w:r>
    </w:p>
    <w:p w14:paraId="353AD29E" w14:textId="3ED4E6CD" w:rsidR="004879CB" w:rsidRPr="005A700B" w:rsidRDefault="004879CB" w:rsidP="00CF3440">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5A700B">
        <w:rPr>
          <w:rFonts w:ascii="Times New Roman" w:hAnsi="Times New Roman" w:cs="Times New Roman"/>
          <w:sz w:val="20"/>
        </w:rPr>
        <w:t>Zhotovitel je povinen poskytnout součinnost zástupcům orgánu státní památkové péče, kteří budou vykonávat kontrolu provádění Díla a respektovat jejich pokyny. Zhotovitel dále bere na vědomí, že zástupci orgánu státní památkové péče jsou oprávněni účastnit se kontrolních dnů</w:t>
      </w:r>
      <w:r w:rsidR="0045420C" w:rsidRPr="005A700B">
        <w:rPr>
          <w:rFonts w:ascii="Times New Roman" w:hAnsi="Times New Roman" w:cs="Times New Roman"/>
          <w:sz w:val="20"/>
        </w:rPr>
        <w:t xml:space="preserve">. </w:t>
      </w:r>
    </w:p>
    <w:p w14:paraId="732D9A09" w14:textId="55C91AC1" w:rsidR="00676587" w:rsidRPr="00A2446D" w:rsidRDefault="00676587" w:rsidP="00A2446D">
      <w:pPr>
        <w:pStyle w:val="Zkladntext"/>
        <w:numPr>
          <w:ilvl w:val="0"/>
          <w:numId w:val="5"/>
        </w:numPr>
        <w:spacing w:before="240" w:after="120" w:line="276" w:lineRule="auto"/>
        <w:jc w:val="both"/>
        <w:rPr>
          <w:rFonts w:ascii="Times New Roman" w:hAnsi="Times New Roman" w:cs="Times New Roman"/>
          <w:b/>
          <w:bCs/>
          <w:sz w:val="20"/>
        </w:rPr>
      </w:pPr>
      <w:r w:rsidRPr="00A2446D">
        <w:rPr>
          <w:rFonts w:ascii="Times New Roman" w:hAnsi="Times New Roman" w:cs="Times New Roman"/>
          <w:b/>
          <w:bCs/>
          <w:sz w:val="20"/>
        </w:rPr>
        <w:t xml:space="preserve">PROVÁDĚNÍ DOZORU NAD PLNĚNÍM </w:t>
      </w:r>
      <w:r w:rsidR="00553E53">
        <w:rPr>
          <w:rFonts w:ascii="Times New Roman" w:hAnsi="Times New Roman" w:cs="Times New Roman"/>
          <w:b/>
          <w:bCs/>
          <w:sz w:val="20"/>
        </w:rPr>
        <w:t>DÍL</w:t>
      </w:r>
      <w:r w:rsidR="00A56EEE">
        <w:rPr>
          <w:rFonts w:ascii="Times New Roman" w:hAnsi="Times New Roman" w:cs="Times New Roman"/>
          <w:b/>
          <w:bCs/>
          <w:sz w:val="20"/>
        </w:rPr>
        <w:t>A</w:t>
      </w:r>
      <w:r w:rsidRPr="00A2446D">
        <w:rPr>
          <w:rFonts w:ascii="Times New Roman" w:hAnsi="Times New Roman" w:cs="Times New Roman"/>
          <w:b/>
          <w:bCs/>
          <w:sz w:val="20"/>
        </w:rPr>
        <w:t xml:space="preserve"> A BEZPEČNOSTÍ A OCHRANOU ZDRAVÍ PŘI PRÁCI NA STAVENIŠTI</w:t>
      </w:r>
    </w:p>
    <w:p w14:paraId="732D9A0A" w14:textId="77777777"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Zhotovitel bude ve věcech realizace Díla aktivně spolupracovat s Objednatelem, </w:t>
      </w:r>
      <w:r w:rsidR="008D5EFE">
        <w:rPr>
          <w:rFonts w:ascii="Times New Roman" w:hAnsi="Times New Roman" w:cs="Times New Roman"/>
          <w:sz w:val="20"/>
        </w:rPr>
        <w:t>TDS</w:t>
      </w:r>
      <w:r w:rsidRPr="00A2446D">
        <w:rPr>
          <w:rFonts w:ascii="Times New Roman" w:hAnsi="Times New Roman" w:cs="Times New Roman"/>
          <w:sz w:val="20"/>
        </w:rPr>
        <w:t>, koordinátorem BOZP a autorským dozorem.</w:t>
      </w:r>
    </w:p>
    <w:p w14:paraId="732D9A0B" w14:textId="5E7BF3F0"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Smluvní strany se dohodly na organizování KD dle průběhu a potřeb stavby, </w:t>
      </w:r>
      <w:r w:rsidR="00C105D3">
        <w:rPr>
          <w:rFonts w:ascii="Times New Roman" w:hAnsi="Times New Roman" w:cs="Times New Roman"/>
          <w:sz w:val="20"/>
        </w:rPr>
        <w:t>zpravidla</w:t>
      </w:r>
      <w:r w:rsidR="00C105D3" w:rsidRPr="00B35E30">
        <w:rPr>
          <w:rFonts w:ascii="Times New Roman" w:hAnsi="Times New Roman" w:cs="Times New Roman"/>
          <w:sz w:val="20"/>
        </w:rPr>
        <w:t xml:space="preserve"> </w:t>
      </w:r>
      <w:r w:rsidRPr="00B35E30">
        <w:rPr>
          <w:rFonts w:ascii="Times New Roman" w:hAnsi="Times New Roman" w:cs="Times New Roman"/>
          <w:sz w:val="20"/>
        </w:rPr>
        <w:t xml:space="preserve">však 1x za </w:t>
      </w:r>
      <w:r w:rsidR="007F5831" w:rsidRPr="00B35E30">
        <w:rPr>
          <w:rFonts w:ascii="Times New Roman" w:hAnsi="Times New Roman" w:cs="Times New Roman"/>
          <w:sz w:val="20"/>
        </w:rPr>
        <w:t>týden</w:t>
      </w:r>
      <w:r w:rsidRPr="00A2446D">
        <w:rPr>
          <w:rFonts w:ascii="Times New Roman" w:hAnsi="Times New Roman" w:cs="Times New Roman"/>
          <w:sz w:val="20"/>
        </w:rPr>
        <w:t>, a</w:t>
      </w:r>
      <w:r w:rsidR="00154C4B">
        <w:rPr>
          <w:rFonts w:ascii="Times New Roman" w:hAnsi="Times New Roman" w:cs="Times New Roman"/>
          <w:sz w:val="20"/>
        </w:rPr>
        <w:t> </w:t>
      </w:r>
      <w:r w:rsidRPr="00A2446D">
        <w:rPr>
          <w:rFonts w:ascii="Times New Roman" w:hAnsi="Times New Roman" w:cs="Times New Roman"/>
          <w:sz w:val="20"/>
        </w:rPr>
        <w:t xml:space="preserve">to na staveništi. KD organizuje </w:t>
      </w:r>
      <w:r w:rsidR="008D5EFE">
        <w:rPr>
          <w:rFonts w:ascii="Times New Roman" w:hAnsi="Times New Roman" w:cs="Times New Roman"/>
          <w:sz w:val="20"/>
        </w:rPr>
        <w:t>TDS</w:t>
      </w:r>
      <w:r w:rsidRPr="00A2446D">
        <w:rPr>
          <w:rFonts w:ascii="Times New Roman" w:hAnsi="Times New Roman" w:cs="Times New Roman"/>
          <w:sz w:val="20"/>
        </w:rPr>
        <w:t xml:space="preserve">, který vyhotoví zápis z KD </w:t>
      </w:r>
      <w:r w:rsidR="001F2360" w:rsidRPr="00A2446D">
        <w:rPr>
          <w:rFonts w:ascii="Times New Roman" w:hAnsi="Times New Roman" w:cs="Times New Roman"/>
          <w:sz w:val="20"/>
        </w:rPr>
        <w:t>a spolu s prezenční listinou jej</w:t>
      </w:r>
      <w:r w:rsidRPr="00A2446D">
        <w:rPr>
          <w:rFonts w:ascii="Times New Roman" w:hAnsi="Times New Roman" w:cs="Times New Roman"/>
          <w:sz w:val="20"/>
        </w:rPr>
        <w:t xml:space="preserve"> předá dle dohodnutého rozdělovníku. KD se zaměří na kontrolu kvality, věcného, finančního a časového postupu provádění prací. </w:t>
      </w:r>
      <w:r w:rsidR="00F8789A" w:rsidRPr="00A2446D">
        <w:rPr>
          <w:rFonts w:ascii="Times New Roman" w:hAnsi="Times New Roman" w:cs="Times New Roman"/>
          <w:sz w:val="20"/>
        </w:rPr>
        <w:t>Své n</w:t>
      </w:r>
      <w:r w:rsidRPr="00A2446D">
        <w:rPr>
          <w:rFonts w:ascii="Times New Roman" w:hAnsi="Times New Roman" w:cs="Times New Roman"/>
          <w:sz w:val="20"/>
        </w:rPr>
        <w:t xml:space="preserve">áklady na účast na </w:t>
      </w:r>
      <w:r w:rsidR="00F05018" w:rsidRPr="00A2446D">
        <w:rPr>
          <w:rFonts w:ascii="Times New Roman" w:hAnsi="Times New Roman" w:cs="Times New Roman"/>
          <w:sz w:val="20"/>
        </w:rPr>
        <w:t>KD</w:t>
      </w:r>
      <w:r w:rsidRPr="00A2446D">
        <w:rPr>
          <w:rFonts w:ascii="Times New Roman" w:hAnsi="Times New Roman" w:cs="Times New Roman"/>
          <w:sz w:val="20"/>
        </w:rPr>
        <w:t xml:space="preserve"> nese každý účastník s</w:t>
      </w:r>
      <w:r w:rsidR="00F8789A" w:rsidRPr="00A2446D">
        <w:rPr>
          <w:rFonts w:ascii="Times New Roman" w:hAnsi="Times New Roman" w:cs="Times New Roman"/>
          <w:sz w:val="20"/>
        </w:rPr>
        <w:t>ám</w:t>
      </w:r>
      <w:r w:rsidRPr="00A2446D">
        <w:rPr>
          <w:rFonts w:ascii="Times New Roman" w:hAnsi="Times New Roman" w:cs="Times New Roman"/>
          <w:sz w:val="20"/>
        </w:rPr>
        <w:t xml:space="preserve">. Požádá-li o to </w:t>
      </w:r>
      <w:r w:rsidR="008D5EFE">
        <w:rPr>
          <w:rFonts w:ascii="Times New Roman" w:hAnsi="Times New Roman" w:cs="Times New Roman"/>
          <w:sz w:val="20"/>
        </w:rPr>
        <w:t>TDS</w:t>
      </w:r>
      <w:r w:rsidRPr="00A2446D">
        <w:rPr>
          <w:rFonts w:ascii="Times New Roman" w:hAnsi="Times New Roman" w:cs="Times New Roman"/>
          <w:sz w:val="20"/>
        </w:rPr>
        <w:t xml:space="preserve">, zúčastní se </w:t>
      </w:r>
      <w:r w:rsidR="00F05018" w:rsidRPr="00A2446D">
        <w:rPr>
          <w:rFonts w:ascii="Times New Roman" w:hAnsi="Times New Roman" w:cs="Times New Roman"/>
          <w:sz w:val="20"/>
        </w:rPr>
        <w:t>KD</w:t>
      </w:r>
      <w:r w:rsidRPr="00A2446D">
        <w:rPr>
          <w:rFonts w:ascii="Times New Roman" w:hAnsi="Times New Roman" w:cs="Times New Roman"/>
          <w:sz w:val="20"/>
        </w:rPr>
        <w:t xml:space="preserve"> statutární zástupce Zhotovitele, případně </w:t>
      </w:r>
      <w:r w:rsidR="005C509D">
        <w:rPr>
          <w:rFonts w:ascii="Times New Roman" w:hAnsi="Times New Roman" w:cs="Times New Roman"/>
          <w:sz w:val="20"/>
        </w:rPr>
        <w:t>zástupce poddodavatele</w:t>
      </w:r>
      <w:r w:rsidRPr="00A2446D">
        <w:rPr>
          <w:rFonts w:ascii="Times New Roman" w:hAnsi="Times New Roman" w:cs="Times New Roman"/>
          <w:sz w:val="20"/>
        </w:rPr>
        <w:t xml:space="preserve"> Zhotovitele.</w:t>
      </w:r>
    </w:p>
    <w:p w14:paraId="732D9A0C" w14:textId="77777777" w:rsidR="00676587" w:rsidRPr="00A2446D" w:rsidRDefault="008D5EFE"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Pr>
          <w:rFonts w:ascii="Times New Roman" w:hAnsi="Times New Roman" w:cs="Times New Roman"/>
          <w:sz w:val="20"/>
        </w:rPr>
        <w:t>TDS</w:t>
      </w:r>
      <w:r w:rsidR="00676587" w:rsidRPr="00A2446D">
        <w:rPr>
          <w:rFonts w:ascii="Times New Roman" w:hAnsi="Times New Roman" w:cs="Times New Roman"/>
          <w:sz w:val="20"/>
        </w:rPr>
        <w:t xml:space="preserve"> a koordinátor BOZP jsou oprávněni vykonávat na stavbě dozor nad dodržováním požadované kvality prací i bezpečností a ochranou zdraví při práci na staveništi a jsou oprávněni, pokud není dostupný </w:t>
      </w:r>
      <w:r w:rsidR="00D53376" w:rsidRPr="00A2446D">
        <w:rPr>
          <w:rFonts w:ascii="Times New Roman" w:hAnsi="Times New Roman" w:cs="Times New Roman"/>
          <w:sz w:val="20"/>
        </w:rPr>
        <w:t>S</w:t>
      </w:r>
      <w:r w:rsidR="00676587" w:rsidRPr="00A2446D">
        <w:rPr>
          <w:rFonts w:ascii="Times New Roman" w:hAnsi="Times New Roman" w:cs="Times New Roman"/>
          <w:sz w:val="20"/>
        </w:rPr>
        <w:t>tavbyvedoucí Zhotovitele, zastavit práce v případech kdy zejména:</w:t>
      </w:r>
    </w:p>
    <w:p w14:paraId="732D9A0D" w14:textId="77777777" w:rsidR="00676587" w:rsidRPr="00A2446D" w:rsidRDefault="00676587" w:rsidP="00A2446D">
      <w:pPr>
        <w:pStyle w:val="Zkladntextodsazen"/>
        <w:numPr>
          <w:ilvl w:val="0"/>
          <w:numId w:val="4"/>
        </w:numPr>
        <w:spacing w:line="276" w:lineRule="auto"/>
        <w:ind w:left="1276" w:hanging="357"/>
        <w:rPr>
          <w:rFonts w:ascii="Times New Roman" w:hAnsi="Times New Roman" w:cs="Times New Roman"/>
          <w:i w:val="0"/>
          <w:sz w:val="20"/>
        </w:rPr>
      </w:pPr>
      <w:r w:rsidRPr="00A2446D">
        <w:rPr>
          <w:rFonts w:ascii="Times New Roman" w:hAnsi="Times New Roman" w:cs="Times New Roman"/>
          <w:i w:val="0"/>
          <w:sz w:val="20"/>
        </w:rPr>
        <w:t>hrozí nebezpečí vzniku majetkové škody,</w:t>
      </w:r>
    </w:p>
    <w:p w14:paraId="732D9A0E" w14:textId="77777777" w:rsidR="00676587" w:rsidRPr="00A2446D" w:rsidRDefault="00676587" w:rsidP="00A2446D">
      <w:pPr>
        <w:pStyle w:val="Zkladntextodsazen"/>
        <w:numPr>
          <w:ilvl w:val="0"/>
          <w:numId w:val="4"/>
        </w:numPr>
        <w:spacing w:line="276" w:lineRule="auto"/>
        <w:ind w:left="1276" w:hanging="357"/>
        <w:rPr>
          <w:rFonts w:ascii="Times New Roman" w:hAnsi="Times New Roman" w:cs="Times New Roman"/>
          <w:i w:val="0"/>
          <w:sz w:val="20"/>
        </w:rPr>
      </w:pPr>
      <w:r w:rsidRPr="00A2446D">
        <w:rPr>
          <w:rFonts w:ascii="Times New Roman" w:hAnsi="Times New Roman" w:cs="Times New Roman"/>
          <w:i w:val="0"/>
          <w:sz w:val="20"/>
        </w:rPr>
        <w:t>je ohroženo zdraví a bezpečnost zaměstnanců nebo jiných osob,</w:t>
      </w:r>
    </w:p>
    <w:p w14:paraId="732D9A0F" w14:textId="77777777" w:rsidR="00676587" w:rsidRPr="00A2446D" w:rsidRDefault="00676587" w:rsidP="00A2446D">
      <w:pPr>
        <w:pStyle w:val="Zkladntextodsazen"/>
        <w:numPr>
          <w:ilvl w:val="0"/>
          <w:numId w:val="4"/>
        </w:numPr>
        <w:spacing w:line="276" w:lineRule="auto"/>
        <w:ind w:left="1276" w:hanging="357"/>
        <w:rPr>
          <w:rFonts w:ascii="Times New Roman" w:hAnsi="Times New Roman" w:cs="Times New Roman"/>
          <w:i w:val="0"/>
          <w:sz w:val="20"/>
        </w:rPr>
      </w:pPr>
      <w:r w:rsidRPr="00A2446D">
        <w:rPr>
          <w:rFonts w:ascii="Times New Roman" w:hAnsi="Times New Roman" w:cs="Times New Roman"/>
          <w:i w:val="0"/>
          <w:sz w:val="20"/>
        </w:rPr>
        <w:t>je ohrožena bezpečnost stavby,</w:t>
      </w:r>
    </w:p>
    <w:p w14:paraId="732D9A10" w14:textId="77777777" w:rsidR="00676587" w:rsidRPr="00A2446D" w:rsidRDefault="00676587" w:rsidP="00A2446D">
      <w:pPr>
        <w:pStyle w:val="Zkladntextodsazen"/>
        <w:numPr>
          <w:ilvl w:val="0"/>
          <w:numId w:val="4"/>
        </w:numPr>
        <w:spacing w:line="276" w:lineRule="auto"/>
        <w:ind w:left="1276" w:hanging="357"/>
        <w:rPr>
          <w:rFonts w:ascii="Times New Roman" w:hAnsi="Times New Roman" w:cs="Times New Roman"/>
          <w:i w:val="0"/>
          <w:sz w:val="20"/>
        </w:rPr>
      </w:pPr>
      <w:r w:rsidRPr="00A2446D">
        <w:rPr>
          <w:rFonts w:ascii="Times New Roman" w:hAnsi="Times New Roman" w:cs="Times New Roman"/>
          <w:i w:val="0"/>
          <w:sz w:val="20"/>
        </w:rPr>
        <w:t>hro</w:t>
      </w:r>
      <w:r w:rsidR="005C509D">
        <w:rPr>
          <w:rFonts w:ascii="Times New Roman" w:hAnsi="Times New Roman" w:cs="Times New Roman"/>
          <w:i w:val="0"/>
          <w:sz w:val="20"/>
        </w:rPr>
        <w:t>zí zhoršení požadované kvality Díla i dílčích částí Díla</w:t>
      </w:r>
      <w:r w:rsidRPr="00A2446D">
        <w:rPr>
          <w:rFonts w:ascii="Times New Roman" w:hAnsi="Times New Roman" w:cs="Times New Roman"/>
          <w:i w:val="0"/>
          <w:sz w:val="20"/>
        </w:rPr>
        <w:t>.</w:t>
      </w:r>
    </w:p>
    <w:p w14:paraId="732D9A11" w14:textId="77777777"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b/>
          <w:sz w:val="20"/>
        </w:rPr>
      </w:pPr>
      <w:r w:rsidRPr="00A2446D">
        <w:rPr>
          <w:rFonts w:ascii="Times New Roman" w:hAnsi="Times New Roman" w:cs="Times New Roman"/>
          <w:b/>
          <w:sz w:val="20"/>
        </w:rPr>
        <w:t>Bezpečnost a ochrana zdraví při práci na staveništi:</w:t>
      </w:r>
    </w:p>
    <w:p w14:paraId="732D9A12" w14:textId="392C9A5B" w:rsidR="00676587" w:rsidRPr="00A2446D" w:rsidRDefault="00676587" w:rsidP="00A2446D">
      <w:pPr>
        <w:pStyle w:val="Zkladntext"/>
        <w:numPr>
          <w:ilvl w:val="2"/>
          <w:numId w:val="5"/>
        </w:numPr>
        <w:spacing w:before="120" w:after="120" w:line="276" w:lineRule="auto"/>
        <w:ind w:hanging="646"/>
        <w:jc w:val="both"/>
        <w:rPr>
          <w:rFonts w:ascii="Times New Roman" w:hAnsi="Times New Roman" w:cs="Times New Roman"/>
          <w:bCs/>
          <w:sz w:val="20"/>
        </w:rPr>
      </w:pPr>
      <w:r w:rsidRPr="00A2446D">
        <w:rPr>
          <w:rFonts w:ascii="Times New Roman" w:hAnsi="Times New Roman" w:cs="Times New Roman"/>
          <w:bCs/>
          <w:sz w:val="20"/>
        </w:rPr>
        <w:t>Povinností Zhotovitele je důsledné zajištění bezpečnosti a ochrany zdraví při práci v souladu s platnými právními předpisy, zejména zákonem č. 262/2006 Sb., zákoníkem práce</w:t>
      </w:r>
      <w:r w:rsidR="00632117" w:rsidRPr="00A2446D">
        <w:rPr>
          <w:rFonts w:ascii="Times New Roman" w:hAnsi="Times New Roman" w:cs="Times New Roman"/>
          <w:bCs/>
          <w:sz w:val="20"/>
        </w:rPr>
        <w:t>, ve znění pozdějších předpisů</w:t>
      </w:r>
      <w:r w:rsidRPr="00A2446D">
        <w:rPr>
          <w:rFonts w:ascii="Times New Roman" w:hAnsi="Times New Roman" w:cs="Times New Roman"/>
          <w:bCs/>
          <w:sz w:val="20"/>
        </w:rPr>
        <w:t>, zákonem č. 309/2006 Sb</w:t>
      </w:r>
      <w:r w:rsidR="008C59E8" w:rsidRPr="00A2446D">
        <w:rPr>
          <w:rFonts w:ascii="Times New Roman" w:hAnsi="Times New Roman" w:cs="Times New Roman"/>
          <w:bCs/>
          <w:sz w:val="20"/>
        </w:rPr>
        <w:t>.</w:t>
      </w:r>
      <w:r w:rsidRPr="00A2446D">
        <w:rPr>
          <w:rFonts w:ascii="Times New Roman" w:hAnsi="Times New Roman" w:cs="Times New Roman"/>
          <w:bCs/>
          <w:sz w:val="20"/>
        </w:rPr>
        <w:t>, a prováděcími předpisy, hygienickými předpisy</w:t>
      </w:r>
      <w:r w:rsidR="005C509D">
        <w:rPr>
          <w:rFonts w:ascii="Times New Roman" w:hAnsi="Times New Roman" w:cs="Times New Roman"/>
          <w:bCs/>
          <w:sz w:val="20"/>
        </w:rPr>
        <w:t xml:space="preserve"> a</w:t>
      </w:r>
      <w:r w:rsidR="00154C4B">
        <w:rPr>
          <w:rFonts w:ascii="Times New Roman" w:hAnsi="Times New Roman" w:cs="Times New Roman"/>
          <w:bCs/>
          <w:sz w:val="20"/>
        </w:rPr>
        <w:t> </w:t>
      </w:r>
      <w:r w:rsidRPr="00A2446D">
        <w:rPr>
          <w:rFonts w:ascii="Times New Roman" w:hAnsi="Times New Roman" w:cs="Times New Roman"/>
          <w:bCs/>
          <w:sz w:val="20"/>
        </w:rPr>
        <w:t>bezpečnostními opatř</w:t>
      </w:r>
      <w:r w:rsidR="005C509D">
        <w:rPr>
          <w:rFonts w:ascii="Times New Roman" w:hAnsi="Times New Roman" w:cs="Times New Roman"/>
          <w:bCs/>
          <w:sz w:val="20"/>
        </w:rPr>
        <w:t>eními na ochranu lidí a majetku.</w:t>
      </w:r>
    </w:p>
    <w:p w14:paraId="732D9A13" w14:textId="16A02540" w:rsidR="00676587" w:rsidRPr="00A2446D" w:rsidRDefault="00676587" w:rsidP="000B4C6D">
      <w:pPr>
        <w:pStyle w:val="Zkladntext"/>
        <w:numPr>
          <w:ilvl w:val="2"/>
          <w:numId w:val="5"/>
        </w:numPr>
        <w:spacing w:before="120" w:after="120" w:line="276" w:lineRule="auto"/>
        <w:jc w:val="both"/>
        <w:rPr>
          <w:rFonts w:ascii="Times New Roman" w:hAnsi="Times New Roman" w:cs="Times New Roman"/>
          <w:b/>
          <w:sz w:val="20"/>
        </w:rPr>
      </w:pPr>
      <w:r w:rsidRPr="00A2446D">
        <w:rPr>
          <w:rFonts w:ascii="Times New Roman" w:hAnsi="Times New Roman" w:cs="Times New Roman"/>
          <w:sz w:val="20"/>
          <w:szCs w:val="22"/>
        </w:rPr>
        <w:t xml:space="preserve">Zhotovitel je povinen nejpozději do </w:t>
      </w:r>
      <w:r w:rsidRPr="00B35E30">
        <w:rPr>
          <w:rFonts w:ascii="Times New Roman" w:hAnsi="Times New Roman" w:cs="Times New Roman"/>
          <w:sz w:val="20"/>
          <w:szCs w:val="22"/>
        </w:rPr>
        <w:t>8 dnů</w:t>
      </w:r>
      <w:r w:rsidRPr="00A2446D">
        <w:rPr>
          <w:rFonts w:ascii="Times New Roman" w:hAnsi="Times New Roman" w:cs="Times New Roman"/>
          <w:sz w:val="20"/>
          <w:szCs w:val="22"/>
        </w:rPr>
        <w:t xml:space="preserve"> před zahájením prací na staveništi </w:t>
      </w:r>
      <w:r w:rsidR="000B4C6D">
        <w:rPr>
          <w:rFonts w:ascii="Times New Roman" w:hAnsi="Times New Roman" w:cs="Times New Roman"/>
          <w:sz w:val="20"/>
          <w:szCs w:val="22"/>
        </w:rPr>
        <w:t>v souladu s</w:t>
      </w:r>
      <w:r w:rsidRPr="00A2446D">
        <w:rPr>
          <w:rFonts w:ascii="Times New Roman" w:hAnsi="Times New Roman" w:cs="Times New Roman"/>
          <w:sz w:val="20"/>
          <w:szCs w:val="22"/>
        </w:rPr>
        <w:t xml:space="preserve"> § 16 písm</w:t>
      </w:r>
      <w:r w:rsidR="00FC6198">
        <w:rPr>
          <w:rFonts w:ascii="Times New Roman" w:hAnsi="Times New Roman" w:cs="Times New Roman"/>
          <w:sz w:val="20"/>
          <w:szCs w:val="22"/>
        </w:rPr>
        <w:t>.</w:t>
      </w:r>
      <w:r w:rsidRPr="00A2446D">
        <w:rPr>
          <w:rFonts w:ascii="Times New Roman" w:hAnsi="Times New Roman" w:cs="Times New Roman"/>
          <w:sz w:val="20"/>
          <w:szCs w:val="22"/>
        </w:rPr>
        <w:t xml:space="preserve"> a) </w:t>
      </w:r>
      <w:r w:rsidR="008C59E8" w:rsidRPr="00A2446D">
        <w:rPr>
          <w:rFonts w:ascii="Times New Roman" w:hAnsi="Times New Roman" w:cs="Times New Roman"/>
          <w:sz w:val="20"/>
          <w:szCs w:val="22"/>
        </w:rPr>
        <w:t>zákona č. 309/2006 Sb.</w:t>
      </w:r>
      <w:r w:rsidRPr="00A2446D">
        <w:rPr>
          <w:rFonts w:ascii="Times New Roman" w:hAnsi="Times New Roman" w:cs="Times New Roman"/>
          <w:sz w:val="20"/>
          <w:szCs w:val="22"/>
        </w:rPr>
        <w:t xml:space="preserve"> </w:t>
      </w:r>
      <w:r w:rsidR="000B4C6D" w:rsidRPr="000B4C6D">
        <w:rPr>
          <w:rFonts w:ascii="Times New Roman" w:hAnsi="Times New Roman" w:cs="Times New Roman"/>
          <w:sz w:val="20"/>
          <w:szCs w:val="22"/>
        </w:rPr>
        <w:t>písemně informovat určeného koordinátora</w:t>
      </w:r>
      <w:r w:rsidR="000B4C6D">
        <w:rPr>
          <w:rFonts w:ascii="Times New Roman" w:hAnsi="Times New Roman" w:cs="Times New Roman"/>
          <w:sz w:val="20"/>
          <w:szCs w:val="22"/>
        </w:rPr>
        <w:t xml:space="preserve"> BOZP</w:t>
      </w:r>
      <w:r w:rsidR="000B4C6D" w:rsidRPr="000B4C6D">
        <w:rPr>
          <w:rFonts w:ascii="Times New Roman" w:hAnsi="Times New Roman" w:cs="Times New Roman"/>
          <w:sz w:val="20"/>
          <w:szCs w:val="22"/>
        </w:rPr>
        <w:t xml:space="preserve"> o pracovních a</w:t>
      </w:r>
      <w:r w:rsidR="00154C4B">
        <w:rPr>
          <w:rFonts w:ascii="Times New Roman" w:hAnsi="Times New Roman" w:cs="Times New Roman"/>
          <w:sz w:val="20"/>
          <w:szCs w:val="22"/>
        </w:rPr>
        <w:t> </w:t>
      </w:r>
      <w:r w:rsidR="000B4C6D" w:rsidRPr="000B4C6D">
        <w:rPr>
          <w:rFonts w:ascii="Times New Roman" w:hAnsi="Times New Roman" w:cs="Times New Roman"/>
          <w:sz w:val="20"/>
          <w:szCs w:val="22"/>
        </w:rPr>
        <w:t>technologických postupech, které pro realizaci stavby zvolil, o řešení rizik vznikajících při těchto postupech, včetně opatření přijatých k jejich odstranění,</w:t>
      </w:r>
    </w:p>
    <w:p w14:paraId="732D9A14" w14:textId="61F8B170" w:rsidR="00676587" w:rsidRPr="00A2446D" w:rsidRDefault="00676587" w:rsidP="000B4C6D">
      <w:pPr>
        <w:pStyle w:val="Zkladntext"/>
        <w:numPr>
          <w:ilvl w:val="2"/>
          <w:numId w:val="5"/>
        </w:numPr>
        <w:spacing w:before="120" w:after="120" w:line="276" w:lineRule="auto"/>
        <w:jc w:val="both"/>
        <w:rPr>
          <w:rFonts w:ascii="Times New Roman" w:hAnsi="Times New Roman" w:cs="Times New Roman"/>
          <w:b/>
          <w:sz w:val="20"/>
        </w:rPr>
      </w:pPr>
      <w:r w:rsidRPr="00A2446D">
        <w:rPr>
          <w:rFonts w:ascii="Times New Roman" w:hAnsi="Times New Roman" w:cs="Times New Roman"/>
          <w:sz w:val="20"/>
          <w:szCs w:val="22"/>
        </w:rPr>
        <w:t>Zhotovitel je povinen poskytnout v souladu s § 16 písm. b) zákona č. 309/2006 Sb</w:t>
      </w:r>
      <w:r w:rsidR="008C59E8" w:rsidRPr="00A2446D">
        <w:rPr>
          <w:rFonts w:ascii="Times New Roman" w:hAnsi="Times New Roman" w:cs="Times New Roman"/>
          <w:sz w:val="20"/>
          <w:szCs w:val="22"/>
        </w:rPr>
        <w:t>.</w:t>
      </w:r>
      <w:r w:rsidRPr="00A2446D">
        <w:rPr>
          <w:rFonts w:ascii="Times New Roman" w:hAnsi="Times New Roman" w:cs="Times New Roman"/>
          <w:sz w:val="20"/>
          <w:szCs w:val="22"/>
        </w:rPr>
        <w:t xml:space="preserve">, koordinátorovi </w:t>
      </w:r>
      <w:r w:rsidR="000B4C6D">
        <w:rPr>
          <w:rFonts w:ascii="Times New Roman" w:hAnsi="Times New Roman" w:cs="Times New Roman"/>
          <w:sz w:val="20"/>
          <w:szCs w:val="22"/>
        </w:rPr>
        <w:t xml:space="preserve">BOZP </w:t>
      </w:r>
      <w:r w:rsidR="000B4C6D" w:rsidRPr="000B4C6D">
        <w:rPr>
          <w:rFonts w:ascii="Times New Roman" w:hAnsi="Times New Roman" w:cs="Times New Roman"/>
          <w:sz w:val="20"/>
          <w:szCs w:val="22"/>
        </w:rPr>
        <w:t>součinnost potřebnou pro plnění jeho úkolů po celou dobu svého zapojení do přípravy a</w:t>
      </w:r>
      <w:r w:rsidR="00154C4B">
        <w:rPr>
          <w:rFonts w:ascii="Times New Roman" w:hAnsi="Times New Roman" w:cs="Times New Roman"/>
          <w:sz w:val="20"/>
          <w:szCs w:val="22"/>
        </w:rPr>
        <w:t> </w:t>
      </w:r>
      <w:r w:rsidR="000B4C6D" w:rsidRPr="000B4C6D">
        <w:rPr>
          <w:rFonts w:ascii="Times New Roman" w:hAnsi="Times New Roman" w:cs="Times New Roman"/>
          <w:sz w:val="20"/>
          <w:szCs w:val="22"/>
        </w:rPr>
        <w:t>realizace stavby, zejména mu včas předávat informace a podklady potřebné pro zhotovení plánu a</w:t>
      </w:r>
      <w:r w:rsidR="00154C4B">
        <w:rPr>
          <w:rFonts w:ascii="Times New Roman" w:hAnsi="Times New Roman" w:cs="Times New Roman"/>
          <w:sz w:val="20"/>
          <w:szCs w:val="22"/>
        </w:rPr>
        <w:t> </w:t>
      </w:r>
      <w:r w:rsidR="000B4C6D" w:rsidRPr="000B4C6D">
        <w:rPr>
          <w:rFonts w:ascii="Times New Roman" w:hAnsi="Times New Roman" w:cs="Times New Roman"/>
          <w:sz w:val="20"/>
          <w:szCs w:val="22"/>
        </w:rPr>
        <w:t>jeho změny, brát v úvahu podněty a pokyny koordinátora</w:t>
      </w:r>
      <w:r w:rsidR="000B4C6D">
        <w:rPr>
          <w:rFonts w:ascii="Times New Roman" w:hAnsi="Times New Roman" w:cs="Times New Roman"/>
          <w:sz w:val="20"/>
          <w:szCs w:val="22"/>
        </w:rPr>
        <w:t xml:space="preserve"> BOZP</w:t>
      </w:r>
      <w:r w:rsidR="000B4C6D" w:rsidRPr="000B4C6D">
        <w:rPr>
          <w:rFonts w:ascii="Times New Roman" w:hAnsi="Times New Roman" w:cs="Times New Roman"/>
          <w:sz w:val="20"/>
          <w:szCs w:val="22"/>
        </w:rPr>
        <w:t xml:space="preserve">, zúčastňovat se zpracování plánu, tento plán dodržovat, zúčastňovat se </w:t>
      </w:r>
      <w:r w:rsidR="000B4C6D">
        <w:rPr>
          <w:rFonts w:ascii="Times New Roman" w:hAnsi="Times New Roman" w:cs="Times New Roman"/>
          <w:sz w:val="20"/>
          <w:szCs w:val="22"/>
        </w:rPr>
        <w:t>KD</w:t>
      </w:r>
      <w:r w:rsidR="000B4C6D" w:rsidRPr="000B4C6D">
        <w:rPr>
          <w:rFonts w:ascii="Times New Roman" w:hAnsi="Times New Roman" w:cs="Times New Roman"/>
          <w:sz w:val="20"/>
          <w:szCs w:val="22"/>
        </w:rPr>
        <w:t xml:space="preserve"> a postupovat podle dohodnutých opatření, a to v rozsahu, způsobem a ve lhůtách uvedených v plánu.</w:t>
      </w:r>
    </w:p>
    <w:p w14:paraId="732D9A15" w14:textId="77777777" w:rsidR="00676587" w:rsidRPr="00A2446D" w:rsidRDefault="00676587" w:rsidP="00A2446D">
      <w:pPr>
        <w:pStyle w:val="Zkladntext"/>
        <w:numPr>
          <w:ilvl w:val="2"/>
          <w:numId w:val="5"/>
        </w:numPr>
        <w:spacing w:before="120" w:after="120" w:line="276" w:lineRule="auto"/>
        <w:ind w:hanging="646"/>
        <w:jc w:val="both"/>
        <w:rPr>
          <w:rFonts w:ascii="Times New Roman" w:hAnsi="Times New Roman" w:cs="Times New Roman"/>
          <w:sz w:val="20"/>
        </w:rPr>
      </w:pPr>
      <w:r w:rsidRPr="00A2446D">
        <w:rPr>
          <w:rFonts w:ascii="Times New Roman" w:hAnsi="Times New Roman" w:cs="Times New Roman"/>
          <w:sz w:val="20"/>
        </w:rPr>
        <w:t xml:space="preserve">Vznikne-li koordinátorovi </w:t>
      </w:r>
      <w:r w:rsidR="00F05018" w:rsidRPr="00A2446D">
        <w:rPr>
          <w:rFonts w:ascii="Times New Roman" w:hAnsi="Times New Roman" w:cs="Times New Roman"/>
          <w:sz w:val="20"/>
        </w:rPr>
        <w:t xml:space="preserve">BOZP </w:t>
      </w:r>
      <w:r w:rsidRPr="00A2446D">
        <w:rPr>
          <w:rFonts w:ascii="Times New Roman" w:hAnsi="Times New Roman" w:cs="Times New Roman"/>
          <w:sz w:val="20"/>
        </w:rPr>
        <w:t>povinnost zpracovat plán v důsledku vykonávání prací a činností vystavujících fyzickou osobu zvýšenému ohrožení života nebo poškození zdraví, je Zhotovitel povinen předávat mu včas informace a podklady potřebné pro zhotovení toho</w:t>
      </w:r>
      <w:r w:rsidR="005C509D">
        <w:rPr>
          <w:rFonts w:ascii="Times New Roman" w:hAnsi="Times New Roman" w:cs="Times New Roman"/>
          <w:sz w:val="20"/>
        </w:rPr>
        <w:t>to plánu a jeho případných změn.</w:t>
      </w:r>
    </w:p>
    <w:p w14:paraId="732D9A16" w14:textId="6603AD68" w:rsidR="00676587" w:rsidRPr="00A2446D" w:rsidRDefault="00676587" w:rsidP="00A2446D">
      <w:pPr>
        <w:pStyle w:val="Zkladntext"/>
        <w:numPr>
          <w:ilvl w:val="2"/>
          <w:numId w:val="5"/>
        </w:numPr>
        <w:spacing w:before="120" w:after="120" w:line="276" w:lineRule="auto"/>
        <w:ind w:hanging="646"/>
        <w:jc w:val="both"/>
        <w:rPr>
          <w:rFonts w:ascii="Times New Roman" w:hAnsi="Times New Roman" w:cs="Times New Roman"/>
          <w:sz w:val="20"/>
        </w:rPr>
      </w:pPr>
      <w:r w:rsidRPr="00A2446D">
        <w:rPr>
          <w:rFonts w:ascii="Times New Roman" w:hAnsi="Times New Roman" w:cs="Times New Roman"/>
          <w:sz w:val="20"/>
        </w:rPr>
        <w:t>Zhotovitel zajistí průběžně vlastní kontrolu dodržování bezpečnostních předpisů všech pracovníků při realizaci Díla a pokynů koordinátora</w:t>
      </w:r>
      <w:r w:rsidR="00F05018" w:rsidRPr="00A2446D">
        <w:rPr>
          <w:rFonts w:ascii="Times New Roman" w:hAnsi="Times New Roman" w:cs="Times New Roman"/>
          <w:sz w:val="20"/>
        </w:rPr>
        <w:t xml:space="preserve"> BOZP</w:t>
      </w:r>
      <w:r w:rsidRPr="00A2446D">
        <w:rPr>
          <w:rFonts w:ascii="Times New Roman" w:hAnsi="Times New Roman" w:cs="Times New Roman"/>
          <w:sz w:val="20"/>
        </w:rPr>
        <w:t xml:space="preserve">. Současně bere na vědomí povinnost všech osob nosit </w:t>
      </w:r>
      <w:r w:rsidR="00827E17">
        <w:rPr>
          <w:rFonts w:ascii="Times New Roman" w:hAnsi="Times New Roman" w:cs="Times New Roman"/>
          <w:sz w:val="20"/>
        </w:rPr>
        <w:t xml:space="preserve">a používat osobní </w:t>
      </w:r>
      <w:r w:rsidRPr="00A2446D">
        <w:rPr>
          <w:rFonts w:ascii="Times New Roman" w:hAnsi="Times New Roman" w:cs="Times New Roman"/>
          <w:sz w:val="20"/>
        </w:rPr>
        <w:t xml:space="preserve">ochranné pomůcky. Výjimky může povolit pouze v odůvodněných případech </w:t>
      </w:r>
      <w:r w:rsidR="00D53376" w:rsidRPr="00A2446D">
        <w:rPr>
          <w:rFonts w:ascii="Times New Roman" w:hAnsi="Times New Roman" w:cs="Times New Roman"/>
          <w:sz w:val="20"/>
        </w:rPr>
        <w:t>S</w:t>
      </w:r>
      <w:r w:rsidRPr="00A2446D">
        <w:rPr>
          <w:rFonts w:ascii="Times New Roman" w:hAnsi="Times New Roman" w:cs="Times New Roman"/>
          <w:sz w:val="20"/>
        </w:rPr>
        <w:t>tavbyvedoucí Zhotovitele. O udělení výjimky musí být proveden záznam v SD.</w:t>
      </w:r>
    </w:p>
    <w:p w14:paraId="732D9A17" w14:textId="77777777" w:rsidR="00676587" w:rsidRPr="00A2446D" w:rsidRDefault="00676587" w:rsidP="00A2446D">
      <w:pPr>
        <w:pStyle w:val="Zkladntext"/>
        <w:numPr>
          <w:ilvl w:val="2"/>
          <w:numId w:val="5"/>
        </w:numPr>
        <w:spacing w:before="120" w:after="120" w:line="276" w:lineRule="auto"/>
        <w:ind w:hanging="646"/>
        <w:jc w:val="both"/>
        <w:rPr>
          <w:rFonts w:ascii="Times New Roman" w:hAnsi="Times New Roman" w:cs="Times New Roman"/>
          <w:b/>
          <w:sz w:val="20"/>
        </w:rPr>
      </w:pPr>
      <w:r w:rsidRPr="00A2446D">
        <w:rPr>
          <w:rFonts w:ascii="Times New Roman" w:hAnsi="Times New Roman" w:cs="Times New Roman"/>
          <w:sz w:val="20"/>
        </w:rPr>
        <w:lastRenderedPageBreak/>
        <w:t xml:space="preserve">Zhotovitel je povinen umožnit v pracovní době provedení kontroly všem osobám pověřeným Objednatelem písemným zmocněním a osobám dle </w:t>
      </w:r>
      <w:r w:rsidR="0037681F" w:rsidRPr="00A2446D">
        <w:rPr>
          <w:rFonts w:ascii="Times New Roman" w:hAnsi="Times New Roman" w:cs="Times New Roman"/>
          <w:sz w:val="20"/>
        </w:rPr>
        <w:t>stavebního zákona</w:t>
      </w:r>
      <w:r w:rsidRPr="00A2446D">
        <w:rPr>
          <w:rFonts w:ascii="Times New Roman" w:hAnsi="Times New Roman" w:cs="Times New Roman"/>
          <w:sz w:val="20"/>
        </w:rPr>
        <w:t xml:space="preserve">, a zákona č. 309/2006 Sb. Pro výkon této kontroly bude k nahlédnutí </w:t>
      </w:r>
      <w:r w:rsidR="00653DDC" w:rsidRPr="00A2446D">
        <w:rPr>
          <w:rFonts w:ascii="Times New Roman" w:hAnsi="Times New Roman" w:cs="Times New Roman"/>
          <w:sz w:val="20"/>
        </w:rPr>
        <w:t xml:space="preserve">na staveništi </w:t>
      </w:r>
      <w:r w:rsidRPr="00A2446D">
        <w:rPr>
          <w:rFonts w:ascii="Times New Roman" w:hAnsi="Times New Roman" w:cs="Times New Roman"/>
          <w:sz w:val="20"/>
        </w:rPr>
        <w:t>zejména:</w:t>
      </w:r>
    </w:p>
    <w:p w14:paraId="732D9A18" w14:textId="77777777" w:rsidR="00676587" w:rsidRPr="00A2446D" w:rsidRDefault="00676587" w:rsidP="00A2446D">
      <w:pPr>
        <w:numPr>
          <w:ilvl w:val="1"/>
          <w:numId w:val="6"/>
        </w:numPr>
        <w:spacing w:before="120" w:after="120" w:line="276" w:lineRule="auto"/>
        <w:jc w:val="both"/>
        <w:rPr>
          <w:rFonts w:ascii="Times New Roman" w:hAnsi="Times New Roman" w:cs="Times New Roman"/>
        </w:rPr>
      </w:pPr>
      <w:r w:rsidRPr="00A2446D">
        <w:rPr>
          <w:rFonts w:ascii="Times New Roman" w:hAnsi="Times New Roman" w:cs="Times New Roman"/>
        </w:rPr>
        <w:t>stavební deník</w:t>
      </w:r>
      <w:r w:rsidR="00040800" w:rsidRPr="00A2446D">
        <w:rPr>
          <w:rFonts w:ascii="Times New Roman" w:hAnsi="Times New Roman" w:cs="Times New Roman"/>
        </w:rPr>
        <w:t xml:space="preserve"> (SD)</w:t>
      </w:r>
      <w:r w:rsidRPr="00A2446D">
        <w:rPr>
          <w:rFonts w:ascii="Times New Roman" w:hAnsi="Times New Roman" w:cs="Times New Roman"/>
        </w:rPr>
        <w:t>,</w:t>
      </w:r>
    </w:p>
    <w:p w14:paraId="732D9A19" w14:textId="77777777" w:rsidR="00676587" w:rsidRPr="00A2446D" w:rsidRDefault="00676587" w:rsidP="00A2446D">
      <w:pPr>
        <w:numPr>
          <w:ilvl w:val="1"/>
          <w:numId w:val="6"/>
        </w:numPr>
        <w:spacing w:before="120" w:after="120" w:line="276" w:lineRule="auto"/>
        <w:jc w:val="both"/>
        <w:rPr>
          <w:rFonts w:ascii="Times New Roman" w:hAnsi="Times New Roman" w:cs="Times New Roman"/>
        </w:rPr>
      </w:pPr>
      <w:r w:rsidRPr="00A2446D">
        <w:rPr>
          <w:rFonts w:ascii="Times New Roman" w:hAnsi="Times New Roman" w:cs="Times New Roman"/>
        </w:rPr>
        <w:t>doklady dle zákona č. 309/2006 Sb. vztahující se ke stavbě,</w:t>
      </w:r>
    </w:p>
    <w:p w14:paraId="732D9A1A" w14:textId="77777777" w:rsidR="00676587" w:rsidRPr="00A2446D" w:rsidRDefault="00676587" w:rsidP="00A2446D">
      <w:pPr>
        <w:numPr>
          <w:ilvl w:val="1"/>
          <w:numId w:val="6"/>
        </w:numPr>
        <w:spacing w:before="120" w:after="120" w:line="276" w:lineRule="auto"/>
        <w:jc w:val="both"/>
        <w:rPr>
          <w:rFonts w:ascii="Times New Roman" w:hAnsi="Times New Roman" w:cs="Times New Roman"/>
        </w:rPr>
      </w:pPr>
      <w:r w:rsidRPr="00A2446D">
        <w:rPr>
          <w:rFonts w:ascii="Times New Roman" w:hAnsi="Times New Roman" w:cs="Times New Roman"/>
        </w:rPr>
        <w:t>seznam dokladů a rozhodnutí státních orgánů ke stavbě,</w:t>
      </w:r>
    </w:p>
    <w:p w14:paraId="732D9A1B" w14:textId="77777777" w:rsidR="00676587" w:rsidRPr="00A2446D" w:rsidRDefault="00676587" w:rsidP="00A2446D">
      <w:pPr>
        <w:numPr>
          <w:ilvl w:val="1"/>
          <w:numId w:val="6"/>
        </w:numPr>
        <w:spacing w:before="120" w:after="120" w:line="276" w:lineRule="auto"/>
        <w:jc w:val="both"/>
        <w:rPr>
          <w:rFonts w:ascii="Times New Roman" w:hAnsi="Times New Roman" w:cs="Times New Roman"/>
          <w:b/>
        </w:rPr>
      </w:pPr>
      <w:r w:rsidRPr="00A2446D">
        <w:rPr>
          <w:rFonts w:ascii="Times New Roman" w:hAnsi="Times New Roman" w:cs="Times New Roman"/>
        </w:rPr>
        <w:t>seznam dokumentace stavby, změny, doplňky,</w:t>
      </w:r>
    </w:p>
    <w:p w14:paraId="732D9A1C" w14:textId="77777777" w:rsidR="00676587" w:rsidRPr="00A2446D" w:rsidRDefault="00676587" w:rsidP="00A2446D">
      <w:pPr>
        <w:numPr>
          <w:ilvl w:val="1"/>
          <w:numId w:val="6"/>
        </w:numPr>
        <w:spacing w:before="120" w:after="120" w:line="276" w:lineRule="auto"/>
        <w:jc w:val="both"/>
        <w:rPr>
          <w:rFonts w:ascii="Times New Roman" w:hAnsi="Times New Roman" w:cs="Times New Roman"/>
          <w:b/>
        </w:rPr>
      </w:pPr>
      <w:r w:rsidRPr="00A2446D">
        <w:rPr>
          <w:rFonts w:ascii="Times New Roman" w:hAnsi="Times New Roman" w:cs="Times New Roman"/>
        </w:rPr>
        <w:t>přehled a seznam provedených zkoušek.</w:t>
      </w:r>
    </w:p>
    <w:p w14:paraId="732D9A1D" w14:textId="6EA5D540" w:rsidR="00676587" w:rsidRPr="00A2446D" w:rsidRDefault="00676587" w:rsidP="00A2446D">
      <w:pPr>
        <w:pStyle w:val="Zkladntext"/>
        <w:numPr>
          <w:ilvl w:val="0"/>
          <w:numId w:val="5"/>
        </w:numPr>
        <w:spacing w:before="240" w:after="120" w:line="276" w:lineRule="auto"/>
        <w:jc w:val="both"/>
        <w:rPr>
          <w:rFonts w:ascii="Times New Roman" w:hAnsi="Times New Roman" w:cs="Times New Roman"/>
          <w:b/>
          <w:bCs/>
          <w:sz w:val="20"/>
        </w:rPr>
      </w:pPr>
      <w:r w:rsidRPr="00A2446D">
        <w:rPr>
          <w:rFonts w:ascii="Times New Roman" w:hAnsi="Times New Roman" w:cs="Times New Roman"/>
          <w:b/>
          <w:bCs/>
          <w:sz w:val="20"/>
        </w:rPr>
        <w:t>PŘEDÁNÍ DÍLA</w:t>
      </w:r>
    </w:p>
    <w:p w14:paraId="732D9A1E" w14:textId="0280CF19"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Zhotovitel splní svou povinnost zhotovit Dílo jeho řádným a včasným dokončením a předáním Objednateli jako celku </w:t>
      </w:r>
      <w:r w:rsidRPr="002373D6">
        <w:rPr>
          <w:rFonts w:ascii="Times New Roman" w:hAnsi="Times New Roman" w:cs="Times New Roman"/>
          <w:sz w:val="20"/>
        </w:rPr>
        <w:t>a odstraněním všech vad a nedodělků zjištěných v rámci přejímacího řízení</w:t>
      </w:r>
      <w:r w:rsidRPr="00906975">
        <w:rPr>
          <w:rFonts w:ascii="Times New Roman" w:hAnsi="Times New Roman" w:cs="Times New Roman"/>
          <w:sz w:val="20"/>
        </w:rPr>
        <w:t xml:space="preserve">. </w:t>
      </w:r>
      <w:r w:rsidR="002460C5" w:rsidRPr="00B95271">
        <w:rPr>
          <w:rFonts w:ascii="Times New Roman" w:hAnsi="Times New Roman" w:cs="Times New Roman"/>
          <w:sz w:val="20"/>
        </w:rPr>
        <w:t>Předáním Díla se</w:t>
      </w:r>
      <w:r w:rsidR="002460C5" w:rsidRPr="00906975">
        <w:rPr>
          <w:rFonts w:ascii="Times New Roman" w:hAnsi="Times New Roman" w:cs="Times New Roman"/>
          <w:sz w:val="20"/>
        </w:rPr>
        <w:t xml:space="preserve"> pro účely všech ustanovení této Smlouvy </w:t>
      </w:r>
      <w:r w:rsidR="002460C5" w:rsidRPr="00B95271">
        <w:rPr>
          <w:rFonts w:ascii="Times New Roman" w:hAnsi="Times New Roman" w:cs="Times New Roman"/>
          <w:sz w:val="20"/>
        </w:rPr>
        <w:t>rozumí předání Díla Objednatelem</w:t>
      </w:r>
      <w:r w:rsidR="002460C5" w:rsidRPr="00B95271">
        <w:rPr>
          <w:rFonts w:ascii="Times New Roman" w:hAnsi="Times New Roman" w:cs="Times New Roman"/>
          <w:b/>
          <w:sz w:val="20"/>
        </w:rPr>
        <w:t xml:space="preserve"> bez vad a nedodělků bránících užívání</w:t>
      </w:r>
      <w:r w:rsidR="002460C5" w:rsidRPr="00906975">
        <w:rPr>
          <w:rFonts w:ascii="Times New Roman" w:hAnsi="Times New Roman" w:cs="Times New Roman"/>
          <w:sz w:val="20"/>
        </w:rPr>
        <w:t xml:space="preserve">, a převzetí Díla </w:t>
      </w:r>
      <w:r w:rsidR="002460C5" w:rsidRPr="00C05B77">
        <w:rPr>
          <w:rFonts w:ascii="Times New Roman" w:hAnsi="Times New Roman" w:cs="Times New Roman"/>
          <w:sz w:val="20"/>
        </w:rPr>
        <w:t xml:space="preserve">Zhotovitelem </w:t>
      </w:r>
      <w:r w:rsidR="002460C5" w:rsidRPr="00A2446D">
        <w:rPr>
          <w:rFonts w:ascii="Times New Roman" w:hAnsi="Times New Roman" w:cs="Times New Roman"/>
          <w:sz w:val="20"/>
        </w:rPr>
        <w:t xml:space="preserve">za podmínek stanovených v tomto článku Smlouvy. </w:t>
      </w:r>
      <w:r w:rsidRPr="00A2446D">
        <w:rPr>
          <w:rFonts w:ascii="Times New Roman" w:hAnsi="Times New Roman" w:cs="Times New Roman"/>
          <w:sz w:val="20"/>
        </w:rPr>
        <w:t xml:space="preserve">Objednatel je oprávněn řádně provedené Dílo převzít jako celek nebo po jednotlivých dílčích plněních. Toto právo je naplněno podpisem protokolu o předání Díla nebo dílčího plnění oprávněnými zástupci </w:t>
      </w:r>
      <w:r w:rsidR="008610D2" w:rsidRPr="00A2446D">
        <w:rPr>
          <w:rFonts w:ascii="Times New Roman" w:hAnsi="Times New Roman" w:cs="Times New Roman"/>
          <w:sz w:val="20"/>
        </w:rPr>
        <w:t>O</w:t>
      </w:r>
      <w:r w:rsidRPr="00A2446D">
        <w:rPr>
          <w:rFonts w:ascii="Times New Roman" w:hAnsi="Times New Roman" w:cs="Times New Roman"/>
          <w:sz w:val="20"/>
        </w:rPr>
        <w:t xml:space="preserve">bjednatele a </w:t>
      </w:r>
      <w:r w:rsidR="008610D2" w:rsidRPr="00A2446D">
        <w:rPr>
          <w:rFonts w:ascii="Times New Roman" w:hAnsi="Times New Roman" w:cs="Times New Roman"/>
          <w:sz w:val="20"/>
        </w:rPr>
        <w:t>Z</w:t>
      </w:r>
      <w:r w:rsidRPr="00A2446D">
        <w:rPr>
          <w:rFonts w:ascii="Times New Roman" w:hAnsi="Times New Roman" w:cs="Times New Roman"/>
          <w:sz w:val="20"/>
        </w:rPr>
        <w:t xml:space="preserve">hotovitele. </w:t>
      </w:r>
    </w:p>
    <w:p w14:paraId="732D9A1F" w14:textId="3301FF24"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Místem předání je místo, kde je Dílo realizováno. Předání </w:t>
      </w:r>
      <w:r w:rsidR="002460C5" w:rsidRPr="00A2446D">
        <w:rPr>
          <w:rFonts w:ascii="Times New Roman" w:hAnsi="Times New Roman" w:cs="Times New Roman"/>
          <w:sz w:val="20"/>
        </w:rPr>
        <w:t>Díla</w:t>
      </w:r>
      <w:r w:rsidRPr="00A2446D">
        <w:rPr>
          <w:rFonts w:ascii="Times New Roman" w:hAnsi="Times New Roman" w:cs="Times New Roman"/>
          <w:sz w:val="20"/>
        </w:rPr>
        <w:t xml:space="preserve"> se povinně účastní zástupci Objednatele, </w:t>
      </w:r>
      <w:r w:rsidR="008610D2" w:rsidRPr="00A2446D">
        <w:rPr>
          <w:rFonts w:ascii="Times New Roman" w:hAnsi="Times New Roman" w:cs="Times New Roman"/>
          <w:sz w:val="20"/>
        </w:rPr>
        <w:t xml:space="preserve">Zhotovitel, </w:t>
      </w:r>
      <w:r w:rsidR="00D53376" w:rsidRPr="00A2446D">
        <w:rPr>
          <w:rFonts w:ascii="Times New Roman" w:hAnsi="Times New Roman" w:cs="Times New Roman"/>
          <w:sz w:val="20"/>
        </w:rPr>
        <w:t>S</w:t>
      </w:r>
      <w:r w:rsidR="008610D2" w:rsidRPr="00A2446D">
        <w:rPr>
          <w:rFonts w:ascii="Times New Roman" w:hAnsi="Times New Roman" w:cs="Times New Roman"/>
          <w:sz w:val="20"/>
        </w:rPr>
        <w:t>tavbyvedoucí</w:t>
      </w:r>
      <w:r w:rsidR="0034506D">
        <w:rPr>
          <w:rFonts w:ascii="Times New Roman" w:hAnsi="Times New Roman" w:cs="Times New Roman"/>
          <w:sz w:val="20"/>
        </w:rPr>
        <w:t xml:space="preserve"> a</w:t>
      </w:r>
      <w:r w:rsidR="008610D2" w:rsidRPr="00A2446D">
        <w:rPr>
          <w:rFonts w:ascii="Times New Roman" w:hAnsi="Times New Roman" w:cs="Times New Roman"/>
          <w:sz w:val="20"/>
        </w:rPr>
        <w:t xml:space="preserve"> </w:t>
      </w:r>
      <w:r w:rsidR="008D5EFE">
        <w:rPr>
          <w:rFonts w:ascii="Times New Roman" w:hAnsi="Times New Roman" w:cs="Times New Roman"/>
          <w:sz w:val="20"/>
        </w:rPr>
        <w:t>TDS</w:t>
      </w:r>
      <w:r w:rsidR="00BE3110">
        <w:rPr>
          <w:rFonts w:ascii="Times New Roman" w:hAnsi="Times New Roman" w:cs="Times New Roman"/>
          <w:sz w:val="20"/>
        </w:rPr>
        <w:t xml:space="preserve">. </w:t>
      </w:r>
      <w:r w:rsidRPr="00A2446D">
        <w:rPr>
          <w:rFonts w:ascii="Times New Roman" w:hAnsi="Times New Roman" w:cs="Times New Roman"/>
          <w:sz w:val="20"/>
        </w:rPr>
        <w:t>Zhotovitel může vyzvat k účasti na předání Díla své poddodavatele.</w:t>
      </w:r>
    </w:p>
    <w:p w14:paraId="732D9A28" w14:textId="77777777" w:rsidR="00676587" w:rsidRPr="00A2446D" w:rsidRDefault="00676587" w:rsidP="00A2446D">
      <w:pPr>
        <w:pStyle w:val="Zkladntext"/>
        <w:numPr>
          <w:ilvl w:val="1"/>
          <w:numId w:val="5"/>
        </w:numPr>
        <w:spacing w:before="120" w:after="120" w:line="276" w:lineRule="auto"/>
        <w:ind w:left="567" w:hanging="567"/>
        <w:jc w:val="both"/>
        <w:rPr>
          <w:rFonts w:ascii="Times New Roman" w:hAnsi="Times New Roman" w:cs="Times New Roman"/>
          <w:b/>
          <w:sz w:val="20"/>
        </w:rPr>
      </w:pPr>
      <w:r w:rsidRPr="00A2446D">
        <w:rPr>
          <w:rFonts w:ascii="Times New Roman" w:hAnsi="Times New Roman" w:cs="Times New Roman"/>
          <w:b/>
          <w:bCs/>
          <w:sz w:val="20"/>
        </w:rPr>
        <w:t>Přejímací řízení:</w:t>
      </w:r>
    </w:p>
    <w:p w14:paraId="732D9A29" w14:textId="77777777" w:rsidR="00676587" w:rsidRPr="00A2446D" w:rsidRDefault="00676587" w:rsidP="00E4408E">
      <w:pPr>
        <w:pStyle w:val="Zkladntext"/>
        <w:numPr>
          <w:ilvl w:val="2"/>
          <w:numId w:val="5"/>
        </w:numPr>
        <w:tabs>
          <w:tab w:val="clear" w:pos="1071"/>
        </w:tabs>
        <w:spacing w:before="120" w:after="120" w:line="276" w:lineRule="auto"/>
        <w:ind w:left="1134" w:hanging="567"/>
        <w:jc w:val="both"/>
        <w:rPr>
          <w:rFonts w:ascii="Times New Roman" w:hAnsi="Times New Roman" w:cs="Times New Roman"/>
          <w:sz w:val="20"/>
        </w:rPr>
      </w:pPr>
      <w:r w:rsidRPr="00A2446D">
        <w:rPr>
          <w:rFonts w:ascii="Times New Roman" w:hAnsi="Times New Roman" w:cs="Times New Roman"/>
          <w:sz w:val="20"/>
        </w:rPr>
        <w:t xml:space="preserve">Zhotovitel zápisem v SD učiněném minimálně </w:t>
      </w:r>
      <w:r w:rsidR="006C2127" w:rsidRPr="00A2446D">
        <w:rPr>
          <w:rFonts w:ascii="Times New Roman" w:hAnsi="Times New Roman" w:cs="Times New Roman"/>
          <w:sz w:val="20"/>
        </w:rPr>
        <w:t xml:space="preserve">5 </w:t>
      </w:r>
      <w:r w:rsidRPr="00A2446D">
        <w:rPr>
          <w:rFonts w:ascii="Times New Roman" w:hAnsi="Times New Roman" w:cs="Times New Roman"/>
          <w:sz w:val="20"/>
        </w:rPr>
        <w:t xml:space="preserve">pracovních dnů předem písemně oznámí datum dokončení Díla a současně vyzve </w:t>
      </w:r>
      <w:r w:rsidR="006C2127" w:rsidRPr="00A2446D">
        <w:rPr>
          <w:rFonts w:ascii="Times New Roman" w:hAnsi="Times New Roman" w:cs="Times New Roman"/>
          <w:sz w:val="20"/>
        </w:rPr>
        <w:t xml:space="preserve">písemně </w:t>
      </w:r>
      <w:r w:rsidRPr="00A2446D">
        <w:rPr>
          <w:rFonts w:ascii="Times New Roman" w:hAnsi="Times New Roman" w:cs="Times New Roman"/>
          <w:sz w:val="20"/>
        </w:rPr>
        <w:t>Objednatele k převzetí Díla nebo dílčího plnění. Pokud se při přejímacím řízení prokáže, že Dílo nebo jeho dílčí část není dokončeno, je Zhotovitel povinen Dílo dokončit a Objednateli uhradit veškeré náklady spojené s opakovaným předáním Díla.</w:t>
      </w:r>
    </w:p>
    <w:p w14:paraId="732D9A2A" w14:textId="47F5354F" w:rsidR="00676587" w:rsidRPr="00A2446D" w:rsidRDefault="00676587" w:rsidP="00E4408E">
      <w:pPr>
        <w:pStyle w:val="Zkladntext"/>
        <w:numPr>
          <w:ilvl w:val="2"/>
          <w:numId w:val="5"/>
        </w:numPr>
        <w:tabs>
          <w:tab w:val="clear" w:pos="1071"/>
        </w:tabs>
        <w:spacing w:before="120" w:after="120" w:line="276" w:lineRule="auto"/>
        <w:ind w:left="1134" w:hanging="567"/>
        <w:jc w:val="both"/>
        <w:rPr>
          <w:rFonts w:ascii="Times New Roman" w:hAnsi="Times New Roman" w:cs="Times New Roman"/>
          <w:sz w:val="20"/>
        </w:rPr>
      </w:pPr>
      <w:r w:rsidRPr="00A2446D">
        <w:rPr>
          <w:rFonts w:ascii="Times New Roman" w:hAnsi="Times New Roman" w:cs="Times New Roman"/>
          <w:sz w:val="20"/>
        </w:rPr>
        <w:t xml:space="preserve">Přejímací řízení je ukončeno podpisem </w:t>
      </w:r>
      <w:r w:rsidR="00C74CE0" w:rsidRPr="00C74CE0">
        <w:rPr>
          <w:rFonts w:ascii="Times New Roman" w:hAnsi="Times New Roman" w:cs="Times New Roman"/>
          <w:b/>
          <w:sz w:val="20"/>
        </w:rPr>
        <w:t>P</w:t>
      </w:r>
      <w:r w:rsidRPr="00C74CE0">
        <w:rPr>
          <w:rFonts w:ascii="Times New Roman" w:hAnsi="Times New Roman" w:cs="Times New Roman"/>
          <w:b/>
          <w:sz w:val="20"/>
        </w:rPr>
        <w:t>rotokolu</w:t>
      </w:r>
      <w:r w:rsidR="00514C70" w:rsidRPr="00C74CE0">
        <w:rPr>
          <w:rFonts w:ascii="Times New Roman" w:hAnsi="Times New Roman" w:cs="Times New Roman"/>
          <w:b/>
          <w:sz w:val="20"/>
        </w:rPr>
        <w:t xml:space="preserve"> o předání </w:t>
      </w:r>
      <w:r w:rsidR="00C74CE0" w:rsidRPr="00C74CE0">
        <w:rPr>
          <w:rFonts w:ascii="Times New Roman" w:hAnsi="Times New Roman" w:cs="Times New Roman"/>
          <w:b/>
          <w:sz w:val="20"/>
        </w:rPr>
        <w:t xml:space="preserve">a převzetí </w:t>
      </w:r>
      <w:r w:rsidR="00514C70" w:rsidRPr="00C74CE0">
        <w:rPr>
          <w:rFonts w:ascii="Times New Roman" w:hAnsi="Times New Roman" w:cs="Times New Roman"/>
          <w:b/>
          <w:sz w:val="20"/>
        </w:rPr>
        <w:t>Díla</w:t>
      </w:r>
      <w:r w:rsidR="00514C70" w:rsidRPr="00A2446D">
        <w:rPr>
          <w:rFonts w:ascii="Times New Roman" w:hAnsi="Times New Roman" w:cs="Times New Roman"/>
          <w:sz w:val="20"/>
        </w:rPr>
        <w:t xml:space="preserve"> jako </w:t>
      </w:r>
      <w:r w:rsidRPr="00A2446D">
        <w:rPr>
          <w:rFonts w:ascii="Times New Roman" w:hAnsi="Times New Roman" w:cs="Times New Roman"/>
          <w:sz w:val="20"/>
        </w:rPr>
        <w:t>celku Objednatelem</w:t>
      </w:r>
      <w:r w:rsidR="00203014">
        <w:rPr>
          <w:rFonts w:ascii="Times New Roman" w:hAnsi="Times New Roman" w:cs="Times New Roman"/>
          <w:sz w:val="20"/>
        </w:rPr>
        <w:t xml:space="preserve"> a Zhotovitelem</w:t>
      </w:r>
      <w:r w:rsidRPr="00A2446D">
        <w:rPr>
          <w:rFonts w:ascii="Times New Roman" w:hAnsi="Times New Roman" w:cs="Times New Roman"/>
          <w:sz w:val="20"/>
        </w:rPr>
        <w:t xml:space="preserve">. Nedílnou součástí protokolu </w:t>
      </w:r>
      <w:r w:rsidR="00203014">
        <w:rPr>
          <w:rFonts w:ascii="Times New Roman" w:hAnsi="Times New Roman" w:cs="Times New Roman"/>
          <w:sz w:val="20"/>
        </w:rPr>
        <w:t>je</w:t>
      </w:r>
      <w:r w:rsidRPr="00A2446D">
        <w:rPr>
          <w:rFonts w:ascii="Times New Roman" w:hAnsi="Times New Roman" w:cs="Times New Roman"/>
          <w:sz w:val="20"/>
        </w:rPr>
        <w:t xml:space="preserve"> </w:t>
      </w:r>
      <w:r w:rsidR="00C74CE0" w:rsidRPr="00A5241B">
        <w:rPr>
          <w:rFonts w:ascii="Times New Roman" w:hAnsi="Times New Roman" w:cs="Times New Roman"/>
          <w:b/>
          <w:sz w:val="20"/>
        </w:rPr>
        <w:t>S</w:t>
      </w:r>
      <w:r w:rsidRPr="00A5241B">
        <w:rPr>
          <w:rFonts w:ascii="Times New Roman" w:hAnsi="Times New Roman" w:cs="Times New Roman"/>
          <w:b/>
          <w:sz w:val="20"/>
        </w:rPr>
        <w:t>oupis</w:t>
      </w:r>
      <w:r w:rsidR="00F05018" w:rsidRPr="00A5241B">
        <w:rPr>
          <w:rFonts w:ascii="Times New Roman" w:hAnsi="Times New Roman" w:cs="Times New Roman"/>
          <w:b/>
          <w:sz w:val="20"/>
        </w:rPr>
        <w:t xml:space="preserve"> </w:t>
      </w:r>
      <w:r w:rsidRPr="00A5241B">
        <w:rPr>
          <w:rFonts w:ascii="Times New Roman" w:hAnsi="Times New Roman" w:cs="Times New Roman"/>
          <w:b/>
          <w:sz w:val="20"/>
        </w:rPr>
        <w:t>vad a nedodělků</w:t>
      </w:r>
      <w:r w:rsidRPr="00A2446D">
        <w:rPr>
          <w:rFonts w:ascii="Times New Roman" w:hAnsi="Times New Roman" w:cs="Times New Roman"/>
          <w:sz w:val="20"/>
        </w:rPr>
        <w:t xml:space="preserve"> </w:t>
      </w:r>
      <w:r w:rsidR="00A5241B" w:rsidRPr="00B95271">
        <w:rPr>
          <w:rFonts w:ascii="Times New Roman" w:hAnsi="Times New Roman" w:cs="Times New Roman"/>
          <w:b/>
          <w:sz w:val="20"/>
        </w:rPr>
        <w:t>nebránících užívání Díla</w:t>
      </w:r>
      <w:r w:rsidR="00A5241B">
        <w:rPr>
          <w:rFonts w:ascii="Times New Roman" w:hAnsi="Times New Roman" w:cs="Times New Roman"/>
          <w:sz w:val="20"/>
        </w:rPr>
        <w:t xml:space="preserve"> </w:t>
      </w:r>
      <w:r w:rsidRPr="00A2446D">
        <w:rPr>
          <w:rFonts w:ascii="Times New Roman" w:hAnsi="Times New Roman" w:cs="Times New Roman"/>
          <w:sz w:val="20"/>
        </w:rPr>
        <w:t xml:space="preserve">s termíny </w:t>
      </w:r>
      <w:r w:rsidR="008576F3" w:rsidRPr="00A2446D">
        <w:rPr>
          <w:rFonts w:ascii="Times New Roman" w:hAnsi="Times New Roman" w:cs="Times New Roman"/>
          <w:sz w:val="20"/>
        </w:rPr>
        <w:t xml:space="preserve">jejich </w:t>
      </w:r>
      <w:r w:rsidRPr="00A2446D">
        <w:rPr>
          <w:rFonts w:ascii="Times New Roman" w:hAnsi="Times New Roman" w:cs="Times New Roman"/>
          <w:sz w:val="20"/>
        </w:rPr>
        <w:t>odstranění</w:t>
      </w:r>
      <w:r w:rsidR="00AE5606">
        <w:rPr>
          <w:rFonts w:ascii="Times New Roman" w:hAnsi="Times New Roman" w:cs="Times New Roman"/>
          <w:sz w:val="20"/>
        </w:rPr>
        <w:t>. Odstranění vad a nedodělků proběhne ve stanovené lhůtě na základě</w:t>
      </w:r>
      <w:r w:rsidR="00C74CE0">
        <w:rPr>
          <w:rFonts w:ascii="Times New Roman" w:hAnsi="Times New Roman" w:cs="Times New Roman"/>
          <w:sz w:val="20"/>
        </w:rPr>
        <w:t xml:space="preserve"> </w:t>
      </w:r>
      <w:r w:rsidR="00A5241B">
        <w:rPr>
          <w:rFonts w:ascii="Times New Roman" w:hAnsi="Times New Roman" w:cs="Times New Roman"/>
          <w:sz w:val="20"/>
        </w:rPr>
        <w:t xml:space="preserve">potvrzení </w:t>
      </w:r>
      <w:r w:rsidR="00C74CE0" w:rsidRPr="00AE5606">
        <w:rPr>
          <w:rFonts w:ascii="Times New Roman" w:hAnsi="Times New Roman" w:cs="Times New Roman"/>
          <w:b/>
          <w:sz w:val="20"/>
        </w:rPr>
        <w:t>Protokol</w:t>
      </w:r>
      <w:r w:rsidR="00AE5606">
        <w:rPr>
          <w:rFonts w:ascii="Times New Roman" w:hAnsi="Times New Roman" w:cs="Times New Roman"/>
          <w:b/>
          <w:sz w:val="20"/>
        </w:rPr>
        <w:t>u</w:t>
      </w:r>
      <w:r w:rsidR="00C74CE0" w:rsidRPr="00AE5606">
        <w:rPr>
          <w:rFonts w:ascii="Times New Roman" w:hAnsi="Times New Roman" w:cs="Times New Roman"/>
          <w:b/>
          <w:sz w:val="20"/>
        </w:rPr>
        <w:t xml:space="preserve"> o kontrole odstranění vad a nedodělků</w:t>
      </w:r>
      <w:r w:rsidR="00143023">
        <w:rPr>
          <w:rFonts w:ascii="Times New Roman" w:hAnsi="Times New Roman" w:cs="Times New Roman"/>
          <w:b/>
          <w:sz w:val="20"/>
        </w:rPr>
        <w:t xml:space="preserve"> </w:t>
      </w:r>
      <w:r w:rsidR="00143023" w:rsidRPr="00494157">
        <w:rPr>
          <w:rFonts w:ascii="Times New Roman" w:hAnsi="Times New Roman" w:cs="Times New Roman"/>
          <w:sz w:val="20"/>
        </w:rPr>
        <w:t>oběma Smluvními stranami</w:t>
      </w:r>
      <w:r w:rsidRPr="00A2446D">
        <w:rPr>
          <w:rFonts w:ascii="Times New Roman" w:hAnsi="Times New Roman" w:cs="Times New Roman"/>
          <w:sz w:val="20"/>
        </w:rPr>
        <w:t xml:space="preserve">. Dílo, které není řádně dokončeno, není Objednatel povinen převzít. Za nedokončené Dílo se považuje Dílo i v případě, že dosažené výsledky nebudou odpovídat hodnotám a kritériím uvedeným v dokumentaci, platným právním předpisům včetně technických norem dle této Smlouvy. Objednatel nepřevezme </w:t>
      </w:r>
      <w:r w:rsidR="00345C1C">
        <w:rPr>
          <w:rFonts w:ascii="Times New Roman" w:hAnsi="Times New Roman" w:cs="Times New Roman"/>
          <w:sz w:val="20"/>
        </w:rPr>
        <w:t>D</w:t>
      </w:r>
      <w:r w:rsidRPr="00A2446D">
        <w:rPr>
          <w:rFonts w:ascii="Times New Roman" w:hAnsi="Times New Roman" w:cs="Times New Roman"/>
          <w:sz w:val="20"/>
        </w:rPr>
        <w:t xml:space="preserve">ílo obsahující vady a nedodělky bránící užívání Díla. </w:t>
      </w:r>
    </w:p>
    <w:p w14:paraId="732D9A2B" w14:textId="7B1414B2" w:rsidR="00676587" w:rsidRPr="00A2446D" w:rsidRDefault="00273DAF" w:rsidP="00E4408E">
      <w:pPr>
        <w:pStyle w:val="Zkladntext"/>
        <w:numPr>
          <w:ilvl w:val="2"/>
          <w:numId w:val="5"/>
        </w:numPr>
        <w:tabs>
          <w:tab w:val="clear" w:pos="1071"/>
        </w:tabs>
        <w:spacing w:before="120" w:after="120" w:line="276" w:lineRule="auto"/>
        <w:ind w:left="1134" w:hanging="567"/>
        <w:jc w:val="both"/>
        <w:rPr>
          <w:rFonts w:ascii="Times New Roman" w:hAnsi="Times New Roman" w:cs="Times New Roman"/>
          <w:sz w:val="20"/>
        </w:rPr>
      </w:pPr>
      <w:r w:rsidRPr="00A2446D">
        <w:rPr>
          <w:rFonts w:ascii="Times New Roman" w:hAnsi="Times New Roman" w:cs="Times New Roman"/>
          <w:sz w:val="20"/>
        </w:rPr>
        <w:t>K přejímce D</w:t>
      </w:r>
      <w:r w:rsidR="00676587" w:rsidRPr="00A2446D">
        <w:rPr>
          <w:rFonts w:ascii="Times New Roman" w:hAnsi="Times New Roman" w:cs="Times New Roman"/>
          <w:sz w:val="20"/>
        </w:rPr>
        <w:t xml:space="preserve">íla je Zhotovitel povinen Objednateli předložit </w:t>
      </w:r>
      <w:r w:rsidR="000B4C6D">
        <w:rPr>
          <w:rFonts w:ascii="Times New Roman" w:hAnsi="Times New Roman" w:cs="Times New Roman"/>
          <w:sz w:val="20"/>
        </w:rPr>
        <w:t xml:space="preserve">veškeré doklady potřebné k předání Díla, zejména pak doklady, které musí Objednatel předložit pro účely zahájení </w:t>
      </w:r>
      <w:r w:rsidR="000B4C6D" w:rsidRPr="004A55EB">
        <w:rPr>
          <w:rFonts w:ascii="Times New Roman" w:hAnsi="Times New Roman" w:cs="Times New Roman"/>
          <w:sz w:val="20"/>
        </w:rPr>
        <w:t>kolaudačního řízení</w:t>
      </w:r>
      <w:r w:rsidR="000B4C6D">
        <w:rPr>
          <w:rFonts w:ascii="Times New Roman" w:hAnsi="Times New Roman" w:cs="Times New Roman"/>
          <w:sz w:val="20"/>
        </w:rPr>
        <w:t xml:space="preserve">. Zhotovitel je zároveň povinen pro účely kolaudačního řízení poskytnout Objednateli veškerou potřebou součinnost a </w:t>
      </w:r>
      <w:r w:rsidR="00E64A88">
        <w:rPr>
          <w:rFonts w:ascii="Times New Roman" w:hAnsi="Times New Roman" w:cs="Times New Roman"/>
          <w:sz w:val="20"/>
        </w:rPr>
        <w:t>předložit bez zbytečného odkladu</w:t>
      </w:r>
      <w:r w:rsidR="000B4C6D">
        <w:rPr>
          <w:rFonts w:ascii="Times New Roman" w:hAnsi="Times New Roman" w:cs="Times New Roman"/>
          <w:sz w:val="20"/>
        </w:rPr>
        <w:t xml:space="preserve"> jakýkoliv dokument, který si od něj Objednatel v návaznosti na činnosti související s kolaudací vyžádá. Jedná se zejména, nikoliv však pouze, o </w:t>
      </w:r>
      <w:r w:rsidR="00676587" w:rsidRPr="00A2446D">
        <w:rPr>
          <w:rFonts w:ascii="Times New Roman" w:hAnsi="Times New Roman" w:cs="Times New Roman"/>
          <w:sz w:val="20"/>
        </w:rPr>
        <w:t>následující doklady</w:t>
      </w:r>
      <w:r w:rsidR="00995F42">
        <w:rPr>
          <w:rFonts w:ascii="Times New Roman" w:hAnsi="Times New Roman" w:cs="Times New Roman"/>
          <w:sz w:val="20"/>
        </w:rPr>
        <w:t xml:space="preserve"> (pokud jsou </w:t>
      </w:r>
      <w:proofErr w:type="spellStart"/>
      <w:r w:rsidR="00995F42">
        <w:rPr>
          <w:rFonts w:ascii="Times New Roman" w:hAnsi="Times New Roman" w:cs="Times New Roman"/>
          <w:sz w:val="20"/>
        </w:rPr>
        <w:t>relevatntní</w:t>
      </w:r>
      <w:proofErr w:type="spellEnd"/>
      <w:r w:rsidR="00995F42">
        <w:rPr>
          <w:rFonts w:ascii="Times New Roman" w:hAnsi="Times New Roman" w:cs="Times New Roman"/>
          <w:sz w:val="20"/>
        </w:rPr>
        <w:t>)</w:t>
      </w:r>
      <w:r w:rsidR="00676587" w:rsidRPr="00A2446D">
        <w:rPr>
          <w:rFonts w:ascii="Times New Roman" w:hAnsi="Times New Roman" w:cs="Times New Roman"/>
          <w:sz w:val="20"/>
        </w:rPr>
        <w:t xml:space="preserve"> ve </w:t>
      </w:r>
      <w:r w:rsidR="00827E17">
        <w:rPr>
          <w:rFonts w:ascii="Times New Roman" w:hAnsi="Times New Roman" w:cs="Times New Roman"/>
          <w:sz w:val="20"/>
        </w:rPr>
        <w:t>4</w:t>
      </w:r>
      <w:r w:rsidR="00676587" w:rsidRPr="00A2446D">
        <w:rPr>
          <w:rFonts w:ascii="Times New Roman" w:hAnsi="Times New Roman" w:cs="Times New Roman"/>
          <w:sz w:val="20"/>
        </w:rPr>
        <w:t xml:space="preserve"> vyhotoveních</w:t>
      </w:r>
      <w:r w:rsidR="00827E17">
        <w:rPr>
          <w:rFonts w:ascii="Times New Roman" w:hAnsi="Times New Roman" w:cs="Times New Roman"/>
          <w:sz w:val="20"/>
        </w:rPr>
        <w:t xml:space="preserve"> v listinné podobě a dále elektronicky ve formátu .</w:t>
      </w:r>
      <w:proofErr w:type="spellStart"/>
      <w:r w:rsidR="00827E17">
        <w:rPr>
          <w:rFonts w:ascii="Times New Roman" w:hAnsi="Times New Roman" w:cs="Times New Roman"/>
          <w:sz w:val="20"/>
        </w:rPr>
        <w:t>pdf</w:t>
      </w:r>
      <w:proofErr w:type="spellEnd"/>
      <w:r w:rsidR="00827E17">
        <w:rPr>
          <w:rFonts w:ascii="Times New Roman" w:hAnsi="Times New Roman" w:cs="Times New Roman"/>
          <w:sz w:val="20"/>
        </w:rPr>
        <w:t xml:space="preserve"> a otevřeném formátu .</w:t>
      </w:r>
      <w:proofErr w:type="spellStart"/>
      <w:r w:rsidR="00827E17">
        <w:rPr>
          <w:rFonts w:ascii="Times New Roman" w:hAnsi="Times New Roman" w:cs="Times New Roman"/>
          <w:sz w:val="20"/>
        </w:rPr>
        <w:t>dwg</w:t>
      </w:r>
      <w:proofErr w:type="spellEnd"/>
      <w:r w:rsidR="00676587" w:rsidRPr="00A2446D">
        <w:rPr>
          <w:rFonts w:ascii="Times New Roman" w:hAnsi="Times New Roman" w:cs="Times New Roman"/>
          <w:sz w:val="20"/>
        </w:rPr>
        <w:t>, pokud není uvedeno jinak:</w:t>
      </w:r>
    </w:p>
    <w:p w14:paraId="1F8C0DBA" w14:textId="75A3A8E1" w:rsidR="006108B9" w:rsidRPr="003B1923" w:rsidRDefault="00F8789A" w:rsidP="003B1923">
      <w:pPr>
        <w:pStyle w:val="Zkladntext"/>
        <w:numPr>
          <w:ilvl w:val="3"/>
          <w:numId w:val="5"/>
        </w:numPr>
        <w:tabs>
          <w:tab w:val="clear" w:pos="1800"/>
        </w:tabs>
        <w:spacing w:before="120" w:after="120" w:line="276" w:lineRule="auto"/>
        <w:ind w:left="1985" w:hanging="851"/>
        <w:jc w:val="both"/>
        <w:rPr>
          <w:rFonts w:ascii="Times New Roman" w:hAnsi="Times New Roman" w:cs="Times New Roman"/>
          <w:sz w:val="20"/>
        </w:rPr>
      </w:pPr>
      <w:r w:rsidRPr="00A2446D">
        <w:rPr>
          <w:rFonts w:ascii="Times New Roman" w:hAnsi="Times New Roman" w:cs="Times New Roman"/>
          <w:sz w:val="20"/>
        </w:rPr>
        <w:t>P</w:t>
      </w:r>
      <w:r w:rsidR="00676587" w:rsidRPr="00A2446D">
        <w:rPr>
          <w:rFonts w:ascii="Times New Roman" w:hAnsi="Times New Roman" w:cs="Times New Roman"/>
          <w:sz w:val="20"/>
        </w:rPr>
        <w:t xml:space="preserve">rojektovou dokumentaci skutečného provedení stavby v souladu se </w:t>
      </w:r>
      <w:r w:rsidR="00AC6D6A" w:rsidRPr="00A2446D">
        <w:rPr>
          <w:rFonts w:ascii="Times New Roman" w:hAnsi="Times New Roman" w:cs="Times New Roman"/>
          <w:sz w:val="20"/>
        </w:rPr>
        <w:t xml:space="preserve">stavebním </w:t>
      </w:r>
      <w:r w:rsidR="00676587" w:rsidRPr="00A2446D">
        <w:rPr>
          <w:rFonts w:ascii="Times New Roman" w:hAnsi="Times New Roman" w:cs="Times New Roman"/>
          <w:sz w:val="20"/>
        </w:rPr>
        <w:t>zákonem</w:t>
      </w:r>
      <w:r w:rsidR="007B5F39" w:rsidRPr="00A2446D">
        <w:rPr>
          <w:rFonts w:ascii="Times New Roman" w:hAnsi="Times New Roman" w:cs="Times New Roman"/>
          <w:sz w:val="20"/>
        </w:rPr>
        <w:t xml:space="preserve"> </w:t>
      </w:r>
      <w:r w:rsidR="00676587" w:rsidRPr="00A2446D">
        <w:rPr>
          <w:rFonts w:ascii="Times New Roman" w:hAnsi="Times New Roman" w:cs="Times New Roman"/>
          <w:sz w:val="20"/>
        </w:rPr>
        <w:t xml:space="preserve">a jeho prováděcími právními předpisy, zejména vyhláškou č. </w:t>
      </w:r>
      <w:r w:rsidR="007D3A67" w:rsidRPr="007D3A67">
        <w:rPr>
          <w:rFonts w:ascii="Times New Roman" w:hAnsi="Times New Roman" w:cs="Times New Roman"/>
          <w:sz w:val="20"/>
        </w:rPr>
        <w:t xml:space="preserve">151/2024 </w:t>
      </w:r>
      <w:r w:rsidR="00676587" w:rsidRPr="00A2446D">
        <w:rPr>
          <w:rFonts w:ascii="Times New Roman" w:hAnsi="Times New Roman" w:cs="Times New Roman"/>
          <w:sz w:val="20"/>
        </w:rPr>
        <w:t>Sb., o</w:t>
      </w:r>
      <w:r w:rsidR="00154C4B">
        <w:rPr>
          <w:rFonts w:ascii="Times New Roman" w:hAnsi="Times New Roman" w:cs="Times New Roman"/>
          <w:sz w:val="20"/>
        </w:rPr>
        <w:t> </w:t>
      </w:r>
      <w:r w:rsidR="00676587" w:rsidRPr="00A2446D">
        <w:rPr>
          <w:rFonts w:ascii="Times New Roman" w:hAnsi="Times New Roman" w:cs="Times New Roman"/>
          <w:sz w:val="20"/>
        </w:rPr>
        <w:t>dokumentaci staveb</w:t>
      </w:r>
      <w:r w:rsidR="00514C70" w:rsidRPr="00A2446D">
        <w:rPr>
          <w:rFonts w:ascii="Times New Roman" w:hAnsi="Times New Roman" w:cs="Times New Roman"/>
          <w:sz w:val="20"/>
        </w:rPr>
        <w:t>, ve znění pozdějších předpisů</w:t>
      </w:r>
      <w:r w:rsidR="00C432AD">
        <w:rPr>
          <w:rFonts w:ascii="Times New Roman" w:hAnsi="Times New Roman" w:cs="Times New Roman"/>
          <w:sz w:val="20"/>
        </w:rPr>
        <w:t>,</w:t>
      </w:r>
      <w:r w:rsidR="007D3A67">
        <w:rPr>
          <w:rFonts w:ascii="Times New Roman" w:hAnsi="Times New Roman" w:cs="Times New Roman"/>
          <w:sz w:val="20"/>
        </w:rPr>
        <w:t xml:space="preserve"> a dalšími relevantními právními předpisy</w:t>
      </w:r>
      <w:r w:rsidR="000B4C6D">
        <w:rPr>
          <w:rFonts w:ascii="Times New Roman" w:hAnsi="Times New Roman" w:cs="Times New Roman"/>
          <w:sz w:val="20"/>
        </w:rPr>
        <w:t xml:space="preserve">. </w:t>
      </w:r>
    </w:p>
    <w:p w14:paraId="732D9A31" w14:textId="708BE7AA" w:rsidR="00676587" w:rsidRPr="00A2446D" w:rsidRDefault="00676587" w:rsidP="000B4C6D">
      <w:pPr>
        <w:pStyle w:val="Zkladntext"/>
        <w:numPr>
          <w:ilvl w:val="3"/>
          <w:numId w:val="5"/>
        </w:numPr>
        <w:tabs>
          <w:tab w:val="clear" w:pos="1800"/>
        </w:tabs>
        <w:spacing w:before="120" w:after="120" w:line="276" w:lineRule="auto"/>
        <w:ind w:left="1985" w:hanging="851"/>
        <w:jc w:val="both"/>
        <w:rPr>
          <w:rFonts w:ascii="Times New Roman" w:hAnsi="Times New Roman" w:cs="Times New Roman"/>
          <w:sz w:val="20"/>
        </w:rPr>
      </w:pPr>
      <w:r w:rsidRPr="00A2446D">
        <w:rPr>
          <w:rFonts w:ascii="Times New Roman" w:hAnsi="Times New Roman" w:cs="Times New Roman"/>
          <w:sz w:val="20"/>
        </w:rPr>
        <w:t xml:space="preserve">doklad o zajištění likvidace odpadů dle </w:t>
      </w:r>
      <w:r w:rsidR="00561AE9" w:rsidRPr="00A2446D">
        <w:rPr>
          <w:rFonts w:ascii="Times New Roman" w:hAnsi="Times New Roman" w:cs="Times New Roman"/>
          <w:sz w:val="20"/>
        </w:rPr>
        <w:t>zákona o odpadech</w:t>
      </w:r>
      <w:r w:rsidRPr="00A2446D">
        <w:rPr>
          <w:rFonts w:ascii="Times New Roman" w:hAnsi="Times New Roman" w:cs="Times New Roman"/>
          <w:sz w:val="20"/>
        </w:rPr>
        <w:t xml:space="preserve"> a jeho prováděcích předpisů,</w:t>
      </w:r>
    </w:p>
    <w:p w14:paraId="732D9A32" w14:textId="77777777" w:rsidR="00676587" w:rsidRPr="00A2446D" w:rsidRDefault="00676587" w:rsidP="000B4C6D">
      <w:pPr>
        <w:pStyle w:val="Zkladntext"/>
        <w:numPr>
          <w:ilvl w:val="3"/>
          <w:numId w:val="5"/>
        </w:numPr>
        <w:tabs>
          <w:tab w:val="clear" w:pos="1800"/>
        </w:tabs>
        <w:spacing w:before="120" w:after="120" w:line="276" w:lineRule="auto"/>
        <w:ind w:left="1985" w:hanging="851"/>
        <w:jc w:val="both"/>
        <w:rPr>
          <w:rFonts w:ascii="Times New Roman" w:hAnsi="Times New Roman" w:cs="Times New Roman"/>
          <w:sz w:val="20"/>
        </w:rPr>
      </w:pPr>
      <w:r w:rsidRPr="00A2446D">
        <w:rPr>
          <w:rFonts w:ascii="Times New Roman" w:hAnsi="Times New Roman" w:cs="Times New Roman"/>
          <w:sz w:val="20"/>
        </w:rPr>
        <w:t>seznam strojů a</w:t>
      </w:r>
      <w:r w:rsidR="00273DAF" w:rsidRPr="00A2446D">
        <w:rPr>
          <w:rFonts w:ascii="Times New Roman" w:hAnsi="Times New Roman" w:cs="Times New Roman"/>
          <w:sz w:val="20"/>
        </w:rPr>
        <w:t xml:space="preserve"> zařízení, které jsou součástí D</w:t>
      </w:r>
      <w:r w:rsidRPr="00A2446D">
        <w:rPr>
          <w:rFonts w:ascii="Times New Roman" w:hAnsi="Times New Roman" w:cs="Times New Roman"/>
          <w:sz w:val="20"/>
        </w:rPr>
        <w:t>íla, jejich pasporty, záruční listy, návody k obsluze a údržbě v českém jazyce,</w:t>
      </w:r>
    </w:p>
    <w:p w14:paraId="732D9A33" w14:textId="77777777" w:rsidR="00676587" w:rsidRPr="00A2446D" w:rsidRDefault="00676587" w:rsidP="000B4C6D">
      <w:pPr>
        <w:pStyle w:val="Zkladntext"/>
        <w:numPr>
          <w:ilvl w:val="3"/>
          <w:numId w:val="5"/>
        </w:numPr>
        <w:tabs>
          <w:tab w:val="clear" w:pos="1800"/>
        </w:tabs>
        <w:spacing w:before="120" w:after="120" w:line="276" w:lineRule="auto"/>
        <w:ind w:left="1985" w:hanging="851"/>
        <w:jc w:val="both"/>
        <w:rPr>
          <w:rFonts w:ascii="Times New Roman" w:hAnsi="Times New Roman" w:cs="Times New Roman"/>
          <w:sz w:val="20"/>
        </w:rPr>
      </w:pPr>
      <w:r w:rsidRPr="00A2446D">
        <w:rPr>
          <w:rFonts w:ascii="Times New Roman" w:hAnsi="Times New Roman" w:cs="Times New Roman"/>
          <w:sz w:val="20"/>
        </w:rPr>
        <w:lastRenderedPageBreak/>
        <w:t>stavební deník</w:t>
      </w:r>
      <w:r w:rsidR="000B4C6D">
        <w:rPr>
          <w:rFonts w:ascii="Times New Roman" w:hAnsi="Times New Roman" w:cs="Times New Roman"/>
          <w:sz w:val="20"/>
        </w:rPr>
        <w:t xml:space="preserve"> a</w:t>
      </w:r>
      <w:r w:rsidR="007A5D32" w:rsidRPr="007A5D32">
        <w:rPr>
          <w:rFonts w:ascii="Times New Roman" w:hAnsi="Times New Roman" w:cs="Times New Roman"/>
          <w:sz w:val="20"/>
        </w:rPr>
        <w:t xml:space="preserve"> </w:t>
      </w:r>
      <w:r w:rsidR="007A5D32" w:rsidRPr="00A2446D">
        <w:rPr>
          <w:rFonts w:ascii="Times New Roman" w:hAnsi="Times New Roman" w:cs="Times New Roman"/>
          <w:sz w:val="20"/>
        </w:rPr>
        <w:t>fotodokumentac</w:t>
      </w:r>
      <w:r w:rsidR="007A5D32">
        <w:rPr>
          <w:rFonts w:ascii="Times New Roman" w:hAnsi="Times New Roman" w:cs="Times New Roman"/>
          <w:sz w:val="20"/>
        </w:rPr>
        <w:t>i na datovém nosiči</w:t>
      </w:r>
      <w:r w:rsidR="000B4C6D">
        <w:rPr>
          <w:rFonts w:ascii="Times New Roman" w:hAnsi="Times New Roman" w:cs="Times New Roman"/>
          <w:sz w:val="20"/>
        </w:rPr>
        <w:t>,</w:t>
      </w:r>
    </w:p>
    <w:p w14:paraId="732D9A34" w14:textId="77777777" w:rsidR="00676587" w:rsidRPr="00A2446D" w:rsidRDefault="00676587" w:rsidP="000B4C6D">
      <w:pPr>
        <w:pStyle w:val="Zkladntext"/>
        <w:numPr>
          <w:ilvl w:val="3"/>
          <w:numId w:val="5"/>
        </w:numPr>
        <w:tabs>
          <w:tab w:val="clear" w:pos="1800"/>
        </w:tabs>
        <w:spacing w:before="120" w:after="120" w:line="276" w:lineRule="auto"/>
        <w:ind w:left="1985" w:hanging="851"/>
        <w:jc w:val="both"/>
        <w:rPr>
          <w:rFonts w:ascii="Times New Roman" w:hAnsi="Times New Roman" w:cs="Times New Roman"/>
          <w:sz w:val="20"/>
        </w:rPr>
      </w:pPr>
      <w:r w:rsidRPr="00A2446D">
        <w:rPr>
          <w:rFonts w:ascii="Times New Roman" w:hAnsi="Times New Roman" w:cs="Times New Roman"/>
          <w:sz w:val="20"/>
        </w:rPr>
        <w:t xml:space="preserve">osvědčení o shodě vlastností zabudovaných materiálů a výrobků s technickými požadavky na ně kladenými nebo ujištění dle zákona č. 22/1997 Sb., o technických požadavcích na </w:t>
      </w:r>
      <w:r w:rsidRPr="00404CAB">
        <w:rPr>
          <w:rFonts w:ascii="Times New Roman" w:hAnsi="Times New Roman" w:cs="Times New Roman"/>
          <w:sz w:val="20"/>
        </w:rPr>
        <w:t>výrobky</w:t>
      </w:r>
      <w:r w:rsidR="00137B1C" w:rsidRPr="008833C2">
        <w:rPr>
          <w:rFonts w:ascii="Times New Roman" w:hAnsi="Times New Roman" w:cs="Times New Roman"/>
          <w:sz w:val="20"/>
        </w:rPr>
        <w:t>,</w:t>
      </w:r>
      <w:r w:rsidRPr="00404CAB">
        <w:rPr>
          <w:rFonts w:ascii="Times New Roman" w:hAnsi="Times New Roman" w:cs="Times New Roman"/>
          <w:sz w:val="20"/>
        </w:rPr>
        <w:t xml:space="preserve"> ve</w:t>
      </w:r>
      <w:r w:rsidRPr="00A2446D">
        <w:rPr>
          <w:rFonts w:ascii="Times New Roman" w:hAnsi="Times New Roman" w:cs="Times New Roman"/>
          <w:sz w:val="20"/>
        </w:rPr>
        <w:t xml:space="preserve"> znění pozdějších předpisů,</w:t>
      </w:r>
    </w:p>
    <w:p w14:paraId="732D9A35" w14:textId="77777777" w:rsidR="00203014" w:rsidRDefault="00676587" w:rsidP="000B4C6D">
      <w:pPr>
        <w:pStyle w:val="Zkladntext"/>
        <w:numPr>
          <w:ilvl w:val="3"/>
          <w:numId w:val="5"/>
        </w:numPr>
        <w:tabs>
          <w:tab w:val="clear" w:pos="1800"/>
        </w:tabs>
        <w:spacing w:before="120" w:after="120" w:line="276" w:lineRule="auto"/>
        <w:ind w:left="1985" w:hanging="851"/>
        <w:jc w:val="both"/>
        <w:rPr>
          <w:rFonts w:ascii="Times New Roman" w:hAnsi="Times New Roman" w:cs="Times New Roman"/>
          <w:sz w:val="20"/>
        </w:rPr>
      </w:pPr>
      <w:r w:rsidRPr="00A2446D">
        <w:rPr>
          <w:rFonts w:ascii="Times New Roman" w:hAnsi="Times New Roman" w:cs="Times New Roman"/>
          <w:sz w:val="20"/>
        </w:rPr>
        <w:t>zápisy o provedení a kontrole zakrývaných prací</w:t>
      </w:r>
      <w:r w:rsidR="00203014">
        <w:rPr>
          <w:rFonts w:ascii="Times New Roman" w:hAnsi="Times New Roman" w:cs="Times New Roman"/>
          <w:sz w:val="20"/>
        </w:rPr>
        <w:t xml:space="preserve">, zápisy o kontrole inženýrských sítí ze strany správců dopravní a inženýrské infrastruktury, </w:t>
      </w:r>
    </w:p>
    <w:p w14:paraId="732D9A36" w14:textId="77777777" w:rsidR="00676587" w:rsidRDefault="00676587" w:rsidP="000B4C6D">
      <w:pPr>
        <w:pStyle w:val="Zkladntext"/>
        <w:numPr>
          <w:ilvl w:val="3"/>
          <w:numId w:val="5"/>
        </w:numPr>
        <w:tabs>
          <w:tab w:val="clear" w:pos="1800"/>
        </w:tabs>
        <w:spacing w:before="120" w:after="120" w:line="276" w:lineRule="auto"/>
        <w:ind w:left="1985" w:hanging="851"/>
        <w:jc w:val="both"/>
        <w:rPr>
          <w:rFonts w:ascii="Times New Roman" w:hAnsi="Times New Roman" w:cs="Times New Roman"/>
          <w:sz w:val="20"/>
        </w:rPr>
      </w:pPr>
      <w:r w:rsidRPr="00A2446D">
        <w:rPr>
          <w:rFonts w:ascii="Times New Roman" w:hAnsi="Times New Roman" w:cs="Times New Roman"/>
          <w:sz w:val="20"/>
        </w:rPr>
        <w:t xml:space="preserve">osvědčení a další doklady, které bude </w:t>
      </w:r>
      <w:r w:rsidR="007B5F39" w:rsidRPr="00A2446D">
        <w:rPr>
          <w:rFonts w:ascii="Times New Roman" w:hAnsi="Times New Roman" w:cs="Times New Roman"/>
          <w:sz w:val="20"/>
        </w:rPr>
        <w:t>O</w:t>
      </w:r>
      <w:r w:rsidRPr="00A2446D">
        <w:rPr>
          <w:rFonts w:ascii="Times New Roman" w:hAnsi="Times New Roman" w:cs="Times New Roman"/>
          <w:sz w:val="20"/>
        </w:rPr>
        <w:t xml:space="preserve">bjednatel </w:t>
      </w:r>
      <w:r w:rsidR="00FA1095" w:rsidRPr="00A2446D">
        <w:rPr>
          <w:rFonts w:ascii="Times New Roman" w:hAnsi="Times New Roman" w:cs="Times New Roman"/>
          <w:sz w:val="20"/>
        </w:rPr>
        <w:t xml:space="preserve">či </w:t>
      </w:r>
      <w:r w:rsidR="008D5EFE">
        <w:rPr>
          <w:rFonts w:ascii="Times New Roman" w:hAnsi="Times New Roman" w:cs="Times New Roman"/>
          <w:sz w:val="20"/>
        </w:rPr>
        <w:t>TDS</w:t>
      </w:r>
      <w:r w:rsidR="00FA1095" w:rsidRPr="00A2446D">
        <w:rPr>
          <w:rFonts w:ascii="Times New Roman" w:hAnsi="Times New Roman" w:cs="Times New Roman"/>
          <w:sz w:val="20"/>
        </w:rPr>
        <w:t xml:space="preserve"> </w:t>
      </w:r>
      <w:r w:rsidRPr="00A2446D">
        <w:rPr>
          <w:rFonts w:ascii="Times New Roman" w:hAnsi="Times New Roman" w:cs="Times New Roman"/>
          <w:sz w:val="20"/>
        </w:rPr>
        <w:t xml:space="preserve">požadovat po </w:t>
      </w:r>
      <w:r w:rsidR="007B5F39" w:rsidRPr="00A2446D">
        <w:rPr>
          <w:rFonts w:ascii="Times New Roman" w:hAnsi="Times New Roman" w:cs="Times New Roman"/>
          <w:sz w:val="20"/>
        </w:rPr>
        <w:t>Z</w:t>
      </w:r>
      <w:r w:rsidRPr="00A2446D">
        <w:rPr>
          <w:rFonts w:ascii="Times New Roman" w:hAnsi="Times New Roman" w:cs="Times New Roman"/>
          <w:sz w:val="20"/>
        </w:rPr>
        <w:t>hotoviteli k vydání kolaudačního souhlasu v souladu s ustanovením stavebního zákona a další doklady po</w:t>
      </w:r>
      <w:r w:rsidR="00273DAF" w:rsidRPr="00A2446D">
        <w:rPr>
          <w:rFonts w:ascii="Times New Roman" w:hAnsi="Times New Roman" w:cs="Times New Roman"/>
          <w:sz w:val="20"/>
        </w:rPr>
        <w:t>třebné pro kolaudaci a užívání D</w:t>
      </w:r>
      <w:r w:rsidR="000B4C6D">
        <w:rPr>
          <w:rFonts w:ascii="Times New Roman" w:hAnsi="Times New Roman" w:cs="Times New Roman"/>
          <w:sz w:val="20"/>
        </w:rPr>
        <w:t>íla,</w:t>
      </w:r>
    </w:p>
    <w:p w14:paraId="732D9A38" w14:textId="77777777" w:rsidR="00676587" w:rsidRPr="00A2446D" w:rsidRDefault="00676587" w:rsidP="00AE5606">
      <w:pPr>
        <w:pStyle w:val="Zkladntext"/>
        <w:numPr>
          <w:ilvl w:val="2"/>
          <w:numId w:val="5"/>
        </w:numPr>
        <w:tabs>
          <w:tab w:val="clear" w:pos="1071"/>
        </w:tabs>
        <w:spacing w:before="120" w:after="120" w:line="276" w:lineRule="auto"/>
        <w:ind w:left="1134" w:hanging="567"/>
        <w:jc w:val="both"/>
        <w:rPr>
          <w:rFonts w:ascii="Times New Roman" w:hAnsi="Times New Roman" w:cs="Times New Roman"/>
          <w:sz w:val="20"/>
        </w:rPr>
      </w:pPr>
      <w:r w:rsidRPr="00A2446D">
        <w:rPr>
          <w:rFonts w:ascii="Times New Roman" w:hAnsi="Times New Roman" w:cs="Times New Roman"/>
          <w:sz w:val="20"/>
        </w:rPr>
        <w:t>Nedoloží-li Zhotovitel sjednané doklady, nepovažuje se Dílo za dokončené a schopné předání.</w:t>
      </w:r>
    </w:p>
    <w:p w14:paraId="732D9A39" w14:textId="77777777" w:rsidR="00676587" w:rsidRPr="00A2446D" w:rsidRDefault="00676587" w:rsidP="00AE5606">
      <w:pPr>
        <w:pStyle w:val="Zkladntext"/>
        <w:numPr>
          <w:ilvl w:val="2"/>
          <w:numId w:val="5"/>
        </w:numPr>
        <w:tabs>
          <w:tab w:val="clear" w:pos="1071"/>
        </w:tabs>
        <w:spacing w:before="120" w:after="120" w:line="276" w:lineRule="auto"/>
        <w:ind w:left="1134" w:hanging="567"/>
        <w:jc w:val="both"/>
        <w:rPr>
          <w:rFonts w:ascii="Times New Roman" w:hAnsi="Times New Roman" w:cs="Times New Roman"/>
          <w:sz w:val="20"/>
        </w:rPr>
      </w:pPr>
      <w:r w:rsidRPr="00A2446D">
        <w:rPr>
          <w:rFonts w:ascii="Times New Roman" w:hAnsi="Times New Roman" w:cs="Times New Roman"/>
          <w:sz w:val="20"/>
        </w:rPr>
        <w:t>Nedohodnou-li se Smluvní strany v rámci přejímacího řízení jinak, vyhotoví</w:t>
      </w:r>
      <w:r w:rsidR="00273DAF" w:rsidRPr="00A2446D">
        <w:rPr>
          <w:rFonts w:ascii="Times New Roman" w:hAnsi="Times New Roman" w:cs="Times New Roman"/>
          <w:sz w:val="20"/>
        </w:rPr>
        <w:t xml:space="preserve"> protokol o předání D</w:t>
      </w:r>
      <w:r w:rsidRPr="00A2446D">
        <w:rPr>
          <w:rFonts w:ascii="Times New Roman" w:hAnsi="Times New Roman" w:cs="Times New Roman"/>
          <w:sz w:val="20"/>
        </w:rPr>
        <w:t>íla Zhotovitel.</w:t>
      </w:r>
    </w:p>
    <w:p w14:paraId="732D9A3A" w14:textId="77777777" w:rsidR="00676587" w:rsidRPr="00AE5606" w:rsidRDefault="00676587" w:rsidP="00AE5606">
      <w:pPr>
        <w:pStyle w:val="Zkladntext"/>
        <w:numPr>
          <w:ilvl w:val="2"/>
          <w:numId w:val="5"/>
        </w:numPr>
        <w:tabs>
          <w:tab w:val="clear" w:pos="1071"/>
        </w:tabs>
        <w:spacing w:before="120" w:after="120" w:line="276" w:lineRule="auto"/>
        <w:ind w:left="1134" w:hanging="567"/>
        <w:jc w:val="both"/>
        <w:rPr>
          <w:rFonts w:ascii="Times New Roman" w:hAnsi="Times New Roman" w:cs="Times New Roman"/>
          <w:sz w:val="20"/>
        </w:rPr>
      </w:pPr>
      <w:r w:rsidRPr="00A2446D">
        <w:rPr>
          <w:rFonts w:ascii="Times New Roman" w:hAnsi="Times New Roman" w:cs="Times New Roman"/>
          <w:sz w:val="20"/>
        </w:rPr>
        <w:t>Odmítne-li Obj</w:t>
      </w:r>
      <w:r w:rsidR="00273DAF" w:rsidRPr="00A2446D">
        <w:rPr>
          <w:rFonts w:ascii="Times New Roman" w:hAnsi="Times New Roman" w:cs="Times New Roman"/>
          <w:sz w:val="20"/>
        </w:rPr>
        <w:t>ednatel řádně a včas zhotovené D</w:t>
      </w:r>
      <w:r w:rsidRPr="00A2446D">
        <w:rPr>
          <w:rFonts w:ascii="Times New Roman" w:hAnsi="Times New Roman" w:cs="Times New Roman"/>
          <w:sz w:val="20"/>
        </w:rPr>
        <w:t>ílo převzít nebo nedojde-li k dohodě o předání Díla, sepíšou strany o tom zápis, v němž uvedou svá stanoviska. Zhotovitel není v prodlení, jestliže Objednatel odmítl bezdůvodně převzít řádně zhotovené Dílo.</w:t>
      </w:r>
    </w:p>
    <w:p w14:paraId="732D9A3B" w14:textId="77777777" w:rsidR="00676587" w:rsidRPr="00A2446D" w:rsidRDefault="00676587" w:rsidP="00A2446D">
      <w:pPr>
        <w:pStyle w:val="Zkladntext"/>
        <w:numPr>
          <w:ilvl w:val="0"/>
          <w:numId w:val="5"/>
        </w:numPr>
        <w:spacing w:before="240" w:after="120" w:line="276" w:lineRule="auto"/>
        <w:jc w:val="both"/>
        <w:rPr>
          <w:rFonts w:ascii="Times New Roman" w:hAnsi="Times New Roman" w:cs="Times New Roman"/>
          <w:b/>
          <w:sz w:val="20"/>
        </w:rPr>
      </w:pPr>
      <w:r w:rsidRPr="00A2446D">
        <w:rPr>
          <w:rFonts w:ascii="Times New Roman" w:hAnsi="Times New Roman" w:cs="Times New Roman"/>
          <w:b/>
          <w:sz w:val="20"/>
        </w:rPr>
        <w:t>ODPOVĚDNOST ZA VADY, ZÁRUČNÍ PODMÍNKY</w:t>
      </w:r>
    </w:p>
    <w:p w14:paraId="732D9A3C" w14:textId="77777777"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Zhotovitel nese nebezpečí škody na Díle </w:t>
      </w:r>
      <w:r w:rsidR="002708D9" w:rsidRPr="00A2446D">
        <w:rPr>
          <w:rFonts w:ascii="Times New Roman" w:hAnsi="Times New Roman" w:cs="Times New Roman"/>
          <w:sz w:val="20"/>
        </w:rPr>
        <w:t xml:space="preserve">od převzetí staveniště </w:t>
      </w:r>
      <w:r w:rsidRPr="00A2446D">
        <w:rPr>
          <w:rFonts w:ascii="Times New Roman" w:hAnsi="Times New Roman" w:cs="Times New Roman"/>
          <w:sz w:val="20"/>
        </w:rPr>
        <w:t>až do doby protokolárního předání Díla jako celku Objednatelem. Zhotovitel nese do doby protokolárního předání Díla nebezpečí škody (ztráty) na veškerých materiálech, hmotách a zařízeních, které používá a použije k provedení Díla.</w:t>
      </w:r>
    </w:p>
    <w:p w14:paraId="732D9A3D" w14:textId="77777777" w:rsidR="007A6DD7" w:rsidRDefault="007A6DD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Pr>
          <w:rFonts w:ascii="Times New Roman" w:hAnsi="Times New Roman" w:cs="Times New Roman"/>
          <w:sz w:val="20"/>
        </w:rPr>
        <w:t>Objednatel je od počátku vlastníkem zhotovovaného Díla. Jednotlivé věci, které Zhotovitel opatřil k provedení Díla, se stanou majetkem Objednatele od okamžiku jejich zabudování do Díla. Zhotovitel je povinen ve smlouvách se svými poddodavateli</w:t>
      </w:r>
      <w:r w:rsidR="000A7362">
        <w:rPr>
          <w:rFonts w:ascii="Times New Roman" w:hAnsi="Times New Roman" w:cs="Times New Roman"/>
          <w:sz w:val="20"/>
        </w:rPr>
        <w:t xml:space="preserve"> toto ujednání respektovat tak, aby Objednatel takto vlastnictví mohl nabývat</w:t>
      </w:r>
      <w:r>
        <w:rPr>
          <w:rFonts w:ascii="Times New Roman" w:hAnsi="Times New Roman" w:cs="Times New Roman"/>
          <w:sz w:val="20"/>
        </w:rPr>
        <w:t xml:space="preserve">. </w:t>
      </w:r>
      <w:r w:rsidR="000A7362">
        <w:rPr>
          <w:rFonts w:ascii="Times New Roman" w:hAnsi="Times New Roman" w:cs="Times New Roman"/>
          <w:sz w:val="20"/>
        </w:rPr>
        <w:t xml:space="preserve">Splnění této povinnosti je zajištěno zárukou za provedení Díla. </w:t>
      </w:r>
      <w:r>
        <w:rPr>
          <w:rFonts w:ascii="Times New Roman" w:hAnsi="Times New Roman" w:cs="Times New Roman"/>
          <w:sz w:val="20"/>
        </w:rPr>
        <w:t xml:space="preserve">V případě porušení tohoto ustanovení je Objednatel bez dalšího oprávněn od Smlouvy odstoupit. </w:t>
      </w:r>
    </w:p>
    <w:p w14:paraId="732D9A3E" w14:textId="6FA43748" w:rsidR="00676587"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Zhotovitel poskytuje Objednateli záruku, že veškeré dodané zboží, zařízení a materiály, provedené stavební a montážní práce a poskytnuté služby budou prosty jakýchkoliv vad a </w:t>
      </w:r>
      <w:r w:rsidR="007B5F39" w:rsidRPr="00A2446D">
        <w:rPr>
          <w:rFonts w:ascii="Times New Roman" w:hAnsi="Times New Roman" w:cs="Times New Roman"/>
          <w:sz w:val="20"/>
        </w:rPr>
        <w:t>Z</w:t>
      </w:r>
      <w:r w:rsidRPr="00A2446D">
        <w:rPr>
          <w:rFonts w:ascii="Times New Roman" w:hAnsi="Times New Roman" w:cs="Times New Roman"/>
          <w:sz w:val="20"/>
        </w:rPr>
        <w:t>hotovitel bez zbytečného prodlení a na své vlastní náklady provede znovu tyto činnos</w:t>
      </w:r>
      <w:r w:rsidR="00273DAF" w:rsidRPr="00A2446D">
        <w:rPr>
          <w:rFonts w:ascii="Times New Roman" w:hAnsi="Times New Roman" w:cs="Times New Roman"/>
          <w:sz w:val="20"/>
        </w:rPr>
        <w:t>ti a dodá znovu ty části D</w:t>
      </w:r>
      <w:r w:rsidRPr="00A2446D">
        <w:rPr>
          <w:rFonts w:ascii="Times New Roman" w:hAnsi="Times New Roman" w:cs="Times New Roman"/>
          <w:sz w:val="20"/>
        </w:rPr>
        <w:t>íla ne</w:t>
      </w:r>
      <w:r w:rsidR="00273DAF" w:rsidRPr="00A2446D">
        <w:rPr>
          <w:rFonts w:ascii="Times New Roman" w:hAnsi="Times New Roman" w:cs="Times New Roman"/>
          <w:sz w:val="20"/>
        </w:rPr>
        <w:t>bo opraví své činnosti a</w:t>
      </w:r>
      <w:r w:rsidR="00154C4B">
        <w:rPr>
          <w:rFonts w:ascii="Times New Roman" w:hAnsi="Times New Roman" w:cs="Times New Roman"/>
          <w:sz w:val="20"/>
        </w:rPr>
        <w:t> </w:t>
      </w:r>
      <w:r w:rsidR="00273DAF" w:rsidRPr="00A2446D">
        <w:rPr>
          <w:rFonts w:ascii="Times New Roman" w:hAnsi="Times New Roman" w:cs="Times New Roman"/>
          <w:sz w:val="20"/>
        </w:rPr>
        <w:t>části D</w:t>
      </w:r>
      <w:r w:rsidRPr="00A2446D">
        <w:rPr>
          <w:rFonts w:ascii="Times New Roman" w:hAnsi="Times New Roman" w:cs="Times New Roman"/>
          <w:sz w:val="20"/>
        </w:rPr>
        <w:t>íla v míře potřebné k odstranění vad.</w:t>
      </w:r>
    </w:p>
    <w:p w14:paraId="732D9A3F" w14:textId="09006779" w:rsidR="000A7362" w:rsidRPr="000A7362" w:rsidRDefault="000A7362" w:rsidP="000A7362">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Zhotovitel odpovídá za to, že Dílo má v době jeho předání Objednateli a po dobu záruční doby bude mít vlastnosti stanovené obecně závaznými předpisy, závaznými ustanoveními českých technických norem, </w:t>
      </w:r>
      <w:r w:rsidR="00BB3F4F">
        <w:rPr>
          <w:rFonts w:ascii="Times New Roman" w:hAnsi="Times New Roman" w:cs="Times New Roman"/>
          <w:sz w:val="20"/>
        </w:rPr>
        <w:t>předanou</w:t>
      </w:r>
      <w:r w:rsidRPr="00A2446D">
        <w:rPr>
          <w:rFonts w:ascii="Times New Roman" w:hAnsi="Times New Roman" w:cs="Times New Roman"/>
          <w:sz w:val="20"/>
        </w:rPr>
        <w:t xml:space="preserve"> dokumentací,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14:paraId="732D9A40" w14:textId="3F111C2F"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Dílo má vady, jestliže jeho provedení neodpovídá výsledku určenému v dokumentaci nebo ve Smlouvě, popř. má takové vlastnosti, které mít nesmí nebo má takové vlastnosti, které brání</w:t>
      </w:r>
      <w:r w:rsidR="00273DAF" w:rsidRPr="00A2446D">
        <w:rPr>
          <w:rFonts w:ascii="Times New Roman" w:hAnsi="Times New Roman" w:cs="Times New Roman"/>
          <w:sz w:val="20"/>
        </w:rPr>
        <w:t xml:space="preserve"> řádnému a efektivnímu užívání D</w:t>
      </w:r>
      <w:r w:rsidRPr="00A2446D">
        <w:rPr>
          <w:rFonts w:ascii="Times New Roman" w:hAnsi="Times New Roman" w:cs="Times New Roman"/>
          <w:sz w:val="20"/>
        </w:rPr>
        <w:t>íla k</w:t>
      </w:r>
      <w:r w:rsidR="000B4C6D">
        <w:rPr>
          <w:rFonts w:ascii="Times New Roman" w:hAnsi="Times New Roman" w:cs="Times New Roman"/>
          <w:sz w:val="20"/>
        </w:rPr>
        <w:t> </w:t>
      </w:r>
      <w:r w:rsidRPr="00A2446D">
        <w:rPr>
          <w:rFonts w:ascii="Times New Roman" w:hAnsi="Times New Roman" w:cs="Times New Roman"/>
          <w:sz w:val="20"/>
        </w:rPr>
        <w:t>účelu</w:t>
      </w:r>
      <w:r w:rsidR="000B4C6D">
        <w:rPr>
          <w:rFonts w:ascii="Times New Roman" w:hAnsi="Times New Roman" w:cs="Times New Roman"/>
          <w:sz w:val="20"/>
        </w:rPr>
        <w:t>,</w:t>
      </w:r>
      <w:r w:rsidRPr="00A2446D">
        <w:rPr>
          <w:rFonts w:ascii="Times New Roman" w:hAnsi="Times New Roman" w:cs="Times New Roman"/>
          <w:sz w:val="20"/>
        </w:rPr>
        <w:t xml:space="preserve"> ke kterému je určeno.</w:t>
      </w:r>
    </w:p>
    <w:p w14:paraId="732D9A41" w14:textId="67A71334" w:rsidR="00676587" w:rsidRPr="00CB4F18"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Zhotovitel odpovídá za vady, které Dílo má v době jeho předání a které jsou uvedeny v protokolu o předání Díla, popřípadě v příloze k tomuto protokolu (vady zjevné). Zhotovitel dále odpovídá za vady, vzniklé po předání Díla, které vznikly </w:t>
      </w:r>
      <w:r w:rsidRPr="00CB4F18">
        <w:rPr>
          <w:rFonts w:ascii="Times New Roman" w:hAnsi="Times New Roman" w:cs="Times New Roman"/>
          <w:sz w:val="20"/>
        </w:rPr>
        <w:t>porušením právních povinností Zhotovitele, od</w:t>
      </w:r>
      <w:r w:rsidR="000B4C6D" w:rsidRPr="00CB4F18">
        <w:rPr>
          <w:rFonts w:ascii="Times New Roman" w:hAnsi="Times New Roman" w:cs="Times New Roman"/>
          <w:sz w:val="20"/>
        </w:rPr>
        <w:t>povídá též za vady, které mělo D</w:t>
      </w:r>
      <w:r w:rsidR="004F3A93" w:rsidRPr="00CB4F18">
        <w:rPr>
          <w:rFonts w:ascii="Times New Roman" w:hAnsi="Times New Roman" w:cs="Times New Roman"/>
          <w:sz w:val="20"/>
        </w:rPr>
        <w:t>í</w:t>
      </w:r>
      <w:r w:rsidRPr="00CB4F18">
        <w:rPr>
          <w:rFonts w:ascii="Times New Roman" w:hAnsi="Times New Roman" w:cs="Times New Roman"/>
          <w:sz w:val="20"/>
        </w:rPr>
        <w:t xml:space="preserve">lo v době předání, ale které se projevily až po </w:t>
      </w:r>
      <w:r w:rsidR="002460C5" w:rsidRPr="00CB4F18">
        <w:rPr>
          <w:rFonts w:ascii="Times New Roman" w:hAnsi="Times New Roman" w:cs="Times New Roman"/>
          <w:sz w:val="20"/>
        </w:rPr>
        <w:t xml:space="preserve">jeho předání </w:t>
      </w:r>
      <w:r w:rsidRPr="00CB4F18">
        <w:rPr>
          <w:rFonts w:ascii="Times New Roman" w:hAnsi="Times New Roman" w:cs="Times New Roman"/>
          <w:sz w:val="20"/>
        </w:rPr>
        <w:t>(vady skryté).</w:t>
      </w:r>
      <w:r w:rsidR="002460C5" w:rsidRPr="00CB4F18">
        <w:rPr>
          <w:rFonts w:ascii="Times New Roman" w:hAnsi="Times New Roman" w:cs="Times New Roman"/>
          <w:sz w:val="20"/>
        </w:rPr>
        <w:t xml:space="preserve"> Zhotovitel dále odpovídá za vady, které vzniknou po předání Díla činností Zhotovitele na Díle (například při odstraňování va</w:t>
      </w:r>
      <w:r w:rsidR="000B4C6D" w:rsidRPr="00CB4F18">
        <w:rPr>
          <w:rFonts w:ascii="Times New Roman" w:hAnsi="Times New Roman" w:cs="Times New Roman"/>
          <w:sz w:val="20"/>
        </w:rPr>
        <w:t>d a</w:t>
      </w:r>
      <w:r w:rsidR="00154C4B">
        <w:rPr>
          <w:rFonts w:ascii="Times New Roman" w:hAnsi="Times New Roman" w:cs="Times New Roman"/>
          <w:sz w:val="20"/>
        </w:rPr>
        <w:t> </w:t>
      </w:r>
      <w:r w:rsidR="000B4C6D" w:rsidRPr="00CB4F18">
        <w:rPr>
          <w:rFonts w:ascii="Times New Roman" w:hAnsi="Times New Roman" w:cs="Times New Roman"/>
          <w:sz w:val="20"/>
        </w:rPr>
        <w:t>nedodělků, se kterými bylo D</w:t>
      </w:r>
      <w:r w:rsidR="002460C5" w:rsidRPr="00CB4F18">
        <w:rPr>
          <w:rFonts w:ascii="Times New Roman" w:hAnsi="Times New Roman" w:cs="Times New Roman"/>
          <w:sz w:val="20"/>
        </w:rPr>
        <w:t>ílo převzato a které jsou uvedeny v protokolu o předání Díla).</w:t>
      </w:r>
    </w:p>
    <w:p w14:paraId="732D9A42" w14:textId="1E31FBC5" w:rsidR="00676587" w:rsidRPr="00CB4F18" w:rsidRDefault="00676587" w:rsidP="007A6DD7">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bookmarkStart w:id="4" w:name="_Ref320796570"/>
      <w:r w:rsidRPr="00CB4F18">
        <w:rPr>
          <w:rFonts w:ascii="Times New Roman" w:hAnsi="Times New Roman" w:cs="Times New Roman"/>
          <w:sz w:val="20"/>
        </w:rPr>
        <w:t>Záruční doba na Dílo jako celek začíná běžet ode dne podpisu protokolu o předání Díla jako celku</w:t>
      </w:r>
      <w:r w:rsidR="002626DB" w:rsidRPr="00CB4F18">
        <w:rPr>
          <w:rFonts w:ascii="Times New Roman" w:hAnsi="Times New Roman" w:cs="Times New Roman"/>
          <w:sz w:val="20"/>
        </w:rPr>
        <w:t>, popř. odstranění vad a nedodělků</w:t>
      </w:r>
      <w:r w:rsidRPr="00CB4F18">
        <w:rPr>
          <w:rFonts w:ascii="Times New Roman" w:hAnsi="Times New Roman" w:cs="Times New Roman"/>
          <w:sz w:val="20"/>
        </w:rPr>
        <w:t xml:space="preserve">, a to v délce </w:t>
      </w:r>
      <w:r w:rsidRPr="00CB4F18">
        <w:rPr>
          <w:rFonts w:ascii="Times New Roman" w:hAnsi="Times New Roman" w:cs="Times New Roman"/>
          <w:b/>
          <w:sz w:val="20"/>
        </w:rPr>
        <w:t>60 měsíců</w:t>
      </w:r>
      <w:r w:rsidRPr="00CB4F18">
        <w:rPr>
          <w:rFonts w:ascii="Times New Roman" w:hAnsi="Times New Roman" w:cs="Times New Roman"/>
          <w:sz w:val="20"/>
        </w:rPr>
        <w:t>.</w:t>
      </w:r>
      <w:bookmarkEnd w:id="4"/>
      <w:r w:rsidRPr="00CB4F18">
        <w:rPr>
          <w:rFonts w:ascii="Times New Roman" w:hAnsi="Times New Roman" w:cs="Times New Roman"/>
          <w:sz w:val="20"/>
        </w:rPr>
        <w:t xml:space="preserve"> Záruční doba neběží po dobu, po kterou nemůže O</w:t>
      </w:r>
      <w:r w:rsidR="00273DAF" w:rsidRPr="00CB4F18">
        <w:rPr>
          <w:rFonts w:ascii="Times New Roman" w:hAnsi="Times New Roman" w:cs="Times New Roman"/>
          <w:sz w:val="20"/>
        </w:rPr>
        <w:t>bjednatel D</w:t>
      </w:r>
      <w:r w:rsidRPr="00CB4F18">
        <w:rPr>
          <w:rFonts w:ascii="Times New Roman" w:hAnsi="Times New Roman" w:cs="Times New Roman"/>
          <w:sz w:val="20"/>
        </w:rPr>
        <w:t>ílo užívat pro vady, za které odpovídá Zhotovitel</w:t>
      </w:r>
      <w:r w:rsidR="00EB678D" w:rsidRPr="00CB4F18">
        <w:rPr>
          <w:rFonts w:ascii="Times New Roman" w:hAnsi="Times New Roman" w:cs="Times New Roman"/>
          <w:sz w:val="20"/>
        </w:rPr>
        <w:t>.</w:t>
      </w:r>
      <w:r w:rsidR="0036325C" w:rsidRPr="00CB4F18">
        <w:rPr>
          <w:rFonts w:ascii="Times New Roman" w:hAnsi="Times New Roman" w:cs="Times New Roman"/>
          <w:sz w:val="20"/>
        </w:rPr>
        <w:t xml:space="preserve"> </w:t>
      </w:r>
    </w:p>
    <w:p w14:paraId="732D9A43" w14:textId="105F2078" w:rsidR="007905C1" w:rsidRDefault="00676587" w:rsidP="002B296E">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CB4F18">
        <w:rPr>
          <w:rFonts w:ascii="Times New Roman" w:hAnsi="Times New Roman" w:cs="Times New Roman"/>
          <w:sz w:val="20"/>
        </w:rPr>
        <w:lastRenderedPageBreak/>
        <w:t>Jestliže Objednatel zjistí během záruční doby jakékoli vady</w:t>
      </w:r>
      <w:r w:rsidR="000A7362" w:rsidRPr="00CB4F18">
        <w:rPr>
          <w:rFonts w:ascii="Times New Roman" w:hAnsi="Times New Roman" w:cs="Times New Roman"/>
          <w:sz w:val="20"/>
        </w:rPr>
        <w:t xml:space="preserve"> (včetně vad právních)</w:t>
      </w:r>
      <w:r w:rsidRPr="00CB4F18">
        <w:rPr>
          <w:rFonts w:ascii="Times New Roman" w:hAnsi="Times New Roman" w:cs="Times New Roman"/>
          <w:sz w:val="20"/>
        </w:rPr>
        <w:t xml:space="preserve"> na Díle nebo jeho části a zjistí, že Dílo neodpovídá smluvním podmínkám, sdělí zjištěné vady bez zbytečného odkladu písemně Zhotoviteli (dále jen „Reklamace“). </w:t>
      </w:r>
      <w:r w:rsidR="00A244CC" w:rsidRPr="00CB4F18">
        <w:rPr>
          <w:rFonts w:ascii="Times New Roman" w:hAnsi="Times New Roman" w:cs="Times New Roman"/>
          <w:sz w:val="20"/>
        </w:rPr>
        <w:t>Za písemnou R</w:t>
      </w:r>
      <w:r w:rsidR="00177D4D" w:rsidRPr="00CB4F18">
        <w:rPr>
          <w:rFonts w:ascii="Times New Roman" w:hAnsi="Times New Roman" w:cs="Times New Roman"/>
          <w:sz w:val="20"/>
        </w:rPr>
        <w:t>eklamaci a odpověď na ni je považována</w:t>
      </w:r>
      <w:r w:rsidR="00177D4D" w:rsidRPr="00AE5606">
        <w:rPr>
          <w:rFonts w:ascii="Times New Roman" w:hAnsi="Times New Roman" w:cs="Times New Roman"/>
          <w:sz w:val="20"/>
        </w:rPr>
        <w:t xml:space="preserve"> i reklamace či odpověď uplatněná a odeslaná e-mailem na adresy uvedené v této </w:t>
      </w:r>
      <w:r w:rsidR="0079048E">
        <w:rPr>
          <w:rFonts w:ascii="Times New Roman" w:hAnsi="Times New Roman" w:cs="Times New Roman"/>
          <w:sz w:val="20"/>
        </w:rPr>
        <w:t>S</w:t>
      </w:r>
      <w:r w:rsidR="00177D4D" w:rsidRPr="00AE5606">
        <w:rPr>
          <w:rFonts w:ascii="Times New Roman" w:hAnsi="Times New Roman" w:cs="Times New Roman"/>
          <w:sz w:val="20"/>
        </w:rPr>
        <w:t xml:space="preserve">mlouvě. Tyto adresy jsou platné do doby, dokud jedna smluvní strana prokazatelně neoznámí druhé smluvní straně změnu </w:t>
      </w:r>
      <w:r w:rsidR="00AE5606">
        <w:rPr>
          <w:rFonts w:ascii="Times New Roman" w:hAnsi="Times New Roman" w:cs="Times New Roman"/>
          <w:sz w:val="20"/>
        </w:rPr>
        <w:t xml:space="preserve">takové kontaktní adresy. </w:t>
      </w:r>
      <w:r w:rsidRPr="00203014">
        <w:rPr>
          <w:rFonts w:ascii="Times New Roman" w:hAnsi="Times New Roman" w:cs="Times New Roman"/>
          <w:sz w:val="20"/>
        </w:rPr>
        <w:t>V Reklamaci budou shledané vady popsány</w:t>
      </w:r>
      <w:r w:rsidR="00692D29" w:rsidRPr="00203014">
        <w:rPr>
          <w:rFonts w:ascii="Times New Roman" w:hAnsi="Times New Roman" w:cs="Times New Roman"/>
          <w:sz w:val="20"/>
        </w:rPr>
        <w:t xml:space="preserve"> nebo bude uvedeno, </w:t>
      </w:r>
      <w:r w:rsidR="00692D29" w:rsidRPr="00AE5606">
        <w:rPr>
          <w:rFonts w:ascii="Times New Roman" w:hAnsi="Times New Roman" w:cs="Times New Roman"/>
          <w:sz w:val="20"/>
        </w:rPr>
        <w:t>jak se projevují</w:t>
      </w:r>
      <w:r w:rsidRPr="00203014">
        <w:rPr>
          <w:rFonts w:ascii="Times New Roman" w:hAnsi="Times New Roman" w:cs="Times New Roman"/>
          <w:sz w:val="20"/>
        </w:rPr>
        <w:t>. Reklamaci lze uplatnit do posledního dne záruční doby, přičemž i Reklamace odeslaná Objednatelem v poslední den záruční doby se považuje za včas uplatněnou.</w:t>
      </w:r>
      <w:r w:rsidR="00692D29" w:rsidRPr="007A5D32">
        <w:rPr>
          <w:rFonts w:ascii="Times New Roman" w:hAnsi="Times New Roman" w:cs="Times New Roman"/>
          <w:sz w:val="20"/>
        </w:rPr>
        <w:t xml:space="preserve"> </w:t>
      </w:r>
      <w:r w:rsidRPr="00203014">
        <w:rPr>
          <w:rFonts w:ascii="Times New Roman" w:hAnsi="Times New Roman" w:cs="Times New Roman"/>
          <w:sz w:val="20"/>
        </w:rPr>
        <w:t>Zhotovitel potvrdí Objednateli formou e-mailu</w:t>
      </w:r>
      <w:r w:rsidR="008C04BC" w:rsidRPr="00203014">
        <w:rPr>
          <w:rFonts w:ascii="Times New Roman" w:hAnsi="Times New Roman" w:cs="Times New Roman"/>
          <w:sz w:val="20"/>
        </w:rPr>
        <w:t xml:space="preserve"> </w:t>
      </w:r>
      <w:r w:rsidRPr="00203014">
        <w:rPr>
          <w:rFonts w:ascii="Times New Roman" w:hAnsi="Times New Roman" w:cs="Times New Roman"/>
          <w:sz w:val="20"/>
        </w:rPr>
        <w:t xml:space="preserve">nebo písemně </w:t>
      </w:r>
      <w:r w:rsidR="00031178" w:rsidRPr="00203014">
        <w:rPr>
          <w:rFonts w:ascii="Times New Roman" w:hAnsi="Times New Roman" w:cs="Times New Roman"/>
          <w:sz w:val="20"/>
        </w:rPr>
        <w:t>p</w:t>
      </w:r>
      <w:r w:rsidR="00031178">
        <w:rPr>
          <w:rFonts w:ascii="Times New Roman" w:hAnsi="Times New Roman" w:cs="Times New Roman"/>
          <w:sz w:val="20"/>
        </w:rPr>
        <w:t>řevzetí</w:t>
      </w:r>
      <w:r w:rsidR="00031178" w:rsidRPr="00203014">
        <w:rPr>
          <w:rFonts w:ascii="Times New Roman" w:hAnsi="Times New Roman" w:cs="Times New Roman"/>
          <w:sz w:val="20"/>
        </w:rPr>
        <w:t xml:space="preserve"> </w:t>
      </w:r>
      <w:r w:rsidRPr="00203014">
        <w:rPr>
          <w:rFonts w:ascii="Times New Roman" w:hAnsi="Times New Roman" w:cs="Times New Roman"/>
          <w:sz w:val="20"/>
        </w:rPr>
        <w:t xml:space="preserve">Reklamace a </w:t>
      </w:r>
      <w:r w:rsidR="00B753D8" w:rsidRPr="00203014">
        <w:rPr>
          <w:rFonts w:ascii="Times New Roman" w:hAnsi="Times New Roman" w:cs="Times New Roman"/>
          <w:sz w:val="20"/>
        </w:rPr>
        <w:t xml:space="preserve">navrhne </w:t>
      </w:r>
      <w:r w:rsidR="001511AC" w:rsidRPr="00203014">
        <w:rPr>
          <w:rFonts w:ascii="Times New Roman" w:hAnsi="Times New Roman" w:cs="Times New Roman"/>
          <w:sz w:val="20"/>
        </w:rPr>
        <w:t xml:space="preserve">Objednateli </w:t>
      </w:r>
      <w:r w:rsidR="007905C1" w:rsidRPr="002B296E">
        <w:rPr>
          <w:rFonts w:ascii="Times New Roman" w:hAnsi="Times New Roman" w:cs="Times New Roman"/>
          <w:b/>
          <w:sz w:val="20"/>
        </w:rPr>
        <w:t xml:space="preserve">lhůty a </w:t>
      </w:r>
      <w:r w:rsidR="00B753D8" w:rsidRPr="002B296E">
        <w:rPr>
          <w:rFonts w:ascii="Times New Roman" w:hAnsi="Times New Roman" w:cs="Times New Roman"/>
          <w:b/>
          <w:sz w:val="20"/>
        </w:rPr>
        <w:t>způsob odstranění</w:t>
      </w:r>
      <w:r w:rsidR="00B753D8" w:rsidRPr="007A5D32">
        <w:rPr>
          <w:rFonts w:ascii="Times New Roman" w:hAnsi="Times New Roman" w:cs="Times New Roman"/>
          <w:sz w:val="20"/>
        </w:rPr>
        <w:t xml:space="preserve"> reklamovaných vad</w:t>
      </w:r>
      <w:r w:rsidR="001511AC" w:rsidRPr="007A5D32">
        <w:rPr>
          <w:rFonts w:ascii="Times New Roman" w:hAnsi="Times New Roman" w:cs="Times New Roman"/>
          <w:sz w:val="20"/>
        </w:rPr>
        <w:t>.</w:t>
      </w:r>
      <w:r w:rsidR="00ED7815">
        <w:rPr>
          <w:rFonts w:ascii="Times New Roman" w:hAnsi="Times New Roman" w:cs="Times New Roman"/>
          <w:sz w:val="20"/>
        </w:rPr>
        <w:t xml:space="preserve"> </w:t>
      </w:r>
    </w:p>
    <w:p w14:paraId="732D9A44" w14:textId="6F5CBB3E" w:rsidR="00692D29" w:rsidRPr="00A4107F" w:rsidRDefault="00692D29" w:rsidP="00A244CC">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2B296E">
        <w:rPr>
          <w:rFonts w:ascii="Times New Roman" w:hAnsi="Times New Roman" w:cs="Times New Roman"/>
          <w:sz w:val="20"/>
        </w:rPr>
        <w:t xml:space="preserve">Lhůty pro odstranění </w:t>
      </w:r>
      <w:r w:rsidR="007905C1" w:rsidRPr="002B296E">
        <w:rPr>
          <w:rFonts w:ascii="Times New Roman" w:hAnsi="Times New Roman" w:cs="Times New Roman"/>
          <w:sz w:val="20"/>
        </w:rPr>
        <w:t xml:space="preserve">reklamovaných </w:t>
      </w:r>
      <w:r w:rsidRPr="002B296E">
        <w:rPr>
          <w:rFonts w:ascii="Times New Roman" w:hAnsi="Times New Roman" w:cs="Times New Roman"/>
          <w:sz w:val="20"/>
        </w:rPr>
        <w:t xml:space="preserve">vad sjednají obě smluvní strany podle povahy a rozsahu reklamované vady. </w:t>
      </w:r>
      <w:r w:rsidR="00A244CC" w:rsidRPr="00203014">
        <w:rPr>
          <w:rFonts w:ascii="Times New Roman" w:hAnsi="Times New Roman" w:cs="Times New Roman"/>
          <w:sz w:val="20"/>
        </w:rPr>
        <w:t xml:space="preserve">Zhotovitel </w:t>
      </w:r>
      <w:r w:rsidR="00A244CC">
        <w:rPr>
          <w:rFonts w:ascii="Times New Roman" w:hAnsi="Times New Roman" w:cs="Times New Roman"/>
          <w:sz w:val="20"/>
        </w:rPr>
        <w:t xml:space="preserve">je povinen reklamovanou vadu odstranit </w:t>
      </w:r>
      <w:r w:rsidR="00A244CC" w:rsidRPr="002B296E">
        <w:rPr>
          <w:rFonts w:ascii="Times New Roman" w:hAnsi="Times New Roman" w:cs="Times New Roman"/>
          <w:sz w:val="20"/>
        </w:rPr>
        <w:t>i v případě</w:t>
      </w:r>
      <w:r w:rsidR="00A244CC" w:rsidRPr="00A4107F">
        <w:rPr>
          <w:rFonts w:ascii="Times New Roman" w:hAnsi="Times New Roman" w:cs="Times New Roman"/>
          <w:sz w:val="20"/>
        </w:rPr>
        <w:t xml:space="preserve">, že reklamaci neuznává. Nedojde-li mezi oběma smluvními stranami k dohodě o lhůtě pro odstranění reklamované vady, platí, že vada musí být odstraněna nejpozději do </w:t>
      </w:r>
      <w:r w:rsidR="008F1D19">
        <w:rPr>
          <w:rFonts w:ascii="Times New Roman" w:hAnsi="Times New Roman" w:cs="Times New Roman"/>
          <w:sz w:val="20"/>
        </w:rPr>
        <w:t>15</w:t>
      </w:r>
      <w:r w:rsidR="00A244CC" w:rsidRPr="00A4107F">
        <w:rPr>
          <w:rFonts w:ascii="Times New Roman" w:hAnsi="Times New Roman" w:cs="Times New Roman"/>
          <w:sz w:val="20"/>
        </w:rPr>
        <w:t xml:space="preserve"> dnů ode dne uplatnění Reklamace. Náklady na odstranění reklamované vady nese Zhotovitel i ve sporných případech až do případného rozhodnutí soudu. Prokáže-li se ve sporných případech, že Objednat</w:t>
      </w:r>
      <w:r w:rsidR="00EB678D" w:rsidRPr="00A4107F">
        <w:rPr>
          <w:rFonts w:ascii="Times New Roman" w:hAnsi="Times New Roman" w:cs="Times New Roman"/>
          <w:sz w:val="20"/>
        </w:rPr>
        <w:t>el reklamoval neoprávněně, tzn.,</w:t>
      </w:r>
      <w:r w:rsidR="00A244CC" w:rsidRPr="00A4107F">
        <w:rPr>
          <w:rFonts w:ascii="Times New Roman" w:hAnsi="Times New Roman" w:cs="Times New Roman"/>
          <w:sz w:val="20"/>
        </w:rPr>
        <w:t xml:space="preserve"> že za reklamovanou vadu neodpovídá Zhotovitel a</w:t>
      </w:r>
      <w:r w:rsidR="00154C4B">
        <w:rPr>
          <w:rFonts w:ascii="Times New Roman" w:hAnsi="Times New Roman" w:cs="Times New Roman"/>
          <w:sz w:val="20"/>
        </w:rPr>
        <w:t> </w:t>
      </w:r>
      <w:r w:rsidR="00A244CC" w:rsidRPr="00A4107F">
        <w:rPr>
          <w:rFonts w:ascii="Times New Roman" w:hAnsi="Times New Roman" w:cs="Times New Roman"/>
          <w:sz w:val="20"/>
        </w:rPr>
        <w:t xml:space="preserve">že se na ni nevztahuje záruka, je Objednatel povinen uhradit Zhotoviteli veškeré jemu v souvislosti s odstraněním vad </w:t>
      </w:r>
      <w:r w:rsidR="00A96E5F" w:rsidRPr="00A4107F">
        <w:rPr>
          <w:rFonts w:ascii="Times New Roman" w:hAnsi="Times New Roman" w:cs="Times New Roman"/>
          <w:sz w:val="20"/>
        </w:rPr>
        <w:t>účelně vynaložené</w:t>
      </w:r>
      <w:r w:rsidR="00A244CC" w:rsidRPr="00A4107F">
        <w:rPr>
          <w:rFonts w:ascii="Times New Roman" w:hAnsi="Times New Roman" w:cs="Times New Roman"/>
          <w:sz w:val="20"/>
        </w:rPr>
        <w:t xml:space="preserve"> náklady.</w:t>
      </w:r>
    </w:p>
    <w:p w14:paraId="732D9A45" w14:textId="446C1B21" w:rsidR="007905C1" w:rsidRPr="00A4107F" w:rsidRDefault="00692D29" w:rsidP="00406D03">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4107F">
        <w:rPr>
          <w:rFonts w:ascii="Times New Roman" w:hAnsi="Times New Roman" w:cs="Times New Roman"/>
          <w:sz w:val="20"/>
        </w:rPr>
        <w:t xml:space="preserve">Způsob odstranění reklamovaných vad sjednají obě smluvní strany podle povahy a rozsahu reklamované vady. </w:t>
      </w:r>
      <w:r w:rsidR="007905C1" w:rsidRPr="00A4107F">
        <w:rPr>
          <w:rFonts w:ascii="Times New Roman" w:hAnsi="Times New Roman" w:cs="Times New Roman"/>
          <w:sz w:val="20"/>
        </w:rPr>
        <w:t xml:space="preserve">Sjednání nápravy je možné odstraněním vady dodáním náhradního plnění, odstraněním vady opravou, je-li vada opravitelná, </w:t>
      </w:r>
      <w:r w:rsidR="002B296E" w:rsidRPr="00A4107F">
        <w:rPr>
          <w:rFonts w:ascii="Times New Roman" w:hAnsi="Times New Roman" w:cs="Times New Roman"/>
          <w:sz w:val="20"/>
        </w:rPr>
        <w:t xml:space="preserve">případně </w:t>
      </w:r>
      <w:r w:rsidR="007905C1" w:rsidRPr="00A4107F">
        <w:rPr>
          <w:rFonts w:ascii="Times New Roman" w:hAnsi="Times New Roman" w:cs="Times New Roman"/>
          <w:sz w:val="20"/>
        </w:rPr>
        <w:t>přiměřenou slevou ze sjednané ceny.</w:t>
      </w:r>
      <w:r w:rsidR="00406D03" w:rsidRPr="00A4107F">
        <w:rPr>
          <w:rFonts w:ascii="Times New Roman" w:hAnsi="Times New Roman" w:cs="Times New Roman"/>
          <w:sz w:val="20"/>
        </w:rPr>
        <w:t xml:space="preserve"> O způsobu sjednání nápravy rozhodne Objednatel.</w:t>
      </w:r>
    </w:p>
    <w:p w14:paraId="732D9A46" w14:textId="77777777" w:rsidR="00676587" w:rsidRPr="00A4107F" w:rsidRDefault="00676587" w:rsidP="007905C1">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4107F">
        <w:rPr>
          <w:rFonts w:ascii="Times New Roman" w:hAnsi="Times New Roman" w:cs="Times New Roman"/>
          <w:sz w:val="20"/>
        </w:rPr>
        <w:t xml:space="preserve">Jestliže se během záruční doby </w:t>
      </w:r>
      <w:r w:rsidR="00A244CC" w:rsidRPr="00A4107F">
        <w:rPr>
          <w:rFonts w:ascii="Times New Roman" w:hAnsi="Times New Roman" w:cs="Times New Roman"/>
          <w:sz w:val="20"/>
        </w:rPr>
        <w:t xml:space="preserve">vyskytnou jakékoli vady </w:t>
      </w:r>
      <w:r w:rsidRPr="00A4107F">
        <w:rPr>
          <w:rFonts w:ascii="Times New Roman" w:hAnsi="Times New Roman" w:cs="Times New Roman"/>
          <w:sz w:val="20"/>
        </w:rPr>
        <w:t xml:space="preserve">Díla nebo jeho části, které vedou, nebo mohou vést k poškození zdraví osob, nebo majetku, </w:t>
      </w:r>
      <w:r w:rsidR="001A7278" w:rsidRPr="00A4107F">
        <w:rPr>
          <w:rFonts w:ascii="Times New Roman" w:hAnsi="Times New Roman" w:cs="Times New Roman"/>
          <w:sz w:val="20"/>
        </w:rPr>
        <w:t xml:space="preserve">nebo práv, </w:t>
      </w:r>
      <w:r w:rsidRPr="00A4107F">
        <w:rPr>
          <w:rFonts w:ascii="Times New Roman" w:hAnsi="Times New Roman" w:cs="Times New Roman"/>
          <w:sz w:val="20"/>
        </w:rPr>
        <w:t>jedná se o havarijní stav. Po oznámení havarijního stavu Objednatelem Zhotovitel započne s pracemi na odstranění havarijního stavu nejpozději do 24 hodin</w:t>
      </w:r>
      <w:r w:rsidR="003F5192" w:rsidRPr="00A4107F">
        <w:rPr>
          <w:rFonts w:ascii="Times New Roman" w:hAnsi="Times New Roman" w:cs="Times New Roman"/>
          <w:sz w:val="20"/>
        </w:rPr>
        <w:t xml:space="preserve"> od doručení oznámení havarijního stavu</w:t>
      </w:r>
      <w:r w:rsidRPr="00A4107F">
        <w:rPr>
          <w:rFonts w:ascii="Times New Roman" w:hAnsi="Times New Roman" w:cs="Times New Roman"/>
          <w:sz w:val="20"/>
        </w:rPr>
        <w:t xml:space="preserve"> a je povinen tento stav odstranit bezodkladně, nejpozději však do 48 hodin od jeho oznámení.</w:t>
      </w:r>
    </w:p>
    <w:p w14:paraId="732D9A47" w14:textId="77777777"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O odstranění reklamované vady </w:t>
      </w:r>
      <w:proofErr w:type="gramStart"/>
      <w:r w:rsidRPr="00A2446D">
        <w:rPr>
          <w:rFonts w:ascii="Times New Roman" w:hAnsi="Times New Roman" w:cs="Times New Roman"/>
          <w:sz w:val="20"/>
        </w:rPr>
        <w:t>sepíší</w:t>
      </w:r>
      <w:proofErr w:type="gramEnd"/>
      <w:r w:rsidRPr="00A2446D">
        <w:rPr>
          <w:rFonts w:ascii="Times New Roman" w:hAnsi="Times New Roman" w:cs="Times New Roman"/>
          <w:sz w:val="20"/>
        </w:rPr>
        <w:t xml:space="preserve"> </w:t>
      </w:r>
      <w:r w:rsidR="007B5F39" w:rsidRPr="00A2446D">
        <w:rPr>
          <w:rFonts w:ascii="Times New Roman" w:hAnsi="Times New Roman" w:cs="Times New Roman"/>
          <w:sz w:val="20"/>
        </w:rPr>
        <w:t>S</w:t>
      </w:r>
      <w:r w:rsidRPr="00A2446D">
        <w:rPr>
          <w:rFonts w:ascii="Times New Roman" w:hAnsi="Times New Roman" w:cs="Times New Roman"/>
          <w:sz w:val="20"/>
        </w:rPr>
        <w:t>mluvní strany protokol, ve kterém Objednatel potvrdí odstranění vady včetně termínu, nebo uvede důvody, pro které odmítá opravu převzít.</w:t>
      </w:r>
    </w:p>
    <w:p w14:paraId="732D9A48" w14:textId="609DB080"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 V případě, že Zhotovitel nezahájí odstraňování vad ve lhůtách dle Smlouvy a tyto ve stanovených, popř. dohodnutých lhůtách neodstraní, je Objednatel oprávněn vadu po předchozím oznámení Zhotoviteli odstranit sám nebo ji nechat odstranit, a to na náklady Zhotovitele, aniž by tím omezil svá práva, která mu přísluší na základě záruky a Zhotovitel je povinen nahradit Objednateli náklady s tím spojené.</w:t>
      </w:r>
      <w:r w:rsidR="00DD6C4F" w:rsidRPr="00A2446D">
        <w:rPr>
          <w:rFonts w:ascii="Times New Roman" w:hAnsi="Times New Roman" w:cs="Times New Roman"/>
          <w:sz w:val="20"/>
        </w:rPr>
        <w:t xml:space="preserve"> Tento postup nemá vliv na trvání </w:t>
      </w:r>
      <w:r w:rsidR="008C04BC" w:rsidRPr="00A2446D">
        <w:rPr>
          <w:rFonts w:ascii="Times New Roman" w:hAnsi="Times New Roman" w:cs="Times New Roman"/>
          <w:sz w:val="20"/>
        </w:rPr>
        <w:t xml:space="preserve">a obsah </w:t>
      </w:r>
      <w:r w:rsidR="00DD6C4F" w:rsidRPr="00A2446D">
        <w:rPr>
          <w:rFonts w:ascii="Times New Roman" w:hAnsi="Times New Roman" w:cs="Times New Roman"/>
          <w:sz w:val="20"/>
        </w:rPr>
        <w:t>záruky.</w:t>
      </w:r>
    </w:p>
    <w:p w14:paraId="732D9A49" w14:textId="77777777" w:rsidR="00676587" w:rsidRPr="00A2446D" w:rsidRDefault="00676587" w:rsidP="00A2446D">
      <w:pPr>
        <w:pStyle w:val="Zkladntext"/>
        <w:numPr>
          <w:ilvl w:val="0"/>
          <w:numId w:val="5"/>
        </w:numPr>
        <w:spacing w:before="240" w:after="120" w:line="276" w:lineRule="auto"/>
        <w:jc w:val="both"/>
        <w:rPr>
          <w:rFonts w:ascii="Times New Roman" w:hAnsi="Times New Roman" w:cs="Times New Roman"/>
          <w:b/>
          <w:bCs/>
          <w:sz w:val="20"/>
        </w:rPr>
      </w:pPr>
      <w:bookmarkStart w:id="5" w:name="_Ref372283607"/>
      <w:r w:rsidRPr="00A2446D">
        <w:rPr>
          <w:rFonts w:ascii="Times New Roman" w:hAnsi="Times New Roman" w:cs="Times New Roman"/>
          <w:b/>
          <w:sz w:val="20"/>
        </w:rPr>
        <w:t>SMLUVNÍ SANKCE</w:t>
      </w:r>
      <w:bookmarkEnd w:id="5"/>
    </w:p>
    <w:p w14:paraId="732D9A4A" w14:textId="78A3C321" w:rsidR="00676587" w:rsidRPr="00A2446D" w:rsidRDefault="00676587" w:rsidP="00A2446D">
      <w:pPr>
        <w:pStyle w:val="Zkladntext"/>
        <w:numPr>
          <w:ilvl w:val="1"/>
          <w:numId w:val="5"/>
        </w:numPr>
        <w:tabs>
          <w:tab w:val="clear" w:pos="454"/>
        </w:tabs>
        <w:spacing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Zhotovitel zaplatí </w:t>
      </w:r>
      <w:r w:rsidR="007B5F39" w:rsidRPr="00A2446D">
        <w:rPr>
          <w:rFonts w:ascii="Times New Roman" w:hAnsi="Times New Roman" w:cs="Times New Roman"/>
          <w:sz w:val="20"/>
        </w:rPr>
        <w:t>O</w:t>
      </w:r>
      <w:r w:rsidRPr="00A2446D">
        <w:rPr>
          <w:rFonts w:ascii="Times New Roman" w:hAnsi="Times New Roman" w:cs="Times New Roman"/>
          <w:sz w:val="20"/>
        </w:rPr>
        <w:t xml:space="preserve">bjednateli smluvní pokutu ve výši </w:t>
      </w:r>
      <w:r w:rsidR="00D01D0A">
        <w:rPr>
          <w:rFonts w:ascii="Times New Roman" w:hAnsi="Times New Roman" w:cs="Times New Roman"/>
          <w:sz w:val="20"/>
        </w:rPr>
        <w:t>0,</w:t>
      </w:r>
      <w:r w:rsidR="00EB7B11">
        <w:rPr>
          <w:rFonts w:ascii="Times New Roman" w:hAnsi="Times New Roman" w:cs="Times New Roman"/>
          <w:sz w:val="20"/>
        </w:rPr>
        <w:t>1</w:t>
      </w:r>
      <w:r w:rsidR="00D01D0A">
        <w:rPr>
          <w:rFonts w:ascii="Times New Roman" w:hAnsi="Times New Roman" w:cs="Times New Roman"/>
          <w:sz w:val="20"/>
        </w:rPr>
        <w:t xml:space="preserve"> % z Ceny Díla</w:t>
      </w:r>
      <w:r w:rsidR="000239D7" w:rsidRPr="00A2446D">
        <w:rPr>
          <w:rFonts w:ascii="Times New Roman" w:hAnsi="Times New Roman" w:cs="Times New Roman"/>
          <w:sz w:val="20"/>
        </w:rPr>
        <w:t xml:space="preserve"> </w:t>
      </w:r>
      <w:r w:rsidRPr="00A2446D">
        <w:rPr>
          <w:rFonts w:ascii="Times New Roman" w:hAnsi="Times New Roman" w:cs="Times New Roman"/>
          <w:sz w:val="20"/>
        </w:rPr>
        <w:t xml:space="preserve">za každý započatý kalendářní den prodlení s předáním Díla oproti termínu </w:t>
      </w:r>
      <w:r w:rsidR="0036325C">
        <w:rPr>
          <w:rFonts w:ascii="Times New Roman" w:hAnsi="Times New Roman" w:cs="Times New Roman"/>
          <w:sz w:val="20"/>
        </w:rPr>
        <w:t>stanovenému v </w:t>
      </w:r>
      <w:r w:rsidR="0036325C" w:rsidRPr="00255E3B">
        <w:rPr>
          <w:rFonts w:ascii="Times New Roman" w:hAnsi="Times New Roman" w:cs="Times New Roman"/>
          <w:sz w:val="20"/>
        </w:rPr>
        <w:t>čl. 3 odst. 3.1 Smlouvy</w:t>
      </w:r>
      <w:r w:rsidRPr="00255E3B">
        <w:rPr>
          <w:rFonts w:ascii="Times New Roman" w:hAnsi="Times New Roman" w:cs="Times New Roman"/>
          <w:sz w:val="20"/>
        </w:rPr>
        <w:t>.</w:t>
      </w:r>
      <w:r w:rsidRPr="00A2446D">
        <w:rPr>
          <w:rFonts w:ascii="Times New Roman" w:hAnsi="Times New Roman" w:cs="Times New Roman"/>
          <w:sz w:val="20"/>
        </w:rPr>
        <w:t xml:space="preserve"> </w:t>
      </w:r>
    </w:p>
    <w:p w14:paraId="732D9A4B" w14:textId="3563E1E5" w:rsidR="007D302C" w:rsidRDefault="00676587" w:rsidP="00A2446D">
      <w:pPr>
        <w:pStyle w:val="Zkladntext"/>
        <w:numPr>
          <w:ilvl w:val="1"/>
          <w:numId w:val="5"/>
        </w:numPr>
        <w:tabs>
          <w:tab w:val="clear" w:pos="454"/>
        </w:tabs>
        <w:spacing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Zhotovitel zaplatí </w:t>
      </w:r>
      <w:r w:rsidRPr="00640217">
        <w:rPr>
          <w:rFonts w:ascii="Times New Roman" w:hAnsi="Times New Roman" w:cs="Times New Roman"/>
          <w:sz w:val="20"/>
        </w:rPr>
        <w:t>Objednateli</w:t>
      </w:r>
      <w:r w:rsidRPr="00A2446D">
        <w:rPr>
          <w:rFonts w:ascii="Times New Roman" w:hAnsi="Times New Roman" w:cs="Times New Roman"/>
          <w:sz w:val="20"/>
        </w:rPr>
        <w:t xml:space="preserve"> smluvní pokutu za prodlení s odstraňováním vad a nedodělků v kterékoliv fázi plnění Smlouvy ve výši </w:t>
      </w:r>
      <w:r w:rsidR="00EB7B11">
        <w:rPr>
          <w:rFonts w:ascii="Times New Roman" w:hAnsi="Times New Roman" w:cs="Times New Roman"/>
          <w:sz w:val="20"/>
        </w:rPr>
        <w:t>3</w:t>
      </w:r>
      <w:r w:rsidR="00344F3A">
        <w:rPr>
          <w:rFonts w:ascii="Times New Roman" w:hAnsi="Times New Roman" w:cs="Times New Roman"/>
          <w:sz w:val="20"/>
        </w:rPr>
        <w:t>.</w:t>
      </w:r>
      <w:r w:rsidRPr="00A2446D">
        <w:rPr>
          <w:rFonts w:ascii="Times New Roman" w:hAnsi="Times New Roman" w:cs="Times New Roman"/>
          <w:sz w:val="20"/>
        </w:rPr>
        <w:t>000 Kč</w:t>
      </w:r>
      <w:r w:rsidR="006A0F12">
        <w:rPr>
          <w:rFonts w:ascii="Times New Roman" w:hAnsi="Times New Roman" w:cs="Times New Roman"/>
          <w:sz w:val="20"/>
        </w:rPr>
        <w:t xml:space="preserve"> bez DPH</w:t>
      </w:r>
      <w:r w:rsidRPr="00A2446D">
        <w:rPr>
          <w:rFonts w:ascii="Times New Roman" w:hAnsi="Times New Roman" w:cs="Times New Roman"/>
          <w:sz w:val="20"/>
        </w:rPr>
        <w:t xml:space="preserve"> za každ</w:t>
      </w:r>
      <w:r w:rsidR="00864514">
        <w:rPr>
          <w:rFonts w:ascii="Times New Roman" w:hAnsi="Times New Roman" w:cs="Times New Roman"/>
          <w:sz w:val="20"/>
        </w:rPr>
        <w:t>ý</w:t>
      </w:r>
      <w:r w:rsidRPr="00A2446D">
        <w:rPr>
          <w:rFonts w:ascii="Times New Roman" w:hAnsi="Times New Roman" w:cs="Times New Roman"/>
          <w:sz w:val="20"/>
        </w:rPr>
        <w:t xml:space="preserve"> započatý kalendářní den prodlení.</w:t>
      </w:r>
    </w:p>
    <w:p w14:paraId="732D9A4C" w14:textId="7F69971F" w:rsidR="00676587" w:rsidRPr="00A4107F" w:rsidRDefault="00676587" w:rsidP="00203014">
      <w:pPr>
        <w:pStyle w:val="Zkladntext"/>
        <w:numPr>
          <w:ilvl w:val="1"/>
          <w:numId w:val="5"/>
        </w:numPr>
        <w:tabs>
          <w:tab w:val="clear" w:pos="454"/>
        </w:tabs>
        <w:spacing w:line="276" w:lineRule="auto"/>
        <w:ind w:left="567" w:hanging="567"/>
        <w:jc w:val="both"/>
        <w:rPr>
          <w:rFonts w:ascii="Times New Roman" w:hAnsi="Times New Roman" w:cs="Times New Roman"/>
          <w:sz w:val="20"/>
        </w:rPr>
      </w:pPr>
      <w:r w:rsidRPr="00203014">
        <w:rPr>
          <w:rFonts w:ascii="Times New Roman" w:hAnsi="Times New Roman" w:cs="Times New Roman"/>
          <w:sz w:val="20"/>
        </w:rPr>
        <w:t xml:space="preserve">Zhotovitel zaplatí </w:t>
      </w:r>
      <w:r w:rsidR="002708D9" w:rsidRPr="00640217">
        <w:rPr>
          <w:rFonts w:ascii="Times New Roman" w:hAnsi="Times New Roman" w:cs="Times New Roman"/>
          <w:sz w:val="20"/>
        </w:rPr>
        <w:t>O</w:t>
      </w:r>
      <w:r w:rsidRPr="00640217">
        <w:rPr>
          <w:rFonts w:ascii="Times New Roman" w:hAnsi="Times New Roman" w:cs="Times New Roman"/>
          <w:sz w:val="20"/>
        </w:rPr>
        <w:t>bjednateli</w:t>
      </w:r>
      <w:r w:rsidRPr="007A5D32">
        <w:rPr>
          <w:rFonts w:ascii="Times New Roman" w:hAnsi="Times New Roman" w:cs="Times New Roman"/>
          <w:sz w:val="20"/>
        </w:rPr>
        <w:t xml:space="preserve"> smluvní pokutu </w:t>
      </w:r>
      <w:r w:rsidR="00721454" w:rsidRPr="00C55B1B">
        <w:rPr>
          <w:rFonts w:ascii="Times New Roman" w:hAnsi="Times New Roman" w:cs="Times New Roman"/>
          <w:sz w:val="20"/>
        </w:rPr>
        <w:t xml:space="preserve">za prodlení s termínem nastoupení k odstranění </w:t>
      </w:r>
      <w:r w:rsidR="00721454" w:rsidRPr="00A4107F">
        <w:rPr>
          <w:rFonts w:ascii="Times New Roman" w:hAnsi="Times New Roman" w:cs="Times New Roman"/>
          <w:sz w:val="20"/>
        </w:rPr>
        <w:t xml:space="preserve">reklamovaných vad nebo </w:t>
      </w:r>
      <w:r w:rsidRPr="00A4107F">
        <w:rPr>
          <w:rFonts w:ascii="Times New Roman" w:hAnsi="Times New Roman" w:cs="Times New Roman"/>
          <w:sz w:val="20"/>
        </w:rPr>
        <w:t xml:space="preserve">za prodlení s odstraněním </w:t>
      </w:r>
      <w:r w:rsidR="008A2C15" w:rsidRPr="00A4107F">
        <w:rPr>
          <w:rFonts w:ascii="Times New Roman" w:hAnsi="Times New Roman" w:cs="Times New Roman"/>
          <w:sz w:val="20"/>
        </w:rPr>
        <w:t xml:space="preserve">reklamovaných </w:t>
      </w:r>
      <w:r w:rsidR="00CD6A2B" w:rsidRPr="00A4107F">
        <w:rPr>
          <w:rFonts w:ascii="Times New Roman" w:hAnsi="Times New Roman" w:cs="Times New Roman"/>
          <w:sz w:val="20"/>
        </w:rPr>
        <w:t xml:space="preserve">vad </w:t>
      </w:r>
      <w:r w:rsidR="00344F3A" w:rsidRPr="00A4107F">
        <w:rPr>
          <w:rFonts w:ascii="Times New Roman" w:hAnsi="Times New Roman" w:cs="Times New Roman"/>
          <w:sz w:val="20"/>
        </w:rPr>
        <w:t>dohodnutým způsobem</w:t>
      </w:r>
      <w:r w:rsidR="00344F3A" w:rsidRPr="00A4107F" w:rsidDel="00721454">
        <w:rPr>
          <w:rFonts w:ascii="Times New Roman" w:hAnsi="Times New Roman" w:cs="Times New Roman"/>
          <w:sz w:val="20"/>
        </w:rPr>
        <w:t xml:space="preserve"> </w:t>
      </w:r>
      <w:r w:rsidR="00344F3A" w:rsidRPr="00A4107F">
        <w:rPr>
          <w:rFonts w:ascii="Times New Roman" w:hAnsi="Times New Roman" w:cs="Times New Roman"/>
          <w:sz w:val="20"/>
        </w:rPr>
        <w:t xml:space="preserve">a </w:t>
      </w:r>
      <w:r w:rsidRPr="00A4107F">
        <w:rPr>
          <w:rFonts w:ascii="Times New Roman" w:hAnsi="Times New Roman" w:cs="Times New Roman"/>
          <w:sz w:val="20"/>
        </w:rPr>
        <w:t>v</w:t>
      </w:r>
      <w:r w:rsidR="002708D9" w:rsidRPr="00A4107F">
        <w:rPr>
          <w:rFonts w:ascii="Times New Roman" w:hAnsi="Times New Roman" w:cs="Times New Roman"/>
          <w:sz w:val="20"/>
        </w:rPr>
        <w:t>e stanovené</w:t>
      </w:r>
      <w:r w:rsidRPr="00A4107F">
        <w:rPr>
          <w:rFonts w:ascii="Times New Roman" w:hAnsi="Times New Roman" w:cs="Times New Roman"/>
          <w:sz w:val="20"/>
        </w:rPr>
        <w:t xml:space="preserve"> lhůtě</w:t>
      </w:r>
      <w:r w:rsidR="00344F3A" w:rsidRPr="00A4107F">
        <w:rPr>
          <w:rFonts w:ascii="Times New Roman" w:hAnsi="Times New Roman" w:cs="Times New Roman"/>
          <w:sz w:val="20"/>
        </w:rPr>
        <w:t xml:space="preserve"> </w:t>
      </w:r>
      <w:r w:rsidRPr="00A4107F">
        <w:rPr>
          <w:rFonts w:ascii="Times New Roman" w:hAnsi="Times New Roman" w:cs="Times New Roman"/>
          <w:sz w:val="20"/>
        </w:rPr>
        <w:t xml:space="preserve">ve výši </w:t>
      </w:r>
      <w:r w:rsidR="00EB7B11">
        <w:rPr>
          <w:rFonts w:ascii="Times New Roman" w:hAnsi="Times New Roman" w:cs="Times New Roman"/>
          <w:sz w:val="20"/>
        </w:rPr>
        <w:t>3</w:t>
      </w:r>
      <w:r w:rsidR="00744F8B" w:rsidRPr="00A4107F">
        <w:rPr>
          <w:rFonts w:ascii="Times New Roman" w:hAnsi="Times New Roman" w:cs="Times New Roman"/>
          <w:sz w:val="20"/>
        </w:rPr>
        <w:t>.</w:t>
      </w:r>
      <w:r w:rsidR="00864514" w:rsidRPr="00A4107F">
        <w:rPr>
          <w:rFonts w:ascii="Times New Roman" w:hAnsi="Times New Roman" w:cs="Times New Roman"/>
          <w:sz w:val="20"/>
        </w:rPr>
        <w:t>000 Kč</w:t>
      </w:r>
      <w:r w:rsidR="006A0F12" w:rsidRPr="00A4107F">
        <w:rPr>
          <w:rFonts w:ascii="Times New Roman" w:hAnsi="Times New Roman" w:cs="Times New Roman"/>
          <w:sz w:val="20"/>
        </w:rPr>
        <w:t xml:space="preserve"> bez DPH</w:t>
      </w:r>
      <w:r w:rsidR="00864514" w:rsidRPr="00A4107F">
        <w:rPr>
          <w:rFonts w:ascii="Times New Roman" w:hAnsi="Times New Roman" w:cs="Times New Roman"/>
          <w:sz w:val="20"/>
        </w:rPr>
        <w:t xml:space="preserve"> </w:t>
      </w:r>
      <w:r w:rsidR="00721454" w:rsidRPr="00A4107F">
        <w:rPr>
          <w:rFonts w:ascii="Times New Roman" w:hAnsi="Times New Roman" w:cs="Times New Roman"/>
          <w:sz w:val="20"/>
        </w:rPr>
        <w:t>za každý započatý kalendářní den prodlení</w:t>
      </w:r>
      <w:r w:rsidRPr="00A4107F">
        <w:rPr>
          <w:rFonts w:ascii="Times New Roman" w:hAnsi="Times New Roman" w:cs="Times New Roman"/>
          <w:sz w:val="20"/>
        </w:rPr>
        <w:t>.</w:t>
      </w:r>
      <w:r w:rsidR="00BD240F" w:rsidRPr="00A4107F">
        <w:rPr>
          <w:rFonts w:ascii="Times New Roman" w:hAnsi="Times New Roman" w:cs="Times New Roman"/>
          <w:sz w:val="20"/>
        </w:rPr>
        <w:t xml:space="preserve"> </w:t>
      </w:r>
    </w:p>
    <w:p w14:paraId="732D9A4D" w14:textId="437EF0DA" w:rsidR="00721454" w:rsidRPr="00A4107F" w:rsidRDefault="00721454" w:rsidP="002B296E">
      <w:pPr>
        <w:pStyle w:val="Zkladntext"/>
        <w:numPr>
          <w:ilvl w:val="1"/>
          <w:numId w:val="5"/>
        </w:numPr>
        <w:tabs>
          <w:tab w:val="clear" w:pos="454"/>
        </w:tabs>
        <w:spacing w:line="276" w:lineRule="auto"/>
        <w:ind w:left="567" w:hanging="567"/>
        <w:jc w:val="both"/>
        <w:rPr>
          <w:rFonts w:ascii="Times New Roman" w:hAnsi="Times New Roman" w:cs="Times New Roman"/>
          <w:sz w:val="20"/>
        </w:rPr>
      </w:pPr>
      <w:r w:rsidRPr="00A4107F">
        <w:rPr>
          <w:rFonts w:ascii="Times New Roman" w:hAnsi="Times New Roman" w:cs="Times New Roman"/>
          <w:sz w:val="20"/>
        </w:rPr>
        <w:t>Zhotovitel zaplatí Objednateli smluvní pokutu za prodlení s termínem nastoupení k odstranění reklamovanýc</w:t>
      </w:r>
      <w:r w:rsidR="001A7278" w:rsidRPr="00A4107F">
        <w:rPr>
          <w:rFonts w:ascii="Times New Roman" w:hAnsi="Times New Roman" w:cs="Times New Roman"/>
          <w:sz w:val="20"/>
        </w:rPr>
        <w:t>h vad uplatňovaných jako havarijní stav</w:t>
      </w:r>
      <w:r w:rsidRPr="00A4107F">
        <w:rPr>
          <w:rFonts w:ascii="Times New Roman" w:hAnsi="Times New Roman" w:cs="Times New Roman"/>
          <w:sz w:val="20"/>
        </w:rPr>
        <w:t xml:space="preserve"> nebo za prodlení s odstraněním </w:t>
      </w:r>
      <w:r w:rsidR="008A2C15" w:rsidRPr="00A4107F">
        <w:rPr>
          <w:rFonts w:ascii="Times New Roman" w:hAnsi="Times New Roman" w:cs="Times New Roman"/>
          <w:sz w:val="20"/>
        </w:rPr>
        <w:t xml:space="preserve">reklamovaných </w:t>
      </w:r>
      <w:r w:rsidRPr="00A4107F">
        <w:rPr>
          <w:rFonts w:ascii="Times New Roman" w:hAnsi="Times New Roman" w:cs="Times New Roman"/>
          <w:sz w:val="20"/>
        </w:rPr>
        <w:t xml:space="preserve">vad uplatňovaných jako havárie </w:t>
      </w:r>
      <w:r w:rsidR="00344F3A" w:rsidRPr="00A4107F">
        <w:rPr>
          <w:rFonts w:ascii="Times New Roman" w:hAnsi="Times New Roman" w:cs="Times New Roman"/>
          <w:sz w:val="20"/>
        </w:rPr>
        <w:t>dohodnutým způsobem</w:t>
      </w:r>
      <w:r w:rsidR="00344F3A" w:rsidRPr="00A4107F" w:rsidDel="00721454">
        <w:rPr>
          <w:rFonts w:ascii="Times New Roman" w:hAnsi="Times New Roman" w:cs="Times New Roman"/>
          <w:sz w:val="20"/>
        </w:rPr>
        <w:t xml:space="preserve"> </w:t>
      </w:r>
      <w:r w:rsidR="00344F3A" w:rsidRPr="00A4107F">
        <w:rPr>
          <w:rFonts w:ascii="Times New Roman" w:hAnsi="Times New Roman" w:cs="Times New Roman"/>
          <w:sz w:val="20"/>
        </w:rPr>
        <w:t>a ve stanovené lhůtě</w:t>
      </w:r>
      <w:r w:rsidR="008A2C15" w:rsidRPr="00A4107F">
        <w:rPr>
          <w:rFonts w:ascii="Times New Roman" w:hAnsi="Times New Roman" w:cs="Times New Roman"/>
          <w:sz w:val="20"/>
        </w:rPr>
        <w:t>,</w:t>
      </w:r>
      <w:r w:rsidRPr="00A4107F">
        <w:rPr>
          <w:rFonts w:ascii="Times New Roman" w:hAnsi="Times New Roman" w:cs="Times New Roman"/>
          <w:sz w:val="20"/>
        </w:rPr>
        <w:t xml:space="preserve"> ve výši </w:t>
      </w:r>
      <w:r w:rsidR="0079048E">
        <w:rPr>
          <w:rFonts w:ascii="Times New Roman" w:hAnsi="Times New Roman" w:cs="Times New Roman"/>
          <w:sz w:val="20"/>
        </w:rPr>
        <w:t>10</w:t>
      </w:r>
      <w:r w:rsidR="00744F8B" w:rsidRPr="00A4107F">
        <w:rPr>
          <w:rFonts w:ascii="Times New Roman" w:hAnsi="Times New Roman" w:cs="Times New Roman"/>
          <w:sz w:val="20"/>
        </w:rPr>
        <w:t>.</w:t>
      </w:r>
      <w:r w:rsidRPr="00A4107F">
        <w:rPr>
          <w:rFonts w:ascii="Times New Roman" w:hAnsi="Times New Roman" w:cs="Times New Roman"/>
          <w:sz w:val="20"/>
        </w:rPr>
        <w:t>000 Kč</w:t>
      </w:r>
      <w:r w:rsidR="006A0F12" w:rsidRPr="00A4107F">
        <w:rPr>
          <w:rFonts w:ascii="Times New Roman" w:hAnsi="Times New Roman" w:cs="Times New Roman"/>
          <w:sz w:val="20"/>
        </w:rPr>
        <w:t xml:space="preserve"> bez DPH</w:t>
      </w:r>
      <w:r w:rsidRPr="00A4107F">
        <w:rPr>
          <w:rFonts w:ascii="Times New Roman" w:hAnsi="Times New Roman" w:cs="Times New Roman"/>
          <w:sz w:val="20"/>
        </w:rPr>
        <w:t xml:space="preserve"> za každých započatých 24 hodin prodlení.</w:t>
      </w:r>
    </w:p>
    <w:p w14:paraId="732D9A4E" w14:textId="4C489297" w:rsidR="00676587" w:rsidRPr="00A2446D" w:rsidRDefault="00676587" w:rsidP="00A2446D">
      <w:pPr>
        <w:pStyle w:val="Zkladntext"/>
        <w:numPr>
          <w:ilvl w:val="1"/>
          <w:numId w:val="5"/>
        </w:numPr>
        <w:tabs>
          <w:tab w:val="clear" w:pos="454"/>
        </w:tabs>
        <w:spacing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Zhotovitel zaplatí Objednateli smluvní pokutu za včas nevyklizené staveniště ve výši </w:t>
      </w:r>
      <w:r w:rsidR="0079048E">
        <w:rPr>
          <w:rFonts w:ascii="Times New Roman" w:hAnsi="Times New Roman" w:cs="Times New Roman"/>
          <w:sz w:val="20"/>
        </w:rPr>
        <w:t>10</w:t>
      </w:r>
      <w:r w:rsidR="00744F8B">
        <w:rPr>
          <w:rFonts w:ascii="Times New Roman" w:hAnsi="Times New Roman" w:cs="Times New Roman"/>
          <w:sz w:val="20"/>
        </w:rPr>
        <w:t>.</w:t>
      </w:r>
      <w:r w:rsidR="007D302C" w:rsidRPr="00A2446D">
        <w:rPr>
          <w:rFonts w:ascii="Times New Roman" w:hAnsi="Times New Roman" w:cs="Times New Roman"/>
          <w:sz w:val="20"/>
        </w:rPr>
        <w:t>000 Kč</w:t>
      </w:r>
      <w:r w:rsidR="0012339E" w:rsidRPr="00A2446D">
        <w:rPr>
          <w:rFonts w:ascii="Times New Roman" w:hAnsi="Times New Roman" w:cs="Times New Roman"/>
          <w:sz w:val="20"/>
        </w:rPr>
        <w:t xml:space="preserve"> bez DPH</w:t>
      </w:r>
      <w:r w:rsidR="007C3D30" w:rsidRPr="00A2446D">
        <w:rPr>
          <w:rFonts w:ascii="Times New Roman" w:hAnsi="Times New Roman" w:cs="Times New Roman"/>
          <w:sz w:val="20"/>
        </w:rPr>
        <w:t xml:space="preserve"> </w:t>
      </w:r>
      <w:r w:rsidRPr="00A2446D">
        <w:rPr>
          <w:rFonts w:ascii="Times New Roman" w:hAnsi="Times New Roman" w:cs="Times New Roman"/>
          <w:sz w:val="20"/>
        </w:rPr>
        <w:t>za každý započatý kalendářní den prodlení.</w:t>
      </w:r>
    </w:p>
    <w:p w14:paraId="732D9A4F" w14:textId="384DF10C" w:rsidR="00676587" w:rsidRPr="00A2446D" w:rsidRDefault="00676587" w:rsidP="00A2446D">
      <w:pPr>
        <w:pStyle w:val="Zkladntext"/>
        <w:numPr>
          <w:ilvl w:val="1"/>
          <w:numId w:val="5"/>
        </w:numPr>
        <w:tabs>
          <w:tab w:val="clear" w:pos="454"/>
        </w:tabs>
        <w:spacing w:line="276" w:lineRule="auto"/>
        <w:ind w:left="567" w:hanging="567"/>
        <w:jc w:val="both"/>
        <w:rPr>
          <w:rFonts w:ascii="Times New Roman" w:hAnsi="Times New Roman" w:cs="Times New Roman"/>
          <w:sz w:val="20"/>
        </w:rPr>
      </w:pPr>
      <w:r w:rsidRPr="00A2446D">
        <w:rPr>
          <w:rFonts w:ascii="Times New Roman" w:hAnsi="Times New Roman" w:cs="Times New Roman"/>
          <w:sz w:val="20"/>
        </w:rPr>
        <w:lastRenderedPageBreak/>
        <w:t>Zhotovitel zaplatí Objednateli smluvní pokutu za porušení povinností v rámci BOZP na</w:t>
      </w:r>
      <w:r w:rsidR="00A61FD3" w:rsidRPr="00A2446D">
        <w:rPr>
          <w:rFonts w:ascii="Times New Roman" w:hAnsi="Times New Roman" w:cs="Times New Roman"/>
          <w:sz w:val="20"/>
        </w:rPr>
        <w:t xml:space="preserve"> staveništi uložených mu touto S</w:t>
      </w:r>
      <w:r w:rsidRPr="00A2446D">
        <w:rPr>
          <w:rFonts w:ascii="Times New Roman" w:hAnsi="Times New Roman" w:cs="Times New Roman"/>
          <w:sz w:val="20"/>
        </w:rPr>
        <w:t>mlouvou a zákonem č. 309/2006 Sb</w:t>
      </w:r>
      <w:r w:rsidR="007B5F39" w:rsidRPr="00A2446D">
        <w:rPr>
          <w:rFonts w:ascii="Times New Roman" w:hAnsi="Times New Roman" w:cs="Times New Roman"/>
          <w:sz w:val="20"/>
        </w:rPr>
        <w:t>.</w:t>
      </w:r>
      <w:r w:rsidRPr="00A2446D">
        <w:rPr>
          <w:rFonts w:ascii="Times New Roman" w:hAnsi="Times New Roman" w:cs="Times New Roman"/>
          <w:sz w:val="20"/>
        </w:rPr>
        <w:t xml:space="preserve"> a související předpisy, a to za každý jednotlivý případ ve výši </w:t>
      </w:r>
      <w:r w:rsidR="00EB7B11">
        <w:rPr>
          <w:rFonts w:ascii="Times New Roman" w:hAnsi="Times New Roman" w:cs="Times New Roman"/>
          <w:sz w:val="20"/>
        </w:rPr>
        <w:t>3</w:t>
      </w:r>
      <w:r w:rsidR="00744F8B">
        <w:rPr>
          <w:rFonts w:ascii="Times New Roman" w:hAnsi="Times New Roman" w:cs="Times New Roman"/>
          <w:sz w:val="20"/>
        </w:rPr>
        <w:t>.</w:t>
      </w:r>
      <w:r w:rsidRPr="00A2446D">
        <w:rPr>
          <w:rFonts w:ascii="Times New Roman" w:hAnsi="Times New Roman" w:cs="Times New Roman"/>
          <w:sz w:val="20"/>
        </w:rPr>
        <w:t>000</w:t>
      </w:r>
      <w:r w:rsidR="00BD7711" w:rsidRPr="00A2446D">
        <w:rPr>
          <w:rFonts w:ascii="Times New Roman" w:hAnsi="Times New Roman" w:cs="Times New Roman"/>
          <w:sz w:val="20"/>
        </w:rPr>
        <w:t xml:space="preserve"> </w:t>
      </w:r>
      <w:r w:rsidRPr="00A2446D">
        <w:rPr>
          <w:rFonts w:ascii="Times New Roman" w:hAnsi="Times New Roman" w:cs="Times New Roman"/>
          <w:sz w:val="20"/>
        </w:rPr>
        <w:t xml:space="preserve">Kč. </w:t>
      </w:r>
    </w:p>
    <w:p w14:paraId="732D9A50" w14:textId="1F7EC096" w:rsidR="00676587" w:rsidRDefault="00676587" w:rsidP="00A2446D">
      <w:pPr>
        <w:pStyle w:val="Zkladntext"/>
        <w:numPr>
          <w:ilvl w:val="1"/>
          <w:numId w:val="5"/>
        </w:numPr>
        <w:tabs>
          <w:tab w:val="clear" w:pos="454"/>
        </w:tabs>
        <w:spacing w:line="276" w:lineRule="auto"/>
        <w:ind w:left="567" w:hanging="567"/>
        <w:jc w:val="both"/>
        <w:rPr>
          <w:rFonts w:ascii="Times New Roman" w:hAnsi="Times New Roman" w:cs="Times New Roman"/>
          <w:sz w:val="20"/>
        </w:rPr>
      </w:pPr>
      <w:r w:rsidRPr="00A2446D">
        <w:rPr>
          <w:rFonts w:ascii="Times New Roman" w:hAnsi="Times New Roman" w:cs="Times New Roman"/>
          <w:sz w:val="20"/>
        </w:rPr>
        <w:t>Zhotovitel zaplatí Objednateli smluvní pokutu za prodlení s </w:t>
      </w:r>
      <w:r w:rsidR="003775E6">
        <w:rPr>
          <w:rFonts w:ascii="Times New Roman" w:hAnsi="Times New Roman" w:cs="Times New Roman"/>
          <w:sz w:val="20"/>
        </w:rPr>
        <w:t>předložením</w:t>
      </w:r>
      <w:r w:rsidR="005F0747">
        <w:rPr>
          <w:rFonts w:ascii="Times New Roman" w:hAnsi="Times New Roman" w:cs="Times New Roman"/>
          <w:sz w:val="20"/>
        </w:rPr>
        <w:t xml:space="preserve"> pojistných smluv dle čl. 13</w:t>
      </w:r>
      <w:r w:rsidR="006A0F12">
        <w:rPr>
          <w:rFonts w:ascii="Times New Roman" w:hAnsi="Times New Roman" w:cs="Times New Roman"/>
          <w:sz w:val="20"/>
        </w:rPr>
        <w:t xml:space="preserve"> Smlouvy, a to ve výši </w:t>
      </w:r>
      <w:r w:rsidR="00237F77">
        <w:rPr>
          <w:rFonts w:ascii="Times New Roman" w:hAnsi="Times New Roman" w:cs="Times New Roman"/>
          <w:sz w:val="20"/>
        </w:rPr>
        <w:t>2</w:t>
      </w:r>
      <w:r w:rsidR="00744F8B">
        <w:rPr>
          <w:rFonts w:ascii="Times New Roman" w:hAnsi="Times New Roman" w:cs="Times New Roman"/>
          <w:sz w:val="20"/>
        </w:rPr>
        <w:t>.</w:t>
      </w:r>
      <w:r w:rsidRPr="00A2446D">
        <w:rPr>
          <w:rFonts w:ascii="Times New Roman" w:hAnsi="Times New Roman" w:cs="Times New Roman"/>
          <w:sz w:val="20"/>
        </w:rPr>
        <w:t>000 Kč za každý započatý den prodlení.</w:t>
      </w:r>
    </w:p>
    <w:p w14:paraId="2DF49CD1" w14:textId="2A46DB53" w:rsidR="003775E6" w:rsidRPr="003775E6" w:rsidRDefault="003775E6" w:rsidP="003775E6">
      <w:pPr>
        <w:pStyle w:val="Zkladntext"/>
        <w:numPr>
          <w:ilvl w:val="1"/>
          <w:numId w:val="5"/>
        </w:numPr>
        <w:tabs>
          <w:tab w:val="clear" w:pos="454"/>
        </w:tabs>
        <w:spacing w:line="276" w:lineRule="auto"/>
        <w:ind w:left="567" w:hanging="567"/>
        <w:jc w:val="both"/>
        <w:rPr>
          <w:rFonts w:ascii="Times New Roman" w:hAnsi="Times New Roman" w:cs="Times New Roman"/>
          <w:sz w:val="20"/>
        </w:rPr>
      </w:pPr>
      <w:r w:rsidRPr="00A2446D">
        <w:rPr>
          <w:rFonts w:ascii="Times New Roman" w:hAnsi="Times New Roman" w:cs="Times New Roman"/>
          <w:sz w:val="20"/>
        </w:rPr>
        <w:t>Zhotovitel zaplatí Objednateli smluvní pokutu za prodlení s</w:t>
      </w:r>
      <w:r>
        <w:rPr>
          <w:rFonts w:ascii="Times New Roman" w:hAnsi="Times New Roman" w:cs="Times New Roman"/>
          <w:sz w:val="20"/>
        </w:rPr>
        <w:t xml:space="preserve"> předáním </w:t>
      </w:r>
      <w:r w:rsidRPr="00EB7B11">
        <w:rPr>
          <w:rFonts w:ascii="Times New Roman" w:hAnsi="Times New Roman" w:cs="Times New Roman"/>
          <w:sz w:val="20"/>
        </w:rPr>
        <w:t>bankovní záruky</w:t>
      </w:r>
      <w:r>
        <w:rPr>
          <w:rFonts w:ascii="Times New Roman" w:hAnsi="Times New Roman" w:cs="Times New Roman"/>
          <w:sz w:val="20"/>
        </w:rPr>
        <w:t xml:space="preserve"> dle čl. 5 odst. </w:t>
      </w:r>
      <w:r w:rsidR="004879CB">
        <w:rPr>
          <w:rFonts w:ascii="Times New Roman" w:hAnsi="Times New Roman" w:cs="Times New Roman"/>
          <w:sz w:val="20"/>
        </w:rPr>
        <w:t>5.6</w:t>
      </w:r>
      <w:r>
        <w:rPr>
          <w:rFonts w:ascii="Times New Roman" w:hAnsi="Times New Roman" w:cs="Times New Roman"/>
          <w:sz w:val="20"/>
        </w:rPr>
        <w:t xml:space="preserve"> Smlouvy, a to ve výši </w:t>
      </w:r>
      <w:r w:rsidR="00237F77">
        <w:rPr>
          <w:rFonts w:ascii="Times New Roman" w:hAnsi="Times New Roman" w:cs="Times New Roman"/>
          <w:sz w:val="20"/>
        </w:rPr>
        <w:t>3</w:t>
      </w:r>
      <w:r w:rsidR="00744F8B">
        <w:rPr>
          <w:rFonts w:ascii="Times New Roman" w:hAnsi="Times New Roman" w:cs="Times New Roman"/>
          <w:sz w:val="20"/>
        </w:rPr>
        <w:t>.</w:t>
      </w:r>
      <w:r w:rsidRPr="00A2446D">
        <w:rPr>
          <w:rFonts w:ascii="Times New Roman" w:hAnsi="Times New Roman" w:cs="Times New Roman"/>
          <w:sz w:val="20"/>
        </w:rPr>
        <w:t>000 Kč za každý započatý den prodlení</w:t>
      </w:r>
      <w:r>
        <w:rPr>
          <w:rFonts w:ascii="Times New Roman" w:hAnsi="Times New Roman" w:cs="Times New Roman"/>
          <w:sz w:val="20"/>
        </w:rPr>
        <w:t>. Stejná smluvní pokuta se uplatní i</w:t>
      </w:r>
      <w:r w:rsidR="00154C4B">
        <w:rPr>
          <w:rFonts w:ascii="Times New Roman" w:hAnsi="Times New Roman" w:cs="Times New Roman"/>
          <w:sz w:val="20"/>
        </w:rPr>
        <w:t> </w:t>
      </w:r>
      <w:r>
        <w:rPr>
          <w:rFonts w:ascii="Times New Roman" w:hAnsi="Times New Roman" w:cs="Times New Roman"/>
          <w:sz w:val="20"/>
        </w:rPr>
        <w:t>v případě, že Zhotovitel nebude držet bankovní záruku dle čl. 5 odst. 5.</w:t>
      </w:r>
      <w:r w:rsidR="004879CB">
        <w:rPr>
          <w:rFonts w:ascii="Times New Roman" w:hAnsi="Times New Roman" w:cs="Times New Roman"/>
          <w:sz w:val="20"/>
        </w:rPr>
        <w:t>6</w:t>
      </w:r>
      <w:r>
        <w:rPr>
          <w:rFonts w:ascii="Times New Roman" w:hAnsi="Times New Roman" w:cs="Times New Roman"/>
          <w:sz w:val="20"/>
        </w:rPr>
        <w:t xml:space="preserve"> Smlouvy v platnosti po stanovenou dobu.</w:t>
      </w:r>
    </w:p>
    <w:p w14:paraId="48C13035" w14:textId="37C10BD1" w:rsidR="008B4C65" w:rsidRDefault="00676587" w:rsidP="00A2446D">
      <w:pPr>
        <w:pStyle w:val="Zkladntext"/>
        <w:numPr>
          <w:ilvl w:val="1"/>
          <w:numId w:val="5"/>
        </w:numPr>
        <w:tabs>
          <w:tab w:val="clear" w:pos="454"/>
        </w:tabs>
        <w:spacing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Zhotovitel zaplatí Objednateli smluvní pokutu ve výši </w:t>
      </w:r>
      <w:r w:rsidR="00E52C6D">
        <w:rPr>
          <w:rFonts w:ascii="Times New Roman" w:hAnsi="Times New Roman" w:cs="Times New Roman"/>
          <w:sz w:val="20"/>
        </w:rPr>
        <w:t>1</w:t>
      </w:r>
      <w:r w:rsidR="00744F8B">
        <w:rPr>
          <w:rFonts w:ascii="Times New Roman" w:hAnsi="Times New Roman" w:cs="Times New Roman"/>
          <w:sz w:val="20"/>
        </w:rPr>
        <w:t>.</w:t>
      </w:r>
      <w:r w:rsidRPr="00A2446D">
        <w:rPr>
          <w:rFonts w:ascii="Times New Roman" w:hAnsi="Times New Roman" w:cs="Times New Roman"/>
          <w:sz w:val="20"/>
        </w:rPr>
        <w:t>000 Kč za každé další porušení této Smlouvy</w:t>
      </w:r>
      <w:r w:rsidR="00A96E5F">
        <w:rPr>
          <w:rFonts w:ascii="Times New Roman" w:hAnsi="Times New Roman" w:cs="Times New Roman"/>
          <w:sz w:val="20"/>
        </w:rPr>
        <w:t>, a to i opakovaně</w:t>
      </w:r>
      <w:r w:rsidRPr="00A2446D">
        <w:rPr>
          <w:rFonts w:ascii="Times New Roman" w:hAnsi="Times New Roman" w:cs="Times New Roman"/>
          <w:sz w:val="20"/>
        </w:rPr>
        <w:t>. Pokud se v daném případě jedná o prodlení, platí se smluvní pokuta vždy za každý započatý den prodlení.</w:t>
      </w:r>
    </w:p>
    <w:p w14:paraId="732D9A52" w14:textId="77777777" w:rsidR="00676587" w:rsidRPr="00A2446D" w:rsidRDefault="00676587" w:rsidP="00A2446D">
      <w:pPr>
        <w:pStyle w:val="Zkladntext"/>
        <w:numPr>
          <w:ilvl w:val="1"/>
          <w:numId w:val="5"/>
        </w:numPr>
        <w:tabs>
          <w:tab w:val="clear" w:pos="454"/>
        </w:tabs>
        <w:spacing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Objednatel zaplatí Zhotoviteli za prodlení s úhradou úplné faktury, oprávněně vystavené po splnění podmínek stanovených touto Smlouvou a doručené Objednateli, </w:t>
      </w:r>
      <w:r w:rsidR="006A0F12">
        <w:rPr>
          <w:rFonts w:ascii="Times New Roman" w:hAnsi="Times New Roman" w:cs="Times New Roman"/>
          <w:sz w:val="20"/>
        </w:rPr>
        <w:t>úrok z prodlení</w:t>
      </w:r>
      <w:r w:rsidRPr="00A2446D">
        <w:rPr>
          <w:rFonts w:ascii="Times New Roman" w:hAnsi="Times New Roman" w:cs="Times New Roman"/>
          <w:sz w:val="20"/>
        </w:rPr>
        <w:t xml:space="preserve"> </w:t>
      </w:r>
      <w:r w:rsidR="00A021FB">
        <w:rPr>
          <w:rFonts w:ascii="Times New Roman" w:hAnsi="Times New Roman" w:cs="Times New Roman"/>
          <w:sz w:val="20"/>
        </w:rPr>
        <w:t xml:space="preserve">v zákonné výši </w:t>
      </w:r>
      <w:r w:rsidRPr="00A2446D">
        <w:rPr>
          <w:rFonts w:ascii="Times New Roman" w:hAnsi="Times New Roman" w:cs="Times New Roman"/>
          <w:sz w:val="20"/>
        </w:rPr>
        <w:t>za každý den prodlení.</w:t>
      </w:r>
    </w:p>
    <w:p w14:paraId="732D9A53" w14:textId="70E7BE2A" w:rsidR="00CD6A2B" w:rsidRPr="00C55B1B" w:rsidRDefault="00CD6A2B" w:rsidP="00CD6A2B">
      <w:pPr>
        <w:pStyle w:val="Zkladntext"/>
        <w:numPr>
          <w:ilvl w:val="1"/>
          <w:numId w:val="5"/>
        </w:numPr>
        <w:tabs>
          <w:tab w:val="clear" w:pos="454"/>
        </w:tabs>
        <w:spacing w:line="276" w:lineRule="auto"/>
        <w:ind w:left="567" w:hanging="567"/>
        <w:jc w:val="both"/>
        <w:rPr>
          <w:rFonts w:ascii="Times New Roman" w:hAnsi="Times New Roman" w:cs="Times New Roman"/>
          <w:sz w:val="20"/>
        </w:rPr>
      </w:pPr>
      <w:r w:rsidRPr="00C55B1B">
        <w:rPr>
          <w:rFonts w:ascii="Times New Roman" w:hAnsi="Times New Roman" w:cs="Times New Roman"/>
          <w:sz w:val="20"/>
        </w:rPr>
        <w:t xml:space="preserve">Uplatnění kterékoliv smluvní pokuty nemá vliv na případnou náhradu škody. Tímto ujednáním se strany dohodly, že v jejich závazkovém vztahu </w:t>
      </w:r>
      <w:r w:rsidR="001A7278">
        <w:rPr>
          <w:rFonts w:ascii="Times New Roman" w:hAnsi="Times New Roman" w:cs="Times New Roman"/>
          <w:sz w:val="20"/>
        </w:rPr>
        <w:t>vylučují aplikaci</w:t>
      </w:r>
      <w:r w:rsidRPr="00C55B1B">
        <w:rPr>
          <w:rFonts w:ascii="Times New Roman" w:hAnsi="Times New Roman" w:cs="Times New Roman"/>
          <w:sz w:val="20"/>
        </w:rPr>
        <w:t xml:space="preserve"> ustanovení § 2050 občanského</w:t>
      </w:r>
      <w:r w:rsidR="00640217">
        <w:rPr>
          <w:rFonts w:ascii="Times New Roman" w:hAnsi="Times New Roman" w:cs="Times New Roman"/>
          <w:sz w:val="20"/>
        </w:rPr>
        <w:t xml:space="preserve"> zákoníku</w:t>
      </w:r>
      <w:r w:rsidRPr="00C55B1B">
        <w:rPr>
          <w:rFonts w:ascii="Times New Roman" w:hAnsi="Times New Roman" w:cs="Times New Roman"/>
          <w:sz w:val="20"/>
        </w:rPr>
        <w:t>.</w:t>
      </w:r>
    </w:p>
    <w:p w14:paraId="732D9A54" w14:textId="77777777" w:rsidR="00676587" w:rsidRPr="00A2446D" w:rsidRDefault="00676587" w:rsidP="00A2446D">
      <w:pPr>
        <w:pStyle w:val="Zkladntext"/>
        <w:numPr>
          <w:ilvl w:val="0"/>
          <w:numId w:val="5"/>
        </w:numPr>
        <w:spacing w:before="240" w:after="120" w:line="276" w:lineRule="auto"/>
        <w:jc w:val="both"/>
        <w:rPr>
          <w:rFonts w:ascii="Times New Roman" w:hAnsi="Times New Roman" w:cs="Times New Roman"/>
          <w:b/>
          <w:bCs/>
          <w:sz w:val="20"/>
        </w:rPr>
      </w:pPr>
      <w:r w:rsidRPr="00A2446D">
        <w:rPr>
          <w:rFonts w:ascii="Times New Roman" w:hAnsi="Times New Roman" w:cs="Times New Roman"/>
          <w:b/>
          <w:sz w:val="20"/>
        </w:rPr>
        <w:t>ODSTOUPENÍ OD SMLOUVY</w:t>
      </w:r>
    </w:p>
    <w:p w14:paraId="732D9A55" w14:textId="4487D83B"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bCs/>
          <w:sz w:val="20"/>
        </w:rPr>
      </w:pPr>
      <w:r w:rsidRPr="00A2446D">
        <w:rPr>
          <w:rFonts w:ascii="Times New Roman" w:hAnsi="Times New Roman" w:cs="Times New Roman"/>
          <w:sz w:val="20"/>
        </w:rPr>
        <w:t xml:space="preserve">Tato Smlouva zanikne splněním závazku, nebo před uplynutím </w:t>
      </w:r>
      <w:r w:rsidR="00340197">
        <w:rPr>
          <w:rFonts w:ascii="Times New Roman" w:hAnsi="Times New Roman" w:cs="Times New Roman"/>
          <w:sz w:val="20"/>
        </w:rPr>
        <w:t>doby</w:t>
      </w:r>
      <w:r w:rsidRPr="00A2446D">
        <w:rPr>
          <w:rFonts w:ascii="Times New Roman" w:hAnsi="Times New Roman" w:cs="Times New Roman"/>
          <w:sz w:val="20"/>
        </w:rPr>
        <w:t xml:space="preserve"> plnění z důvodu podstatného porušení povinností Smluvních stran</w:t>
      </w:r>
      <w:r w:rsidR="001A7278">
        <w:rPr>
          <w:rFonts w:ascii="Times New Roman" w:hAnsi="Times New Roman" w:cs="Times New Roman"/>
          <w:sz w:val="20"/>
        </w:rPr>
        <w:t xml:space="preserve"> definovaného v tomto články Smlouvy</w:t>
      </w:r>
      <w:r w:rsidR="00F97CA0">
        <w:rPr>
          <w:rFonts w:ascii="Times New Roman" w:hAnsi="Times New Roman" w:cs="Times New Roman"/>
          <w:sz w:val="20"/>
        </w:rPr>
        <w:t>, případně z</w:t>
      </w:r>
      <w:r w:rsidR="001A7278">
        <w:rPr>
          <w:rFonts w:ascii="Times New Roman" w:hAnsi="Times New Roman" w:cs="Times New Roman"/>
          <w:sz w:val="20"/>
        </w:rPr>
        <w:t xml:space="preserve"> dalších </w:t>
      </w:r>
      <w:r w:rsidR="00F97CA0">
        <w:rPr>
          <w:rFonts w:ascii="Times New Roman" w:hAnsi="Times New Roman" w:cs="Times New Roman"/>
          <w:sz w:val="20"/>
        </w:rPr>
        <w:t xml:space="preserve">důvodů uvedených </w:t>
      </w:r>
      <w:r w:rsidR="003563F5">
        <w:rPr>
          <w:rFonts w:ascii="Times New Roman" w:hAnsi="Times New Roman" w:cs="Times New Roman"/>
          <w:sz w:val="20"/>
        </w:rPr>
        <w:t>v této Smlouvě</w:t>
      </w:r>
      <w:r w:rsidRPr="00A2446D">
        <w:rPr>
          <w:rFonts w:ascii="Times New Roman" w:hAnsi="Times New Roman" w:cs="Times New Roman"/>
          <w:sz w:val="20"/>
        </w:rPr>
        <w:t>, a to jednostranným práv</w:t>
      </w:r>
      <w:r w:rsidR="00A61FD3" w:rsidRPr="00A2446D">
        <w:rPr>
          <w:rFonts w:ascii="Times New Roman" w:hAnsi="Times New Roman" w:cs="Times New Roman"/>
          <w:sz w:val="20"/>
        </w:rPr>
        <w:t>ním úkonem, tj. odstoupením od S</w:t>
      </w:r>
      <w:r w:rsidRPr="00A2446D">
        <w:rPr>
          <w:rFonts w:ascii="Times New Roman" w:hAnsi="Times New Roman" w:cs="Times New Roman"/>
          <w:sz w:val="20"/>
        </w:rPr>
        <w:t xml:space="preserve">mlouvy. Dále může tato Smlouva zaniknout dohodou </w:t>
      </w:r>
      <w:r w:rsidR="00A61FD3" w:rsidRPr="00A2446D">
        <w:rPr>
          <w:rFonts w:ascii="Times New Roman" w:hAnsi="Times New Roman" w:cs="Times New Roman"/>
          <w:sz w:val="20"/>
        </w:rPr>
        <w:t>S</w:t>
      </w:r>
      <w:r w:rsidRPr="00A2446D">
        <w:rPr>
          <w:rFonts w:ascii="Times New Roman" w:hAnsi="Times New Roman" w:cs="Times New Roman"/>
          <w:sz w:val="20"/>
        </w:rPr>
        <w:t>mluvních stran. Návrh na zánik Smlouvy dohodou je oprávněna vystavit kterákoliv ze Smluvních stran.</w:t>
      </w:r>
      <w:r w:rsidR="003563F5">
        <w:rPr>
          <w:rFonts w:ascii="Times New Roman" w:hAnsi="Times New Roman" w:cs="Times New Roman"/>
          <w:sz w:val="20"/>
        </w:rPr>
        <w:t xml:space="preserve"> Tuto Smlouvu nelze vypovědět. </w:t>
      </w:r>
    </w:p>
    <w:p w14:paraId="732D9A56" w14:textId="77777777"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bCs/>
          <w:sz w:val="20"/>
        </w:rPr>
      </w:pPr>
      <w:r w:rsidRPr="00A2446D">
        <w:rPr>
          <w:rFonts w:ascii="Times New Roman" w:hAnsi="Times New Roman" w:cs="Times New Roman"/>
          <w:sz w:val="20"/>
        </w:rPr>
        <w:t>Odstoupení od Smlouvy musí strana odstupující oznámit druhé straně písemně bez zbytečného odkladu poté, co se d</w:t>
      </w:r>
      <w:r w:rsidR="00A61FD3" w:rsidRPr="00A2446D">
        <w:rPr>
          <w:rFonts w:ascii="Times New Roman" w:hAnsi="Times New Roman" w:cs="Times New Roman"/>
          <w:sz w:val="20"/>
        </w:rPr>
        <w:t xml:space="preserve">ozvěděla o </w:t>
      </w:r>
      <w:r w:rsidR="00F97CA0">
        <w:rPr>
          <w:rFonts w:ascii="Times New Roman" w:hAnsi="Times New Roman" w:cs="Times New Roman"/>
          <w:sz w:val="20"/>
        </w:rPr>
        <w:t>vzniku důvodu k odstoupení od Smlouvy</w:t>
      </w:r>
      <w:r w:rsidRPr="00A2446D">
        <w:rPr>
          <w:rFonts w:ascii="Times New Roman" w:hAnsi="Times New Roman" w:cs="Times New Roman"/>
          <w:sz w:val="20"/>
        </w:rPr>
        <w:t>. V oznámení o odstoupení musí být uveden důvod, pro kt</w:t>
      </w:r>
      <w:r w:rsidR="001A7278">
        <w:rPr>
          <w:rFonts w:ascii="Times New Roman" w:hAnsi="Times New Roman" w:cs="Times New Roman"/>
          <w:sz w:val="20"/>
        </w:rPr>
        <w:t>erý strana od Smlouvy odstupuje</w:t>
      </w:r>
      <w:r w:rsidRPr="00A2446D">
        <w:rPr>
          <w:rFonts w:ascii="Times New Roman" w:hAnsi="Times New Roman" w:cs="Times New Roman"/>
          <w:sz w:val="20"/>
        </w:rPr>
        <w:t>. Bez těchto náležitostí je odstoupení od Smlouvy neplatné.</w:t>
      </w:r>
    </w:p>
    <w:p w14:paraId="732D9A57" w14:textId="77777777"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bCs/>
          <w:sz w:val="20"/>
        </w:rPr>
      </w:pPr>
      <w:r w:rsidRPr="00A2446D">
        <w:rPr>
          <w:rFonts w:ascii="Times New Roman" w:hAnsi="Times New Roman" w:cs="Times New Roman"/>
          <w:sz w:val="20"/>
        </w:rPr>
        <w:t>Za podstatné porušení Smlouvy opravňující Objednatele odstoupit od Smlouvy mimo ujednání uvedená v jiných článcích této Smlouvy je považováno:</w:t>
      </w:r>
    </w:p>
    <w:p w14:paraId="732D9A58" w14:textId="5E668862" w:rsidR="00676587" w:rsidRPr="00A2446D" w:rsidRDefault="00676587" w:rsidP="003563F5">
      <w:pPr>
        <w:numPr>
          <w:ilvl w:val="0"/>
          <w:numId w:val="7"/>
        </w:numPr>
        <w:spacing w:before="120" w:after="120" w:line="276" w:lineRule="auto"/>
        <w:ind w:left="993"/>
        <w:jc w:val="both"/>
        <w:rPr>
          <w:rFonts w:ascii="Times New Roman" w:hAnsi="Times New Roman" w:cs="Times New Roman"/>
        </w:rPr>
      </w:pPr>
      <w:r w:rsidRPr="00A2446D">
        <w:rPr>
          <w:rFonts w:ascii="Times New Roman" w:hAnsi="Times New Roman" w:cs="Times New Roman"/>
        </w:rPr>
        <w:t xml:space="preserve">prodlení Zhotovitele se zahájením prací na realizaci Díla delší než </w:t>
      </w:r>
      <w:r w:rsidR="003563F5">
        <w:rPr>
          <w:rFonts w:ascii="Times New Roman" w:hAnsi="Times New Roman" w:cs="Times New Roman"/>
        </w:rPr>
        <w:t>2</w:t>
      </w:r>
      <w:r w:rsidRPr="001E178B">
        <w:rPr>
          <w:rFonts w:ascii="Times New Roman" w:hAnsi="Times New Roman" w:cs="Times New Roman"/>
        </w:rPr>
        <w:t>0 kalendářních dnů</w:t>
      </w:r>
      <w:r w:rsidRPr="00A2446D">
        <w:rPr>
          <w:rFonts w:ascii="Times New Roman" w:hAnsi="Times New Roman" w:cs="Times New Roman"/>
        </w:rPr>
        <w:t>,</w:t>
      </w:r>
    </w:p>
    <w:p w14:paraId="732D9A59" w14:textId="77777777" w:rsidR="00676587" w:rsidRPr="00A2446D" w:rsidRDefault="00676587" w:rsidP="003563F5">
      <w:pPr>
        <w:numPr>
          <w:ilvl w:val="0"/>
          <w:numId w:val="7"/>
        </w:numPr>
        <w:spacing w:before="120" w:after="120" w:line="276" w:lineRule="auto"/>
        <w:ind w:left="993"/>
        <w:jc w:val="both"/>
        <w:rPr>
          <w:rFonts w:ascii="Times New Roman" w:hAnsi="Times New Roman" w:cs="Times New Roman"/>
        </w:rPr>
      </w:pPr>
      <w:r w:rsidRPr="00A2446D">
        <w:rPr>
          <w:rFonts w:ascii="Times New Roman" w:hAnsi="Times New Roman" w:cs="Times New Roman"/>
        </w:rPr>
        <w:t xml:space="preserve">prodlení Zhotovitele s ukončením realizace Díla delší než </w:t>
      </w:r>
      <w:r w:rsidRPr="001E178B">
        <w:rPr>
          <w:rFonts w:ascii="Times New Roman" w:hAnsi="Times New Roman" w:cs="Times New Roman"/>
        </w:rPr>
        <w:t>30 kalendářních dnů</w:t>
      </w:r>
      <w:r w:rsidRPr="00A2446D">
        <w:rPr>
          <w:rFonts w:ascii="Times New Roman" w:hAnsi="Times New Roman" w:cs="Times New Roman"/>
        </w:rPr>
        <w:t>,</w:t>
      </w:r>
    </w:p>
    <w:p w14:paraId="732D9A5A" w14:textId="0E72FE56" w:rsidR="00676587" w:rsidRPr="00A2446D" w:rsidRDefault="00676587" w:rsidP="003563F5">
      <w:pPr>
        <w:numPr>
          <w:ilvl w:val="0"/>
          <w:numId w:val="7"/>
        </w:numPr>
        <w:spacing w:before="120" w:after="120" w:line="276" w:lineRule="auto"/>
        <w:ind w:left="993"/>
        <w:jc w:val="both"/>
        <w:rPr>
          <w:rFonts w:ascii="Times New Roman" w:hAnsi="Times New Roman" w:cs="Times New Roman"/>
        </w:rPr>
      </w:pPr>
      <w:r w:rsidRPr="00A2446D">
        <w:rPr>
          <w:rFonts w:ascii="Times New Roman" w:hAnsi="Times New Roman" w:cs="Times New Roman"/>
        </w:rPr>
        <w:t xml:space="preserve">případy, kdy Zhotovitel provádí Dílo v rozporu se zadáním Objednatele, dokumentací, nebo pravomocným </w:t>
      </w:r>
      <w:r w:rsidR="00F97CA0">
        <w:rPr>
          <w:rFonts w:ascii="Times New Roman" w:hAnsi="Times New Roman" w:cs="Times New Roman"/>
        </w:rPr>
        <w:t>stavebním povolením</w:t>
      </w:r>
      <w:r w:rsidRPr="00A2446D">
        <w:rPr>
          <w:rFonts w:ascii="Times New Roman" w:hAnsi="Times New Roman" w:cs="Times New Roman"/>
        </w:rPr>
        <w:t xml:space="preserve"> a Zhotovitel přes písemnou výzvu Objednatele nedostatky </w:t>
      </w:r>
      <w:r w:rsidR="001A7278">
        <w:rPr>
          <w:rFonts w:ascii="Times New Roman" w:hAnsi="Times New Roman" w:cs="Times New Roman"/>
        </w:rPr>
        <w:t xml:space="preserve">bez zbytečného odkladu </w:t>
      </w:r>
      <w:r w:rsidRPr="00A2446D">
        <w:rPr>
          <w:rFonts w:ascii="Times New Roman" w:hAnsi="Times New Roman" w:cs="Times New Roman"/>
        </w:rPr>
        <w:t>neodstraní,</w:t>
      </w:r>
    </w:p>
    <w:p w14:paraId="732D9A5B" w14:textId="7DAEB15A" w:rsidR="00676587" w:rsidRPr="00A2446D" w:rsidRDefault="00676587" w:rsidP="003563F5">
      <w:pPr>
        <w:pStyle w:val="Zkladntextodsazen3"/>
        <w:widowControl/>
        <w:numPr>
          <w:ilvl w:val="0"/>
          <w:numId w:val="7"/>
        </w:numPr>
        <w:spacing w:before="120" w:after="120" w:line="276" w:lineRule="auto"/>
        <w:ind w:left="993"/>
        <w:rPr>
          <w:rFonts w:ascii="Times New Roman" w:hAnsi="Times New Roman" w:cs="Times New Roman"/>
          <w:sz w:val="20"/>
        </w:rPr>
      </w:pPr>
      <w:r w:rsidRPr="00A2446D">
        <w:rPr>
          <w:rFonts w:ascii="Times New Roman" w:hAnsi="Times New Roman" w:cs="Times New Roman"/>
          <w:sz w:val="20"/>
        </w:rPr>
        <w:t xml:space="preserve">neposkytnutí náležité součinnosti Zhotovitele </w:t>
      </w:r>
      <w:r w:rsidR="008D5EFE">
        <w:rPr>
          <w:rFonts w:ascii="Times New Roman" w:hAnsi="Times New Roman" w:cs="Times New Roman"/>
          <w:sz w:val="20"/>
        </w:rPr>
        <w:t>TDS</w:t>
      </w:r>
      <w:r w:rsidRPr="00A2446D">
        <w:rPr>
          <w:rFonts w:ascii="Times New Roman" w:hAnsi="Times New Roman" w:cs="Times New Roman"/>
          <w:sz w:val="20"/>
        </w:rPr>
        <w:t>, autorskému dozoru, nebo koordinátorovi BOZP</w:t>
      </w:r>
      <w:r w:rsidR="00127E9C">
        <w:rPr>
          <w:rFonts w:ascii="Times New Roman" w:hAnsi="Times New Roman" w:cs="Times New Roman"/>
          <w:sz w:val="20"/>
        </w:rPr>
        <w:t>, případě oprávněným orgánům státní správy</w:t>
      </w:r>
      <w:r w:rsidRPr="00A2446D">
        <w:rPr>
          <w:rFonts w:ascii="Times New Roman" w:hAnsi="Times New Roman" w:cs="Times New Roman"/>
          <w:sz w:val="20"/>
        </w:rPr>
        <w:t xml:space="preserve"> i přes písemné upozornění Objednatele,</w:t>
      </w:r>
    </w:p>
    <w:p w14:paraId="732D9A5C" w14:textId="77777777" w:rsidR="00676587" w:rsidRPr="00A2446D" w:rsidRDefault="00676587" w:rsidP="003563F5">
      <w:pPr>
        <w:pStyle w:val="Zkladntextodsazen3"/>
        <w:widowControl/>
        <w:numPr>
          <w:ilvl w:val="0"/>
          <w:numId w:val="7"/>
        </w:numPr>
        <w:spacing w:before="120" w:after="120" w:line="276" w:lineRule="auto"/>
        <w:ind w:left="993"/>
        <w:rPr>
          <w:rFonts w:ascii="Times New Roman" w:hAnsi="Times New Roman" w:cs="Times New Roman"/>
          <w:bCs/>
          <w:sz w:val="20"/>
        </w:rPr>
      </w:pPr>
      <w:r w:rsidRPr="00A2446D">
        <w:rPr>
          <w:rFonts w:ascii="Times New Roman" w:hAnsi="Times New Roman" w:cs="Times New Roman"/>
          <w:sz w:val="20"/>
        </w:rPr>
        <w:t>neumožnění kontroly provádění Díla a postupu prací na něm,</w:t>
      </w:r>
    </w:p>
    <w:p w14:paraId="732D9A5D" w14:textId="77777777" w:rsidR="00676587" w:rsidRPr="00A2446D" w:rsidRDefault="00676587" w:rsidP="003563F5">
      <w:pPr>
        <w:pStyle w:val="Zkladntextodsazen3"/>
        <w:widowControl/>
        <w:numPr>
          <w:ilvl w:val="0"/>
          <w:numId w:val="7"/>
        </w:numPr>
        <w:spacing w:before="120" w:after="120" w:line="276" w:lineRule="auto"/>
        <w:ind w:left="993"/>
        <w:rPr>
          <w:rFonts w:ascii="Times New Roman" w:hAnsi="Times New Roman" w:cs="Times New Roman"/>
          <w:bCs/>
          <w:sz w:val="20"/>
        </w:rPr>
      </w:pPr>
      <w:r w:rsidRPr="00A2446D">
        <w:rPr>
          <w:rFonts w:ascii="Times New Roman" w:hAnsi="Times New Roman" w:cs="Times New Roman"/>
          <w:sz w:val="20"/>
        </w:rPr>
        <w:t>byl-li podán insolvenční návrh na zahájení insolvenčního řízení vůči majetku Zhotovitele, nebo probíhá-li insolvenční řízení</w:t>
      </w:r>
      <w:r w:rsidR="004E6D2C" w:rsidRPr="00A2446D">
        <w:rPr>
          <w:rFonts w:ascii="Times New Roman" w:hAnsi="Times New Roman" w:cs="Times New Roman"/>
          <w:sz w:val="20"/>
        </w:rPr>
        <w:t>,</w:t>
      </w:r>
      <w:r w:rsidRPr="00A2446D">
        <w:rPr>
          <w:rFonts w:ascii="Times New Roman" w:hAnsi="Times New Roman" w:cs="Times New Roman"/>
          <w:sz w:val="20"/>
        </w:rPr>
        <w:t xml:space="preserve"> v němž je řešen úpadek nebo hrozící úpadek Zhotovitele, a dále likvidace podniku nebo prodej podniku Zhotovitele.</w:t>
      </w:r>
    </w:p>
    <w:p w14:paraId="732D9A60" w14:textId="498DB090" w:rsidR="00676587" w:rsidRPr="00D0260E" w:rsidRDefault="00676587" w:rsidP="00D0260E">
      <w:pPr>
        <w:pStyle w:val="Zkladntext"/>
        <w:numPr>
          <w:ilvl w:val="1"/>
          <w:numId w:val="5"/>
        </w:numPr>
        <w:tabs>
          <w:tab w:val="clear" w:pos="454"/>
        </w:tabs>
        <w:spacing w:before="120" w:after="120" w:line="276" w:lineRule="auto"/>
        <w:ind w:left="567" w:hanging="567"/>
        <w:jc w:val="both"/>
        <w:rPr>
          <w:rFonts w:ascii="Times New Roman" w:hAnsi="Times New Roman" w:cs="Times New Roman"/>
          <w:bCs/>
          <w:sz w:val="20"/>
        </w:rPr>
      </w:pPr>
      <w:r w:rsidRPr="00A2446D">
        <w:rPr>
          <w:rFonts w:ascii="Times New Roman" w:hAnsi="Times New Roman" w:cs="Times New Roman"/>
          <w:sz w:val="20"/>
        </w:rPr>
        <w:t>Podstatným porušením Smlouvy opravňujícím Zhot</w:t>
      </w:r>
      <w:r w:rsidR="00D0260E">
        <w:rPr>
          <w:rFonts w:ascii="Times New Roman" w:hAnsi="Times New Roman" w:cs="Times New Roman"/>
          <w:sz w:val="20"/>
        </w:rPr>
        <w:t xml:space="preserve">ovitele odstoupit od Smlouvy je </w:t>
      </w:r>
      <w:r w:rsidRPr="00D0260E">
        <w:rPr>
          <w:rFonts w:ascii="Times New Roman" w:hAnsi="Times New Roman" w:cs="Times New Roman"/>
          <w:sz w:val="20"/>
        </w:rPr>
        <w:t xml:space="preserve">prodlení Objednatele s platbami dle platebního režimu dohodnutého </w:t>
      </w:r>
      <w:r w:rsidR="00F97CA0" w:rsidRPr="00D0260E">
        <w:rPr>
          <w:rFonts w:ascii="Times New Roman" w:hAnsi="Times New Roman" w:cs="Times New Roman"/>
          <w:sz w:val="20"/>
        </w:rPr>
        <w:t>v této Smlouvě delší jak 30 dní</w:t>
      </w:r>
      <w:r w:rsidR="00D0260E">
        <w:rPr>
          <w:rFonts w:ascii="Times New Roman" w:hAnsi="Times New Roman" w:cs="Times New Roman"/>
          <w:sz w:val="20"/>
        </w:rPr>
        <w:t>.</w:t>
      </w:r>
    </w:p>
    <w:p w14:paraId="732D9A61" w14:textId="77777777" w:rsidR="00F97CA0" w:rsidRPr="00F97CA0" w:rsidRDefault="00F97CA0" w:rsidP="00F97CA0">
      <w:pPr>
        <w:pStyle w:val="Zkladntext"/>
        <w:numPr>
          <w:ilvl w:val="1"/>
          <w:numId w:val="5"/>
        </w:numPr>
        <w:tabs>
          <w:tab w:val="clear" w:pos="454"/>
        </w:tabs>
        <w:spacing w:before="120" w:after="120" w:line="276" w:lineRule="auto"/>
        <w:ind w:left="567" w:hanging="567"/>
        <w:jc w:val="both"/>
        <w:rPr>
          <w:rFonts w:ascii="Times New Roman" w:hAnsi="Times New Roman" w:cs="Times New Roman"/>
          <w:bCs/>
          <w:sz w:val="20"/>
        </w:rPr>
      </w:pPr>
      <w:r>
        <w:rPr>
          <w:rFonts w:ascii="Times New Roman" w:hAnsi="Times New Roman" w:cs="Times New Roman"/>
          <w:bCs/>
          <w:sz w:val="20"/>
        </w:rPr>
        <w:t xml:space="preserve">Objednatel je oprávněn odstoupit od Smlouvy v souladu s § 223 ZZVZ v okamžiku, kdy </w:t>
      </w:r>
      <w:r w:rsidRPr="00F97CA0">
        <w:rPr>
          <w:rFonts w:ascii="Times New Roman" w:hAnsi="Times New Roman" w:cs="Times New Roman"/>
          <w:bCs/>
          <w:sz w:val="20"/>
        </w:rPr>
        <w:t>v jejím plnění nelze pokračovat, aniž by byla porušena pravidla uvedená v § 222</w:t>
      </w:r>
      <w:r>
        <w:rPr>
          <w:rFonts w:ascii="Times New Roman" w:hAnsi="Times New Roman" w:cs="Times New Roman"/>
          <w:bCs/>
          <w:sz w:val="20"/>
        </w:rPr>
        <w:t xml:space="preserve"> ZZVZ. Smluvní strany se výslovně </w:t>
      </w:r>
      <w:r>
        <w:rPr>
          <w:rFonts w:ascii="Times New Roman" w:hAnsi="Times New Roman" w:cs="Times New Roman"/>
          <w:bCs/>
          <w:sz w:val="20"/>
        </w:rPr>
        <w:lastRenderedPageBreak/>
        <w:t xml:space="preserve">dohodly, že pro naplnění tohoto odstupního důvodu postačí, pokud Objednatel zjistí, že nelze pokračovat v plnění bez provedení Změn Díla, jejichž provedením by došlo k porušení § 222 ZZVZ. </w:t>
      </w:r>
    </w:p>
    <w:p w14:paraId="732D9A62" w14:textId="77777777"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bCs/>
          <w:sz w:val="20"/>
        </w:rPr>
      </w:pPr>
      <w:r w:rsidRPr="00A2446D">
        <w:rPr>
          <w:rFonts w:ascii="Times New Roman" w:hAnsi="Times New Roman" w:cs="Times New Roman"/>
          <w:sz w:val="20"/>
        </w:rPr>
        <w:t xml:space="preserve">Objednatel je oprávněn odstoupit od Smlouvy, pokud při provádění Díla Zhotovitel opakovaně (tj. více než 2x) porušuje své povinnosti vyplývající z této Smlouvy nebo z právních či technických předpisů. </w:t>
      </w:r>
    </w:p>
    <w:p w14:paraId="732D9A63" w14:textId="77777777" w:rsidR="00676587" w:rsidRPr="00F97CA0"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bCs/>
          <w:sz w:val="20"/>
        </w:rPr>
      </w:pPr>
      <w:r w:rsidRPr="00A2446D">
        <w:rPr>
          <w:rFonts w:ascii="Times New Roman" w:hAnsi="Times New Roman" w:cs="Times New Roman"/>
          <w:sz w:val="20"/>
        </w:rPr>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732D9A64" w14:textId="05314B2F" w:rsidR="00F97CA0" w:rsidRPr="00A2446D" w:rsidRDefault="00F97CA0"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bCs/>
          <w:sz w:val="20"/>
        </w:rPr>
      </w:pPr>
      <w:r>
        <w:rPr>
          <w:rFonts w:ascii="Times New Roman" w:hAnsi="Times New Roman" w:cs="Times New Roman"/>
          <w:sz w:val="20"/>
        </w:rPr>
        <w:t>Ob</w:t>
      </w:r>
      <w:r w:rsidR="005B708A">
        <w:rPr>
          <w:rFonts w:ascii="Times New Roman" w:hAnsi="Times New Roman" w:cs="Times New Roman"/>
          <w:sz w:val="20"/>
        </w:rPr>
        <w:t>ě</w:t>
      </w:r>
      <w:r>
        <w:rPr>
          <w:rFonts w:ascii="Times New Roman" w:hAnsi="Times New Roman" w:cs="Times New Roman"/>
          <w:sz w:val="20"/>
        </w:rPr>
        <w:t xml:space="preserve"> smluvní strany mohou od Smlouvy odstoupit v případě naplnění podmín</w:t>
      </w:r>
      <w:r w:rsidR="003A5738">
        <w:rPr>
          <w:rFonts w:ascii="Times New Roman" w:hAnsi="Times New Roman" w:cs="Times New Roman"/>
          <w:sz w:val="20"/>
        </w:rPr>
        <w:t xml:space="preserve">ek uvedených v čl. 7 odst. </w:t>
      </w:r>
      <w:r w:rsidR="003A5738" w:rsidRPr="00127E9C">
        <w:rPr>
          <w:rFonts w:ascii="Times New Roman" w:hAnsi="Times New Roman" w:cs="Times New Roman"/>
          <w:sz w:val="20"/>
        </w:rPr>
        <w:t>7.1</w:t>
      </w:r>
      <w:r w:rsidR="00237F77">
        <w:rPr>
          <w:rFonts w:ascii="Times New Roman" w:hAnsi="Times New Roman" w:cs="Times New Roman"/>
          <w:sz w:val="20"/>
        </w:rPr>
        <w:t>8</w:t>
      </w:r>
      <w:r w:rsidR="001A7278">
        <w:rPr>
          <w:rFonts w:ascii="Times New Roman" w:hAnsi="Times New Roman" w:cs="Times New Roman"/>
          <w:sz w:val="20"/>
        </w:rPr>
        <w:t xml:space="preserve"> Smlouvy</w:t>
      </w:r>
      <w:r>
        <w:rPr>
          <w:rFonts w:ascii="Times New Roman" w:hAnsi="Times New Roman" w:cs="Times New Roman"/>
          <w:sz w:val="20"/>
        </w:rPr>
        <w:t xml:space="preserve">. </w:t>
      </w:r>
    </w:p>
    <w:p w14:paraId="732D9A65" w14:textId="77777777"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bCs/>
          <w:sz w:val="20"/>
        </w:rPr>
      </w:pPr>
      <w:r w:rsidRPr="00F97CA0">
        <w:rPr>
          <w:rFonts w:ascii="Times New Roman" w:hAnsi="Times New Roman" w:cs="Times New Roman"/>
          <w:b/>
          <w:sz w:val="20"/>
        </w:rPr>
        <w:t>Důsledky odstoupení od Smlouvy</w:t>
      </w:r>
      <w:r w:rsidRPr="00A2446D">
        <w:rPr>
          <w:rFonts w:ascii="Times New Roman" w:hAnsi="Times New Roman" w:cs="Times New Roman"/>
          <w:sz w:val="20"/>
        </w:rPr>
        <w:t>:</w:t>
      </w:r>
    </w:p>
    <w:p w14:paraId="732D9A66" w14:textId="77777777" w:rsidR="00676587" w:rsidRPr="00A2446D" w:rsidRDefault="00676587" w:rsidP="00E4408E">
      <w:pPr>
        <w:pStyle w:val="Zkladntext"/>
        <w:numPr>
          <w:ilvl w:val="2"/>
          <w:numId w:val="5"/>
        </w:numPr>
        <w:tabs>
          <w:tab w:val="clear" w:pos="1071"/>
        </w:tabs>
        <w:spacing w:before="120" w:after="120" w:line="276" w:lineRule="auto"/>
        <w:ind w:left="993" w:hanging="646"/>
        <w:jc w:val="both"/>
        <w:rPr>
          <w:rFonts w:ascii="Times New Roman" w:hAnsi="Times New Roman" w:cs="Times New Roman"/>
          <w:sz w:val="20"/>
        </w:rPr>
      </w:pPr>
      <w:r w:rsidRPr="00A2446D">
        <w:rPr>
          <w:rFonts w:ascii="Times New Roman" w:hAnsi="Times New Roman" w:cs="Times New Roman"/>
          <w:sz w:val="20"/>
        </w:rPr>
        <w:t xml:space="preserve">Smlouva zaniká odstoupením od Smlouvy, tj. doručením projevu vůle o odstoupení </w:t>
      </w:r>
      <w:r w:rsidR="003201C7" w:rsidRPr="00A2446D">
        <w:rPr>
          <w:rFonts w:ascii="Times New Roman" w:hAnsi="Times New Roman" w:cs="Times New Roman"/>
          <w:sz w:val="20"/>
        </w:rPr>
        <w:t xml:space="preserve">druhé </w:t>
      </w:r>
      <w:r w:rsidR="00BC40C0" w:rsidRPr="00A2446D">
        <w:rPr>
          <w:rFonts w:ascii="Times New Roman" w:hAnsi="Times New Roman" w:cs="Times New Roman"/>
          <w:sz w:val="20"/>
        </w:rPr>
        <w:t>S</w:t>
      </w:r>
      <w:r w:rsidR="003201C7" w:rsidRPr="00A2446D">
        <w:rPr>
          <w:rFonts w:ascii="Times New Roman" w:hAnsi="Times New Roman" w:cs="Times New Roman"/>
          <w:sz w:val="20"/>
        </w:rPr>
        <w:t>mluvní straně</w:t>
      </w:r>
      <w:r w:rsidRPr="00A2446D">
        <w:rPr>
          <w:rFonts w:ascii="Times New Roman" w:hAnsi="Times New Roman" w:cs="Times New Roman"/>
          <w:sz w:val="20"/>
        </w:rPr>
        <w:t xml:space="preserve">. Odstoupení od Smlouvy se však nedotýká nároku na náhradu škody </w:t>
      </w:r>
      <w:r w:rsidR="001A7278">
        <w:rPr>
          <w:rFonts w:ascii="Times New Roman" w:hAnsi="Times New Roman" w:cs="Times New Roman"/>
          <w:sz w:val="20"/>
        </w:rPr>
        <w:t>či</w:t>
      </w:r>
      <w:r w:rsidRPr="00A2446D">
        <w:rPr>
          <w:rFonts w:ascii="Times New Roman" w:hAnsi="Times New Roman" w:cs="Times New Roman"/>
          <w:sz w:val="20"/>
        </w:rPr>
        <w:t xml:space="preserve"> uhrazení smluvních pokut vzniklých </w:t>
      </w:r>
      <w:r w:rsidR="001A7278">
        <w:rPr>
          <w:rFonts w:ascii="Times New Roman" w:hAnsi="Times New Roman" w:cs="Times New Roman"/>
          <w:sz w:val="20"/>
        </w:rPr>
        <w:t>před ukončením Smlouvy</w:t>
      </w:r>
      <w:r w:rsidRPr="00A2446D">
        <w:rPr>
          <w:rFonts w:ascii="Times New Roman" w:hAnsi="Times New Roman" w:cs="Times New Roman"/>
          <w:sz w:val="20"/>
        </w:rPr>
        <w:t>.</w:t>
      </w:r>
    </w:p>
    <w:p w14:paraId="732D9A67" w14:textId="77777777" w:rsidR="00676587" w:rsidRPr="00A2446D" w:rsidRDefault="00676587" w:rsidP="00E4408E">
      <w:pPr>
        <w:pStyle w:val="Zkladntext"/>
        <w:numPr>
          <w:ilvl w:val="2"/>
          <w:numId w:val="5"/>
        </w:numPr>
        <w:tabs>
          <w:tab w:val="clear" w:pos="1071"/>
        </w:tabs>
        <w:spacing w:before="120" w:after="120" w:line="276" w:lineRule="auto"/>
        <w:ind w:left="993" w:hanging="646"/>
        <w:jc w:val="both"/>
        <w:rPr>
          <w:rFonts w:ascii="Times New Roman" w:hAnsi="Times New Roman" w:cs="Times New Roman"/>
          <w:sz w:val="20"/>
        </w:rPr>
      </w:pPr>
      <w:r w:rsidRPr="00A2446D">
        <w:rPr>
          <w:rFonts w:ascii="Times New Roman" w:hAnsi="Times New Roman" w:cs="Times New Roman"/>
          <w:sz w:val="20"/>
        </w:rPr>
        <w:t xml:space="preserve">Odstoupení od Smlouvy se nedotýká ani řešení sporů mezi </w:t>
      </w:r>
      <w:r w:rsidR="002708D9" w:rsidRPr="00A2446D">
        <w:rPr>
          <w:rFonts w:ascii="Times New Roman" w:hAnsi="Times New Roman" w:cs="Times New Roman"/>
          <w:sz w:val="20"/>
        </w:rPr>
        <w:t>S</w:t>
      </w:r>
      <w:r w:rsidRPr="00A2446D">
        <w:rPr>
          <w:rFonts w:ascii="Times New Roman" w:hAnsi="Times New Roman" w:cs="Times New Roman"/>
          <w:sz w:val="20"/>
        </w:rPr>
        <w:t>mluvními stranami a jiných ustanovení této Smlouvy, která podle projevené vůle stran nebo vzhledem ke své povaze mají trvat i po ukončení Smlouvy. Je-li však smluvní pokuta závislá na délce prodlení, nenarůstá její výše po zániku Smlouvy.</w:t>
      </w:r>
    </w:p>
    <w:p w14:paraId="732D9A68" w14:textId="77777777" w:rsidR="00676587" w:rsidRPr="00A2446D" w:rsidRDefault="00676587" w:rsidP="00E4408E">
      <w:pPr>
        <w:pStyle w:val="Zkladntext"/>
        <w:numPr>
          <w:ilvl w:val="2"/>
          <w:numId w:val="5"/>
        </w:numPr>
        <w:tabs>
          <w:tab w:val="clear" w:pos="1071"/>
        </w:tabs>
        <w:spacing w:before="120" w:after="120" w:line="276" w:lineRule="auto"/>
        <w:ind w:left="993" w:hanging="646"/>
        <w:jc w:val="both"/>
        <w:rPr>
          <w:rFonts w:ascii="Times New Roman" w:hAnsi="Times New Roman" w:cs="Times New Roman"/>
          <w:sz w:val="20"/>
        </w:rPr>
      </w:pPr>
      <w:r w:rsidRPr="00A2446D">
        <w:rPr>
          <w:rFonts w:ascii="Times New Roman" w:hAnsi="Times New Roman" w:cs="Times New Roman"/>
          <w:sz w:val="20"/>
        </w:rPr>
        <w:t>Zhotovitelovy závazky, pokud jde o jakost, odstraňování vad a nedodělků, a také záruky za jakost prací, které byly Zhotovitelem provedeny do doby jakéhokoliv odstoupení od Smlouvy, platí i po odstoupení od Smlouvy, a to pro tu část Díla, kterou Zhotovitel do takového odstoupení realizoval.</w:t>
      </w:r>
    </w:p>
    <w:p w14:paraId="732D9A69" w14:textId="66A36401" w:rsidR="00676587" w:rsidRPr="00A2446D" w:rsidRDefault="00676587" w:rsidP="00E4408E">
      <w:pPr>
        <w:pStyle w:val="Zkladntext"/>
        <w:numPr>
          <w:ilvl w:val="2"/>
          <w:numId w:val="5"/>
        </w:numPr>
        <w:tabs>
          <w:tab w:val="clear" w:pos="1071"/>
        </w:tabs>
        <w:spacing w:before="120" w:after="120" w:line="276" w:lineRule="auto"/>
        <w:ind w:left="993" w:hanging="646"/>
        <w:jc w:val="both"/>
        <w:rPr>
          <w:rFonts w:ascii="Times New Roman" w:hAnsi="Times New Roman" w:cs="Times New Roman"/>
          <w:sz w:val="20"/>
        </w:rPr>
      </w:pPr>
      <w:r w:rsidRPr="00A2446D">
        <w:rPr>
          <w:rFonts w:ascii="Times New Roman" w:hAnsi="Times New Roman" w:cs="Times New Roman"/>
          <w:sz w:val="20"/>
        </w:rPr>
        <w:t>Odstoupí-li některá ze Smluvních stran od této Smlouvy na základě ujednání z této Smlouvy vyplývajících, Smluvní strany vypořádají své závazky z</w:t>
      </w:r>
      <w:r w:rsidR="00F85B83">
        <w:rPr>
          <w:rFonts w:ascii="Times New Roman" w:hAnsi="Times New Roman" w:cs="Times New Roman"/>
          <w:sz w:val="20"/>
        </w:rPr>
        <w:t>e</w:t>
      </w:r>
      <w:r w:rsidRPr="00A2446D">
        <w:rPr>
          <w:rFonts w:ascii="Times New Roman" w:hAnsi="Times New Roman" w:cs="Times New Roman"/>
          <w:sz w:val="20"/>
        </w:rPr>
        <w:t xml:space="preserve"> Smlouvy </w:t>
      </w:r>
      <w:r w:rsidR="00A74E9B">
        <w:rPr>
          <w:rFonts w:ascii="Times New Roman" w:hAnsi="Times New Roman" w:cs="Times New Roman"/>
          <w:sz w:val="20"/>
        </w:rPr>
        <w:t xml:space="preserve">nejpozději do </w:t>
      </w:r>
      <w:r w:rsidR="003563F5">
        <w:rPr>
          <w:rFonts w:ascii="Times New Roman" w:hAnsi="Times New Roman" w:cs="Times New Roman"/>
          <w:sz w:val="20"/>
        </w:rPr>
        <w:t>30</w:t>
      </w:r>
      <w:r w:rsidR="00A74E9B">
        <w:rPr>
          <w:rFonts w:ascii="Times New Roman" w:hAnsi="Times New Roman" w:cs="Times New Roman"/>
          <w:sz w:val="20"/>
        </w:rPr>
        <w:t xml:space="preserve"> dnů ode dne účinnosti odstoupení</w:t>
      </w:r>
      <w:r w:rsidR="00CA011C">
        <w:rPr>
          <w:rFonts w:ascii="Times New Roman" w:hAnsi="Times New Roman" w:cs="Times New Roman"/>
          <w:sz w:val="20"/>
        </w:rPr>
        <w:t xml:space="preserve"> </w:t>
      </w:r>
      <w:r w:rsidR="00A74E9B">
        <w:rPr>
          <w:rFonts w:ascii="Times New Roman" w:hAnsi="Times New Roman" w:cs="Times New Roman"/>
          <w:sz w:val="20"/>
        </w:rPr>
        <w:t xml:space="preserve">od </w:t>
      </w:r>
      <w:r w:rsidR="00CA011C">
        <w:rPr>
          <w:rFonts w:ascii="Times New Roman" w:hAnsi="Times New Roman" w:cs="Times New Roman"/>
          <w:sz w:val="20"/>
        </w:rPr>
        <w:t xml:space="preserve">Smlouvy </w:t>
      </w:r>
      <w:r w:rsidRPr="00A2446D">
        <w:rPr>
          <w:rFonts w:ascii="Times New Roman" w:hAnsi="Times New Roman" w:cs="Times New Roman"/>
          <w:sz w:val="20"/>
        </w:rPr>
        <w:t>takto:</w:t>
      </w:r>
    </w:p>
    <w:p w14:paraId="732D9A6A" w14:textId="77777777" w:rsidR="00676587" w:rsidRPr="00A2446D" w:rsidRDefault="00676587" w:rsidP="00A2446D">
      <w:pPr>
        <w:numPr>
          <w:ilvl w:val="1"/>
          <w:numId w:val="6"/>
        </w:numPr>
        <w:spacing w:before="120" w:after="120" w:line="276" w:lineRule="auto"/>
        <w:ind w:left="1418" w:hanging="338"/>
        <w:jc w:val="both"/>
        <w:rPr>
          <w:rFonts w:ascii="Times New Roman" w:hAnsi="Times New Roman" w:cs="Times New Roman"/>
        </w:rPr>
      </w:pPr>
      <w:r w:rsidRPr="00A2446D">
        <w:rPr>
          <w:rFonts w:ascii="Times New Roman" w:hAnsi="Times New Roman" w:cs="Times New Roman"/>
        </w:rPr>
        <w:t>Zhotovitel provede soupis všech provedených prací a činností, které ocení stejným způsobem, kterým je stanovena Cena Díla</w:t>
      </w:r>
      <w:r w:rsidR="001A7278">
        <w:rPr>
          <w:rFonts w:ascii="Times New Roman" w:hAnsi="Times New Roman" w:cs="Times New Roman"/>
        </w:rPr>
        <w:t>, s použitím hodnot v Položkovém rozpočtu</w:t>
      </w:r>
      <w:r w:rsidRPr="00A2446D">
        <w:rPr>
          <w:rFonts w:ascii="Times New Roman" w:hAnsi="Times New Roman" w:cs="Times New Roman"/>
        </w:rPr>
        <w:t>;</w:t>
      </w:r>
    </w:p>
    <w:p w14:paraId="732D9A6B" w14:textId="77777777" w:rsidR="00676587" w:rsidRPr="00A2446D" w:rsidRDefault="00676587" w:rsidP="00A2446D">
      <w:pPr>
        <w:numPr>
          <w:ilvl w:val="1"/>
          <w:numId w:val="6"/>
        </w:numPr>
        <w:spacing w:before="120" w:after="120" w:line="276" w:lineRule="auto"/>
        <w:ind w:left="1418" w:hanging="338"/>
        <w:jc w:val="both"/>
        <w:rPr>
          <w:rFonts w:ascii="Times New Roman" w:hAnsi="Times New Roman" w:cs="Times New Roman"/>
        </w:rPr>
      </w:pPr>
      <w:r w:rsidRPr="00A2446D">
        <w:rPr>
          <w:rFonts w:ascii="Times New Roman" w:hAnsi="Times New Roman" w:cs="Times New Roman"/>
        </w:rPr>
        <w:t xml:space="preserve">Zhotovitel provede finanční vyčíslení </w:t>
      </w:r>
      <w:r w:rsidR="001A7278">
        <w:rPr>
          <w:rFonts w:ascii="Times New Roman" w:hAnsi="Times New Roman" w:cs="Times New Roman"/>
        </w:rPr>
        <w:t xml:space="preserve">doposud </w:t>
      </w:r>
      <w:r w:rsidRPr="00A2446D">
        <w:rPr>
          <w:rFonts w:ascii="Times New Roman" w:hAnsi="Times New Roman" w:cs="Times New Roman"/>
        </w:rPr>
        <w:t xml:space="preserve">provedených prací, </w:t>
      </w:r>
      <w:r w:rsidR="00C35D40" w:rsidRPr="00A2446D">
        <w:rPr>
          <w:rFonts w:ascii="Times New Roman" w:hAnsi="Times New Roman" w:cs="Times New Roman"/>
        </w:rPr>
        <w:t>zaplacených faktur</w:t>
      </w:r>
      <w:r w:rsidR="002708D9" w:rsidRPr="00A2446D">
        <w:rPr>
          <w:rFonts w:ascii="Times New Roman" w:hAnsi="Times New Roman" w:cs="Times New Roman"/>
        </w:rPr>
        <w:t xml:space="preserve"> </w:t>
      </w:r>
      <w:r w:rsidRPr="00A2446D">
        <w:rPr>
          <w:rFonts w:ascii="Times New Roman" w:hAnsi="Times New Roman" w:cs="Times New Roman"/>
        </w:rPr>
        <w:t>a zpracuje dílčí konečnou fakturu;</w:t>
      </w:r>
    </w:p>
    <w:p w14:paraId="732D9A6C" w14:textId="77777777" w:rsidR="00676587" w:rsidRPr="00A2446D" w:rsidRDefault="00676587" w:rsidP="00A2446D">
      <w:pPr>
        <w:numPr>
          <w:ilvl w:val="1"/>
          <w:numId w:val="6"/>
        </w:numPr>
        <w:tabs>
          <w:tab w:val="left" w:pos="-720"/>
        </w:tabs>
        <w:spacing w:before="120" w:after="120" w:line="276" w:lineRule="auto"/>
        <w:ind w:left="1418" w:hanging="338"/>
        <w:jc w:val="both"/>
        <w:rPr>
          <w:rFonts w:ascii="Times New Roman" w:hAnsi="Times New Roman" w:cs="Times New Roman"/>
        </w:rPr>
      </w:pPr>
      <w:r w:rsidRPr="00A2446D">
        <w:rPr>
          <w:rFonts w:ascii="Times New Roman" w:hAnsi="Times New Roman" w:cs="Times New Roman"/>
        </w:rPr>
        <w:t>Zhotovitel vyzve O</w:t>
      </w:r>
      <w:r w:rsidR="00DF0B58" w:rsidRPr="00A2446D">
        <w:rPr>
          <w:rFonts w:ascii="Times New Roman" w:hAnsi="Times New Roman" w:cs="Times New Roman"/>
        </w:rPr>
        <w:t>bjednatele k dílčímu předání D</w:t>
      </w:r>
      <w:r w:rsidRPr="00A2446D">
        <w:rPr>
          <w:rFonts w:ascii="Times New Roman" w:hAnsi="Times New Roman" w:cs="Times New Roman"/>
        </w:rPr>
        <w:t xml:space="preserve">íla a Objednatel je povinen do 3 dnů od obdržení výzvy zahájit dílčí přejímací řízení; </w:t>
      </w:r>
    </w:p>
    <w:p w14:paraId="732D9A6E" w14:textId="57786388" w:rsidR="00737DD6" w:rsidRPr="004A745D" w:rsidRDefault="00676587" w:rsidP="004A745D">
      <w:pPr>
        <w:numPr>
          <w:ilvl w:val="1"/>
          <w:numId w:val="6"/>
        </w:numPr>
        <w:tabs>
          <w:tab w:val="left" w:pos="-720"/>
        </w:tabs>
        <w:spacing w:before="120" w:after="120" w:line="276" w:lineRule="auto"/>
        <w:ind w:left="1418" w:hanging="338"/>
        <w:jc w:val="both"/>
        <w:rPr>
          <w:rFonts w:ascii="Times New Roman" w:hAnsi="Times New Roman" w:cs="Times New Roman"/>
        </w:rPr>
      </w:pPr>
      <w:r w:rsidRPr="00A2446D">
        <w:rPr>
          <w:rFonts w:ascii="Times New Roman" w:hAnsi="Times New Roman" w:cs="Times New Roman"/>
        </w:rPr>
        <w:t>Objednatel uhradí Zhotoviteli práce provedené do doby odstoupení od Smlouvy na základě vystavené dílčí konečné faktury.</w:t>
      </w:r>
    </w:p>
    <w:p w14:paraId="732D9A6F" w14:textId="77777777" w:rsidR="00681499" w:rsidRPr="00A2446D" w:rsidRDefault="00681499" w:rsidP="00406D03">
      <w:pPr>
        <w:pStyle w:val="Zkladntext"/>
        <w:numPr>
          <w:ilvl w:val="0"/>
          <w:numId w:val="5"/>
        </w:numPr>
        <w:spacing w:before="240" w:after="120" w:line="276" w:lineRule="auto"/>
        <w:jc w:val="both"/>
        <w:rPr>
          <w:rFonts w:ascii="Times New Roman" w:hAnsi="Times New Roman" w:cs="Times New Roman"/>
          <w:b/>
          <w:bCs/>
          <w:sz w:val="20"/>
        </w:rPr>
      </w:pPr>
      <w:r>
        <w:rPr>
          <w:rFonts w:ascii="Times New Roman" w:hAnsi="Times New Roman" w:cs="Times New Roman"/>
          <w:b/>
          <w:bCs/>
          <w:sz w:val="20"/>
        </w:rPr>
        <w:t>POJIŠTĚNÍ DÍLA</w:t>
      </w:r>
    </w:p>
    <w:p w14:paraId="732D9A70" w14:textId="42049387" w:rsidR="00681499" w:rsidRDefault="00681499" w:rsidP="00681499">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DF5EB1">
        <w:rPr>
          <w:rFonts w:ascii="Times New Roman" w:hAnsi="Times New Roman" w:cs="Times New Roman"/>
          <w:sz w:val="20"/>
        </w:rPr>
        <w:t xml:space="preserve">Zhotovitel se zavazuje, že bude mít po celou dobu </w:t>
      </w:r>
      <w:r w:rsidR="005F0747">
        <w:rPr>
          <w:rFonts w:ascii="Times New Roman" w:hAnsi="Times New Roman" w:cs="Times New Roman"/>
          <w:sz w:val="20"/>
        </w:rPr>
        <w:t xml:space="preserve">realizace Díla a po celou dobu </w:t>
      </w:r>
      <w:r w:rsidRPr="00DF5EB1">
        <w:rPr>
          <w:rFonts w:ascii="Times New Roman" w:hAnsi="Times New Roman" w:cs="Times New Roman"/>
          <w:sz w:val="20"/>
        </w:rPr>
        <w:t>trvání závazků vyplývajících ze Smlouvy, sjednáno</w:t>
      </w:r>
      <w:r>
        <w:rPr>
          <w:rFonts w:ascii="Times New Roman" w:hAnsi="Times New Roman" w:cs="Times New Roman"/>
          <w:sz w:val="20"/>
        </w:rPr>
        <w:t xml:space="preserve"> </w:t>
      </w:r>
      <w:r w:rsidRPr="00DF5EB1">
        <w:rPr>
          <w:rFonts w:ascii="Times New Roman" w:hAnsi="Times New Roman" w:cs="Times New Roman"/>
          <w:b/>
          <w:sz w:val="20"/>
        </w:rPr>
        <w:t>pojištění věcí</w:t>
      </w:r>
      <w:r w:rsidR="00B46714">
        <w:rPr>
          <w:rFonts w:ascii="Times New Roman" w:hAnsi="Times New Roman" w:cs="Times New Roman"/>
          <w:sz w:val="20"/>
        </w:rPr>
        <w:t xml:space="preserve">, </w:t>
      </w:r>
      <w:r w:rsidRPr="00DF5EB1">
        <w:rPr>
          <w:rFonts w:ascii="Times New Roman" w:hAnsi="Times New Roman" w:cs="Times New Roman"/>
          <w:sz w:val="20"/>
        </w:rPr>
        <w:t>stavebně-montážní pojištění v kategorii pojištění rizik „ALL RISK</w:t>
      </w:r>
      <w:r>
        <w:rPr>
          <w:rFonts w:ascii="Times New Roman" w:hAnsi="Times New Roman" w:cs="Times New Roman"/>
          <w:sz w:val="20"/>
        </w:rPr>
        <w:t>S</w:t>
      </w:r>
      <w:r w:rsidRPr="00DF5EB1">
        <w:rPr>
          <w:rFonts w:ascii="Times New Roman" w:hAnsi="Times New Roman" w:cs="Times New Roman"/>
          <w:sz w:val="20"/>
        </w:rPr>
        <w:t>“,</w:t>
      </w:r>
      <w:r>
        <w:rPr>
          <w:rFonts w:ascii="Times New Roman" w:hAnsi="Times New Roman" w:cs="Times New Roman"/>
          <w:sz w:val="20"/>
        </w:rPr>
        <w:t xml:space="preserve"> nebo obdobným,</w:t>
      </w:r>
      <w:r w:rsidRPr="00DF5EB1">
        <w:rPr>
          <w:rFonts w:ascii="Times New Roman" w:hAnsi="Times New Roman" w:cs="Times New Roman"/>
          <w:sz w:val="20"/>
        </w:rPr>
        <w:t xml:space="preserve"> na pojistnou částku </w:t>
      </w:r>
      <w:r>
        <w:rPr>
          <w:rFonts w:ascii="Times New Roman" w:hAnsi="Times New Roman" w:cs="Times New Roman"/>
          <w:sz w:val="20"/>
        </w:rPr>
        <w:t>minimálně ve v</w:t>
      </w:r>
      <w:r w:rsidRPr="00DF5EB1">
        <w:rPr>
          <w:rFonts w:ascii="Times New Roman" w:hAnsi="Times New Roman" w:cs="Times New Roman"/>
          <w:sz w:val="20"/>
        </w:rPr>
        <w:t xml:space="preserve">ýši </w:t>
      </w:r>
      <w:r>
        <w:rPr>
          <w:rFonts w:ascii="Times New Roman" w:hAnsi="Times New Roman" w:cs="Times New Roman"/>
          <w:sz w:val="20"/>
        </w:rPr>
        <w:t>100</w:t>
      </w:r>
      <w:r w:rsidR="0068667E">
        <w:rPr>
          <w:rFonts w:ascii="Times New Roman" w:hAnsi="Times New Roman" w:cs="Times New Roman"/>
          <w:sz w:val="20"/>
        </w:rPr>
        <w:t xml:space="preserve"> </w:t>
      </w:r>
      <w:r>
        <w:rPr>
          <w:rFonts w:ascii="Times New Roman" w:hAnsi="Times New Roman" w:cs="Times New Roman"/>
          <w:sz w:val="20"/>
        </w:rPr>
        <w:t xml:space="preserve">% z </w:t>
      </w:r>
      <w:r w:rsidRPr="00DF5EB1">
        <w:rPr>
          <w:rFonts w:ascii="Times New Roman" w:hAnsi="Times New Roman" w:cs="Times New Roman"/>
          <w:sz w:val="20"/>
        </w:rPr>
        <w:t>Ceny Díla</w:t>
      </w:r>
      <w:r w:rsidR="00281802">
        <w:rPr>
          <w:rFonts w:ascii="Times New Roman" w:hAnsi="Times New Roman" w:cs="Times New Roman"/>
          <w:sz w:val="20"/>
        </w:rPr>
        <w:t xml:space="preserve"> bez DPH</w:t>
      </w:r>
      <w:r w:rsidRPr="00DF5EB1">
        <w:rPr>
          <w:rFonts w:ascii="Times New Roman" w:hAnsi="Times New Roman" w:cs="Times New Roman"/>
          <w:sz w:val="20"/>
        </w:rPr>
        <w:t>.</w:t>
      </w:r>
    </w:p>
    <w:p w14:paraId="732D9A71" w14:textId="00DF6E93" w:rsidR="00681499" w:rsidRPr="00DF5EB1" w:rsidRDefault="00681499" w:rsidP="00681499">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DF5EB1">
        <w:rPr>
          <w:rFonts w:ascii="Times New Roman" w:hAnsi="Times New Roman" w:cs="Times New Roman"/>
          <w:sz w:val="20"/>
        </w:rPr>
        <w:t xml:space="preserve">Jeho součástí bude doplňkové </w:t>
      </w:r>
      <w:r w:rsidRPr="00DF5EB1">
        <w:rPr>
          <w:rFonts w:ascii="Times New Roman" w:hAnsi="Times New Roman" w:cs="Times New Roman"/>
          <w:b/>
          <w:sz w:val="20"/>
        </w:rPr>
        <w:t>pojištění odpovědnosti</w:t>
      </w:r>
      <w:r w:rsidRPr="00DF5EB1">
        <w:rPr>
          <w:rFonts w:ascii="Times New Roman" w:hAnsi="Times New Roman" w:cs="Times New Roman"/>
          <w:sz w:val="20"/>
        </w:rPr>
        <w:t xml:space="preserve"> za škodu</w:t>
      </w:r>
      <w:r w:rsidR="006D5265">
        <w:rPr>
          <w:rFonts w:ascii="Times New Roman" w:hAnsi="Times New Roman" w:cs="Times New Roman"/>
          <w:sz w:val="20"/>
        </w:rPr>
        <w:t>,</w:t>
      </w:r>
      <w:r w:rsidRPr="00DF5EB1">
        <w:rPr>
          <w:rFonts w:ascii="Times New Roman" w:hAnsi="Times New Roman" w:cs="Times New Roman"/>
          <w:sz w:val="20"/>
        </w:rPr>
        <w:t xml:space="preserve"> </w:t>
      </w:r>
      <w:r>
        <w:rPr>
          <w:rFonts w:ascii="Times New Roman" w:hAnsi="Times New Roman" w:cs="Times New Roman"/>
          <w:sz w:val="20"/>
        </w:rPr>
        <w:t xml:space="preserve">resp. újmu na zdraví a škodu na majetku </w:t>
      </w:r>
      <w:r w:rsidRPr="00DF5EB1">
        <w:rPr>
          <w:rFonts w:ascii="Times New Roman" w:hAnsi="Times New Roman" w:cs="Times New Roman"/>
          <w:sz w:val="20"/>
        </w:rPr>
        <w:t xml:space="preserve">způsobenou Objednateli nebo třetím osobám v souvislosti s realizací Díla veřejné zakázky, a to s limitem pojistného plnění ve výši minimálně </w:t>
      </w:r>
      <w:r w:rsidR="007C29FA">
        <w:rPr>
          <w:rFonts w:ascii="Times New Roman" w:hAnsi="Times New Roman" w:cs="Times New Roman"/>
          <w:sz w:val="20"/>
        </w:rPr>
        <w:t>5</w:t>
      </w:r>
      <w:r w:rsidRPr="00DF5EB1">
        <w:rPr>
          <w:rFonts w:ascii="Times New Roman" w:hAnsi="Times New Roman" w:cs="Times New Roman"/>
          <w:sz w:val="20"/>
        </w:rPr>
        <w:t>0</w:t>
      </w:r>
      <w:r w:rsidR="0068667E">
        <w:rPr>
          <w:rFonts w:ascii="Times New Roman" w:hAnsi="Times New Roman" w:cs="Times New Roman"/>
          <w:sz w:val="20"/>
        </w:rPr>
        <w:t xml:space="preserve"> </w:t>
      </w:r>
      <w:r w:rsidRPr="00DF5EB1">
        <w:rPr>
          <w:rFonts w:ascii="Times New Roman" w:hAnsi="Times New Roman" w:cs="Times New Roman"/>
          <w:sz w:val="20"/>
        </w:rPr>
        <w:t>% z Ceny Díla</w:t>
      </w:r>
      <w:r w:rsidR="00281802">
        <w:rPr>
          <w:rFonts w:ascii="Times New Roman" w:hAnsi="Times New Roman" w:cs="Times New Roman"/>
          <w:sz w:val="20"/>
        </w:rPr>
        <w:t xml:space="preserve"> bez DPH</w:t>
      </w:r>
      <w:r w:rsidRPr="00DF5EB1">
        <w:rPr>
          <w:rFonts w:ascii="Times New Roman" w:hAnsi="Times New Roman" w:cs="Times New Roman"/>
          <w:sz w:val="20"/>
        </w:rPr>
        <w:t xml:space="preserve">. </w:t>
      </w:r>
    </w:p>
    <w:p w14:paraId="732D9A72" w14:textId="77777777" w:rsidR="00681499" w:rsidRDefault="00681499" w:rsidP="00681499">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Zhotovitel se zavazuje předložit Objednateli</w:t>
      </w:r>
      <w:r>
        <w:rPr>
          <w:rFonts w:ascii="Times New Roman" w:hAnsi="Times New Roman" w:cs="Times New Roman"/>
          <w:sz w:val="20"/>
        </w:rPr>
        <w:t xml:space="preserve"> </w:t>
      </w:r>
      <w:r w:rsidRPr="00A2446D">
        <w:rPr>
          <w:rFonts w:ascii="Times New Roman" w:hAnsi="Times New Roman" w:cs="Times New Roman"/>
          <w:sz w:val="20"/>
        </w:rPr>
        <w:t>originál nebo ově</w:t>
      </w:r>
      <w:r>
        <w:rPr>
          <w:rFonts w:ascii="Times New Roman" w:hAnsi="Times New Roman" w:cs="Times New Roman"/>
          <w:sz w:val="20"/>
        </w:rPr>
        <w:t>řenou kopii pojistné smlouvy (případně pojistný certifikát),</w:t>
      </w:r>
      <w:r w:rsidRPr="002C5CCB">
        <w:rPr>
          <w:rFonts w:ascii="Times New Roman" w:hAnsi="Times New Roman" w:cs="Times New Roman"/>
          <w:sz w:val="20"/>
        </w:rPr>
        <w:t xml:space="preserve"> </w:t>
      </w:r>
      <w:r w:rsidRPr="00A2446D">
        <w:rPr>
          <w:rFonts w:ascii="Times New Roman" w:hAnsi="Times New Roman" w:cs="Times New Roman"/>
          <w:sz w:val="20"/>
        </w:rPr>
        <w:t xml:space="preserve">nejpozději </w:t>
      </w:r>
      <w:r>
        <w:rPr>
          <w:rFonts w:ascii="Times New Roman" w:hAnsi="Times New Roman" w:cs="Times New Roman"/>
          <w:sz w:val="20"/>
        </w:rPr>
        <w:t xml:space="preserve">v okamžiku protokolárního předání staveniště a </w:t>
      </w:r>
      <w:r w:rsidRPr="00DF5EB1">
        <w:rPr>
          <w:rFonts w:ascii="Times New Roman" w:hAnsi="Times New Roman" w:cs="Times New Roman"/>
          <w:sz w:val="20"/>
        </w:rPr>
        <w:t>dále kdykoli v průběhu trvání závazků ze Smlouvy bezodkladně poté, kdy k tomu byl Objednatelem vyzván.</w:t>
      </w:r>
      <w:bookmarkStart w:id="6" w:name="_Toc305060995"/>
      <w:bookmarkStart w:id="7" w:name="_Toc305061489"/>
    </w:p>
    <w:p w14:paraId="732D9A73" w14:textId="6C93D2C0" w:rsidR="00681499" w:rsidRDefault="00681499" w:rsidP="00681499">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Pr>
          <w:rFonts w:ascii="Times New Roman" w:hAnsi="Times New Roman" w:cs="Times New Roman"/>
          <w:sz w:val="20"/>
        </w:rPr>
        <w:t xml:space="preserve">Místem pojištění bude staveniště. </w:t>
      </w:r>
      <w:r w:rsidR="0085413A" w:rsidRPr="00DF5EB1">
        <w:rPr>
          <w:rFonts w:ascii="Times New Roman" w:hAnsi="Times New Roman" w:cs="Times New Roman"/>
          <w:sz w:val="20"/>
        </w:rPr>
        <w:t>Náklady na pojištění nese Zhotovitel.</w:t>
      </w:r>
    </w:p>
    <w:p w14:paraId="732D9A74" w14:textId="4C7E91D5" w:rsidR="00CA011C" w:rsidRPr="00CA011C" w:rsidRDefault="00CA011C" w:rsidP="00CA011C">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CA011C">
        <w:rPr>
          <w:rFonts w:ascii="Times New Roman" w:hAnsi="Times New Roman" w:cs="Times New Roman"/>
          <w:sz w:val="20"/>
        </w:rPr>
        <w:t xml:space="preserve">Zhotovitel je povinen vinkulovat pojistné plnění na stavebně montážní pojištění ve prospěch </w:t>
      </w:r>
      <w:r>
        <w:rPr>
          <w:rFonts w:ascii="Times New Roman" w:hAnsi="Times New Roman" w:cs="Times New Roman"/>
          <w:sz w:val="20"/>
        </w:rPr>
        <w:t>O</w:t>
      </w:r>
      <w:r w:rsidRPr="00CA011C">
        <w:rPr>
          <w:rFonts w:ascii="Times New Roman" w:hAnsi="Times New Roman" w:cs="Times New Roman"/>
          <w:sz w:val="20"/>
        </w:rPr>
        <w:t xml:space="preserve">bjednatele a zajistit, aby pojistitel byl smluvně zavázán směřovat veškerá pojistná plnění na účet </w:t>
      </w:r>
      <w:r>
        <w:rPr>
          <w:rFonts w:ascii="Times New Roman" w:hAnsi="Times New Roman" w:cs="Times New Roman"/>
          <w:sz w:val="20"/>
        </w:rPr>
        <w:t>Objednatele</w:t>
      </w:r>
      <w:r w:rsidRPr="00CA011C">
        <w:rPr>
          <w:rFonts w:ascii="Times New Roman" w:hAnsi="Times New Roman" w:cs="Times New Roman"/>
          <w:sz w:val="20"/>
        </w:rPr>
        <w:t>, a to nejpozději ke dni uzavření smlouvy, jimž se stavebně montážní pojištění sjednává.</w:t>
      </w:r>
      <w:r>
        <w:rPr>
          <w:rFonts w:ascii="Times New Roman" w:hAnsi="Times New Roman" w:cs="Times New Roman"/>
          <w:sz w:val="20"/>
        </w:rPr>
        <w:t xml:space="preserve"> </w:t>
      </w:r>
    </w:p>
    <w:p w14:paraId="732D9A76" w14:textId="17A69B2F" w:rsidR="00681499" w:rsidRDefault="00681499" w:rsidP="004A7216">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bookmarkStart w:id="8" w:name="_Toc305060993"/>
      <w:bookmarkStart w:id="9" w:name="_Toc305061487"/>
      <w:bookmarkEnd w:id="6"/>
      <w:bookmarkEnd w:id="7"/>
      <w:r w:rsidRPr="00DF5EB1">
        <w:rPr>
          <w:rFonts w:ascii="Times New Roman" w:hAnsi="Times New Roman" w:cs="Times New Roman"/>
          <w:sz w:val="20"/>
        </w:rPr>
        <w:lastRenderedPageBreak/>
        <w:t>Při vzniku pojistné události zabezpečuje veškeré úkony vůči pojistiteli Zhotovitel v součinnosti s</w:t>
      </w:r>
      <w:r w:rsidR="00154C4B">
        <w:rPr>
          <w:rFonts w:ascii="Times New Roman" w:hAnsi="Times New Roman" w:cs="Times New Roman"/>
          <w:sz w:val="20"/>
        </w:rPr>
        <w:t> </w:t>
      </w:r>
      <w:r w:rsidRPr="00DF5EB1">
        <w:rPr>
          <w:rFonts w:ascii="Times New Roman" w:hAnsi="Times New Roman" w:cs="Times New Roman"/>
          <w:sz w:val="20"/>
        </w:rPr>
        <w:t>Objednatelem, kterého je Zhotovitel povinen informovat o veškerých skutečnostech spojených s pojistnou událostí.</w:t>
      </w:r>
      <w:bookmarkEnd w:id="8"/>
      <w:bookmarkEnd w:id="9"/>
    </w:p>
    <w:p w14:paraId="27AFAF81" w14:textId="1DE65DFA" w:rsidR="0085413A" w:rsidRDefault="0085413A" w:rsidP="004A7216">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85413A">
        <w:rPr>
          <w:rFonts w:ascii="Times New Roman" w:hAnsi="Times New Roman" w:cs="Times New Roman"/>
          <w:sz w:val="20"/>
        </w:rPr>
        <w:t xml:space="preserve">Zhotovitel může splnit tento požadavek i doložením </w:t>
      </w:r>
      <w:r>
        <w:rPr>
          <w:rFonts w:ascii="Times New Roman" w:hAnsi="Times New Roman" w:cs="Times New Roman"/>
          <w:sz w:val="20"/>
        </w:rPr>
        <w:t>své stávající</w:t>
      </w:r>
      <w:r w:rsidRPr="0085413A">
        <w:rPr>
          <w:rFonts w:ascii="Times New Roman" w:hAnsi="Times New Roman" w:cs="Times New Roman"/>
          <w:sz w:val="20"/>
        </w:rPr>
        <w:t xml:space="preserve"> pojistné smlouvy</w:t>
      </w:r>
      <w:r>
        <w:rPr>
          <w:rFonts w:ascii="Times New Roman" w:hAnsi="Times New Roman" w:cs="Times New Roman"/>
          <w:sz w:val="20"/>
        </w:rPr>
        <w:t xml:space="preserve"> (nebo více pojistnými smlouvami)</w:t>
      </w:r>
      <w:r w:rsidRPr="0085413A">
        <w:rPr>
          <w:rFonts w:ascii="Times New Roman" w:hAnsi="Times New Roman" w:cs="Times New Roman"/>
          <w:sz w:val="20"/>
        </w:rPr>
        <w:t xml:space="preserve">, jejíž parametry odpovídají uvedeným </w:t>
      </w:r>
      <w:r>
        <w:rPr>
          <w:rFonts w:ascii="Times New Roman" w:hAnsi="Times New Roman" w:cs="Times New Roman"/>
          <w:sz w:val="20"/>
        </w:rPr>
        <w:t>hodnotám a parametrům</w:t>
      </w:r>
      <w:r w:rsidRPr="0085413A">
        <w:rPr>
          <w:rFonts w:ascii="Times New Roman" w:hAnsi="Times New Roman" w:cs="Times New Roman"/>
          <w:sz w:val="20"/>
        </w:rPr>
        <w:t xml:space="preserve"> nebo jsou </w:t>
      </w:r>
      <w:r>
        <w:rPr>
          <w:rFonts w:ascii="Times New Roman" w:hAnsi="Times New Roman" w:cs="Times New Roman"/>
          <w:sz w:val="20"/>
        </w:rPr>
        <w:t xml:space="preserve">pro Objednatele </w:t>
      </w:r>
      <w:r w:rsidRPr="0085413A">
        <w:rPr>
          <w:rFonts w:ascii="Times New Roman" w:hAnsi="Times New Roman" w:cs="Times New Roman"/>
          <w:sz w:val="20"/>
        </w:rPr>
        <w:t>výhodnější</w:t>
      </w:r>
      <w:r>
        <w:rPr>
          <w:rFonts w:ascii="Times New Roman" w:hAnsi="Times New Roman" w:cs="Times New Roman"/>
          <w:sz w:val="20"/>
        </w:rPr>
        <w:t>.</w:t>
      </w:r>
    </w:p>
    <w:p w14:paraId="732D9A77" w14:textId="77777777" w:rsidR="00676587" w:rsidRPr="009A7DC8" w:rsidRDefault="00676587" w:rsidP="00A2446D">
      <w:pPr>
        <w:pStyle w:val="Zkladntext"/>
        <w:numPr>
          <w:ilvl w:val="0"/>
          <w:numId w:val="5"/>
        </w:numPr>
        <w:spacing w:before="240" w:after="120" w:line="276" w:lineRule="auto"/>
        <w:jc w:val="both"/>
        <w:rPr>
          <w:rFonts w:ascii="Times New Roman" w:hAnsi="Times New Roman" w:cs="Times New Roman"/>
          <w:b/>
          <w:bCs/>
          <w:sz w:val="20"/>
        </w:rPr>
      </w:pPr>
      <w:r w:rsidRPr="009A7DC8">
        <w:rPr>
          <w:rFonts w:ascii="Times New Roman" w:hAnsi="Times New Roman" w:cs="Times New Roman"/>
          <w:b/>
          <w:bCs/>
          <w:sz w:val="20"/>
        </w:rPr>
        <w:t>ZÁVĚREČNÁ USTANOVENÍ</w:t>
      </w:r>
    </w:p>
    <w:p w14:paraId="732D9A78" w14:textId="1C214DBB" w:rsidR="00676587" w:rsidRPr="00A2446D" w:rsidRDefault="00676587" w:rsidP="003D115A">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9A7DC8">
        <w:rPr>
          <w:rFonts w:ascii="Times New Roman" w:hAnsi="Times New Roman" w:cs="Times New Roman"/>
          <w:sz w:val="20"/>
        </w:rPr>
        <w:t>Tuto Smlouvu lze měnit, doplnit nebo zrušit pouze písemnými průběžně číslovanými smluvními dodatky, jež musí být jako takové označeny a potvrzeny oběma Smluvními stranami</w:t>
      </w:r>
      <w:r w:rsidR="00CE2827" w:rsidRPr="009A7DC8">
        <w:rPr>
          <w:rFonts w:ascii="Times New Roman" w:hAnsi="Times New Roman" w:cs="Times New Roman"/>
          <w:sz w:val="20"/>
        </w:rPr>
        <w:t xml:space="preserve">. </w:t>
      </w:r>
      <w:r w:rsidR="00D54A3D" w:rsidRPr="009A7DC8">
        <w:rPr>
          <w:rFonts w:ascii="Times New Roman" w:hAnsi="Times New Roman" w:cs="Times New Roman"/>
          <w:sz w:val="20"/>
        </w:rPr>
        <w:t>Výjimku z pravidel stanovených tímto odstavcem tvoří identifikační údaje smluvních stran, bankovní spojení a kontakty na kontaktní osoby</w:t>
      </w:r>
      <w:r w:rsidR="00105689" w:rsidRPr="009A7DC8">
        <w:rPr>
          <w:rFonts w:ascii="Times New Roman" w:hAnsi="Times New Roman" w:cs="Times New Roman"/>
          <w:sz w:val="20"/>
        </w:rPr>
        <w:t>, případně další údaje, jejichž změnou nedochází k úpravě</w:t>
      </w:r>
      <w:r w:rsidR="00105689">
        <w:rPr>
          <w:rFonts w:ascii="Times New Roman" w:hAnsi="Times New Roman" w:cs="Times New Roman"/>
          <w:sz w:val="20"/>
        </w:rPr>
        <w:t xml:space="preserve"> práv a povinností vyplývajících z této Smlouvy</w:t>
      </w:r>
      <w:r w:rsidR="00D54A3D">
        <w:rPr>
          <w:rFonts w:ascii="Times New Roman" w:hAnsi="Times New Roman" w:cs="Times New Roman"/>
          <w:sz w:val="20"/>
        </w:rPr>
        <w:t xml:space="preserve">. Ke změně těchto údajů není třeba uzavírat dodatek ke Smlouvě, ale postačí pouze písemné oznámení </w:t>
      </w:r>
      <w:r w:rsidR="00103946">
        <w:rPr>
          <w:rFonts w:ascii="Times New Roman" w:hAnsi="Times New Roman" w:cs="Times New Roman"/>
          <w:sz w:val="20"/>
        </w:rPr>
        <w:t>druhé smluvní straně.</w:t>
      </w:r>
      <w:r w:rsidR="003249B5">
        <w:rPr>
          <w:rFonts w:ascii="Times New Roman" w:hAnsi="Times New Roman" w:cs="Times New Roman"/>
          <w:sz w:val="20"/>
        </w:rPr>
        <w:t xml:space="preserve"> Tím není dotčeno ustanovení čl. 2 odst. 2.9 Smlouvy.</w:t>
      </w:r>
      <w:r w:rsidR="00103946">
        <w:rPr>
          <w:rFonts w:ascii="Times New Roman" w:hAnsi="Times New Roman" w:cs="Times New Roman"/>
          <w:sz w:val="20"/>
        </w:rPr>
        <w:t xml:space="preserve"> </w:t>
      </w:r>
    </w:p>
    <w:p w14:paraId="732D9A79" w14:textId="77777777" w:rsidR="00676587" w:rsidRPr="00D54A3D" w:rsidRDefault="00676587" w:rsidP="00D54A3D">
      <w:pPr>
        <w:pStyle w:val="Nadpis5"/>
        <w:numPr>
          <w:ilvl w:val="1"/>
          <w:numId w:val="5"/>
        </w:numPr>
        <w:tabs>
          <w:tab w:val="clear" w:pos="454"/>
        </w:tabs>
        <w:spacing w:before="120" w:after="120" w:line="276" w:lineRule="auto"/>
        <w:ind w:left="567" w:hanging="567"/>
        <w:rPr>
          <w:rFonts w:ascii="Times New Roman" w:hAnsi="Times New Roman" w:cs="Times New Roman"/>
          <w:b w:val="0"/>
          <w:sz w:val="20"/>
        </w:rPr>
      </w:pPr>
      <w:r w:rsidRPr="00A2446D">
        <w:rPr>
          <w:rFonts w:ascii="Times New Roman" w:hAnsi="Times New Roman" w:cs="Times New Roman"/>
          <w:b w:val="0"/>
          <w:sz w:val="20"/>
        </w:rPr>
        <w:t>Smluvní vztah upravený touto Smlouvou se řídí a vykládá dle zákonů účinných v České republice.</w:t>
      </w:r>
      <w:r w:rsidR="00D54A3D">
        <w:rPr>
          <w:rFonts w:ascii="Times New Roman" w:hAnsi="Times New Roman" w:cs="Times New Roman"/>
          <w:b w:val="0"/>
          <w:sz w:val="20"/>
        </w:rPr>
        <w:t xml:space="preserve"> </w:t>
      </w:r>
      <w:r w:rsidRPr="00D54A3D">
        <w:rPr>
          <w:rFonts w:ascii="Times New Roman" w:hAnsi="Times New Roman" w:cs="Times New Roman"/>
          <w:b w:val="0"/>
          <w:sz w:val="20"/>
        </w:rPr>
        <w:t>Jakýkoliv spor vzniklý z této Smlouvy, pokud se jej nepodaří urovnat jednáním mezi Smluvními stranami, bude projednán a rozhodnut k tomu věcně a místně příslušným soudem</w:t>
      </w:r>
      <w:r w:rsidR="003A405D" w:rsidRPr="00D54A3D">
        <w:rPr>
          <w:rFonts w:ascii="Times New Roman" w:hAnsi="Times New Roman" w:cs="Times New Roman"/>
          <w:b w:val="0"/>
          <w:sz w:val="20"/>
        </w:rPr>
        <w:t xml:space="preserve"> v České republice</w:t>
      </w:r>
      <w:r w:rsidRPr="00D54A3D">
        <w:rPr>
          <w:rFonts w:ascii="Times New Roman" w:hAnsi="Times New Roman" w:cs="Times New Roman"/>
          <w:b w:val="0"/>
          <w:sz w:val="20"/>
        </w:rPr>
        <w:t>.</w:t>
      </w:r>
    </w:p>
    <w:p w14:paraId="732D9A7A" w14:textId="77777777"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Zhotovitel nesmí převádět plně ani zčásti své závazky ani práva a povinnosti, které má plnit podle této Smlouvy, aniž by předem obdržel od Objednatele písemný souhlas s převodem.</w:t>
      </w:r>
      <w:r w:rsidR="001A7278">
        <w:rPr>
          <w:rFonts w:ascii="Times New Roman" w:hAnsi="Times New Roman" w:cs="Times New Roman"/>
          <w:sz w:val="20"/>
        </w:rPr>
        <w:t xml:space="preserve"> Stejně tak nesmí Zhotovitel</w:t>
      </w:r>
      <w:r w:rsidR="001A7278" w:rsidRPr="001A7278">
        <w:rPr>
          <w:rFonts w:ascii="Times New Roman" w:hAnsi="Times New Roman" w:cs="Times New Roman"/>
          <w:sz w:val="20"/>
        </w:rPr>
        <w:t xml:space="preserve"> </w:t>
      </w:r>
      <w:r w:rsidR="001A7278" w:rsidRPr="00A2446D">
        <w:rPr>
          <w:rFonts w:ascii="Times New Roman" w:hAnsi="Times New Roman" w:cs="Times New Roman"/>
          <w:sz w:val="20"/>
        </w:rPr>
        <w:t>převádět plně ani zčásti</w:t>
      </w:r>
      <w:r w:rsidR="001A7278">
        <w:rPr>
          <w:rFonts w:ascii="Times New Roman" w:hAnsi="Times New Roman" w:cs="Times New Roman"/>
          <w:sz w:val="20"/>
        </w:rPr>
        <w:t xml:space="preserve"> své pohledávky vůči Objednateli, ani není oprávněn provést zápočet.</w:t>
      </w:r>
      <w:r w:rsidRPr="00A2446D">
        <w:rPr>
          <w:rFonts w:ascii="Times New Roman" w:hAnsi="Times New Roman" w:cs="Times New Roman"/>
          <w:sz w:val="20"/>
        </w:rPr>
        <w:t xml:space="preserve"> To se netýká práv a povinností vyplývajících ze smluv uzavřených mezi Zhotovitelem a jeho poddodavateli.</w:t>
      </w:r>
    </w:p>
    <w:p w14:paraId="732D9A7B" w14:textId="1A304453" w:rsidR="00A536F3" w:rsidRDefault="00A536F3"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Smluvní strany prohlašují, že skutečnosti uvedené v této </w:t>
      </w:r>
      <w:r w:rsidR="00A61FD3" w:rsidRPr="00A2446D">
        <w:rPr>
          <w:rFonts w:ascii="Times New Roman" w:hAnsi="Times New Roman" w:cs="Times New Roman"/>
          <w:sz w:val="20"/>
        </w:rPr>
        <w:t>S</w:t>
      </w:r>
      <w:r w:rsidRPr="00A2446D">
        <w:rPr>
          <w:rFonts w:ascii="Times New Roman" w:hAnsi="Times New Roman" w:cs="Times New Roman"/>
          <w:sz w:val="20"/>
        </w:rPr>
        <w:t>mlouvě nepovažují za obchodní tajemství ve smyslu ustanovení § 504 občanského zákoníku a udělují svolení k jejich užití a uveřejnění bez stanovení jakýchkoli dalších podmínek. Smluvní s</w:t>
      </w:r>
      <w:r w:rsidR="00A61FD3" w:rsidRPr="00A2446D">
        <w:rPr>
          <w:rFonts w:ascii="Times New Roman" w:hAnsi="Times New Roman" w:cs="Times New Roman"/>
          <w:sz w:val="20"/>
        </w:rPr>
        <w:t>trany se dohodly, že text S</w:t>
      </w:r>
      <w:r w:rsidRPr="00A2446D">
        <w:rPr>
          <w:rFonts w:ascii="Times New Roman" w:hAnsi="Times New Roman" w:cs="Times New Roman"/>
          <w:sz w:val="20"/>
        </w:rPr>
        <w:t xml:space="preserve">mlouvy bude v souladu </w:t>
      </w:r>
      <w:r w:rsidR="00504774" w:rsidRPr="00A2446D">
        <w:rPr>
          <w:rFonts w:ascii="Times New Roman" w:hAnsi="Times New Roman" w:cs="Times New Roman"/>
          <w:sz w:val="20"/>
        </w:rPr>
        <w:t>zákonem o</w:t>
      </w:r>
      <w:r w:rsidR="00154C4B">
        <w:rPr>
          <w:rFonts w:ascii="Times New Roman" w:hAnsi="Times New Roman" w:cs="Times New Roman"/>
          <w:sz w:val="20"/>
        </w:rPr>
        <w:t> </w:t>
      </w:r>
      <w:r w:rsidR="00504774" w:rsidRPr="00A2446D">
        <w:rPr>
          <w:rFonts w:ascii="Times New Roman" w:hAnsi="Times New Roman" w:cs="Times New Roman"/>
          <w:sz w:val="20"/>
        </w:rPr>
        <w:t>registru smluv</w:t>
      </w:r>
      <w:r w:rsidRPr="00A2446D">
        <w:rPr>
          <w:rFonts w:ascii="Times New Roman" w:hAnsi="Times New Roman" w:cs="Times New Roman"/>
          <w:sz w:val="20"/>
        </w:rPr>
        <w:t>, uveřejněn v registru smluv</w:t>
      </w:r>
      <w:r w:rsidR="00D274AE">
        <w:rPr>
          <w:rFonts w:ascii="Times New Roman" w:hAnsi="Times New Roman" w:cs="Times New Roman"/>
          <w:sz w:val="20"/>
        </w:rPr>
        <w:t>, a to v rozsahu požadovaném tímto zákonem</w:t>
      </w:r>
      <w:r w:rsidRPr="00A2446D">
        <w:rPr>
          <w:rFonts w:ascii="Times New Roman" w:hAnsi="Times New Roman" w:cs="Times New Roman"/>
          <w:sz w:val="20"/>
        </w:rPr>
        <w:t xml:space="preserve">. Smluvní strany se dále </w:t>
      </w:r>
      <w:r w:rsidR="00A61FD3" w:rsidRPr="00A2446D">
        <w:rPr>
          <w:rFonts w:ascii="Times New Roman" w:hAnsi="Times New Roman" w:cs="Times New Roman"/>
          <w:sz w:val="20"/>
        </w:rPr>
        <w:t>dohodly, že elektronický obraz S</w:t>
      </w:r>
      <w:r w:rsidRPr="00A2446D">
        <w:rPr>
          <w:rFonts w:ascii="Times New Roman" w:hAnsi="Times New Roman" w:cs="Times New Roman"/>
          <w:sz w:val="20"/>
        </w:rPr>
        <w:t xml:space="preserve">mlouvy včetně všech dodatků a metadata dle uvedeného zákona zašle k uveřejnění v registru smluv </w:t>
      </w:r>
      <w:r w:rsidR="00B945CF" w:rsidRPr="00A2446D">
        <w:rPr>
          <w:rFonts w:ascii="Times New Roman" w:hAnsi="Times New Roman" w:cs="Times New Roman"/>
          <w:sz w:val="20"/>
        </w:rPr>
        <w:t>Objednatel</w:t>
      </w:r>
      <w:r w:rsidR="00D54A3D">
        <w:rPr>
          <w:rFonts w:ascii="Times New Roman" w:hAnsi="Times New Roman" w:cs="Times New Roman"/>
          <w:sz w:val="20"/>
        </w:rPr>
        <w:t>.</w:t>
      </w:r>
    </w:p>
    <w:p w14:paraId="365526D8" w14:textId="50F0BFAC" w:rsidR="009374A8" w:rsidRPr="009374A8" w:rsidRDefault="00C5376A" w:rsidP="009374A8">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Pr>
          <w:rFonts w:ascii="Times New Roman" w:hAnsi="Times New Roman" w:cs="Times New Roman"/>
          <w:sz w:val="20"/>
        </w:rPr>
        <w:t>Zhotovitel</w:t>
      </w:r>
      <w:r w:rsidR="009374A8" w:rsidRPr="009374A8">
        <w:rPr>
          <w:rFonts w:ascii="Times New Roman" w:hAnsi="Times New Roman" w:cs="Times New Roman"/>
          <w:sz w:val="20"/>
        </w:rPr>
        <w:t xml:space="preserve"> je povinen uchovávat veškerou dokumentaci související s realizací Předmět koupě a realizací Projektu včetně účetních dokladů minimálně do </w:t>
      </w:r>
      <w:r w:rsidR="008523B0">
        <w:rPr>
          <w:rFonts w:ascii="Times New Roman" w:hAnsi="Times New Roman" w:cs="Times New Roman"/>
          <w:sz w:val="20"/>
        </w:rPr>
        <w:t>31. 12.</w:t>
      </w:r>
      <w:r w:rsidR="009374A8" w:rsidRPr="009374A8">
        <w:rPr>
          <w:rFonts w:ascii="Times New Roman" w:hAnsi="Times New Roman" w:cs="Times New Roman"/>
          <w:sz w:val="20"/>
        </w:rPr>
        <w:t xml:space="preserve"> 2035. Pokud je v českých právních předpisech stanovena lhůta delší, musí být použita tato </w:t>
      </w:r>
      <w:r w:rsidR="009374A8">
        <w:rPr>
          <w:rFonts w:ascii="Times New Roman" w:hAnsi="Times New Roman" w:cs="Times New Roman"/>
          <w:sz w:val="20"/>
        </w:rPr>
        <w:t>delší lhůta.</w:t>
      </w:r>
    </w:p>
    <w:p w14:paraId="3D8718AD" w14:textId="1D3E8567" w:rsidR="009374A8" w:rsidRDefault="00C5376A" w:rsidP="009374A8">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Pr>
          <w:rFonts w:ascii="Times New Roman" w:hAnsi="Times New Roman" w:cs="Times New Roman"/>
          <w:sz w:val="20"/>
        </w:rPr>
        <w:t>Zhotovitel</w:t>
      </w:r>
      <w:r w:rsidR="009374A8" w:rsidRPr="009374A8">
        <w:rPr>
          <w:rFonts w:ascii="Times New Roman" w:hAnsi="Times New Roman" w:cs="Times New Roman"/>
          <w:sz w:val="20"/>
        </w:rPr>
        <w:t xml:space="preserve">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w:t>
      </w:r>
      <w:r w:rsidR="00154C4B">
        <w:rPr>
          <w:rFonts w:ascii="Times New Roman" w:hAnsi="Times New Roman" w:cs="Times New Roman"/>
          <w:sz w:val="20"/>
        </w:rPr>
        <w:t> </w:t>
      </w:r>
      <w:r w:rsidR="009374A8" w:rsidRPr="009374A8">
        <w:rPr>
          <w:rFonts w:ascii="Times New Roman" w:hAnsi="Times New Roman" w:cs="Times New Roman"/>
          <w:sz w:val="20"/>
        </w:rPr>
        <w:t>poskytnout jim při provádění kontroly součinnost.</w:t>
      </w:r>
    </w:p>
    <w:p w14:paraId="1387E5FE" w14:textId="0E5586E7" w:rsidR="00696231" w:rsidRDefault="00696231" w:rsidP="009374A8">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Pr>
          <w:rFonts w:ascii="Times New Roman" w:hAnsi="Times New Roman" w:cs="Times New Roman"/>
          <w:sz w:val="20"/>
        </w:rPr>
        <w:t>Zhotovitel</w:t>
      </w:r>
      <w:r w:rsidRPr="00696231">
        <w:rPr>
          <w:rFonts w:ascii="Times New Roman" w:hAnsi="Times New Roman" w:cs="Times New Roman"/>
          <w:sz w:val="20"/>
        </w:rPr>
        <w:t xml:space="preserve"> je povinen informovat </w:t>
      </w:r>
      <w:r>
        <w:rPr>
          <w:rFonts w:ascii="Times New Roman" w:hAnsi="Times New Roman" w:cs="Times New Roman"/>
          <w:sz w:val="20"/>
        </w:rPr>
        <w:t>Objednatele</w:t>
      </w:r>
      <w:r w:rsidRPr="00696231">
        <w:rPr>
          <w:rFonts w:ascii="Times New Roman" w:hAnsi="Times New Roman" w:cs="Times New Roman"/>
          <w:sz w:val="20"/>
        </w:rPr>
        <w:t xml:space="preserve">, pokud je </w:t>
      </w:r>
      <w:r>
        <w:rPr>
          <w:rFonts w:ascii="Times New Roman" w:hAnsi="Times New Roman" w:cs="Times New Roman"/>
          <w:sz w:val="20"/>
        </w:rPr>
        <w:t>předmět Smlouvy</w:t>
      </w:r>
      <w:r w:rsidRPr="00696231">
        <w:rPr>
          <w:rFonts w:ascii="Times New Roman" w:hAnsi="Times New Roman" w:cs="Times New Roman"/>
          <w:sz w:val="20"/>
        </w:rPr>
        <w:t xml:space="preserve"> předmětem šetření jiných orgánů (např. ÚOHS, Policie ČR, FÚ, trestní řízení atp.)</w:t>
      </w:r>
      <w:r>
        <w:rPr>
          <w:rFonts w:ascii="Times New Roman" w:hAnsi="Times New Roman" w:cs="Times New Roman"/>
          <w:sz w:val="20"/>
        </w:rPr>
        <w:t xml:space="preserve">. </w:t>
      </w:r>
    </w:p>
    <w:p w14:paraId="732D9A7C" w14:textId="7DDA05E8" w:rsidR="00676587" w:rsidRPr="00A2446D" w:rsidRDefault="00A536F3"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Platnost </w:t>
      </w:r>
      <w:r w:rsidR="00A61FD3" w:rsidRPr="00A2446D">
        <w:rPr>
          <w:rFonts w:ascii="Times New Roman" w:hAnsi="Times New Roman" w:cs="Times New Roman"/>
          <w:sz w:val="20"/>
        </w:rPr>
        <w:t>S</w:t>
      </w:r>
      <w:r w:rsidRPr="00A2446D">
        <w:rPr>
          <w:rFonts w:ascii="Times New Roman" w:hAnsi="Times New Roman" w:cs="Times New Roman"/>
          <w:sz w:val="20"/>
        </w:rPr>
        <w:t xml:space="preserve">mlouvy nastává dnem podpisu obou </w:t>
      </w:r>
      <w:r w:rsidR="00A61FD3" w:rsidRPr="00A2446D">
        <w:rPr>
          <w:rFonts w:ascii="Times New Roman" w:hAnsi="Times New Roman" w:cs="Times New Roman"/>
          <w:sz w:val="20"/>
        </w:rPr>
        <w:t>S</w:t>
      </w:r>
      <w:r w:rsidRPr="00A2446D">
        <w:rPr>
          <w:rFonts w:ascii="Times New Roman" w:hAnsi="Times New Roman" w:cs="Times New Roman"/>
          <w:sz w:val="20"/>
        </w:rPr>
        <w:t>mluvních stran. Účinnost smlouvy nastává dle zákona o</w:t>
      </w:r>
      <w:r w:rsidR="00154C4B">
        <w:rPr>
          <w:rFonts w:ascii="Times New Roman" w:hAnsi="Times New Roman" w:cs="Times New Roman"/>
          <w:sz w:val="20"/>
        </w:rPr>
        <w:t> </w:t>
      </w:r>
      <w:r w:rsidRPr="00A2446D">
        <w:rPr>
          <w:rFonts w:ascii="Times New Roman" w:hAnsi="Times New Roman" w:cs="Times New Roman"/>
          <w:sz w:val="20"/>
        </w:rPr>
        <w:t>registru smluv dnem uveřejnění v registru smluv.</w:t>
      </w:r>
    </w:p>
    <w:p w14:paraId="732D9A7D" w14:textId="77777777" w:rsidR="00676587" w:rsidRPr="00A2446D" w:rsidRDefault="00676587" w:rsidP="00A2446D">
      <w:pPr>
        <w:numPr>
          <w:ilvl w:val="1"/>
          <w:numId w:val="5"/>
        </w:numPr>
        <w:tabs>
          <w:tab w:val="clear" w:pos="454"/>
        </w:tabs>
        <w:spacing w:before="120" w:after="120" w:line="276" w:lineRule="auto"/>
        <w:ind w:left="567" w:hanging="567"/>
        <w:jc w:val="both"/>
        <w:rPr>
          <w:rFonts w:ascii="Times New Roman" w:hAnsi="Times New Roman" w:cs="Times New Roman"/>
        </w:rPr>
      </w:pPr>
      <w:r w:rsidRPr="00A2446D">
        <w:rPr>
          <w:rFonts w:ascii="Times New Roman" w:hAnsi="Times New Roman" w:cs="Times New Roman"/>
        </w:rPr>
        <w:t xml:space="preserve">V případě, že některá ustanovení této Smlouvy jsou nebo se stanou z jakéhokoliv důvodu zdánlivá, neúčinná nebo neplatná, a to i v důsledku rozhodnutí správních orgánů, nebude to mít za následek zdánlivost, neplatnost či neúčinnost Smlouvy. Příslušné ustanovení se </w:t>
      </w:r>
      <w:r w:rsidR="001E56BB" w:rsidRPr="00A2446D">
        <w:rPr>
          <w:rFonts w:ascii="Times New Roman" w:hAnsi="Times New Roman" w:cs="Times New Roman"/>
        </w:rPr>
        <w:t>S</w:t>
      </w:r>
      <w:r w:rsidRPr="00A2446D">
        <w:rPr>
          <w:rFonts w:ascii="Times New Roman" w:hAnsi="Times New Roman" w:cs="Times New Roman"/>
        </w:rPr>
        <w:t>mluvní strany zavazují bez zbytečného odkladu nahradit takovým ustanovením, jehož věcný obsah bude shodný nebo co nejvíc podobný nahrazovanému ustanovení, přičemž účel a smysl této Smlouvy zůstane zachován.</w:t>
      </w:r>
    </w:p>
    <w:p w14:paraId="732D9A7E" w14:textId="77777777"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Objednatel i Zhotovitel potvrzují správnost svých údajů, které jsou uvedeny v čl. 1. této </w:t>
      </w:r>
      <w:r w:rsidR="00A61FD3" w:rsidRPr="00A2446D">
        <w:rPr>
          <w:rFonts w:ascii="Times New Roman" w:hAnsi="Times New Roman" w:cs="Times New Roman"/>
          <w:sz w:val="20"/>
        </w:rPr>
        <w:t>S</w:t>
      </w:r>
      <w:r w:rsidRPr="00A2446D">
        <w:rPr>
          <w:rFonts w:ascii="Times New Roman" w:hAnsi="Times New Roman" w:cs="Times New Roman"/>
          <w:sz w:val="20"/>
        </w:rPr>
        <w:t xml:space="preserve">mlouvy. V případě, že dojde v průběhu smluvního vztahu ke změnám uvedených údajů, zavazují se </w:t>
      </w:r>
      <w:r w:rsidR="001E56BB" w:rsidRPr="00A2446D">
        <w:rPr>
          <w:rFonts w:ascii="Times New Roman" w:hAnsi="Times New Roman" w:cs="Times New Roman"/>
          <w:sz w:val="20"/>
        </w:rPr>
        <w:t>S</w:t>
      </w:r>
      <w:r w:rsidR="00B40AC9" w:rsidRPr="00A2446D">
        <w:rPr>
          <w:rFonts w:ascii="Times New Roman" w:hAnsi="Times New Roman" w:cs="Times New Roman"/>
          <w:sz w:val="20"/>
        </w:rPr>
        <w:t xml:space="preserve">mluvní </w:t>
      </w:r>
      <w:r w:rsidRPr="00A2446D">
        <w:rPr>
          <w:rFonts w:ascii="Times New Roman" w:hAnsi="Times New Roman" w:cs="Times New Roman"/>
          <w:sz w:val="20"/>
        </w:rPr>
        <w:t>strany oznámit druhé straně bez zbytečného odkladu aktualizaci těchto údajů.</w:t>
      </w:r>
    </w:p>
    <w:p w14:paraId="732D9A7F" w14:textId="15A745D7" w:rsidR="00225F8B" w:rsidRDefault="00C432AD"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Pr>
          <w:rFonts w:ascii="Times New Roman" w:hAnsi="Times New Roman" w:cs="Times New Roman"/>
          <w:sz w:val="20"/>
        </w:rPr>
        <w:lastRenderedPageBreak/>
        <w:t xml:space="preserve">Smlouva </w:t>
      </w:r>
      <w:r w:rsidR="00C5376A">
        <w:rPr>
          <w:rFonts w:ascii="Times New Roman" w:hAnsi="Times New Roman" w:cs="Times New Roman"/>
          <w:sz w:val="20"/>
        </w:rPr>
        <w:t>je vyhotovena a podepsána v elektronické podobě</w:t>
      </w:r>
      <w:r w:rsidRPr="00C432AD">
        <w:rPr>
          <w:rFonts w:ascii="Times New Roman" w:hAnsi="Times New Roman" w:cs="Times New Roman"/>
          <w:sz w:val="20"/>
        </w:rPr>
        <w:t>.</w:t>
      </w:r>
      <w:r>
        <w:rPr>
          <w:rFonts w:ascii="Times New Roman" w:hAnsi="Times New Roman" w:cs="Times New Roman"/>
          <w:sz w:val="20"/>
        </w:rPr>
        <w:t xml:space="preserve"> </w:t>
      </w:r>
    </w:p>
    <w:p w14:paraId="732D9A81" w14:textId="77777777"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Nedílnou součást Smlouvy tvoří jako přílohy Smlouvy:   </w:t>
      </w:r>
    </w:p>
    <w:p w14:paraId="732D9A82" w14:textId="232EF87D" w:rsidR="00676587" w:rsidRPr="00A2446D" w:rsidRDefault="00515BA1" w:rsidP="005B708A">
      <w:pPr>
        <w:pStyle w:val="Zkladntext"/>
        <w:numPr>
          <w:ilvl w:val="0"/>
          <w:numId w:val="17"/>
        </w:numPr>
        <w:spacing w:before="60" w:after="60" w:line="276" w:lineRule="auto"/>
        <w:jc w:val="both"/>
        <w:rPr>
          <w:rFonts w:ascii="Times New Roman" w:hAnsi="Times New Roman" w:cs="Times New Roman"/>
          <w:sz w:val="20"/>
        </w:rPr>
      </w:pPr>
      <w:r w:rsidRPr="00A2446D">
        <w:rPr>
          <w:rFonts w:ascii="Times New Roman" w:hAnsi="Times New Roman" w:cs="Times New Roman"/>
          <w:sz w:val="20"/>
        </w:rPr>
        <w:t xml:space="preserve"> </w:t>
      </w:r>
      <w:r w:rsidR="00676587" w:rsidRPr="00A2446D">
        <w:rPr>
          <w:rFonts w:ascii="Times New Roman" w:hAnsi="Times New Roman" w:cs="Times New Roman"/>
          <w:sz w:val="20"/>
        </w:rPr>
        <w:t xml:space="preserve">Přílohou č. 1 této </w:t>
      </w:r>
      <w:r w:rsidR="00A61FD3" w:rsidRPr="00A2446D">
        <w:rPr>
          <w:rFonts w:ascii="Times New Roman" w:hAnsi="Times New Roman" w:cs="Times New Roman"/>
          <w:sz w:val="20"/>
        </w:rPr>
        <w:t>S</w:t>
      </w:r>
      <w:r w:rsidR="00676587" w:rsidRPr="00A2446D">
        <w:rPr>
          <w:rFonts w:ascii="Times New Roman" w:hAnsi="Times New Roman" w:cs="Times New Roman"/>
          <w:sz w:val="20"/>
        </w:rPr>
        <w:t>m</w:t>
      </w:r>
      <w:r w:rsidR="00E40E48" w:rsidRPr="00A2446D">
        <w:rPr>
          <w:rFonts w:ascii="Times New Roman" w:hAnsi="Times New Roman" w:cs="Times New Roman"/>
          <w:sz w:val="20"/>
        </w:rPr>
        <w:t xml:space="preserve">louvy </w:t>
      </w:r>
      <w:r w:rsidR="004B76EA">
        <w:rPr>
          <w:rFonts w:ascii="Times New Roman" w:hAnsi="Times New Roman" w:cs="Times New Roman"/>
          <w:sz w:val="20"/>
        </w:rPr>
        <w:t>jsou vyjádření relevantních orgánů</w:t>
      </w:r>
      <w:r w:rsidR="00EC100F" w:rsidRPr="00A2446D">
        <w:rPr>
          <w:rFonts w:ascii="Times New Roman" w:hAnsi="Times New Roman" w:cs="Times New Roman"/>
          <w:sz w:val="20"/>
        </w:rPr>
        <w:t>.</w:t>
      </w:r>
      <w:r w:rsidR="00BE7EF0">
        <w:rPr>
          <w:rFonts w:ascii="Times New Roman" w:hAnsi="Times New Roman" w:cs="Times New Roman"/>
          <w:sz w:val="20"/>
        </w:rPr>
        <w:t xml:space="preserve"> </w:t>
      </w:r>
    </w:p>
    <w:p w14:paraId="732D9A85" w14:textId="7629D0BC" w:rsidR="003718B6" w:rsidRPr="004B76EA" w:rsidRDefault="00515BA1" w:rsidP="004B76EA">
      <w:pPr>
        <w:pStyle w:val="Textvbloku"/>
        <w:numPr>
          <w:ilvl w:val="0"/>
          <w:numId w:val="17"/>
        </w:numPr>
        <w:spacing w:before="60" w:after="60" w:line="276" w:lineRule="auto"/>
        <w:rPr>
          <w:rFonts w:ascii="Times New Roman" w:hAnsi="Times New Roman" w:cs="Times New Roman"/>
          <w:sz w:val="20"/>
        </w:rPr>
      </w:pPr>
      <w:r w:rsidRPr="00A2446D">
        <w:rPr>
          <w:rFonts w:ascii="Times New Roman" w:hAnsi="Times New Roman" w:cs="Times New Roman"/>
          <w:sz w:val="20"/>
        </w:rPr>
        <w:t xml:space="preserve"> Přílohou č. </w:t>
      </w:r>
      <w:r w:rsidR="00A61FD3" w:rsidRPr="00A2446D">
        <w:rPr>
          <w:rFonts w:ascii="Times New Roman" w:hAnsi="Times New Roman" w:cs="Times New Roman"/>
          <w:sz w:val="20"/>
        </w:rPr>
        <w:t>2 této Sm</w:t>
      </w:r>
      <w:r w:rsidR="00676587" w:rsidRPr="00A2446D">
        <w:rPr>
          <w:rFonts w:ascii="Times New Roman" w:hAnsi="Times New Roman" w:cs="Times New Roman"/>
          <w:sz w:val="20"/>
        </w:rPr>
        <w:t>louvy je Položkový rozpočet</w:t>
      </w:r>
      <w:r w:rsidR="008925B3">
        <w:rPr>
          <w:rFonts w:ascii="Times New Roman" w:hAnsi="Times New Roman" w:cs="Times New Roman"/>
          <w:sz w:val="20"/>
        </w:rPr>
        <w:t>.</w:t>
      </w:r>
    </w:p>
    <w:tbl>
      <w:tblPr>
        <w:tblW w:w="9818" w:type="dxa"/>
        <w:tblLook w:val="04A0" w:firstRow="1" w:lastRow="0" w:firstColumn="1" w:lastColumn="0" w:noHBand="0" w:noVBand="1"/>
      </w:tblPr>
      <w:tblGrid>
        <w:gridCol w:w="5015"/>
        <w:gridCol w:w="2516"/>
        <w:gridCol w:w="2277"/>
        <w:gridCol w:w="10"/>
      </w:tblGrid>
      <w:tr w:rsidR="00744765" w:rsidRPr="00926701" w14:paraId="732D9A8C" w14:textId="77777777" w:rsidTr="006E0B23">
        <w:trPr>
          <w:gridAfter w:val="1"/>
          <w:wAfter w:w="10" w:type="dxa"/>
        </w:trPr>
        <w:tc>
          <w:tcPr>
            <w:tcW w:w="5015" w:type="dxa"/>
          </w:tcPr>
          <w:p w14:paraId="1A57106F" w14:textId="77777777" w:rsidR="00154C4B" w:rsidRDefault="00154C4B" w:rsidP="00AD5916">
            <w:pPr>
              <w:pStyle w:val="Textvbloku"/>
              <w:tabs>
                <w:tab w:val="left" w:pos="5670"/>
              </w:tabs>
              <w:spacing w:line="276" w:lineRule="auto"/>
              <w:rPr>
                <w:rFonts w:ascii="Times New Roman" w:hAnsi="Times New Roman" w:cs="Times New Roman"/>
                <w:sz w:val="20"/>
              </w:rPr>
            </w:pPr>
          </w:p>
          <w:p w14:paraId="732D9A88" w14:textId="74206888" w:rsidR="00744765" w:rsidRPr="00926701" w:rsidRDefault="00744765" w:rsidP="00AD5916">
            <w:pPr>
              <w:pStyle w:val="Textvbloku"/>
              <w:tabs>
                <w:tab w:val="left" w:pos="5670"/>
              </w:tabs>
              <w:spacing w:line="276" w:lineRule="auto"/>
              <w:rPr>
                <w:rFonts w:ascii="Times New Roman" w:hAnsi="Times New Roman" w:cs="Times New Roman"/>
                <w:b/>
                <w:bCs/>
                <w:sz w:val="20"/>
              </w:rPr>
            </w:pPr>
            <w:r w:rsidRPr="00926701">
              <w:rPr>
                <w:rFonts w:ascii="Times New Roman" w:hAnsi="Times New Roman" w:cs="Times New Roman"/>
                <w:sz w:val="20"/>
              </w:rPr>
              <w:t>Objednatel:</w:t>
            </w:r>
          </w:p>
          <w:p w14:paraId="732D9A89" w14:textId="3C0945F4" w:rsidR="00744765" w:rsidRDefault="00744765" w:rsidP="00926701">
            <w:pPr>
              <w:pStyle w:val="Textvbloku"/>
              <w:tabs>
                <w:tab w:val="left" w:pos="5670"/>
              </w:tabs>
              <w:spacing w:line="276" w:lineRule="auto"/>
              <w:jc w:val="center"/>
              <w:rPr>
                <w:rFonts w:ascii="Times New Roman" w:hAnsi="Times New Roman" w:cs="Times New Roman"/>
                <w:b/>
                <w:bCs/>
                <w:sz w:val="20"/>
              </w:rPr>
            </w:pPr>
          </w:p>
          <w:p w14:paraId="14289673" w14:textId="77777777" w:rsidR="00154C4B" w:rsidRDefault="00154C4B" w:rsidP="00926701">
            <w:pPr>
              <w:pStyle w:val="Textvbloku"/>
              <w:tabs>
                <w:tab w:val="left" w:pos="5670"/>
              </w:tabs>
              <w:spacing w:line="276" w:lineRule="auto"/>
              <w:jc w:val="center"/>
              <w:rPr>
                <w:rFonts w:ascii="Times New Roman" w:hAnsi="Times New Roman" w:cs="Times New Roman"/>
                <w:b/>
                <w:bCs/>
                <w:sz w:val="20"/>
              </w:rPr>
            </w:pPr>
          </w:p>
          <w:p w14:paraId="732D9A8A" w14:textId="77777777" w:rsidR="00744765" w:rsidRPr="00926701" w:rsidRDefault="00744765" w:rsidP="00926701">
            <w:pPr>
              <w:pStyle w:val="Textvbloku"/>
              <w:tabs>
                <w:tab w:val="left" w:pos="5670"/>
              </w:tabs>
              <w:spacing w:line="276" w:lineRule="auto"/>
              <w:jc w:val="center"/>
              <w:rPr>
                <w:rFonts w:ascii="Times New Roman" w:hAnsi="Times New Roman" w:cs="Times New Roman"/>
                <w:b/>
                <w:bCs/>
                <w:sz w:val="20"/>
              </w:rPr>
            </w:pPr>
          </w:p>
        </w:tc>
        <w:tc>
          <w:tcPr>
            <w:tcW w:w="4793" w:type="dxa"/>
            <w:gridSpan w:val="2"/>
          </w:tcPr>
          <w:p w14:paraId="38F848F8" w14:textId="77777777" w:rsidR="00154C4B" w:rsidRDefault="00154C4B" w:rsidP="00AD5916">
            <w:pPr>
              <w:pStyle w:val="Textvbloku"/>
              <w:tabs>
                <w:tab w:val="left" w:pos="5670"/>
              </w:tabs>
              <w:spacing w:line="276" w:lineRule="auto"/>
              <w:rPr>
                <w:rFonts w:ascii="Times New Roman" w:hAnsi="Times New Roman" w:cs="Times New Roman"/>
                <w:sz w:val="20"/>
              </w:rPr>
            </w:pPr>
          </w:p>
          <w:p w14:paraId="732D9A8B" w14:textId="191E42E0" w:rsidR="00744765" w:rsidRPr="00926701" w:rsidRDefault="00744765" w:rsidP="00AD5916">
            <w:pPr>
              <w:pStyle w:val="Textvbloku"/>
              <w:tabs>
                <w:tab w:val="left" w:pos="5670"/>
              </w:tabs>
              <w:spacing w:line="276" w:lineRule="auto"/>
              <w:rPr>
                <w:rFonts w:ascii="Times New Roman" w:hAnsi="Times New Roman" w:cs="Times New Roman"/>
                <w:b/>
                <w:bCs/>
                <w:sz w:val="20"/>
              </w:rPr>
            </w:pPr>
            <w:r w:rsidRPr="00926701">
              <w:rPr>
                <w:rFonts w:ascii="Times New Roman" w:hAnsi="Times New Roman" w:cs="Times New Roman"/>
                <w:sz w:val="20"/>
              </w:rPr>
              <w:t>Zhotovitel:</w:t>
            </w:r>
          </w:p>
        </w:tc>
      </w:tr>
      <w:tr w:rsidR="00744765" w:rsidRPr="00926701" w14:paraId="732D9A90" w14:textId="77777777" w:rsidTr="006E0B23">
        <w:tc>
          <w:tcPr>
            <w:tcW w:w="5015" w:type="dxa"/>
          </w:tcPr>
          <w:p w14:paraId="732D9A8D" w14:textId="150D3381" w:rsidR="00744765" w:rsidRPr="00926701" w:rsidRDefault="00744765" w:rsidP="00E4408E">
            <w:pPr>
              <w:pStyle w:val="Textvbloku"/>
              <w:tabs>
                <w:tab w:val="left" w:pos="5670"/>
              </w:tabs>
              <w:spacing w:line="276" w:lineRule="auto"/>
              <w:ind w:right="0"/>
              <w:rPr>
                <w:rFonts w:ascii="Times New Roman" w:hAnsi="Times New Roman" w:cs="Times New Roman"/>
                <w:b/>
                <w:bCs/>
                <w:sz w:val="20"/>
              </w:rPr>
            </w:pPr>
            <w:r w:rsidRPr="00926701">
              <w:rPr>
                <w:rFonts w:ascii="Times New Roman" w:hAnsi="Times New Roman" w:cs="Times New Roman"/>
                <w:b/>
                <w:bCs/>
                <w:sz w:val="20"/>
              </w:rPr>
              <w:t>………</w:t>
            </w:r>
            <w:r w:rsidR="0062358D" w:rsidRPr="00926701">
              <w:rPr>
                <w:rFonts w:ascii="Times New Roman" w:hAnsi="Times New Roman" w:cs="Times New Roman"/>
                <w:b/>
                <w:bCs/>
                <w:sz w:val="20"/>
              </w:rPr>
              <w:t>..</w:t>
            </w:r>
            <w:r w:rsidRPr="00926701">
              <w:rPr>
                <w:rFonts w:ascii="Times New Roman" w:hAnsi="Times New Roman" w:cs="Times New Roman"/>
                <w:b/>
                <w:bCs/>
                <w:sz w:val="20"/>
              </w:rPr>
              <w:t>………………………</w:t>
            </w:r>
            <w:r w:rsidR="004A745D">
              <w:rPr>
                <w:rFonts w:ascii="Times New Roman" w:hAnsi="Times New Roman" w:cs="Times New Roman"/>
                <w:b/>
                <w:bCs/>
                <w:sz w:val="20"/>
              </w:rPr>
              <w:t>……………………</w:t>
            </w:r>
          </w:p>
        </w:tc>
        <w:tc>
          <w:tcPr>
            <w:tcW w:w="2516" w:type="dxa"/>
          </w:tcPr>
          <w:p w14:paraId="732D9A8E" w14:textId="77777777" w:rsidR="00744765" w:rsidRPr="00926701" w:rsidRDefault="00744765" w:rsidP="00E4408E">
            <w:pPr>
              <w:pStyle w:val="Textvbloku"/>
              <w:tabs>
                <w:tab w:val="left" w:pos="5670"/>
              </w:tabs>
              <w:spacing w:line="276" w:lineRule="auto"/>
              <w:rPr>
                <w:rFonts w:ascii="Times New Roman" w:hAnsi="Times New Roman" w:cs="Times New Roman"/>
                <w:b/>
                <w:bCs/>
                <w:sz w:val="20"/>
              </w:rPr>
            </w:pPr>
            <w:r w:rsidRPr="00926701">
              <w:rPr>
                <w:rFonts w:ascii="Times New Roman" w:hAnsi="Times New Roman" w:cs="Times New Roman"/>
                <w:b/>
                <w:bCs/>
                <w:sz w:val="20"/>
              </w:rPr>
              <w:t>……………………………..</w:t>
            </w:r>
          </w:p>
        </w:tc>
        <w:tc>
          <w:tcPr>
            <w:tcW w:w="2287" w:type="dxa"/>
            <w:gridSpan w:val="2"/>
          </w:tcPr>
          <w:p w14:paraId="732D9A8F" w14:textId="77777777" w:rsidR="00744765" w:rsidRPr="00926701" w:rsidRDefault="00744765" w:rsidP="00926701">
            <w:pPr>
              <w:pStyle w:val="Textvbloku"/>
              <w:tabs>
                <w:tab w:val="left" w:pos="5670"/>
              </w:tabs>
              <w:spacing w:line="276" w:lineRule="auto"/>
              <w:jc w:val="center"/>
              <w:rPr>
                <w:rFonts w:ascii="Times New Roman" w:hAnsi="Times New Roman" w:cs="Times New Roman"/>
                <w:b/>
                <w:bCs/>
                <w:sz w:val="20"/>
              </w:rPr>
            </w:pPr>
          </w:p>
        </w:tc>
      </w:tr>
      <w:tr w:rsidR="00744765" w:rsidRPr="00926701" w14:paraId="732D9A94" w14:textId="77777777" w:rsidTr="006E0B23">
        <w:tc>
          <w:tcPr>
            <w:tcW w:w="5015" w:type="dxa"/>
          </w:tcPr>
          <w:p w14:paraId="798546FD" w14:textId="77777777" w:rsidR="004A745D" w:rsidRPr="004A745D" w:rsidRDefault="004A745D" w:rsidP="004A745D">
            <w:pPr>
              <w:pStyle w:val="Textvbloku"/>
              <w:tabs>
                <w:tab w:val="left" w:pos="5670"/>
              </w:tabs>
              <w:spacing w:line="276" w:lineRule="auto"/>
              <w:rPr>
                <w:rFonts w:ascii="Times New Roman" w:hAnsi="Times New Roman" w:cs="Times New Roman"/>
                <w:sz w:val="20"/>
              </w:rPr>
            </w:pPr>
            <w:r w:rsidRPr="004A745D">
              <w:rPr>
                <w:rFonts w:ascii="Times New Roman" w:hAnsi="Times New Roman" w:cs="Times New Roman"/>
                <w:sz w:val="20"/>
              </w:rPr>
              <w:t>Ing. Zdeněk Macháček, Ph.D.</w:t>
            </w:r>
          </w:p>
          <w:p w14:paraId="09015139" w14:textId="77777777" w:rsidR="004A745D" w:rsidRPr="004A745D" w:rsidRDefault="004A745D" w:rsidP="004A745D">
            <w:pPr>
              <w:pStyle w:val="Textvbloku"/>
              <w:tabs>
                <w:tab w:val="left" w:pos="5670"/>
              </w:tabs>
              <w:spacing w:line="276" w:lineRule="auto"/>
              <w:rPr>
                <w:rFonts w:ascii="Times New Roman" w:hAnsi="Times New Roman" w:cs="Times New Roman"/>
                <w:sz w:val="20"/>
              </w:rPr>
            </w:pPr>
            <w:r w:rsidRPr="004A745D">
              <w:rPr>
                <w:rFonts w:ascii="Times New Roman" w:hAnsi="Times New Roman" w:cs="Times New Roman"/>
                <w:sz w:val="20"/>
              </w:rPr>
              <w:t xml:space="preserve">Česká zemědělská univerzita v Praze, Lesy ČZU </w:t>
            </w:r>
          </w:p>
          <w:p w14:paraId="732D9A91" w14:textId="1295AE2F" w:rsidR="00744765" w:rsidRPr="00926701" w:rsidRDefault="004A745D" w:rsidP="004A745D">
            <w:pPr>
              <w:pStyle w:val="Textvbloku"/>
              <w:tabs>
                <w:tab w:val="left" w:pos="5670"/>
              </w:tabs>
              <w:spacing w:line="276" w:lineRule="auto"/>
              <w:rPr>
                <w:rFonts w:ascii="Times New Roman" w:hAnsi="Times New Roman" w:cs="Times New Roman"/>
                <w:sz w:val="20"/>
              </w:rPr>
            </w:pPr>
            <w:r w:rsidRPr="004A745D">
              <w:rPr>
                <w:rFonts w:ascii="Times New Roman" w:hAnsi="Times New Roman" w:cs="Times New Roman"/>
                <w:sz w:val="20"/>
              </w:rPr>
              <w:t>ředitel</w:t>
            </w:r>
          </w:p>
        </w:tc>
        <w:tc>
          <w:tcPr>
            <w:tcW w:w="2516" w:type="dxa"/>
          </w:tcPr>
          <w:p w14:paraId="7B75F76A" w14:textId="77777777" w:rsidR="00D202AB" w:rsidRPr="000562A5" w:rsidRDefault="00D202AB" w:rsidP="000562A5">
            <w:pPr>
              <w:pStyle w:val="Textvbloku"/>
              <w:tabs>
                <w:tab w:val="left" w:pos="5670"/>
              </w:tabs>
              <w:spacing w:line="276" w:lineRule="auto"/>
              <w:rPr>
                <w:rFonts w:ascii="Times New Roman" w:hAnsi="Times New Roman" w:cs="Times New Roman"/>
                <w:sz w:val="20"/>
              </w:rPr>
            </w:pPr>
            <w:r w:rsidRPr="000562A5">
              <w:rPr>
                <w:rFonts w:ascii="Times New Roman" w:hAnsi="Times New Roman" w:cs="Times New Roman"/>
                <w:sz w:val="20"/>
              </w:rPr>
              <w:t xml:space="preserve">Daniel Ernst </w:t>
            </w:r>
          </w:p>
          <w:p w14:paraId="6DDA1730" w14:textId="77777777" w:rsidR="00D202AB" w:rsidRPr="000562A5" w:rsidRDefault="00D202AB" w:rsidP="000562A5">
            <w:pPr>
              <w:pStyle w:val="Textvbloku"/>
              <w:tabs>
                <w:tab w:val="left" w:pos="5670"/>
              </w:tabs>
              <w:spacing w:line="276" w:lineRule="auto"/>
              <w:rPr>
                <w:rFonts w:ascii="Times New Roman" w:hAnsi="Times New Roman" w:cs="Times New Roman"/>
                <w:sz w:val="20"/>
              </w:rPr>
            </w:pPr>
            <w:proofErr w:type="spellStart"/>
            <w:r w:rsidRPr="000562A5">
              <w:rPr>
                <w:rFonts w:ascii="Times New Roman" w:hAnsi="Times New Roman" w:cs="Times New Roman"/>
                <w:sz w:val="20"/>
              </w:rPr>
              <w:t>GamaServis</w:t>
            </w:r>
            <w:proofErr w:type="spellEnd"/>
            <w:r w:rsidRPr="000562A5">
              <w:rPr>
                <w:rFonts w:ascii="Times New Roman" w:hAnsi="Times New Roman" w:cs="Times New Roman"/>
                <w:sz w:val="20"/>
              </w:rPr>
              <w:t xml:space="preserve"> Střechy s.r.o. </w:t>
            </w:r>
          </w:p>
          <w:p w14:paraId="28A97841" w14:textId="77777777" w:rsidR="00D202AB" w:rsidRPr="000562A5" w:rsidRDefault="00D202AB" w:rsidP="000562A5">
            <w:pPr>
              <w:pStyle w:val="Textvbloku"/>
              <w:tabs>
                <w:tab w:val="left" w:pos="5670"/>
              </w:tabs>
              <w:spacing w:line="276" w:lineRule="auto"/>
              <w:rPr>
                <w:rFonts w:ascii="Times New Roman" w:hAnsi="Times New Roman" w:cs="Times New Roman"/>
                <w:sz w:val="20"/>
              </w:rPr>
            </w:pPr>
            <w:r w:rsidRPr="000562A5">
              <w:rPr>
                <w:rFonts w:ascii="Times New Roman" w:hAnsi="Times New Roman" w:cs="Times New Roman"/>
                <w:sz w:val="20"/>
              </w:rPr>
              <w:t xml:space="preserve">jednatel společnosti </w:t>
            </w:r>
          </w:p>
          <w:p w14:paraId="0D9CC3FE" w14:textId="77777777" w:rsidR="00744765" w:rsidRDefault="00744765" w:rsidP="004A745D">
            <w:pPr>
              <w:pStyle w:val="Textvbloku"/>
              <w:tabs>
                <w:tab w:val="left" w:pos="5670"/>
              </w:tabs>
              <w:spacing w:line="276" w:lineRule="auto"/>
              <w:rPr>
                <w:rFonts w:ascii="Times New Roman" w:hAnsi="Times New Roman" w:cs="Times New Roman"/>
                <w:sz w:val="20"/>
              </w:rPr>
            </w:pPr>
          </w:p>
          <w:p w14:paraId="6DCC729A" w14:textId="77777777" w:rsidR="004A745D" w:rsidRDefault="004A745D" w:rsidP="004A745D">
            <w:pPr>
              <w:pStyle w:val="Textvbloku"/>
              <w:tabs>
                <w:tab w:val="left" w:pos="5670"/>
              </w:tabs>
              <w:spacing w:line="276" w:lineRule="auto"/>
              <w:rPr>
                <w:rFonts w:ascii="Times New Roman" w:hAnsi="Times New Roman" w:cs="Times New Roman"/>
                <w:sz w:val="20"/>
              </w:rPr>
            </w:pPr>
          </w:p>
          <w:p w14:paraId="732D9A92" w14:textId="5DB2C64E" w:rsidR="004A745D" w:rsidRPr="00926701" w:rsidRDefault="004A745D" w:rsidP="004A745D">
            <w:pPr>
              <w:pStyle w:val="Textvbloku"/>
              <w:tabs>
                <w:tab w:val="left" w:pos="5670"/>
              </w:tabs>
              <w:spacing w:line="276" w:lineRule="auto"/>
              <w:rPr>
                <w:rFonts w:ascii="Times New Roman" w:hAnsi="Times New Roman" w:cs="Times New Roman"/>
                <w:sz w:val="20"/>
              </w:rPr>
            </w:pPr>
          </w:p>
        </w:tc>
        <w:tc>
          <w:tcPr>
            <w:tcW w:w="2287" w:type="dxa"/>
            <w:gridSpan w:val="2"/>
          </w:tcPr>
          <w:p w14:paraId="732D9A93" w14:textId="77777777" w:rsidR="00744765" w:rsidRPr="00926701" w:rsidRDefault="00744765" w:rsidP="00926701">
            <w:pPr>
              <w:pStyle w:val="Textvbloku"/>
              <w:tabs>
                <w:tab w:val="left" w:pos="5670"/>
              </w:tabs>
              <w:spacing w:line="276" w:lineRule="auto"/>
              <w:jc w:val="center"/>
              <w:rPr>
                <w:rFonts w:ascii="Times New Roman" w:hAnsi="Times New Roman" w:cs="Times New Roman"/>
                <w:sz w:val="20"/>
              </w:rPr>
            </w:pPr>
          </w:p>
        </w:tc>
      </w:tr>
    </w:tbl>
    <w:p w14:paraId="732D9A95" w14:textId="2DA13709" w:rsidR="009C3A99" w:rsidRDefault="009C3A99" w:rsidP="009C3A99">
      <w:pPr>
        <w:pStyle w:val="Nadpis1"/>
        <w:numPr>
          <w:ilvl w:val="0"/>
          <w:numId w:val="0"/>
        </w:numPr>
        <w:jc w:val="left"/>
        <w:rPr>
          <w:rFonts w:ascii="Times New Roman" w:hAnsi="Times New Roman" w:cs="Times New Roman"/>
          <w:sz w:val="22"/>
          <w:szCs w:val="22"/>
        </w:rPr>
      </w:pPr>
    </w:p>
    <w:sectPr w:rsidR="009C3A99" w:rsidSect="009A7DC8">
      <w:headerReference w:type="even" r:id="rId9"/>
      <w:headerReference w:type="default" r:id="rId10"/>
      <w:footerReference w:type="even" r:id="rId11"/>
      <w:footerReference w:type="default" r:id="rId12"/>
      <w:headerReference w:type="first" r:id="rId13"/>
      <w:footerReference w:type="first" r:id="rId14"/>
      <w:pgSz w:w="11906" w:h="16838"/>
      <w:pgMar w:top="1276" w:right="1417" w:bottom="1560"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87D5" w14:textId="77777777" w:rsidR="00B829D4" w:rsidRDefault="00B829D4" w:rsidP="004F2225">
      <w:r>
        <w:separator/>
      </w:r>
    </w:p>
  </w:endnote>
  <w:endnote w:type="continuationSeparator" w:id="0">
    <w:p w14:paraId="6EC91293" w14:textId="77777777" w:rsidR="00B829D4" w:rsidRDefault="00B829D4" w:rsidP="004F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68B14" w14:textId="77777777" w:rsidR="00FB66BB" w:rsidRDefault="00FB66B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17550"/>
      <w:docPartObj>
        <w:docPartGallery w:val="Page Numbers (Bottom of Page)"/>
        <w:docPartUnique/>
      </w:docPartObj>
    </w:sdtPr>
    <w:sdtEndPr>
      <w:rPr>
        <w:rFonts w:ascii="Times New Roman" w:hAnsi="Times New Roman" w:cs="Times New Roman"/>
      </w:rPr>
    </w:sdtEndPr>
    <w:sdtContent>
      <w:p w14:paraId="101FAE59" w14:textId="7E4D0218" w:rsidR="002A3A3A" w:rsidRPr="00656CA7" w:rsidRDefault="002A3A3A">
        <w:pPr>
          <w:pStyle w:val="Zpat"/>
          <w:jc w:val="center"/>
          <w:rPr>
            <w:rFonts w:ascii="Times New Roman" w:hAnsi="Times New Roman" w:cs="Times New Roman"/>
          </w:rPr>
        </w:pPr>
        <w:r w:rsidRPr="00656CA7">
          <w:rPr>
            <w:rFonts w:ascii="Times New Roman" w:hAnsi="Times New Roman" w:cs="Times New Roman"/>
          </w:rPr>
          <w:fldChar w:fldCharType="begin"/>
        </w:r>
        <w:r w:rsidRPr="00656CA7">
          <w:rPr>
            <w:rFonts w:ascii="Times New Roman" w:hAnsi="Times New Roman" w:cs="Times New Roman"/>
          </w:rPr>
          <w:instrText>PAGE   \* MERGEFORMAT</w:instrText>
        </w:r>
        <w:r w:rsidRPr="00656CA7">
          <w:rPr>
            <w:rFonts w:ascii="Times New Roman" w:hAnsi="Times New Roman" w:cs="Times New Roman"/>
          </w:rPr>
          <w:fldChar w:fldCharType="separate"/>
        </w:r>
        <w:r w:rsidR="009A7DC8">
          <w:rPr>
            <w:rFonts w:ascii="Times New Roman" w:hAnsi="Times New Roman" w:cs="Times New Roman"/>
            <w:noProof/>
          </w:rPr>
          <w:t>22</w:t>
        </w:r>
        <w:r w:rsidRPr="00656CA7">
          <w:rPr>
            <w:rFonts w:ascii="Times New Roman" w:hAnsi="Times New Roman" w:cs="Times New Roman"/>
          </w:rPr>
          <w:fldChar w:fldCharType="end"/>
        </w:r>
      </w:p>
    </w:sdtContent>
  </w:sdt>
  <w:p w14:paraId="4514F01C" w14:textId="77777777" w:rsidR="002A3A3A" w:rsidRDefault="002A3A3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66D3" w14:textId="77777777" w:rsidR="00FB66BB" w:rsidRDefault="00FB66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8E77" w14:textId="77777777" w:rsidR="00B829D4" w:rsidRDefault="00B829D4" w:rsidP="004F2225">
      <w:r>
        <w:separator/>
      </w:r>
    </w:p>
  </w:footnote>
  <w:footnote w:type="continuationSeparator" w:id="0">
    <w:p w14:paraId="5867FEF7" w14:textId="77777777" w:rsidR="00B829D4" w:rsidRDefault="00B829D4" w:rsidP="004F2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102F" w14:textId="77777777" w:rsidR="00FB66BB" w:rsidRDefault="00FB66B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2DEE" w14:textId="21FB15C8" w:rsidR="002A3A3A" w:rsidRDefault="002A3A3A" w:rsidP="001742D1">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ED47" w14:textId="77777777" w:rsidR="00FB66BB" w:rsidRDefault="00FB66B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8"/>
    <w:lvl w:ilvl="0">
      <w:start w:val="1"/>
      <w:numFmt w:val="decimal"/>
      <w:pStyle w:val="Styl111"/>
      <w:lvlText w:val="12.%1"/>
      <w:lvlJc w:val="left"/>
      <w:pPr>
        <w:tabs>
          <w:tab w:val="num" w:pos="0"/>
        </w:tabs>
        <w:ind w:left="720" w:hanging="360"/>
      </w:pPr>
    </w:lvl>
  </w:abstractNum>
  <w:abstractNum w:abstractNumId="1" w15:restartNumberingAfterBreak="0">
    <w:nsid w:val="0000000C"/>
    <w:multiLevelType w:val="singleLevel"/>
    <w:tmpl w:val="0000000C"/>
    <w:name w:val="WW8Num14"/>
    <w:lvl w:ilvl="0">
      <w:start w:val="1"/>
      <w:numFmt w:val="decimal"/>
      <w:lvlText w:val="5.%1"/>
      <w:lvlJc w:val="left"/>
      <w:pPr>
        <w:tabs>
          <w:tab w:val="num" w:pos="0"/>
        </w:tabs>
        <w:ind w:left="720" w:hanging="360"/>
      </w:pPr>
    </w:lvl>
  </w:abstractNum>
  <w:abstractNum w:abstractNumId="2" w15:restartNumberingAfterBreak="0">
    <w:nsid w:val="0D88436E"/>
    <w:multiLevelType w:val="multilevel"/>
    <w:tmpl w:val="E6AC0100"/>
    <w:lvl w:ilvl="0">
      <w:start w:val="1"/>
      <w:numFmt w:val="upperRoman"/>
      <w:lvlText w:val="%1."/>
      <w:lvlJc w:val="left"/>
      <w:pPr>
        <w:ind w:left="720"/>
      </w:pPr>
      <w:rPr>
        <w:rFonts w:cs="Courier New" w:hint="default"/>
      </w:rPr>
    </w:lvl>
    <w:lvl w:ilvl="1">
      <w:start w:val="28"/>
      <w:numFmt w:val="decimal"/>
      <w:lvlText w:val="%2."/>
      <w:lvlJc w:val="left"/>
      <w:pPr>
        <w:ind w:left="2835"/>
      </w:pPr>
      <w:rPr>
        <w:rFonts w:cs="Courier New" w:hint="default"/>
        <w:b/>
        <w:bCs/>
      </w:rPr>
    </w:lvl>
    <w:lvl w:ilvl="2">
      <w:start w:val="1"/>
      <w:numFmt w:val="lowerLetter"/>
      <w:lvlText w:val="%3)"/>
      <w:lvlJc w:val="left"/>
      <w:pPr>
        <w:ind w:left="2160"/>
      </w:pPr>
      <w:rPr>
        <w:rFonts w:cs="Courier New" w:hint="default"/>
        <w:b w:val="0"/>
        <w:bCs w:val="0"/>
      </w:rPr>
    </w:lvl>
    <w:lvl w:ilvl="3">
      <w:start w:val="1"/>
      <w:numFmt w:val="lowerRoman"/>
      <w:lvlText w:val="%4)"/>
      <w:lvlJc w:val="left"/>
      <w:pPr>
        <w:ind w:left="2880"/>
      </w:pPr>
      <w:rPr>
        <w:rFonts w:cs="Courier New"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Courier New" w:hint="default"/>
      </w:rPr>
    </w:lvl>
    <w:lvl w:ilvl="5">
      <w:start w:val="1"/>
      <w:numFmt w:val="lowerLetter"/>
      <w:lvlText w:val="(%6)"/>
      <w:lvlJc w:val="left"/>
      <w:pPr>
        <w:ind w:left="4320"/>
      </w:pPr>
      <w:rPr>
        <w:rFonts w:cs="Courier New" w:hint="default"/>
      </w:rPr>
    </w:lvl>
    <w:lvl w:ilvl="6">
      <w:start w:val="1"/>
      <w:numFmt w:val="lowerRoman"/>
      <w:lvlText w:val="(%7)"/>
      <w:lvlJc w:val="left"/>
      <w:pPr>
        <w:ind w:left="5040"/>
      </w:pPr>
      <w:rPr>
        <w:rFonts w:cs="Courier New" w:hint="default"/>
      </w:rPr>
    </w:lvl>
    <w:lvl w:ilvl="7">
      <w:start w:val="1"/>
      <w:numFmt w:val="lowerLetter"/>
      <w:lvlText w:val="(%8)"/>
      <w:lvlJc w:val="left"/>
      <w:pPr>
        <w:ind w:left="5760"/>
      </w:pPr>
      <w:rPr>
        <w:rFonts w:cs="Courier New" w:hint="default"/>
      </w:rPr>
    </w:lvl>
    <w:lvl w:ilvl="8">
      <w:start w:val="1"/>
      <w:numFmt w:val="lowerRoman"/>
      <w:lvlText w:val="(%9)"/>
      <w:lvlJc w:val="left"/>
      <w:pPr>
        <w:ind w:left="6480"/>
      </w:pPr>
      <w:rPr>
        <w:rFonts w:cs="Courier New" w:hint="default"/>
      </w:rPr>
    </w:lvl>
  </w:abstractNum>
  <w:abstractNum w:abstractNumId="3" w15:restartNumberingAfterBreak="0">
    <w:nsid w:val="0ED53153"/>
    <w:multiLevelType w:val="multilevel"/>
    <w:tmpl w:val="FF04F0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7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329389A"/>
    <w:multiLevelType w:val="hybridMultilevel"/>
    <w:tmpl w:val="6CA8E0AA"/>
    <w:lvl w:ilvl="0" w:tplc="771024F8">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7A674B0"/>
    <w:multiLevelType w:val="multilevel"/>
    <w:tmpl w:val="DF78B8A2"/>
    <w:lvl w:ilvl="0">
      <w:start w:val="1"/>
      <w:numFmt w:val="upperRoman"/>
      <w:pStyle w:val="Nadpis1"/>
      <w:lvlText w:val="%1."/>
      <w:lvlJc w:val="left"/>
      <w:pPr>
        <w:ind w:left="3080" w:firstLine="0"/>
      </w:pPr>
      <w:rPr>
        <w:rFonts w:cs="Courier New"/>
      </w:rPr>
    </w:lvl>
    <w:lvl w:ilvl="1">
      <w:start w:val="1"/>
      <w:numFmt w:val="decimal"/>
      <w:pStyle w:val="Nadpis2"/>
      <w:lvlText w:val="%2."/>
      <w:lvlJc w:val="left"/>
      <w:pPr>
        <w:ind w:left="851" w:firstLine="0"/>
      </w:pPr>
      <w:rPr>
        <w:rFonts w:ascii="Wingdings" w:hAnsi="Wingdings" w:cs="Courier New" w:hint="default"/>
        <w:b/>
        <w:bCs/>
        <w:i w:val="0"/>
        <w:iCs w:val="0"/>
        <w:color w:val="auto"/>
      </w:rPr>
    </w:lvl>
    <w:lvl w:ilvl="2">
      <w:start w:val="1"/>
      <w:numFmt w:val="lowerLetter"/>
      <w:pStyle w:val="Nadpis3"/>
      <w:lvlText w:val="%3)"/>
      <w:lvlJc w:val="left"/>
      <w:pPr>
        <w:ind w:left="1277" w:firstLine="0"/>
      </w:pPr>
      <w:rPr>
        <w:rFonts w:cs="Courier New"/>
        <w:b w:val="0"/>
        <w:bCs w:val="0"/>
        <w:color w:val="auto"/>
      </w:rPr>
    </w:lvl>
    <w:lvl w:ilvl="3">
      <w:start w:val="1"/>
      <w:numFmt w:val="lowerRoman"/>
      <w:lvlText w:val="%4)"/>
      <w:lvlJc w:val="left"/>
      <w:pPr>
        <w:ind w:left="2880" w:firstLine="0"/>
      </w:pPr>
      <w:rPr>
        <w:rFonts w:cs="Courier New"/>
        <w:b w:val="0"/>
        <w:bCs w:val="0"/>
        <w:i w:val="0"/>
        <w:iCs w:val="0"/>
        <w:caps w:val="0"/>
        <w:smallCaps w:val="0"/>
        <w:strike w:val="0"/>
        <w:dstrike w:val="0"/>
        <w:vanish w:val="0"/>
        <w:webHidden w:val="0"/>
        <w:color w:val="000000"/>
        <w:spacing w:val="0"/>
        <w:kern w:val="0"/>
        <w:position w:val="0"/>
        <w:sz w:val="24"/>
        <w:szCs w:val="24"/>
        <w:u w:val="none"/>
        <w:effect w:val="none"/>
        <w:vertAlign w:val="baseline"/>
        <w:specVanish w:val="0"/>
      </w:rPr>
    </w:lvl>
    <w:lvl w:ilvl="4">
      <w:start w:val="1"/>
      <w:numFmt w:val="decimal"/>
      <w:lvlText w:val="(%5)"/>
      <w:lvlJc w:val="left"/>
      <w:pPr>
        <w:ind w:left="3600" w:firstLine="0"/>
      </w:pPr>
      <w:rPr>
        <w:rFonts w:cs="Courier New"/>
      </w:rPr>
    </w:lvl>
    <w:lvl w:ilvl="5">
      <w:start w:val="1"/>
      <w:numFmt w:val="lowerLetter"/>
      <w:pStyle w:val="Nadpis6"/>
      <w:lvlText w:val="(%6)"/>
      <w:lvlJc w:val="left"/>
      <w:pPr>
        <w:ind w:left="4320" w:firstLine="0"/>
      </w:pPr>
      <w:rPr>
        <w:rFonts w:cs="Courier New"/>
      </w:rPr>
    </w:lvl>
    <w:lvl w:ilvl="6">
      <w:start w:val="1"/>
      <w:numFmt w:val="lowerRoman"/>
      <w:pStyle w:val="Nadpis7"/>
      <w:lvlText w:val="(%7)"/>
      <w:lvlJc w:val="left"/>
      <w:pPr>
        <w:ind w:left="5040" w:firstLine="0"/>
      </w:pPr>
      <w:rPr>
        <w:rFonts w:cs="Courier New"/>
      </w:rPr>
    </w:lvl>
    <w:lvl w:ilvl="7">
      <w:start w:val="1"/>
      <w:numFmt w:val="lowerLetter"/>
      <w:pStyle w:val="Nadpis8"/>
      <w:lvlText w:val="(%8)"/>
      <w:lvlJc w:val="left"/>
      <w:pPr>
        <w:ind w:left="5760" w:firstLine="0"/>
      </w:pPr>
      <w:rPr>
        <w:rFonts w:cs="Courier New"/>
      </w:rPr>
    </w:lvl>
    <w:lvl w:ilvl="8">
      <w:start w:val="1"/>
      <w:numFmt w:val="lowerRoman"/>
      <w:pStyle w:val="Nadpis9"/>
      <w:lvlText w:val="(%9)"/>
      <w:lvlJc w:val="left"/>
      <w:pPr>
        <w:ind w:left="6480" w:firstLine="0"/>
      </w:pPr>
      <w:rPr>
        <w:rFonts w:cs="Courier New"/>
      </w:rPr>
    </w:lvl>
  </w:abstractNum>
  <w:abstractNum w:abstractNumId="6" w15:restartNumberingAfterBreak="0">
    <w:nsid w:val="25612E7F"/>
    <w:multiLevelType w:val="hybridMultilevel"/>
    <w:tmpl w:val="50D2F5FE"/>
    <w:lvl w:ilvl="0" w:tplc="00BA44E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603740A"/>
    <w:multiLevelType w:val="hybridMultilevel"/>
    <w:tmpl w:val="E142651A"/>
    <w:lvl w:ilvl="0" w:tplc="0405000F">
      <w:start w:val="1"/>
      <w:numFmt w:val="decimal"/>
      <w:lvlText w:val="%1."/>
      <w:lvlJc w:val="left"/>
      <w:pPr>
        <w:ind w:left="2448" w:hanging="360"/>
      </w:pPr>
    </w:lvl>
    <w:lvl w:ilvl="1" w:tplc="04050019" w:tentative="1">
      <w:start w:val="1"/>
      <w:numFmt w:val="lowerLetter"/>
      <w:lvlText w:val="%2."/>
      <w:lvlJc w:val="left"/>
      <w:pPr>
        <w:ind w:left="3168" w:hanging="360"/>
      </w:pPr>
    </w:lvl>
    <w:lvl w:ilvl="2" w:tplc="0405001B" w:tentative="1">
      <w:start w:val="1"/>
      <w:numFmt w:val="lowerRoman"/>
      <w:lvlText w:val="%3."/>
      <w:lvlJc w:val="right"/>
      <w:pPr>
        <w:ind w:left="3888" w:hanging="180"/>
      </w:pPr>
    </w:lvl>
    <w:lvl w:ilvl="3" w:tplc="0405000F" w:tentative="1">
      <w:start w:val="1"/>
      <w:numFmt w:val="decimal"/>
      <w:lvlText w:val="%4."/>
      <w:lvlJc w:val="left"/>
      <w:pPr>
        <w:ind w:left="4608" w:hanging="360"/>
      </w:pPr>
    </w:lvl>
    <w:lvl w:ilvl="4" w:tplc="04050019">
      <w:start w:val="1"/>
      <w:numFmt w:val="lowerLetter"/>
      <w:lvlText w:val="%5."/>
      <w:lvlJc w:val="left"/>
      <w:pPr>
        <w:ind w:left="5328" w:hanging="360"/>
      </w:pPr>
    </w:lvl>
    <w:lvl w:ilvl="5" w:tplc="0405001B" w:tentative="1">
      <w:start w:val="1"/>
      <w:numFmt w:val="lowerRoman"/>
      <w:lvlText w:val="%6."/>
      <w:lvlJc w:val="right"/>
      <w:pPr>
        <w:ind w:left="6048" w:hanging="180"/>
      </w:pPr>
    </w:lvl>
    <w:lvl w:ilvl="6" w:tplc="0405000F" w:tentative="1">
      <w:start w:val="1"/>
      <w:numFmt w:val="decimal"/>
      <w:lvlText w:val="%7."/>
      <w:lvlJc w:val="left"/>
      <w:pPr>
        <w:ind w:left="6768" w:hanging="360"/>
      </w:pPr>
    </w:lvl>
    <w:lvl w:ilvl="7" w:tplc="04050019" w:tentative="1">
      <w:start w:val="1"/>
      <w:numFmt w:val="lowerLetter"/>
      <w:lvlText w:val="%8."/>
      <w:lvlJc w:val="left"/>
      <w:pPr>
        <w:ind w:left="7488" w:hanging="360"/>
      </w:pPr>
    </w:lvl>
    <w:lvl w:ilvl="8" w:tplc="0405001B" w:tentative="1">
      <w:start w:val="1"/>
      <w:numFmt w:val="lowerRoman"/>
      <w:lvlText w:val="%9."/>
      <w:lvlJc w:val="right"/>
      <w:pPr>
        <w:ind w:left="8208" w:hanging="180"/>
      </w:pPr>
    </w:lvl>
  </w:abstractNum>
  <w:abstractNum w:abstractNumId="8" w15:restartNumberingAfterBreak="0">
    <w:nsid w:val="272850BB"/>
    <w:multiLevelType w:val="hybridMultilevel"/>
    <w:tmpl w:val="BDEE0BE0"/>
    <w:lvl w:ilvl="0" w:tplc="0405000F">
      <w:start w:val="1"/>
      <w:numFmt w:val="decimal"/>
      <w:lvlText w:val="%1."/>
      <w:lvlJc w:val="left"/>
      <w:pPr>
        <w:ind w:left="2448" w:hanging="360"/>
      </w:pPr>
    </w:lvl>
    <w:lvl w:ilvl="1" w:tplc="04050019" w:tentative="1">
      <w:start w:val="1"/>
      <w:numFmt w:val="lowerLetter"/>
      <w:lvlText w:val="%2."/>
      <w:lvlJc w:val="left"/>
      <w:pPr>
        <w:ind w:left="3168" w:hanging="360"/>
      </w:pPr>
    </w:lvl>
    <w:lvl w:ilvl="2" w:tplc="0405001B" w:tentative="1">
      <w:start w:val="1"/>
      <w:numFmt w:val="lowerRoman"/>
      <w:lvlText w:val="%3."/>
      <w:lvlJc w:val="right"/>
      <w:pPr>
        <w:ind w:left="3888" w:hanging="180"/>
      </w:pPr>
    </w:lvl>
    <w:lvl w:ilvl="3" w:tplc="0405000F" w:tentative="1">
      <w:start w:val="1"/>
      <w:numFmt w:val="decimal"/>
      <w:lvlText w:val="%4."/>
      <w:lvlJc w:val="left"/>
      <w:pPr>
        <w:ind w:left="4608" w:hanging="360"/>
      </w:pPr>
    </w:lvl>
    <w:lvl w:ilvl="4" w:tplc="04050019">
      <w:start w:val="1"/>
      <w:numFmt w:val="lowerLetter"/>
      <w:lvlText w:val="%5."/>
      <w:lvlJc w:val="left"/>
      <w:pPr>
        <w:ind w:left="5328" w:hanging="360"/>
      </w:pPr>
    </w:lvl>
    <w:lvl w:ilvl="5" w:tplc="0405001B" w:tentative="1">
      <w:start w:val="1"/>
      <w:numFmt w:val="lowerRoman"/>
      <w:lvlText w:val="%6."/>
      <w:lvlJc w:val="right"/>
      <w:pPr>
        <w:ind w:left="6048" w:hanging="180"/>
      </w:pPr>
    </w:lvl>
    <w:lvl w:ilvl="6" w:tplc="0405000F" w:tentative="1">
      <w:start w:val="1"/>
      <w:numFmt w:val="decimal"/>
      <w:lvlText w:val="%7."/>
      <w:lvlJc w:val="left"/>
      <w:pPr>
        <w:ind w:left="6768" w:hanging="360"/>
      </w:pPr>
    </w:lvl>
    <w:lvl w:ilvl="7" w:tplc="04050019" w:tentative="1">
      <w:start w:val="1"/>
      <w:numFmt w:val="lowerLetter"/>
      <w:lvlText w:val="%8."/>
      <w:lvlJc w:val="left"/>
      <w:pPr>
        <w:ind w:left="7488" w:hanging="360"/>
      </w:pPr>
    </w:lvl>
    <w:lvl w:ilvl="8" w:tplc="0405001B" w:tentative="1">
      <w:start w:val="1"/>
      <w:numFmt w:val="lowerRoman"/>
      <w:lvlText w:val="%9."/>
      <w:lvlJc w:val="right"/>
      <w:pPr>
        <w:ind w:left="8208" w:hanging="180"/>
      </w:pPr>
    </w:lvl>
  </w:abstractNum>
  <w:abstractNum w:abstractNumId="9" w15:restartNumberingAfterBreak="0">
    <w:nsid w:val="2AA6669C"/>
    <w:multiLevelType w:val="hybridMultilevel"/>
    <w:tmpl w:val="699E33AC"/>
    <w:lvl w:ilvl="0" w:tplc="A6DE0252">
      <w:start w:val="1"/>
      <w:numFmt w:val="decimal"/>
      <w:lvlText w:val="1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C21364"/>
    <w:multiLevelType w:val="hybridMultilevel"/>
    <w:tmpl w:val="922AF696"/>
    <w:lvl w:ilvl="0" w:tplc="22767C00">
      <w:numFmt w:val="bullet"/>
      <w:lvlText w:val="-"/>
      <w:lvlJc w:val="left"/>
      <w:pPr>
        <w:ind w:left="928" w:hanging="360"/>
      </w:pPr>
      <w:rPr>
        <w:rFonts w:ascii="Courier New" w:eastAsia="Courier New" w:hAnsi="Courier New" w:cs="Courier New" w:hint="default"/>
        <w:sz w:val="20"/>
        <w:szCs w:val="20"/>
      </w:rPr>
    </w:lvl>
    <w:lvl w:ilvl="1" w:tplc="04050003">
      <w:start w:val="1"/>
      <w:numFmt w:val="bullet"/>
      <w:lvlText w:val="o"/>
      <w:lvlJc w:val="left"/>
      <w:pPr>
        <w:ind w:left="1648" w:hanging="360"/>
      </w:pPr>
      <w:rPr>
        <w:rFonts w:ascii="Segoe UI" w:hAnsi="Segoe UI" w:cs="Segoe UI" w:hint="default"/>
      </w:rPr>
    </w:lvl>
    <w:lvl w:ilvl="2" w:tplc="04050005" w:tentative="1">
      <w:start w:val="1"/>
      <w:numFmt w:val="bullet"/>
      <w:lvlText w:val=""/>
      <w:lvlJc w:val="left"/>
      <w:pPr>
        <w:ind w:left="2368" w:hanging="360"/>
      </w:pPr>
      <w:rPr>
        <w:rFonts w:ascii="Arial" w:hAnsi="Arial" w:hint="default"/>
      </w:rPr>
    </w:lvl>
    <w:lvl w:ilvl="3" w:tplc="04050001" w:tentative="1">
      <w:start w:val="1"/>
      <w:numFmt w:val="bullet"/>
      <w:lvlText w:val=""/>
      <w:lvlJc w:val="left"/>
      <w:pPr>
        <w:ind w:left="3088" w:hanging="360"/>
      </w:pPr>
      <w:rPr>
        <w:rFonts w:ascii="Cambria" w:hAnsi="Cambria" w:hint="default"/>
      </w:rPr>
    </w:lvl>
    <w:lvl w:ilvl="4" w:tplc="04050003" w:tentative="1">
      <w:start w:val="1"/>
      <w:numFmt w:val="bullet"/>
      <w:lvlText w:val="o"/>
      <w:lvlJc w:val="left"/>
      <w:pPr>
        <w:ind w:left="3808" w:hanging="360"/>
      </w:pPr>
      <w:rPr>
        <w:rFonts w:ascii="Segoe UI" w:hAnsi="Segoe UI" w:cs="Segoe UI" w:hint="default"/>
      </w:rPr>
    </w:lvl>
    <w:lvl w:ilvl="5" w:tplc="04050005" w:tentative="1">
      <w:start w:val="1"/>
      <w:numFmt w:val="bullet"/>
      <w:lvlText w:val=""/>
      <w:lvlJc w:val="left"/>
      <w:pPr>
        <w:ind w:left="4528" w:hanging="360"/>
      </w:pPr>
      <w:rPr>
        <w:rFonts w:ascii="Arial" w:hAnsi="Arial" w:hint="default"/>
      </w:rPr>
    </w:lvl>
    <w:lvl w:ilvl="6" w:tplc="04050001" w:tentative="1">
      <w:start w:val="1"/>
      <w:numFmt w:val="bullet"/>
      <w:lvlText w:val=""/>
      <w:lvlJc w:val="left"/>
      <w:pPr>
        <w:ind w:left="5248" w:hanging="360"/>
      </w:pPr>
      <w:rPr>
        <w:rFonts w:ascii="Cambria" w:hAnsi="Cambria" w:hint="default"/>
      </w:rPr>
    </w:lvl>
    <w:lvl w:ilvl="7" w:tplc="04050003" w:tentative="1">
      <w:start w:val="1"/>
      <w:numFmt w:val="bullet"/>
      <w:lvlText w:val="o"/>
      <w:lvlJc w:val="left"/>
      <w:pPr>
        <w:ind w:left="5968" w:hanging="360"/>
      </w:pPr>
      <w:rPr>
        <w:rFonts w:ascii="Segoe UI" w:hAnsi="Segoe UI" w:cs="Segoe UI" w:hint="default"/>
      </w:rPr>
    </w:lvl>
    <w:lvl w:ilvl="8" w:tplc="04050005" w:tentative="1">
      <w:start w:val="1"/>
      <w:numFmt w:val="bullet"/>
      <w:lvlText w:val=""/>
      <w:lvlJc w:val="left"/>
      <w:pPr>
        <w:ind w:left="6688" w:hanging="360"/>
      </w:pPr>
      <w:rPr>
        <w:rFonts w:ascii="Arial" w:hAnsi="Arial" w:hint="default"/>
      </w:rPr>
    </w:lvl>
  </w:abstractNum>
  <w:abstractNum w:abstractNumId="11" w15:restartNumberingAfterBreak="0">
    <w:nsid w:val="2B4E00A1"/>
    <w:multiLevelType w:val="hybridMultilevel"/>
    <w:tmpl w:val="E3D039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86131"/>
    <w:multiLevelType w:val="hybridMultilevel"/>
    <w:tmpl w:val="E468F296"/>
    <w:lvl w:ilvl="0" w:tplc="22767C00">
      <w:numFmt w:val="bullet"/>
      <w:lvlText w:val="-"/>
      <w:lvlJc w:val="left"/>
      <w:pPr>
        <w:ind w:left="814" w:hanging="360"/>
      </w:pPr>
      <w:rPr>
        <w:rFonts w:ascii="Courier New" w:eastAsia="Courier New" w:hAnsi="Courier New" w:cs="Courier New" w:hint="default"/>
        <w:sz w:val="20"/>
        <w:szCs w:val="20"/>
      </w:rPr>
    </w:lvl>
    <w:lvl w:ilvl="1" w:tplc="04050003">
      <w:start w:val="1"/>
      <w:numFmt w:val="bullet"/>
      <w:lvlText w:val="o"/>
      <w:lvlJc w:val="left"/>
      <w:pPr>
        <w:ind w:left="1534" w:hanging="360"/>
      </w:pPr>
      <w:rPr>
        <w:rFonts w:ascii="Segoe UI" w:hAnsi="Segoe UI" w:cs="Segoe UI" w:hint="default"/>
      </w:rPr>
    </w:lvl>
    <w:lvl w:ilvl="2" w:tplc="04050005">
      <w:start w:val="1"/>
      <w:numFmt w:val="bullet"/>
      <w:lvlText w:val=""/>
      <w:lvlJc w:val="left"/>
      <w:pPr>
        <w:ind w:left="2254" w:hanging="360"/>
      </w:pPr>
      <w:rPr>
        <w:rFonts w:ascii="Arial" w:hAnsi="Arial" w:hint="default"/>
      </w:rPr>
    </w:lvl>
    <w:lvl w:ilvl="3" w:tplc="04050001">
      <w:start w:val="1"/>
      <w:numFmt w:val="bullet"/>
      <w:lvlText w:val=""/>
      <w:lvlJc w:val="left"/>
      <w:pPr>
        <w:ind w:left="2974" w:hanging="360"/>
      </w:pPr>
      <w:rPr>
        <w:rFonts w:ascii="Cambria" w:hAnsi="Cambria" w:hint="default"/>
      </w:rPr>
    </w:lvl>
    <w:lvl w:ilvl="4" w:tplc="04050003">
      <w:start w:val="1"/>
      <w:numFmt w:val="bullet"/>
      <w:lvlText w:val="o"/>
      <w:lvlJc w:val="left"/>
      <w:pPr>
        <w:ind w:left="3694" w:hanging="360"/>
      </w:pPr>
      <w:rPr>
        <w:rFonts w:ascii="Segoe UI" w:hAnsi="Segoe UI" w:cs="Segoe UI" w:hint="default"/>
      </w:rPr>
    </w:lvl>
    <w:lvl w:ilvl="5" w:tplc="04050005">
      <w:start w:val="1"/>
      <w:numFmt w:val="bullet"/>
      <w:lvlText w:val=""/>
      <w:lvlJc w:val="left"/>
      <w:pPr>
        <w:ind w:left="4414" w:hanging="360"/>
      </w:pPr>
      <w:rPr>
        <w:rFonts w:ascii="Arial" w:hAnsi="Arial" w:hint="default"/>
      </w:rPr>
    </w:lvl>
    <w:lvl w:ilvl="6" w:tplc="04050001">
      <w:start w:val="1"/>
      <w:numFmt w:val="bullet"/>
      <w:lvlText w:val=""/>
      <w:lvlJc w:val="left"/>
      <w:pPr>
        <w:ind w:left="5134" w:hanging="360"/>
      </w:pPr>
      <w:rPr>
        <w:rFonts w:ascii="Cambria" w:hAnsi="Cambria" w:hint="default"/>
      </w:rPr>
    </w:lvl>
    <w:lvl w:ilvl="7" w:tplc="04050003">
      <w:start w:val="1"/>
      <w:numFmt w:val="bullet"/>
      <w:lvlText w:val="o"/>
      <w:lvlJc w:val="left"/>
      <w:pPr>
        <w:ind w:left="5854" w:hanging="360"/>
      </w:pPr>
      <w:rPr>
        <w:rFonts w:ascii="Segoe UI" w:hAnsi="Segoe UI" w:cs="Segoe UI" w:hint="default"/>
      </w:rPr>
    </w:lvl>
    <w:lvl w:ilvl="8" w:tplc="04050005">
      <w:start w:val="1"/>
      <w:numFmt w:val="bullet"/>
      <w:lvlText w:val=""/>
      <w:lvlJc w:val="left"/>
      <w:pPr>
        <w:ind w:left="6574" w:hanging="360"/>
      </w:pPr>
      <w:rPr>
        <w:rFonts w:ascii="Arial" w:hAnsi="Arial" w:hint="default"/>
      </w:rPr>
    </w:lvl>
  </w:abstractNum>
  <w:abstractNum w:abstractNumId="13" w15:restartNumberingAfterBreak="0">
    <w:nsid w:val="2C7700F6"/>
    <w:multiLevelType w:val="multilevel"/>
    <w:tmpl w:val="03DA2002"/>
    <w:lvl w:ilvl="0">
      <w:start w:val="3"/>
      <w:numFmt w:val="decimal"/>
      <w:lvlText w:val="%1."/>
      <w:lvlJc w:val="left"/>
      <w:pPr>
        <w:tabs>
          <w:tab w:val="num" w:pos="567"/>
        </w:tabs>
        <w:ind w:left="567" w:hanging="567"/>
      </w:pPr>
    </w:lvl>
    <w:lvl w:ilvl="1">
      <w:start w:val="1"/>
      <w:numFmt w:val="decimal"/>
      <w:lvlText w:val="%1.%2."/>
      <w:lvlJc w:val="left"/>
      <w:pPr>
        <w:tabs>
          <w:tab w:val="num" w:pos="454"/>
        </w:tabs>
        <w:ind w:left="454" w:hanging="454"/>
      </w:pPr>
      <w:rPr>
        <w:rFonts w:ascii="Times New Roman" w:hAnsi="Times New Roman" w:cs="Times New Roman" w:hint="default"/>
        <w:b w:val="0"/>
        <w:i w:val="0"/>
        <w:sz w:val="20"/>
      </w:rPr>
    </w:lvl>
    <w:lvl w:ilvl="2">
      <w:start w:val="1"/>
      <w:numFmt w:val="decimal"/>
      <w:lvlText w:val="%1.%2.%3."/>
      <w:lvlJc w:val="left"/>
      <w:pPr>
        <w:tabs>
          <w:tab w:val="num" w:pos="1071"/>
        </w:tabs>
        <w:ind w:left="1071" w:hanging="504"/>
      </w:pPr>
      <w:rPr>
        <w:rFonts w:ascii="Times New Roman" w:hAnsi="Times New Roman" w:cs="Times New Roman" w:hint="default"/>
        <w:b w:val="0"/>
        <w:i w:val="0"/>
        <w:sz w:val="20"/>
      </w:rPr>
    </w:lvl>
    <w:lvl w:ilvl="3">
      <w:start w:val="1"/>
      <w:numFmt w:val="decimal"/>
      <w:lvlText w:val="%1.%2.%3.%4."/>
      <w:lvlJc w:val="left"/>
      <w:pPr>
        <w:tabs>
          <w:tab w:val="num" w:pos="1800"/>
        </w:tabs>
        <w:ind w:left="1728" w:hanging="648"/>
      </w:pPr>
      <w:rPr>
        <w:b w:val="0"/>
        <w:i w:val="0"/>
        <w:color w:val="auto"/>
      </w:rPr>
    </w:lvl>
    <w:lvl w:ilvl="4">
      <w:start w:val="1"/>
      <w:numFmt w:val="decimal"/>
      <w:lvlText w:val="%1.%2.%3.%4.%5."/>
      <w:lvlJc w:val="left"/>
      <w:pPr>
        <w:tabs>
          <w:tab w:val="num" w:pos="2520"/>
        </w:tabs>
        <w:ind w:left="2232" w:hanging="792"/>
      </w:pPr>
      <w:rPr>
        <w:color w:val="auto"/>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9A2F1C"/>
    <w:multiLevelType w:val="hybridMultilevel"/>
    <w:tmpl w:val="0F268FEA"/>
    <w:lvl w:ilvl="0" w:tplc="7FDCAA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1126A0"/>
    <w:multiLevelType w:val="singleLevel"/>
    <w:tmpl w:val="C6C4E4B2"/>
    <w:lvl w:ilvl="0">
      <w:start w:val="1"/>
      <w:numFmt w:val="decimal"/>
      <w:lvlText w:val="7.%1 "/>
      <w:legacy w:legacy="1" w:legacySpace="0" w:legacyIndent="283"/>
      <w:lvlJc w:val="left"/>
      <w:pPr>
        <w:ind w:left="567" w:hanging="283"/>
      </w:pPr>
      <w:rPr>
        <w:rFonts w:ascii="Times New Roman" w:hAnsi="Times New Roman" w:cs="Times New Roman" w:hint="default"/>
        <w:b w:val="0"/>
        <w:i w:val="0"/>
        <w:sz w:val="22"/>
        <w:szCs w:val="22"/>
        <w:u w:val="none"/>
      </w:rPr>
    </w:lvl>
  </w:abstractNum>
  <w:abstractNum w:abstractNumId="16" w15:restartNumberingAfterBreak="0">
    <w:nsid w:val="35373B80"/>
    <w:multiLevelType w:val="hybridMultilevel"/>
    <w:tmpl w:val="99C24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7B738AF"/>
    <w:multiLevelType w:val="multilevel"/>
    <w:tmpl w:val="5B30A276"/>
    <w:lvl w:ilvl="0">
      <w:start w:val="1"/>
      <w:numFmt w:val="decimal"/>
      <w:lvlText w:val="%1."/>
      <w:lvlJc w:val="left"/>
      <w:pPr>
        <w:tabs>
          <w:tab w:val="num" w:pos="567"/>
        </w:tabs>
        <w:ind w:left="567" w:hanging="567"/>
      </w:pPr>
    </w:lvl>
    <w:lvl w:ilvl="1">
      <w:start w:val="1"/>
      <w:numFmt w:val="decimal"/>
      <w:lvlText w:val="%1.%2."/>
      <w:lvlJc w:val="left"/>
      <w:pPr>
        <w:tabs>
          <w:tab w:val="num" w:pos="454"/>
        </w:tabs>
        <w:ind w:left="454" w:hanging="454"/>
      </w:pPr>
      <w:rPr>
        <w:rFonts w:ascii="Times New Roman" w:hAnsi="Times New Roman" w:cs="Times New Roman" w:hint="default"/>
        <w:b w:val="0"/>
        <w:i w:val="0"/>
        <w:sz w:val="20"/>
      </w:rPr>
    </w:lvl>
    <w:lvl w:ilvl="2">
      <w:start w:val="1"/>
      <w:numFmt w:val="decimal"/>
      <w:lvlText w:val="%1.%2.%3."/>
      <w:lvlJc w:val="left"/>
      <w:pPr>
        <w:tabs>
          <w:tab w:val="num" w:pos="1072"/>
        </w:tabs>
        <w:ind w:left="1072" w:hanging="504"/>
      </w:pPr>
      <w:rPr>
        <w:rFonts w:ascii="Times New Roman" w:hAnsi="Times New Roman" w:cs="Times New Roman" w:hint="default"/>
        <w:b w:val="0"/>
        <w:i w:val="0"/>
        <w:sz w:val="20"/>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C66575B"/>
    <w:multiLevelType w:val="hybridMultilevel"/>
    <w:tmpl w:val="904C5BAC"/>
    <w:lvl w:ilvl="0" w:tplc="00BA44E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3364305"/>
    <w:multiLevelType w:val="hybridMultilevel"/>
    <w:tmpl w:val="B3EE2A58"/>
    <w:lvl w:ilvl="0" w:tplc="04050019">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1"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Courier New" w:hint="default"/>
      </w:rPr>
    </w:lvl>
    <w:lvl w:ilvl="1" w:tplc="79E025E4">
      <w:start w:val="1"/>
      <w:numFmt w:val="bullet"/>
      <w:lvlText w:val=""/>
      <w:lvlJc w:val="left"/>
      <w:pPr>
        <w:tabs>
          <w:tab w:val="num" w:pos="1440"/>
        </w:tabs>
        <w:ind w:left="1437" w:hanging="357"/>
      </w:pPr>
      <w:rPr>
        <w:rFonts w:ascii="Cambria" w:hAnsi="Cambria" w:hint="default"/>
      </w:rPr>
    </w:lvl>
    <w:lvl w:ilvl="2" w:tplc="0405001B">
      <w:start w:val="1"/>
      <w:numFmt w:val="lowerRoman"/>
      <w:lvlText w:val="%3."/>
      <w:lvlJc w:val="right"/>
      <w:pPr>
        <w:tabs>
          <w:tab w:val="num" w:pos="2160"/>
        </w:tabs>
        <w:ind w:left="2160" w:hanging="180"/>
      </w:pPr>
      <w:rPr>
        <w:rFonts w:cs="Courier New"/>
      </w:rPr>
    </w:lvl>
    <w:lvl w:ilvl="3" w:tplc="6C42AA12">
      <w:start w:val="1"/>
      <w:numFmt w:val="lowerLetter"/>
      <w:lvlText w:val="%4)"/>
      <w:lvlJc w:val="left"/>
      <w:pPr>
        <w:tabs>
          <w:tab w:val="num" w:pos="2880"/>
        </w:tabs>
        <w:ind w:left="2880" w:hanging="360"/>
      </w:pPr>
      <w:rPr>
        <w:rFonts w:cs="Courier New" w:hint="default"/>
      </w:rPr>
    </w:lvl>
    <w:lvl w:ilvl="4" w:tplc="04050019">
      <w:start w:val="1"/>
      <w:numFmt w:val="lowerLetter"/>
      <w:lvlText w:val="%5."/>
      <w:lvlJc w:val="left"/>
      <w:pPr>
        <w:tabs>
          <w:tab w:val="num" w:pos="3600"/>
        </w:tabs>
        <w:ind w:left="3600" w:hanging="360"/>
      </w:pPr>
      <w:rPr>
        <w:rFonts w:cs="Courier New"/>
      </w:rPr>
    </w:lvl>
    <w:lvl w:ilvl="5" w:tplc="0405001B">
      <w:start w:val="1"/>
      <w:numFmt w:val="lowerRoman"/>
      <w:lvlText w:val="%6."/>
      <w:lvlJc w:val="right"/>
      <w:pPr>
        <w:tabs>
          <w:tab w:val="num" w:pos="4320"/>
        </w:tabs>
        <w:ind w:left="4320" w:hanging="180"/>
      </w:pPr>
      <w:rPr>
        <w:rFonts w:cs="Courier New"/>
      </w:rPr>
    </w:lvl>
    <w:lvl w:ilvl="6" w:tplc="0405000F">
      <w:start w:val="1"/>
      <w:numFmt w:val="decimal"/>
      <w:lvlText w:val="%7."/>
      <w:lvlJc w:val="left"/>
      <w:pPr>
        <w:tabs>
          <w:tab w:val="num" w:pos="5040"/>
        </w:tabs>
        <w:ind w:left="5040" w:hanging="360"/>
      </w:pPr>
      <w:rPr>
        <w:rFonts w:cs="Courier New"/>
      </w:rPr>
    </w:lvl>
    <w:lvl w:ilvl="7" w:tplc="04050019">
      <w:start w:val="1"/>
      <w:numFmt w:val="lowerLetter"/>
      <w:lvlText w:val="%8."/>
      <w:lvlJc w:val="left"/>
      <w:pPr>
        <w:tabs>
          <w:tab w:val="num" w:pos="5760"/>
        </w:tabs>
        <w:ind w:left="5760" w:hanging="360"/>
      </w:pPr>
      <w:rPr>
        <w:rFonts w:cs="Courier New"/>
      </w:rPr>
    </w:lvl>
    <w:lvl w:ilvl="8" w:tplc="0405001B">
      <w:start w:val="1"/>
      <w:numFmt w:val="lowerRoman"/>
      <w:lvlText w:val="%9."/>
      <w:lvlJc w:val="right"/>
      <w:pPr>
        <w:tabs>
          <w:tab w:val="num" w:pos="6480"/>
        </w:tabs>
        <w:ind w:left="6480" w:hanging="180"/>
      </w:pPr>
      <w:rPr>
        <w:rFonts w:cs="Courier New"/>
      </w:rPr>
    </w:lvl>
  </w:abstractNum>
  <w:abstractNum w:abstractNumId="22" w15:restartNumberingAfterBreak="0">
    <w:nsid w:val="4A3505B6"/>
    <w:multiLevelType w:val="hybridMultilevel"/>
    <w:tmpl w:val="79E0F346"/>
    <w:lvl w:ilvl="0" w:tplc="04050001">
      <w:start w:val="1"/>
      <w:numFmt w:val="bullet"/>
      <w:lvlText w:val=""/>
      <w:lvlJc w:val="left"/>
      <w:pPr>
        <w:ind w:left="1287" w:hanging="360"/>
      </w:pPr>
      <w:rPr>
        <w:rFonts w:ascii="Cambria" w:hAnsi="Cambria" w:hint="default"/>
      </w:rPr>
    </w:lvl>
    <w:lvl w:ilvl="1" w:tplc="04050003" w:tentative="1">
      <w:start w:val="1"/>
      <w:numFmt w:val="bullet"/>
      <w:lvlText w:val="o"/>
      <w:lvlJc w:val="left"/>
      <w:pPr>
        <w:ind w:left="2007" w:hanging="360"/>
      </w:pPr>
      <w:rPr>
        <w:rFonts w:ascii="Segoe UI" w:hAnsi="Segoe UI" w:cs="Segoe UI" w:hint="default"/>
      </w:rPr>
    </w:lvl>
    <w:lvl w:ilvl="2" w:tplc="04050005" w:tentative="1">
      <w:start w:val="1"/>
      <w:numFmt w:val="bullet"/>
      <w:lvlText w:val=""/>
      <w:lvlJc w:val="left"/>
      <w:pPr>
        <w:ind w:left="2727" w:hanging="360"/>
      </w:pPr>
      <w:rPr>
        <w:rFonts w:ascii="Arial" w:hAnsi="Arial" w:hint="default"/>
      </w:rPr>
    </w:lvl>
    <w:lvl w:ilvl="3" w:tplc="04050001" w:tentative="1">
      <w:start w:val="1"/>
      <w:numFmt w:val="bullet"/>
      <w:lvlText w:val=""/>
      <w:lvlJc w:val="left"/>
      <w:pPr>
        <w:ind w:left="3447" w:hanging="360"/>
      </w:pPr>
      <w:rPr>
        <w:rFonts w:ascii="Cambria" w:hAnsi="Cambria" w:hint="default"/>
      </w:rPr>
    </w:lvl>
    <w:lvl w:ilvl="4" w:tplc="04050003" w:tentative="1">
      <w:start w:val="1"/>
      <w:numFmt w:val="bullet"/>
      <w:lvlText w:val="o"/>
      <w:lvlJc w:val="left"/>
      <w:pPr>
        <w:ind w:left="4167" w:hanging="360"/>
      </w:pPr>
      <w:rPr>
        <w:rFonts w:ascii="Segoe UI" w:hAnsi="Segoe UI" w:cs="Segoe UI" w:hint="default"/>
      </w:rPr>
    </w:lvl>
    <w:lvl w:ilvl="5" w:tplc="04050005" w:tentative="1">
      <w:start w:val="1"/>
      <w:numFmt w:val="bullet"/>
      <w:lvlText w:val=""/>
      <w:lvlJc w:val="left"/>
      <w:pPr>
        <w:ind w:left="4887" w:hanging="360"/>
      </w:pPr>
      <w:rPr>
        <w:rFonts w:ascii="Arial" w:hAnsi="Arial" w:hint="default"/>
      </w:rPr>
    </w:lvl>
    <w:lvl w:ilvl="6" w:tplc="04050001" w:tentative="1">
      <w:start w:val="1"/>
      <w:numFmt w:val="bullet"/>
      <w:lvlText w:val=""/>
      <w:lvlJc w:val="left"/>
      <w:pPr>
        <w:ind w:left="5607" w:hanging="360"/>
      </w:pPr>
      <w:rPr>
        <w:rFonts w:ascii="Cambria" w:hAnsi="Cambria" w:hint="default"/>
      </w:rPr>
    </w:lvl>
    <w:lvl w:ilvl="7" w:tplc="04050003" w:tentative="1">
      <w:start w:val="1"/>
      <w:numFmt w:val="bullet"/>
      <w:lvlText w:val="o"/>
      <w:lvlJc w:val="left"/>
      <w:pPr>
        <w:ind w:left="6327" w:hanging="360"/>
      </w:pPr>
      <w:rPr>
        <w:rFonts w:ascii="Segoe UI" w:hAnsi="Segoe UI" w:cs="Segoe UI" w:hint="default"/>
      </w:rPr>
    </w:lvl>
    <w:lvl w:ilvl="8" w:tplc="04050005" w:tentative="1">
      <w:start w:val="1"/>
      <w:numFmt w:val="bullet"/>
      <w:lvlText w:val=""/>
      <w:lvlJc w:val="left"/>
      <w:pPr>
        <w:ind w:left="7047" w:hanging="360"/>
      </w:pPr>
      <w:rPr>
        <w:rFonts w:ascii="Arial" w:hAnsi="Arial" w:hint="default"/>
      </w:rPr>
    </w:lvl>
  </w:abstractNum>
  <w:abstractNum w:abstractNumId="23" w15:restartNumberingAfterBreak="0">
    <w:nsid w:val="4D383464"/>
    <w:multiLevelType w:val="multilevel"/>
    <w:tmpl w:val="5B9ABDB8"/>
    <w:lvl w:ilvl="0">
      <w:start w:val="214"/>
      <w:numFmt w:val="decimal"/>
      <w:lvlText w:val="%1."/>
      <w:lvlJc w:val="left"/>
      <w:pPr>
        <w:ind w:left="360" w:hanging="360"/>
      </w:pPr>
      <w:rPr>
        <w:rFonts w:hint="default"/>
        <w:b w:val="0"/>
        <w:i w:val="0"/>
        <w:color w:val="auto"/>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11087B"/>
    <w:multiLevelType w:val="hybridMultilevel"/>
    <w:tmpl w:val="BE180E72"/>
    <w:lvl w:ilvl="0" w:tplc="77FA2E32">
      <w:start w:val="1"/>
      <w:numFmt w:val="lowerLetter"/>
      <w:lvlText w:val="%1)"/>
      <w:lvlJc w:val="left"/>
      <w:pPr>
        <w:tabs>
          <w:tab w:val="num" w:pos="1215"/>
        </w:tabs>
        <w:ind w:left="1215" w:hanging="360"/>
      </w:pPr>
      <w:rPr>
        <w:rFonts w:ascii="Times New Roman" w:hAnsi="Times New Roman" w:cs="Times New Roman" w:hint="default"/>
        <w:b w:val="0"/>
        <w:i w:val="0"/>
        <w:sz w:val="20"/>
      </w:rPr>
    </w:lvl>
    <w:lvl w:ilvl="1" w:tplc="7C8223D4">
      <w:start w:val="1"/>
      <w:numFmt w:val="none"/>
      <w:lvlText w:val="16.6."/>
      <w:lvlJc w:val="left"/>
      <w:pPr>
        <w:tabs>
          <w:tab w:val="num" w:pos="2295"/>
        </w:tabs>
        <w:ind w:left="1745" w:hanging="170"/>
      </w:pPr>
      <w:rPr>
        <w:b w:val="0"/>
        <w:i w:val="0"/>
      </w:rPr>
    </w:lvl>
    <w:lvl w:ilvl="2" w:tplc="0405001B">
      <w:start w:val="1"/>
      <w:numFmt w:val="lowerRoman"/>
      <w:lvlText w:val="%3."/>
      <w:lvlJc w:val="right"/>
      <w:pPr>
        <w:tabs>
          <w:tab w:val="num" w:pos="2655"/>
        </w:tabs>
        <w:ind w:left="2655" w:hanging="180"/>
      </w:pPr>
    </w:lvl>
    <w:lvl w:ilvl="3" w:tplc="0405000F">
      <w:start w:val="1"/>
      <w:numFmt w:val="decimal"/>
      <w:lvlText w:val="%4."/>
      <w:lvlJc w:val="left"/>
      <w:pPr>
        <w:tabs>
          <w:tab w:val="num" w:pos="3375"/>
        </w:tabs>
        <w:ind w:left="3375" w:hanging="360"/>
      </w:pPr>
    </w:lvl>
    <w:lvl w:ilvl="4" w:tplc="04050019">
      <w:start w:val="1"/>
      <w:numFmt w:val="lowerLetter"/>
      <w:lvlText w:val="%5."/>
      <w:lvlJc w:val="left"/>
      <w:pPr>
        <w:tabs>
          <w:tab w:val="num" w:pos="4095"/>
        </w:tabs>
        <w:ind w:left="4095" w:hanging="360"/>
      </w:pPr>
    </w:lvl>
    <w:lvl w:ilvl="5" w:tplc="0405001B">
      <w:start w:val="1"/>
      <w:numFmt w:val="lowerRoman"/>
      <w:lvlText w:val="%6."/>
      <w:lvlJc w:val="right"/>
      <w:pPr>
        <w:tabs>
          <w:tab w:val="num" w:pos="4815"/>
        </w:tabs>
        <w:ind w:left="4815" w:hanging="180"/>
      </w:pPr>
    </w:lvl>
    <w:lvl w:ilvl="6" w:tplc="0405000F">
      <w:start w:val="1"/>
      <w:numFmt w:val="decimal"/>
      <w:lvlText w:val="%7."/>
      <w:lvlJc w:val="left"/>
      <w:pPr>
        <w:tabs>
          <w:tab w:val="num" w:pos="5535"/>
        </w:tabs>
        <w:ind w:left="5535" w:hanging="360"/>
      </w:pPr>
    </w:lvl>
    <w:lvl w:ilvl="7" w:tplc="04050019">
      <w:start w:val="1"/>
      <w:numFmt w:val="lowerLetter"/>
      <w:lvlText w:val="%8."/>
      <w:lvlJc w:val="left"/>
      <w:pPr>
        <w:tabs>
          <w:tab w:val="num" w:pos="6255"/>
        </w:tabs>
        <w:ind w:left="6255" w:hanging="360"/>
      </w:pPr>
    </w:lvl>
    <w:lvl w:ilvl="8" w:tplc="0405001B">
      <w:start w:val="1"/>
      <w:numFmt w:val="lowerRoman"/>
      <w:lvlText w:val="%9."/>
      <w:lvlJc w:val="right"/>
      <w:pPr>
        <w:tabs>
          <w:tab w:val="num" w:pos="6975"/>
        </w:tabs>
        <w:ind w:left="6975" w:hanging="180"/>
      </w:pPr>
    </w:lvl>
  </w:abstractNum>
  <w:abstractNum w:abstractNumId="25" w15:restartNumberingAfterBreak="0">
    <w:nsid w:val="55DD39B6"/>
    <w:multiLevelType w:val="hybridMultilevel"/>
    <w:tmpl w:val="271E12D2"/>
    <w:lvl w:ilvl="0" w:tplc="AB80CE6C">
      <w:numFmt w:val="bullet"/>
      <w:lvlText w:val="-"/>
      <w:lvlJc w:val="left"/>
      <w:pPr>
        <w:ind w:left="720" w:hanging="360"/>
      </w:pPr>
      <w:rPr>
        <w:rFonts w:ascii="Courier New" w:eastAsia="Courier New" w:hAnsi="Courier New" w:cs="Courier New" w:hint="default"/>
        <w:b w:val="0"/>
      </w:rPr>
    </w:lvl>
    <w:lvl w:ilvl="1" w:tplc="04050003">
      <w:start w:val="1"/>
      <w:numFmt w:val="bullet"/>
      <w:lvlText w:val="o"/>
      <w:lvlJc w:val="left"/>
      <w:pPr>
        <w:ind w:left="1440" w:hanging="360"/>
      </w:pPr>
      <w:rPr>
        <w:rFonts w:ascii="Segoe UI" w:hAnsi="Segoe UI" w:cs="Segoe UI" w:hint="default"/>
      </w:rPr>
    </w:lvl>
    <w:lvl w:ilvl="2" w:tplc="04050005">
      <w:start w:val="1"/>
      <w:numFmt w:val="bullet"/>
      <w:lvlText w:val=""/>
      <w:lvlJc w:val="left"/>
      <w:pPr>
        <w:ind w:left="2160" w:hanging="360"/>
      </w:pPr>
      <w:rPr>
        <w:rFonts w:ascii="Arial" w:hAnsi="Arial" w:hint="default"/>
      </w:rPr>
    </w:lvl>
    <w:lvl w:ilvl="3" w:tplc="04050001">
      <w:start w:val="1"/>
      <w:numFmt w:val="bullet"/>
      <w:lvlText w:val=""/>
      <w:lvlJc w:val="left"/>
      <w:pPr>
        <w:ind w:left="2880" w:hanging="360"/>
      </w:pPr>
      <w:rPr>
        <w:rFonts w:ascii="Cambria" w:hAnsi="Cambria" w:hint="default"/>
      </w:rPr>
    </w:lvl>
    <w:lvl w:ilvl="4" w:tplc="04050003">
      <w:start w:val="1"/>
      <w:numFmt w:val="bullet"/>
      <w:lvlText w:val="o"/>
      <w:lvlJc w:val="left"/>
      <w:pPr>
        <w:ind w:left="3600" w:hanging="360"/>
      </w:pPr>
      <w:rPr>
        <w:rFonts w:ascii="Segoe UI" w:hAnsi="Segoe UI" w:cs="Segoe UI" w:hint="default"/>
      </w:rPr>
    </w:lvl>
    <w:lvl w:ilvl="5" w:tplc="04050005">
      <w:start w:val="1"/>
      <w:numFmt w:val="bullet"/>
      <w:lvlText w:val=""/>
      <w:lvlJc w:val="left"/>
      <w:pPr>
        <w:ind w:left="4320" w:hanging="360"/>
      </w:pPr>
      <w:rPr>
        <w:rFonts w:ascii="Arial" w:hAnsi="Arial" w:hint="default"/>
      </w:rPr>
    </w:lvl>
    <w:lvl w:ilvl="6" w:tplc="04050001">
      <w:start w:val="1"/>
      <w:numFmt w:val="bullet"/>
      <w:lvlText w:val=""/>
      <w:lvlJc w:val="left"/>
      <w:pPr>
        <w:ind w:left="5040" w:hanging="360"/>
      </w:pPr>
      <w:rPr>
        <w:rFonts w:ascii="Cambria" w:hAnsi="Cambria" w:hint="default"/>
      </w:rPr>
    </w:lvl>
    <w:lvl w:ilvl="7" w:tplc="04050003">
      <w:start w:val="1"/>
      <w:numFmt w:val="bullet"/>
      <w:lvlText w:val="o"/>
      <w:lvlJc w:val="left"/>
      <w:pPr>
        <w:ind w:left="5760" w:hanging="360"/>
      </w:pPr>
      <w:rPr>
        <w:rFonts w:ascii="Segoe UI" w:hAnsi="Segoe UI" w:cs="Segoe UI" w:hint="default"/>
      </w:rPr>
    </w:lvl>
    <w:lvl w:ilvl="8" w:tplc="04050005">
      <w:start w:val="1"/>
      <w:numFmt w:val="bullet"/>
      <w:lvlText w:val=""/>
      <w:lvlJc w:val="left"/>
      <w:pPr>
        <w:ind w:left="6480" w:hanging="360"/>
      </w:pPr>
      <w:rPr>
        <w:rFonts w:ascii="Arial" w:hAnsi="Arial" w:hint="default"/>
      </w:rPr>
    </w:lvl>
  </w:abstractNum>
  <w:abstractNum w:abstractNumId="26" w15:restartNumberingAfterBreak="0">
    <w:nsid w:val="5B232835"/>
    <w:multiLevelType w:val="hybridMultilevel"/>
    <w:tmpl w:val="BA421466"/>
    <w:lvl w:ilvl="0" w:tplc="43706E38">
      <w:start w:val="1"/>
      <w:numFmt w:val="decimal"/>
      <w:lvlText w:val="%1)"/>
      <w:lvlJc w:val="left"/>
      <w:pPr>
        <w:ind w:left="2487" w:hanging="360"/>
      </w:pPr>
      <w:rPr>
        <w:rFonts w:hint="default"/>
        <w:color w:val="auto"/>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27" w15:restartNumberingAfterBreak="0">
    <w:nsid w:val="73560216"/>
    <w:multiLevelType w:val="hybridMultilevel"/>
    <w:tmpl w:val="0854B852"/>
    <w:lvl w:ilvl="0" w:tplc="B4C0A5EC">
      <w:start w:val="1"/>
      <w:numFmt w:val="decimal"/>
      <w:lvlText w:val="%1."/>
      <w:lvlJc w:val="left"/>
      <w:pPr>
        <w:tabs>
          <w:tab w:val="num" w:pos="360"/>
        </w:tabs>
        <w:ind w:left="360" w:hanging="360"/>
      </w:pPr>
    </w:lvl>
    <w:lvl w:ilvl="1" w:tplc="F07C444E">
      <w:start w:val="10"/>
      <w:numFmt w:val="bullet"/>
      <w:lvlText w:val="-"/>
      <w:lvlJc w:val="left"/>
      <w:pPr>
        <w:tabs>
          <w:tab w:val="num" w:pos="1470"/>
        </w:tabs>
        <w:ind w:left="1470" w:hanging="390"/>
      </w:pPr>
      <w:rPr>
        <w:rFonts w:ascii="Courier New" w:eastAsia="Courier New" w:hAnsi="Courier New" w:cs="Courier New" w:hint="default"/>
      </w:rPr>
    </w:lvl>
    <w:lvl w:ilvl="2" w:tplc="1BD2CE80">
      <w:start w:val="1"/>
      <w:numFmt w:val="lowerLetter"/>
      <w:lvlText w:val="%3)"/>
      <w:lvlJc w:val="left"/>
      <w:pPr>
        <w:tabs>
          <w:tab w:val="num" w:pos="2340"/>
        </w:tabs>
        <w:ind w:left="2340" w:hanging="360"/>
      </w:pPr>
    </w:lvl>
    <w:lvl w:ilvl="3" w:tplc="E8547AD2">
      <w:start w:val="1"/>
      <w:numFmt w:val="lowerLetter"/>
      <w:lvlText w:val="%4)"/>
      <w:lvlJc w:val="left"/>
      <w:pPr>
        <w:tabs>
          <w:tab w:val="num" w:pos="2880"/>
        </w:tabs>
        <w:ind w:left="2880" w:hanging="360"/>
      </w:pPr>
    </w:lvl>
    <w:lvl w:ilvl="4" w:tplc="A596F4F6">
      <w:start w:val="1"/>
      <w:numFmt w:val="none"/>
      <w:lvlText w:val="10.2."/>
      <w:lvlJc w:val="left"/>
      <w:pPr>
        <w:tabs>
          <w:tab w:val="num" w:pos="3960"/>
        </w:tabs>
        <w:ind w:left="3410" w:hanging="170"/>
      </w:pPr>
      <w:rPr>
        <w:b w:val="0"/>
        <w:i w:val="0"/>
      </w:rPr>
    </w:lvl>
    <w:lvl w:ilvl="5" w:tplc="9F6425F6">
      <w:start w:val="11"/>
      <w:numFmt w:val="upperRoman"/>
      <w:lvlText w:val="%6."/>
      <w:lvlJc w:val="left"/>
      <w:pPr>
        <w:tabs>
          <w:tab w:val="num" w:pos="4860"/>
        </w:tabs>
        <w:ind w:left="4860" w:hanging="72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7080946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2397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7476511">
    <w:abstractNumId w:val="25"/>
  </w:num>
  <w:num w:numId="4" w16cid:durableId="224147971">
    <w:abstractNumId w:val="12"/>
  </w:num>
  <w:num w:numId="5" w16cid:durableId="163999190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0819084">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1"/>
    </w:lvlOverride>
    <w:lvlOverride w:ilvl="6">
      <w:startOverride w:val="1"/>
    </w:lvlOverride>
    <w:lvlOverride w:ilvl="7">
      <w:startOverride w:val="1"/>
    </w:lvlOverride>
    <w:lvlOverride w:ilvl="8">
      <w:startOverride w:val="1"/>
    </w:lvlOverride>
  </w:num>
  <w:num w:numId="7" w16cid:durableId="2655033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1320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2484266">
    <w:abstractNumId w:val="11"/>
  </w:num>
  <w:num w:numId="10" w16cid:durableId="549657422">
    <w:abstractNumId w:val="21"/>
  </w:num>
  <w:num w:numId="11" w16cid:durableId="190999757">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9931329">
    <w:abstractNumId w:val="1"/>
  </w:num>
  <w:num w:numId="13" w16cid:durableId="910306780">
    <w:abstractNumId w:val="0"/>
  </w:num>
  <w:num w:numId="14" w16cid:durableId="2013801017">
    <w:abstractNumId w:val="9"/>
  </w:num>
  <w:num w:numId="15" w16cid:durableId="1323462678">
    <w:abstractNumId w:val="4"/>
  </w:num>
  <w:num w:numId="16" w16cid:durableId="1214854522">
    <w:abstractNumId w:val="22"/>
  </w:num>
  <w:num w:numId="17" w16cid:durableId="1280601907">
    <w:abstractNumId w:val="10"/>
  </w:num>
  <w:num w:numId="18" w16cid:durableId="1301957305">
    <w:abstractNumId w:val="17"/>
  </w:num>
  <w:num w:numId="19" w16cid:durableId="1307853428">
    <w:abstractNumId w:val="3"/>
  </w:num>
  <w:num w:numId="20" w16cid:durableId="21436475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4555118">
    <w:abstractNumId w:val="23"/>
  </w:num>
  <w:num w:numId="22" w16cid:durableId="1045829562">
    <w:abstractNumId w:val="15"/>
  </w:num>
  <w:num w:numId="23" w16cid:durableId="593906546">
    <w:abstractNumId w:val="19"/>
  </w:num>
  <w:num w:numId="24" w16cid:durableId="701520998">
    <w:abstractNumId w:val="16"/>
  </w:num>
  <w:num w:numId="25" w16cid:durableId="1687250271">
    <w:abstractNumId w:val="6"/>
  </w:num>
  <w:num w:numId="26" w16cid:durableId="692728086">
    <w:abstractNumId w:val="20"/>
  </w:num>
  <w:num w:numId="27" w16cid:durableId="1584948515">
    <w:abstractNumId w:val="7"/>
  </w:num>
  <w:num w:numId="28" w16cid:durableId="602229569">
    <w:abstractNumId w:val="8"/>
  </w:num>
  <w:num w:numId="29" w16cid:durableId="1562708879">
    <w:abstractNumId w:val="26"/>
  </w:num>
  <w:num w:numId="30" w16cid:durableId="14739859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560"/>
    <w:rsid w:val="00000918"/>
    <w:rsid w:val="00001412"/>
    <w:rsid w:val="00001C64"/>
    <w:rsid w:val="000069FD"/>
    <w:rsid w:val="0000776F"/>
    <w:rsid w:val="00007B15"/>
    <w:rsid w:val="00007C94"/>
    <w:rsid w:val="00011050"/>
    <w:rsid w:val="00011851"/>
    <w:rsid w:val="00015F1C"/>
    <w:rsid w:val="00016393"/>
    <w:rsid w:val="0001669E"/>
    <w:rsid w:val="00021234"/>
    <w:rsid w:val="00023943"/>
    <w:rsid w:val="000239D7"/>
    <w:rsid w:val="000273F3"/>
    <w:rsid w:val="000302E5"/>
    <w:rsid w:val="00030980"/>
    <w:rsid w:val="00031178"/>
    <w:rsid w:val="000347EA"/>
    <w:rsid w:val="00034A98"/>
    <w:rsid w:val="00036F00"/>
    <w:rsid w:val="0004042B"/>
    <w:rsid w:val="000404A2"/>
    <w:rsid w:val="00040800"/>
    <w:rsid w:val="00041BC7"/>
    <w:rsid w:val="000423BD"/>
    <w:rsid w:val="00042CE6"/>
    <w:rsid w:val="00042F48"/>
    <w:rsid w:val="00045B12"/>
    <w:rsid w:val="000465C0"/>
    <w:rsid w:val="0005070A"/>
    <w:rsid w:val="0005131E"/>
    <w:rsid w:val="00052F42"/>
    <w:rsid w:val="00053CA0"/>
    <w:rsid w:val="000551CA"/>
    <w:rsid w:val="00055F59"/>
    <w:rsid w:val="000562A5"/>
    <w:rsid w:val="00060640"/>
    <w:rsid w:val="00062194"/>
    <w:rsid w:val="00064DEC"/>
    <w:rsid w:val="00065892"/>
    <w:rsid w:val="00065E37"/>
    <w:rsid w:val="0006609C"/>
    <w:rsid w:val="00067999"/>
    <w:rsid w:val="00070199"/>
    <w:rsid w:val="00071DF0"/>
    <w:rsid w:val="00073A6D"/>
    <w:rsid w:val="00073C47"/>
    <w:rsid w:val="00075B90"/>
    <w:rsid w:val="00075D3B"/>
    <w:rsid w:val="0007690F"/>
    <w:rsid w:val="0008095F"/>
    <w:rsid w:val="000819D3"/>
    <w:rsid w:val="00083085"/>
    <w:rsid w:val="000858CB"/>
    <w:rsid w:val="00085C31"/>
    <w:rsid w:val="000871BF"/>
    <w:rsid w:val="00087BFC"/>
    <w:rsid w:val="00090287"/>
    <w:rsid w:val="000905FE"/>
    <w:rsid w:val="0009069F"/>
    <w:rsid w:val="000919FF"/>
    <w:rsid w:val="000939D2"/>
    <w:rsid w:val="00097EE1"/>
    <w:rsid w:val="000A2197"/>
    <w:rsid w:val="000A275A"/>
    <w:rsid w:val="000A3DE3"/>
    <w:rsid w:val="000A729F"/>
    <w:rsid w:val="000A7362"/>
    <w:rsid w:val="000A7B11"/>
    <w:rsid w:val="000B05FC"/>
    <w:rsid w:val="000B09BD"/>
    <w:rsid w:val="000B15E7"/>
    <w:rsid w:val="000B2231"/>
    <w:rsid w:val="000B35D7"/>
    <w:rsid w:val="000B4C2F"/>
    <w:rsid w:val="000B4C6D"/>
    <w:rsid w:val="000B5A8A"/>
    <w:rsid w:val="000B69BE"/>
    <w:rsid w:val="000B711A"/>
    <w:rsid w:val="000C0F74"/>
    <w:rsid w:val="000C3B1C"/>
    <w:rsid w:val="000C6CED"/>
    <w:rsid w:val="000D386F"/>
    <w:rsid w:val="000D456B"/>
    <w:rsid w:val="000D5AA9"/>
    <w:rsid w:val="000D7F4D"/>
    <w:rsid w:val="000E1BCA"/>
    <w:rsid w:val="000E7070"/>
    <w:rsid w:val="000F005B"/>
    <w:rsid w:val="000F018E"/>
    <w:rsid w:val="000F09D0"/>
    <w:rsid w:val="000F0AD3"/>
    <w:rsid w:val="000F15A5"/>
    <w:rsid w:val="000F19CD"/>
    <w:rsid w:val="000F1DAF"/>
    <w:rsid w:val="000F2700"/>
    <w:rsid w:val="000F2AB9"/>
    <w:rsid w:val="000F6164"/>
    <w:rsid w:val="000F7324"/>
    <w:rsid w:val="00100862"/>
    <w:rsid w:val="00103946"/>
    <w:rsid w:val="001039A2"/>
    <w:rsid w:val="0010496F"/>
    <w:rsid w:val="00105689"/>
    <w:rsid w:val="0011082D"/>
    <w:rsid w:val="0011156D"/>
    <w:rsid w:val="00111B4C"/>
    <w:rsid w:val="0011320B"/>
    <w:rsid w:val="00113E4E"/>
    <w:rsid w:val="00114B3F"/>
    <w:rsid w:val="0011717A"/>
    <w:rsid w:val="00120A44"/>
    <w:rsid w:val="0012339E"/>
    <w:rsid w:val="0012392A"/>
    <w:rsid w:val="00125110"/>
    <w:rsid w:val="0012616E"/>
    <w:rsid w:val="00126858"/>
    <w:rsid w:val="00126ABD"/>
    <w:rsid w:val="00127E9C"/>
    <w:rsid w:val="001303B6"/>
    <w:rsid w:val="00131D0D"/>
    <w:rsid w:val="001344C3"/>
    <w:rsid w:val="001352FE"/>
    <w:rsid w:val="0013546E"/>
    <w:rsid w:val="001354F5"/>
    <w:rsid w:val="00137B1C"/>
    <w:rsid w:val="00137E6D"/>
    <w:rsid w:val="00140296"/>
    <w:rsid w:val="001418E5"/>
    <w:rsid w:val="00143023"/>
    <w:rsid w:val="00145940"/>
    <w:rsid w:val="0014718F"/>
    <w:rsid w:val="001511AC"/>
    <w:rsid w:val="00151675"/>
    <w:rsid w:val="00153454"/>
    <w:rsid w:val="00154C4B"/>
    <w:rsid w:val="0015502A"/>
    <w:rsid w:val="0015628A"/>
    <w:rsid w:val="0015722C"/>
    <w:rsid w:val="001576C4"/>
    <w:rsid w:val="00161C24"/>
    <w:rsid w:val="00162DD8"/>
    <w:rsid w:val="001639A8"/>
    <w:rsid w:val="00166113"/>
    <w:rsid w:val="00166311"/>
    <w:rsid w:val="00166E85"/>
    <w:rsid w:val="001679B1"/>
    <w:rsid w:val="00167C33"/>
    <w:rsid w:val="00170611"/>
    <w:rsid w:val="001742D1"/>
    <w:rsid w:val="00175935"/>
    <w:rsid w:val="00177B18"/>
    <w:rsid w:val="00177D4D"/>
    <w:rsid w:val="00180151"/>
    <w:rsid w:val="00181C8E"/>
    <w:rsid w:val="001831D3"/>
    <w:rsid w:val="00184D6A"/>
    <w:rsid w:val="00184E7D"/>
    <w:rsid w:val="0018686A"/>
    <w:rsid w:val="001879D8"/>
    <w:rsid w:val="00187DFE"/>
    <w:rsid w:val="00190BBE"/>
    <w:rsid w:val="001917F0"/>
    <w:rsid w:val="00192113"/>
    <w:rsid w:val="00192499"/>
    <w:rsid w:val="001948A5"/>
    <w:rsid w:val="00194BCD"/>
    <w:rsid w:val="00196155"/>
    <w:rsid w:val="001A05FE"/>
    <w:rsid w:val="001A2EE3"/>
    <w:rsid w:val="001A301C"/>
    <w:rsid w:val="001A3E71"/>
    <w:rsid w:val="001A7278"/>
    <w:rsid w:val="001B001A"/>
    <w:rsid w:val="001B0F49"/>
    <w:rsid w:val="001B1C17"/>
    <w:rsid w:val="001B65C4"/>
    <w:rsid w:val="001C21E3"/>
    <w:rsid w:val="001C269F"/>
    <w:rsid w:val="001C275E"/>
    <w:rsid w:val="001C513A"/>
    <w:rsid w:val="001C5D85"/>
    <w:rsid w:val="001C5F94"/>
    <w:rsid w:val="001C6C40"/>
    <w:rsid w:val="001D6290"/>
    <w:rsid w:val="001D643F"/>
    <w:rsid w:val="001D6CE9"/>
    <w:rsid w:val="001E0EF0"/>
    <w:rsid w:val="001E178B"/>
    <w:rsid w:val="001E250C"/>
    <w:rsid w:val="001E27AC"/>
    <w:rsid w:val="001E2B53"/>
    <w:rsid w:val="001E2E99"/>
    <w:rsid w:val="001E3D99"/>
    <w:rsid w:val="001E56BB"/>
    <w:rsid w:val="001E5D87"/>
    <w:rsid w:val="001F06C6"/>
    <w:rsid w:val="001F1059"/>
    <w:rsid w:val="001F22C2"/>
    <w:rsid w:val="001F2360"/>
    <w:rsid w:val="001F2390"/>
    <w:rsid w:val="001F3947"/>
    <w:rsid w:val="001F43F9"/>
    <w:rsid w:val="001F4A91"/>
    <w:rsid w:val="001F6B68"/>
    <w:rsid w:val="002018E9"/>
    <w:rsid w:val="00201F59"/>
    <w:rsid w:val="00203014"/>
    <w:rsid w:val="00203047"/>
    <w:rsid w:val="00205A16"/>
    <w:rsid w:val="00205D11"/>
    <w:rsid w:val="00206C67"/>
    <w:rsid w:val="002072D4"/>
    <w:rsid w:val="00210F40"/>
    <w:rsid w:val="002123F1"/>
    <w:rsid w:val="00213096"/>
    <w:rsid w:val="002132DA"/>
    <w:rsid w:val="002154B5"/>
    <w:rsid w:val="002173E2"/>
    <w:rsid w:val="00217747"/>
    <w:rsid w:val="00220D7C"/>
    <w:rsid w:val="00220FED"/>
    <w:rsid w:val="00221DFD"/>
    <w:rsid w:val="00223272"/>
    <w:rsid w:val="002249F3"/>
    <w:rsid w:val="00225F8B"/>
    <w:rsid w:val="00226D9D"/>
    <w:rsid w:val="00227188"/>
    <w:rsid w:val="00230736"/>
    <w:rsid w:val="00231E2E"/>
    <w:rsid w:val="00231F93"/>
    <w:rsid w:val="00233723"/>
    <w:rsid w:val="00233B2A"/>
    <w:rsid w:val="002344B0"/>
    <w:rsid w:val="00235E00"/>
    <w:rsid w:val="002373D6"/>
    <w:rsid w:val="00237F77"/>
    <w:rsid w:val="002402B2"/>
    <w:rsid w:val="002409AF"/>
    <w:rsid w:val="00243901"/>
    <w:rsid w:val="00244F82"/>
    <w:rsid w:val="0024552E"/>
    <w:rsid w:val="0024595C"/>
    <w:rsid w:val="002460C5"/>
    <w:rsid w:val="00246E78"/>
    <w:rsid w:val="00247361"/>
    <w:rsid w:val="00247676"/>
    <w:rsid w:val="002506AB"/>
    <w:rsid w:val="00250DD4"/>
    <w:rsid w:val="00255E3B"/>
    <w:rsid w:val="002626DB"/>
    <w:rsid w:val="002654FE"/>
    <w:rsid w:val="00265C7C"/>
    <w:rsid w:val="00267253"/>
    <w:rsid w:val="002707AB"/>
    <w:rsid w:val="002708D9"/>
    <w:rsid w:val="002711B6"/>
    <w:rsid w:val="002737A9"/>
    <w:rsid w:val="00273DAF"/>
    <w:rsid w:val="00275997"/>
    <w:rsid w:val="00276BE2"/>
    <w:rsid w:val="00280C12"/>
    <w:rsid w:val="0028107F"/>
    <w:rsid w:val="00281802"/>
    <w:rsid w:val="00283FD8"/>
    <w:rsid w:val="00284540"/>
    <w:rsid w:val="0028628E"/>
    <w:rsid w:val="00291A08"/>
    <w:rsid w:val="00292A64"/>
    <w:rsid w:val="00292CB9"/>
    <w:rsid w:val="00293420"/>
    <w:rsid w:val="00295052"/>
    <w:rsid w:val="0029655F"/>
    <w:rsid w:val="002A0BB7"/>
    <w:rsid w:val="002A1D9A"/>
    <w:rsid w:val="002A3A3A"/>
    <w:rsid w:val="002A3CE4"/>
    <w:rsid w:val="002A76C4"/>
    <w:rsid w:val="002B00EF"/>
    <w:rsid w:val="002B04F2"/>
    <w:rsid w:val="002B14FF"/>
    <w:rsid w:val="002B15D3"/>
    <w:rsid w:val="002B216A"/>
    <w:rsid w:val="002B296E"/>
    <w:rsid w:val="002B34EA"/>
    <w:rsid w:val="002B3656"/>
    <w:rsid w:val="002B7A31"/>
    <w:rsid w:val="002C0442"/>
    <w:rsid w:val="002C1C04"/>
    <w:rsid w:val="002C24C2"/>
    <w:rsid w:val="002C2CC6"/>
    <w:rsid w:val="002C5CCB"/>
    <w:rsid w:val="002C645A"/>
    <w:rsid w:val="002C75FE"/>
    <w:rsid w:val="002D128D"/>
    <w:rsid w:val="002D7576"/>
    <w:rsid w:val="002D7AD8"/>
    <w:rsid w:val="002D7FFA"/>
    <w:rsid w:val="002E085A"/>
    <w:rsid w:val="002E2158"/>
    <w:rsid w:val="002E3415"/>
    <w:rsid w:val="002E3D2D"/>
    <w:rsid w:val="002E48FE"/>
    <w:rsid w:val="002E6390"/>
    <w:rsid w:val="002E6E61"/>
    <w:rsid w:val="002F0574"/>
    <w:rsid w:val="002F08B3"/>
    <w:rsid w:val="002F3758"/>
    <w:rsid w:val="002F42EF"/>
    <w:rsid w:val="002F5AB9"/>
    <w:rsid w:val="002F635B"/>
    <w:rsid w:val="002F71A0"/>
    <w:rsid w:val="002F71C0"/>
    <w:rsid w:val="00301883"/>
    <w:rsid w:val="00301BA7"/>
    <w:rsid w:val="00302898"/>
    <w:rsid w:val="00303D82"/>
    <w:rsid w:val="003041C7"/>
    <w:rsid w:val="003042D2"/>
    <w:rsid w:val="00305272"/>
    <w:rsid w:val="003057D6"/>
    <w:rsid w:val="00310406"/>
    <w:rsid w:val="003117A3"/>
    <w:rsid w:val="0031480A"/>
    <w:rsid w:val="00314DAA"/>
    <w:rsid w:val="00314E16"/>
    <w:rsid w:val="00316862"/>
    <w:rsid w:val="003201C7"/>
    <w:rsid w:val="0032031C"/>
    <w:rsid w:val="0032363D"/>
    <w:rsid w:val="003239E3"/>
    <w:rsid w:val="00323A2F"/>
    <w:rsid w:val="00323DDA"/>
    <w:rsid w:val="003249B5"/>
    <w:rsid w:val="003250C1"/>
    <w:rsid w:val="003262D0"/>
    <w:rsid w:val="0032656B"/>
    <w:rsid w:val="003306BC"/>
    <w:rsid w:val="00331B48"/>
    <w:rsid w:val="00331B8F"/>
    <w:rsid w:val="003329C5"/>
    <w:rsid w:val="00335F27"/>
    <w:rsid w:val="00340197"/>
    <w:rsid w:val="00344F3A"/>
    <w:rsid w:val="00344FAE"/>
    <w:rsid w:val="0034506D"/>
    <w:rsid w:val="00345C1C"/>
    <w:rsid w:val="00352326"/>
    <w:rsid w:val="0035487C"/>
    <w:rsid w:val="0035592D"/>
    <w:rsid w:val="003563F5"/>
    <w:rsid w:val="0035705F"/>
    <w:rsid w:val="00361254"/>
    <w:rsid w:val="0036325C"/>
    <w:rsid w:val="0036420D"/>
    <w:rsid w:val="00364F7F"/>
    <w:rsid w:val="00367B05"/>
    <w:rsid w:val="00370B03"/>
    <w:rsid w:val="00371852"/>
    <w:rsid w:val="003718B6"/>
    <w:rsid w:val="00373424"/>
    <w:rsid w:val="003754CC"/>
    <w:rsid w:val="0037681F"/>
    <w:rsid w:val="003775E6"/>
    <w:rsid w:val="00377D34"/>
    <w:rsid w:val="0038006B"/>
    <w:rsid w:val="00386483"/>
    <w:rsid w:val="00397055"/>
    <w:rsid w:val="003A0274"/>
    <w:rsid w:val="003A0CA1"/>
    <w:rsid w:val="003A11A5"/>
    <w:rsid w:val="003A3464"/>
    <w:rsid w:val="003A3CD3"/>
    <w:rsid w:val="003A405D"/>
    <w:rsid w:val="003A4133"/>
    <w:rsid w:val="003A5738"/>
    <w:rsid w:val="003A6767"/>
    <w:rsid w:val="003B084B"/>
    <w:rsid w:val="003B176B"/>
    <w:rsid w:val="003B1923"/>
    <w:rsid w:val="003B35E6"/>
    <w:rsid w:val="003B440E"/>
    <w:rsid w:val="003C0DCD"/>
    <w:rsid w:val="003C12F5"/>
    <w:rsid w:val="003C1CDD"/>
    <w:rsid w:val="003C376F"/>
    <w:rsid w:val="003C7DA1"/>
    <w:rsid w:val="003C7DB5"/>
    <w:rsid w:val="003D0272"/>
    <w:rsid w:val="003D05D3"/>
    <w:rsid w:val="003D0D3E"/>
    <w:rsid w:val="003D115A"/>
    <w:rsid w:val="003D2178"/>
    <w:rsid w:val="003D233F"/>
    <w:rsid w:val="003D2402"/>
    <w:rsid w:val="003D510D"/>
    <w:rsid w:val="003D53EE"/>
    <w:rsid w:val="003D74C5"/>
    <w:rsid w:val="003E19E7"/>
    <w:rsid w:val="003E2632"/>
    <w:rsid w:val="003E26E4"/>
    <w:rsid w:val="003E2928"/>
    <w:rsid w:val="003E6291"/>
    <w:rsid w:val="003E7043"/>
    <w:rsid w:val="003E7785"/>
    <w:rsid w:val="003E7A92"/>
    <w:rsid w:val="003F24C5"/>
    <w:rsid w:val="003F5192"/>
    <w:rsid w:val="00400A70"/>
    <w:rsid w:val="00404475"/>
    <w:rsid w:val="0040464A"/>
    <w:rsid w:val="00404B21"/>
    <w:rsid w:val="00404CAB"/>
    <w:rsid w:val="00405B2A"/>
    <w:rsid w:val="00405C19"/>
    <w:rsid w:val="00405E8E"/>
    <w:rsid w:val="00406011"/>
    <w:rsid w:val="0040654E"/>
    <w:rsid w:val="004068F7"/>
    <w:rsid w:val="00406D03"/>
    <w:rsid w:val="00407C30"/>
    <w:rsid w:val="004107F2"/>
    <w:rsid w:val="0041080C"/>
    <w:rsid w:val="004111E1"/>
    <w:rsid w:val="00411402"/>
    <w:rsid w:val="00412224"/>
    <w:rsid w:val="00413806"/>
    <w:rsid w:val="00415884"/>
    <w:rsid w:val="0041623D"/>
    <w:rsid w:val="00421D34"/>
    <w:rsid w:val="004224D5"/>
    <w:rsid w:val="0042251D"/>
    <w:rsid w:val="004229E2"/>
    <w:rsid w:val="004243C6"/>
    <w:rsid w:val="00424404"/>
    <w:rsid w:val="0042496D"/>
    <w:rsid w:val="00424D1F"/>
    <w:rsid w:val="004267B4"/>
    <w:rsid w:val="00427827"/>
    <w:rsid w:val="00430F54"/>
    <w:rsid w:val="00431D0E"/>
    <w:rsid w:val="004324FF"/>
    <w:rsid w:val="00433039"/>
    <w:rsid w:val="00433875"/>
    <w:rsid w:val="00434C66"/>
    <w:rsid w:val="00435726"/>
    <w:rsid w:val="004358DF"/>
    <w:rsid w:val="00436C8E"/>
    <w:rsid w:val="004371E8"/>
    <w:rsid w:val="00441B56"/>
    <w:rsid w:val="00447495"/>
    <w:rsid w:val="0044756C"/>
    <w:rsid w:val="00450DC5"/>
    <w:rsid w:val="0045141C"/>
    <w:rsid w:val="0045167B"/>
    <w:rsid w:val="0045341D"/>
    <w:rsid w:val="0045420C"/>
    <w:rsid w:val="0045749A"/>
    <w:rsid w:val="00460DDF"/>
    <w:rsid w:val="00461AED"/>
    <w:rsid w:val="00463669"/>
    <w:rsid w:val="004637D1"/>
    <w:rsid w:val="00464128"/>
    <w:rsid w:val="00464612"/>
    <w:rsid w:val="00465624"/>
    <w:rsid w:val="0046727B"/>
    <w:rsid w:val="004677E4"/>
    <w:rsid w:val="0046781D"/>
    <w:rsid w:val="004707D0"/>
    <w:rsid w:val="00470858"/>
    <w:rsid w:val="0047156E"/>
    <w:rsid w:val="00472180"/>
    <w:rsid w:val="00473125"/>
    <w:rsid w:val="004736CF"/>
    <w:rsid w:val="004765B0"/>
    <w:rsid w:val="00477DF5"/>
    <w:rsid w:val="004812AD"/>
    <w:rsid w:val="004826EB"/>
    <w:rsid w:val="00483867"/>
    <w:rsid w:val="00484614"/>
    <w:rsid w:val="004879CB"/>
    <w:rsid w:val="00487D65"/>
    <w:rsid w:val="00490CE8"/>
    <w:rsid w:val="00492709"/>
    <w:rsid w:val="00492FB4"/>
    <w:rsid w:val="0049327F"/>
    <w:rsid w:val="00494157"/>
    <w:rsid w:val="004944EE"/>
    <w:rsid w:val="004953D1"/>
    <w:rsid w:val="004A0786"/>
    <w:rsid w:val="004A1887"/>
    <w:rsid w:val="004A3508"/>
    <w:rsid w:val="004A529E"/>
    <w:rsid w:val="004A55EB"/>
    <w:rsid w:val="004A61BC"/>
    <w:rsid w:val="004A7216"/>
    <w:rsid w:val="004A745D"/>
    <w:rsid w:val="004B2DE6"/>
    <w:rsid w:val="004B4E17"/>
    <w:rsid w:val="004B58D3"/>
    <w:rsid w:val="004B76EA"/>
    <w:rsid w:val="004C013F"/>
    <w:rsid w:val="004C0F85"/>
    <w:rsid w:val="004C38B2"/>
    <w:rsid w:val="004C40F8"/>
    <w:rsid w:val="004C5C7D"/>
    <w:rsid w:val="004C7137"/>
    <w:rsid w:val="004D012C"/>
    <w:rsid w:val="004D1001"/>
    <w:rsid w:val="004D2527"/>
    <w:rsid w:val="004D4711"/>
    <w:rsid w:val="004D490B"/>
    <w:rsid w:val="004D5751"/>
    <w:rsid w:val="004D6FEA"/>
    <w:rsid w:val="004D7AC8"/>
    <w:rsid w:val="004D7B85"/>
    <w:rsid w:val="004E11B5"/>
    <w:rsid w:val="004E190A"/>
    <w:rsid w:val="004E2FD0"/>
    <w:rsid w:val="004E3E33"/>
    <w:rsid w:val="004E4E64"/>
    <w:rsid w:val="004E52A5"/>
    <w:rsid w:val="004E6D2C"/>
    <w:rsid w:val="004E7547"/>
    <w:rsid w:val="004F15A4"/>
    <w:rsid w:val="004F2225"/>
    <w:rsid w:val="004F3A93"/>
    <w:rsid w:val="004F5D92"/>
    <w:rsid w:val="004F7DEC"/>
    <w:rsid w:val="005003FF"/>
    <w:rsid w:val="00501DDB"/>
    <w:rsid w:val="00502A46"/>
    <w:rsid w:val="00504774"/>
    <w:rsid w:val="005052B7"/>
    <w:rsid w:val="005100C7"/>
    <w:rsid w:val="00510B9A"/>
    <w:rsid w:val="00510C62"/>
    <w:rsid w:val="00512A48"/>
    <w:rsid w:val="00514C70"/>
    <w:rsid w:val="00515BA1"/>
    <w:rsid w:val="005168E3"/>
    <w:rsid w:val="00521D3D"/>
    <w:rsid w:val="00522FFA"/>
    <w:rsid w:val="00523397"/>
    <w:rsid w:val="00525A7B"/>
    <w:rsid w:val="00526982"/>
    <w:rsid w:val="00531683"/>
    <w:rsid w:val="00533E1F"/>
    <w:rsid w:val="00540075"/>
    <w:rsid w:val="00540FEC"/>
    <w:rsid w:val="0054793B"/>
    <w:rsid w:val="00547AF8"/>
    <w:rsid w:val="005516B0"/>
    <w:rsid w:val="00552042"/>
    <w:rsid w:val="00553628"/>
    <w:rsid w:val="00553738"/>
    <w:rsid w:val="00553E53"/>
    <w:rsid w:val="00554FBC"/>
    <w:rsid w:val="0055524C"/>
    <w:rsid w:val="00555338"/>
    <w:rsid w:val="00556185"/>
    <w:rsid w:val="00557762"/>
    <w:rsid w:val="005608C9"/>
    <w:rsid w:val="005616DB"/>
    <w:rsid w:val="00561AE9"/>
    <w:rsid w:val="00562CC1"/>
    <w:rsid w:val="0056316D"/>
    <w:rsid w:val="00563922"/>
    <w:rsid w:val="005645C1"/>
    <w:rsid w:val="00564862"/>
    <w:rsid w:val="00565D00"/>
    <w:rsid w:val="0056649A"/>
    <w:rsid w:val="00566A7B"/>
    <w:rsid w:val="0056748A"/>
    <w:rsid w:val="00572AB7"/>
    <w:rsid w:val="00574F3B"/>
    <w:rsid w:val="005753C2"/>
    <w:rsid w:val="005756EC"/>
    <w:rsid w:val="005757B0"/>
    <w:rsid w:val="0057658A"/>
    <w:rsid w:val="00582543"/>
    <w:rsid w:val="00582AB1"/>
    <w:rsid w:val="00583468"/>
    <w:rsid w:val="005836DF"/>
    <w:rsid w:val="00583CF4"/>
    <w:rsid w:val="00587560"/>
    <w:rsid w:val="00593180"/>
    <w:rsid w:val="00593B5C"/>
    <w:rsid w:val="005965D2"/>
    <w:rsid w:val="00597149"/>
    <w:rsid w:val="00597AA3"/>
    <w:rsid w:val="005A078C"/>
    <w:rsid w:val="005A4187"/>
    <w:rsid w:val="005A4900"/>
    <w:rsid w:val="005A50C1"/>
    <w:rsid w:val="005A6A68"/>
    <w:rsid w:val="005A700B"/>
    <w:rsid w:val="005B0785"/>
    <w:rsid w:val="005B0AEE"/>
    <w:rsid w:val="005B562A"/>
    <w:rsid w:val="005B708A"/>
    <w:rsid w:val="005C0588"/>
    <w:rsid w:val="005C0E9E"/>
    <w:rsid w:val="005C2F02"/>
    <w:rsid w:val="005C343D"/>
    <w:rsid w:val="005C509D"/>
    <w:rsid w:val="005D05F5"/>
    <w:rsid w:val="005D3561"/>
    <w:rsid w:val="005D3DAD"/>
    <w:rsid w:val="005D4854"/>
    <w:rsid w:val="005D7626"/>
    <w:rsid w:val="005E0414"/>
    <w:rsid w:val="005E06E0"/>
    <w:rsid w:val="005E191B"/>
    <w:rsid w:val="005E1991"/>
    <w:rsid w:val="005E1AEF"/>
    <w:rsid w:val="005E677E"/>
    <w:rsid w:val="005E6AED"/>
    <w:rsid w:val="005F0230"/>
    <w:rsid w:val="005F0747"/>
    <w:rsid w:val="005F3AD4"/>
    <w:rsid w:val="005F4CA4"/>
    <w:rsid w:val="005F5244"/>
    <w:rsid w:val="005F56AF"/>
    <w:rsid w:val="005F6053"/>
    <w:rsid w:val="005F65C4"/>
    <w:rsid w:val="005F6C08"/>
    <w:rsid w:val="005F75DD"/>
    <w:rsid w:val="005F7CE0"/>
    <w:rsid w:val="005F7CE3"/>
    <w:rsid w:val="00604A01"/>
    <w:rsid w:val="00604C13"/>
    <w:rsid w:val="006074DC"/>
    <w:rsid w:val="006108B9"/>
    <w:rsid w:val="00613BEC"/>
    <w:rsid w:val="00614F57"/>
    <w:rsid w:val="006155E8"/>
    <w:rsid w:val="00615957"/>
    <w:rsid w:val="00616AA6"/>
    <w:rsid w:val="006223A1"/>
    <w:rsid w:val="0062358D"/>
    <w:rsid w:val="00624E7B"/>
    <w:rsid w:val="00625056"/>
    <w:rsid w:val="00625C26"/>
    <w:rsid w:val="00630B10"/>
    <w:rsid w:val="00632117"/>
    <w:rsid w:val="00635C24"/>
    <w:rsid w:val="006369DB"/>
    <w:rsid w:val="00637982"/>
    <w:rsid w:val="00637AF1"/>
    <w:rsid w:val="00640217"/>
    <w:rsid w:val="006434C6"/>
    <w:rsid w:val="00643FE2"/>
    <w:rsid w:val="00645E3E"/>
    <w:rsid w:val="006501D2"/>
    <w:rsid w:val="00650D34"/>
    <w:rsid w:val="00651F8B"/>
    <w:rsid w:val="0065378A"/>
    <w:rsid w:val="00653DDC"/>
    <w:rsid w:val="0065417F"/>
    <w:rsid w:val="00656CA7"/>
    <w:rsid w:val="00662E67"/>
    <w:rsid w:val="006636FB"/>
    <w:rsid w:val="00664E15"/>
    <w:rsid w:val="00664E81"/>
    <w:rsid w:val="00665A71"/>
    <w:rsid w:val="006670C2"/>
    <w:rsid w:val="006701FC"/>
    <w:rsid w:val="00670A94"/>
    <w:rsid w:val="00673A09"/>
    <w:rsid w:val="00674871"/>
    <w:rsid w:val="00674896"/>
    <w:rsid w:val="00674ABE"/>
    <w:rsid w:val="00676587"/>
    <w:rsid w:val="006769B2"/>
    <w:rsid w:val="00676FA1"/>
    <w:rsid w:val="00677D08"/>
    <w:rsid w:val="00680432"/>
    <w:rsid w:val="00680CEA"/>
    <w:rsid w:val="00681499"/>
    <w:rsid w:val="006819BD"/>
    <w:rsid w:val="0068252E"/>
    <w:rsid w:val="00682C65"/>
    <w:rsid w:val="00682CF8"/>
    <w:rsid w:val="006834B0"/>
    <w:rsid w:val="0068391B"/>
    <w:rsid w:val="006845EB"/>
    <w:rsid w:val="00684DE1"/>
    <w:rsid w:val="006856E1"/>
    <w:rsid w:val="0068667E"/>
    <w:rsid w:val="00686D54"/>
    <w:rsid w:val="006909A0"/>
    <w:rsid w:val="00690C28"/>
    <w:rsid w:val="00692D29"/>
    <w:rsid w:val="006939D6"/>
    <w:rsid w:val="006956C6"/>
    <w:rsid w:val="00696231"/>
    <w:rsid w:val="006A0F12"/>
    <w:rsid w:val="006A2F7B"/>
    <w:rsid w:val="006A2FFD"/>
    <w:rsid w:val="006A46DD"/>
    <w:rsid w:val="006A5B9B"/>
    <w:rsid w:val="006A6B6C"/>
    <w:rsid w:val="006B01AE"/>
    <w:rsid w:val="006B07FE"/>
    <w:rsid w:val="006B2231"/>
    <w:rsid w:val="006B6E34"/>
    <w:rsid w:val="006B7A6C"/>
    <w:rsid w:val="006C0BDF"/>
    <w:rsid w:val="006C1E82"/>
    <w:rsid w:val="006C2127"/>
    <w:rsid w:val="006C2406"/>
    <w:rsid w:val="006C26DE"/>
    <w:rsid w:val="006C2954"/>
    <w:rsid w:val="006C4633"/>
    <w:rsid w:val="006D2021"/>
    <w:rsid w:val="006D2873"/>
    <w:rsid w:val="006D523C"/>
    <w:rsid w:val="006D5265"/>
    <w:rsid w:val="006D671E"/>
    <w:rsid w:val="006E0A7D"/>
    <w:rsid w:val="006E0B23"/>
    <w:rsid w:val="006E2FA6"/>
    <w:rsid w:val="006E3676"/>
    <w:rsid w:val="006E3F4D"/>
    <w:rsid w:val="006E6CF3"/>
    <w:rsid w:val="006E7D34"/>
    <w:rsid w:val="006F1F65"/>
    <w:rsid w:val="006F3E33"/>
    <w:rsid w:val="006F3F62"/>
    <w:rsid w:val="006F5DD0"/>
    <w:rsid w:val="006F5EB0"/>
    <w:rsid w:val="007023CB"/>
    <w:rsid w:val="00705065"/>
    <w:rsid w:val="007057DB"/>
    <w:rsid w:val="0070732C"/>
    <w:rsid w:val="00707E0A"/>
    <w:rsid w:val="00710D6B"/>
    <w:rsid w:val="00711254"/>
    <w:rsid w:val="007131B9"/>
    <w:rsid w:val="00715F84"/>
    <w:rsid w:val="00717C70"/>
    <w:rsid w:val="00717FC2"/>
    <w:rsid w:val="00720C70"/>
    <w:rsid w:val="00721454"/>
    <w:rsid w:val="007229E2"/>
    <w:rsid w:val="00726E58"/>
    <w:rsid w:val="00727EC7"/>
    <w:rsid w:val="007307D1"/>
    <w:rsid w:val="007316C6"/>
    <w:rsid w:val="00732848"/>
    <w:rsid w:val="00732A57"/>
    <w:rsid w:val="0073560D"/>
    <w:rsid w:val="0073681B"/>
    <w:rsid w:val="00737523"/>
    <w:rsid w:val="00737DD6"/>
    <w:rsid w:val="0074295D"/>
    <w:rsid w:val="00742E4E"/>
    <w:rsid w:val="0074358F"/>
    <w:rsid w:val="00744765"/>
    <w:rsid w:val="00744F8B"/>
    <w:rsid w:val="00745199"/>
    <w:rsid w:val="00745CBC"/>
    <w:rsid w:val="00746367"/>
    <w:rsid w:val="00746D5A"/>
    <w:rsid w:val="00747CDC"/>
    <w:rsid w:val="00752D84"/>
    <w:rsid w:val="00753388"/>
    <w:rsid w:val="0075365F"/>
    <w:rsid w:val="00755D31"/>
    <w:rsid w:val="00762943"/>
    <w:rsid w:val="0076411E"/>
    <w:rsid w:val="00764577"/>
    <w:rsid w:val="00765B5A"/>
    <w:rsid w:val="00766460"/>
    <w:rsid w:val="00767018"/>
    <w:rsid w:val="00771ADE"/>
    <w:rsid w:val="007721D5"/>
    <w:rsid w:val="0077293A"/>
    <w:rsid w:val="00774B89"/>
    <w:rsid w:val="0077630C"/>
    <w:rsid w:val="00781F2F"/>
    <w:rsid w:val="007840D2"/>
    <w:rsid w:val="0078418B"/>
    <w:rsid w:val="00784CFB"/>
    <w:rsid w:val="0079048E"/>
    <w:rsid w:val="007905C1"/>
    <w:rsid w:val="00790A48"/>
    <w:rsid w:val="00791511"/>
    <w:rsid w:val="007920EC"/>
    <w:rsid w:val="00792CF9"/>
    <w:rsid w:val="00792D60"/>
    <w:rsid w:val="00795251"/>
    <w:rsid w:val="0079734C"/>
    <w:rsid w:val="007A0F77"/>
    <w:rsid w:val="007A1E3F"/>
    <w:rsid w:val="007A2A19"/>
    <w:rsid w:val="007A2D26"/>
    <w:rsid w:val="007A3759"/>
    <w:rsid w:val="007A46C0"/>
    <w:rsid w:val="007A4BF4"/>
    <w:rsid w:val="007A5D32"/>
    <w:rsid w:val="007A6DD7"/>
    <w:rsid w:val="007A7B48"/>
    <w:rsid w:val="007B02A2"/>
    <w:rsid w:val="007B0D4A"/>
    <w:rsid w:val="007B10B6"/>
    <w:rsid w:val="007B166A"/>
    <w:rsid w:val="007B3D6A"/>
    <w:rsid w:val="007B4666"/>
    <w:rsid w:val="007B5F39"/>
    <w:rsid w:val="007B6252"/>
    <w:rsid w:val="007B73CA"/>
    <w:rsid w:val="007B744B"/>
    <w:rsid w:val="007C1456"/>
    <w:rsid w:val="007C24AC"/>
    <w:rsid w:val="007C29FA"/>
    <w:rsid w:val="007C336C"/>
    <w:rsid w:val="007C3D30"/>
    <w:rsid w:val="007C4303"/>
    <w:rsid w:val="007D302C"/>
    <w:rsid w:val="007D3A67"/>
    <w:rsid w:val="007D3BAD"/>
    <w:rsid w:val="007D460C"/>
    <w:rsid w:val="007D4AAE"/>
    <w:rsid w:val="007D4E75"/>
    <w:rsid w:val="007D64EA"/>
    <w:rsid w:val="007D6BD0"/>
    <w:rsid w:val="007D78F5"/>
    <w:rsid w:val="007E00FD"/>
    <w:rsid w:val="007E2B91"/>
    <w:rsid w:val="007E449B"/>
    <w:rsid w:val="007E5179"/>
    <w:rsid w:val="007E6450"/>
    <w:rsid w:val="007E6E0E"/>
    <w:rsid w:val="007F0593"/>
    <w:rsid w:val="007F49DB"/>
    <w:rsid w:val="007F5831"/>
    <w:rsid w:val="007F5912"/>
    <w:rsid w:val="00801DF5"/>
    <w:rsid w:val="00802A3B"/>
    <w:rsid w:val="00803055"/>
    <w:rsid w:val="00804775"/>
    <w:rsid w:val="00805510"/>
    <w:rsid w:val="00805690"/>
    <w:rsid w:val="008067DB"/>
    <w:rsid w:val="00810D3A"/>
    <w:rsid w:val="00813A75"/>
    <w:rsid w:val="00813B86"/>
    <w:rsid w:val="00814339"/>
    <w:rsid w:val="00814FFA"/>
    <w:rsid w:val="008151FE"/>
    <w:rsid w:val="0081546C"/>
    <w:rsid w:val="008169E9"/>
    <w:rsid w:val="00817547"/>
    <w:rsid w:val="00820FA8"/>
    <w:rsid w:val="008230B8"/>
    <w:rsid w:val="00824574"/>
    <w:rsid w:val="0082590C"/>
    <w:rsid w:val="00826E99"/>
    <w:rsid w:val="0082715F"/>
    <w:rsid w:val="00827E17"/>
    <w:rsid w:val="008307C5"/>
    <w:rsid w:val="00831DED"/>
    <w:rsid w:val="008336DB"/>
    <w:rsid w:val="0083527D"/>
    <w:rsid w:val="00840892"/>
    <w:rsid w:val="00842019"/>
    <w:rsid w:val="00843830"/>
    <w:rsid w:val="00844B24"/>
    <w:rsid w:val="00850CD6"/>
    <w:rsid w:val="00851475"/>
    <w:rsid w:val="008515CE"/>
    <w:rsid w:val="008523B0"/>
    <w:rsid w:val="008531F8"/>
    <w:rsid w:val="0085413A"/>
    <w:rsid w:val="00854E1F"/>
    <w:rsid w:val="008565AF"/>
    <w:rsid w:val="008576F3"/>
    <w:rsid w:val="008610D2"/>
    <w:rsid w:val="008638F6"/>
    <w:rsid w:val="008642F0"/>
    <w:rsid w:val="00864514"/>
    <w:rsid w:val="00865671"/>
    <w:rsid w:val="008703B0"/>
    <w:rsid w:val="00870492"/>
    <w:rsid w:val="00874623"/>
    <w:rsid w:val="0088016F"/>
    <w:rsid w:val="00882487"/>
    <w:rsid w:val="008828B3"/>
    <w:rsid w:val="008833C2"/>
    <w:rsid w:val="008843CC"/>
    <w:rsid w:val="00886102"/>
    <w:rsid w:val="0088666B"/>
    <w:rsid w:val="00886DEE"/>
    <w:rsid w:val="008879BB"/>
    <w:rsid w:val="00887E5A"/>
    <w:rsid w:val="008925B3"/>
    <w:rsid w:val="00892F4F"/>
    <w:rsid w:val="0089560B"/>
    <w:rsid w:val="00895AFC"/>
    <w:rsid w:val="008A2C15"/>
    <w:rsid w:val="008A32F0"/>
    <w:rsid w:val="008A341E"/>
    <w:rsid w:val="008A6654"/>
    <w:rsid w:val="008A726C"/>
    <w:rsid w:val="008B4C65"/>
    <w:rsid w:val="008B5A82"/>
    <w:rsid w:val="008B6F48"/>
    <w:rsid w:val="008B7718"/>
    <w:rsid w:val="008C0159"/>
    <w:rsid w:val="008C04BC"/>
    <w:rsid w:val="008C0D7D"/>
    <w:rsid w:val="008C1318"/>
    <w:rsid w:val="008C2178"/>
    <w:rsid w:val="008C2C25"/>
    <w:rsid w:val="008C468D"/>
    <w:rsid w:val="008C48AA"/>
    <w:rsid w:val="008C59E8"/>
    <w:rsid w:val="008C66D7"/>
    <w:rsid w:val="008C6F62"/>
    <w:rsid w:val="008D0494"/>
    <w:rsid w:val="008D1C65"/>
    <w:rsid w:val="008D2227"/>
    <w:rsid w:val="008D3F25"/>
    <w:rsid w:val="008D4BE4"/>
    <w:rsid w:val="008D5EFE"/>
    <w:rsid w:val="008D6981"/>
    <w:rsid w:val="008D7684"/>
    <w:rsid w:val="008E0585"/>
    <w:rsid w:val="008E080B"/>
    <w:rsid w:val="008E19E2"/>
    <w:rsid w:val="008E294A"/>
    <w:rsid w:val="008E595D"/>
    <w:rsid w:val="008E5E41"/>
    <w:rsid w:val="008F1D19"/>
    <w:rsid w:val="008F548D"/>
    <w:rsid w:val="00901791"/>
    <w:rsid w:val="00902C33"/>
    <w:rsid w:val="00904C2B"/>
    <w:rsid w:val="00905F98"/>
    <w:rsid w:val="00906975"/>
    <w:rsid w:val="00907626"/>
    <w:rsid w:val="0091224C"/>
    <w:rsid w:val="00913A7C"/>
    <w:rsid w:val="00914B5A"/>
    <w:rsid w:val="009153DB"/>
    <w:rsid w:val="00915760"/>
    <w:rsid w:val="009160FA"/>
    <w:rsid w:val="00916ABB"/>
    <w:rsid w:val="009202E2"/>
    <w:rsid w:val="009207AF"/>
    <w:rsid w:val="009211B3"/>
    <w:rsid w:val="00923FF6"/>
    <w:rsid w:val="00924432"/>
    <w:rsid w:val="0092525E"/>
    <w:rsid w:val="009260AB"/>
    <w:rsid w:val="0092622A"/>
    <w:rsid w:val="00926701"/>
    <w:rsid w:val="009270CA"/>
    <w:rsid w:val="009304DE"/>
    <w:rsid w:val="00930DFD"/>
    <w:rsid w:val="00930E9A"/>
    <w:rsid w:val="009318F8"/>
    <w:rsid w:val="00932479"/>
    <w:rsid w:val="009326EF"/>
    <w:rsid w:val="00932B4E"/>
    <w:rsid w:val="00932EE1"/>
    <w:rsid w:val="009335F0"/>
    <w:rsid w:val="0093541F"/>
    <w:rsid w:val="0093694A"/>
    <w:rsid w:val="009369A2"/>
    <w:rsid w:val="009371EE"/>
    <w:rsid w:val="009374A8"/>
    <w:rsid w:val="00944DB7"/>
    <w:rsid w:val="00945276"/>
    <w:rsid w:val="00945750"/>
    <w:rsid w:val="00945B1A"/>
    <w:rsid w:val="00947470"/>
    <w:rsid w:val="00951C2B"/>
    <w:rsid w:val="00952D3C"/>
    <w:rsid w:val="009534E9"/>
    <w:rsid w:val="00954CE0"/>
    <w:rsid w:val="00955915"/>
    <w:rsid w:val="00955E40"/>
    <w:rsid w:val="009565A7"/>
    <w:rsid w:val="0095665D"/>
    <w:rsid w:val="00957089"/>
    <w:rsid w:val="00957C27"/>
    <w:rsid w:val="00962FF5"/>
    <w:rsid w:val="00963C77"/>
    <w:rsid w:val="00963F3D"/>
    <w:rsid w:val="009650C2"/>
    <w:rsid w:val="0096682E"/>
    <w:rsid w:val="00971A56"/>
    <w:rsid w:val="00972248"/>
    <w:rsid w:val="00972B84"/>
    <w:rsid w:val="009767F2"/>
    <w:rsid w:val="00977376"/>
    <w:rsid w:val="009778B6"/>
    <w:rsid w:val="00977A0A"/>
    <w:rsid w:val="00980D41"/>
    <w:rsid w:val="00980F43"/>
    <w:rsid w:val="0098224B"/>
    <w:rsid w:val="009844FD"/>
    <w:rsid w:val="0098473A"/>
    <w:rsid w:val="00984AD2"/>
    <w:rsid w:val="009863E5"/>
    <w:rsid w:val="00987E21"/>
    <w:rsid w:val="00990301"/>
    <w:rsid w:val="0099483F"/>
    <w:rsid w:val="00994B6F"/>
    <w:rsid w:val="009952A6"/>
    <w:rsid w:val="009955A1"/>
    <w:rsid w:val="00995F42"/>
    <w:rsid w:val="009A1630"/>
    <w:rsid w:val="009A22FD"/>
    <w:rsid w:val="009A4015"/>
    <w:rsid w:val="009A7DC8"/>
    <w:rsid w:val="009B17F4"/>
    <w:rsid w:val="009B2057"/>
    <w:rsid w:val="009B2E8E"/>
    <w:rsid w:val="009B3D3E"/>
    <w:rsid w:val="009B4090"/>
    <w:rsid w:val="009B4B2E"/>
    <w:rsid w:val="009B5F4D"/>
    <w:rsid w:val="009B723A"/>
    <w:rsid w:val="009C1F37"/>
    <w:rsid w:val="009C3A99"/>
    <w:rsid w:val="009C3ABB"/>
    <w:rsid w:val="009D16C3"/>
    <w:rsid w:val="009D1D35"/>
    <w:rsid w:val="009D38BE"/>
    <w:rsid w:val="009D615D"/>
    <w:rsid w:val="009E09E3"/>
    <w:rsid w:val="009E1D3A"/>
    <w:rsid w:val="009E3F7B"/>
    <w:rsid w:val="009E5C87"/>
    <w:rsid w:val="009E639D"/>
    <w:rsid w:val="009F3E6C"/>
    <w:rsid w:val="009F436F"/>
    <w:rsid w:val="009F6D1C"/>
    <w:rsid w:val="00A01694"/>
    <w:rsid w:val="00A01F6B"/>
    <w:rsid w:val="00A021FB"/>
    <w:rsid w:val="00A03538"/>
    <w:rsid w:val="00A042BA"/>
    <w:rsid w:val="00A043E7"/>
    <w:rsid w:val="00A0500E"/>
    <w:rsid w:val="00A06CEE"/>
    <w:rsid w:val="00A070DB"/>
    <w:rsid w:val="00A1113D"/>
    <w:rsid w:val="00A12833"/>
    <w:rsid w:val="00A13C48"/>
    <w:rsid w:val="00A13CA7"/>
    <w:rsid w:val="00A14A64"/>
    <w:rsid w:val="00A175E9"/>
    <w:rsid w:val="00A17778"/>
    <w:rsid w:val="00A17A2C"/>
    <w:rsid w:val="00A17B2B"/>
    <w:rsid w:val="00A17BBE"/>
    <w:rsid w:val="00A23220"/>
    <w:rsid w:val="00A2355E"/>
    <w:rsid w:val="00A23B0A"/>
    <w:rsid w:val="00A24199"/>
    <w:rsid w:val="00A2446D"/>
    <w:rsid w:val="00A244CC"/>
    <w:rsid w:val="00A245B0"/>
    <w:rsid w:val="00A307A3"/>
    <w:rsid w:val="00A31498"/>
    <w:rsid w:val="00A316EC"/>
    <w:rsid w:val="00A32246"/>
    <w:rsid w:val="00A34065"/>
    <w:rsid w:val="00A34474"/>
    <w:rsid w:val="00A350FD"/>
    <w:rsid w:val="00A36B80"/>
    <w:rsid w:val="00A37BCE"/>
    <w:rsid w:val="00A4079B"/>
    <w:rsid w:val="00A4107F"/>
    <w:rsid w:val="00A45D0C"/>
    <w:rsid w:val="00A47826"/>
    <w:rsid w:val="00A47D37"/>
    <w:rsid w:val="00A513F1"/>
    <w:rsid w:val="00A5241B"/>
    <w:rsid w:val="00A536F3"/>
    <w:rsid w:val="00A54F2E"/>
    <w:rsid w:val="00A56EEE"/>
    <w:rsid w:val="00A5720D"/>
    <w:rsid w:val="00A60595"/>
    <w:rsid w:val="00A60A86"/>
    <w:rsid w:val="00A60C22"/>
    <w:rsid w:val="00A610E2"/>
    <w:rsid w:val="00A619F5"/>
    <w:rsid w:val="00A61FD3"/>
    <w:rsid w:val="00A63E83"/>
    <w:rsid w:val="00A63F08"/>
    <w:rsid w:val="00A6466E"/>
    <w:rsid w:val="00A65D62"/>
    <w:rsid w:val="00A714D7"/>
    <w:rsid w:val="00A71DDE"/>
    <w:rsid w:val="00A72124"/>
    <w:rsid w:val="00A733B6"/>
    <w:rsid w:val="00A74E9B"/>
    <w:rsid w:val="00A74F26"/>
    <w:rsid w:val="00A77373"/>
    <w:rsid w:val="00A77A1E"/>
    <w:rsid w:val="00A77D97"/>
    <w:rsid w:val="00A800C8"/>
    <w:rsid w:val="00A80BB6"/>
    <w:rsid w:val="00A82209"/>
    <w:rsid w:val="00A82700"/>
    <w:rsid w:val="00A85978"/>
    <w:rsid w:val="00A87C21"/>
    <w:rsid w:val="00A95750"/>
    <w:rsid w:val="00A963A9"/>
    <w:rsid w:val="00A96586"/>
    <w:rsid w:val="00A96C98"/>
    <w:rsid w:val="00A96E5F"/>
    <w:rsid w:val="00A971DF"/>
    <w:rsid w:val="00AA0748"/>
    <w:rsid w:val="00AA27EA"/>
    <w:rsid w:val="00AA3B43"/>
    <w:rsid w:val="00AA462A"/>
    <w:rsid w:val="00AA4D45"/>
    <w:rsid w:val="00AA6567"/>
    <w:rsid w:val="00AA7926"/>
    <w:rsid w:val="00AA7C65"/>
    <w:rsid w:val="00AB0E1D"/>
    <w:rsid w:val="00AB4056"/>
    <w:rsid w:val="00AB48DA"/>
    <w:rsid w:val="00AB4E6A"/>
    <w:rsid w:val="00AB6253"/>
    <w:rsid w:val="00AB6C39"/>
    <w:rsid w:val="00AC20E1"/>
    <w:rsid w:val="00AC42DB"/>
    <w:rsid w:val="00AC5CAF"/>
    <w:rsid w:val="00AC6D6A"/>
    <w:rsid w:val="00AC7B4F"/>
    <w:rsid w:val="00AC7D6E"/>
    <w:rsid w:val="00AD0DC3"/>
    <w:rsid w:val="00AD137D"/>
    <w:rsid w:val="00AD3EA2"/>
    <w:rsid w:val="00AD5916"/>
    <w:rsid w:val="00AD5BB6"/>
    <w:rsid w:val="00AE1BB1"/>
    <w:rsid w:val="00AE2E8E"/>
    <w:rsid w:val="00AE443E"/>
    <w:rsid w:val="00AE5606"/>
    <w:rsid w:val="00AE6FC7"/>
    <w:rsid w:val="00AF0607"/>
    <w:rsid w:val="00AF0798"/>
    <w:rsid w:val="00AF37D4"/>
    <w:rsid w:val="00AF5ECC"/>
    <w:rsid w:val="00AF6243"/>
    <w:rsid w:val="00AF66C3"/>
    <w:rsid w:val="00AF75EC"/>
    <w:rsid w:val="00B00A6F"/>
    <w:rsid w:val="00B10B1D"/>
    <w:rsid w:val="00B121B4"/>
    <w:rsid w:val="00B12617"/>
    <w:rsid w:val="00B13598"/>
    <w:rsid w:val="00B15393"/>
    <w:rsid w:val="00B23ACF"/>
    <w:rsid w:val="00B23FA6"/>
    <w:rsid w:val="00B24882"/>
    <w:rsid w:val="00B32AE0"/>
    <w:rsid w:val="00B32F98"/>
    <w:rsid w:val="00B353CC"/>
    <w:rsid w:val="00B35E30"/>
    <w:rsid w:val="00B3710C"/>
    <w:rsid w:val="00B372EC"/>
    <w:rsid w:val="00B40AC9"/>
    <w:rsid w:val="00B436AE"/>
    <w:rsid w:val="00B436FE"/>
    <w:rsid w:val="00B45585"/>
    <w:rsid w:val="00B46714"/>
    <w:rsid w:val="00B47ABA"/>
    <w:rsid w:val="00B51C81"/>
    <w:rsid w:val="00B52115"/>
    <w:rsid w:val="00B54873"/>
    <w:rsid w:val="00B55A99"/>
    <w:rsid w:val="00B55B9B"/>
    <w:rsid w:val="00B560B5"/>
    <w:rsid w:val="00B56DAC"/>
    <w:rsid w:val="00B56E1A"/>
    <w:rsid w:val="00B60B87"/>
    <w:rsid w:val="00B63690"/>
    <w:rsid w:val="00B6480A"/>
    <w:rsid w:val="00B648AB"/>
    <w:rsid w:val="00B64ED4"/>
    <w:rsid w:val="00B65ECB"/>
    <w:rsid w:val="00B66246"/>
    <w:rsid w:val="00B66FFE"/>
    <w:rsid w:val="00B67B32"/>
    <w:rsid w:val="00B67C8C"/>
    <w:rsid w:val="00B73843"/>
    <w:rsid w:val="00B73B52"/>
    <w:rsid w:val="00B74A9D"/>
    <w:rsid w:val="00B74CB4"/>
    <w:rsid w:val="00B753D8"/>
    <w:rsid w:val="00B756DB"/>
    <w:rsid w:val="00B7642D"/>
    <w:rsid w:val="00B76C06"/>
    <w:rsid w:val="00B829D4"/>
    <w:rsid w:val="00B8487E"/>
    <w:rsid w:val="00B857EF"/>
    <w:rsid w:val="00B86836"/>
    <w:rsid w:val="00B86869"/>
    <w:rsid w:val="00B86C53"/>
    <w:rsid w:val="00B87423"/>
    <w:rsid w:val="00B90B82"/>
    <w:rsid w:val="00B91967"/>
    <w:rsid w:val="00B92731"/>
    <w:rsid w:val="00B9459F"/>
    <w:rsid w:val="00B945CF"/>
    <w:rsid w:val="00B95271"/>
    <w:rsid w:val="00B95A75"/>
    <w:rsid w:val="00B96C6F"/>
    <w:rsid w:val="00B97DCF"/>
    <w:rsid w:val="00BA502A"/>
    <w:rsid w:val="00BA5066"/>
    <w:rsid w:val="00BA5405"/>
    <w:rsid w:val="00BA62B4"/>
    <w:rsid w:val="00BB15EB"/>
    <w:rsid w:val="00BB3F4F"/>
    <w:rsid w:val="00BB458E"/>
    <w:rsid w:val="00BB489D"/>
    <w:rsid w:val="00BB5A6B"/>
    <w:rsid w:val="00BC399E"/>
    <w:rsid w:val="00BC3A3A"/>
    <w:rsid w:val="00BC3D01"/>
    <w:rsid w:val="00BC40C0"/>
    <w:rsid w:val="00BC76D7"/>
    <w:rsid w:val="00BD240F"/>
    <w:rsid w:val="00BD57A1"/>
    <w:rsid w:val="00BD7711"/>
    <w:rsid w:val="00BE3110"/>
    <w:rsid w:val="00BE4A7D"/>
    <w:rsid w:val="00BE6B51"/>
    <w:rsid w:val="00BE6FCA"/>
    <w:rsid w:val="00BE7EF0"/>
    <w:rsid w:val="00BF12E4"/>
    <w:rsid w:val="00BF2187"/>
    <w:rsid w:val="00BF52E2"/>
    <w:rsid w:val="00BF7660"/>
    <w:rsid w:val="00C01A84"/>
    <w:rsid w:val="00C01DF6"/>
    <w:rsid w:val="00C0251A"/>
    <w:rsid w:val="00C02951"/>
    <w:rsid w:val="00C02DE7"/>
    <w:rsid w:val="00C02EE2"/>
    <w:rsid w:val="00C04A79"/>
    <w:rsid w:val="00C04B84"/>
    <w:rsid w:val="00C05B77"/>
    <w:rsid w:val="00C105D3"/>
    <w:rsid w:val="00C1231E"/>
    <w:rsid w:val="00C128A5"/>
    <w:rsid w:val="00C1425C"/>
    <w:rsid w:val="00C15AA4"/>
    <w:rsid w:val="00C1659E"/>
    <w:rsid w:val="00C203DB"/>
    <w:rsid w:val="00C216F7"/>
    <w:rsid w:val="00C22E95"/>
    <w:rsid w:val="00C231E6"/>
    <w:rsid w:val="00C27B61"/>
    <w:rsid w:val="00C32037"/>
    <w:rsid w:val="00C33920"/>
    <w:rsid w:val="00C34BBA"/>
    <w:rsid w:val="00C351B6"/>
    <w:rsid w:val="00C355E5"/>
    <w:rsid w:val="00C357AD"/>
    <w:rsid w:val="00C35D40"/>
    <w:rsid w:val="00C42F1E"/>
    <w:rsid w:val="00C432AD"/>
    <w:rsid w:val="00C44102"/>
    <w:rsid w:val="00C4528A"/>
    <w:rsid w:val="00C46797"/>
    <w:rsid w:val="00C4751B"/>
    <w:rsid w:val="00C51E0E"/>
    <w:rsid w:val="00C52498"/>
    <w:rsid w:val="00C53667"/>
    <w:rsid w:val="00C5376A"/>
    <w:rsid w:val="00C550F4"/>
    <w:rsid w:val="00C55D71"/>
    <w:rsid w:val="00C62750"/>
    <w:rsid w:val="00C6290E"/>
    <w:rsid w:val="00C62DE9"/>
    <w:rsid w:val="00C664FA"/>
    <w:rsid w:val="00C673E7"/>
    <w:rsid w:val="00C700D7"/>
    <w:rsid w:val="00C70DD1"/>
    <w:rsid w:val="00C71554"/>
    <w:rsid w:val="00C72943"/>
    <w:rsid w:val="00C73B9B"/>
    <w:rsid w:val="00C74496"/>
    <w:rsid w:val="00C74CE0"/>
    <w:rsid w:val="00C74D54"/>
    <w:rsid w:val="00C7510E"/>
    <w:rsid w:val="00C77609"/>
    <w:rsid w:val="00C82C4A"/>
    <w:rsid w:val="00C8461C"/>
    <w:rsid w:val="00C858F5"/>
    <w:rsid w:val="00C86CE8"/>
    <w:rsid w:val="00C8747F"/>
    <w:rsid w:val="00C95617"/>
    <w:rsid w:val="00C95985"/>
    <w:rsid w:val="00C97CF2"/>
    <w:rsid w:val="00C97D74"/>
    <w:rsid w:val="00CA011C"/>
    <w:rsid w:val="00CA0553"/>
    <w:rsid w:val="00CA1ADA"/>
    <w:rsid w:val="00CA1FFE"/>
    <w:rsid w:val="00CA5B76"/>
    <w:rsid w:val="00CA63AE"/>
    <w:rsid w:val="00CA735A"/>
    <w:rsid w:val="00CA7CFC"/>
    <w:rsid w:val="00CB0A84"/>
    <w:rsid w:val="00CB120E"/>
    <w:rsid w:val="00CB3700"/>
    <w:rsid w:val="00CB39E7"/>
    <w:rsid w:val="00CB432A"/>
    <w:rsid w:val="00CB4794"/>
    <w:rsid w:val="00CB4F18"/>
    <w:rsid w:val="00CB6C56"/>
    <w:rsid w:val="00CB6FCF"/>
    <w:rsid w:val="00CB7B72"/>
    <w:rsid w:val="00CC1AE7"/>
    <w:rsid w:val="00CC28AE"/>
    <w:rsid w:val="00CC2F7E"/>
    <w:rsid w:val="00CC3DAE"/>
    <w:rsid w:val="00CC4AD9"/>
    <w:rsid w:val="00CC4B98"/>
    <w:rsid w:val="00CC5BDE"/>
    <w:rsid w:val="00CC6210"/>
    <w:rsid w:val="00CD2E23"/>
    <w:rsid w:val="00CD3534"/>
    <w:rsid w:val="00CD6A2B"/>
    <w:rsid w:val="00CD7D58"/>
    <w:rsid w:val="00CE0B76"/>
    <w:rsid w:val="00CE1E88"/>
    <w:rsid w:val="00CE2827"/>
    <w:rsid w:val="00CE30F0"/>
    <w:rsid w:val="00CE3A8F"/>
    <w:rsid w:val="00CE47B5"/>
    <w:rsid w:val="00CE4C11"/>
    <w:rsid w:val="00CE5D3C"/>
    <w:rsid w:val="00CE704C"/>
    <w:rsid w:val="00CE7995"/>
    <w:rsid w:val="00CF1A88"/>
    <w:rsid w:val="00CF2278"/>
    <w:rsid w:val="00CF2A98"/>
    <w:rsid w:val="00CF3440"/>
    <w:rsid w:val="00CF4D81"/>
    <w:rsid w:val="00CF502C"/>
    <w:rsid w:val="00CF524E"/>
    <w:rsid w:val="00CF7429"/>
    <w:rsid w:val="00CF76CA"/>
    <w:rsid w:val="00D00F51"/>
    <w:rsid w:val="00D0188E"/>
    <w:rsid w:val="00D01D0A"/>
    <w:rsid w:val="00D01F16"/>
    <w:rsid w:val="00D0260E"/>
    <w:rsid w:val="00D02BC8"/>
    <w:rsid w:val="00D03D62"/>
    <w:rsid w:val="00D044F7"/>
    <w:rsid w:val="00D05497"/>
    <w:rsid w:val="00D06314"/>
    <w:rsid w:val="00D066E6"/>
    <w:rsid w:val="00D07809"/>
    <w:rsid w:val="00D07950"/>
    <w:rsid w:val="00D1069D"/>
    <w:rsid w:val="00D11240"/>
    <w:rsid w:val="00D15560"/>
    <w:rsid w:val="00D157B3"/>
    <w:rsid w:val="00D15C05"/>
    <w:rsid w:val="00D17BE1"/>
    <w:rsid w:val="00D202AB"/>
    <w:rsid w:val="00D205BE"/>
    <w:rsid w:val="00D208DD"/>
    <w:rsid w:val="00D217BD"/>
    <w:rsid w:val="00D22AB8"/>
    <w:rsid w:val="00D24EA3"/>
    <w:rsid w:val="00D274AE"/>
    <w:rsid w:val="00D3038C"/>
    <w:rsid w:val="00D3465B"/>
    <w:rsid w:val="00D34840"/>
    <w:rsid w:val="00D3594C"/>
    <w:rsid w:val="00D418C5"/>
    <w:rsid w:val="00D42A27"/>
    <w:rsid w:val="00D44DBE"/>
    <w:rsid w:val="00D46D01"/>
    <w:rsid w:val="00D518C8"/>
    <w:rsid w:val="00D52FDC"/>
    <w:rsid w:val="00D531C0"/>
    <w:rsid w:val="00D53376"/>
    <w:rsid w:val="00D54A3D"/>
    <w:rsid w:val="00D551C2"/>
    <w:rsid w:val="00D569C3"/>
    <w:rsid w:val="00D56C68"/>
    <w:rsid w:val="00D56ED1"/>
    <w:rsid w:val="00D57508"/>
    <w:rsid w:val="00D57A62"/>
    <w:rsid w:val="00D57CD7"/>
    <w:rsid w:val="00D61B75"/>
    <w:rsid w:val="00D63725"/>
    <w:rsid w:val="00D64D8B"/>
    <w:rsid w:val="00D6516B"/>
    <w:rsid w:val="00D665F4"/>
    <w:rsid w:val="00D70FE0"/>
    <w:rsid w:val="00D71FFB"/>
    <w:rsid w:val="00D72352"/>
    <w:rsid w:val="00D73088"/>
    <w:rsid w:val="00D733BF"/>
    <w:rsid w:val="00D73C9B"/>
    <w:rsid w:val="00D73F62"/>
    <w:rsid w:val="00D74391"/>
    <w:rsid w:val="00D74754"/>
    <w:rsid w:val="00D75476"/>
    <w:rsid w:val="00D75760"/>
    <w:rsid w:val="00D7578E"/>
    <w:rsid w:val="00D80509"/>
    <w:rsid w:val="00D80D6B"/>
    <w:rsid w:val="00D81A37"/>
    <w:rsid w:val="00D82D86"/>
    <w:rsid w:val="00D87668"/>
    <w:rsid w:val="00D90B10"/>
    <w:rsid w:val="00D91652"/>
    <w:rsid w:val="00D92A25"/>
    <w:rsid w:val="00D92A86"/>
    <w:rsid w:val="00D932E2"/>
    <w:rsid w:val="00D945F0"/>
    <w:rsid w:val="00D96512"/>
    <w:rsid w:val="00DA0808"/>
    <w:rsid w:val="00DA098C"/>
    <w:rsid w:val="00DA1080"/>
    <w:rsid w:val="00DA22E1"/>
    <w:rsid w:val="00DA3468"/>
    <w:rsid w:val="00DA5492"/>
    <w:rsid w:val="00DA5530"/>
    <w:rsid w:val="00DA6C2E"/>
    <w:rsid w:val="00DA7835"/>
    <w:rsid w:val="00DB1EC5"/>
    <w:rsid w:val="00DB27D7"/>
    <w:rsid w:val="00DB657E"/>
    <w:rsid w:val="00DB783E"/>
    <w:rsid w:val="00DB7D8E"/>
    <w:rsid w:val="00DB7E12"/>
    <w:rsid w:val="00DC0371"/>
    <w:rsid w:val="00DC0A9B"/>
    <w:rsid w:val="00DC0F97"/>
    <w:rsid w:val="00DC2706"/>
    <w:rsid w:val="00DC3727"/>
    <w:rsid w:val="00DC4727"/>
    <w:rsid w:val="00DD1AA8"/>
    <w:rsid w:val="00DD6634"/>
    <w:rsid w:val="00DD6B09"/>
    <w:rsid w:val="00DD6C4F"/>
    <w:rsid w:val="00DD6ED0"/>
    <w:rsid w:val="00DD70A7"/>
    <w:rsid w:val="00DD770C"/>
    <w:rsid w:val="00DE0607"/>
    <w:rsid w:val="00DE221F"/>
    <w:rsid w:val="00DE309F"/>
    <w:rsid w:val="00DE4DDF"/>
    <w:rsid w:val="00DE583F"/>
    <w:rsid w:val="00DE5EE4"/>
    <w:rsid w:val="00DE62D4"/>
    <w:rsid w:val="00DE63F3"/>
    <w:rsid w:val="00DF08C7"/>
    <w:rsid w:val="00DF0B58"/>
    <w:rsid w:val="00DF32A9"/>
    <w:rsid w:val="00DF35BC"/>
    <w:rsid w:val="00DF74A3"/>
    <w:rsid w:val="00E01186"/>
    <w:rsid w:val="00E031EB"/>
    <w:rsid w:val="00E04168"/>
    <w:rsid w:val="00E04CC0"/>
    <w:rsid w:val="00E04DD4"/>
    <w:rsid w:val="00E0536B"/>
    <w:rsid w:val="00E07282"/>
    <w:rsid w:val="00E11BAE"/>
    <w:rsid w:val="00E1369D"/>
    <w:rsid w:val="00E13ED0"/>
    <w:rsid w:val="00E14832"/>
    <w:rsid w:val="00E17B4A"/>
    <w:rsid w:val="00E20AE7"/>
    <w:rsid w:val="00E2222C"/>
    <w:rsid w:val="00E23225"/>
    <w:rsid w:val="00E2393F"/>
    <w:rsid w:val="00E24B2B"/>
    <w:rsid w:val="00E256D9"/>
    <w:rsid w:val="00E25D9E"/>
    <w:rsid w:val="00E27D86"/>
    <w:rsid w:val="00E338C5"/>
    <w:rsid w:val="00E36B34"/>
    <w:rsid w:val="00E36C68"/>
    <w:rsid w:val="00E4062E"/>
    <w:rsid w:val="00E40E48"/>
    <w:rsid w:val="00E4408E"/>
    <w:rsid w:val="00E4552A"/>
    <w:rsid w:val="00E47BA5"/>
    <w:rsid w:val="00E504B8"/>
    <w:rsid w:val="00E5072A"/>
    <w:rsid w:val="00E5128E"/>
    <w:rsid w:val="00E517A7"/>
    <w:rsid w:val="00E527CC"/>
    <w:rsid w:val="00E52A77"/>
    <w:rsid w:val="00E52C6D"/>
    <w:rsid w:val="00E5344A"/>
    <w:rsid w:val="00E5394A"/>
    <w:rsid w:val="00E55DAC"/>
    <w:rsid w:val="00E56506"/>
    <w:rsid w:val="00E57A80"/>
    <w:rsid w:val="00E643DC"/>
    <w:rsid w:val="00E64A88"/>
    <w:rsid w:val="00E659E9"/>
    <w:rsid w:val="00E6630D"/>
    <w:rsid w:val="00E664D5"/>
    <w:rsid w:val="00E70E4F"/>
    <w:rsid w:val="00E710BE"/>
    <w:rsid w:val="00E72289"/>
    <w:rsid w:val="00E725AE"/>
    <w:rsid w:val="00E77213"/>
    <w:rsid w:val="00E800E1"/>
    <w:rsid w:val="00E81408"/>
    <w:rsid w:val="00E83071"/>
    <w:rsid w:val="00E8755D"/>
    <w:rsid w:val="00E87929"/>
    <w:rsid w:val="00E87DA3"/>
    <w:rsid w:val="00E90A26"/>
    <w:rsid w:val="00E96CDC"/>
    <w:rsid w:val="00EA0D4E"/>
    <w:rsid w:val="00EA27CB"/>
    <w:rsid w:val="00EA2E02"/>
    <w:rsid w:val="00EA38C8"/>
    <w:rsid w:val="00EA4396"/>
    <w:rsid w:val="00EA472B"/>
    <w:rsid w:val="00EA77F9"/>
    <w:rsid w:val="00EB0D23"/>
    <w:rsid w:val="00EB1395"/>
    <w:rsid w:val="00EB2432"/>
    <w:rsid w:val="00EB54C6"/>
    <w:rsid w:val="00EB63EC"/>
    <w:rsid w:val="00EB678D"/>
    <w:rsid w:val="00EB6DC8"/>
    <w:rsid w:val="00EB7B11"/>
    <w:rsid w:val="00EB7B74"/>
    <w:rsid w:val="00EC0273"/>
    <w:rsid w:val="00EC0D18"/>
    <w:rsid w:val="00EC100F"/>
    <w:rsid w:val="00EC123C"/>
    <w:rsid w:val="00EC1ABB"/>
    <w:rsid w:val="00EC5E27"/>
    <w:rsid w:val="00EC6416"/>
    <w:rsid w:val="00EC6462"/>
    <w:rsid w:val="00EC767A"/>
    <w:rsid w:val="00ED1493"/>
    <w:rsid w:val="00ED292C"/>
    <w:rsid w:val="00ED2E8D"/>
    <w:rsid w:val="00ED55E3"/>
    <w:rsid w:val="00ED63DC"/>
    <w:rsid w:val="00ED7815"/>
    <w:rsid w:val="00ED7F9F"/>
    <w:rsid w:val="00EE0357"/>
    <w:rsid w:val="00EE0CED"/>
    <w:rsid w:val="00EE28FE"/>
    <w:rsid w:val="00EE4E02"/>
    <w:rsid w:val="00EE5729"/>
    <w:rsid w:val="00EF0432"/>
    <w:rsid w:val="00EF4577"/>
    <w:rsid w:val="00EF500F"/>
    <w:rsid w:val="00EF50BE"/>
    <w:rsid w:val="00EF64E8"/>
    <w:rsid w:val="00F00FCA"/>
    <w:rsid w:val="00F01B28"/>
    <w:rsid w:val="00F02280"/>
    <w:rsid w:val="00F02933"/>
    <w:rsid w:val="00F0411A"/>
    <w:rsid w:val="00F04A8D"/>
    <w:rsid w:val="00F04EDF"/>
    <w:rsid w:val="00F05018"/>
    <w:rsid w:val="00F05C1E"/>
    <w:rsid w:val="00F05F9E"/>
    <w:rsid w:val="00F05FB7"/>
    <w:rsid w:val="00F060A3"/>
    <w:rsid w:val="00F11036"/>
    <w:rsid w:val="00F14134"/>
    <w:rsid w:val="00F178EE"/>
    <w:rsid w:val="00F212DF"/>
    <w:rsid w:val="00F21D9E"/>
    <w:rsid w:val="00F22E92"/>
    <w:rsid w:val="00F23421"/>
    <w:rsid w:val="00F2431D"/>
    <w:rsid w:val="00F25223"/>
    <w:rsid w:val="00F335E1"/>
    <w:rsid w:val="00F34963"/>
    <w:rsid w:val="00F35BAE"/>
    <w:rsid w:val="00F415E1"/>
    <w:rsid w:val="00F42CE8"/>
    <w:rsid w:val="00F447F6"/>
    <w:rsid w:val="00F44B5F"/>
    <w:rsid w:val="00F4509B"/>
    <w:rsid w:val="00F45E53"/>
    <w:rsid w:val="00F461CE"/>
    <w:rsid w:val="00F474C7"/>
    <w:rsid w:val="00F4756C"/>
    <w:rsid w:val="00F51FD4"/>
    <w:rsid w:val="00F53C22"/>
    <w:rsid w:val="00F54085"/>
    <w:rsid w:val="00F5446D"/>
    <w:rsid w:val="00F5466E"/>
    <w:rsid w:val="00F5479D"/>
    <w:rsid w:val="00F554CF"/>
    <w:rsid w:val="00F558F2"/>
    <w:rsid w:val="00F57101"/>
    <w:rsid w:val="00F5791E"/>
    <w:rsid w:val="00F61CD4"/>
    <w:rsid w:val="00F61DFF"/>
    <w:rsid w:val="00F62735"/>
    <w:rsid w:val="00F64325"/>
    <w:rsid w:val="00F663C0"/>
    <w:rsid w:val="00F67E2A"/>
    <w:rsid w:val="00F724D9"/>
    <w:rsid w:val="00F77B78"/>
    <w:rsid w:val="00F77DB4"/>
    <w:rsid w:val="00F846D9"/>
    <w:rsid w:val="00F85B83"/>
    <w:rsid w:val="00F86259"/>
    <w:rsid w:val="00F8789A"/>
    <w:rsid w:val="00F87A38"/>
    <w:rsid w:val="00F87C44"/>
    <w:rsid w:val="00F91E16"/>
    <w:rsid w:val="00F92699"/>
    <w:rsid w:val="00F957B1"/>
    <w:rsid w:val="00F959E9"/>
    <w:rsid w:val="00F978E5"/>
    <w:rsid w:val="00F97CA0"/>
    <w:rsid w:val="00FA1095"/>
    <w:rsid w:val="00FA1BC5"/>
    <w:rsid w:val="00FA44C8"/>
    <w:rsid w:val="00FA51F4"/>
    <w:rsid w:val="00FA743A"/>
    <w:rsid w:val="00FA7B79"/>
    <w:rsid w:val="00FA7B85"/>
    <w:rsid w:val="00FA7F2C"/>
    <w:rsid w:val="00FA7F8E"/>
    <w:rsid w:val="00FB023D"/>
    <w:rsid w:val="00FB0342"/>
    <w:rsid w:val="00FB10D3"/>
    <w:rsid w:val="00FB4C61"/>
    <w:rsid w:val="00FB512B"/>
    <w:rsid w:val="00FB66BB"/>
    <w:rsid w:val="00FB799B"/>
    <w:rsid w:val="00FC1EDF"/>
    <w:rsid w:val="00FC30EE"/>
    <w:rsid w:val="00FC3AED"/>
    <w:rsid w:val="00FC4945"/>
    <w:rsid w:val="00FC5595"/>
    <w:rsid w:val="00FC5C99"/>
    <w:rsid w:val="00FC6198"/>
    <w:rsid w:val="00FD0483"/>
    <w:rsid w:val="00FD29B1"/>
    <w:rsid w:val="00FD2FF3"/>
    <w:rsid w:val="00FD725A"/>
    <w:rsid w:val="00FE08DD"/>
    <w:rsid w:val="00FE0C7B"/>
    <w:rsid w:val="00FE0EFE"/>
    <w:rsid w:val="00FE1445"/>
    <w:rsid w:val="00FE4A71"/>
    <w:rsid w:val="00FF2A33"/>
    <w:rsid w:val="00FF38B3"/>
    <w:rsid w:val="00FF516B"/>
    <w:rsid w:val="00FF6D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D995C"/>
  <w15:chartTrackingRefBased/>
  <w15:docId w15:val="{9128E20E-5D49-448F-8961-BF32BD2B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Symbol" w:hAnsi="Symbol" w:cs="Courier New"/>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5DD0"/>
    <w:rPr>
      <w:rFonts w:ascii="Courier New" w:eastAsia="Courier New" w:hAnsi="Courier New"/>
    </w:rPr>
  </w:style>
  <w:style w:type="paragraph" w:styleId="Nadpis1">
    <w:name w:val="heading 1"/>
    <w:basedOn w:val="Normln"/>
    <w:next w:val="Normln"/>
    <w:link w:val="Nadpis1Char"/>
    <w:qFormat/>
    <w:rsid w:val="00676587"/>
    <w:pPr>
      <w:keepNext/>
      <w:numPr>
        <w:numId w:val="1"/>
      </w:numPr>
      <w:ind w:left="0"/>
      <w:jc w:val="center"/>
      <w:outlineLvl w:val="0"/>
    </w:pPr>
    <w:rPr>
      <w:sz w:val="36"/>
    </w:rPr>
  </w:style>
  <w:style w:type="paragraph" w:styleId="Nadpis2">
    <w:name w:val="heading 2"/>
    <w:basedOn w:val="Normln"/>
    <w:next w:val="Normln"/>
    <w:link w:val="Nadpis2Char"/>
    <w:unhideWhenUsed/>
    <w:qFormat/>
    <w:rsid w:val="00676587"/>
    <w:pPr>
      <w:keepNext/>
      <w:numPr>
        <w:ilvl w:val="1"/>
        <w:numId w:val="1"/>
      </w:numPr>
      <w:ind w:left="0"/>
      <w:jc w:val="both"/>
      <w:outlineLvl w:val="1"/>
    </w:pPr>
    <w:rPr>
      <w:sz w:val="24"/>
    </w:rPr>
  </w:style>
  <w:style w:type="paragraph" w:styleId="Nadpis3">
    <w:name w:val="heading 3"/>
    <w:basedOn w:val="Normln"/>
    <w:next w:val="Normln"/>
    <w:link w:val="Nadpis3Char"/>
    <w:unhideWhenUsed/>
    <w:qFormat/>
    <w:rsid w:val="00676587"/>
    <w:pPr>
      <w:keepNext/>
      <w:numPr>
        <w:ilvl w:val="2"/>
        <w:numId w:val="1"/>
      </w:numPr>
      <w:outlineLvl w:val="2"/>
    </w:pPr>
    <w:rPr>
      <w:sz w:val="24"/>
    </w:rPr>
  </w:style>
  <w:style w:type="paragraph" w:styleId="Nadpis4">
    <w:name w:val="heading 4"/>
    <w:basedOn w:val="Normln"/>
    <w:next w:val="Normln"/>
    <w:link w:val="Nadpis4Char"/>
    <w:uiPriority w:val="9"/>
    <w:semiHidden/>
    <w:unhideWhenUsed/>
    <w:qFormat/>
    <w:rsid w:val="000F1DAF"/>
    <w:pPr>
      <w:keepNext/>
      <w:spacing w:before="240" w:after="60"/>
      <w:outlineLvl w:val="3"/>
    </w:pPr>
    <w:rPr>
      <w:rFonts w:ascii="Calibri" w:eastAsia="Times New Roman" w:hAnsi="Calibri" w:cs="Times New Roman"/>
      <w:b/>
      <w:bCs/>
      <w:sz w:val="28"/>
      <w:szCs w:val="28"/>
    </w:rPr>
  </w:style>
  <w:style w:type="paragraph" w:styleId="Nadpis5">
    <w:name w:val="heading 5"/>
    <w:basedOn w:val="Normln"/>
    <w:next w:val="Normln"/>
    <w:link w:val="Nadpis5Char"/>
    <w:unhideWhenUsed/>
    <w:qFormat/>
    <w:rsid w:val="00676587"/>
    <w:pPr>
      <w:keepNext/>
      <w:ind w:left="851" w:hanging="851"/>
      <w:jc w:val="both"/>
      <w:outlineLvl w:val="4"/>
    </w:pPr>
    <w:rPr>
      <w:b/>
      <w:sz w:val="28"/>
    </w:rPr>
  </w:style>
  <w:style w:type="paragraph" w:styleId="Nadpis6">
    <w:name w:val="heading 6"/>
    <w:basedOn w:val="Normln"/>
    <w:next w:val="Normln"/>
    <w:link w:val="Nadpis6Char"/>
    <w:unhideWhenUsed/>
    <w:qFormat/>
    <w:rsid w:val="00676587"/>
    <w:pPr>
      <w:keepNext/>
      <w:numPr>
        <w:ilvl w:val="5"/>
        <w:numId w:val="1"/>
      </w:numPr>
      <w:tabs>
        <w:tab w:val="num" w:pos="1080"/>
      </w:tabs>
      <w:spacing w:before="360"/>
      <w:ind w:left="1080" w:hanging="720"/>
      <w:jc w:val="both"/>
      <w:outlineLvl w:val="5"/>
    </w:pPr>
    <w:rPr>
      <w:b/>
      <w:sz w:val="24"/>
    </w:rPr>
  </w:style>
  <w:style w:type="paragraph" w:styleId="Nadpis7">
    <w:name w:val="heading 7"/>
    <w:basedOn w:val="Normln"/>
    <w:next w:val="Normln"/>
    <w:link w:val="Nadpis7Char"/>
    <w:unhideWhenUsed/>
    <w:qFormat/>
    <w:rsid w:val="00676587"/>
    <w:pPr>
      <w:keepNext/>
      <w:numPr>
        <w:ilvl w:val="6"/>
        <w:numId w:val="1"/>
      </w:numPr>
      <w:spacing w:line="360" w:lineRule="auto"/>
      <w:ind w:left="720"/>
      <w:outlineLvl w:val="6"/>
    </w:pPr>
    <w:rPr>
      <w:sz w:val="24"/>
      <w:szCs w:val="24"/>
    </w:rPr>
  </w:style>
  <w:style w:type="paragraph" w:styleId="Nadpis8">
    <w:name w:val="heading 8"/>
    <w:basedOn w:val="Normln"/>
    <w:next w:val="Normln"/>
    <w:link w:val="Nadpis8Char"/>
    <w:unhideWhenUsed/>
    <w:qFormat/>
    <w:rsid w:val="00676587"/>
    <w:pPr>
      <w:keepNext/>
      <w:numPr>
        <w:ilvl w:val="7"/>
        <w:numId w:val="1"/>
      </w:numPr>
      <w:tabs>
        <w:tab w:val="left" w:pos="5670"/>
      </w:tabs>
      <w:spacing w:before="60"/>
      <w:ind w:left="284"/>
      <w:outlineLvl w:val="7"/>
    </w:pPr>
    <w:rPr>
      <w:sz w:val="24"/>
    </w:rPr>
  </w:style>
  <w:style w:type="paragraph" w:styleId="Nadpis9">
    <w:name w:val="heading 9"/>
    <w:basedOn w:val="Normln"/>
    <w:next w:val="Normln"/>
    <w:link w:val="Nadpis9Char"/>
    <w:unhideWhenUsed/>
    <w:qFormat/>
    <w:rsid w:val="00676587"/>
    <w:pPr>
      <w:keepNext/>
      <w:keepLines/>
      <w:numPr>
        <w:ilvl w:val="8"/>
        <w:numId w:val="1"/>
      </w:numPr>
      <w:spacing w:before="200" w:line="276" w:lineRule="auto"/>
      <w:outlineLvl w:val="8"/>
    </w:pPr>
    <w:rPr>
      <w:rFonts w:ascii="Wingdings" w:hAnsi="Wingdings"/>
      <w:i/>
      <w:iCs/>
      <w:color w:val="40404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76587"/>
    <w:rPr>
      <w:rFonts w:ascii="Courier New" w:eastAsia="Courier New" w:hAnsi="Courier New" w:cs="Courier New"/>
      <w:sz w:val="36"/>
      <w:szCs w:val="20"/>
      <w:lang w:eastAsia="cs-CZ"/>
    </w:rPr>
  </w:style>
  <w:style w:type="character" w:customStyle="1" w:styleId="Nadpis2Char">
    <w:name w:val="Nadpis 2 Char"/>
    <w:link w:val="Nadpis2"/>
    <w:uiPriority w:val="9"/>
    <w:semiHidden/>
    <w:rsid w:val="00676587"/>
    <w:rPr>
      <w:rFonts w:ascii="Courier New" w:eastAsia="Courier New" w:hAnsi="Courier New" w:cs="Courier New"/>
      <w:sz w:val="24"/>
      <w:szCs w:val="20"/>
      <w:lang w:eastAsia="cs-CZ"/>
    </w:rPr>
  </w:style>
  <w:style w:type="character" w:customStyle="1" w:styleId="Nadpis3Char">
    <w:name w:val="Nadpis 3 Char"/>
    <w:link w:val="Nadpis3"/>
    <w:uiPriority w:val="99"/>
    <w:semiHidden/>
    <w:rsid w:val="00676587"/>
    <w:rPr>
      <w:rFonts w:ascii="Courier New" w:eastAsia="Courier New" w:hAnsi="Courier New" w:cs="Courier New"/>
      <w:sz w:val="24"/>
      <w:szCs w:val="20"/>
      <w:lang w:eastAsia="cs-CZ"/>
    </w:rPr>
  </w:style>
  <w:style w:type="character" w:customStyle="1" w:styleId="Nadpis5Char">
    <w:name w:val="Nadpis 5 Char"/>
    <w:link w:val="Nadpis5"/>
    <w:semiHidden/>
    <w:rsid w:val="00676587"/>
    <w:rPr>
      <w:rFonts w:ascii="Courier New" w:eastAsia="Courier New" w:hAnsi="Courier New" w:cs="Courier New"/>
      <w:b/>
      <w:sz w:val="28"/>
      <w:szCs w:val="20"/>
      <w:lang w:eastAsia="cs-CZ"/>
    </w:rPr>
  </w:style>
  <w:style w:type="character" w:customStyle="1" w:styleId="Nadpis6Char">
    <w:name w:val="Nadpis 6 Char"/>
    <w:link w:val="Nadpis6"/>
    <w:uiPriority w:val="9"/>
    <w:semiHidden/>
    <w:rsid w:val="00676587"/>
    <w:rPr>
      <w:rFonts w:ascii="Courier New" w:eastAsia="Courier New" w:hAnsi="Courier New" w:cs="Courier New"/>
      <w:b/>
      <w:sz w:val="24"/>
      <w:szCs w:val="20"/>
      <w:lang w:eastAsia="cs-CZ"/>
    </w:rPr>
  </w:style>
  <w:style w:type="character" w:customStyle="1" w:styleId="Nadpis7Char">
    <w:name w:val="Nadpis 7 Char"/>
    <w:link w:val="Nadpis7"/>
    <w:uiPriority w:val="9"/>
    <w:semiHidden/>
    <w:rsid w:val="00676587"/>
    <w:rPr>
      <w:rFonts w:ascii="Courier New" w:eastAsia="Courier New" w:hAnsi="Courier New" w:cs="Courier New"/>
      <w:sz w:val="24"/>
      <w:szCs w:val="24"/>
      <w:lang w:eastAsia="cs-CZ"/>
    </w:rPr>
  </w:style>
  <w:style w:type="character" w:customStyle="1" w:styleId="Nadpis8Char">
    <w:name w:val="Nadpis 8 Char"/>
    <w:link w:val="Nadpis8"/>
    <w:uiPriority w:val="9"/>
    <w:semiHidden/>
    <w:rsid w:val="00676587"/>
    <w:rPr>
      <w:rFonts w:ascii="Courier New" w:eastAsia="Courier New" w:hAnsi="Courier New" w:cs="Courier New"/>
      <w:sz w:val="24"/>
      <w:szCs w:val="20"/>
      <w:lang w:eastAsia="cs-CZ"/>
    </w:rPr>
  </w:style>
  <w:style w:type="character" w:customStyle="1" w:styleId="Nadpis9Char">
    <w:name w:val="Nadpis 9 Char"/>
    <w:link w:val="Nadpis9"/>
    <w:uiPriority w:val="9"/>
    <w:semiHidden/>
    <w:rsid w:val="00676587"/>
    <w:rPr>
      <w:rFonts w:ascii="Wingdings" w:eastAsia="Courier New" w:hAnsi="Wingdings" w:cs="Courier New"/>
      <w:i/>
      <w:iCs/>
      <w:color w:val="404040"/>
      <w:sz w:val="20"/>
      <w:szCs w:val="20"/>
      <w:lang w:val="sk-SK"/>
    </w:rPr>
  </w:style>
  <w:style w:type="paragraph" w:styleId="Zkladntext">
    <w:name w:val="Body Text"/>
    <w:basedOn w:val="Normln"/>
    <w:link w:val="ZkladntextChar"/>
    <w:unhideWhenUsed/>
    <w:rsid w:val="00676587"/>
    <w:pPr>
      <w:spacing w:before="100"/>
    </w:pPr>
    <w:rPr>
      <w:sz w:val="24"/>
    </w:rPr>
  </w:style>
  <w:style w:type="character" w:customStyle="1" w:styleId="ZkladntextChar">
    <w:name w:val="Základní text Char"/>
    <w:link w:val="Zkladntext"/>
    <w:rsid w:val="00676587"/>
    <w:rPr>
      <w:rFonts w:ascii="Courier New" w:eastAsia="Courier New" w:hAnsi="Courier New" w:cs="Courier New"/>
      <w:sz w:val="24"/>
      <w:szCs w:val="20"/>
      <w:lang w:eastAsia="cs-CZ"/>
    </w:rPr>
  </w:style>
  <w:style w:type="paragraph" w:styleId="Zkladntextodsazen">
    <w:name w:val="Body Text Indent"/>
    <w:basedOn w:val="Normln"/>
    <w:link w:val="ZkladntextodsazenChar"/>
    <w:semiHidden/>
    <w:unhideWhenUsed/>
    <w:rsid w:val="00676587"/>
    <w:pPr>
      <w:jc w:val="both"/>
    </w:pPr>
    <w:rPr>
      <w:i/>
      <w:sz w:val="22"/>
    </w:rPr>
  </w:style>
  <w:style w:type="character" w:customStyle="1" w:styleId="ZkladntextodsazenChar">
    <w:name w:val="Základní text odsazený Char"/>
    <w:link w:val="Zkladntextodsazen"/>
    <w:semiHidden/>
    <w:rsid w:val="00676587"/>
    <w:rPr>
      <w:rFonts w:ascii="Courier New" w:eastAsia="Courier New" w:hAnsi="Courier New" w:cs="Courier New"/>
      <w:i/>
      <w:szCs w:val="20"/>
      <w:lang w:eastAsia="cs-CZ"/>
    </w:rPr>
  </w:style>
  <w:style w:type="paragraph" w:styleId="Zkladntext2">
    <w:name w:val="Body Text 2"/>
    <w:basedOn w:val="Normln"/>
    <w:link w:val="Zkladntext2Char"/>
    <w:unhideWhenUsed/>
    <w:rsid w:val="00676587"/>
    <w:pPr>
      <w:snapToGrid w:val="0"/>
      <w:jc w:val="both"/>
    </w:pPr>
    <w:rPr>
      <w:sz w:val="24"/>
    </w:rPr>
  </w:style>
  <w:style w:type="character" w:customStyle="1" w:styleId="Zkladntext2Char">
    <w:name w:val="Základní text 2 Char"/>
    <w:link w:val="Zkladntext2"/>
    <w:rsid w:val="00676587"/>
    <w:rPr>
      <w:rFonts w:ascii="Courier New" w:eastAsia="Courier New" w:hAnsi="Courier New" w:cs="Courier New"/>
      <w:sz w:val="24"/>
      <w:szCs w:val="20"/>
      <w:lang w:eastAsia="cs-CZ"/>
    </w:rPr>
  </w:style>
  <w:style w:type="paragraph" w:styleId="Zkladntextodsazen3">
    <w:name w:val="Body Text Indent 3"/>
    <w:basedOn w:val="Normln"/>
    <w:link w:val="Zkladntextodsazen3Char"/>
    <w:semiHidden/>
    <w:unhideWhenUsed/>
    <w:rsid w:val="00676587"/>
    <w:pPr>
      <w:widowControl w:val="0"/>
      <w:snapToGrid w:val="0"/>
      <w:ind w:left="1701" w:hanging="850"/>
      <w:jc w:val="both"/>
    </w:pPr>
    <w:rPr>
      <w:sz w:val="24"/>
    </w:rPr>
  </w:style>
  <w:style w:type="character" w:customStyle="1" w:styleId="Zkladntextodsazen3Char">
    <w:name w:val="Základní text odsazený 3 Char"/>
    <w:link w:val="Zkladntextodsazen3"/>
    <w:semiHidden/>
    <w:rsid w:val="00676587"/>
    <w:rPr>
      <w:rFonts w:ascii="Courier New" w:eastAsia="Courier New" w:hAnsi="Courier New" w:cs="Courier New"/>
      <w:sz w:val="24"/>
      <w:szCs w:val="20"/>
      <w:lang w:eastAsia="cs-CZ"/>
    </w:rPr>
  </w:style>
  <w:style w:type="paragraph" w:styleId="Textvbloku">
    <w:name w:val="Block Text"/>
    <w:basedOn w:val="Normln"/>
    <w:unhideWhenUsed/>
    <w:rsid w:val="00676587"/>
    <w:pPr>
      <w:widowControl w:val="0"/>
      <w:ind w:right="-92"/>
      <w:jc w:val="both"/>
    </w:pPr>
    <w:rPr>
      <w:sz w:val="24"/>
    </w:rPr>
  </w:style>
  <w:style w:type="paragraph" w:styleId="Odstavecseseznamem">
    <w:name w:val="List Paragraph"/>
    <w:basedOn w:val="Normln"/>
    <w:link w:val="OdstavecseseznamemChar"/>
    <w:uiPriority w:val="34"/>
    <w:qFormat/>
    <w:rsid w:val="00676587"/>
    <w:pPr>
      <w:ind w:left="720"/>
      <w:contextualSpacing/>
    </w:pPr>
  </w:style>
  <w:style w:type="paragraph" w:customStyle="1" w:styleId="Odsazen">
    <w:name w:val="Odsazený"/>
    <w:basedOn w:val="Normln"/>
    <w:rsid w:val="00676587"/>
    <w:pPr>
      <w:widowControl w:val="0"/>
      <w:snapToGrid w:val="0"/>
      <w:spacing w:after="60"/>
      <w:ind w:left="851"/>
      <w:jc w:val="both"/>
    </w:pPr>
    <w:rPr>
      <w:sz w:val="22"/>
    </w:rPr>
  </w:style>
  <w:style w:type="paragraph" w:customStyle="1" w:styleId="BodyTextIndent21">
    <w:name w:val="Body Text Indent 21"/>
    <w:basedOn w:val="Normln"/>
    <w:rsid w:val="00676587"/>
    <w:pPr>
      <w:widowControl w:val="0"/>
      <w:snapToGrid w:val="0"/>
      <w:ind w:left="851"/>
      <w:jc w:val="both"/>
    </w:pPr>
    <w:rPr>
      <w:sz w:val="24"/>
    </w:rPr>
  </w:style>
  <w:style w:type="paragraph" w:customStyle="1" w:styleId="Standard">
    <w:name w:val="Standard"/>
    <w:rsid w:val="00676587"/>
    <w:pPr>
      <w:suppressAutoHyphens/>
      <w:autoSpaceDN w:val="0"/>
    </w:pPr>
    <w:rPr>
      <w:rFonts w:ascii="Courier New" w:eastAsia="Courier New" w:hAnsi="Courier New"/>
      <w:kern w:val="3"/>
      <w:sz w:val="24"/>
      <w:szCs w:val="24"/>
      <w:lang w:eastAsia="zh-CN"/>
    </w:rPr>
  </w:style>
  <w:style w:type="character" w:styleId="Odkaznakoment">
    <w:name w:val="annotation reference"/>
    <w:unhideWhenUsed/>
    <w:rsid w:val="00D61B75"/>
    <w:rPr>
      <w:sz w:val="16"/>
      <w:szCs w:val="16"/>
    </w:rPr>
  </w:style>
  <w:style w:type="paragraph" w:styleId="Textkomente">
    <w:name w:val="annotation text"/>
    <w:basedOn w:val="Normln"/>
    <w:link w:val="TextkomenteChar"/>
    <w:unhideWhenUsed/>
    <w:rsid w:val="00D61B75"/>
  </w:style>
  <w:style w:type="character" w:customStyle="1" w:styleId="TextkomenteChar">
    <w:name w:val="Text komentáře Char"/>
    <w:link w:val="Textkomente"/>
    <w:rsid w:val="00D61B75"/>
    <w:rPr>
      <w:rFonts w:ascii="Courier New" w:eastAsia="Courier New"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D61B75"/>
    <w:rPr>
      <w:b/>
      <w:bCs/>
    </w:rPr>
  </w:style>
  <w:style w:type="character" w:customStyle="1" w:styleId="PedmtkomenteChar">
    <w:name w:val="Předmět komentáře Char"/>
    <w:link w:val="Pedmtkomente"/>
    <w:uiPriority w:val="99"/>
    <w:semiHidden/>
    <w:rsid w:val="00D61B75"/>
    <w:rPr>
      <w:rFonts w:ascii="Courier New" w:eastAsia="Courier New" w:hAnsi="Courier New" w:cs="Courier New"/>
      <w:b/>
      <w:bCs/>
      <w:sz w:val="20"/>
      <w:szCs w:val="20"/>
      <w:lang w:eastAsia="cs-CZ"/>
    </w:rPr>
  </w:style>
  <w:style w:type="paragraph" w:styleId="Textbubliny">
    <w:name w:val="Balloon Text"/>
    <w:basedOn w:val="Normln"/>
    <w:link w:val="TextbublinyChar"/>
    <w:uiPriority w:val="99"/>
    <w:semiHidden/>
    <w:unhideWhenUsed/>
    <w:rsid w:val="00D61B75"/>
    <w:rPr>
      <w:rFonts w:ascii="Cambria Math" w:hAnsi="Cambria Math" w:cs="Cambria Math"/>
      <w:sz w:val="18"/>
      <w:szCs w:val="18"/>
    </w:rPr>
  </w:style>
  <w:style w:type="character" w:customStyle="1" w:styleId="TextbublinyChar">
    <w:name w:val="Text bubliny Char"/>
    <w:link w:val="Textbubliny"/>
    <w:uiPriority w:val="99"/>
    <w:semiHidden/>
    <w:rsid w:val="00D61B75"/>
    <w:rPr>
      <w:rFonts w:ascii="Cambria Math" w:eastAsia="Courier New" w:hAnsi="Cambria Math" w:cs="Cambria Math"/>
      <w:sz w:val="18"/>
      <w:szCs w:val="18"/>
      <w:lang w:eastAsia="cs-CZ"/>
    </w:rPr>
  </w:style>
  <w:style w:type="character" w:styleId="Hypertextovodkaz">
    <w:name w:val="Hyperlink"/>
    <w:uiPriority w:val="99"/>
    <w:unhideWhenUsed/>
    <w:rsid w:val="00C77609"/>
    <w:rPr>
      <w:color w:val="0000FF"/>
      <w:u w:val="single"/>
    </w:rPr>
  </w:style>
  <w:style w:type="paragraph" w:styleId="Zhlav">
    <w:name w:val="header"/>
    <w:basedOn w:val="Normln"/>
    <w:link w:val="ZhlavChar"/>
    <w:uiPriority w:val="99"/>
    <w:unhideWhenUsed/>
    <w:rsid w:val="004F2225"/>
    <w:pPr>
      <w:tabs>
        <w:tab w:val="center" w:pos="4536"/>
        <w:tab w:val="right" w:pos="9072"/>
      </w:tabs>
    </w:pPr>
  </w:style>
  <w:style w:type="character" w:customStyle="1" w:styleId="ZhlavChar">
    <w:name w:val="Záhlaví Char"/>
    <w:link w:val="Zhlav"/>
    <w:uiPriority w:val="99"/>
    <w:rsid w:val="004F2225"/>
    <w:rPr>
      <w:rFonts w:ascii="Courier New" w:eastAsia="Courier New" w:hAnsi="Courier New" w:cs="Courier New"/>
      <w:sz w:val="20"/>
      <w:szCs w:val="20"/>
      <w:lang w:eastAsia="cs-CZ"/>
    </w:rPr>
  </w:style>
  <w:style w:type="paragraph" w:styleId="Zpat">
    <w:name w:val="footer"/>
    <w:basedOn w:val="Normln"/>
    <w:link w:val="ZpatChar"/>
    <w:uiPriority w:val="99"/>
    <w:unhideWhenUsed/>
    <w:rsid w:val="004F2225"/>
    <w:pPr>
      <w:tabs>
        <w:tab w:val="center" w:pos="4536"/>
        <w:tab w:val="right" w:pos="9072"/>
      </w:tabs>
    </w:pPr>
  </w:style>
  <w:style w:type="character" w:customStyle="1" w:styleId="ZpatChar">
    <w:name w:val="Zápatí Char"/>
    <w:link w:val="Zpat"/>
    <w:uiPriority w:val="99"/>
    <w:rsid w:val="004F2225"/>
    <w:rPr>
      <w:rFonts w:ascii="Courier New" w:eastAsia="Courier New" w:hAnsi="Courier New" w:cs="Courier New"/>
      <w:sz w:val="20"/>
      <w:szCs w:val="20"/>
      <w:lang w:eastAsia="cs-CZ"/>
    </w:rPr>
  </w:style>
  <w:style w:type="paragraph" w:styleId="Podnadpis">
    <w:name w:val="Subtitle"/>
    <w:aliases w:val="Podstyl"/>
    <w:basedOn w:val="Normln"/>
    <w:next w:val="Normln"/>
    <w:link w:val="PodnadpisChar"/>
    <w:uiPriority w:val="99"/>
    <w:qFormat/>
    <w:rsid w:val="00F02933"/>
    <w:pPr>
      <w:spacing w:before="120" w:after="120" w:line="276" w:lineRule="auto"/>
      <w:ind w:left="567"/>
      <w:jc w:val="both"/>
    </w:pPr>
    <w:rPr>
      <w:rFonts w:ascii="Symbol" w:eastAsia="Symbol" w:hAnsi="Symbol"/>
      <w:sz w:val="22"/>
      <w:szCs w:val="22"/>
      <w:lang w:eastAsia="en-US"/>
    </w:rPr>
  </w:style>
  <w:style w:type="character" w:customStyle="1" w:styleId="PodnadpisChar">
    <w:name w:val="Podnadpis Char"/>
    <w:aliases w:val="Podstyl Char"/>
    <w:link w:val="Podnadpis"/>
    <w:uiPriority w:val="99"/>
    <w:rsid w:val="00F02933"/>
    <w:rPr>
      <w:rFonts w:ascii="Symbol" w:eastAsia="Symbol" w:hAnsi="Symbol" w:cs="Courier New"/>
    </w:rPr>
  </w:style>
  <w:style w:type="paragraph" w:styleId="Bezmezer">
    <w:name w:val="No Spacing"/>
    <w:basedOn w:val="Normln"/>
    <w:uiPriority w:val="99"/>
    <w:qFormat/>
    <w:rsid w:val="00F5479D"/>
    <w:pPr>
      <w:spacing w:after="200" w:line="276" w:lineRule="auto"/>
      <w:jc w:val="both"/>
    </w:pPr>
    <w:rPr>
      <w:rFonts w:ascii="Wingdings" w:eastAsia="Symbol" w:hAnsi="Wingdings" w:cs="Wingdings"/>
      <w:sz w:val="24"/>
      <w:szCs w:val="24"/>
      <w:lang w:eastAsia="en-US"/>
    </w:rPr>
  </w:style>
  <w:style w:type="paragraph" w:customStyle="1" w:styleId="Zkladntextslovan">
    <w:name w:val="Základní text číslovaný"/>
    <w:uiPriority w:val="99"/>
    <w:rsid w:val="00F5479D"/>
    <w:pPr>
      <w:numPr>
        <w:numId w:val="10"/>
      </w:numPr>
      <w:tabs>
        <w:tab w:val="clear" w:pos="454"/>
      </w:tabs>
      <w:spacing w:after="120"/>
      <w:ind w:left="720" w:firstLine="0"/>
      <w:jc w:val="both"/>
    </w:pPr>
    <w:rPr>
      <w:rFonts w:ascii="Courier New" w:eastAsia="Courier New" w:hAnsi="Courier New"/>
      <w:sz w:val="24"/>
      <w:szCs w:val="24"/>
    </w:rPr>
  </w:style>
  <w:style w:type="character" w:customStyle="1" w:styleId="OdstavecseseznamemChar">
    <w:name w:val="Odstavec se seznamem Char"/>
    <w:link w:val="Odstavecseseznamem"/>
    <w:uiPriority w:val="34"/>
    <w:locked/>
    <w:rsid w:val="00A536F3"/>
    <w:rPr>
      <w:rFonts w:ascii="Courier New" w:eastAsia="Courier New" w:hAnsi="Courier New" w:cs="Courier New"/>
      <w:sz w:val="20"/>
      <w:szCs w:val="20"/>
      <w:lang w:eastAsia="cs-CZ"/>
    </w:rPr>
  </w:style>
  <w:style w:type="paragraph" w:customStyle="1" w:styleId="Styl111">
    <w:name w:val="Styl 1.1.1."/>
    <w:basedOn w:val="Normln"/>
    <w:qFormat/>
    <w:rsid w:val="00A536F3"/>
    <w:pPr>
      <w:numPr>
        <w:numId w:val="13"/>
      </w:numPr>
      <w:spacing w:before="120" w:after="120" w:line="276" w:lineRule="auto"/>
      <w:ind w:left="709" w:hanging="709"/>
      <w:jc w:val="both"/>
    </w:pPr>
    <w:rPr>
      <w:rFonts w:ascii="MT Extra" w:eastAsia="Symbol" w:hAnsi="MT Extra" w:cs="MT Extra"/>
      <w:lang w:eastAsia="en-US"/>
    </w:rPr>
  </w:style>
  <w:style w:type="character" w:customStyle="1" w:styleId="Nevyeenzmnka1">
    <w:name w:val="Nevyřešená zmínka1"/>
    <w:uiPriority w:val="99"/>
    <w:semiHidden/>
    <w:unhideWhenUsed/>
    <w:rsid w:val="00650D34"/>
    <w:rPr>
      <w:color w:val="605E5C"/>
      <w:shd w:val="clear" w:color="auto" w:fill="E1DFDD"/>
    </w:rPr>
  </w:style>
  <w:style w:type="table" w:styleId="Mkatabulky">
    <w:name w:val="Table Grid"/>
    <w:basedOn w:val="Normlntabulka"/>
    <w:uiPriority w:val="59"/>
    <w:rsid w:val="00744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uiPriority w:val="9"/>
    <w:semiHidden/>
    <w:rsid w:val="000F1DAF"/>
    <w:rPr>
      <w:rFonts w:ascii="Calibri" w:eastAsia="Times New Roman" w:hAnsi="Calibri" w:cs="Times New Roman"/>
      <w:b/>
      <w:bCs/>
      <w:sz w:val="28"/>
      <w:szCs w:val="28"/>
    </w:rPr>
  </w:style>
  <w:style w:type="paragraph" w:customStyle="1" w:styleId="Default">
    <w:name w:val="Default"/>
    <w:rsid w:val="00C73B9B"/>
    <w:pPr>
      <w:autoSpaceDE w:val="0"/>
      <w:autoSpaceDN w:val="0"/>
      <w:adjustRightInd w:val="0"/>
    </w:pPr>
    <w:rPr>
      <w:rFonts w:ascii="Calibri" w:hAnsi="Calibri" w:cs="Calibri"/>
      <w:color w:val="000000"/>
      <w:sz w:val="24"/>
      <w:szCs w:val="24"/>
    </w:rPr>
  </w:style>
  <w:style w:type="paragraph" w:customStyle="1" w:styleId="l2">
    <w:name w:val="l2"/>
    <w:basedOn w:val="Normln"/>
    <w:rsid w:val="00CF4D81"/>
    <w:pPr>
      <w:spacing w:before="100" w:beforeAutospacing="1" w:after="100" w:afterAutospacing="1"/>
    </w:pPr>
    <w:rPr>
      <w:rFonts w:ascii="Times New Roman" w:eastAsia="Times New Roman" w:hAnsi="Times New Roman" w:cs="Times New Roman"/>
      <w:sz w:val="24"/>
      <w:szCs w:val="24"/>
    </w:rPr>
  </w:style>
  <w:style w:type="paragraph" w:styleId="Revize">
    <w:name w:val="Revision"/>
    <w:hidden/>
    <w:uiPriority w:val="99"/>
    <w:semiHidden/>
    <w:rsid w:val="00DC0F97"/>
    <w:rPr>
      <w:rFonts w:ascii="Courier New" w:eastAsia="Courier New" w:hAnsi="Courier New"/>
    </w:rPr>
  </w:style>
  <w:style w:type="character" w:customStyle="1" w:styleId="Nevyeenzmnka2">
    <w:name w:val="Nevyřešená zmínka2"/>
    <w:basedOn w:val="Standardnpsmoodstavce"/>
    <w:uiPriority w:val="99"/>
    <w:semiHidden/>
    <w:unhideWhenUsed/>
    <w:rsid w:val="00D665F4"/>
    <w:rPr>
      <w:color w:val="605E5C"/>
      <w:shd w:val="clear" w:color="auto" w:fill="E1DFDD"/>
    </w:rPr>
  </w:style>
  <w:style w:type="paragraph" w:styleId="Textpoznpodarou">
    <w:name w:val="footnote text"/>
    <w:basedOn w:val="Normln"/>
    <w:link w:val="TextpoznpodarouChar"/>
    <w:uiPriority w:val="99"/>
    <w:semiHidden/>
    <w:unhideWhenUsed/>
    <w:rsid w:val="00CB39E7"/>
  </w:style>
  <w:style w:type="character" w:customStyle="1" w:styleId="TextpoznpodarouChar">
    <w:name w:val="Text pozn. pod čarou Char"/>
    <w:basedOn w:val="Standardnpsmoodstavce"/>
    <w:link w:val="Textpoznpodarou"/>
    <w:uiPriority w:val="99"/>
    <w:semiHidden/>
    <w:rsid w:val="00CB39E7"/>
    <w:rPr>
      <w:rFonts w:ascii="Courier New" w:eastAsia="Courier New" w:hAnsi="Courier New"/>
    </w:rPr>
  </w:style>
  <w:style w:type="character" w:styleId="Znakapoznpodarou">
    <w:name w:val="footnote reference"/>
    <w:basedOn w:val="Standardnpsmoodstavce"/>
    <w:uiPriority w:val="99"/>
    <w:semiHidden/>
    <w:unhideWhenUsed/>
    <w:rsid w:val="00CB39E7"/>
    <w:rPr>
      <w:vertAlign w:val="superscript"/>
    </w:rPr>
  </w:style>
  <w:style w:type="character" w:customStyle="1" w:styleId="Nevyeenzmnka3">
    <w:name w:val="Nevyřešená zmínka3"/>
    <w:basedOn w:val="Standardnpsmoodstavce"/>
    <w:uiPriority w:val="99"/>
    <w:semiHidden/>
    <w:unhideWhenUsed/>
    <w:rsid w:val="006C2954"/>
    <w:rPr>
      <w:color w:val="605E5C"/>
      <w:shd w:val="clear" w:color="auto" w:fill="E1DFDD"/>
    </w:rPr>
  </w:style>
  <w:style w:type="character" w:styleId="Sledovanodkaz">
    <w:name w:val="FollowedHyperlink"/>
    <w:basedOn w:val="Standardnpsmoodstavce"/>
    <w:uiPriority w:val="99"/>
    <w:semiHidden/>
    <w:unhideWhenUsed/>
    <w:rsid w:val="00840892"/>
    <w:rPr>
      <w:color w:val="954F72" w:themeColor="followedHyperlink"/>
      <w:u w:val="single"/>
    </w:rPr>
  </w:style>
  <w:style w:type="character" w:styleId="Nevyeenzmnka">
    <w:name w:val="Unresolved Mention"/>
    <w:basedOn w:val="Standardnpsmoodstavce"/>
    <w:uiPriority w:val="99"/>
    <w:semiHidden/>
    <w:unhideWhenUsed/>
    <w:rsid w:val="00895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011333">
      <w:bodyDiv w:val="1"/>
      <w:marLeft w:val="0"/>
      <w:marRight w:val="0"/>
      <w:marTop w:val="0"/>
      <w:marBottom w:val="0"/>
      <w:divBdr>
        <w:top w:val="none" w:sz="0" w:space="0" w:color="auto"/>
        <w:left w:val="none" w:sz="0" w:space="0" w:color="auto"/>
        <w:bottom w:val="none" w:sz="0" w:space="0" w:color="auto"/>
        <w:right w:val="none" w:sz="0" w:space="0" w:color="auto"/>
      </w:divBdr>
    </w:div>
    <w:div w:id="860629815">
      <w:bodyDiv w:val="1"/>
      <w:marLeft w:val="0"/>
      <w:marRight w:val="0"/>
      <w:marTop w:val="0"/>
      <w:marBottom w:val="0"/>
      <w:divBdr>
        <w:top w:val="none" w:sz="0" w:space="0" w:color="auto"/>
        <w:left w:val="none" w:sz="0" w:space="0" w:color="auto"/>
        <w:bottom w:val="none" w:sz="0" w:space="0" w:color="auto"/>
        <w:right w:val="none" w:sz="0" w:space="0" w:color="auto"/>
      </w:divBdr>
    </w:div>
    <w:div w:id="1205602837">
      <w:bodyDiv w:val="1"/>
      <w:marLeft w:val="0"/>
      <w:marRight w:val="0"/>
      <w:marTop w:val="0"/>
      <w:marBottom w:val="0"/>
      <w:divBdr>
        <w:top w:val="none" w:sz="0" w:space="0" w:color="auto"/>
        <w:left w:val="none" w:sz="0" w:space="0" w:color="auto"/>
        <w:bottom w:val="none" w:sz="0" w:space="0" w:color="auto"/>
        <w:right w:val="none" w:sz="0" w:space="0" w:color="auto"/>
      </w:divBdr>
    </w:div>
    <w:div w:id="1480077681">
      <w:bodyDiv w:val="1"/>
      <w:marLeft w:val="0"/>
      <w:marRight w:val="0"/>
      <w:marTop w:val="0"/>
      <w:marBottom w:val="0"/>
      <w:divBdr>
        <w:top w:val="none" w:sz="0" w:space="0" w:color="auto"/>
        <w:left w:val="none" w:sz="0" w:space="0" w:color="auto"/>
        <w:bottom w:val="none" w:sz="0" w:space="0" w:color="auto"/>
        <w:right w:val="none" w:sz="0" w:space="0" w:color="auto"/>
      </w:divBdr>
    </w:div>
    <w:div w:id="1697658803">
      <w:bodyDiv w:val="1"/>
      <w:marLeft w:val="0"/>
      <w:marRight w:val="0"/>
      <w:marTop w:val="0"/>
      <w:marBottom w:val="0"/>
      <w:divBdr>
        <w:top w:val="none" w:sz="0" w:space="0" w:color="auto"/>
        <w:left w:val="none" w:sz="0" w:space="0" w:color="auto"/>
        <w:bottom w:val="none" w:sz="0" w:space="0" w:color="auto"/>
        <w:right w:val="none" w:sz="0" w:space="0" w:color="auto"/>
      </w:divBdr>
    </w:div>
    <w:div w:id="1718242514">
      <w:bodyDiv w:val="1"/>
      <w:marLeft w:val="0"/>
      <w:marRight w:val="0"/>
      <w:marTop w:val="0"/>
      <w:marBottom w:val="0"/>
      <w:divBdr>
        <w:top w:val="none" w:sz="0" w:space="0" w:color="auto"/>
        <w:left w:val="none" w:sz="0" w:space="0" w:color="auto"/>
        <w:bottom w:val="none" w:sz="0" w:space="0" w:color="auto"/>
        <w:right w:val="none" w:sz="0" w:space="0" w:color="auto"/>
      </w:divBdr>
    </w:div>
    <w:div w:id="1905406459">
      <w:bodyDiv w:val="1"/>
      <w:marLeft w:val="0"/>
      <w:marRight w:val="0"/>
      <w:marTop w:val="0"/>
      <w:marBottom w:val="0"/>
      <w:divBdr>
        <w:top w:val="none" w:sz="0" w:space="0" w:color="auto"/>
        <w:left w:val="none" w:sz="0" w:space="0" w:color="auto"/>
        <w:bottom w:val="none" w:sz="0" w:space="0" w:color="auto"/>
        <w:right w:val="none" w:sz="0" w:space="0" w:color="auto"/>
      </w:divBdr>
    </w:div>
    <w:div w:id="192429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maservis.sro@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4C667-8FD7-4C45-952D-FBAFEC7907AC}">
  <ds:schemaRefs>
    <ds:schemaRef ds:uri="http://schemas.openxmlformats.org/officeDocument/2006/bibliography"/>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2</TotalTime>
  <Pages>19</Pages>
  <Words>9902</Words>
  <Characters>58422</Characters>
  <Application>Microsoft Office Word</Application>
  <DocSecurity>0</DocSecurity>
  <Lines>486</Lines>
  <Paragraphs>136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dc:creator>
  <cp:keywords/>
  <cp:lastModifiedBy>Paduchová Martina</cp:lastModifiedBy>
  <cp:revision>2</cp:revision>
  <cp:lastPrinted>2026-06-08T07:02:00Z</cp:lastPrinted>
  <dcterms:created xsi:type="dcterms:W3CDTF">2026-06-17T13:33:00Z</dcterms:created>
  <dcterms:modified xsi:type="dcterms:W3CDTF">2026-06-17T13:33:00Z</dcterms:modified>
</cp:coreProperties>
</file>