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68F" w:rsidRDefault="0037368F" w:rsidP="0037368F">
      <w:pPr>
        <w:pStyle w:val="Nadpis3"/>
        <w:jc w:val="center"/>
        <w:rPr>
          <w:b/>
          <w:bCs/>
        </w:rPr>
      </w:pPr>
      <w:r w:rsidRPr="00AE4AFA">
        <w:rPr>
          <w:b/>
          <w:bCs/>
        </w:rPr>
        <w:t>SMLOUVA</w:t>
      </w:r>
    </w:p>
    <w:p w:rsidR="0037368F" w:rsidRDefault="0037368F" w:rsidP="0037368F">
      <w:pPr>
        <w:pStyle w:val="Nadpis4"/>
        <w:rPr>
          <w:b/>
          <w:bCs/>
        </w:rPr>
      </w:pPr>
      <w:r>
        <w:rPr>
          <w:b/>
          <w:bCs/>
        </w:rPr>
        <w:t>O</w:t>
      </w:r>
    </w:p>
    <w:p w:rsidR="0037368F" w:rsidRDefault="0037368F" w:rsidP="0037368F">
      <w:pPr>
        <w:pStyle w:val="Nadpis4"/>
        <w:rPr>
          <w:sz w:val="24"/>
        </w:rPr>
      </w:pPr>
      <w:r>
        <w:rPr>
          <w:b/>
          <w:bCs/>
        </w:rPr>
        <w:t>NÁJMU NEMOVITOSTÍ</w:t>
      </w:r>
    </w:p>
    <w:p w:rsidR="0037368F" w:rsidRDefault="0037368F" w:rsidP="0037368F">
      <w:pPr>
        <w:rPr>
          <w:b/>
          <w:bCs/>
        </w:rPr>
      </w:pPr>
    </w:p>
    <w:p w:rsidR="0037368F" w:rsidRDefault="0037368F" w:rsidP="0037368F">
      <w:pPr>
        <w:rPr>
          <w:b/>
          <w:bCs/>
        </w:rPr>
      </w:pPr>
    </w:p>
    <w:p w:rsidR="0037368F" w:rsidRDefault="0037368F" w:rsidP="0037368F">
      <w:pPr>
        <w:pStyle w:val="Nadpis2"/>
      </w:pPr>
      <w:r>
        <w:t>Město Jindřichův Hradec</w:t>
      </w:r>
    </w:p>
    <w:p w:rsidR="0037368F" w:rsidRDefault="0037368F" w:rsidP="0037368F">
      <w:r>
        <w:t>IČ 246875</w:t>
      </w:r>
      <w:r w:rsidR="007C762C">
        <w:t>, DIČ CZ00246875</w:t>
      </w:r>
    </w:p>
    <w:p w:rsidR="0037368F" w:rsidRDefault="0037368F" w:rsidP="0037368F">
      <w:r>
        <w:t>se sídlem Klášterská  135/II, Jindřichův Hradec</w:t>
      </w:r>
    </w:p>
    <w:p w:rsidR="0037368F" w:rsidRDefault="0037368F" w:rsidP="0037368F">
      <w:r>
        <w:t xml:space="preserve">zastoupené starostou města Ing. </w:t>
      </w:r>
      <w:r w:rsidR="007C762C">
        <w:t>Stanislavem Mrvkou</w:t>
      </w:r>
    </w:p>
    <w:p w:rsidR="0037368F" w:rsidRDefault="0037368F" w:rsidP="0037368F">
      <w:r>
        <w:t xml:space="preserve">jako </w:t>
      </w:r>
      <w:r>
        <w:rPr>
          <w:b/>
          <w:bCs/>
        </w:rPr>
        <w:t>pronajímatel</w:t>
      </w:r>
    </w:p>
    <w:p w:rsidR="0037368F" w:rsidRDefault="0037368F" w:rsidP="0037368F">
      <w:pPr>
        <w:rPr>
          <w:b/>
          <w:bCs/>
        </w:rPr>
      </w:pPr>
    </w:p>
    <w:p w:rsidR="0037368F" w:rsidRDefault="0037368F" w:rsidP="0037368F">
      <w:pPr>
        <w:jc w:val="center"/>
      </w:pPr>
      <w:r>
        <w:t>a</w:t>
      </w:r>
    </w:p>
    <w:p w:rsidR="0037368F" w:rsidRDefault="0037368F" w:rsidP="0037368F">
      <w:pPr>
        <w:jc w:val="center"/>
        <w:rPr>
          <w:b/>
        </w:rPr>
      </w:pPr>
    </w:p>
    <w:p w:rsidR="007C762C" w:rsidRDefault="009032FC" w:rsidP="00C52ECB">
      <w:pPr>
        <w:rPr>
          <w:b/>
        </w:rPr>
      </w:pPr>
      <w:r>
        <w:rPr>
          <w:b/>
        </w:rPr>
        <w:t>Služby města Jindřichův Hradec</w:t>
      </w:r>
      <w:r w:rsidR="0074020E">
        <w:rPr>
          <w:b/>
        </w:rPr>
        <w:t xml:space="preserve"> s.r.o.</w:t>
      </w:r>
    </w:p>
    <w:p w:rsidR="007C762C" w:rsidRPr="00C52ECB" w:rsidRDefault="00C52ECB" w:rsidP="00C52ECB">
      <w:r>
        <w:t xml:space="preserve">IČ </w:t>
      </w:r>
      <w:r w:rsidR="009032FC">
        <w:t>26043335</w:t>
      </w:r>
      <w:r>
        <w:t xml:space="preserve">, DIČ </w:t>
      </w:r>
      <w:r w:rsidR="0074020E">
        <w:t>CZ</w:t>
      </w:r>
      <w:r w:rsidR="009032FC">
        <w:t>26043335</w:t>
      </w:r>
    </w:p>
    <w:p w:rsidR="007C762C" w:rsidRPr="00C52ECB" w:rsidRDefault="00C52ECB" w:rsidP="00C52ECB">
      <w:r>
        <w:t xml:space="preserve">se sídlem </w:t>
      </w:r>
      <w:r w:rsidR="009032FC">
        <w:t>Jiráskovo předměstí 1007/III, 377 01  Jindřichův Hradec</w:t>
      </w:r>
    </w:p>
    <w:p w:rsidR="0074020E" w:rsidRDefault="00C52ECB" w:rsidP="009032FC">
      <w:r>
        <w:t xml:space="preserve">zastoupená </w:t>
      </w:r>
      <w:r w:rsidR="0074020E">
        <w:t>jednatel</w:t>
      </w:r>
      <w:r w:rsidR="009032FC">
        <w:t>em</w:t>
      </w:r>
      <w:r w:rsidR="0074020E">
        <w:t xml:space="preserve"> </w:t>
      </w:r>
      <w:r w:rsidR="009032FC">
        <w:t>Ing. Ivo Ježkem</w:t>
      </w:r>
    </w:p>
    <w:p w:rsidR="0037368F" w:rsidRDefault="0037368F" w:rsidP="0037368F">
      <w:pPr>
        <w:rPr>
          <w:b/>
          <w:bCs/>
        </w:rPr>
      </w:pPr>
      <w:r>
        <w:t xml:space="preserve">jako </w:t>
      </w:r>
      <w:r>
        <w:rPr>
          <w:b/>
          <w:bCs/>
        </w:rPr>
        <w:t>nájemce</w:t>
      </w:r>
    </w:p>
    <w:p w:rsidR="0037368F" w:rsidRDefault="0037368F" w:rsidP="0037368F">
      <w:pPr>
        <w:rPr>
          <w:b/>
          <w:bCs/>
        </w:rPr>
      </w:pPr>
    </w:p>
    <w:p w:rsidR="0037368F" w:rsidRDefault="0037368F" w:rsidP="0037368F">
      <w:r>
        <w:t>uzavírají dnešního dne, měsíce a roku tuto</w:t>
      </w:r>
    </w:p>
    <w:p w:rsidR="0037368F" w:rsidRDefault="0037368F" w:rsidP="0037368F"/>
    <w:p w:rsidR="0037368F" w:rsidRDefault="0037368F" w:rsidP="0037368F"/>
    <w:p w:rsidR="0037368F" w:rsidRDefault="0037368F" w:rsidP="0037368F">
      <w:pPr>
        <w:pStyle w:val="Zkladntext"/>
        <w:jc w:val="center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SMLOUVU O NÁJMU NEMOVITOSTÍ</w:t>
      </w:r>
    </w:p>
    <w:p w:rsidR="0037368F" w:rsidRDefault="0037368F" w:rsidP="0037368F">
      <w:pPr>
        <w:jc w:val="both"/>
      </w:pPr>
    </w:p>
    <w:p w:rsidR="0037368F" w:rsidRDefault="0037368F" w:rsidP="0037368F">
      <w:pPr>
        <w:jc w:val="both"/>
      </w:pPr>
      <w:r>
        <w:t xml:space="preserve"> </w:t>
      </w:r>
    </w:p>
    <w:p w:rsidR="0037368F" w:rsidRDefault="0037368F" w:rsidP="0037368F">
      <w:pPr>
        <w:pStyle w:val="Nadpis1"/>
      </w:pPr>
      <w:r>
        <w:t xml:space="preserve">ČI. I. </w:t>
      </w:r>
    </w:p>
    <w:p w:rsidR="0037368F" w:rsidRDefault="0037368F" w:rsidP="0037368F">
      <w:pPr>
        <w:pStyle w:val="Nadpis1"/>
      </w:pPr>
      <w:r>
        <w:t xml:space="preserve"> Předmět nájmu</w:t>
      </w:r>
    </w:p>
    <w:p w:rsidR="0037368F" w:rsidRDefault="0037368F" w:rsidP="0037368F"/>
    <w:p w:rsidR="0037368F" w:rsidRDefault="0037368F" w:rsidP="0037368F">
      <w:pPr>
        <w:pStyle w:val="Zkladntext2"/>
      </w:pPr>
      <w:r>
        <w:t xml:space="preserve">Pronajímatel je vlastníkem </w:t>
      </w:r>
      <w:r w:rsidR="000E7509">
        <w:t>objektu</w:t>
      </w:r>
      <w:r w:rsidR="000C781B">
        <w:t xml:space="preserve"> </w:t>
      </w:r>
      <w:r w:rsidR="003B3D0B">
        <w:t>čp. 73/</w:t>
      </w:r>
      <w:r w:rsidR="000E7509">
        <w:t xml:space="preserve">III </w:t>
      </w:r>
      <w:r w:rsidR="00A75E96">
        <w:t>stojící</w:t>
      </w:r>
      <w:r w:rsidR="00546B41">
        <w:t>m</w:t>
      </w:r>
      <w:r w:rsidR="00A75E96">
        <w:t xml:space="preserve"> </w:t>
      </w:r>
      <w:r w:rsidR="00A7253B">
        <w:t>na pozemku p.č. 616/4</w:t>
      </w:r>
      <w:r w:rsidR="00546B41">
        <w:t>,</w:t>
      </w:r>
      <w:r w:rsidR="00A7253B">
        <w:t xml:space="preserve"> </w:t>
      </w:r>
      <w:r w:rsidR="00546B41">
        <w:t>pozemku p.č. 616/3</w:t>
      </w:r>
      <w:r w:rsidR="00B0268C">
        <w:t xml:space="preserve"> o výměře 572 m</w:t>
      </w:r>
      <w:r w:rsidR="00B0268C" w:rsidRPr="00B0268C">
        <w:rPr>
          <w:vertAlign w:val="superscript"/>
        </w:rPr>
        <w:t>2</w:t>
      </w:r>
      <w:r w:rsidR="00546B41">
        <w:t xml:space="preserve">, </w:t>
      </w:r>
      <w:r w:rsidR="00460C6D">
        <w:t>jehož součástí je budova bez čp/če</w:t>
      </w:r>
      <w:r w:rsidR="00546B41">
        <w:t xml:space="preserve"> (garáž), </w:t>
      </w:r>
      <w:r w:rsidR="000E7509">
        <w:t xml:space="preserve">a pozemků </w:t>
      </w:r>
      <w:r w:rsidR="000C781B">
        <w:t xml:space="preserve">p.č. </w:t>
      </w:r>
      <w:r w:rsidR="000E7509">
        <w:t>616/4 zast</w:t>
      </w:r>
      <w:r w:rsidR="007C762C">
        <w:t xml:space="preserve">avěná </w:t>
      </w:r>
      <w:r w:rsidR="000E7509">
        <w:t>pl</w:t>
      </w:r>
      <w:r w:rsidR="007C762C">
        <w:t>ocha a nádvoří</w:t>
      </w:r>
      <w:r w:rsidR="000E7509">
        <w:t xml:space="preserve"> o vým. 1</w:t>
      </w:r>
      <w:r w:rsidR="000C781B">
        <w:t>2</w:t>
      </w:r>
      <w:r w:rsidR="003348CF">
        <w:t>44</w:t>
      </w:r>
      <w:r w:rsidR="000E7509">
        <w:t xml:space="preserve"> m</w:t>
      </w:r>
      <w:r w:rsidR="000E7509">
        <w:rPr>
          <w:vertAlign w:val="superscript"/>
        </w:rPr>
        <w:t>2</w:t>
      </w:r>
      <w:r w:rsidR="000E7509">
        <w:t xml:space="preserve">, </w:t>
      </w:r>
      <w:r w:rsidR="00574FAC">
        <w:t>p.č. 616/1</w:t>
      </w:r>
      <w:r w:rsidR="0018677B">
        <w:t xml:space="preserve"> ost</w:t>
      </w:r>
      <w:r w:rsidR="007C762C">
        <w:t>atní</w:t>
      </w:r>
      <w:r w:rsidR="0018677B">
        <w:t xml:space="preserve"> pl</w:t>
      </w:r>
      <w:r w:rsidR="007C762C">
        <w:t>ocha</w:t>
      </w:r>
      <w:r w:rsidR="0018677B">
        <w:t xml:space="preserve"> </w:t>
      </w:r>
      <w:r w:rsidR="00574FAC">
        <w:t>o výměře 3</w:t>
      </w:r>
      <w:r w:rsidR="003348CF">
        <w:t>94</w:t>
      </w:r>
      <w:r w:rsidR="00574FAC">
        <w:t>2 m</w:t>
      </w:r>
      <w:r w:rsidR="00574FAC" w:rsidRPr="004951A7">
        <w:rPr>
          <w:vertAlign w:val="superscript"/>
        </w:rPr>
        <w:t>2</w:t>
      </w:r>
      <w:r w:rsidR="00A74630">
        <w:t>,</w:t>
      </w:r>
      <w:r w:rsidR="00AF3CA1">
        <w:t xml:space="preserve"> </w:t>
      </w:r>
      <w:r w:rsidR="000C781B">
        <w:t xml:space="preserve">p.č. </w:t>
      </w:r>
      <w:r w:rsidR="0018677B">
        <w:t xml:space="preserve"> </w:t>
      </w:r>
      <w:r w:rsidR="00A74630" w:rsidRPr="0018677B">
        <w:t>616</w:t>
      </w:r>
      <w:r w:rsidR="00A74630">
        <w:t>/9</w:t>
      </w:r>
      <w:r w:rsidR="0018677B">
        <w:t xml:space="preserve"> ost</w:t>
      </w:r>
      <w:r w:rsidR="007C762C">
        <w:t xml:space="preserve">atní </w:t>
      </w:r>
      <w:r w:rsidR="0018677B">
        <w:t>pl</w:t>
      </w:r>
      <w:r w:rsidR="007C762C">
        <w:t>ocha</w:t>
      </w:r>
      <w:r w:rsidR="0018677B">
        <w:t xml:space="preserve"> o vým</w:t>
      </w:r>
      <w:r w:rsidR="007C762C">
        <w:t>ěře</w:t>
      </w:r>
      <w:r w:rsidR="0018677B">
        <w:t xml:space="preserve"> 31 m</w:t>
      </w:r>
      <w:r w:rsidR="0018677B">
        <w:rPr>
          <w:vertAlign w:val="superscript"/>
        </w:rPr>
        <w:t>2</w:t>
      </w:r>
      <w:r w:rsidR="00A74630">
        <w:t>,</w:t>
      </w:r>
      <w:r w:rsidR="000C781B">
        <w:t xml:space="preserve"> p.č. </w:t>
      </w:r>
      <w:r w:rsidR="00A74630">
        <w:t>616/8</w:t>
      </w:r>
      <w:r w:rsidR="0018677B">
        <w:t xml:space="preserve"> ost</w:t>
      </w:r>
      <w:r w:rsidR="007C762C">
        <w:t xml:space="preserve">atní </w:t>
      </w:r>
      <w:r w:rsidR="0018677B">
        <w:t>pl</w:t>
      </w:r>
      <w:r w:rsidR="007C762C">
        <w:t>ocha</w:t>
      </w:r>
      <w:r w:rsidR="0018677B">
        <w:t xml:space="preserve"> o vým</w:t>
      </w:r>
      <w:r w:rsidR="007C762C">
        <w:t>ěře</w:t>
      </w:r>
      <w:r w:rsidR="0018677B">
        <w:t xml:space="preserve"> 56 m</w:t>
      </w:r>
      <w:r w:rsidR="0018677B">
        <w:rPr>
          <w:vertAlign w:val="superscript"/>
        </w:rPr>
        <w:t>2</w:t>
      </w:r>
      <w:r w:rsidR="00A74630">
        <w:t>,</w:t>
      </w:r>
      <w:r w:rsidR="000C781B">
        <w:t xml:space="preserve"> p.č. </w:t>
      </w:r>
      <w:r w:rsidR="00A74630">
        <w:t>616/7</w:t>
      </w:r>
      <w:r w:rsidR="0018677B">
        <w:t xml:space="preserve"> ost</w:t>
      </w:r>
      <w:r w:rsidR="007C762C">
        <w:t>atní plocha</w:t>
      </w:r>
      <w:r w:rsidR="0018677B">
        <w:t xml:space="preserve"> o vým</w:t>
      </w:r>
      <w:r w:rsidR="007C762C">
        <w:t>ěře</w:t>
      </w:r>
      <w:r w:rsidR="0018677B">
        <w:t xml:space="preserve"> </w:t>
      </w:r>
      <w:smartTag w:uri="urn:schemas-microsoft-com:office:smarttags" w:element="metricconverter">
        <w:smartTagPr>
          <w:attr w:name="ProductID" w:val="67 m2"/>
        </w:smartTagPr>
        <w:r w:rsidR="0018677B">
          <w:t>67 m</w:t>
        </w:r>
        <w:r w:rsidR="0018677B">
          <w:rPr>
            <w:vertAlign w:val="superscript"/>
          </w:rPr>
          <w:t>2</w:t>
        </w:r>
      </w:smartTag>
      <w:r w:rsidR="000E7509">
        <w:t>,</w:t>
      </w:r>
      <w:r w:rsidR="0018677B">
        <w:rPr>
          <w:vertAlign w:val="superscript"/>
        </w:rPr>
        <w:t xml:space="preserve"> </w:t>
      </w:r>
      <w:r>
        <w:t>zapsaných na LV č. 10001 pro obec a k. ú. Jindřichův Hradec u Katastrálního úřadu pro Jihočeský kraj Katastrální pracoviště Jindřichův Hradec.</w:t>
      </w:r>
    </w:p>
    <w:p w:rsidR="0037368F" w:rsidRDefault="0037368F" w:rsidP="0037368F">
      <w:pPr>
        <w:jc w:val="both"/>
      </w:pPr>
    </w:p>
    <w:p w:rsidR="0037368F" w:rsidRDefault="0037368F" w:rsidP="0037368F">
      <w:pPr>
        <w:jc w:val="both"/>
      </w:pPr>
      <w:r w:rsidRPr="007B376B">
        <w:t>Pronajímatel touto smlouvou pronajímá nájemci</w:t>
      </w:r>
      <w:r>
        <w:t xml:space="preserve"> </w:t>
      </w:r>
      <w:r w:rsidR="000E7509">
        <w:t>část objektu čp. 73/III s částí poze</w:t>
      </w:r>
      <w:r w:rsidR="00E94AB2">
        <w:t>mku p.č. 616/4 o vým</w:t>
      </w:r>
      <w:r w:rsidR="007C762C">
        <w:t>ěře</w:t>
      </w:r>
      <w:r w:rsidR="00E94AB2">
        <w:t xml:space="preserve"> cca </w:t>
      </w:r>
      <w:smartTag w:uri="urn:schemas-microsoft-com:office:smarttags" w:element="metricconverter">
        <w:smartTagPr>
          <w:attr w:name="ProductID" w:val="168 m2"/>
        </w:smartTagPr>
        <w:r w:rsidR="00E94AB2">
          <w:t>168 m</w:t>
        </w:r>
        <w:r w:rsidR="00E94AB2">
          <w:rPr>
            <w:vertAlign w:val="superscript"/>
          </w:rPr>
          <w:t>2</w:t>
        </w:r>
      </w:smartTag>
      <w:r w:rsidR="00E94AB2">
        <w:t xml:space="preserve">, </w:t>
      </w:r>
      <w:r w:rsidR="00B47495">
        <w:t>pozemek p.č. 616/3 o výměře 572 m</w:t>
      </w:r>
      <w:r w:rsidR="00B47495">
        <w:rPr>
          <w:vertAlign w:val="superscript"/>
        </w:rPr>
        <w:t>2</w:t>
      </w:r>
      <w:r w:rsidR="00B47495">
        <w:t xml:space="preserve"> včetně</w:t>
      </w:r>
      <w:r w:rsidR="00B47495">
        <w:rPr>
          <w:vertAlign w:val="superscript"/>
        </w:rPr>
        <w:t xml:space="preserve"> </w:t>
      </w:r>
      <w:r w:rsidR="00B47495">
        <w:t>budovy bez čp</w:t>
      </w:r>
      <w:r w:rsidR="00460C6D">
        <w:t>/če</w:t>
      </w:r>
      <w:r w:rsidR="00AF3CA1">
        <w:t xml:space="preserve"> (garáže)</w:t>
      </w:r>
      <w:r w:rsidR="00B47495">
        <w:t>, která je součástí pozemku</w:t>
      </w:r>
      <w:r w:rsidR="000E7509">
        <w:t xml:space="preserve">, část </w:t>
      </w:r>
      <w:r w:rsidR="00E94AB2">
        <w:t xml:space="preserve">pozemku </w:t>
      </w:r>
      <w:r w:rsidR="00B47495">
        <w:t xml:space="preserve">p.č. </w:t>
      </w:r>
      <w:r w:rsidR="00E94AB2">
        <w:t>616/1 o vým</w:t>
      </w:r>
      <w:r w:rsidR="007C762C">
        <w:t>ěře</w:t>
      </w:r>
      <w:r w:rsidR="00E94AB2">
        <w:t xml:space="preserve"> cca </w:t>
      </w:r>
      <w:smartTag w:uri="urn:schemas-microsoft-com:office:smarttags" w:element="metricconverter">
        <w:smartTagPr>
          <w:attr w:name="ProductID" w:val="3008 m2"/>
        </w:smartTagPr>
        <w:r w:rsidR="00E94AB2">
          <w:t>3008 m</w:t>
        </w:r>
        <w:r w:rsidR="00E94AB2">
          <w:rPr>
            <w:vertAlign w:val="superscript"/>
          </w:rPr>
          <w:t>2</w:t>
        </w:r>
      </w:smartTag>
      <w:r w:rsidR="000E7509">
        <w:t>, část</w:t>
      </w:r>
      <w:r w:rsidR="00A7253B">
        <w:t xml:space="preserve"> pozemku </w:t>
      </w:r>
      <w:r w:rsidR="000E7509">
        <w:t xml:space="preserve">p.č. 616/4 o vým. cca </w:t>
      </w:r>
      <w:smartTag w:uri="urn:schemas-microsoft-com:office:smarttags" w:element="metricconverter">
        <w:smartTagPr>
          <w:attr w:name="ProductID" w:val="8 m2"/>
        </w:smartTagPr>
        <w:r w:rsidR="000E7509">
          <w:t>8 m</w:t>
        </w:r>
        <w:r w:rsidR="00E94AB2">
          <w:rPr>
            <w:vertAlign w:val="superscript"/>
          </w:rPr>
          <w:t>2</w:t>
        </w:r>
      </w:smartTag>
      <w:r w:rsidR="00E94AB2">
        <w:t>,</w:t>
      </w:r>
      <w:r w:rsidR="00A7253B">
        <w:t xml:space="preserve"> a pozemky </w:t>
      </w:r>
      <w:r w:rsidR="007C762C">
        <w:t>p.č. 616/7 o výměře</w:t>
      </w:r>
      <w:r w:rsidR="00E94AB2">
        <w:t xml:space="preserve"> </w:t>
      </w:r>
      <w:smartTag w:uri="urn:schemas-microsoft-com:office:smarttags" w:element="metricconverter">
        <w:smartTagPr>
          <w:attr w:name="ProductID" w:val="67 m2"/>
        </w:smartTagPr>
        <w:r w:rsidR="00E94AB2">
          <w:t>67 m</w:t>
        </w:r>
        <w:r w:rsidR="00E94AB2">
          <w:rPr>
            <w:vertAlign w:val="superscript"/>
          </w:rPr>
          <w:t>2</w:t>
        </w:r>
      </w:smartTag>
      <w:r w:rsidR="007C762C">
        <w:t>, p.č. 616/8 o výměře</w:t>
      </w:r>
      <w:r w:rsidR="00E94AB2">
        <w:t xml:space="preserve"> </w:t>
      </w:r>
      <w:smartTag w:uri="urn:schemas-microsoft-com:office:smarttags" w:element="metricconverter">
        <w:smartTagPr>
          <w:attr w:name="ProductID" w:val="56 m2"/>
        </w:smartTagPr>
        <w:r w:rsidR="00E94AB2">
          <w:t>56 m</w:t>
        </w:r>
        <w:r w:rsidR="00E94AB2">
          <w:rPr>
            <w:vertAlign w:val="superscript"/>
          </w:rPr>
          <w:t>2</w:t>
        </w:r>
      </w:smartTag>
      <w:r w:rsidR="000E7509">
        <w:t xml:space="preserve">, p.č. 616/9 o </w:t>
      </w:r>
      <w:r w:rsidR="007C762C">
        <w:t>výměře</w:t>
      </w:r>
      <w:r w:rsidR="000E7509">
        <w:t xml:space="preserve"> </w:t>
      </w:r>
      <w:smartTag w:uri="urn:schemas-microsoft-com:office:smarttags" w:element="metricconverter">
        <w:smartTagPr>
          <w:attr w:name="ProductID" w:val="31 m2"/>
        </w:smartTagPr>
        <w:r w:rsidR="000E7509">
          <w:t>31 m</w:t>
        </w:r>
        <w:r w:rsidR="00E94AB2">
          <w:rPr>
            <w:vertAlign w:val="superscript"/>
          </w:rPr>
          <w:t>2</w:t>
        </w:r>
      </w:smartTag>
      <w:r w:rsidR="007C762C">
        <w:t>,</w:t>
      </w:r>
      <w:r w:rsidR="000E7509">
        <w:t xml:space="preserve"> dále jen „sběrný dvůr“</w:t>
      </w:r>
      <w:r>
        <w:t>, vše obec i k. ú. Jindřichův Hradec</w:t>
      </w:r>
      <w:r w:rsidR="007B2D74">
        <w:t>. P</w:t>
      </w:r>
      <w:r w:rsidR="000E7509">
        <w:t>ředmět nájmu je vyznačen na sní</w:t>
      </w:r>
      <w:r w:rsidR="007B2D74">
        <w:t>m</w:t>
      </w:r>
      <w:r w:rsidR="00861A8F">
        <w:t>ku</w:t>
      </w:r>
      <w:r w:rsidR="00155507">
        <w:t>, který je přílohou</w:t>
      </w:r>
      <w:r w:rsidR="000E7509">
        <w:t xml:space="preserve"> této smlouvy.</w:t>
      </w:r>
      <w:r w:rsidR="007B2D74">
        <w:t xml:space="preserve"> N</w:t>
      </w:r>
      <w:r>
        <w:t>ájemce  uvedené věci do nájmu přijímá.</w:t>
      </w:r>
    </w:p>
    <w:p w:rsidR="00CB199F" w:rsidRDefault="00CB199F" w:rsidP="0037368F">
      <w:pPr>
        <w:jc w:val="both"/>
      </w:pPr>
    </w:p>
    <w:p w:rsidR="0037368F" w:rsidRDefault="007B376B" w:rsidP="007B376B">
      <w:pPr>
        <w:pStyle w:val="Nadpis1"/>
        <w:ind w:left="3540" w:firstLine="708"/>
        <w:jc w:val="left"/>
      </w:pPr>
      <w:r>
        <w:t xml:space="preserve">    </w:t>
      </w:r>
      <w:r w:rsidR="0037368F">
        <w:t>ČI. II.</w:t>
      </w:r>
    </w:p>
    <w:p w:rsidR="0037368F" w:rsidRDefault="0037368F" w:rsidP="0037368F">
      <w:pPr>
        <w:pStyle w:val="Nadpis1"/>
      </w:pPr>
      <w:r>
        <w:t>Účel nájmu</w:t>
      </w:r>
    </w:p>
    <w:p w:rsidR="0037368F" w:rsidRDefault="0037368F" w:rsidP="0037368F"/>
    <w:p w:rsidR="00B46C39" w:rsidRDefault="0037368F" w:rsidP="0037368F">
      <w:pPr>
        <w:jc w:val="both"/>
      </w:pPr>
      <w:r>
        <w:t xml:space="preserve">Účelem nájmu je užívání předmětu nájmu nájemcem </w:t>
      </w:r>
      <w:r w:rsidR="0083101A">
        <w:t>jako sběrný dvůr.</w:t>
      </w:r>
    </w:p>
    <w:p w:rsidR="0037368F" w:rsidRDefault="0037368F" w:rsidP="0037368F">
      <w:pPr>
        <w:jc w:val="both"/>
      </w:pPr>
      <w:r>
        <w:t>Pronajaté věci může nájemce užívat jen k uvedenému účelu</w:t>
      </w:r>
      <w:r w:rsidR="00726FB7">
        <w:t>,</w:t>
      </w:r>
      <w:r>
        <w:t xml:space="preserve"> a to s péčí řádného hospodáře a přiměřeně jejich povaze a stavebnímu určení a nesmí při tom docházet k jejich poškození nebo nepřiměřenému opotřebení. </w:t>
      </w:r>
    </w:p>
    <w:p w:rsidR="0037368F" w:rsidRDefault="0037368F" w:rsidP="0037368F">
      <w:pPr>
        <w:jc w:val="both"/>
      </w:pPr>
      <w:r>
        <w:t>Nájemce prohlašuje, že je mu stav pronajatých</w:t>
      </w:r>
      <w:r>
        <w:rPr>
          <w:color w:val="FFCC00"/>
        </w:rPr>
        <w:t xml:space="preserve"> </w:t>
      </w:r>
      <w:r>
        <w:rPr>
          <w:sz w:val="22"/>
        </w:rPr>
        <w:t>věcí</w:t>
      </w:r>
      <w:r w:rsidR="001D78F6">
        <w:t xml:space="preserve"> dobře znám</w:t>
      </w:r>
      <w:r>
        <w:t xml:space="preserve"> a potvrzuje, že všechny jsou ve stavu způsobilém k řádnému užívání podle této smlouvy</w:t>
      </w:r>
      <w:r w:rsidR="007B2D74">
        <w:t>.</w:t>
      </w:r>
    </w:p>
    <w:p w:rsidR="0037368F" w:rsidRDefault="0037368F" w:rsidP="0037368F"/>
    <w:p w:rsidR="0037368F" w:rsidRDefault="0037368F" w:rsidP="0037368F">
      <w:pPr>
        <w:pStyle w:val="Nadpis1"/>
      </w:pPr>
      <w:r>
        <w:t xml:space="preserve">ČI. III. </w:t>
      </w:r>
    </w:p>
    <w:p w:rsidR="0037368F" w:rsidRDefault="0037368F" w:rsidP="0037368F">
      <w:pPr>
        <w:pStyle w:val="Nadpis1"/>
      </w:pPr>
      <w:r>
        <w:t>Nájemné a způsob vyúčtování</w:t>
      </w:r>
    </w:p>
    <w:p w:rsidR="0037368F" w:rsidRDefault="0037368F" w:rsidP="0037368F"/>
    <w:p w:rsidR="0037368F" w:rsidRDefault="0037368F" w:rsidP="002A7AC4">
      <w:pPr>
        <w:jc w:val="both"/>
      </w:pPr>
      <w:r w:rsidRPr="009C188E">
        <w:t>Nájemné za pronajaté věci uvedené v článku I. této smlouvy se sjednává ve výši</w:t>
      </w:r>
      <w:r w:rsidR="00BA6765">
        <w:t xml:space="preserve"> </w:t>
      </w:r>
      <w:r w:rsidR="004F04F9">
        <w:t>7</w:t>
      </w:r>
      <w:r w:rsidR="001B6FE9">
        <w:t>6</w:t>
      </w:r>
      <w:r w:rsidR="004F04F9">
        <w:t> </w:t>
      </w:r>
      <w:r w:rsidR="001B6FE9">
        <w:t>714</w:t>
      </w:r>
      <w:r w:rsidR="004F04F9">
        <w:t>,-</w:t>
      </w:r>
      <w:r w:rsidR="007B2D74" w:rsidRPr="009C188E">
        <w:rPr>
          <w:b/>
        </w:rPr>
        <w:t xml:space="preserve"> </w:t>
      </w:r>
      <w:r w:rsidR="007B2D74" w:rsidRPr="00BA6765">
        <w:t>Kč</w:t>
      </w:r>
      <w:r w:rsidR="007B2D74" w:rsidRPr="009C188E">
        <w:t xml:space="preserve"> </w:t>
      </w:r>
      <w:r w:rsidR="009C188E" w:rsidRPr="009C188E">
        <w:t>bez DPH</w:t>
      </w:r>
      <w:r w:rsidR="007B2D74" w:rsidRPr="009C188E">
        <w:t xml:space="preserve"> </w:t>
      </w:r>
      <w:r w:rsidR="00804F71">
        <w:t>měsíčně</w:t>
      </w:r>
      <w:r w:rsidRPr="009C188E">
        <w:t xml:space="preserve"> a je splatné</w:t>
      </w:r>
      <w:r w:rsidR="009C188E">
        <w:t>,</w:t>
      </w:r>
      <w:r w:rsidRPr="009C188E">
        <w:t xml:space="preserve"> </w:t>
      </w:r>
      <w:r w:rsidR="009C188E">
        <w:t>dle faktur vystavených pronajímatelem</w:t>
      </w:r>
      <w:r w:rsidR="008F326C">
        <w:t>,</w:t>
      </w:r>
      <w:r w:rsidR="00804F71">
        <w:t xml:space="preserve"> </w:t>
      </w:r>
      <w:r w:rsidRPr="009C188E">
        <w:t>na účet</w:t>
      </w:r>
      <w:r>
        <w:t xml:space="preserve"> pronajímatele vedený u České spořitelny a.s., pobočka Jindřichův Hradec, číslo účtu 19-0603</w:t>
      </w:r>
      <w:r w:rsidR="00E905D3">
        <w:t xml:space="preserve">140379/0800, </w:t>
      </w:r>
      <w:r w:rsidR="00E905D3" w:rsidRPr="003C174D">
        <w:t xml:space="preserve">variabilní symbol </w:t>
      </w:r>
      <w:r w:rsidR="00ED1581">
        <w:t>9052000166</w:t>
      </w:r>
      <w:bookmarkStart w:id="0" w:name="_GoBack"/>
      <w:bookmarkEnd w:id="0"/>
      <w:r w:rsidR="003B1605">
        <w:t>.</w:t>
      </w:r>
    </w:p>
    <w:p w:rsidR="0037368F" w:rsidRDefault="009C188E" w:rsidP="0037368F">
      <w:pPr>
        <w:jc w:val="both"/>
      </w:pPr>
      <w:r>
        <w:t>U nájmu nemovitostí bude uplatněna daň z přidané hodnoty odpovídající příslušné sazbě v souladu s §56</w:t>
      </w:r>
      <w:r w:rsidR="00272573">
        <w:t>a</w:t>
      </w:r>
      <w:r>
        <w:t xml:space="preserve"> odst. </w:t>
      </w:r>
      <w:r w:rsidR="00272573">
        <w:t>3</w:t>
      </w:r>
      <w:r>
        <w:t xml:space="preserve"> zák. č. 235/2004 Sb. o dani z přidané hodnoty</w:t>
      </w:r>
      <w:r w:rsidR="007B35D3">
        <w:t xml:space="preserve"> v platném znění</w:t>
      </w:r>
      <w:r>
        <w:t>.</w:t>
      </w:r>
    </w:p>
    <w:p w:rsidR="008F326C" w:rsidRPr="007B2D74" w:rsidRDefault="008F326C" w:rsidP="008F326C">
      <w:pPr>
        <w:jc w:val="both"/>
      </w:pPr>
      <w:r w:rsidRPr="007B2D74">
        <w:t>Pronajímatel je oprávněn změnit jednostranně výši nájemného o roční míru inflace stanovenou na podkladě oficiálních údajů Českého st</w:t>
      </w:r>
      <w:r>
        <w:t>atistického úřadu, a to již</w:t>
      </w:r>
      <w:r w:rsidRPr="007B2D74">
        <w:t xml:space="preserve"> od prvního dne měsíce následujícího po vzniku skutečností rozhodných pro změnu nájemného.</w:t>
      </w:r>
      <w:r>
        <w:t xml:space="preserve"> </w:t>
      </w:r>
    </w:p>
    <w:p w:rsidR="0037368F" w:rsidRDefault="0037368F" w:rsidP="0037368F"/>
    <w:p w:rsidR="0037368F" w:rsidRDefault="0037368F" w:rsidP="0037368F">
      <w:pPr>
        <w:pStyle w:val="Nadpis1"/>
      </w:pPr>
      <w:r>
        <w:t>ČI. IV.</w:t>
      </w:r>
    </w:p>
    <w:p w:rsidR="0037368F" w:rsidRDefault="0037368F" w:rsidP="0037368F">
      <w:pPr>
        <w:pStyle w:val="Nadpis1"/>
      </w:pPr>
      <w:r>
        <w:t xml:space="preserve"> Doba nájmu</w:t>
      </w:r>
    </w:p>
    <w:p w:rsidR="0037368F" w:rsidRDefault="0037368F" w:rsidP="0037368F">
      <w:pPr>
        <w:jc w:val="center"/>
        <w:rPr>
          <w:b/>
          <w:bCs/>
        </w:rPr>
      </w:pPr>
    </w:p>
    <w:p w:rsidR="00EE25E9" w:rsidRDefault="00EE25E9" w:rsidP="00EE25E9">
      <w:pPr>
        <w:rPr>
          <w:b/>
          <w:bCs/>
        </w:rPr>
      </w:pPr>
      <w:r>
        <w:t xml:space="preserve">Nájem se sjednává </w:t>
      </w:r>
      <w:r w:rsidR="003735D5">
        <w:rPr>
          <w:bCs/>
        </w:rPr>
        <w:t xml:space="preserve">od 1. 12. 2016 </w:t>
      </w:r>
      <w:r>
        <w:t xml:space="preserve">na </w:t>
      </w:r>
      <w:r w:rsidRPr="00E94AB2">
        <w:rPr>
          <w:bCs/>
        </w:rPr>
        <w:t xml:space="preserve">dobu </w:t>
      </w:r>
      <w:r w:rsidR="003B1605">
        <w:rPr>
          <w:bCs/>
        </w:rPr>
        <w:t>ne</w:t>
      </w:r>
      <w:r w:rsidRPr="00E94AB2">
        <w:rPr>
          <w:bCs/>
        </w:rPr>
        <w:t>určitou</w:t>
      </w:r>
      <w:r>
        <w:rPr>
          <w:bCs/>
        </w:rPr>
        <w:t>.</w:t>
      </w:r>
    </w:p>
    <w:p w:rsidR="008E0B45" w:rsidRDefault="008E0B45" w:rsidP="009C5B72">
      <w:pPr>
        <w:jc w:val="both"/>
        <w:rPr>
          <w:b/>
          <w:bCs/>
        </w:rPr>
      </w:pPr>
    </w:p>
    <w:p w:rsidR="0037368F" w:rsidRDefault="0037368F" w:rsidP="0037368F">
      <w:pPr>
        <w:pStyle w:val="Zkladntext"/>
        <w:autoSpaceDE w:val="0"/>
        <w:autoSpaceDN w:val="0"/>
        <w:spacing w:before="60"/>
        <w:jc w:val="center"/>
      </w:pPr>
      <w:r>
        <w:t xml:space="preserve">Čl. V. </w:t>
      </w:r>
    </w:p>
    <w:p w:rsidR="0037368F" w:rsidRDefault="007B376B" w:rsidP="0037368F">
      <w:pPr>
        <w:pStyle w:val="Zkladntext2"/>
        <w:jc w:val="center"/>
        <w:rPr>
          <w:b/>
          <w:bCs/>
        </w:rPr>
      </w:pPr>
      <w:r>
        <w:rPr>
          <w:b/>
          <w:bCs/>
        </w:rPr>
        <w:t xml:space="preserve"> Úhrada za plnění související</w:t>
      </w:r>
      <w:r w:rsidR="0037368F">
        <w:rPr>
          <w:b/>
          <w:bCs/>
        </w:rPr>
        <w:t xml:space="preserve"> s užíváním nemovitostí</w:t>
      </w:r>
    </w:p>
    <w:p w:rsidR="0037368F" w:rsidRDefault="0037368F" w:rsidP="0037368F">
      <w:pPr>
        <w:pStyle w:val="Zkladntext2"/>
        <w:jc w:val="center"/>
        <w:rPr>
          <w:b/>
          <w:bCs/>
        </w:rPr>
      </w:pPr>
    </w:p>
    <w:p w:rsidR="0037368F" w:rsidRDefault="0037368F" w:rsidP="0037368F">
      <w:pPr>
        <w:pStyle w:val="Zkladntext2"/>
      </w:pPr>
      <w:r>
        <w:t>V nájemném není zahrnu</w:t>
      </w:r>
      <w:r w:rsidR="00AF3CA1">
        <w:t xml:space="preserve">ta úhrada za plnění související </w:t>
      </w:r>
      <w:r>
        <w:t>s užíváním pronajatých věcí,</w:t>
      </w:r>
      <w:r w:rsidR="00AF3CA1">
        <w:t xml:space="preserve"> např.</w:t>
      </w:r>
      <w:r>
        <w:t xml:space="preserve"> dodávky elektr</w:t>
      </w:r>
      <w:r w:rsidR="004427C9">
        <w:t xml:space="preserve">ické energie, </w:t>
      </w:r>
      <w:r>
        <w:t>úklid pronajatých a souvi</w:t>
      </w:r>
      <w:r w:rsidR="001D78F6">
        <w:t>sejících nemovitostí, odvoz a odstranění</w:t>
      </w:r>
      <w:r w:rsidR="00AF3CA1">
        <w:t xml:space="preserve"> odpadu, úklid chodníků</w:t>
      </w:r>
      <w:r>
        <w:t>,</w:t>
      </w:r>
      <w:r w:rsidR="00AF3CA1">
        <w:t xml:space="preserve"> </w:t>
      </w:r>
      <w:r>
        <w:t xml:space="preserve">které si nájemce bude zajišťovat sám vlastním nákladem i úsilím a svým jménem a pronajímatel mu k tomu poskytne nutnou součinnost. </w:t>
      </w:r>
    </w:p>
    <w:p w:rsidR="0037368F" w:rsidRDefault="0037368F" w:rsidP="0037368F">
      <w:pPr>
        <w:pStyle w:val="Zkladntext2"/>
      </w:pPr>
      <w:r>
        <w:rPr>
          <w:b/>
          <w:bCs/>
        </w:rPr>
        <w:t xml:space="preserve"> </w:t>
      </w:r>
    </w:p>
    <w:p w:rsidR="0037368F" w:rsidRDefault="0037368F" w:rsidP="0037368F">
      <w:pPr>
        <w:jc w:val="center"/>
        <w:rPr>
          <w:b/>
          <w:bCs/>
        </w:rPr>
      </w:pPr>
      <w:r>
        <w:rPr>
          <w:b/>
          <w:bCs/>
        </w:rPr>
        <w:t xml:space="preserve">Čl. VI. </w:t>
      </w:r>
    </w:p>
    <w:p w:rsidR="0037368F" w:rsidRDefault="0037368F" w:rsidP="0037368F">
      <w:pPr>
        <w:jc w:val="center"/>
        <w:rPr>
          <w:b/>
          <w:bCs/>
        </w:rPr>
      </w:pPr>
      <w:r>
        <w:rPr>
          <w:b/>
          <w:bCs/>
        </w:rPr>
        <w:t xml:space="preserve"> Stavební úpravy</w:t>
      </w:r>
    </w:p>
    <w:p w:rsidR="0037368F" w:rsidRDefault="0037368F" w:rsidP="0037368F">
      <w:pPr>
        <w:jc w:val="center"/>
        <w:rPr>
          <w:b/>
          <w:bCs/>
        </w:rPr>
      </w:pPr>
    </w:p>
    <w:p w:rsidR="0037368F" w:rsidRDefault="0037368F" w:rsidP="0037368F">
      <w:pPr>
        <w:pStyle w:val="Zkladntext2"/>
      </w:pPr>
      <w:r>
        <w:t xml:space="preserve">Stavební úpravy, rekonstrukce, modernizace a stavební adaptace, případně umístění jakékoliv reklamy či informačního zařízení, vyjma označení nájemce (dále jen stavební úpravy) a terénní úpravy pronajatých nemovitostí může nájemce provádět jen na základě předchozí písemné dohody s pronajímatelem, jejímž obsahem bude i ujednání o vypořádání vynaložených nákladů. Bez takového ujednání není dohoda platná a takto neplatná dohoda není ani souhlasem pronajímatele s provedenými stavebními či terénními úpravami. </w:t>
      </w:r>
    </w:p>
    <w:p w:rsidR="0037368F" w:rsidRDefault="0037368F" w:rsidP="0037368F">
      <w:pPr>
        <w:pStyle w:val="Zkladntext2"/>
        <w:jc w:val="center"/>
      </w:pPr>
    </w:p>
    <w:p w:rsidR="0037368F" w:rsidRDefault="0037368F" w:rsidP="0037368F">
      <w:pPr>
        <w:jc w:val="center"/>
        <w:rPr>
          <w:b/>
          <w:bCs/>
        </w:rPr>
      </w:pPr>
      <w:r>
        <w:rPr>
          <w:b/>
          <w:bCs/>
        </w:rPr>
        <w:t>Čl. VII.</w:t>
      </w:r>
    </w:p>
    <w:p w:rsidR="0037368F" w:rsidRDefault="0037368F" w:rsidP="0037368F">
      <w:pPr>
        <w:jc w:val="center"/>
        <w:rPr>
          <w:b/>
          <w:bCs/>
        </w:rPr>
      </w:pPr>
      <w:r>
        <w:rPr>
          <w:b/>
          <w:bCs/>
        </w:rPr>
        <w:t>Další podmínky nájmu</w:t>
      </w:r>
    </w:p>
    <w:p w:rsidR="0037368F" w:rsidRDefault="0037368F" w:rsidP="0037368F">
      <w:pPr>
        <w:jc w:val="both"/>
        <w:rPr>
          <w:b/>
          <w:bCs/>
        </w:rPr>
      </w:pPr>
    </w:p>
    <w:p w:rsidR="0037368F" w:rsidRDefault="0037368F" w:rsidP="0037368F">
      <w:pPr>
        <w:jc w:val="both"/>
      </w:pPr>
      <w:r>
        <w:t>1) Nájemce je povinen hradit náklady spojené s obvyklým udržováním pronajatých nemovitostí, zejména náklady na malování,</w:t>
      </w:r>
      <w:r w:rsidR="00AF3CA1">
        <w:t xml:space="preserve"> nátěry, </w:t>
      </w:r>
      <w:r>
        <w:t>opravy</w:t>
      </w:r>
      <w:r w:rsidR="00BF5FF6">
        <w:t xml:space="preserve"> střech, okapů, omítek, opravy</w:t>
      </w:r>
      <w:r>
        <w:t xml:space="preserve"> a výměny zámků, kování, světel, okenních a dveřních skel apod. v budově, náklady na udržování povrchu pronajatých pozemků a porostů na nich, jak trvalých tak i travních, a také náklady na opravy poškození pronajatých věcí, které sám způsobil. Za obvyklé udržování předmětu nájmu se považují též zásahy, kterými se zpomaluje opotřebení předmětu nájmu, předchází následkům fyzického opotřebení a provádění drobných oprav, jejichž </w:t>
      </w:r>
      <w:r w:rsidR="00155507">
        <w:t xml:space="preserve">jednotlivá </w:t>
      </w:r>
      <w:r>
        <w:t xml:space="preserve">cena nepřesáhne </w:t>
      </w:r>
      <w:r w:rsidR="007B35D3">
        <w:t>40</w:t>
      </w:r>
      <w:r>
        <w:t xml:space="preserve"> 000,-</w:t>
      </w:r>
      <w:r w:rsidR="000E24E5">
        <w:t xml:space="preserve"> </w:t>
      </w:r>
      <w:r>
        <w:t>Kč</w:t>
      </w:r>
      <w:r w:rsidR="007B35D3">
        <w:t xml:space="preserve"> bez DPH</w:t>
      </w:r>
      <w:r>
        <w:t>. Každ</w:t>
      </w:r>
      <w:r w:rsidR="00570492">
        <w:t xml:space="preserve">á oprava, výměna zařízení apod. </w:t>
      </w:r>
      <w:r>
        <w:t xml:space="preserve">přesahující částku </w:t>
      </w:r>
      <w:r w:rsidR="007B35D3">
        <w:t>40</w:t>
      </w:r>
      <w:r>
        <w:t xml:space="preserve"> 000,-</w:t>
      </w:r>
      <w:r w:rsidR="000E24E5">
        <w:t xml:space="preserve"> </w:t>
      </w:r>
      <w:r>
        <w:t>Kč</w:t>
      </w:r>
      <w:r w:rsidR="007B35D3">
        <w:t xml:space="preserve"> bez DPH</w:t>
      </w:r>
      <w:r>
        <w:t xml:space="preserve"> bude předem projednána  s pronajímatelem a jím odsouhlasena.</w:t>
      </w:r>
    </w:p>
    <w:p w:rsidR="00A132FA" w:rsidRDefault="00A132FA" w:rsidP="0037368F">
      <w:pPr>
        <w:jc w:val="both"/>
      </w:pPr>
    </w:p>
    <w:p w:rsidR="00A132FA" w:rsidRDefault="00A132FA" w:rsidP="0037368F">
      <w:pPr>
        <w:jc w:val="both"/>
      </w:pPr>
      <w:r>
        <w:t>2) Nájemce je povinen umožnit výjezd ze sběrného dvora jak do ulice Ruských legií, tak do ulice Václavská a svým nákladem tyto vjezdy udržovat a opravovat.</w:t>
      </w:r>
    </w:p>
    <w:p w:rsidR="0037368F" w:rsidRDefault="00A132FA" w:rsidP="00214F0B">
      <w:pPr>
        <w:pStyle w:val="Zkladntext2"/>
        <w:spacing w:before="120"/>
      </w:pPr>
      <w:r>
        <w:lastRenderedPageBreak/>
        <w:t>3</w:t>
      </w:r>
      <w:r w:rsidR="0037368F">
        <w:t xml:space="preserve">) Nájemce je povinen umožnit pronajímateli na jeho žádost vstup do pronajatých nemovitostí, zejména za účelem kontroly dodržování podmínek této smlouvy, právních předpisů, provádění nutných oprav ap. </w:t>
      </w:r>
    </w:p>
    <w:p w:rsidR="0037368F" w:rsidRPr="00E94AB2" w:rsidRDefault="00A132FA" w:rsidP="00AE4260">
      <w:pPr>
        <w:pStyle w:val="Zkladntext2"/>
        <w:spacing w:before="120"/>
        <w:rPr>
          <w:b/>
          <w:color w:val="FF6600"/>
        </w:rPr>
      </w:pPr>
      <w:r>
        <w:t>4</w:t>
      </w:r>
      <w:r w:rsidR="0037368F">
        <w:t xml:space="preserve">) Obě strany se dohodly, že nájemce bez předchozího písemného souhlasu pronajímatele nesmí pronajaté věci přenechat </w:t>
      </w:r>
      <w:r w:rsidR="00C50EC9">
        <w:t>k užívání třetí osobě</w:t>
      </w:r>
      <w:r w:rsidR="0037368F">
        <w:t>, a to ani zčásti</w:t>
      </w:r>
      <w:r w:rsidR="00E94AB2">
        <w:t>.</w:t>
      </w:r>
      <w:r w:rsidR="0037368F">
        <w:t xml:space="preserve"> </w:t>
      </w:r>
    </w:p>
    <w:p w:rsidR="0037368F" w:rsidRDefault="00A132FA" w:rsidP="00AE4260">
      <w:pPr>
        <w:spacing w:before="120"/>
        <w:jc w:val="both"/>
      </w:pPr>
      <w:r>
        <w:t>5</w:t>
      </w:r>
      <w:r w:rsidR="0037368F">
        <w:t>) Pronajímatel je povinen včas informovat nájemce o všech zásazích do předmětu nájmu, které budou mít za následek omezení nebo přerušení provozu v předmětu nájmu nebo jeho části.</w:t>
      </w:r>
    </w:p>
    <w:p w:rsidR="0037368F" w:rsidRDefault="00A132FA" w:rsidP="00AE4260">
      <w:pPr>
        <w:spacing w:before="120"/>
        <w:jc w:val="both"/>
      </w:pPr>
      <w:r>
        <w:t>6</w:t>
      </w:r>
      <w:r w:rsidR="0037368F">
        <w:t>) Nájemce je povinen bez zbytečného odkladu pronajímateli oznámit veškeré změny, které nastaly na předmětu nájmu, a to jak zapříčiněním nájemce, tak i bez jeho vlivu a vůle, jinak nájemce odpovídá za škodu, která nesplněním této povinnosti pronajímateli vznikla. Nájemce je povinen ihned oznámit pronajímateli jakoukol</w:t>
      </w:r>
      <w:r w:rsidR="00861A8F">
        <w:t>iv odstávku zařízení</w:t>
      </w:r>
      <w:r w:rsidR="0037368F">
        <w:t>.</w:t>
      </w:r>
    </w:p>
    <w:p w:rsidR="0037368F" w:rsidRDefault="0037368F" w:rsidP="0037368F">
      <w:pPr>
        <w:jc w:val="both"/>
      </w:pPr>
    </w:p>
    <w:p w:rsidR="0037368F" w:rsidRDefault="0037368F" w:rsidP="0037368F">
      <w:pPr>
        <w:pStyle w:val="Zkladntext2"/>
        <w:jc w:val="center"/>
        <w:rPr>
          <w:b/>
          <w:bCs/>
        </w:rPr>
      </w:pPr>
      <w:r>
        <w:rPr>
          <w:b/>
          <w:bCs/>
        </w:rPr>
        <w:t>VIII.</w:t>
      </w:r>
    </w:p>
    <w:p w:rsidR="0037368F" w:rsidRDefault="0037368F" w:rsidP="0037368F">
      <w:pPr>
        <w:pStyle w:val="Zkladntext2"/>
        <w:jc w:val="center"/>
        <w:rPr>
          <w:b/>
          <w:bCs/>
        </w:rPr>
      </w:pPr>
      <w:r>
        <w:rPr>
          <w:b/>
          <w:bCs/>
        </w:rPr>
        <w:t>Ostatní ujednání</w:t>
      </w:r>
    </w:p>
    <w:p w:rsidR="0037368F" w:rsidRDefault="0037368F" w:rsidP="0037368F">
      <w:pPr>
        <w:pStyle w:val="Zkladntext2"/>
        <w:jc w:val="center"/>
        <w:rPr>
          <w:b/>
          <w:bCs/>
        </w:rPr>
      </w:pPr>
    </w:p>
    <w:p w:rsidR="0037368F" w:rsidRDefault="0037368F" w:rsidP="0037368F">
      <w:pPr>
        <w:pStyle w:val="Zkladntext2"/>
      </w:pPr>
      <w:r>
        <w:t xml:space="preserve">1) Za organizaci a zajištění požární ochrany, bezpečnosti a ochrany zdraví při práci, ochrany životního prostředí a hygieny v souladu s platnými předpisy odpovídá v pronajatých nemovitostech nájemce. Pronajímatel je oprávněn dodržování platných předpisů v pronajatých nemovitostech kontrolovat. </w:t>
      </w:r>
    </w:p>
    <w:p w:rsidR="0037368F" w:rsidRDefault="007B4241" w:rsidP="00AE4260">
      <w:pPr>
        <w:spacing w:before="120"/>
        <w:jc w:val="both"/>
      </w:pPr>
      <w:r>
        <w:t xml:space="preserve">2) Nájemce je oprávněn užívat </w:t>
      </w:r>
      <w:r w:rsidR="0037368F">
        <w:t xml:space="preserve">k zajištění činností souvisejících s účelem a předmětem nájmu vlastní majetek. Majetek nájemce musí být </w:t>
      </w:r>
      <w:r w:rsidR="00155507">
        <w:t xml:space="preserve">označen a </w:t>
      </w:r>
      <w:r w:rsidR="0037368F">
        <w:t>evidován odděleně od majetku pronajímatele.</w:t>
      </w:r>
    </w:p>
    <w:p w:rsidR="0037368F" w:rsidRDefault="0037368F" w:rsidP="0037368F">
      <w:pPr>
        <w:jc w:val="both"/>
        <w:rPr>
          <w:b/>
          <w:i/>
          <w:color w:val="FFCC00"/>
        </w:rPr>
      </w:pPr>
      <w:r>
        <w:rPr>
          <w:i/>
          <w:color w:val="FFCC00"/>
        </w:rPr>
        <w:t>.</w:t>
      </w:r>
    </w:p>
    <w:p w:rsidR="0037368F" w:rsidRDefault="0037368F" w:rsidP="0037368F">
      <w:pPr>
        <w:jc w:val="center"/>
        <w:rPr>
          <w:b/>
        </w:rPr>
      </w:pPr>
      <w:r>
        <w:rPr>
          <w:b/>
        </w:rPr>
        <w:t>IX.</w:t>
      </w:r>
    </w:p>
    <w:p w:rsidR="0037368F" w:rsidRDefault="0037368F" w:rsidP="0037368F">
      <w:pPr>
        <w:jc w:val="center"/>
        <w:rPr>
          <w:b/>
        </w:rPr>
      </w:pPr>
      <w:r>
        <w:rPr>
          <w:b/>
        </w:rPr>
        <w:t>Ukončení nájemního vztahu</w:t>
      </w:r>
    </w:p>
    <w:p w:rsidR="0037368F" w:rsidRDefault="0037368F" w:rsidP="0037368F">
      <w:pPr>
        <w:rPr>
          <w:b/>
        </w:rPr>
      </w:pPr>
    </w:p>
    <w:p w:rsidR="0037368F" w:rsidRDefault="0037368F" w:rsidP="0037368F">
      <w:pPr>
        <w:pStyle w:val="Zkladntext"/>
        <w:autoSpaceDE w:val="0"/>
        <w:autoSpaceDN w:val="0"/>
        <w:jc w:val="both"/>
        <w:rPr>
          <w:b w:val="0"/>
        </w:rPr>
      </w:pPr>
      <w:r>
        <w:rPr>
          <w:b w:val="0"/>
        </w:rPr>
        <w:t xml:space="preserve">1.   Nájemní vztah je možné ukončit písemnou dohodou smluvních stran. </w:t>
      </w:r>
    </w:p>
    <w:p w:rsidR="0037368F" w:rsidRDefault="0037368F" w:rsidP="00AE4260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spacing w:before="120"/>
        <w:ind w:left="357" w:hanging="357"/>
        <w:jc w:val="both"/>
        <w:rPr>
          <w:b w:val="0"/>
        </w:rPr>
      </w:pPr>
      <w:r>
        <w:rPr>
          <w:b w:val="0"/>
        </w:rPr>
        <w:t>Smluvní strany se dohodly, že tento nájemní vztah lze dále ukončit výpovědí a rovněž odstoupením od smlouvy, pokud nájemce neplní řádně a včas své povinnosti vyplývající z této smlouvy.</w:t>
      </w:r>
      <w:r w:rsidR="00524710">
        <w:rPr>
          <w:b w:val="0"/>
        </w:rPr>
        <w:t xml:space="preserve"> Výpovědní lhůta činí </w:t>
      </w:r>
      <w:r w:rsidR="00AE13DE">
        <w:rPr>
          <w:b w:val="0"/>
        </w:rPr>
        <w:t>3</w:t>
      </w:r>
      <w:r w:rsidR="009C673C">
        <w:rPr>
          <w:b w:val="0"/>
        </w:rPr>
        <w:t xml:space="preserve"> měsíc</w:t>
      </w:r>
      <w:r w:rsidR="00AE13DE">
        <w:rPr>
          <w:b w:val="0"/>
        </w:rPr>
        <w:t>e</w:t>
      </w:r>
      <w:r w:rsidR="009C673C">
        <w:rPr>
          <w:b w:val="0"/>
        </w:rPr>
        <w:t xml:space="preserve"> a počíná běžet prvním dnem</w:t>
      </w:r>
      <w:r w:rsidR="00B50C5D">
        <w:rPr>
          <w:b w:val="0"/>
        </w:rPr>
        <w:t xml:space="preserve"> následujícího měsíce</w:t>
      </w:r>
      <w:r w:rsidR="009C673C">
        <w:rPr>
          <w:b w:val="0"/>
        </w:rPr>
        <w:t xml:space="preserve"> po doručení výpovědi druhé smluvní straně.</w:t>
      </w:r>
      <w:r w:rsidR="004D666D">
        <w:rPr>
          <w:b w:val="0"/>
        </w:rPr>
        <w:t xml:space="preserve"> Odstoupení je </w:t>
      </w:r>
      <w:r w:rsidR="00AE13DE">
        <w:rPr>
          <w:b w:val="0"/>
        </w:rPr>
        <w:t xml:space="preserve">platné a </w:t>
      </w:r>
      <w:r w:rsidR="004D666D">
        <w:rPr>
          <w:b w:val="0"/>
        </w:rPr>
        <w:t xml:space="preserve">účinné </w:t>
      </w:r>
      <w:r w:rsidR="00AE13DE">
        <w:rPr>
          <w:b w:val="0"/>
        </w:rPr>
        <w:t>dnem</w:t>
      </w:r>
      <w:r w:rsidR="004D666D">
        <w:rPr>
          <w:b w:val="0"/>
        </w:rPr>
        <w:t xml:space="preserve"> jeho doručení druhé smluvní straně.</w:t>
      </w:r>
    </w:p>
    <w:p w:rsidR="0037368F" w:rsidRDefault="0037368F" w:rsidP="0037368F">
      <w:pPr>
        <w:jc w:val="center"/>
        <w:rPr>
          <w:b/>
        </w:rPr>
      </w:pPr>
      <w:r>
        <w:rPr>
          <w:b/>
        </w:rPr>
        <w:t>X.</w:t>
      </w:r>
    </w:p>
    <w:p w:rsidR="0037368F" w:rsidRDefault="0037368F" w:rsidP="0037368F">
      <w:pPr>
        <w:pStyle w:val="Zkladntext"/>
        <w:autoSpaceDE w:val="0"/>
        <w:autoSpaceDN w:val="0"/>
        <w:spacing w:before="60"/>
        <w:jc w:val="center"/>
      </w:pPr>
      <w:r>
        <w:t>Povinnosti nájemce při ukončení nájemního vztahu</w:t>
      </w:r>
    </w:p>
    <w:p w:rsidR="0037368F" w:rsidRDefault="0037368F" w:rsidP="0037368F">
      <w:pPr>
        <w:pStyle w:val="Zkladntext"/>
        <w:tabs>
          <w:tab w:val="num" w:pos="360"/>
        </w:tabs>
        <w:ind w:left="360" w:hanging="360"/>
      </w:pPr>
    </w:p>
    <w:p w:rsidR="0037368F" w:rsidRDefault="0037368F" w:rsidP="0037368F">
      <w:pPr>
        <w:pStyle w:val="Zkladntext2"/>
      </w:pPr>
      <w:r>
        <w:t xml:space="preserve">1) Nájemce se zavazuje, že nejpozději v den skončení nájmu, v případě odstoupení pak nejpozději do 15 dnů po doručení oznámení o odstoupení, předá pronajímateli předmět nájmu řádně vyklizený a ve stavu v jakém jej převzal, s přihlédnutím k běžnému opotřebení. O faktickém předání a převzetí pronajatých věcí bude smluvními stranami sepsán protokol o předání a převzetí, ve kterém bude uveden jejich stav. </w:t>
      </w:r>
    </w:p>
    <w:p w:rsidR="0037368F" w:rsidRDefault="0037368F" w:rsidP="00AE4260">
      <w:pPr>
        <w:pStyle w:val="Zkladntext2"/>
        <w:spacing w:before="120"/>
      </w:pPr>
      <w:r>
        <w:t>2) Pro případ, že nájemce při skončení nájmu pronajaté věci včas a řádně vyklizené nepředá, zaplatí pronajímateli za dobu p</w:t>
      </w:r>
      <w:r w:rsidR="00522264">
        <w:t>rodlení smluvní pokutu ve výši 3</w:t>
      </w:r>
      <w:r>
        <w:t> 000,- Kč za každý den prodlení. Právo pronajímatele na náhradu škody způsobené porušením povinnosti nájemce tím není dotčeno</w:t>
      </w:r>
      <w:r w:rsidR="00522264">
        <w:t>.</w:t>
      </w:r>
    </w:p>
    <w:p w:rsidR="00204806" w:rsidRDefault="00204806" w:rsidP="0037368F">
      <w:pPr>
        <w:pStyle w:val="Nadpis1"/>
      </w:pPr>
    </w:p>
    <w:p w:rsidR="0037368F" w:rsidRDefault="0037368F" w:rsidP="0037368F">
      <w:pPr>
        <w:pStyle w:val="Nadpis1"/>
      </w:pPr>
      <w:r>
        <w:t xml:space="preserve">XI. </w:t>
      </w:r>
    </w:p>
    <w:p w:rsidR="0037368F" w:rsidRDefault="0037368F" w:rsidP="0037368F">
      <w:pPr>
        <w:pStyle w:val="Nadpis1"/>
      </w:pPr>
      <w:r>
        <w:t xml:space="preserve"> Závěrečná ustanovení</w:t>
      </w:r>
    </w:p>
    <w:p w:rsidR="0037368F" w:rsidRDefault="0037368F" w:rsidP="0037368F"/>
    <w:p w:rsidR="0037368F" w:rsidRDefault="0037368F" w:rsidP="0037368F">
      <w:r>
        <w:t xml:space="preserve">1) Tato smlouva je platná dnem jejího uzavření a účinná je </w:t>
      </w:r>
      <w:r w:rsidRPr="004427C9">
        <w:t xml:space="preserve">od </w:t>
      </w:r>
      <w:r w:rsidR="00FA45B8" w:rsidRPr="004427C9">
        <w:t>1.</w:t>
      </w:r>
      <w:r w:rsidR="000E24E5">
        <w:t xml:space="preserve"> </w:t>
      </w:r>
      <w:r w:rsidR="00204806">
        <w:t>12</w:t>
      </w:r>
      <w:r w:rsidR="000E24E5">
        <w:t xml:space="preserve"> </w:t>
      </w:r>
      <w:r w:rsidR="00FA45B8" w:rsidRPr="004427C9">
        <w:t>20</w:t>
      </w:r>
      <w:r w:rsidR="007B35D3">
        <w:t>1</w:t>
      </w:r>
      <w:r w:rsidR="00204806">
        <w:t>6</w:t>
      </w:r>
      <w:r w:rsidR="00FA45B8" w:rsidRPr="004427C9">
        <w:t>.</w:t>
      </w:r>
      <w:r>
        <w:t xml:space="preserve"> </w:t>
      </w:r>
    </w:p>
    <w:p w:rsidR="00155507" w:rsidRDefault="00155507" w:rsidP="000E24E5">
      <w:pPr>
        <w:tabs>
          <w:tab w:val="left" w:pos="142"/>
          <w:tab w:val="left" w:pos="284"/>
        </w:tabs>
        <w:spacing w:before="120"/>
        <w:jc w:val="both"/>
      </w:pPr>
      <w:r>
        <w:t>2</w:t>
      </w:r>
      <w:r w:rsidR="0037368F">
        <w:t>)</w:t>
      </w:r>
      <w:r w:rsidR="000E24E5">
        <w:t xml:space="preserve"> </w:t>
      </w:r>
      <w:r w:rsidR="0037368F">
        <w:t xml:space="preserve">Smlouvu lze změnit pouze formou písemných, oboustranně dohodnutých a vzestupně číslovaných dodatků. Bez dodržení těchto podmínek není změna smlouvy platná. </w:t>
      </w:r>
    </w:p>
    <w:p w:rsidR="0037368F" w:rsidRDefault="00155507" w:rsidP="00D77CCC">
      <w:pPr>
        <w:spacing w:before="120"/>
        <w:jc w:val="both"/>
      </w:pPr>
      <w:r>
        <w:lastRenderedPageBreak/>
        <w:t>3</w:t>
      </w:r>
      <w:r w:rsidR="0037368F">
        <w:t>) Právní vztahy výslovně neupravené touto smlouvou se říd</w:t>
      </w:r>
      <w:r>
        <w:t>í příslušnými právními předpisy.</w:t>
      </w:r>
      <w:r w:rsidR="0037368F">
        <w:t xml:space="preserve"> </w:t>
      </w:r>
    </w:p>
    <w:p w:rsidR="0037368F" w:rsidRDefault="00155507" w:rsidP="004000B3">
      <w:pPr>
        <w:pStyle w:val="ZkladntextIMP"/>
        <w:spacing w:before="120" w:line="240" w:lineRule="auto"/>
        <w:jc w:val="both"/>
      </w:pPr>
      <w:r w:rsidRPr="005740E4">
        <w:t>4</w:t>
      </w:r>
      <w:r w:rsidR="0037368F" w:rsidRPr="005740E4">
        <w:t xml:space="preserve">) </w:t>
      </w:r>
      <w:r w:rsidR="001A67D0">
        <w:rPr>
          <w:rFonts w:ascii="Times New Roman" w:hAnsi="Times New Roman"/>
        </w:rPr>
        <w:t xml:space="preserve">Uzavření </w:t>
      </w:r>
      <w:r w:rsidR="0037368F" w:rsidRPr="005740E4">
        <w:rPr>
          <w:rFonts w:ascii="Times New Roman" w:hAnsi="Times New Roman"/>
        </w:rPr>
        <w:t>smlouvy schválila rada města svým usnesením č</w:t>
      </w:r>
      <w:r w:rsidR="00D53977" w:rsidRPr="005740E4">
        <w:rPr>
          <w:rFonts w:ascii="Times New Roman" w:hAnsi="Times New Roman"/>
        </w:rPr>
        <w:t xml:space="preserve">. </w:t>
      </w:r>
      <w:r w:rsidR="00482D27">
        <w:rPr>
          <w:rFonts w:ascii="Times New Roman" w:hAnsi="Times New Roman"/>
        </w:rPr>
        <w:t>947/29R/2016</w:t>
      </w:r>
      <w:r w:rsidR="00204806">
        <w:rPr>
          <w:rFonts w:ascii="Times New Roman" w:hAnsi="Times New Roman"/>
        </w:rPr>
        <w:t xml:space="preserve"> </w:t>
      </w:r>
      <w:r w:rsidR="0037368F" w:rsidRPr="005740E4">
        <w:rPr>
          <w:rFonts w:ascii="Times New Roman" w:hAnsi="Times New Roman"/>
        </w:rPr>
        <w:t xml:space="preserve">ze dne </w:t>
      </w:r>
      <w:r w:rsidR="00482D27">
        <w:rPr>
          <w:rFonts w:ascii="Times New Roman" w:hAnsi="Times New Roman"/>
        </w:rPr>
        <w:t>20.9.2016.</w:t>
      </w:r>
      <w:r w:rsidR="00CF2E35" w:rsidRPr="005740E4">
        <w:rPr>
          <w:rFonts w:ascii="Times New Roman" w:hAnsi="Times New Roman"/>
        </w:rPr>
        <w:t xml:space="preserve"> </w:t>
      </w:r>
    </w:p>
    <w:p w:rsidR="0037368F" w:rsidRDefault="00155507" w:rsidP="00D77CCC">
      <w:pPr>
        <w:spacing w:before="120"/>
        <w:jc w:val="both"/>
      </w:pPr>
      <w:r>
        <w:t>5</w:t>
      </w:r>
      <w:r w:rsidR="0037368F">
        <w:t xml:space="preserve">) Tato smlouva se vyhotovuje ve </w:t>
      </w:r>
      <w:r w:rsidR="00204806">
        <w:t>dvou</w:t>
      </w:r>
      <w:r w:rsidR="0037368F">
        <w:t xml:space="preserve"> vyhotoveních, přičemž každá ze smluvních stran</w:t>
      </w:r>
      <w:r w:rsidR="005C569B">
        <w:t xml:space="preserve"> </w:t>
      </w:r>
      <w:r w:rsidR="0037368F">
        <w:t xml:space="preserve">obdrží po </w:t>
      </w:r>
      <w:r w:rsidR="00204806">
        <w:t>jednom</w:t>
      </w:r>
      <w:r w:rsidR="0037368F">
        <w:t xml:space="preserve"> z nich.</w:t>
      </w:r>
    </w:p>
    <w:p w:rsidR="0037368F" w:rsidRDefault="00155507" w:rsidP="00D77CCC">
      <w:pPr>
        <w:pStyle w:val="Zkladntext2"/>
        <w:spacing w:before="120"/>
      </w:pPr>
      <w:r>
        <w:t xml:space="preserve">6) Smluvní strany </w:t>
      </w:r>
      <w:r w:rsidR="0037368F">
        <w:t xml:space="preserve">prohlašují, že </w:t>
      </w:r>
      <w:r>
        <w:t xml:space="preserve">tuto smlouvu uzavřely svobodně a vážně, nikoli v tísni </w:t>
      </w:r>
      <w:r w:rsidR="00861A8F">
        <w:t>za nápadně nevýhodných podmínek</w:t>
      </w:r>
      <w:r>
        <w:t>. Na důkaz toho připojují své vlastnoruční podpisy.</w:t>
      </w:r>
    </w:p>
    <w:p w:rsidR="00155507" w:rsidRDefault="00155507" w:rsidP="0037368F">
      <w:pPr>
        <w:pStyle w:val="Zkladntext2"/>
      </w:pPr>
    </w:p>
    <w:p w:rsidR="00155507" w:rsidRDefault="00155507" w:rsidP="0037368F">
      <w:pPr>
        <w:pStyle w:val="Zkladntext2"/>
      </w:pPr>
      <w:r>
        <w:t>Příloha: dle textu smlouvy</w:t>
      </w:r>
    </w:p>
    <w:p w:rsidR="0037368F" w:rsidRDefault="0037368F" w:rsidP="0037368F">
      <w:pPr>
        <w:jc w:val="both"/>
      </w:pPr>
    </w:p>
    <w:p w:rsidR="0037368F" w:rsidRDefault="0037368F" w:rsidP="0037368F">
      <w:pPr>
        <w:jc w:val="both"/>
      </w:pPr>
    </w:p>
    <w:p w:rsidR="0037368F" w:rsidRDefault="0037368F" w:rsidP="0037368F">
      <w:r>
        <w:t xml:space="preserve">V Jindřichově Hradci dne </w:t>
      </w:r>
      <w:r w:rsidR="006D4561">
        <w:t xml:space="preserve">26.9.2016   </w:t>
      </w:r>
      <w:r w:rsidR="0030316C">
        <w:t xml:space="preserve">     </w:t>
      </w:r>
      <w:r w:rsidR="006976EA">
        <w:t xml:space="preserve">           </w:t>
      </w:r>
      <w:r w:rsidR="006D4561">
        <w:t xml:space="preserve">  </w:t>
      </w:r>
      <w:r w:rsidR="0030316C">
        <w:t>V</w:t>
      </w:r>
      <w:r w:rsidR="00204806">
        <w:t> Jindřichově Hradci</w:t>
      </w:r>
      <w:r>
        <w:t xml:space="preserve"> dne </w:t>
      </w:r>
      <w:r w:rsidR="006D4561">
        <w:t>27.9.2016</w:t>
      </w:r>
    </w:p>
    <w:p w:rsidR="0037368F" w:rsidRDefault="0037368F" w:rsidP="0037368F"/>
    <w:p w:rsidR="0037368F" w:rsidRDefault="0037368F" w:rsidP="0037368F"/>
    <w:p w:rsidR="0037368F" w:rsidRDefault="0037368F" w:rsidP="0037368F"/>
    <w:p w:rsidR="0037368F" w:rsidRDefault="0037368F" w:rsidP="0037368F"/>
    <w:p w:rsidR="0037368F" w:rsidRDefault="0037368F" w:rsidP="0037368F"/>
    <w:p w:rsidR="0037368F" w:rsidRDefault="0037368F" w:rsidP="0037368F">
      <w:r>
        <w:t xml:space="preserve"> </w:t>
      </w:r>
    </w:p>
    <w:p w:rsidR="0037368F" w:rsidRDefault="0037368F" w:rsidP="0037368F">
      <w:r>
        <w:t>...............................................</w:t>
      </w:r>
      <w:r w:rsidR="005C569B">
        <w:t>.....</w:t>
      </w:r>
      <w:r>
        <w:t xml:space="preserve"> </w:t>
      </w:r>
      <w:r>
        <w:tab/>
      </w:r>
      <w:r>
        <w:tab/>
      </w:r>
      <w:r w:rsidR="005C569B">
        <w:t xml:space="preserve">    </w:t>
      </w:r>
      <w:r>
        <w:tab/>
      </w:r>
      <w:r w:rsidR="005C569B">
        <w:t xml:space="preserve"> </w:t>
      </w:r>
      <w:r>
        <w:t>…………………………………..</w:t>
      </w:r>
    </w:p>
    <w:p w:rsidR="0037368F" w:rsidRDefault="0037368F" w:rsidP="0037368F">
      <w:r>
        <w:t xml:space="preserve">        </w:t>
      </w:r>
      <w:r w:rsidR="006976EA">
        <w:t xml:space="preserve">   </w:t>
      </w:r>
      <w:r>
        <w:t xml:space="preserve">za pronajímatele </w:t>
      </w:r>
      <w:r>
        <w:tab/>
      </w:r>
      <w:r>
        <w:tab/>
      </w:r>
      <w:r>
        <w:tab/>
      </w:r>
      <w:r>
        <w:tab/>
      </w:r>
      <w:r>
        <w:tab/>
        <w:t xml:space="preserve">         za nájemce</w:t>
      </w:r>
    </w:p>
    <w:p w:rsidR="00FA30A8" w:rsidRDefault="00E22783" w:rsidP="00E22783">
      <w:pPr>
        <w:tabs>
          <w:tab w:val="center" w:pos="1260"/>
          <w:tab w:val="center" w:pos="6660"/>
        </w:tabs>
      </w:pPr>
      <w:r>
        <w:tab/>
      </w:r>
      <w:r w:rsidR="006976EA">
        <w:t xml:space="preserve">     </w:t>
      </w:r>
      <w:r w:rsidR="00136CAA">
        <w:t>m</w:t>
      </w:r>
      <w:r w:rsidR="0037368F">
        <w:t>ěsto J. Hradec</w:t>
      </w:r>
      <w:r>
        <w:tab/>
      </w:r>
      <w:r w:rsidR="00204806">
        <w:t>Služby města Jindřichův Hradec</w:t>
      </w:r>
      <w:r w:rsidR="0074020E">
        <w:t xml:space="preserve"> s.r.o.</w:t>
      </w:r>
    </w:p>
    <w:p w:rsidR="00396E2E" w:rsidRPr="0037368F" w:rsidRDefault="00136CAA" w:rsidP="00136CAA">
      <w:pPr>
        <w:tabs>
          <w:tab w:val="center" w:pos="1260"/>
          <w:tab w:val="center" w:pos="6660"/>
        </w:tabs>
      </w:pPr>
      <w:r>
        <w:tab/>
        <w:t xml:space="preserve">     </w:t>
      </w:r>
      <w:r w:rsidR="0037368F">
        <w:t xml:space="preserve">Ing. </w:t>
      </w:r>
      <w:r w:rsidR="0065366C">
        <w:t>Stanislav Mrvka</w:t>
      </w:r>
      <w:r w:rsidR="00FA30A8">
        <w:tab/>
      </w:r>
      <w:r w:rsidR="00204806">
        <w:t>Ing. Ivo Ježek</w:t>
      </w:r>
      <w:r w:rsidR="00396E2E">
        <w:br w:type="page"/>
      </w:r>
      <w:r w:rsidR="00BF411E"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-265430</wp:posOffset>
            </wp:positionV>
            <wp:extent cx="6908800" cy="9759950"/>
            <wp:effectExtent l="0" t="0" r="0" b="0"/>
            <wp:wrapTight wrapText="bothSides">
              <wp:wrapPolygon edited="0">
                <wp:start x="0" y="0"/>
                <wp:lineTo x="0" y="21544"/>
                <wp:lineTo x="21560" y="21544"/>
                <wp:lineTo x="21560" y="0"/>
                <wp:lineTo x="0" y="0"/>
              </wp:wrapPolygon>
            </wp:wrapTight>
            <wp:docPr id="4" name="obrázek 4" descr="Sběrný dvů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běrný dvů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0" cy="975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96E2E" w:rsidRPr="0037368F" w:rsidSect="00A0723D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7A0" w:rsidRDefault="007C27A0" w:rsidP="00A0723D">
      <w:r>
        <w:separator/>
      </w:r>
    </w:p>
  </w:endnote>
  <w:endnote w:type="continuationSeparator" w:id="0">
    <w:p w:rsidR="007C27A0" w:rsidRDefault="007C27A0" w:rsidP="00A07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7A0" w:rsidRDefault="007C27A0" w:rsidP="00A0723D">
      <w:r>
        <w:separator/>
      </w:r>
    </w:p>
  </w:footnote>
  <w:footnote w:type="continuationSeparator" w:id="0">
    <w:p w:rsidR="007C27A0" w:rsidRDefault="007C27A0" w:rsidP="00A072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90005"/>
    <w:multiLevelType w:val="hybridMultilevel"/>
    <w:tmpl w:val="74D0C20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265A51"/>
    <w:multiLevelType w:val="hybridMultilevel"/>
    <w:tmpl w:val="DC86A504"/>
    <w:lvl w:ilvl="0" w:tplc="E6A2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681E8E"/>
    <w:multiLevelType w:val="hybridMultilevel"/>
    <w:tmpl w:val="714E1EBE"/>
    <w:lvl w:ilvl="0" w:tplc="D52A2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D6F"/>
    <w:rsid w:val="00042809"/>
    <w:rsid w:val="000544CF"/>
    <w:rsid w:val="000742EF"/>
    <w:rsid w:val="000A190D"/>
    <w:rsid w:val="000A6379"/>
    <w:rsid w:val="000C781B"/>
    <w:rsid w:val="000E24E5"/>
    <w:rsid w:val="000E2505"/>
    <w:rsid w:val="000E7509"/>
    <w:rsid w:val="00120D52"/>
    <w:rsid w:val="00136CAA"/>
    <w:rsid w:val="001410DB"/>
    <w:rsid w:val="00146A31"/>
    <w:rsid w:val="00155507"/>
    <w:rsid w:val="00166EF3"/>
    <w:rsid w:val="00167FDD"/>
    <w:rsid w:val="0018677B"/>
    <w:rsid w:val="00196E8B"/>
    <w:rsid w:val="001A64D5"/>
    <w:rsid w:val="001A67D0"/>
    <w:rsid w:val="001B639C"/>
    <w:rsid w:val="001B6FE9"/>
    <w:rsid w:val="001C32CB"/>
    <w:rsid w:val="001D78F6"/>
    <w:rsid w:val="001E03DA"/>
    <w:rsid w:val="00204806"/>
    <w:rsid w:val="00214F0B"/>
    <w:rsid w:val="00224B51"/>
    <w:rsid w:val="00230778"/>
    <w:rsid w:val="00231E11"/>
    <w:rsid w:val="00234188"/>
    <w:rsid w:val="00235484"/>
    <w:rsid w:val="00252BB3"/>
    <w:rsid w:val="00255F99"/>
    <w:rsid w:val="00265FDE"/>
    <w:rsid w:val="00272573"/>
    <w:rsid w:val="00275228"/>
    <w:rsid w:val="00276486"/>
    <w:rsid w:val="00292FF9"/>
    <w:rsid w:val="002A7AC4"/>
    <w:rsid w:val="002E32A4"/>
    <w:rsid w:val="0030017F"/>
    <w:rsid w:val="00301A4A"/>
    <w:rsid w:val="0030316C"/>
    <w:rsid w:val="00316435"/>
    <w:rsid w:val="00332872"/>
    <w:rsid w:val="0033363E"/>
    <w:rsid w:val="003348CF"/>
    <w:rsid w:val="0034076B"/>
    <w:rsid w:val="003735D5"/>
    <w:rsid w:val="0037368F"/>
    <w:rsid w:val="00396E2E"/>
    <w:rsid w:val="003A04D5"/>
    <w:rsid w:val="003B0E52"/>
    <w:rsid w:val="003B1605"/>
    <w:rsid w:val="003B3D0B"/>
    <w:rsid w:val="003B5D6F"/>
    <w:rsid w:val="003C174D"/>
    <w:rsid w:val="003C3C00"/>
    <w:rsid w:val="003D0E3C"/>
    <w:rsid w:val="003D471B"/>
    <w:rsid w:val="004000B3"/>
    <w:rsid w:val="00414428"/>
    <w:rsid w:val="004427C9"/>
    <w:rsid w:val="0045512A"/>
    <w:rsid w:val="00460C6D"/>
    <w:rsid w:val="004622F3"/>
    <w:rsid w:val="004626C5"/>
    <w:rsid w:val="00480C2F"/>
    <w:rsid w:val="00482D27"/>
    <w:rsid w:val="004951A7"/>
    <w:rsid w:val="004B4AEF"/>
    <w:rsid w:val="004D666D"/>
    <w:rsid w:val="004E72F8"/>
    <w:rsid w:val="004F04F9"/>
    <w:rsid w:val="005174AD"/>
    <w:rsid w:val="00520125"/>
    <w:rsid w:val="00522264"/>
    <w:rsid w:val="00524710"/>
    <w:rsid w:val="00546B41"/>
    <w:rsid w:val="005514E5"/>
    <w:rsid w:val="00562E7A"/>
    <w:rsid w:val="00570492"/>
    <w:rsid w:val="005740E4"/>
    <w:rsid w:val="00574FAC"/>
    <w:rsid w:val="005C569B"/>
    <w:rsid w:val="005D5346"/>
    <w:rsid w:val="005F67D5"/>
    <w:rsid w:val="00610C0F"/>
    <w:rsid w:val="00625D83"/>
    <w:rsid w:val="0065366C"/>
    <w:rsid w:val="006568E1"/>
    <w:rsid w:val="006976EA"/>
    <w:rsid w:val="006D4561"/>
    <w:rsid w:val="006D4FC0"/>
    <w:rsid w:val="006F1DB0"/>
    <w:rsid w:val="006F5D71"/>
    <w:rsid w:val="00710098"/>
    <w:rsid w:val="00711AD7"/>
    <w:rsid w:val="007120BF"/>
    <w:rsid w:val="00715379"/>
    <w:rsid w:val="00726FB7"/>
    <w:rsid w:val="0073010D"/>
    <w:rsid w:val="00735413"/>
    <w:rsid w:val="0074020E"/>
    <w:rsid w:val="00753CC6"/>
    <w:rsid w:val="0075790A"/>
    <w:rsid w:val="00763C3A"/>
    <w:rsid w:val="007871E1"/>
    <w:rsid w:val="0079038A"/>
    <w:rsid w:val="007B2D74"/>
    <w:rsid w:val="007B35D3"/>
    <w:rsid w:val="007B376B"/>
    <w:rsid w:val="007B4241"/>
    <w:rsid w:val="007C27A0"/>
    <w:rsid w:val="007C762C"/>
    <w:rsid w:val="007D27FA"/>
    <w:rsid w:val="00804F71"/>
    <w:rsid w:val="00812445"/>
    <w:rsid w:val="0083101A"/>
    <w:rsid w:val="008503D5"/>
    <w:rsid w:val="00861A8F"/>
    <w:rsid w:val="00892D35"/>
    <w:rsid w:val="008A6AF4"/>
    <w:rsid w:val="008B0733"/>
    <w:rsid w:val="008B2F1B"/>
    <w:rsid w:val="008C471D"/>
    <w:rsid w:val="008D7A2C"/>
    <w:rsid w:val="008E0B45"/>
    <w:rsid w:val="008F326C"/>
    <w:rsid w:val="009032FC"/>
    <w:rsid w:val="009134ED"/>
    <w:rsid w:val="0095530C"/>
    <w:rsid w:val="00970BF8"/>
    <w:rsid w:val="00973CAE"/>
    <w:rsid w:val="009A232C"/>
    <w:rsid w:val="009C188E"/>
    <w:rsid w:val="009C3CD5"/>
    <w:rsid w:val="009C48D9"/>
    <w:rsid w:val="009C55AC"/>
    <w:rsid w:val="009C5B72"/>
    <w:rsid w:val="009C673C"/>
    <w:rsid w:val="009C6C50"/>
    <w:rsid w:val="009D7911"/>
    <w:rsid w:val="00A05DEA"/>
    <w:rsid w:val="00A0723D"/>
    <w:rsid w:val="00A132FA"/>
    <w:rsid w:val="00A23C03"/>
    <w:rsid w:val="00A43993"/>
    <w:rsid w:val="00A62B7B"/>
    <w:rsid w:val="00A7083E"/>
    <w:rsid w:val="00A7253B"/>
    <w:rsid w:val="00A74630"/>
    <w:rsid w:val="00A75E96"/>
    <w:rsid w:val="00AB4E97"/>
    <w:rsid w:val="00AC0FC5"/>
    <w:rsid w:val="00AC48FF"/>
    <w:rsid w:val="00AE13DE"/>
    <w:rsid w:val="00AE4260"/>
    <w:rsid w:val="00AE4AFA"/>
    <w:rsid w:val="00AF17F9"/>
    <w:rsid w:val="00AF1D30"/>
    <w:rsid w:val="00AF3CA1"/>
    <w:rsid w:val="00B0268C"/>
    <w:rsid w:val="00B07A43"/>
    <w:rsid w:val="00B46C39"/>
    <w:rsid w:val="00B47495"/>
    <w:rsid w:val="00B50C5D"/>
    <w:rsid w:val="00B54E95"/>
    <w:rsid w:val="00B5677A"/>
    <w:rsid w:val="00B71083"/>
    <w:rsid w:val="00B772FF"/>
    <w:rsid w:val="00BA27E3"/>
    <w:rsid w:val="00BA3A3F"/>
    <w:rsid w:val="00BA6765"/>
    <w:rsid w:val="00BB45F2"/>
    <w:rsid w:val="00BD4C5C"/>
    <w:rsid w:val="00BF411E"/>
    <w:rsid w:val="00BF5FF6"/>
    <w:rsid w:val="00C50EC9"/>
    <w:rsid w:val="00C524AE"/>
    <w:rsid w:val="00C52D5C"/>
    <w:rsid w:val="00C52ECB"/>
    <w:rsid w:val="00C83491"/>
    <w:rsid w:val="00C86469"/>
    <w:rsid w:val="00C95476"/>
    <w:rsid w:val="00CB199F"/>
    <w:rsid w:val="00CC1CA1"/>
    <w:rsid w:val="00CE0A70"/>
    <w:rsid w:val="00CF2E35"/>
    <w:rsid w:val="00CF594E"/>
    <w:rsid w:val="00D21F48"/>
    <w:rsid w:val="00D3044D"/>
    <w:rsid w:val="00D34178"/>
    <w:rsid w:val="00D53977"/>
    <w:rsid w:val="00D6312C"/>
    <w:rsid w:val="00D636B5"/>
    <w:rsid w:val="00D66705"/>
    <w:rsid w:val="00D66D62"/>
    <w:rsid w:val="00D77CCC"/>
    <w:rsid w:val="00DC48E5"/>
    <w:rsid w:val="00E05566"/>
    <w:rsid w:val="00E06CC6"/>
    <w:rsid w:val="00E12AB1"/>
    <w:rsid w:val="00E22783"/>
    <w:rsid w:val="00E231B6"/>
    <w:rsid w:val="00E4117D"/>
    <w:rsid w:val="00E50C9F"/>
    <w:rsid w:val="00E554FF"/>
    <w:rsid w:val="00E905D3"/>
    <w:rsid w:val="00E94AB2"/>
    <w:rsid w:val="00E94DA9"/>
    <w:rsid w:val="00ED1581"/>
    <w:rsid w:val="00ED5129"/>
    <w:rsid w:val="00EE00B1"/>
    <w:rsid w:val="00EE25E9"/>
    <w:rsid w:val="00EF3358"/>
    <w:rsid w:val="00EF7BEC"/>
    <w:rsid w:val="00F01741"/>
    <w:rsid w:val="00F42401"/>
    <w:rsid w:val="00F5516F"/>
    <w:rsid w:val="00F66319"/>
    <w:rsid w:val="00F80E74"/>
    <w:rsid w:val="00FA132A"/>
    <w:rsid w:val="00FA30A8"/>
    <w:rsid w:val="00FA45B8"/>
    <w:rsid w:val="00FA4E8F"/>
    <w:rsid w:val="00FE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7368F"/>
    <w:rPr>
      <w:sz w:val="24"/>
      <w:szCs w:val="24"/>
    </w:rPr>
  </w:style>
  <w:style w:type="paragraph" w:styleId="Nadpis1">
    <w:name w:val="heading 1"/>
    <w:basedOn w:val="Normln"/>
    <w:next w:val="Normln"/>
    <w:qFormat/>
    <w:rsid w:val="0037368F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7368F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37368F"/>
    <w:pPr>
      <w:keepNext/>
      <w:outlineLvl w:val="2"/>
    </w:pPr>
    <w:rPr>
      <w:sz w:val="32"/>
    </w:rPr>
  </w:style>
  <w:style w:type="paragraph" w:styleId="Nadpis4">
    <w:name w:val="heading 4"/>
    <w:basedOn w:val="Normln"/>
    <w:next w:val="Normln"/>
    <w:qFormat/>
    <w:rsid w:val="0037368F"/>
    <w:pPr>
      <w:keepNext/>
      <w:jc w:val="center"/>
      <w:outlineLvl w:val="3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7368F"/>
    <w:rPr>
      <w:b/>
      <w:bCs/>
    </w:rPr>
  </w:style>
  <w:style w:type="paragraph" w:styleId="Zkladntext2">
    <w:name w:val="Body Text 2"/>
    <w:basedOn w:val="Normln"/>
    <w:rsid w:val="0037368F"/>
    <w:pPr>
      <w:jc w:val="both"/>
    </w:pPr>
  </w:style>
  <w:style w:type="paragraph" w:styleId="Textbubliny">
    <w:name w:val="Balloon Text"/>
    <w:basedOn w:val="Normln"/>
    <w:semiHidden/>
    <w:rsid w:val="00AE4AFA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link w:val="ZkladntextIMPChar"/>
    <w:rsid w:val="00CF2E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Arial" w:hAnsi="Arial"/>
      <w:szCs w:val="20"/>
    </w:rPr>
  </w:style>
  <w:style w:type="character" w:customStyle="1" w:styleId="ZkladntextIMPChar">
    <w:name w:val="Základní text_IMP Char"/>
    <w:link w:val="ZkladntextIMP"/>
    <w:rsid w:val="00CF2E35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A072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0723D"/>
    <w:rPr>
      <w:sz w:val="24"/>
      <w:szCs w:val="24"/>
    </w:rPr>
  </w:style>
  <w:style w:type="paragraph" w:styleId="Zpat">
    <w:name w:val="footer"/>
    <w:basedOn w:val="Normln"/>
    <w:link w:val="ZpatChar"/>
    <w:rsid w:val="00A0723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072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7368F"/>
    <w:rPr>
      <w:sz w:val="24"/>
      <w:szCs w:val="24"/>
    </w:rPr>
  </w:style>
  <w:style w:type="paragraph" w:styleId="Nadpis1">
    <w:name w:val="heading 1"/>
    <w:basedOn w:val="Normln"/>
    <w:next w:val="Normln"/>
    <w:qFormat/>
    <w:rsid w:val="0037368F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7368F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37368F"/>
    <w:pPr>
      <w:keepNext/>
      <w:outlineLvl w:val="2"/>
    </w:pPr>
    <w:rPr>
      <w:sz w:val="32"/>
    </w:rPr>
  </w:style>
  <w:style w:type="paragraph" w:styleId="Nadpis4">
    <w:name w:val="heading 4"/>
    <w:basedOn w:val="Normln"/>
    <w:next w:val="Normln"/>
    <w:qFormat/>
    <w:rsid w:val="0037368F"/>
    <w:pPr>
      <w:keepNext/>
      <w:jc w:val="center"/>
      <w:outlineLvl w:val="3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7368F"/>
    <w:rPr>
      <w:b/>
      <w:bCs/>
    </w:rPr>
  </w:style>
  <w:style w:type="paragraph" w:styleId="Zkladntext2">
    <w:name w:val="Body Text 2"/>
    <w:basedOn w:val="Normln"/>
    <w:rsid w:val="0037368F"/>
    <w:pPr>
      <w:jc w:val="both"/>
    </w:pPr>
  </w:style>
  <w:style w:type="paragraph" w:styleId="Textbubliny">
    <w:name w:val="Balloon Text"/>
    <w:basedOn w:val="Normln"/>
    <w:semiHidden/>
    <w:rsid w:val="00AE4AFA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link w:val="ZkladntextIMPChar"/>
    <w:rsid w:val="00CF2E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Arial" w:hAnsi="Arial"/>
      <w:szCs w:val="20"/>
    </w:rPr>
  </w:style>
  <w:style w:type="character" w:customStyle="1" w:styleId="ZkladntextIMPChar">
    <w:name w:val="Základní text_IMP Char"/>
    <w:link w:val="ZkladntextIMP"/>
    <w:rsid w:val="00CF2E35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A072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0723D"/>
    <w:rPr>
      <w:sz w:val="24"/>
      <w:szCs w:val="24"/>
    </w:rPr>
  </w:style>
  <w:style w:type="paragraph" w:styleId="Zpat">
    <w:name w:val="footer"/>
    <w:basedOn w:val="Normln"/>
    <w:link w:val="ZpatChar"/>
    <w:rsid w:val="00A0723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0723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1229</Words>
  <Characters>7255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AVE CZ odpadové hospodářství s.r.o.</Company>
  <LinksUpToDate>false</LinksUpToDate>
  <CharactersWithSpaces>8468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sedlackovav</dc:creator>
  <cp:lastModifiedBy>Karel Holý</cp:lastModifiedBy>
  <cp:revision>2</cp:revision>
  <cp:lastPrinted>2015-02-04T07:04:00Z</cp:lastPrinted>
  <dcterms:created xsi:type="dcterms:W3CDTF">2016-09-27T12:55:00Z</dcterms:created>
  <dcterms:modified xsi:type="dcterms:W3CDTF">2016-09-27T12:55:00Z</dcterms:modified>
</cp:coreProperties>
</file>