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6B37E" w14:textId="77777777" w:rsidR="00DA1AFD" w:rsidRDefault="00DA1AFD">
      <w:pPr>
        <w:pStyle w:val="Zkladntext"/>
        <w:kinsoku w:val="0"/>
        <w:overflowPunct w:val="0"/>
        <w:rPr>
          <w:sz w:val="20"/>
          <w:szCs w:val="20"/>
        </w:rPr>
      </w:pPr>
    </w:p>
    <w:p w14:paraId="11D0AD56" w14:textId="77777777" w:rsidR="00DA1AFD" w:rsidRDefault="00DA1AFD">
      <w:pPr>
        <w:pStyle w:val="Zkladntext"/>
        <w:kinsoku w:val="0"/>
        <w:overflowPunct w:val="0"/>
        <w:spacing w:before="6"/>
        <w:rPr>
          <w:sz w:val="18"/>
          <w:szCs w:val="18"/>
        </w:rPr>
      </w:pPr>
    </w:p>
    <w:p w14:paraId="0D967770" w14:textId="77777777" w:rsidR="00DA1AFD" w:rsidRDefault="00DA1AFD">
      <w:pPr>
        <w:pStyle w:val="Zkladntext"/>
        <w:kinsoku w:val="0"/>
        <w:overflowPunct w:val="0"/>
        <w:spacing w:before="93"/>
        <w:ind w:left="1515" w:right="1529"/>
        <w:jc w:val="center"/>
        <w:rPr>
          <w:w w:val="110"/>
        </w:rPr>
      </w:pPr>
      <w:r>
        <w:rPr>
          <w:w w:val="110"/>
        </w:rPr>
        <w:t>DODATEK Č. 4</w:t>
      </w:r>
    </w:p>
    <w:p w14:paraId="6070CA32" w14:textId="77777777" w:rsidR="00DA1AFD" w:rsidRDefault="00DA1AFD">
      <w:pPr>
        <w:pStyle w:val="Zkladntext"/>
        <w:kinsoku w:val="0"/>
        <w:overflowPunct w:val="0"/>
        <w:spacing w:before="229"/>
        <w:ind w:left="1517" w:right="1529"/>
        <w:jc w:val="center"/>
        <w:rPr>
          <w:w w:val="125"/>
        </w:rPr>
      </w:pPr>
      <w:r>
        <w:rPr>
          <w:w w:val="125"/>
          <w:u w:val="thick"/>
        </w:rPr>
        <w:t>ke smlouvě o poskytování pracovnělékařských</w:t>
      </w:r>
      <w:r>
        <w:rPr>
          <w:spacing w:val="56"/>
          <w:w w:val="125"/>
          <w:u w:val="thick"/>
        </w:rPr>
        <w:t xml:space="preserve"> </w:t>
      </w:r>
      <w:r>
        <w:rPr>
          <w:w w:val="125"/>
          <w:u w:val="thick"/>
        </w:rPr>
        <w:t>služeb</w:t>
      </w:r>
    </w:p>
    <w:p w14:paraId="6209B714" w14:textId="77777777" w:rsidR="00DA1AFD" w:rsidRDefault="00DA1AFD">
      <w:pPr>
        <w:pStyle w:val="Zkladntext"/>
        <w:kinsoku w:val="0"/>
        <w:overflowPunct w:val="0"/>
        <w:rPr>
          <w:sz w:val="20"/>
          <w:szCs w:val="20"/>
        </w:rPr>
      </w:pPr>
    </w:p>
    <w:p w14:paraId="29C16F15" w14:textId="77777777" w:rsidR="00DA1AFD" w:rsidRDefault="00DA1AFD">
      <w:pPr>
        <w:pStyle w:val="Zkladntext"/>
        <w:kinsoku w:val="0"/>
        <w:overflowPunct w:val="0"/>
        <w:spacing w:before="10"/>
        <w:rPr>
          <w:sz w:val="21"/>
          <w:szCs w:val="21"/>
        </w:rPr>
      </w:pPr>
    </w:p>
    <w:p w14:paraId="7CCF32EB" w14:textId="77777777" w:rsidR="00DA1AFD" w:rsidRDefault="00DA1AFD">
      <w:pPr>
        <w:pStyle w:val="Zkladntext"/>
        <w:kinsoku w:val="0"/>
        <w:overflowPunct w:val="0"/>
        <w:spacing w:line="295" w:lineRule="auto"/>
        <w:ind w:left="101" w:firstLine="45"/>
        <w:rPr>
          <w:w w:val="110"/>
        </w:rPr>
      </w:pPr>
      <w:r>
        <w:rPr>
          <w:w w:val="110"/>
        </w:rPr>
        <w:t>uzavřené dne 25.3.2015 podle ustanovení § 1746 odst. 2 občanského zákoníku a § 54 zákona č. 373/2011 Sb., o specifických zdravotních službách, mezi smluvními stranami</w:t>
      </w:r>
    </w:p>
    <w:p w14:paraId="33E16DB6" w14:textId="77777777" w:rsidR="00DA1AFD" w:rsidRDefault="00DA1AFD">
      <w:pPr>
        <w:pStyle w:val="Zkladntext"/>
        <w:kinsoku w:val="0"/>
        <w:overflowPunct w:val="0"/>
        <w:spacing w:before="2"/>
        <w:rPr>
          <w:sz w:val="28"/>
          <w:szCs w:val="28"/>
        </w:rPr>
      </w:pPr>
    </w:p>
    <w:p w14:paraId="6A3AC132" w14:textId="77777777" w:rsidR="00DA1AFD" w:rsidRDefault="00DA1AFD">
      <w:pPr>
        <w:pStyle w:val="Zkladntext"/>
        <w:kinsoku w:val="0"/>
        <w:overflowPunct w:val="0"/>
        <w:spacing w:before="1"/>
        <w:ind w:left="101"/>
        <w:rPr>
          <w:w w:val="130"/>
        </w:rPr>
      </w:pPr>
      <w:r>
        <w:rPr>
          <w:w w:val="130"/>
        </w:rPr>
        <w:t>Poskytovatel:</w:t>
      </w:r>
    </w:p>
    <w:p w14:paraId="6B129273" w14:textId="77777777" w:rsidR="00DA1AFD" w:rsidRDefault="00DA1AFD">
      <w:pPr>
        <w:pStyle w:val="Zkladntext"/>
        <w:kinsoku w:val="0"/>
        <w:overflowPunct w:val="0"/>
        <w:spacing w:before="59"/>
        <w:ind w:left="101"/>
        <w:rPr>
          <w:w w:val="125"/>
        </w:rPr>
      </w:pPr>
      <w:r>
        <w:rPr>
          <w:w w:val="125"/>
        </w:rPr>
        <w:t>Moravskoslezská nemocnice Krnov, příspěvková organizace</w:t>
      </w:r>
    </w:p>
    <w:p w14:paraId="42892636" w14:textId="77777777" w:rsidR="00DA1AFD" w:rsidRDefault="00DA1AFD">
      <w:pPr>
        <w:pStyle w:val="Zkladntext"/>
        <w:kinsoku w:val="0"/>
        <w:overflowPunct w:val="0"/>
        <w:spacing w:before="61" w:line="295" w:lineRule="auto"/>
        <w:ind w:left="101" w:right="992"/>
        <w:rPr>
          <w:w w:val="105"/>
        </w:rPr>
      </w:pPr>
      <w:r>
        <w:rPr>
          <w:w w:val="105"/>
        </w:rPr>
        <w:t>se sídlem: Krnově, I. P. Pavlova 552/9, Pod Bezručovým vrchem, PSČ 794 01 zastoupena: ředitelem MUDr. Ladislavem Václavcem,  MBA</w:t>
      </w:r>
    </w:p>
    <w:p w14:paraId="228BB6C4" w14:textId="77777777" w:rsidR="00DA1AFD" w:rsidRDefault="00DA1AFD">
      <w:pPr>
        <w:pStyle w:val="Zkladntext"/>
        <w:kinsoku w:val="0"/>
        <w:overflowPunct w:val="0"/>
        <w:ind w:left="101"/>
        <w:rPr>
          <w:w w:val="110"/>
        </w:rPr>
      </w:pPr>
      <w:r>
        <w:rPr>
          <w:w w:val="110"/>
        </w:rPr>
        <w:t>IČ: 008 44 641</w:t>
      </w:r>
    </w:p>
    <w:p w14:paraId="64EF4C2D" w14:textId="77777777" w:rsidR="00DA1AFD" w:rsidRDefault="00DA1AFD">
      <w:pPr>
        <w:pStyle w:val="Zkladntext"/>
        <w:kinsoku w:val="0"/>
        <w:overflowPunct w:val="0"/>
        <w:spacing w:before="61"/>
        <w:ind w:left="101"/>
        <w:rPr>
          <w:w w:val="105"/>
        </w:rPr>
      </w:pPr>
      <w:r>
        <w:rPr>
          <w:w w:val="105"/>
        </w:rPr>
        <w:t>Zapsán v OR KS v Ostravě oddíl Pr, vložka   876</w:t>
      </w:r>
    </w:p>
    <w:p w14:paraId="4B4A456B" w14:textId="77777777" w:rsidR="00DA1AFD" w:rsidRDefault="00DA1AFD">
      <w:pPr>
        <w:pStyle w:val="Zkladntext"/>
        <w:kinsoku w:val="0"/>
        <w:overflowPunct w:val="0"/>
        <w:spacing w:before="57"/>
        <w:ind w:left="101"/>
        <w:rPr>
          <w:w w:val="130"/>
        </w:rPr>
      </w:pPr>
      <w:r>
        <w:rPr>
          <w:w w:val="130"/>
        </w:rPr>
        <w:t>(dále jen „Poskytovatel“)</w:t>
      </w:r>
    </w:p>
    <w:p w14:paraId="7B56095C" w14:textId="77777777" w:rsidR="00DA1AFD" w:rsidRDefault="00DA1AFD">
      <w:pPr>
        <w:pStyle w:val="Zkladntext"/>
        <w:kinsoku w:val="0"/>
        <w:overflowPunct w:val="0"/>
        <w:spacing w:before="59"/>
        <w:ind w:left="101"/>
        <w:rPr>
          <w:w w:val="115"/>
        </w:rPr>
      </w:pPr>
      <w:r>
        <w:rPr>
          <w:w w:val="115"/>
        </w:rPr>
        <w:t>na straně jedné</w:t>
      </w:r>
    </w:p>
    <w:p w14:paraId="2EB2196A" w14:textId="77777777" w:rsidR="00DA1AFD" w:rsidRDefault="00DA1AFD">
      <w:pPr>
        <w:pStyle w:val="Zkladntext"/>
        <w:kinsoku w:val="0"/>
        <w:overflowPunct w:val="0"/>
        <w:spacing w:before="9" w:line="640" w:lineRule="atLeast"/>
        <w:ind w:left="101" w:right="7284"/>
        <w:rPr>
          <w:w w:val="130"/>
        </w:rPr>
      </w:pPr>
      <w:r>
        <w:rPr>
          <w:w w:val="135"/>
        </w:rPr>
        <w:t xml:space="preserve">a </w:t>
      </w:r>
      <w:r>
        <w:rPr>
          <w:w w:val="130"/>
        </w:rPr>
        <w:t>Zaměstnavatel:</w:t>
      </w:r>
    </w:p>
    <w:p w14:paraId="0185CF41" w14:textId="77777777" w:rsidR="00DA1AFD" w:rsidRDefault="00DA1AFD">
      <w:pPr>
        <w:pStyle w:val="Zkladntext"/>
        <w:kinsoku w:val="0"/>
        <w:overflowPunct w:val="0"/>
        <w:spacing w:before="61" w:line="295" w:lineRule="auto"/>
        <w:ind w:left="101" w:right="992"/>
        <w:rPr>
          <w:w w:val="130"/>
        </w:rPr>
      </w:pPr>
      <w:r>
        <w:rPr>
          <w:w w:val="130"/>
        </w:rPr>
        <w:t>Zdravotnická</w:t>
      </w:r>
      <w:r>
        <w:rPr>
          <w:spacing w:val="-47"/>
          <w:w w:val="130"/>
        </w:rPr>
        <w:t xml:space="preserve"> </w:t>
      </w:r>
      <w:r>
        <w:rPr>
          <w:w w:val="130"/>
        </w:rPr>
        <w:t>záchranná</w:t>
      </w:r>
      <w:r>
        <w:rPr>
          <w:spacing w:val="-46"/>
          <w:w w:val="130"/>
        </w:rPr>
        <w:t xml:space="preserve"> </w:t>
      </w:r>
      <w:r>
        <w:rPr>
          <w:w w:val="130"/>
        </w:rPr>
        <w:t>služba</w:t>
      </w:r>
      <w:r>
        <w:rPr>
          <w:spacing w:val="-46"/>
          <w:w w:val="130"/>
        </w:rPr>
        <w:t xml:space="preserve"> </w:t>
      </w:r>
      <w:r>
        <w:rPr>
          <w:w w:val="130"/>
        </w:rPr>
        <w:t>Moravskoslezského</w:t>
      </w:r>
      <w:r>
        <w:rPr>
          <w:spacing w:val="-48"/>
          <w:w w:val="130"/>
        </w:rPr>
        <w:t xml:space="preserve"> </w:t>
      </w:r>
      <w:r>
        <w:rPr>
          <w:w w:val="130"/>
        </w:rPr>
        <w:t>kraje,</w:t>
      </w:r>
      <w:r>
        <w:rPr>
          <w:spacing w:val="-48"/>
          <w:w w:val="130"/>
        </w:rPr>
        <w:t xml:space="preserve"> </w:t>
      </w:r>
      <w:r>
        <w:rPr>
          <w:w w:val="130"/>
        </w:rPr>
        <w:t>příspěvková organizace</w:t>
      </w:r>
    </w:p>
    <w:p w14:paraId="056C98A1" w14:textId="77777777" w:rsidR="00DA1AFD" w:rsidRDefault="00DA1AFD">
      <w:pPr>
        <w:pStyle w:val="Zkladntext"/>
        <w:kinsoku w:val="0"/>
        <w:overflowPunct w:val="0"/>
        <w:spacing w:line="295" w:lineRule="auto"/>
        <w:ind w:left="101" w:right="3368"/>
        <w:rPr>
          <w:w w:val="110"/>
        </w:rPr>
      </w:pPr>
      <w:r>
        <w:rPr>
          <w:w w:val="110"/>
        </w:rPr>
        <w:t>se sídlem: Výškovická 2995/40, Zábřeh, 700 30 Ostrava zastoupen: ředitelem MUDr. Davidem Holešem, Ph.D. IČ: 488 04 525</w:t>
      </w:r>
    </w:p>
    <w:p w14:paraId="32280BD1" w14:textId="77777777" w:rsidR="00DA1AFD" w:rsidRDefault="00DA1AFD">
      <w:pPr>
        <w:pStyle w:val="Zkladntext"/>
        <w:kinsoku w:val="0"/>
        <w:overflowPunct w:val="0"/>
        <w:ind w:left="101"/>
        <w:rPr>
          <w:w w:val="105"/>
        </w:rPr>
      </w:pPr>
      <w:r>
        <w:rPr>
          <w:w w:val="105"/>
        </w:rPr>
        <w:t>Zapsán v OR KS Ostrava, oddíl Pr, vložka   913</w:t>
      </w:r>
    </w:p>
    <w:p w14:paraId="455A2028" w14:textId="77777777" w:rsidR="00DA1AFD" w:rsidRDefault="00DA1AFD">
      <w:pPr>
        <w:pStyle w:val="Zkladntext"/>
        <w:kinsoku w:val="0"/>
        <w:overflowPunct w:val="0"/>
        <w:spacing w:before="59"/>
        <w:ind w:left="101"/>
        <w:rPr>
          <w:w w:val="130"/>
        </w:rPr>
      </w:pPr>
      <w:r>
        <w:rPr>
          <w:w w:val="130"/>
        </w:rPr>
        <w:t>(dále jen „Zaměstnavatel“)</w:t>
      </w:r>
    </w:p>
    <w:p w14:paraId="2D90872C" w14:textId="77777777" w:rsidR="00DA1AFD" w:rsidRDefault="00DA1AFD">
      <w:pPr>
        <w:pStyle w:val="Zkladntext"/>
        <w:kinsoku w:val="0"/>
        <w:overflowPunct w:val="0"/>
        <w:spacing w:before="61"/>
        <w:ind w:left="101"/>
        <w:rPr>
          <w:w w:val="115"/>
        </w:rPr>
      </w:pPr>
      <w:r>
        <w:rPr>
          <w:w w:val="115"/>
        </w:rPr>
        <w:t>na straně druhé</w:t>
      </w:r>
    </w:p>
    <w:p w14:paraId="1C9E5CAF" w14:textId="77777777" w:rsidR="00DA1AFD" w:rsidRDefault="00DA1AFD">
      <w:pPr>
        <w:pStyle w:val="Zkladntext"/>
        <w:kinsoku w:val="0"/>
        <w:overflowPunct w:val="0"/>
        <w:rPr>
          <w:sz w:val="26"/>
          <w:szCs w:val="26"/>
        </w:rPr>
      </w:pPr>
    </w:p>
    <w:p w14:paraId="025653CF" w14:textId="77777777" w:rsidR="00DA1AFD" w:rsidRDefault="00DA1AFD">
      <w:pPr>
        <w:pStyle w:val="Zkladntext"/>
        <w:kinsoku w:val="0"/>
        <w:overflowPunct w:val="0"/>
        <w:spacing w:before="5"/>
        <w:rPr>
          <w:sz w:val="35"/>
          <w:szCs w:val="35"/>
        </w:rPr>
      </w:pPr>
    </w:p>
    <w:p w14:paraId="44D9E273" w14:textId="77777777" w:rsidR="00DA1AFD" w:rsidRDefault="00DA1AFD">
      <w:pPr>
        <w:pStyle w:val="Zkladntext"/>
        <w:kinsoku w:val="0"/>
        <w:overflowPunct w:val="0"/>
        <w:spacing w:line="295" w:lineRule="auto"/>
        <w:ind w:left="101" w:right="108"/>
        <w:jc w:val="both"/>
        <w:rPr>
          <w:w w:val="115"/>
        </w:rPr>
      </w:pPr>
      <w:r>
        <w:rPr>
          <w:w w:val="115"/>
        </w:rPr>
        <w:t>uzavírají</w:t>
      </w:r>
      <w:r>
        <w:rPr>
          <w:spacing w:val="-20"/>
          <w:w w:val="115"/>
        </w:rPr>
        <w:t xml:space="preserve"> </w:t>
      </w:r>
      <w:r>
        <w:rPr>
          <w:w w:val="115"/>
        </w:rPr>
        <w:t>tento</w:t>
      </w:r>
      <w:r>
        <w:rPr>
          <w:spacing w:val="-20"/>
          <w:w w:val="115"/>
        </w:rPr>
        <w:t xml:space="preserve"> </w:t>
      </w:r>
      <w:r>
        <w:rPr>
          <w:w w:val="115"/>
        </w:rPr>
        <w:t>dodatek</w:t>
      </w:r>
      <w:r>
        <w:rPr>
          <w:spacing w:val="-18"/>
          <w:w w:val="115"/>
        </w:rPr>
        <w:t xml:space="preserve"> </w:t>
      </w:r>
      <w:r>
        <w:rPr>
          <w:w w:val="115"/>
        </w:rPr>
        <w:t>ke</w:t>
      </w:r>
      <w:r>
        <w:rPr>
          <w:spacing w:val="-18"/>
          <w:w w:val="115"/>
        </w:rPr>
        <w:t xml:space="preserve"> </w:t>
      </w:r>
      <w:r>
        <w:rPr>
          <w:w w:val="115"/>
        </w:rPr>
        <w:t>smlouvě</w:t>
      </w:r>
      <w:r>
        <w:rPr>
          <w:spacing w:val="-20"/>
          <w:w w:val="115"/>
        </w:rPr>
        <w:t xml:space="preserve"> </w:t>
      </w:r>
      <w:r>
        <w:rPr>
          <w:w w:val="115"/>
        </w:rPr>
        <w:t>o</w:t>
      </w:r>
      <w:r>
        <w:rPr>
          <w:spacing w:val="-18"/>
          <w:w w:val="115"/>
        </w:rPr>
        <w:t xml:space="preserve"> </w:t>
      </w:r>
      <w:r>
        <w:rPr>
          <w:w w:val="115"/>
        </w:rPr>
        <w:t>poskytování</w:t>
      </w:r>
      <w:r>
        <w:rPr>
          <w:spacing w:val="-17"/>
          <w:w w:val="115"/>
        </w:rPr>
        <w:t xml:space="preserve"> </w:t>
      </w:r>
      <w:r>
        <w:rPr>
          <w:w w:val="115"/>
        </w:rPr>
        <w:t>pracovnělékařských</w:t>
      </w:r>
      <w:r>
        <w:rPr>
          <w:spacing w:val="-17"/>
          <w:w w:val="115"/>
        </w:rPr>
        <w:t xml:space="preserve"> </w:t>
      </w:r>
      <w:r>
        <w:rPr>
          <w:w w:val="115"/>
        </w:rPr>
        <w:t>služeb,</w:t>
      </w:r>
      <w:r>
        <w:rPr>
          <w:spacing w:val="-20"/>
          <w:w w:val="115"/>
        </w:rPr>
        <w:t xml:space="preserve"> </w:t>
      </w:r>
      <w:r>
        <w:rPr>
          <w:w w:val="115"/>
        </w:rPr>
        <w:t>uzavřené mezi nimi dne 25.3.2015 na provádění specifických zdravotních služeb spočívajících zejména v posuzování zdravotní způsobilosti k práci zaměstnanců Zaměstnavatele,</w:t>
      </w:r>
      <w:r>
        <w:rPr>
          <w:spacing w:val="66"/>
          <w:w w:val="115"/>
        </w:rPr>
        <w:t xml:space="preserve"> </w:t>
      </w:r>
      <w:r>
        <w:rPr>
          <w:w w:val="115"/>
        </w:rPr>
        <w:t>přičemž tímto dodatkem se mění Příloha č. 1</w:t>
      </w:r>
      <w:r>
        <w:rPr>
          <w:spacing w:val="66"/>
          <w:w w:val="115"/>
        </w:rPr>
        <w:t xml:space="preserve"> </w:t>
      </w:r>
      <w:r>
        <w:rPr>
          <w:w w:val="115"/>
        </w:rPr>
        <w:t>Ceník poskytovatele platný od 1.5.2026), který je nedílnou součástí tohoto</w:t>
      </w:r>
      <w:r>
        <w:rPr>
          <w:spacing w:val="23"/>
          <w:w w:val="115"/>
        </w:rPr>
        <w:t xml:space="preserve"> </w:t>
      </w:r>
      <w:r>
        <w:rPr>
          <w:w w:val="115"/>
        </w:rPr>
        <w:t>dodatku.</w:t>
      </w:r>
    </w:p>
    <w:p w14:paraId="75D11CBC" w14:textId="77777777" w:rsidR="00DA1AFD" w:rsidRDefault="00DA1AFD">
      <w:pPr>
        <w:pStyle w:val="Zkladntext"/>
        <w:kinsoku w:val="0"/>
        <w:overflowPunct w:val="0"/>
        <w:spacing w:line="295" w:lineRule="auto"/>
        <w:ind w:left="101" w:right="108"/>
        <w:jc w:val="both"/>
        <w:rPr>
          <w:w w:val="115"/>
        </w:rPr>
        <w:sectPr w:rsidR="00DA1AFD">
          <w:type w:val="continuous"/>
          <w:pgSz w:w="11910" w:h="16840"/>
          <w:pgMar w:top="1580" w:right="1280" w:bottom="280" w:left="1300" w:header="708" w:footer="708" w:gutter="0"/>
          <w:cols w:space="708"/>
          <w:noEndnote/>
        </w:sectPr>
      </w:pPr>
    </w:p>
    <w:p w14:paraId="724849A9" w14:textId="77777777" w:rsidR="00DA1AFD" w:rsidRDefault="00DA1AFD">
      <w:pPr>
        <w:pStyle w:val="Zkladntext"/>
        <w:kinsoku w:val="0"/>
        <w:overflowPunct w:val="0"/>
        <w:rPr>
          <w:sz w:val="20"/>
          <w:szCs w:val="20"/>
        </w:rPr>
      </w:pPr>
    </w:p>
    <w:p w14:paraId="5A3ED1DA" w14:textId="77777777" w:rsidR="00DA1AFD" w:rsidRDefault="00DA1AFD">
      <w:pPr>
        <w:pStyle w:val="Zkladntext"/>
        <w:kinsoku w:val="0"/>
        <w:overflowPunct w:val="0"/>
        <w:spacing w:before="6"/>
        <w:rPr>
          <w:sz w:val="18"/>
          <w:szCs w:val="18"/>
        </w:rPr>
      </w:pPr>
    </w:p>
    <w:p w14:paraId="370582F8" w14:textId="77777777" w:rsidR="00DA1AFD" w:rsidRDefault="00DA1AFD">
      <w:pPr>
        <w:pStyle w:val="Zkladntext"/>
        <w:kinsoku w:val="0"/>
        <w:overflowPunct w:val="0"/>
        <w:spacing w:before="93"/>
        <w:ind w:left="3642" w:right="3478"/>
        <w:jc w:val="center"/>
        <w:rPr>
          <w:w w:val="130"/>
        </w:rPr>
      </w:pPr>
      <w:r>
        <w:rPr>
          <w:w w:val="130"/>
        </w:rPr>
        <w:t>Závěrečná ujednání</w:t>
      </w:r>
    </w:p>
    <w:p w14:paraId="697E37B6" w14:textId="77777777" w:rsidR="00DA1AFD" w:rsidRDefault="00DA1AFD">
      <w:pPr>
        <w:pStyle w:val="Zkladntext"/>
        <w:kinsoku w:val="0"/>
        <w:overflowPunct w:val="0"/>
        <w:spacing w:before="5"/>
        <w:rPr>
          <w:sz w:val="33"/>
          <w:szCs w:val="33"/>
        </w:rPr>
      </w:pPr>
    </w:p>
    <w:p w14:paraId="2A2C363B" w14:textId="77777777" w:rsidR="00DA1AFD" w:rsidRDefault="00DA1AFD">
      <w:pPr>
        <w:pStyle w:val="Zkladntext"/>
        <w:kinsoku w:val="0"/>
        <w:overflowPunct w:val="0"/>
        <w:spacing w:before="1" w:line="292" w:lineRule="auto"/>
        <w:ind w:left="281" w:right="140"/>
        <w:rPr>
          <w:w w:val="110"/>
        </w:rPr>
      </w:pPr>
      <w:r>
        <w:rPr>
          <w:w w:val="110"/>
        </w:rPr>
        <w:t>Jiná ustanovení smlouvy o poskytování pracovnělékařských služeb ze dne 25.3.2015 se nemění.</w:t>
      </w:r>
    </w:p>
    <w:p w14:paraId="7D294B99" w14:textId="77777777" w:rsidR="00DA1AFD" w:rsidRDefault="00DA1AFD">
      <w:pPr>
        <w:pStyle w:val="Zkladntext"/>
        <w:kinsoku w:val="0"/>
        <w:overflowPunct w:val="0"/>
        <w:spacing w:before="6" w:line="295" w:lineRule="auto"/>
        <w:ind w:left="281" w:right="140"/>
        <w:rPr>
          <w:w w:val="110"/>
        </w:rPr>
      </w:pPr>
      <w:r>
        <w:rPr>
          <w:spacing w:val="-6"/>
          <w:w w:val="110"/>
        </w:rPr>
        <w:t xml:space="preserve">Tento </w:t>
      </w:r>
      <w:r>
        <w:rPr>
          <w:w w:val="110"/>
        </w:rPr>
        <w:t xml:space="preserve">dodatek se vyhotovuje </w:t>
      </w:r>
      <w:r>
        <w:rPr>
          <w:spacing w:val="-3"/>
          <w:w w:val="110"/>
        </w:rPr>
        <w:t xml:space="preserve">ve </w:t>
      </w:r>
      <w:r>
        <w:rPr>
          <w:w w:val="110"/>
        </w:rPr>
        <w:t>dvou vyhotoveních s platností originálu, přičemž každá ze stran obdrží po jednom z</w:t>
      </w:r>
      <w:r>
        <w:rPr>
          <w:spacing w:val="54"/>
          <w:w w:val="110"/>
        </w:rPr>
        <w:t xml:space="preserve"> </w:t>
      </w:r>
      <w:r>
        <w:rPr>
          <w:w w:val="110"/>
        </w:rPr>
        <w:t>nich.</w:t>
      </w:r>
    </w:p>
    <w:p w14:paraId="34462871" w14:textId="77777777" w:rsidR="00DA1AFD" w:rsidRDefault="00DA1AFD">
      <w:pPr>
        <w:pStyle w:val="Zkladntext"/>
        <w:kinsoku w:val="0"/>
        <w:overflowPunct w:val="0"/>
        <w:spacing w:before="1" w:line="295" w:lineRule="auto"/>
        <w:ind w:left="281" w:right="111"/>
        <w:jc w:val="both"/>
        <w:rPr>
          <w:w w:val="110"/>
        </w:rPr>
      </w:pPr>
      <w:r>
        <w:rPr>
          <w:w w:val="110"/>
        </w:rPr>
        <w:t>Smlouva nabývá platnosti dnem jejího oboustranného podpisu. Smluvní strany</w:t>
      </w:r>
      <w:r>
        <w:rPr>
          <w:spacing w:val="-41"/>
          <w:w w:val="110"/>
        </w:rPr>
        <w:t xml:space="preserve"> </w:t>
      </w:r>
      <w:r>
        <w:rPr>
          <w:w w:val="110"/>
        </w:rPr>
        <w:t>sjednávají, že pro poskytnutá plnění, počínaje dnem 1.5.2026 se uplatní ceník poskytovatele, který   je platný od 1.5.2026 a je nedílnou součástí tohoto dodatku.</w:t>
      </w:r>
    </w:p>
    <w:p w14:paraId="028A3445" w14:textId="77777777" w:rsidR="00DA1AFD" w:rsidRDefault="00DA1AFD">
      <w:pPr>
        <w:pStyle w:val="Zkladntext"/>
        <w:kinsoku w:val="0"/>
        <w:overflowPunct w:val="0"/>
        <w:spacing w:before="2"/>
        <w:rPr>
          <w:sz w:val="28"/>
          <w:szCs w:val="28"/>
        </w:rPr>
      </w:pPr>
    </w:p>
    <w:p w14:paraId="0B03FDE8" w14:textId="77777777" w:rsidR="00DA1AFD" w:rsidRDefault="00DA1AFD">
      <w:pPr>
        <w:pStyle w:val="Zkladntext"/>
        <w:kinsoku w:val="0"/>
        <w:overflowPunct w:val="0"/>
        <w:spacing w:before="1"/>
        <w:ind w:left="281"/>
        <w:jc w:val="both"/>
        <w:rPr>
          <w:w w:val="110"/>
        </w:rPr>
      </w:pPr>
      <w:r>
        <w:rPr>
          <w:w w:val="110"/>
        </w:rPr>
        <w:t>V Krnově dne: 01.5.2026</w:t>
      </w:r>
    </w:p>
    <w:p w14:paraId="333061A9" w14:textId="77777777" w:rsidR="00DA1AFD" w:rsidRDefault="00DA1AFD">
      <w:pPr>
        <w:pStyle w:val="Zkladntext"/>
        <w:kinsoku w:val="0"/>
        <w:overflowPunct w:val="0"/>
        <w:spacing w:before="6"/>
        <w:rPr>
          <w:sz w:val="33"/>
          <w:szCs w:val="33"/>
        </w:rPr>
      </w:pPr>
    </w:p>
    <w:p w14:paraId="621F5997" w14:textId="77777777" w:rsidR="00DA1AFD" w:rsidRDefault="00DA1AFD">
      <w:pPr>
        <w:pStyle w:val="Zkladntext"/>
        <w:tabs>
          <w:tab w:val="left" w:pos="5112"/>
        </w:tabs>
        <w:kinsoku w:val="0"/>
        <w:overflowPunct w:val="0"/>
        <w:ind w:left="281"/>
        <w:jc w:val="both"/>
        <w:rPr>
          <w:w w:val="110"/>
        </w:rPr>
      </w:pPr>
      <w:r>
        <w:rPr>
          <w:w w:val="110"/>
        </w:rPr>
        <w:t>Poskytovatel:</w:t>
      </w:r>
      <w:r>
        <w:rPr>
          <w:w w:val="110"/>
        </w:rPr>
        <w:tab/>
        <w:t>Zaměstnavatel:</w:t>
      </w:r>
    </w:p>
    <w:p w14:paraId="67BCD234" w14:textId="77777777" w:rsidR="00DA1AFD" w:rsidRDefault="00DA1AFD">
      <w:pPr>
        <w:pStyle w:val="Zkladntext"/>
        <w:tabs>
          <w:tab w:val="left" w:pos="5111"/>
        </w:tabs>
        <w:kinsoku w:val="0"/>
        <w:overflowPunct w:val="0"/>
        <w:spacing w:before="59" w:line="249" w:lineRule="auto"/>
        <w:ind w:left="281" w:right="2791"/>
        <w:rPr>
          <w:w w:val="120"/>
        </w:rPr>
      </w:pPr>
      <w:r>
        <w:rPr>
          <w:w w:val="120"/>
        </w:rPr>
        <w:t>Moravskoslezská</w:t>
      </w:r>
      <w:r>
        <w:rPr>
          <w:spacing w:val="30"/>
          <w:w w:val="120"/>
        </w:rPr>
        <w:t xml:space="preserve"> </w:t>
      </w:r>
      <w:r>
        <w:rPr>
          <w:w w:val="120"/>
        </w:rPr>
        <w:t>nemocnice</w:t>
      </w:r>
      <w:r>
        <w:rPr>
          <w:spacing w:val="29"/>
          <w:w w:val="120"/>
        </w:rPr>
        <w:t xml:space="preserve"> </w:t>
      </w:r>
      <w:r>
        <w:rPr>
          <w:w w:val="120"/>
        </w:rPr>
        <w:t>Krnov,</w:t>
      </w:r>
      <w:r>
        <w:rPr>
          <w:w w:val="120"/>
        </w:rPr>
        <w:tab/>
      </w:r>
      <w:r>
        <w:rPr>
          <w:w w:val="115"/>
        </w:rPr>
        <w:t>ZZS</w:t>
      </w:r>
      <w:r>
        <w:rPr>
          <w:spacing w:val="-23"/>
          <w:w w:val="115"/>
        </w:rPr>
        <w:t xml:space="preserve"> </w:t>
      </w:r>
      <w:r>
        <w:rPr>
          <w:w w:val="115"/>
        </w:rPr>
        <w:t>MSK,</w:t>
      </w:r>
      <w:r>
        <w:rPr>
          <w:spacing w:val="-19"/>
          <w:w w:val="115"/>
        </w:rPr>
        <w:t xml:space="preserve"> </w:t>
      </w:r>
      <w:r>
        <w:rPr>
          <w:w w:val="115"/>
        </w:rPr>
        <w:t>p.o.</w:t>
      </w:r>
      <w:r>
        <w:rPr>
          <w:w w:val="125"/>
        </w:rPr>
        <w:t xml:space="preserve"> </w:t>
      </w:r>
      <w:r>
        <w:rPr>
          <w:w w:val="120"/>
        </w:rPr>
        <w:t>příspěvková organizace</w:t>
      </w:r>
    </w:p>
    <w:p w14:paraId="51D8FD0A" w14:textId="77777777" w:rsidR="00DA1AFD" w:rsidRDefault="00DA1AFD" w:rsidP="002C5C34">
      <w:pPr>
        <w:pStyle w:val="Zkladntext"/>
        <w:kinsoku w:val="0"/>
        <w:overflowPunct w:val="0"/>
        <w:spacing w:before="189" w:line="89" w:lineRule="exact"/>
        <w:ind w:left="2306"/>
        <w:rPr>
          <w:rFonts w:ascii="Calibri" w:hAnsi="Calibri" w:cs="Calibri"/>
          <w:w w:val="105"/>
          <w:sz w:val="24"/>
          <w:szCs w:val="24"/>
        </w:rPr>
        <w:sectPr w:rsidR="00DA1AFD">
          <w:pgSz w:w="11910" w:h="16840"/>
          <w:pgMar w:top="1580" w:right="1280" w:bottom="280" w:left="1120" w:header="708" w:footer="708" w:gutter="0"/>
          <w:cols w:space="708" w:equalWidth="0">
            <w:col w:w="9510"/>
          </w:cols>
          <w:noEndnote/>
        </w:sectPr>
      </w:pPr>
    </w:p>
    <w:p w14:paraId="0C7054E8" w14:textId="77777777" w:rsidR="00DA1AFD" w:rsidRDefault="00DA1AFD" w:rsidP="002C5C34">
      <w:pPr>
        <w:pStyle w:val="Zkladntext"/>
        <w:kinsoku w:val="0"/>
        <w:overflowPunct w:val="0"/>
        <w:spacing w:before="4" w:line="421" w:lineRule="exact"/>
        <w:rPr>
          <w:rFonts w:ascii="Calibri" w:hAnsi="Calibri" w:cs="Calibri"/>
          <w:w w:val="95"/>
          <w:sz w:val="35"/>
          <w:szCs w:val="35"/>
        </w:rPr>
      </w:pPr>
    </w:p>
    <w:p w14:paraId="4C760DD0" w14:textId="77777777" w:rsidR="00DA1AFD" w:rsidRDefault="00DA1AFD" w:rsidP="002C5C34">
      <w:pPr>
        <w:pStyle w:val="Zkladntext"/>
        <w:kinsoku w:val="0"/>
        <w:overflowPunct w:val="0"/>
        <w:spacing w:before="214" w:line="211" w:lineRule="exact"/>
        <w:rPr>
          <w:rFonts w:ascii="Calibri" w:hAnsi="Calibri" w:cs="Calibri"/>
          <w:w w:val="105"/>
          <w:sz w:val="24"/>
          <w:szCs w:val="24"/>
        </w:rPr>
      </w:pPr>
      <w:r>
        <w:rPr>
          <w:sz w:val="24"/>
          <w:szCs w:val="24"/>
        </w:rPr>
        <w:br w:type="column"/>
      </w:r>
    </w:p>
    <w:p w14:paraId="67FCD3FB" w14:textId="77777777" w:rsidR="00DA1AFD" w:rsidRDefault="00DA1AFD">
      <w:pPr>
        <w:pStyle w:val="Zkladntext"/>
        <w:kinsoku w:val="0"/>
        <w:overflowPunct w:val="0"/>
        <w:spacing w:before="90" w:line="335" w:lineRule="exact"/>
        <w:ind w:left="117"/>
        <w:rPr>
          <w:rFonts w:ascii="Calibri" w:hAnsi="Calibri" w:cs="Calibri"/>
          <w:w w:val="95"/>
          <w:sz w:val="32"/>
          <w:szCs w:val="32"/>
        </w:rPr>
      </w:pPr>
      <w:r>
        <w:rPr>
          <w:sz w:val="24"/>
          <w:szCs w:val="24"/>
        </w:rPr>
        <w:br w:type="column"/>
      </w:r>
    </w:p>
    <w:p w14:paraId="695D21D7" w14:textId="77777777" w:rsidR="00DA1AFD" w:rsidRDefault="00DA1AFD" w:rsidP="002C5C34">
      <w:pPr>
        <w:pStyle w:val="Zkladntext"/>
        <w:kinsoku w:val="0"/>
        <w:overflowPunct w:val="0"/>
        <w:spacing w:before="123" w:line="220" w:lineRule="atLeast"/>
        <w:ind w:left="117" w:right="766"/>
        <w:rPr>
          <w:rFonts w:ascii="Calibri" w:hAnsi="Calibri" w:cs="Calibri"/>
          <w:w w:val="105"/>
          <w:sz w:val="18"/>
          <w:szCs w:val="18"/>
        </w:rPr>
        <w:sectPr w:rsidR="00DA1AFD">
          <w:type w:val="continuous"/>
          <w:pgSz w:w="11910" w:h="16840"/>
          <w:pgMar w:top="1580" w:right="1280" w:bottom="280" w:left="1120" w:header="708" w:footer="708" w:gutter="0"/>
          <w:cols w:num="4" w:space="708" w:equalWidth="0">
            <w:col w:w="1059" w:space="1131"/>
            <w:col w:w="1637" w:space="1187"/>
            <w:col w:w="966" w:space="729"/>
            <w:col w:w="2801"/>
          </w:cols>
          <w:noEndnote/>
        </w:sectPr>
      </w:pPr>
      <w:r>
        <w:rPr>
          <w:sz w:val="24"/>
          <w:szCs w:val="24"/>
        </w:rPr>
        <w:br w:type="column"/>
      </w:r>
    </w:p>
    <w:p w14:paraId="34E83742" w14:textId="6DE1B952" w:rsidR="00DA1AFD" w:rsidRDefault="00E33013" w:rsidP="002C5C34">
      <w:pPr>
        <w:pStyle w:val="Zkladntext"/>
        <w:kinsoku w:val="0"/>
        <w:overflowPunct w:val="0"/>
        <w:spacing w:line="219" w:lineRule="exact"/>
        <w:rPr>
          <w:rFonts w:ascii="Calibri" w:hAnsi="Calibri" w:cs="Calibri"/>
          <w:w w:val="105"/>
          <w:sz w:val="35"/>
          <w:szCs w:val="3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7FB1F88" wp14:editId="3791C28F">
                <wp:simplePos x="0" y="0"/>
                <wp:positionH relativeFrom="page">
                  <wp:posOffset>785495</wp:posOffset>
                </wp:positionH>
                <wp:positionV relativeFrom="paragraph">
                  <wp:posOffset>180975</wp:posOffset>
                </wp:positionV>
                <wp:extent cx="1355090" cy="271145"/>
                <wp:effectExtent l="0" t="0" r="0" b="0"/>
                <wp:wrapNone/>
                <wp:docPr id="2427397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09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F789B" w14:textId="77777777" w:rsidR="00DA1AFD" w:rsidRDefault="00DA1AFD">
                            <w:pPr>
                              <w:pStyle w:val="Zkladntext"/>
                              <w:kinsoku w:val="0"/>
                              <w:overflowPunct w:val="0"/>
                              <w:spacing w:before="4" w:line="422" w:lineRule="exact"/>
                              <w:rPr>
                                <w:rFonts w:ascii="Calibri" w:hAnsi="Calibri" w:cs="Calibri"/>
                                <w:sz w:val="35"/>
                                <w:szCs w:val="35"/>
                              </w:rPr>
                            </w:pPr>
                          </w:p>
                          <w:p w14:paraId="4C027812" w14:textId="77777777" w:rsidR="002C5C34" w:rsidRDefault="002C5C34">
                            <w:pPr>
                              <w:pStyle w:val="Zkladntext"/>
                              <w:kinsoku w:val="0"/>
                              <w:overflowPunct w:val="0"/>
                              <w:spacing w:before="4" w:line="422" w:lineRule="exact"/>
                              <w:rPr>
                                <w:rFonts w:ascii="Calibri" w:hAnsi="Calibri" w:cs="Calibri"/>
                                <w:sz w:val="35"/>
                                <w:szCs w:val="3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FB1F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1.85pt;margin-top:14.25pt;width:106.7pt;height:21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" o:allowincell="f" filled="f" stroked="f">
                <v:textbox inset="0,0,0,0">
                  <w:txbxContent>
                    <w:p w14:paraId="063F789B" w14:textId="77777777" w:rsidR="00DA1AFD" w:rsidRDefault="00DA1AFD">
                      <w:pPr>
                        <w:pStyle w:val="Zkladntext"/>
                        <w:kinsoku w:val="0"/>
                        <w:overflowPunct w:val="0"/>
                        <w:spacing w:before="4" w:line="422" w:lineRule="exact"/>
                        <w:rPr>
                          <w:rFonts w:ascii="Calibri" w:hAnsi="Calibri" w:cs="Calibri"/>
                          <w:sz w:val="35"/>
                          <w:szCs w:val="35"/>
                        </w:rPr>
                      </w:pPr>
                    </w:p>
                    <w:p w14:paraId="4C027812" w14:textId="77777777" w:rsidR="002C5C34" w:rsidRDefault="002C5C34">
                      <w:pPr>
                        <w:pStyle w:val="Zkladntext"/>
                        <w:kinsoku w:val="0"/>
                        <w:overflowPunct w:val="0"/>
                        <w:spacing w:before="4" w:line="422" w:lineRule="exact"/>
                        <w:rPr>
                          <w:rFonts w:ascii="Calibri" w:hAnsi="Calibri" w:cs="Calibri"/>
                          <w:sz w:val="35"/>
                          <w:szCs w:val="3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9CA602" w14:textId="77777777" w:rsidR="00DA1AFD" w:rsidRDefault="00DA1AFD">
      <w:pPr>
        <w:pStyle w:val="Zkladntext"/>
        <w:kinsoku w:val="0"/>
        <w:overflowPunct w:val="0"/>
        <w:spacing w:line="219" w:lineRule="exact"/>
        <w:ind w:left="117"/>
        <w:rPr>
          <w:rFonts w:ascii="Calibri" w:hAnsi="Calibri" w:cs="Calibri"/>
          <w:sz w:val="24"/>
          <w:szCs w:val="24"/>
        </w:rPr>
      </w:pPr>
      <w:r>
        <w:rPr>
          <w:sz w:val="24"/>
          <w:szCs w:val="24"/>
        </w:rPr>
        <w:br w:type="column"/>
      </w:r>
    </w:p>
    <w:p w14:paraId="53997C0F" w14:textId="77777777" w:rsidR="00DA1AFD" w:rsidRDefault="00DA1AFD" w:rsidP="002C5C34">
      <w:pPr>
        <w:pStyle w:val="Zkladntext"/>
        <w:kinsoku w:val="0"/>
        <w:overflowPunct w:val="0"/>
        <w:spacing w:line="219" w:lineRule="exact"/>
        <w:ind w:left="117"/>
        <w:rPr>
          <w:rFonts w:ascii="Calibri" w:hAnsi="Calibri" w:cs="Calibri"/>
          <w:w w:val="105"/>
          <w:position w:val="4"/>
          <w:sz w:val="18"/>
          <w:szCs w:val="18"/>
        </w:rPr>
        <w:sectPr w:rsidR="00DA1AFD">
          <w:type w:val="continuous"/>
          <w:pgSz w:w="11910" w:h="16840"/>
          <w:pgMar w:top="1580" w:right="1280" w:bottom="280" w:left="1120" w:header="708" w:footer="708" w:gutter="0"/>
          <w:cols w:num="3" w:space="708" w:equalWidth="0">
            <w:col w:w="1306" w:space="884"/>
            <w:col w:w="1589" w:space="1235"/>
            <w:col w:w="4496"/>
          </w:cols>
          <w:noEndnote/>
        </w:sectPr>
      </w:pPr>
    </w:p>
    <w:p w14:paraId="4239236A" w14:textId="77777777" w:rsidR="00DA1AFD" w:rsidRDefault="00DA1AFD" w:rsidP="002C5C34">
      <w:pPr>
        <w:pStyle w:val="Zkladntext"/>
        <w:kinsoku w:val="0"/>
        <w:overflowPunct w:val="0"/>
        <w:spacing w:before="15"/>
        <w:ind w:left="2306"/>
        <w:rPr>
          <w:rFonts w:ascii="Calibri" w:hAnsi="Calibri" w:cs="Calibri"/>
          <w:sz w:val="24"/>
          <w:szCs w:val="24"/>
        </w:rPr>
      </w:pPr>
    </w:p>
    <w:p w14:paraId="25107CCA" w14:textId="77777777" w:rsidR="002C5C34" w:rsidRDefault="002C5C34" w:rsidP="002C5C34">
      <w:pPr>
        <w:pStyle w:val="Zkladntext"/>
        <w:kinsoku w:val="0"/>
        <w:overflowPunct w:val="0"/>
        <w:spacing w:before="15"/>
        <w:ind w:left="2306"/>
        <w:rPr>
          <w:rFonts w:ascii="Calibri" w:hAnsi="Calibri" w:cs="Calibri"/>
          <w:sz w:val="24"/>
          <w:szCs w:val="24"/>
        </w:rPr>
      </w:pPr>
    </w:p>
    <w:p w14:paraId="04901EB6" w14:textId="77777777" w:rsidR="002C5C34" w:rsidRDefault="002C5C34" w:rsidP="002C5C34">
      <w:pPr>
        <w:pStyle w:val="Zkladntext"/>
        <w:kinsoku w:val="0"/>
        <w:overflowPunct w:val="0"/>
        <w:spacing w:before="15"/>
        <w:ind w:left="2306"/>
        <w:rPr>
          <w:rFonts w:ascii="Calibri" w:hAnsi="Calibri" w:cs="Calibri"/>
          <w:sz w:val="24"/>
          <w:szCs w:val="24"/>
        </w:rPr>
      </w:pPr>
    </w:p>
    <w:p w14:paraId="27F6F0FA" w14:textId="77777777" w:rsidR="002C5C34" w:rsidRDefault="002C5C34" w:rsidP="002C5C34">
      <w:pPr>
        <w:pStyle w:val="Zkladntext"/>
        <w:kinsoku w:val="0"/>
        <w:overflowPunct w:val="0"/>
        <w:spacing w:before="15"/>
        <w:ind w:left="2306"/>
        <w:rPr>
          <w:rFonts w:ascii="Calibri" w:hAnsi="Calibri" w:cs="Calibri"/>
          <w:sz w:val="24"/>
          <w:szCs w:val="24"/>
        </w:rPr>
      </w:pPr>
    </w:p>
    <w:p w14:paraId="47877DE3" w14:textId="77777777" w:rsidR="002C5C34" w:rsidRPr="002C5C34" w:rsidRDefault="002C5C34" w:rsidP="002C5C34">
      <w:pPr>
        <w:pStyle w:val="Zkladntext"/>
        <w:kinsoku w:val="0"/>
        <w:overflowPunct w:val="0"/>
        <w:spacing w:before="15"/>
        <w:ind w:left="2306"/>
        <w:rPr>
          <w:rFonts w:ascii="Calibri" w:hAnsi="Calibri" w:cs="Calibri"/>
          <w:sz w:val="24"/>
          <w:szCs w:val="24"/>
        </w:rPr>
        <w:sectPr w:rsidR="002C5C34" w:rsidRPr="002C5C34">
          <w:type w:val="continuous"/>
          <w:pgSz w:w="11910" w:h="16840"/>
          <w:pgMar w:top="1580" w:right="1280" w:bottom="280" w:left="1120" w:header="708" w:footer="708" w:gutter="0"/>
          <w:cols w:num="3" w:space="708" w:equalWidth="0">
            <w:col w:w="4216" w:space="798"/>
            <w:col w:w="811" w:space="884"/>
            <w:col w:w="2801"/>
          </w:cols>
          <w:noEndnote/>
        </w:sectPr>
      </w:pPr>
    </w:p>
    <w:p w14:paraId="33F549DA" w14:textId="77777777" w:rsidR="00DA1AFD" w:rsidRDefault="00DA1AFD">
      <w:pPr>
        <w:pStyle w:val="Zkladntext"/>
        <w:tabs>
          <w:tab w:val="left" w:pos="5113"/>
        </w:tabs>
        <w:kinsoku w:val="0"/>
        <w:overflowPunct w:val="0"/>
        <w:spacing w:line="242" w:lineRule="exact"/>
        <w:ind w:left="281"/>
        <w:rPr>
          <w:w w:val="125"/>
        </w:rPr>
      </w:pPr>
      <w:r>
        <w:rPr>
          <w:w w:val="125"/>
        </w:rPr>
        <w:t>.......................................................</w:t>
      </w:r>
      <w:r>
        <w:rPr>
          <w:w w:val="125"/>
        </w:rPr>
        <w:tab/>
        <w:t>...............................................</w:t>
      </w:r>
    </w:p>
    <w:p w14:paraId="641F089C" w14:textId="77777777" w:rsidR="00DA1AFD" w:rsidRDefault="00DA1AFD">
      <w:pPr>
        <w:pStyle w:val="Zkladntext"/>
        <w:tabs>
          <w:tab w:val="left" w:pos="5113"/>
        </w:tabs>
        <w:kinsoku w:val="0"/>
        <w:overflowPunct w:val="0"/>
        <w:spacing w:line="233" w:lineRule="exact"/>
        <w:ind w:left="281"/>
        <w:rPr>
          <w:w w:val="105"/>
        </w:rPr>
      </w:pPr>
      <w:r>
        <w:rPr>
          <w:spacing w:val="-6"/>
          <w:w w:val="105"/>
        </w:rPr>
        <w:t xml:space="preserve">MUDr. </w:t>
      </w:r>
      <w:r>
        <w:rPr>
          <w:w w:val="105"/>
        </w:rPr>
        <w:t>Ladislav</w:t>
      </w:r>
      <w:r>
        <w:rPr>
          <w:spacing w:val="-43"/>
          <w:w w:val="105"/>
        </w:rPr>
        <w:t xml:space="preserve"> </w:t>
      </w:r>
      <w:r>
        <w:rPr>
          <w:w w:val="105"/>
        </w:rPr>
        <w:t>Václavec,</w:t>
      </w:r>
      <w:r>
        <w:rPr>
          <w:spacing w:val="-25"/>
          <w:w w:val="105"/>
        </w:rPr>
        <w:t xml:space="preserve"> </w:t>
      </w:r>
      <w:r>
        <w:rPr>
          <w:w w:val="105"/>
        </w:rPr>
        <w:t>MBA</w:t>
      </w:r>
      <w:r>
        <w:rPr>
          <w:w w:val="105"/>
        </w:rPr>
        <w:tab/>
      </w:r>
      <w:r>
        <w:rPr>
          <w:spacing w:val="-7"/>
          <w:w w:val="105"/>
        </w:rPr>
        <w:t xml:space="preserve">MUDr. </w:t>
      </w:r>
      <w:r>
        <w:rPr>
          <w:w w:val="105"/>
        </w:rPr>
        <w:t>David Holeš,</w:t>
      </w:r>
      <w:r>
        <w:rPr>
          <w:spacing w:val="-12"/>
          <w:w w:val="105"/>
        </w:rPr>
        <w:t xml:space="preserve"> </w:t>
      </w:r>
      <w:r>
        <w:rPr>
          <w:w w:val="105"/>
        </w:rPr>
        <w:t>Ph.D.</w:t>
      </w:r>
    </w:p>
    <w:p w14:paraId="159A2F67" w14:textId="77777777" w:rsidR="00DA1AFD" w:rsidRDefault="00DA1AFD">
      <w:pPr>
        <w:pStyle w:val="Zkladntext"/>
        <w:tabs>
          <w:tab w:val="left" w:pos="5111"/>
        </w:tabs>
        <w:kinsoku w:val="0"/>
        <w:overflowPunct w:val="0"/>
        <w:spacing w:line="249" w:lineRule="exact"/>
        <w:ind w:left="281"/>
        <w:rPr>
          <w:w w:val="110"/>
        </w:rPr>
      </w:pPr>
      <w:r>
        <w:rPr>
          <w:w w:val="110"/>
        </w:rPr>
        <w:t>ředitel</w:t>
      </w:r>
      <w:r>
        <w:rPr>
          <w:w w:val="110"/>
        </w:rPr>
        <w:tab/>
        <w:t>ředitel</w:t>
      </w:r>
    </w:p>
    <w:p w14:paraId="57193704" w14:textId="77777777" w:rsidR="00DA1AFD" w:rsidRDefault="00DA1AFD">
      <w:pPr>
        <w:pStyle w:val="Zkladntext"/>
        <w:tabs>
          <w:tab w:val="left" w:pos="5111"/>
        </w:tabs>
        <w:kinsoku w:val="0"/>
        <w:overflowPunct w:val="0"/>
        <w:spacing w:line="249" w:lineRule="exact"/>
        <w:ind w:left="281"/>
        <w:rPr>
          <w:w w:val="110"/>
        </w:rPr>
        <w:sectPr w:rsidR="00DA1AFD">
          <w:type w:val="continuous"/>
          <w:pgSz w:w="11910" w:h="16840"/>
          <w:pgMar w:top="1580" w:right="1280" w:bottom="280" w:left="1120" w:header="708" w:footer="708" w:gutter="0"/>
          <w:cols w:space="708" w:equalWidth="0">
            <w:col w:w="9510"/>
          </w:cols>
          <w:noEndnote/>
        </w:sectPr>
      </w:pPr>
    </w:p>
    <w:p w14:paraId="7D6081EC" w14:textId="77777777" w:rsidR="00DA1AFD" w:rsidRDefault="00DA1AFD">
      <w:pPr>
        <w:pStyle w:val="Zkladntext"/>
        <w:kinsoku w:val="0"/>
        <w:overflowPunct w:val="0"/>
        <w:rPr>
          <w:sz w:val="20"/>
          <w:szCs w:val="20"/>
        </w:rPr>
      </w:pPr>
    </w:p>
    <w:p w14:paraId="7A652308" w14:textId="77777777" w:rsidR="00DA1AFD" w:rsidRDefault="00DA1AFD">
      <w:pPr>
        <w:pStyle w:val="Zkladntext"/>
        <w:kinsoku w:val="0"/>
        <w:overflowPunct w:val="0"/>
        <w:rPr>
          <w:sz w:val="20"/>
          <w:szCs w:val="20"/>
        </w:rPr>
      </w:pPr>
    </w:p>
    <w:p w14:paraId="14FDE41E" w14:textId="77777777" w:rsidR="00DA1AFD" w:rsidRDefault="00DA1AFD">
      <w:pPr>
        <w:pStyle w:val="Zkladntext"/>
        <w:kinsoku w:val="0"/>
        <w:overflowPunct w:val="0"/>
        <w:spacing w:before="7"/>
        <w:rPr>
          <w:sz w:val="16"/>
          <w:szCs w:val="16"/>
        </w:rPr>
      </w:pPr>
    </w:p>
    <w:p w14:paraId="6B251043" w14:textId="77777777" w:rsidR="00DA1AFD" w:rsidRDefault="00DA1AFD">
      <w:pPr>
        <w:pStyle w:val="Zkladntext"/>
        <w:kinsoku w:val="0"/>
        <w:overflowPunct w:val="0"/>
        <w:spacing w:before="96" w:line="238" w:lineRule="exact"/>
        <w:ind w:left="1517" w:right="1524"/>
        <w:jc w:val="center"/>
        <w:rPr>
          <w:w w:val="110"/>
          <w:sz w:val="21"/>
          <w:szCs w:val="21"/>
        </w:rPr>
      </w:pPr>
      <w:r>
        <w:rPr>
          <w:w w:val="110"/>
          <w:sz w:val="21"/>
          <w:szCs w:val="21"/>
        </w:rPr>
        <w:t>CENÍK</w:t>
      </w:r>
    </w:p>
    <w:p w14:paraId="07EDD17B" w14:textId="77777777" w:rsidR="00DA1AFD" w:rsidRDefault="00DA1AFD">
      <w:pPr>
        <w:pStyle w:val="Zkladntext"/>
        <w:kinsoku w:val="0"/>
        <w:overflowPunct w:val="0"/>
        <w:spacing w:before="7" w:line="232" w:lineRule="exact"/>
        <w:ind w:left="3335" w:right="3346"/>
        <w:jc w:val="center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>pracovnělékařských služeb ( platný od 1.5.2026 )</w:t>
      </w:r>
    </w:p>
    <w:p w14:paraId="498A07F7" w14:textId="77777777" w:rsidR="00DA1AFD" w:rsidRDefault="00DA1AFD">
      <w:pPr>
        <w:pStyle w:val="Zkladntext"/>
        <w:kinsoku w:val="0"/>
        <w:overflowPunct w:val="0"/>
        <w:rPr>
          <w:sz w:val="24"/>
          <w:szCs w:val="24"/>
        </w:rPr>
      </w:pPr>
    </w:p>
    <w:p w14:paraId="4F6075FB" w14:textId="77777777" w:rsidR="00DA1AFD" w:rsidRDefault="00DA1AFD">
      <w:pPr>
        <w:pStyle w:val="Zkladntext"/>
        <w:kinsoku w:val="0"/>
        <w:overflowPunct w:val="0"/>
        <w:spacing w:before="182" w:line="237" w:lineRule="exact"/>
        <w:ind w:left="101"/>
        <w:jc w:val="both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>Položka 1</w:t>
      </w:r>
    </w:p>
    <w:p w14:paraId="429B0390" w14:textId="77777777" w:rsidR="00DA1AFD" w:rsidRDefault="00DA1AFD">
      <w:pPr>
        <w:pStyle w:val="Zkladntext"/>
        <w:tabs>
          <w:tab w:val="left" w:pos="7001"/>
        </w:tabs>
        <w:kinsoku w:val="0"/>
        <w:overflowPunct w:val="0"/>
        <w:spacing w:line="237" w:lineRule="exact"/>
        <w:ind w:left="101"/>
        <w:jc w:val="both"/>
        <w:rPr>
          <w:w w:val="105"/>
          <w:sz w:val="21"/>
          <w:szCs w:val="21"/>
        </w:rPr>
      </w:pPr>
      <w:r>
        <w:rPr>
          <w:spacing w:val="-3"/>
          <w:w w:val="115"/>
          <w:sz w:val="21"/>
          <w:szCs w:val="21"/>
        </w:rPr>
        <w:t xml:space="preserve">Vstupní </w:t>
      </w:r>
      <w:r>
        <w:rPr>
          <w:w w:val="115"/>
          <w:sz w:val="21"/>
          <w:szCs w:val="21"/>
        </w:rPr>
        <w:t>lékařská prohlídka</w:t>
      </w:r>
      <w:r>
        <w:rPr>
          <w:spacing w:val="46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vyžádaná</w:t>
      </w:r>
      <w:r>
        <w:rPr>
          <w:spacing w:val="15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zaměstnavatelem</w:t>
      </w:r>
      <w:r>
        <w:rPr>
          <w:w w:val="115"/>
          <w:sz w:val="21"/>
          <w:szCs w:val="21"/>
        </w:rPr>
        <w:tab/>
      </w:r>
      <w:r>
        <w:rPr>
          <w:w w:val="105"/>
          <w:sz w:val="21"/>
          <w:szCs w:val="21"/>
        </w:rPr>
        <w:t>-</w:t>
      </w:r>
      <w:r>
        <w:rPr>
          <w:spacing w:val="-12"/>
          <w:w w:val="105"/>
          <w:sz w:val="21"/>
          <w:szCs w:val="21"/>
        </w:rPr>
        <w:t xml:space="preserve"> </w:t>
      </w:r>
      <w:r>
        <w:rPr>
          <w:w w:val="105"/>
          <w:sz w:val="21"/>
          <w:szCs w:val="21"/>
        </w:rPr>
        <w:t>600,-Kč</w:t>
      </w:r>
    </w:p>
    <w:p w14:paraId="4FE47BEF" w14:textId="77777777" w:rsidR="00DA1AFD" w:rsidRDefault="00DA1AFD">
      <w:pPr>
        <w:pStyle w:val="Zkladntext"/>
        <w:kinsoku w:val="0"/>
        <w:overflowPunct w:val="0"/>
        <w:rPr>
          <w:sz w:val="24"/>
          <w:szCs w:val="24"/>
        </w:rPr>
      </w:pPr>
    </w:p>
    <w:p w14:paraId="0B736AC0" w14:textId="77777777" w:rsidR="00DA1AFD" w:rsidRDefault="00DA1AFD">
      <w:pPr>
        <w:pStyle w:val="Zkladntext"/>
        <w:kinsoku w:val="0"/>
        <w:overflowPunct w:val="0"/>
        <w:spacing w:before="183" w:line="238" w:lineRule="exact"/>
        <w:ind w:left="101"/>
        <w:jc w:val="both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>Položka 2</w:t>
      </w:r>
    </w:p>
    <w:p w14:paraId="65D302F1" w14:textId="77777777" w:rsidR="00DA1AFD" w:rsidRDefault="00DA1AFD">
      <w:pPr>
        <w:pStyle w:val="Zkladntext"/>
        <w:tabs>
          <w:tab w:val="left" w:pos="7000"/>
        </w:tabs>
        <w:kinsoku w:val="0"/>
        <w:overflowPunct w:val="0"/>
        <w:spacing w:line="238" w:lineRule="exact"/>
        <w:ind w:left="101"/>
        <w:jc w:val="both"/>
        <w:rPr>
          <w:w w:val="105"/>
          <w:sz w:val="21"/>
          <w:szCs w:val="21"/>
        </w:rPr>
      </w:pPr>
      <w:r>
        <w:rPr>
          <w:w w:val="115"/>
          <w:sz w:val="21"/>
          <w:szCs w:val="21"/>
        </w:rPr>
        <w:t>Periodická prohlídka</w:t>
      </w:r>
      <w:r>
        <w:rPr>
          <w:spacing w:val="14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vyžádaná</w:t>
      </w:r>
      <w:r>
        <w:rPr>
          <w:spacing w:val="9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zaměstnavatelem</w:t>
      </w:r>
      <w:r>
        <w:rPr>
          <w:w w:val="115"/>
          <w:sz w:val="21"/>
          <w:szCs w:val="21"/>
        </w:rPr>
        <w:tab/>
      </w:r>
      <w:r>
        <w:rPr>
          <w:w w:val="105"/>
          <w:sz w:val="21"/>
          <w:szCs w:val="21"/>
        </w:rPr>
        <w:t>-</w:t>
      </w:r>
      <w:r>
        <w:rPr>
          <w:spacing w:val="-12"/>
          <w:w w:val="105"/>
          <w:sz w:val="21"/>
          <w:szCs w:val="21"/>
        </w:rPr>
        <w:t xml:space="preserve"> </w:t>
      </w:r>
      <w:r>
        <w:rPr>
          <w:w w:val="105"/>
          <w:sz w:val="21"/>
          <w:szCs w:val="21"/>
        </w:rPr>
        <w:t>600,-Kč</w:t>
      </w:r>
    </w:p>
    <w:p w14:paraId="6B24C46B" w14:textId="77777777" w:rsidR="00DA1AFD" w:rsidRDefault="00DA1AFD">
      <w:pPr>
        <w:pStyle w:val="Zkladntext"/>
        <w:kinsoku w:val="0"/>
        <w:overflowPunct w:val="0"/>
        <w:spacing w:before="6"/>
        <w:rPr>
          <w:sz w:val="19"/>
          <w:szCs w:val="19"/>
        </w:rPr>
      </w:pPr>
    </w:p>
    <w:p w14:paraId="7C903A26" w14:textId="77777777" w:rsidR="00DA1AFD" w:rsidRDefault="00DA1AFD">
      <w:pPr>
        <w:pStyle w:val="Zkladntext"/>
        <w:kinsoku w:val="0"/>
        <w:overflowPunct w:val="0"/>
        <w:spacing w:line="238" w:lineRule="exact"/>
        <w:ind w:left="101"/>
        <w:jc w:val="both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>Položka 3</w:t>
      </w:r>
    </w:p>
    <w:p w14:paraId="4413B89E" w14:textId="77777777" w:rsidR="00DA1AFD" w:rsidRDefault="00DA1AFD">
      <w:pPr>
        <w:pStyle w:val="Zkladntext"/>
        <w:tabs>
          <w:tab w:val="left" w:pos="7001"/>
        </w:tabs>
        <w:kinsoku w:val="0"/>
        <w:overflowPunct w:val="0"/>
        <w:spacing w:line="238" w:lineRule="exact"/>
        <w:ind w:left="101"/>
        <w:jc w:val="both"/>
        <w:rPr>
          <w:w w:val="105"/>
          <w:sz w:val="21"/>
          <w:szCs w:val="21"/>
        </w:rPr>
      </w:pPr>
      <w:r>
        <w:rPr>
          <w:w w:val="115"/>
          <w:sz w:val="21"/>
          <w:szCs w:val="21"/>
        </w:rPr>
        <w:t>Výstupní prohlídka</w:t>
      </w:r>
      <w:r>
        <w:rPr>
          <w:spacing w:val="26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vyžádaná</w:t>
      </w:r>
      <w:r>
        <w:rPr>
          <w:spacing w:val="12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zaměstnavatelem</w:t>
      </w:r>
      <w:r>
        <w:rPr>
          <w:w w:val="115"/>
          <w:sz w:val="21"/>
          <w:szCs w:val="21"/>
        </w:rPr>
        <w:tab/>
      </w:r>
      <w:r>
        <w:rPr>
          <w:w w:val="105"/>
          <w:sz w:val="21"/>
          <w:szCs w:val="21"/>
        </w:rPr>
        <w:t>-</w:t>
      </w:r>
      <w:r>
        <w:rPr>
          <w:spacing w:val="-13"/>
          <w:w w:val="105"/>
          <w:sz w:val="21"/>
          <w:szCs w:val="21"/>
        </w:rPr>
        <w:t xml:space="preserve"> </w:t>
      </w:r>
      <w:r>
        <w:rPr>
          <w:w w:val="105"/>
          <w:sz w:val="21"/>
          <w:szCs w:val="21"/>
        </w:rPr>
        <w:t>600,-Kč</w:t>
      </w:r>
    </w:p>
    <w:p w14:paraId="439E6622" w14:textId="77777777" w:rsidR="00DA1AFD" w:rsidRDefault="00DA1AFD">
      <w:pPr>
        <w:pStyle w:val="Zkladntext"/>
        <w:kinsoku w:val="0"/>
        <w:overflowPunct w:val="0"/>
        <w:spacing w:before="5"/>
        <w:rPr>
          <w:sz w:val="19"/>
          <w:szCs w:val="19"/>
        </w:rPr>
      </w:pPr>
    </w:p>
    <w:p w14:paraId="2EC0ECEF" w14:textId="77777777" w:rsidR="00DA1AFD" w:rsidRDefault="00DA1AFD">
      <w:pPr>
        <w:pStyle w:val="Zkladntext"/>
        <w:kinsoku w:val="0"/>
        <w:overflowPunct w:val="0"/>
        <w:spacing w:before="1" w:line="238" w:lineRule="exact"/>
        <w:ind w:left="101"/>
        <w:jc w:val="both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>Položka 4</w:t>
      </w:r>
    </w:p>
    <w:p w14:paraId="3A4E6AB6" w14:textId="77777777" w:rsidR="00DA1AFD" w:rsidRDefault="00DA1AFD">
      <w:pPr>
        <w:pStyle w:val="Zkladntext"/>
        <w:tabs>
          <w:tab w:val="left" w:pos="7002"/>
        </w:tabs>
        <w:kinsoku w:val="0"/>
        <w:overflowPunct w:val="0"/>
        <w:spacing w:before="7" w:line="232" w:lineRule="exact"/>
        <w:ind w:left="101" w:right="1276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>Dohlídka pracoviště při</w:t>
      </w:r>
      <w:r>
        <w:rPr>
          <w:spacing w:val="32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pracovnělékařské</w:t>
      </w:r>
      <w:r>
        <w:rPr>
          <w:spacing w:val="10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službě</w:t>
      </w:r>
      <w:r>
        <w:rPr>
          <w:w w:val="115"/>
          <w:sz w:val="21"/>
          <w:szCs w:val="21"/>
        </w:rPr>
        <w:tab/>
      </w:r>
      <w:r>
        <w:rPr>
          <w:w w:val="110"/>
          <w:sz w:val="21"/>
          <w:szCs w:val="21"/>
        </w:rPr>
        <w:t>-</w:t>
      </w:r>
      <w:r>
        <w:rPr>
          <w:spacing w:val="-15"/>
          <w:w w:val="110"/>
          <w:sz w:val="21"/>
          <w:szCs w:val="21"/>
        </w:rPr>
        <w:t xml:space="preserve"> </w:t>
      </w:r>
      <w:r>
        <w:rPr>
          <w:w w:val="110"/>
          <w:sz w:val="21"/>
          <w:szCs w:val="21"/>
        </w:rPr>
        <w:t>2.000,-Kč</w:t>
      </w:r>
      <w:r>
        <w:rPr>
          <w:w w:val="102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(</w:t>
      </w:r>
      <w:r>
        <w:rPr>
          <w:spacing w:val="-12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cena</w:t>
      </w:r>
      <w:r>
        <w:rPr>
          <w:spacing w:val="-13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za</w:t>
      </w:r>
      <w:r>
        <w:rPr>
          <w:spacing w:val="-13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1</w:t>
      </w:r>
      <w:r>
        <w:rPr>
          <w:spacing w:val="-13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pracoviště</w:t>
      </w:r>
      <w:r>
        <w:rPr>
          <w:spacing w:val="-18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)</w:t>
      </w:r>
    </w:p>
    <w:p w14:paraId="6D609272" w14:textId="77777777" w:rsidR="00DA1AFD" w:rsidRDefault="00DA1AFD">
      <w:pPr>
        <w:pStyle w:val="Zkladntext"/>
        <w:kinsoku w:val="0"/>
        <w:overflowPunct w:val="0"/>
        <w:spacing w:before="6"/>
        <w:rPr>
          <w:sz w:val="19"/>
          <w:szCs w:val="19"/>
        </w:rPr>
      </w:pPr>
    </w:p>
    <w:p w14:paraId="2CDF0073" w14:textId="77777777" w:rsidR="00DA1AFD" w:rsidRDefault="00DA1AFD">
      <w:pPr>
        <w:pStyle w:val="Zkladntext"/>
        <w:kinsoku w:val="0"/>
        <w:overflowPunct w:val="0"/>
        <w:spacing w:line="237" w:lineRule="exact"/>
        <w:ind w:left="101"/>
        <w:jc w:val="both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>Položka 5</w:t>
      </w:r>
    </w:p>
    <w:p w14:paraId="0220F7F3" w14:textId="77777777" w:rsidR="00DA1AFD" w:rsidRDefault="00DA1AFD">
      <w:pPr>
        <w:pStyle w:val="Zkladntext"/>
        <w:kinsoku w:val="0"/>
        <w:overflowPunct w:val="0"/>
        <w:spacing w:before="1" w:line="232" w:lineRule="auto"/>
        <w:ind w:left="101" w:right="108"/>
        <w:jc w:val="both"/>
        <w:rPr>
          <w:w w:val="120"/>
          <w:sz w:val="21"/>
          <w:szCs w:val="21"/>
        </w:rPr>
      </w:pPr>
      <w:r>
        <w:rPr>
          <w:w w:val="120"/>
          <w:sz w:val="21"/>
          <w:szCs w:val="21"/>
        </w:rPr>
        <w:t>Úkony</w:t>
      </w:r>
      <w:r>
        <w:rPr>
          <w:spacing w:val="-23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neuvedené</w:t>
      </w:r>
      <w:r>
        <w:rPr>
          <w:spacing w:val="-24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shora</w:t>
      </w:r>
      <w:r>
        <w:rPr>
          <w:spacing w:val="-26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v</w:t>
      </w:r>
      <w:r>
        <w:rPr>
          <w:spacing w:val="-22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položkách</w:t>
      </w:r>
      <w:r>
        <w:rPr>
          <w:spacing w:val="-22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1</w:t>
      </w:r>
      <w:r>
        <w:rPr>
          <w:spacing w:val="-22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až</w:t>
      </w:r>
      <w:r>
        <w:rPr>
          <w:spacing w:val="-22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4</w:t>
      </w:r>
      <w:r>
        <w:rPr>
          <w:spacing w:val="-22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budou</w:t>
      </w:r>
      <w:r>
        <w:rPr>
          <w:spacing w:val="-22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odměňovány</w:t>
      </w:r>
      <w:r>
        <w:rPr>
          <w:spacing w:val="-23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hodinovou</w:t>
      </w:r>
      <w:r>
        <w:rPr>
          <w:spacing w:val="-22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sazbou</w:t>
      </w:r>
      <w:r>
        <w:rPr>
          <w:spacing w:val="39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ve</w:t>
      </w:r>
      <w:r>
        <w:rPr>
          <w:spacing w:val="-22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výši 600,-Kč ( za 1 hodinu, resp. poměrnou částí této odměny, nebyla-li naplněna celá časová jednotka</w:t>
      </w:r>
      <w:r>
        <w:rPr>
          <w:spacing w:val="-31"/>
          <w:w w:val="120"/>
          <w:sz w:val="21"/>
          <w:szCs w:val="21"/>
        </w:rPr>
        <w:t xml:space="preserve"> </w:t>
      </w:r>
      <w:r>
        <w:rPr>
          <w:w w:val="120"/>
          <w:sz w:val="21"/>
          <w:szCs w:val="21"/>
        </w:rPr>
        <w:t>).</w:t>
      </w:r>
    </w:p>
    <w:p w14:paraId="45D4D349" w14:textId="77777777" w:rsidR="00DA1AFD" w:rsidRDefault="00DA1AFD">
      <w:pPr>
        <w:pStyle w:val="Zkladntext"/>
        <w:kinsoku w:val="0"/>
        <w:overflowPunct w:val="0"/>
        <w:spacing w:before="7"/>
        <w:rPr>
          <w:sz w:val="19"/>
          <w:szCs w:val="19"/>
        </w:rPr>
      </w:pPr>
    </w:p>
    <w:p w14:paraId="10BA5F3B" w14:textId="77777777" w:rsidR="00DA1AFD" w:rsidRDefault="00DA1AFD">
      <w:pPr>
        <w:pStyle w:val="Zkladntext"/>
        <w:kinsoku w:val="0"/>
        <w:overflowPunct w:val="0"/>
        <w:spacing w:line="238" w:lineRule="exact"/>
        <w:ind w:left="101"/>
        <w:jc w:val="both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>Položka 6</w:t>
      </w:r>
    </w:p>
    <w:p w14:paraId="58E41E64" w14:textId="77777777" w:rsidR="00DA1AFD" w:rsidRDefault="00DA1AFD">
      <w:pPr>
        <w:pStyle w:val="Zkladntext"/>
        <w:tabs>
          <w:tab w:val="left" w:pos="8647"/>
        </w:tabs>
        <w:kinsoku w:val="0"/>
        <w:overflowPunct w:val="0"/>
        <w:spacing w:before="7" w:line="232" w:lineRule="exact"/>
        <w:ind w:left="101" w:right="111"/>
        <w:jc w:val="both"/>
        <w:rPr>
          <w:w w:val="115"/>
          <w:sz w:val="21"/>
          <w:szCs w:val="21"/>
        </w:rPr>
      </w:pPr>
      <w:r>
        <w:rPr>
          <w:w w:val="115"/>
          <w:sz w:val="21"/>
          <w:szCs w:val="21"/>
        </w:rPr>
        <w:t xml:space="preserve">Doplňková vyšetření ( RTG, laboratoř, spirometrie … )   </w:t>
      </w:r>
      <w:r>
        <w:rPr>
          <w:spacing w:val="41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budou</w:t>
      </w:r>
      <w:r>
        <w:rPr>
          <w:spacing w:val="18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vykazovány</w:t>
      </w:r>
      <w:r w:rsidR="002C5C34">
        <w:rPr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podle platného seznamu zdravotních výkonů s bodovými hodnotami, přičemž hodnota 1 bodu bude</w:t>
      </w:r>
      <w:r w:rsidR="002C5C34">
        <w:rPr>
          <w:w w:val="115"/>
          <w:sz w:val="21"/>
          <w:szCs w:val="21"/>
        </w:rPr>
        <w:t xml:space="preserve">       </w:t>
      </w:r>
      <w:r>
        <w:rPr>
          <w:w w:val="115"/>
          <w:sz w:val="21"/>
          <w:szCs w:val="21"/>
        </w:rPr>
        <w:t xml:space="preserve"> rovna</w:t>
      </w:r>
      <w:r>
        <w:rPr>
          <w:spacing w:val="-37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1,-Kč</w:t>
      </w:r>
      <w:r>
        <w:rPr>
          <w:spacing w:val="-37"/>
          <w:w w:val="115"/>
          <w:sz w:val="21"/>
          <w:szCs w:val="21"/>
        </w:rPr>
        <w:t xml:space="preserve"> </w:t>
      </w:r>
      <w:r>
        <w:rPr>
          <w:w w:val="115"/>
          <w:sz w:val="21"/>
          <w:szCs w:val="21"/>
        </w:rPr>
        <w:t>).</w:t>
      </w:r>
    </w:p>
    <w:p w14:paraId="426ED8DD" w14:textId="77777777" w:rsidR="00DA1AFD" w:rsidRDefault="00DA1AFD">
      <w:pPr>
        <w:pStyle w:val="Zkladntext"/>
        <w:kinsoku w:val="0"/>
        <w:overflowPunct w:val="0"/>
        <w:rPr>
          <w:sz w:val="20"/>
          <w:szCs w:val="20"/>
        </w:rPr>
      </w:pPr>
    </w:p>
    <w:p w14:paraId="31827DC3" w14:textId="77777777" w:rsidR="00DA1AFD" w:rsidRDefault="00DA1AFD">
      <w:pPr>
        <w:pStyle w:val="Zkladntext"/>
        <w:kinsoku w:val="0"/>
        <w:overflowPunct w:val="0"/>
        <w:rPr>
          <w:sz w:val="20"/>
          <w:szCs w:val="20"/>
        </w:rPr>
      </w:pPr>
    </w:p>
    <w:p w14:paraId="761F75C2" w14:textId="77777777" w:rsidR="00DA1AFD" w:rsidRDefault="00DA1AFD">
      <w:pPr>
        <w:pStyle w:val="Zkladntext"/>
        <w:kinsoku w:val="0"/>
        <w:overflowPunct w:val="0"/>
        <w:rPr>
          <w:sz w:val="20"/>
          <w:szCs w:val="20"/>
        </w:rPr>
        <w:sectPr w:rsidR="00DA1AFD">
          <w:pgSz w:w="11910" w:h="16840"/>
          <w:pgMar w:top="1580" w:right="1280" w:bottom="280" w:left="1300" w:header="708" w:footer="708" w:gutter="0"/>
          <w:cols w:space="708" w:equalWidth="0">
            <w:col w:w="9330"/>
          </w:cols>
          <w:noEndnote/>
        </w:sectPr>
      </w:pPr>
    </w:p>
    <w:p w14:paraId="2FF57E1A" w14:textId="77777777" w:rsidR="00DA1AFD" w:rsidRDefault="00DA1AFD">
      <w:pPr>
        <w:pStyle w:val="Zkladntext"/>
        <w:kinsoku w:val="0"/>
        <w:overflowPunct w:val="0"/>
        <w:spacing w:before="3"/>
        <w:rPr>
          <w:sz w:val="20"/>
          <w:szCs w:val="20"/>
        </w:rPr>
      </w:pPr>
    </w:p>
    <w:p w14:paraId="77F37133" w14:textId="77777777" w:rsidR="00DA1AFD" w:rsidRDefault="00DA1AFD">
      <w:pPr>
        <w:pStyle w:val="Zkladntext"/>
        <w:kinsoku w:val="0"/>
        <w:overflowPunct w:val="0"/>
        <w:spacing w:line="696" w:lineRule="auto"/>
        <w:ind w:left="101"/>
        <w:rPr>
          <w:w w:val="105"/>
          <w:sz w:val="21"/>
          <w:szCs w:val="21"/>
        </w:rPr>
      </w:pPr>
      <w:r>
        <w:rPr>
          <w:w w:val="105"/>
          <w:sz w:val="21"/>
          <w:szCs w:val="21"/>
        </w:rPr>
        <w:t>V Krnově dne 01.5.2026 Poskytovatel  :</w:t>
      </w:r>
    </w:p>
    <w:p w14:paraId="514AB5DA" w14:textId="77777777" w:rsidR="00DA1AFD" w:rsidRDefault="00DA1AFD">
      <w:pPr>
        <w:pStyle w:val="Zkladntext"/>
        <w:kinsoku w:val="0"/>
        <w:overflowPunct w:val="0"/>
        <w:spacing w:before="60"/>
        <w:ind w:left="101"/>
        <w:rPr>
          <w:sz w:val="21"/>
          <w:szCs w:val="21"/>
        </w:rPr>
      </w:pPr>
      <w:r>
        <w:rPr>
          <w:sz w:val="21"/>
          <w:szCs w:val="21"/>
        </w:rPr>
        <w:t>Moravskoslezská  nemocnice Krnov</w:t>
      </w:r>
    </w:p>
    <w:p w14:paraId="3A2F3DA5" w14:textId="77777777" w:rsidR="00DA1AFD" w:rsidRDefault="00DA1AFD">
      <w:pPr>
        <w:pStyle w:val="Zkladntext"/>
        <w:kinsoku w:val="0"/>
        <w:overflowPunct w:val="0"/>
        <w:rPr>
          <w:sz w:val="44"/>
          <w:szCs w:val="44"/>
        </w:rPr>
      </w:pPr>
      <w:r>
        <w:rPr>
          <w:sz w:val="24"/>
          <w:szCs w:val="24"/>
        </w:rPr>
        <w:br w:type="column"/>
      </w:r>
    </w:p>
    <w:p w14:paraId="415CA76D" w14:textId="77777777" w:rsidR="00DA1AFD" w:rsidRDefault="00DA1AFD">
      <w:pPr>
        <w:pStyle w:val="Zkladntext"/>
        <w:kinsoku w:val="0"/>
        <w:overflowPunct w:val="0"/>
        <w:spacing w:before="8"/>
        <w:rPr>
          <w:sz w:val="54"/>
          <w:szCs w:val="54"/>
        </w:rPr>
      </w:pPr>
    </w:p>
    <w:p w14:paraId="1A8FDB30" w14:textId="77777777" w:rsidR="00DA1AFD" w:rsidRDefault="00DA1AFD" w:rsidP="002C5C34">
      <w:pPr>
        <w:pStyle w:val="Nadpis1"/>
        <w:kinsoku w:val="0"/>
        <w:overflowPunct w:val="0"/>
        <w:ind w:left="0"/>
      </w:pPr>
    </w:p>
    <w:p w14:paraId="1BD88B12" w14:textId="052EE640" w:rsidR="00DA1AFD" w:rsidRDefault="00E33013">
      <w:pPr>
        <w:pStyle w:val="Zkladntext"/>
        <w:kinsoku w:val="0"/>
        <w:overflowPunct w:val="0"/>
        <w:spacing w:line="366" w:lineRule="exact"/>
        <w:ind w:left="101"/>
        <w:rPr>
          <w:rFonts w:ascii="Calibri" w:hAnsi="Calibri" w:cs="Calibri"/>
          <w:w w:val="105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67F57D6B" wp14:editId="0DEE2C87">
                <wp:simplePos x="0" y="0"/>
                <wp:positionH relativeFrom="page">
                  <wp:posOffset>3213100</wp:posOffset>
                </wp:positionH>
                <wp:positionV relativeFrom="paragraph">
                  <wp:posOffset>275590</wp:posOffset>
                </wp:positionV>
                <wp:extent cx="1400175" cy="280035"/>
                <wp:effectExtent l="0" t="0" r="0" b="0"/>
                <wp:wrapNone/>
                <wp:docPr id="37783329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364AB3" w14:textId="77777777" w:rsidR="00DA1AFD" w:rsidRDefault="00DA1AFD">
                            <w:pPr>
                              <w:pStyle w:val="Zkladntext"/>
                              <w:kinsoku w:val="0"/>
                              <w:overflowPunct w:val="0"/>
                              <w:spacing w:before="6" w:line="434" w:lineRule="exact"/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57D6B" id="Text Box 3" o:spid="_x0000_s1027" type="#_x0000_t202" style="position:absolute;left:0;text-align:left;margin-left:253pt;margin-top:21.7pt;width:110.25pt;height:22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" o:allowincell="f" filled="f" stroked="f">
                <v:textbox inset="0,0,0,0">
                  <w:txbxContent>
                    <w:p w14:paraId="4A364AB3" w14:textId="77777777" w:rsidR="00DA1AFD" w:rsidRDefault="00DA1AFD">
                      <w:pPr>
                        <w:pStyle w:val="Zkladntext"/>
                        <w:kinsoku w:val="0"/>
                        <w:overflowPunct w:val="0"/>
                        <w:spacing w:before="6" w:line="434" w:lineRule="exact"/>
                        <w:rPr>
                          <w:rFonts w:ascii="Calibri" w:hAnsi="Calibri" w:cs="Calibri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D5BE1B7" w14:textId="77777777" w:rsidR="00DA1AFD" w:rsidRDefault="00DA1AFD">
      <w:pPr>
        <w:pStyle w:val="Zkladntext"/>
        <w:kinsoku w:val="0"/>
        <w:overflowPunct w:val="0"/>
        <w:rPr>
          <w:rFonts w:ascii="Calibri" w:hAnsi="Calibri" w:cs="Calibri"/>
          <w:sz w:val="32"/>
          <w:szCs w:val="32"/>
        </w:rPr>
      </w:pPr>
      <w:r>
        <w:rPr>
          <w:sz w:val="24"/>
          <w:szCs w:val="24"/>
        </w:rPr>
        <w:br w:type="column"/>
      </w:r>
    </w:p>
    <w:p w14:paraId="28EF21D1" w14:textId="77777777" w:rsidR="00DA1AFD" w:rsidRDefault="00DA1AFD">
      <w:pPr>
        <w:pStyle w:val="Zkladntext"/>
        <w:kinsoku w:val="0"/>
        <w:overflowPunct w:val="0"/>
        <w:rPr>
          <w:rFonts w:ascii="Calibri" w:hAnsi="Calibri" w:cs="Calibri"/>
          <w:sz w:val="32"/>
          <w:szCs w:val="32"/>
        </w:rPr>
      </w:pPr>
    </w:p>
    <w:p w14:paraId="78F11DD2" w14:textId="77777777" w:rsidR="00DA1AFD" w:rsidRDefault="00DA1AFD" w:rsidP="002C5C34">
      <w:pPr>
        <w:pStyle w:val="Nadpis4"/>
        <w:kinsoku w:val="0"/>
        <w:overflowPunct w:val="0"/>
        <w:spacing w:before="216" w:line="244" w:lineRule="auto"/>
        <w:ind w:left="101" w:right="612"/>
        <w:rPr>
          <w:w w:val="105"/>
        </w:rPr>
        <w:sectPr w:rsidR="00DA1AFD">
          <w:type w:val="continuous"/>
          <w:pgSz w:w="11910" w:h="16840"/>
          <w:pgMar w:top="1580" w:right="1280" w:bottom="280" w:left="1300" w:header="708" w:footer="708" w:gutter="0"/>
          <w:cols w:num="3" w:space="708" w:equalWidth="0">
            <w:col w:w="3180" w:space="479"/>
            <w:col w:w="1329" w:space="934"/>
            <w:col w:w="3408"/>
          </w:cols>
          <w:noEndnote/>
        </w:sectPr>
      </w:pPr>
    </w:p>
    <w:p w14:paraId="55120BC1" w14:textId="77777777" w:rsidR="00DA1AFD" w:rsidRDefault="00DA1AFD">
      <w:pPr>
        <w:pStyle w:val="Zkladntext"/>
        <w:kinsoku w:val="0"/>
        <w:overflowPunct w:val="0"/>
        <w:spacing w:line="208" w:lineRule="exact"/>
        <w:ind w:left="101"/>
        <w:rPr>
          <w:w w:val="105"/>
          <w:sz w:val="21"/>
          <w:szCs w:val="21"/>
        </w:rPr>
      </w:pPr>
      <w:r>
        <w:rPr>
          <w:w w:val="105"/>
          <w:sz w:val="21"/>
          <w:szCs w:val="21"/>
        </w:rPr>
        <w:t>příspěvková organizace</w:t>
      </w:r>
    </w:p>
    <w:p w14:paraId="3059DEBB" w14:textId="77777777" w:rsidR="00DA1AFD" w:rsidRDefault="00DA1AFD">
      <w:pPr>
        <w:pStyle w:val="Zkladntext"/>
        <w:kinsoku w:val="0"/>
        <w:overflowPunct w:val="0"/>
        <w:rPr>
          <w:sz w:val="24"/>
          <w:szCs w:val="24"/>
        </w:rPr>
      </w:pPr>
    </w:p>
    <w:p w14:paraId="02C269D4" w14:textId="77777777" w:rsidR="00DA1AFD" w:rsidRDefault="00DA1AFD">
      <w:pPr>
        <w:pStyle w:val="Zkladntext"/>
        <w:kinsoku w:val="0"/>
        <w:overflowPunct w:val="0"/>
        <w:spacing w:before="10"/>
        <w:rPr>
          <w:sz w:val="22"/>
          <w:szCs w:val="22"/>
        </w:rPr>
      </w:pPr>
    </w:p>
    <w:p w14:paraId="77629ED6" w14:textId="77777777" w:rsidR="00DA1AFD" w:rsidRDefault="00DA1AFD">
      <w:pPr>
        <w:pStyle w:val="Zkladntext"/>
        <w:kinsoku w:val="0"/>
        <w:overflowPunct w:val="0"/>
        <w:ind w:left="101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…...........................................................</w:t>
      </w:r>
    </w:p>
    <w:p w14:paraId="1D747A1F" w14:textId="77777777" w:rsidR="00DA1AFD" w:rsidRDefault="00DA1AFD">
      <w:pPr>
        <w:pStyle w:val="Zkladntext"/>
        <w:kinsoku w:val="0"/>
        <w:overflowPunct w:val="0"/>
        <w:spacing w:before="4" w:line="244" w:lineRule="auto"/>
        <w:ind w:left="101" w:right="717"/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sz w:val="21"/>
          <w:szCs w:val="21"/>
        </w:rPr>
        <w:t>MUDr. Ladislav Václavec, MBA ředitel</w:t>
      </w:r>
    </w:p>
    <w:p w14:paraId="187DC3EB" w14:textId="77777777" w:rsidR="00DA1AFD" w:rsidRDefault="00DA1AFD" w:rsidP="002C5C34">
      <w:pPr>
        <w:pStyle w:val="Nadpis4"/>
        <w:kinsoku w:val="0"/>
        <w:overflowPunct w:val="0"/>
        <w:spacing w:line="312" w:lineRule="exact"/>
        <w:ind w:left="0"/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2BD1BAE1" w14:textId="77777777" w:rsidR="00DA1AFD" w:rsidRDefault="00DA1AFD" w:rsidP="002C5C34">
      <w:pPr>
        <w:pStyle w:val="Zkladntext"/>
        <w:kinsoku w:val="0"/>
        <w:overflowPunct w:val="0"/>
        <w:spacing w:before="1"/>
        <w:rPr>
          <w:rFonts w:ascii="Calibri" w:hAnsi="Calibri" w:cs="Calibri"/>
          <w:sz w:val="26"/>
          <w:szCs w:val="26"/>
        </w:rPr>
      </w:pPr>
    </w:p>
    <w:sectPr w:rsidR="00DA1AFD">
      <w:type w:val="continuous"/>
      <w:pgSz w:w="11910" w:h="16840"/>
      <w:pgMar w:top="1580" w:right="1280" w:bottom="280" w:left="1300" w:header="708" w:footer="708" w:gutter="0"/>
      <w:cols w:num="2" w:space="708" w:equalWidth="0">
        <w:col w:w="3437" w:space="222"/>
        <w:col w:w="5671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A8"/>
    <w:rsid w:val="002C5C34"/>
    <w:rsid w:val="009A6DA8"/>
    <w:rsid w:val="00AB120A"/>
    <w:rsid w:val="00DA1AFD"/>
    <w:rsid w:val="00E3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D0CAF"/>
  <w14:defaultImageDpi w14:val="0"/>
  <w15:docId w15:val="{6F3BF98D-D2EA-4678-9053-6738F07C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</w:rPr>
  </w:style>
  <w:style w:type="paragraph" w:styleId="Nadpis1">
    <w:name w:val="heading 1"/>
    <w:basedOn w:val="Normln"/>
    <w:next w:val="Normln"/>
    <w:link w:val="Nadpis1Char"/>
    <w:uiPriority w:val="1"/>
    <w:qFormat/>
    <w:pPr>
      <w:ind w:left="101"/>
      <w:outlineLvl w:val="0"/>
    </w:pPr>
    <w:rPr>
      <w:rFonts w:ascii="Calibri" w:hAnsi="Calibri" w:cs="Calibri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1"/>
    <w:qFormat/>
    <w:pPr>
      <w:spacing w:before="4" w:line="219" w:lineRule="exact"/>
      <w:ind w:left="117"/>
      <w:outlineLvl w:val="1"/>
    </w:pPr>
    <w:rPr>
      <w:rFonts w:ascii="Calibri" w:hAnsi="Calibri" w:cs="Calibri"/>
      <w:sz w:val="35"/>
      <w:szCs w:val="35"/>
    </w:rPr>
  </w:style>
  <w:style w:type="paragraph" w:styleId="Nadpis3">
    <w:name w:val="heading 3"/>
    <w:basedOn w:val="Normln"/>
    <w:next w:val="Normln"/>
    <w:link w:val="Nadpis3Char"/>
    <w:uiPriority w:val="1"/>
    <w:qFormat/>
    <w:pPr>
      <w:spacing w:before="73"/>
      <w:ind w:left="117"/>
      <w:outlineLvl w:val="2"/>
    </w:pPr>
    <w:rPr>
      <w:rFonts w:ascii="Calibri" w:hAnsi="Calibri" w:cs="Calibr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1"/>
    <w:qFormat/>
    <w:pPr>
      <w:ind w:left="2364"/>
      <w:outlineLvl w:val="3"/>
    </w:pPr>
    <w:rPr>
      <w:rFonts w:ascii="Calibri" w:hAnsi="Calibri" w:cs="Calibri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cs="Times New Roman"/>
      <w:b/>
      <w:bCs/>
      <w:kern w:val="0"/>
      <w:sz w:val="28"/>
      <w:szCs w:val="28"/>
    </w:rPr>
  </w:style>
  <w:style w:type="paragraph" w:styleId="Zkladntext">
    <w:name w:val="Body Text"/>
    <w:basedOn w:val="Normln"/>
    <w:link w:val="ZkladntextChar"/>
    <w:uiPriority w:val="1"/>
    <w:qFormat/>
    <w:rPr>
      <w:sz w:val="23"/>
      <w:szCs w:val="23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Pr>
      <w:rFonts w:ascii="Times New Roman" w:hAnsi="Times New Roman" w:cs="Times New Roman"/>
      <w:kern w:val="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F_SZZ Krnov -PL sluÅ¾by - dodatek Ä“. 4 (ZZS MSK)</dc:title>
  <dc:subject/>
  <dc:creator>Bc.Robert Orel</dc:creator>
  <cp:keywords/>
  <dc:description/>
  <cp:lastModifiedBy>Jan Motyka</cp:lastModifiedBy>
  <cp:revision>2</cp:revision>
  <dcterms:created xsi:type="dcterms:W3CDTF">2026-06-16T11:36:00Z</dcterms:created>
  <dcterms:modified xsi:type="dcterms:W3CDTF">2026-06-16T11:36:00Z</dcterms:modified>
</cp:coreProperties>
</file>