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50FC" w14:textId="77777777" w:rsidR="00047DF4" w:rsidRDefault="00000000">
      <w:pPr>
        <w:spacing w:line="360" w:lineRule="exact"/>
      </w:pPr>
      <w:r>
        <w:rPr>
          <w:noProof/>
        </w:rPr>
        <w:drawing>
          <wp:anchor distT="0" distB="0" distL="0" distR="0" simplePos="0" relativeHeight="62914690" behindDoc="1" locked="0" layoutInCell="1" allowOverlap="1" wp14:anchorId="023ADCC2" wp14:editId="2733A1D8">
            <wp:simplePos x="0" y="0"/>
            <wp:positionH relativeFrom="page">
              <wp:posOffset>699135</wp:posOffset>
            </wp:positionH>
            <wp:positionV relativeFrom="margin">
              <wp:posOffset>0</wp:posOffset>
            </wp:positionV>
            <wp:extent cx="2231390" cy="107315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231390" cy="1073150"/>
                    </a:xfrm>
                    <a:prstGeom prst="rect">
                      <a:avLst/>
                    </a:prstGeom>
                  </pic:spPr>
                </pic:pic>
              </a:graphicData>
            </a:graphic>
          </wp:anchor>
        </w:drawing>
      </w:r>
    </w:p>
    <w:p w14:paraId="1E89C358" w14:textId="77777777" w:rsidR="00047DF4" w:rsidRDefault="00047DF4">
      <w:pPr>
        <w:spacing w:line="360" w:lineRule="exact"/>
      </w:pPr>
    </w:p>
    <w:p w14:paraId="2617BABF" w14:textId="77777777" w:rsidR="00047DF4" w:rsidRDefault="00047DF4">
      <w:pPr>
        <w:spacing w:line="360" w:lineRule="exact"/>
      </w:pPr>
    </w:p>
    <w:p w14:paraId="7763F891" w14:textId="77777777" w:rsidR="00047DF4" w:rsidRDefault="00047DF4">
      <w:pPr>
        <w:spacing w:after="609" w:line="1" w:lineRule="exact"/>
      </w:pPr>
    </w:p>
    <w:p w14:paraId="5143C1F2" w14:textId="77777777" w:rsidR="00047DF4" w:rsidRDefault="00047DF4">
      <w:pPr>
        <w:spacing w:line="1" w:lineRule="exact"/>
        <w:sectPr w:rsidR="00047DF4">
          <w:footerReference w:type="default" r:id="rId8"/>
          <w:pgSz w:w="11900" w:h="16840"/>
          <w:pgMar w:top="145" w:right="1091" w:bottom="1000" w:left="1101" w:header="0" w:footer="3" w:gutter="0"/>
          <w:pgNumType w:start="1"/>
          <w:cols w:space="720"/>
          <w:noEndnote/>
          <w:docGrid w:linePitch="360"/>
        </w:sectPr>
      </w:pPr>
    </w:p>
    <w:p w14:paraId="2F7430B7" w14:textId="77777777" w:rsidR="00047DF4" w:rsidRDefault="00047DF4">
      <w:pPr>
        <w:spacing w:line="179" w:lineRule="exact"/>
        <w:rPr>
          <w:sz w:val="14"/>
          <w:szCs w:val="14"/>
        </w:rPr>
      </w:pPr>
    </w:p>
    <w:p w14:paraId="177DA11E" w14:textId="77777777" w:rsidR="00047DF4" w:rsidRDefault="00047DF4">
      <w:pPr>
        <w:spacing w:line="1" w:lineRule="exact"/>
        <w:sectPr w:rsidR="00047DF4">
          <w:type w:val="continuous"/>
          <w:pgSz w:w="11900" w:h="16840"/>
          <w:pgMar w:top="145" w:right="0" w:bottom="1200" w:left="0" w:header="0" w:footer="3" w:gutter="0"/>
          <w:cols w:space="720"/>
          <w:noEndnote/>
          <w:docGrid w:linePitch="360"/>
        </w:sectPr>
      </w:pPr>
    </w:p>
    <w:p w14:paraId="499ABE0F" w14:textId="77777777" w:rsidR="00047DF4" w:rsidRDefault="00000000">
      <w:pPr>
        <w:pStyle w:val="Zkladntext1"/>
        <w:shd w:val="clear" w:color="auto" w:fill="auto"/>
        <w:spacing w:after="40" w:line="240" w:lineRule="auto"/>
        <w:jc w:val="right"/>
      </w:pPr>
      <w:r>
        <w:t>Smlouva číslo: 1724-2025-13132</w:t>
      </w:r>
    </w:p>
    <w:p w14:paraId="507A2E33" w14:textId="77777777" w:rsidR="00047DF4" w:rsidRDefault="00000000">
      <w:pPr>
        <w:pStyle w:val="Zkladntext1"/>
        <w:shd w:val="clear" w:color="auto" w:fill="auto"/>
        <w:spacing w:after="780" w:line="240" w:lineRule="auto"/>
        <w:jc w:val="right"/>
      </w:pPr>
      <w:r>
        <w:t>Č.j.: MZE-87137/2025-13132</w:t>
      </w:r>
    </w:p>
    <w:p w14:paraId="7A4B31D1" w14:textId="77777777" w:rsidR="00047DF4" w:rsidRDefault="00000000">
      <w:pPr>
        <w:pStyle w:val="Zkladntext40"/>
        <w:shd w:val="clear" w:color="auto" w:fill="auto"/>
        <w:spacing w:after="40"/>
      </w:pPr>
      <w:r>
        <w:t>Ministerstvo zemědělství</w:t>
      </w:r>
    </w:p>
    <w:p w14:paraId="31C31038" w14:textId="77777777" w:rsidR="00047DF4" w:rsidRDefault="00000000">
      <w:pPr>
        <w:pStyle w:val="Zkladntext40"/>
        <w:shd w:val="clear" w:color="auto" w:fill="auto"/>
        <w:spacing w:after="1020"/>
      </w:pPr>
      <w:r>
        <w:t>Národní agentura pro zemědělský výzkum</w:t>
      </w:r>
    </w:p>
    <w:p w14:paraId="23520066" w14:textId="77777777" w:rsidR="00047DF4" w:rsidRDefault="00000000">
      <w:pPr>
        <w:pStyle w:val="Zkladntext50"/>
        <w:shd w:val="clear" w:color="auto" w:fill="auto"/>
        <w:spacing w:after="1020"/>
      </w:pPr>
      <w:bookmarkStart w:id="0" w:name="bookmark0"/>
      <w:r>
        <w:t>Smlouva</w:t>
      </w:r>
      <w:bookmarkEnd w:id="0"/>
    </w:p>
    <w:p w14:paraId="1BE60A8B" w14:textId="77777777" w:rsidR="00047DF4" w:rsidRDefault="00000000">
      <w:pPr>
        <w:pStyle w:val="Zkladntext40"/>
        <w:shd w:val="clear" w:color="auto" w:fill="auto"/>
        <w:spacing w:after="220" w:line="286" w:lineRule="auto"/>
      </w:pPr>
      <w:r>
        <w:t>o poskytnutí podpory na řešení projektu výzkumu a vývoje</w:t>
      </w:r>
      <w:r>
        <w:br/>
        <w:t>Programu na podporu aplikovaného výzkumu Ministerstva</w:t>
      </w:r>
      <w:r>
        <w:br/>
        <w:t>zemědělství na období 2024-2032, ZEMĚ II</w:t>
      </w:r>
    </w:p>
    <w:p w14:paraId="632F46E4" w14:textId="77777777" w:rsidR="00047DF4" w:rsidRDefault="00000000">
      <w:pPr>
        <w:pStyle w:val="Zkladntext40"/>
        <w:shd w:val="clear" w:color="auto" w:fill="auto"/>
        <w:spacing w:after="1240"/>
      </w:pPr>
      <w:r>
        <w:rPr>
          <w:noProof/>
        </w:rPr>
        <w:drawing>
          <wp:anchor distT="0" distB="0" distL="0" distR="0" simplePos="0" relativeHeight="125829378" behindDoc="0" locked="0" layoutInCell="1" allowOverlap="1" wp14:anchorId="02D4AB20" wp14:editId="33B591F7">
            <wp:simplePos x="0" y="0"/>
            <wp:positionH relativeFrom="page">
              <wp:posOffset>3439160</wp:posOffset>
            </wp:positionH>
            <wp:positionV relativeFrom="paragraph">
              <wp:posOffset>546100</wp:posOffset>
            </wp:positionV>
            <wp:extent cx="2414270" cy="1908175"/>
            <wp:effectExtent l="0" t="0" r="0" b="0"/>
            <wp:wrapTight wrapText="left">
              <wp:wrapPolygon edited="0">
                <wp:start x="0" y="0"/>
                <wp:lineTo x="21600" y="0"/>
                <wp:lineTo x="21600" y="21600"/>
                <wp:lineTo x="12436" y="21600"/>
                <wp:lineTo x="12436" y="15310"/>
                <wp:lineTo x="2618" y="15310"/>
                <wp:lineTo x="2618" y="8986"/>
                <wp:lineTo x="0" y="8986"/>
                <wp:lineTo x="0" y="0"/>
              </wp:wrapPolygon>
            </wp:wrapT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2414270" cy="1908175"/>
                    </a:xfrm>
                    <a:prstGeom prst="rect">
                      <a:avLst/>
                    </a:prstGeom>
                  </pic:spPr>
                </pic:pic>
              </a:graphicData>
            </a:graphic>
          </wp:anchor>
        </w:drawing>
      </w:r>
      <w:r>
        <w:t>Verze 1.2</w:t>
      </w:r>
    </w:p>
    <w:p w14:paraId="27BF9536" w14:textId="77777777" w:rsidR="00047DF4" w:rsidRDefault="00000000">
      <w:pPr>
        <w:pStyle w:val="Zkladntext60"/>
        <w:shd w:val="clear" w:color="auto" w:fill="auto"/>
        <w:ind w:left="1500"/>
      </w:pPr>
      <w:r>
        <w:t>ZEME</w:t>
      </w:r>
    </w:p>
    <w:p w14:paraId="7BCC002C" w14:textId="77777777" w:rsidR="00047DF4" w:rsidRDefault="00000000">
      <w:pPr>
        <w:pStyle w:val="Zkladntext1"/>
        <w:shd w:val="clear" w:color="auto" w:fill="auto"/>
        <w:spacing w:after="40" w:line="240" w:lineRule="auto"/>
        <w:ind w:left="1500"/>
        <w:rPr>
          <w:sz w:val="22"/>
          <w:szCs w:val="22"/>
        </w:rPr>
      </w:pPr>
      <w:r>
        <w:rPr>
          <w:color w:val="30428D"/>
          <w:sz w:val="22"/>
          <w:szCs w:val="22"/>
        </w:rPr>
        <w:t>Program na podporu aplikovaného výzkumu</w:t>
      </w:r>
    </w:p>
    <w:p w14:paraId="5C2F83BB" w14:textId="77777777" w:rsidR="00047DF4" w:rsidRDefault="00000000">
      <w:pPr>
        <w:pStyle w:val="Zkladntext1"/>
        <w:shd w:val="clear" w:color="auto" w:fill="auto"/>
        <w:spacing w:after="500" w:line="240" w:lineRule="auto"/>
        <w:ind w:left="1500"/>
        <w:rPr>
          <w:sz w:val="22"/>
          <w:szCs w:val="22"/>
        </w:rPr>
      </w:pPr>
      <w:r>
        <w:rPr>
          <w:color w:val="30428D"/>
          <w:sz w:val="22"/>
          <w:szCs w:val="22"/>
        </w:rPr>
        <w:t>Ministerstva zemědělství 2024-2032</w:t>
      </w:r>
    </w:p>
    <w:p w14:paraId="25DD7E91" w14:textId="77777777" w:rsidR="00047DF4" w:rsidRDefault="00000000">
      <w:pPr>
        <w:rPr>
          <w:sz w:val="2"/>
          <w:szCs w:val="2"/>
        </w:rPr>
      </w:pPr>
      <w:r>
        <w:rPr>
          <w:noProof/>
        </w:rPr>
        <w:lastRenderedPageBreak/>
        <w:drawing>
          <wp:inline distT="0" distB="0" distL="0" distR="0" wp14:anchorId="57AD7212" wp14:editId="33FDF601">
            <wp:extent cx="2231390" cy="10731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off x="0" y="0"/>
                      <a:ext cx="2231390" cy="1073150"/>
                    </a:xfrm>
                    <a:prstGeom prst="rect">
                      <a:avLst/>
                    </a:prstGeom>
                  </pic:spPr>
                </pic:pic>
              </a:graphicData>
            </a:graphic>
          </wp:inline>
        </w:drawing>
      </w:r>
    </w:p>
    <w:p w14:paraId="3D4D4E27" w14:textId="77777777" w:rsidR="00047DF4" w:rsidRDefault="00047DF4">
      <w:pPr>
        <w:spacing w:after="459" w:line="1" w:lineRule="exact"/>
      </w:pPr>
    </w:p>
    <w:p w14:paraId="59BC00F6" w14:textId="297E4866" w:rsidR="00047DF4" w:rsidRDefault="00000000">
      <w:pPr>
        <w:pStyle w:val="Zkladntext30"/>
        <w:shd w:val="clear" w:color="auto" w:fill="auto"/>
        <w:spacing w:after="460" w:line="288" w:lineRule="auto"/>
        <w:rPr>
          <w:sz w:val="26"/>
          <w:szCs w:val="26"/>
        </w:rPr>
      </w:pPr>
      <w:r>
        <w:rPr>
          <w:sz w:val="26"/>
          <w:szCs w:val="26"/>
        </w:rPr>
        <w:t>SMLOUVA O POSKYTNUTÍ PODPORY NA ŘEŠENÍ PROJEKTU</w:t>
      </w:r>
      <w:r>
        <w:rPr>
          <w:sz w:val="26"/>
          <w:szCs w:val="26"/>
        </w:rPr>
        <w:br/>
        <w:t>QL2601011</w:t>
      </w:r>
      <w:r w:rsidR="00501AC3">
        <w:rPr>
          <w:sz w:val="26"/>
          <w:szCs w:val="26"/>
        </w:rPr>
        <w:t>2</w:t>
      </w:r>
    </w:p>
    <w:p w14:paraId="1C7DD28F" w14:textId="77777777" w:rsidR="00047DF4" w:rsidRDefault="00000000">
      <w:pPr>
        <w:pStyle w:val="Zkladntext1"/>
        <w:shd w:val="clear" w:color="auto" w:fill="auto"/>
        <w:spacing w:after="220" w:line="271" w:lineRule="auto"/>
        <w:jc w:val="both"/>
      </w:pPr>
      <w:r>
        <w:t>Smluvní strany:</w:t>
      </w:r>
    </w:p>
    <w:p w14:paraId="22036EB9" w14:textId="77777777" w:rsidR="00047DF4" w:rsidRDefault="00000000">
      <w:pPr>
        <w:pStyle w:val="Zkladntext1"/>
        <w:shd w:val="clear" w:color="auto" w:fill="auto"/>
        <w:spacing w:after="0" w:line="271" w:lineRule="auto"/>
        <w:jc w:val="both"/>
      </w:pPr>
      <w:r>
        <w:rPr>
          <w:b/>
          <w:bCs/>
        </w:rPr>
        <w:t>Česká republika - Ministerstvo zemědělství</w:t>
      </w:r>
    </w:p>
    <w:p w14:paraId="78BB8093" w14:textId="77777777" w:rsidR="00047DF4" w:rsidRDefault="00000000">
      <w:pPr>
        <w:pStyle w:val="Zkladntext1"/>
        <w:shd w:val="clear" w:color="auto" w:fill="auto"/>
        <w:spacing w:after="0" w:line="271" w:lineRule="auto"/>
        <w:jc w:val="both"/>
      </w:pPr>
      <w:r>
        <w:t>se sídlem: Těšnov 65/17, 110 00 Praha 1 - Nové Město</w:t>
      </w:r>
    </w:p>
    <w:p w14:paraId="4C4091A5" w14:textId="77777777" w:rsidR="00047DF4" w:rsidRDefault="00000000">
      <w:pPr>
        <w:pStyle w:val="Zkladntext1"/>
        <w:shd w:val="clear" w:color="auto" w:fill="auto"/>
        <w:spacing w:after="0" w:line="271" w:lineRule="auto"/>
        <w:jc w:val="both"/>
      </w:pPr>
      <w:r>
        <w:t>IČO: 00020478</w:t>
      </w:r>
    </w:p>
    <w:p w14:paraId="642045B9" w14:textId="77777777" w:rsidR="00047DF4" w:rsidRDefault="00000000">
      <w:pPr>
        <w:pStyle w:val="Zkladntext1"/>
        <w:shd w:val="clear" w:color="auto" w:fill="auto"/>
        <w:spacing w:after="0" w:line="271" w:lineRule="auto"/>
        <w:jc w:val="both"/>
      </w:pPr>
      <w:r>
        <w:t>Bankovní spojení: ČNB, centrální pobočka Praha 1</w:t>
      </w:r>
    </w:p>
    <w:p w14:paraId="451FC1CB" w14:textId="77777777" w:rsidR="00047DF4" w:rsidRDefault="00000000">
      <w:pPr>
        <w:pStyle w:val="Zkladntext1"/>
        <w:shd w:val="clear" w:color="auto" w:fill="auto"/>
        <w:spacing w:after="0" w:line="271" w:lineRule="auto"/>
        <w:jc w:val="both"/>
      </w:pPr>
      <w:r>
        <w:t>ID datové schránky: yphaax8</w:t>
      </w:r>
    </w:p>
    <w:p w14:paraId="6E5A5EB0" w14:textId="77777777" w:rsidR="00047DF4" w:rsidRDefault="00000000">
      <w:pPr>
        <w:pStyle w:val="Zkladntext1"/>
        <w:shd w:val="clear" w:color="auto" w:fill="auto"/>
        <w:spacing w:after="220" w:line="271" w:lineRule="auto"/>
        <w:jc w:val="both"/>
      </w:pPr>
      <w:r>
        <w:t>Zastoupená: Ing. Petr Jílek, vrchní ředitel sekce, Sekce ekologického zemědělství, komodit, výzkumu a vzdělávání</w:t>
      </w:r>
    </w:p>
    <w:p w14:paraId="1BEF6CE4" w14:textId="77777777" w:rsidR="00047DF4" w:rsidRDefault="00000000">
      <w:pPr>
        <w:pStyle w:val="Zkladntext1"/>
        <w:shd w:val="clear" w:color="auto" w:fill="auto"/>
        <w:spacing w:after="220" w:line="271" w:lineRule="auto"/>
        <w:jc w:val="both"/>
      </w:pPr>
      <w:r>
        <w:t xml:space="preserve">(dále jen </w:t>
      </w:r>
      <w:r>
        <w:rPr>
          <w:b/>
          <w:bCs/>
        </w:rPr>
        <w:t>„poskytovatel“</w:t>
      </w:r>
      <w:r>
        <w:t>)</w:t>
      </w:r>
    </w:p>
    <w:p w14:paraId="4B31307B" w14:textId="77777777" w:rsidR="00047DF4" w:rsidRDefault="00000000">
      <w:pPr>
        <w:pStyle w:val="Zkladntext1"/>
        <w:shd w:val="clear" w:color="auto" w:fill="auto"/>
        <w:spacing w:after="220" w:line="271" w:lineRule="auto"/>
      </w:pPr>
      <w:r>
        <w:t>a</w:t>
      </w:r>
    </w:p>
    <w:p w14:paraId="391DCDBA" w14:textId="77777777" w:rsidR="00047DF4" w:rsidRDefault="00000000">
      <w:pPr>
        <w:pStyle w:val="Zkladntext1"/>
        <w:shd w:val="clear" w:color="auto" w:fill="auto"/>
        <w:spacing w:after="0" w:line="271" w:lineRule="auto"/>
      </w:pPr>
      <w:r>
        <w:rPr>
          <w:b/>
          <w:bCs/>
        </w:rPr>
        <w:t>Národní centrum zemědělského a potravinářského výzkumu, v. v. i.</w:t>
      </w:r>
    </w:p>
    <w:p w14:paraId="476A39C1" w14:textId="77777777" w:rsidR="00047DF4" w:rsidRDefault="00000000">
      <w:pPr>
        <w:pStyle w:val="Zkladntext1"/>
        <w:shd w:val="clear" w:color="auto" w:fill="auto"/>
        <w:spacing w:after="0" w:line="271" w:lineRule="auto"/>
      </w:pPr>
      <w:r>
        <w:t>Veřejná výzkumná instituce</w:t>
      </w:r>
    </w:p>
    <w:p w14:paraId="51366B24" w14:textId="77777777" w:rsidR="00047DF4" w:rsidRDefault="00000000">
      <w:pPr>
        <w:pStyle w:val="Zkladntext1"/>
        <w:shd w:val="clear" w:color="auto" w:fill="auto"/>
        <w:spacing w:after="0" w:line="271" w:lineRule="auto"/>
      </w:pPr>
      <w:r>
        <w:t>zapsaná v:</w:t>
      </w:r>
    </w:p>
    <w:p w14:paraId="2FB92F9A" w14:textId="77777777" w:rsidR="00047DF4" w:rsidRDefault="00000000">
      <w:pPr>
        <w:pStyle w:val="Zkladntext1"/>
        <w:shd w:val="clear" w:color="auto" w:fill="auto"/>
        <w:spacing w:after="0" w:line="271" w:lineRule="auto"/>
      </w:pPr>
      <w:r>
        <w:t>se sídlem: Drnovská 507/73 Praha 6 - Ruzyně 16100</w:t>
      </w:r>
    </w:p>
    <w:p w14:paraId="6E63F385" w14:textId="77777777" w:rsidR="00047DF4" w:rsidRDefault="00000000">
      <w:pPr>
        <w:pStyle w:val="Zkladntext1"/>
        <w:shd w:val="clear" w:color="auto" w:fill="auto"/>
        <w:spacing w:after="0" w:line="271" w:lineRule="auto"/>
      </w:pPr>
      <w:r>
        <w:t>IČO: 00027006</w:t>
      </w:r>
    </w:p>
    <w:p w14:paraId="0B822796" w14:textId="77777777" w:rsidR="00047DF4" w:rsidRDefault="00000000">
      <w:pPr>
        <w:pStyle w:val="Zkladntext1"/>
        <w:shd w:val="clear" w:color="auto" w:fill="auto"/>
        <w:spacing w:after="0" w:line="271" w:lineRule="auto"/>
      </w:pPr>
      <w:r>
        <w:t>Bankovní spojení: ČESKÁ NÁRODNÍ BANKA</w:t>
      </w:r>
    </w:p>
    <w:p w14:paraId="1B35591F" w14:textId="77777777" w:rsidR="00047DF4" w:rsidRDefault="00000000">
      <w:pPr>
        <w:pStyle w:val="Zkladntext1"/>
        <w:shd w:val="clear" w:color="auto" w:fill="auto"/>
        <w:spacing w:after="0" w:line="271" w:lineRule="auto"/>
      </w:pPr>
      <w:r>
        <w:t>Číslo účtu: 94-13423061/0710</w:t>
      </w:r>
    </w:p>
    <w:p w14:paraId="68A8B381" w14:textId="77777777" w:rsidR="00047DF4" w:rsidRDefault="00000000">
      <w:pPr>
        <w:pStyle w:val="Zkladntext1"/>
        <w:shd w:val="clear" w:color="auto" w:fill="auto"/>
        <w:spacing w:after="0" w:line="271" w:lineRule="auto"/>
      </w:pPr>
      <w:r>
        <w:t>ID datové schránky: 3tnj7g7</w:t>
      </w:r>
    </w:p>
    <w:p w14:paraId="2AFB5360" w14:textId="77777777" w:rsidR="00047DF4" w:rsidRDefault="00000000">
      <w:pPr>
        <w:pStyle w:val="Zkladntext1"/>
        <w:shd w:val="clear" w:color="auto" w:fill="auto"/>
        <w:spacing w:after="220" w:line="271" w:lineRule="auto"/>
      </w:pPr>
      <w:r>
        <w:t>Zastoupená: Ing. Jiban Kumar, Ph.D., ředitel</w:t>
      </w:r>
    </w:p>
    <w:p w14:paraId="06BA58DA" w14:textId="77777777" w:rsidR="00047DF4" w:rsidRDefault="00000000">
      <w:pPr>
        <w:pStyle w:val="Zkladntext1"/>
        <w:shd w:val="clear" w:color="auto" w:fill="auto"/>
        <w:spacing w:after="220" w:line="271" w:lineRule="auto"/>
      </w:pPr>
      <w:r>
        <w:t xml:space="preserve">(dále jen </w:t>
      </w:r>
      <w:r>
        <w:rPr>
          <w:b/>
          <w:bCs/>
        </w:rPr>
        <w:t>„příjemce“</w:t>
      </w:r>
      <w:r>
        <w:t>)</w:t>
      </w:r>
    </w:p>
    <w:p w14:paraId="35EF67E8" w14:textId="77777777" w:rsidR="00047DF4" w:rsidRDefault="00000000">
      <w:pPr>
        <w:pStyle w:val="Zkladntext1"/>
        <w:shd w:val="clear" w:color="auto" w:fill="auto"/>
        <w:spacing w:after="220" w:line="271" w:lineRule="auto"/>
        <w:jc w:val="both"/>
      </w:pPr>
      <w:r>
        <w:t>na základě výsledku veřejné soutěže vyhlášené poskytovatelem v rámci Programu ZEMĚ II, uzavřeli podle ustanovení § 9 odst. 1 až 3 a podle ustanovení § 3 odst. 2 písm. b)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 161 odst. 1 zákona č. 500/2004 Sb., správní řád, ve znění pozdějších předpisů a v souladu s ustanovením § 17 zákona č. 218/2000 Sb., o rozpočtových pravidlech a o změně některých souvisejících zákonů (rozpočtová pra</w:t>
      </w:r>
      <w:r>
        <w:softHyphen/>
        <w:t>vidla), ve znění pozdějších předpisů (dále jen „zákon č. 218/2000 Sb., o rozpočtových pravidlech“), dále v souladu s čl. 25 Nařízení Komise (EU) č. 651/2014 ze dne 17. června 2014, kterým se v souladu s články 107 a 108 Smlouvy prohlašují určité kategorie podpory za slučitelné s vnitřním trhem, Úřední věstník EU L 187/1 ze dne 26. 6. 2014 v platném znění (dále jen „GBER“), v souladu se zněním Rámce pro státní podporu výzkumu, vývoje a inovací - Úřední věstník EU ze dne 28. října 2022 č. 2022/C 414/01 (dále jen „Rámec“)</w:t>
      </w:r>
    </w:p>
    <w:p w14:paraId="3C71F869" w14:textId="77777777" w:rsidR="00047DF4" w:rsidRDefault="00000000">
      <w:pPr>
        <w:pStyle w:val="Zkladntext1"/>
        <w:shd w:val="clear" w:color="auto" w:fill="auto"/>
        <w:spacing w:after="220" w:line="271" w:lineRule="auto"/>
      </w:pPr>
      <w:r>
        <w:rPr>
          <w:b/>
          <w:bCs/>
        </w:rPr>
        <w:t>tuto</w:t>
      </w:r>
    </w:p>
    <w:p w14:paraId="7B53B8C5" w14:textId="77777777" w:rsidR="00047DF4" w:rsidRDefault="00000000">
      <w:pPr>
        <w:pStyle w:val="Zkladntext1"/>
        <w:shd w:val="clear" w:color="auto" w:fill="auto"/>
        <w:spacing w:after="220" w:line="271" w:lineRule="auto"/>
        <w:jc w:val="center"/>
      </w:pPr>
      <w:r>
        <w:rPr>
          <w:b/>
          <w:bCs/>
        </w:rPr>
        <w:t>Smlouvu o poskytnutí podpory</w:t>
      </w:r>
      <w:r>
        <w:rPr>
          <w:b/>
          <w:bCs/>
        </w:rPr>
        <w:br/>
        <w:t>na řešení projektu QL26010112</w:t>
      </w:r>
      <w:r>
        <w:rPr>
          <w:b/>
          <w:bCs/>
        </w:rPr>
        <w:br/>
      </w:r>
      <w:r>
        <w:t>(dále jen „</w:t>
      </w:r>
      <w:r>
        <w:rPr>
          <w:b/>
          <w:bCs/>
        </w:rPr>
        <w:t>Smlouva</w:t>
      </w:r>
      <w:r>
        <w:t>“)</w:t>
      </w:r>
    </w:p>
    <w:p w14:paraId="55E45B98" w14:textId="77777777" w:rsidR="00047DF4" w:rsidRDefault="00000000">
      <w:pPr>
        <w:rPr>
          <w:sz w:val="2"/>
          <w:szCs w:val="2"/>
        </w:rPr>
      </w:pPr>
      <w:r>
        <w:rPr>
          <w:noProof/>
        </w:rPr>
        <w:lastRenderedPageBreak/>
        <w:drawing>
          <wp:inline distT="0" distB="0" distL="0" distR="0" wp14:anchorId="30D3598F" wp14:editId="371F8A95">
            <wp:extent cx="2231390" cy="10731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pic:blipFill>
                  <pic:spPr>
                    <a:xfrm>
                      <a:off x="0" y="0"/>
                      <a:ext cx="2231390" cy="1073150"/>
                    </a:xfrm>
                    <a:prstGeom prst="rect">
                      <a:avLst/>
                    </a:prstGeom>
                  </pic:spPr>
                </pic:pic>
              </a:graphicData>
            </a:graphic>
          </wp:inline>
        </w:drawing>
      </w:r>
    </w:p>
    <w:p w14:paraId="349AC424" w14:textId="77777777" w:rsidR="00047DF4" w:rsidRDefault="00047DF4">
      <w:pPr>
        <w:spacing w:after="439" w:line="1" w:lineRule="exact"/>
      </w:pPr>
    </w:p>
    <w:p w14:paraId="30635E77" w14:textId="77777777" w:rsidR="00047DF4" w:rsidRDefault="00000000">
      <w:pPr>
        <w:pStyle w:val="Zkladntext30"/>
        <w:shd w:val="clear" w:color="auto" w:fill="auto"/>
        <w:spacing w:after="0"/>
      </w:pPr>
      <w:r>
        <w:t>Článek 1</w:t>
      </w:r>
    </w:p>
    <w:p w14:paraId="6F2BB659" w14:textId="77777777" w:rsidR="00047DF4" w:rsidRDefault="00000000">
      <w:pPr>
        <w:pStyle w:val="Zkladntext30"/>
        <w:shd w:val="clear" w:color="auto" w:fill="auto"/>
      </w:pPr>
      <w:r>
        <w:t>Předmět a účel Smlouvy a předmět řešení projektu</w:t>
      </w:r>
    </w:p>
    <w:p w14:paraId="7AFF5A3B" w14:textId="77777777" w:rsidR="00047DF4" w:rsidRDefault="00000000">
      <w:pPr>
        <w:pStyle w:val="Zkladntext1"/>
        <w:numPr>
          <w:ilvl w:val="0"/>
          <w:numId w:val="1"/>
        </w:numPr>
        <w:shd w:val="clear" w:color="auto" w:fill="auto"/>
        <w:tabs>
          <w:tab w:val="left" w:pos="308"/>
        </w:tabs>
        <w:spacing w:after="100" w:line="271" w:lineRule="auto"/>
        <w:jc w:val="both"/>
      </w:pPr>
      <w:r>
        <w:t>Předmětem této Smlouvy je:</w:t>
      </w:r>
    </w:p>
    <w:p w14:paraId="31358AD6" w14:textId="77777777" w:rsidR="00047DF4" w:rsidRDefault="00000000">
      <w:pPr>
        <w:pStyle w:val="Zkladntext1"/>
        <w:shd w:val="clear" w:color="auto" w:fill="auto"/>
        <w:spacing w:after="100" w:line="271" w:lineRule="auto"/>
        <w:ind w:left="640" w:hanging="260"/>
        <w:jc w:val="both"/>
      </w:pPr>
      <w:r>
        <w:t>a. podpora projektu výzkumu a vývoje</w:t>
      </w:r>
      <w:r>
        <w:rPr>
          <w:vertAlign w:val="superscript"/>
        </w:rPr>
        <w:t>[</w:t>
      </w:r>
      <w:r>
        <w:rPr>
          <w:color w:val="FF7300"/>
          <w:vertAlign w:val="superscript"/>
        </w:rPr>
        <w:t>1</w:t>
      </w:r>
      <w:r>
        <w:rPr>
          <w:vertAlign w:val="superscript"/>
        </w:rPr>
        <w:t>]</w:t>
      </w:r>
      <w:r>
        <w:t xml:space="preserve"> </w:t>
      </w:r>
      <w:r>
        <w:rPr>
          <w:b/>
          <w:bCs/>
        </w:rPr>
        <w:t>QL26010112 Nové biotechnologické postupy pro bez</w:t>
      </w:r>
      <w:r>
        <w:rPr>
          <w:b/>
          <w:bCs/>
        </w:rPr>
        <w:softHyphen/>
        <w:t xml:space="preserve">pečné uchování ohrožených národních sbírek kdouloně, broskvoně a meruňky </w:t>
      </w:r>
      <w:r>
        <w:t xml:space="preserve">(dále jen „projekt“), jehož předmětem je </w:t>
      </w:r>
      <w:r>
        <w:rPr>
          <w:b/>
          <w:bCs/>
        </w:rPr>
        <w:t>Projekt je zaměřen na vývoj nových, stabilních a opakovatel</w:t>
      </w:r>
      <w:r>
        <w:rPr>
          <w:b/>
          <w:bCs/>
        </w:rPr>
        <w:softHyphen/>
        <w:t>ných metod pro bezpečné uchování genofondů teplomilných ovocných dřevin - kon</w:t>
      </w:r>
      <w:r>
        <w:rPr>
          <w:b/>
          <w:bCs/>
        </w:rPr>
        <w:softHyphen/>
        <w:t>krétně kdouloně, meruňky a broskvoně - pomocí metod in vitro technik a kryoprezer- vace. Cílem je vytvořit komplexní metodiku zahrnující: 1) zavedení rostlin do in vitro, 2) optimalizaci kultivace, 3) zvýšení odolnosti genotypů vůči stresovým faktorům kryopre- zervace, 4) samotný kryoprezervační postup, 5) eliminaci bakteriálních patogenů při zavedení do in vitro, 6) hodnocení účinnosti kryoterapie při eliminaci nekultivovatelných a 7) endogenních kultivovatelných patogenů. Výstupem budou validované postupy využi</w:t>
      </w:r>
      <w:r>
        <w:rPr>
          <w:b/>
          <w:bCs/>
        </w:rPr>
        <w:softHyphen/>
        <w:t>telné při dlouhodobém uchování ohrožených genofondů těchto dřevin.</w:t>
      </w:r>
      <w:r>
        <w:t>,</w:t>
      </w:r>
    </w:p>
    <w:p w14:paraId="6E1C01E4" w14:textId="77777777" w:rsidR="00047DF4" w:rsidRDefault="00000000">
      <w:pPr>
        <w:pStyle w:val="Zkladntext1"/>
        <w:shd w:val="clear" w:color="auto" w:fill="auto"/>
        <w:spacing w:after="100" w:line="271" w:lineRule="auto"/>
        <w:ind w:left="640" w:hanging="260"/>
        <w:jc w:val="both"/>
      </w:pPr>
      <w:r>
        <w:t>b. závazek poskytovatele poskytnout příjemci finanční podporu formou dotace za účelem jejího využití na dosažení deklarovaných výsledků a cílů projektu a současně,</w:t>
      </w:r>
    </w:p>
    <w:p w14:paraId="438172FA" w14:textId="77777777" w:rsidR="00047DF4" w:rsidRDefault="00000000">
      <w:pPr>
        <w:pStyle w:val="Zkladntext1"/>
        <w:shd w:val="clear" w:color="auto" w:fill="auto"/>
        <w:spacing w:after="100"/>
        <w:ind w:left="640" w:hanging="260"/>
        <w:jc w:val="both"/>
      </w:pPr>
      <w:r>
        <w:t>c. závazek příjemce řešit projekt a použít tuto podporu pouze na řešení projektu v souladu s touto Smlouvou, s pravidly použití podpory dle § 8 zákona č. 130/2002 Sb., v souladu s Programem aplikovaného výzkumu Ministerstva zemědělství na období 2024-2032, ZEMĚ II (dále jen „Pro</w:t>
      </w:r>
      <w:r>
        <w:softHyphen/>
        <w:t>gram ZEMĚ II“) a se Závaznými parametry projektu a Zadávací dokumentací pro veřejnou sou</w:t>
      </w:r>
      <w:r>
        <w:softHyphen/>
        <w:t>těž vyhlášenou v roce 2025.</w:t>
      </w:r>
    </w:p>
    <w:p w14:paraId="5824B111" w14:textId="77777777" w:rsidR="00047DF4" w:rsidRDefault="00000000">
      <w:pPr>
        <w:pStyle w:val="Zkladntext1"/>
        <w:numPr>
          <w:ilvl w:val="0"/>
          <w:numId w:val="1"/>
        </w:numPr>
        <w:shd w:val="clear" w:color="auto" w:fill="auto"/>
        <w:tabs>
          <w:tab w:val="left" w:pos="296"/>
        </w:tabs>
        <w:spacing w:after="720"/>
        <w:ind w:left="280" w:hanging="280"/>
        <w:jc w:val="both"/>
      </w:pPr>
      <w:r>
        <w:t xml:space="preserve">Předmět, cíle a předpokládané výsledky projektu jsou stanoveny v </w:t>
      </w:r>
      <w:r>
        <w:rPr>
          <w:b/>
          <w:bCs/>
        </w:rPr>
        <w:t>Závazných parametrech řešení projektu</w:t>
      </w:r>
      <w:r>
        <w:t>, které jsou schváleným návrhem projektu ve smyslu § 9 odst. 2 zákona o podpoře výz</w:t>
      </w:r>
      <w:r>
        <w:softHyphen/>
        <w:t>kumu, experimentálního vývoje a inovací, a tvoří nedílnou součást této Smlouvy (dále jen „Závazné parametry projektu“) .</w:t>
      </w:r>
    </w:p>
    <w:p w14:paraId="12A9C7A0" w14:textId="77777777" w:rsidR="00047DF4" w:rsidRDefault="00000000">
      <w:pPr>
        <w:pStyle w:val="Zkladntext30"/>
        <w:shd w:val="clear" w:color="auto" w:fill="auto"/>
        <w:spacing w:after="0"/>
      </w:pPr>
      <w:r>
        <w:t>Článek 2</w:t>
      </w:r>
    </w:p>
    <w:p w14:paraId="165BEE90" w14:textId="77777777" w:rsidR="00047DF4" w:rsidRDefault="00000000">
      <w:pPr>
        <w:pStyle w:val="Zkladntext30"/>
        <w:shd w:val="clear" w:color="auto" w:fill="auto"/>
      </w:pPr>
      <w:r>
        <w:t>Osoba odpovědná za řešení projektu a další účastníci projektu</w:t>
      </w:r>
    </w:p>
    <w:p w14:paraId="5FDBCEF2" w14:textId="77777777" w:rsidR="00047DF4" w:rsidRDefault="00000000">
      <w:pPr>
        <w:pStyle w:val="Zkladntext1"/>
        <w:numPr>
          <w:ilvl w:val="0"/>
          <w:numId w:val="2"/>
        </w:numPr>
        <w:shd w:val="clear" w:color="auto" w:fill="auto"/>
        <w:tabs>
          <w:tab w:val="left" w:pos="308"/>
        </w:tabs>
        <w:spacing w:after="100" w:line="276" w:lineRule="auto"/>
        <w:ind w:left="280" w:hanging="280"/>
        <w:jc w:val="both"/>
      </w:pPr>
      <w:r>
        <w:t>Řešitel</w:t>
      </w:r>
      <w:r>
        <w:rPr>
          <w:vertAlign w:val="superscript"/>
        </w:rPr>
        <w:t>[</w:t>
      </w:r>
      <w:r>
        <w:rPr>
          <w:color w:val="FF7300"/>
          <w:vertAlign w:val="superscript"/>
        </w:rPr>
        <w:t>2</w:t>
      </w:r>
      <w:r>
        <w:rPr>
          <w:vertAlign w:val="superscript"/>
        </w:rPr>
        <w:t>]</w:t>
      </w:r>
      <w:r>
        <w:t xml:space="preserve"> - člen nebo členka řešitelského týmu příjemce, osoba odpovědná příjemci za odbornou úroveň projektu a další účastníci projektu</w:t>
      </w:r>
      <w:r>
        <w:rPr>
          <w:vertAlign w:val="superscript"/>
        </w:rPr>
        <w:t>[</w:t>
      </w:r>
      <w:r>
        <w:rPr>
          <w:color w:val="FF7300"/>
          <w:vertAlign w:val="superscript"/>
        </w:rPr>
        <w:t>3</w:t>
      </w:r>
      <w:r>
        <w:rPr>
          <w:vertAlign w:val="superscript"/>
        </w:rPr>
        <w:t>]</w:t>
      </w:r>
      <w:r>
        <w:t xml:space="preserve"> jsou uvedeni v Závazných parametrech projektu. Řešitel musí mít úvazek na řešení projektu minimálně </w:t>
      </w:r>
      <w:r>
        <w:rPr>
          <w:b/>
          <w:bCs/>
        </w:rPr>
        <w:t xml:space="preserve">0,2 </w:t>
      </w:r>
      <w:r>
        <w:t>za rok.</w:t>
      </w:r>
    </w:p>
    <w:p w14:paraId="0E9F0271" w14:textId="77777777" w:rsidR="00047DF4" w:rsidRDefault="00000000">
      <w:pPr>
        <w:pStyle w:val="Zkladntext1"/>
        <w:numPr>
          <w:ilvl w:val="0"/>
          <w:numId w:val="2"/>
        </w:numPr>
        <w:shd w:val="clear" w:color="auto" w:fill="auto"/>
        <w:tabs>
          <w:tab w:val="left" w:pos="308"/>
        </w:tabs>
        <w:spacing w:after="100" w:line="271" w:lineRule="auto"/>
        <w:jc w:val="both"/>
      </w:pPr>
      <w:r>
        <w:t>Příjemce prohlašuje, že:</w:t>
      </w:r>
    </w:p>
    <w:p w14:paraId="052D6B71" w14:textId="77777777" w:rsidR="00047DF4" w:rsidRDefault="00000000">
      <w:pPr>
        <w:pStyle w:val="Zkladntext1"/>
        <w:shd w:val="clear" w:color="auto" w:fill="auto"/>
        <w:spacing w:after="100" w:line="262" w:lineRule="auto"/>
        <w:ind w:left="640" w:hanging="200"/>
        <w:jc w:val="both"/>
      </w:pPr>
      <w:r>
        <w:rPr>
          <w:color w:val="FF7300"/>
          <w:sz w:val="22"/>
          <w:szCs w:val="22"/>
        </w:rPr>
        <w:t xml:space="preserve">◦ </w:t>
      </w:r>
      <w:r>
        <w:t>není s odkazem na čl. 5k nařízení Rady (EU) 2022/576 ze dne 8. dubna 2022, kterým se mění nařízení (EU) č. 833/2014 o omezujících opatřeních vzhledem k činnostem Ruska destabili- zujícím situaci na Ukrajině</w:t>
      </w:r>
    </w:p>
    <w:p w14:paraId="3A7F7EFB" w14:textId="77777777" w:rsidR="00047DF4" w:rsidRDefault="00000000">
      <w:pPr>
        <w:pStyle w:val="Zkladntext1"/>
        <w:numPr>
          <w:ilvl w:val="0"/>
          <w:numId w:val="3"/>
        </w:numPr>
        <w:shd w:val="clear" w:color="auto" w:fill="auto"/>
        <w:tabs>
          <w:tab w:val="left" w:pos="1036"/>
        </w:tabs>
        <w:spacing w:after="100" w:line="266" w:lineRule="auto"/>
        <w:ind w:left="1000" w:hanging="260"/>
        <w:jc w:val="both"/>
      </w:pPr>
      <w:r>
        <w:t>ruským státním příslušníkem, fyzickou či právnickou osobou nebo subjektem či orgánem se sídlem v Rusku,</w:t>
      </w:r>
    </w:p>
    <w:p w14:paraId="48372E1D" w14:textId="77777777" w:rsidR="00047DF4" w:rsidRDefault="00000000">
      <w:pPr>
        <w:pStyle w:val="Zkladntext1"/>
        <w:numPr>
          <w:ilvl w:val="0"/>
          <w:numId w:val="3"/>
        </w:numPr>
        <w:shd w:val="clear" w:color="auto" w:fill="auto"/>
        <w:tabs>
          <w:tab w:val="left" w:pos="1036"/>
        </w:tabs>
        <w:spacing w:after="100"/>
        <w:ind w:left="1000" w:hanging="260"/>
        <w:jc w:val="both"/>
      </w:pPr>
      <w:r>
        <w:t>právnickou osobou, subjektem nebo orgánem, které jsou z více než 50 % přímo či nepřímo vlastněny některým ze subjektů uvedených v písmenu a) tohoto pododstavce Smlouvy, přič</w:t>
      </w:r>
      <w:r>
        <w:softHyphen/>
        <w:t>emž podíly těchto subjektů se sčítají, nebo</w:t>
      </w:r>
    </w:p>
    <w:p w14:paraId="07F0DA97" w14:textId="77777777" w:rsidR="00047DF4" w:rsidRDefault="00000000">
      <w:pPr>
        <w:pStyle w:val="Zkladntext1"/>
        <w:numPr>
          <w:ilvl w:val="0"/>
          <w:numId w:val="3"/>
        </w:numPr>
        <w:shd w:val="clear" w:color="auto" w:fill="auto"/>
        <w:tabs>
          <w:tab w:val="left" w:pos="1036"/>
        </w:tabs>
        <w:spacing w:after="100" w:line="271" w:lineRule="auto"/>
        <w:ind w:left="1000" w:hanging="260"/>
        <w:jc w:val="both"/>
      </w:pPr>
      <w:r>
        <w:t>fyzickou nebo právnickou osobou, subjektem nebo orgánem, které jednají jménem nebo na pokyn některého ze subjektů uvedených v písmeni a) nebo b) tohoto pododstavce Smlouvy;</w:t>
      </w:r>
    </w:p>
    <w:p w14:paraId="3DFE9458" w14:textId="77777777" w:rsidR="00047DF4" w:rsidRDefault="00000000">
      <w:pPr>
        <w:rPr>
          <w:sz w:val="2"/>
          <w:szCs w:val="2"/>
        </w:rPr>
      </w:pPr>
      <w:r>
        <w:rPr>
          <w:noProof/>
        </w:rPr>
        <w:lastRenderedPageBreak/>
        <w:drawing>
          <wp:inline distT="0" distB="0" distL="0" distR="0" wp14:anchorId="5014427B" wp14:editId="3447460C">
            <wp:extent cx="2231390" cy="10731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pic:blipFill>
                  <pic:spPr>
                    <a:xfrm>
                      <a:off x="0" y="0"/>
                      <a:ext cx="2231390" cy="1073150"/>
                    </a:xfrm>
                    <a:prstGeom prst="rect">
                      <a:avLst/>
                    </a:prstGeom>
                  </pic:spPr>
                </pic:pic>
              </a:graphicData>
            </a:graphic>
          </wp:inline>
        </w:drawing>
      </w:r>
    </w:p>
    <w:p w14:paraId="6A8DC45D" w14:textId="77777777" w:rsidR="00047DF4" w:rsidRDefault="00047DF4">
      <w:pPr>
        <w:spacing w:after="439" w:line="1" w:lineRule="exact"/>
      </w:pPr>
    </w:p>
    <w:p w14:paraId="5BB3202A" w14:textId="77777777" w:rsidR="00047DF4" w:rsidRDefault="00000000">
      <w:pPr>
        <w:pStyle w:val="Zkladntext1"/>
        <w:shd w:val="clear" w:color="auto" w:fill="auto"/>
        <w:ind w:firstLine="1000"/>
        <w:jc w:val="both"/>
      </w:pPr>
      <w:r>
        <w:t>a</w:t>
      </w:r>
    </w:p>
    <w:p w14:paraId="01E5D92F" w14:textId="77777777" w:rsidR="00047DF4" w:rsidRDefault="00000000">
      <w:pPr>
        <w:pStyle w:val="Zkladntext1"/>
        <w:shd w:val="clear" w:color="auto" w:fill="auto"/>
        <w:spacing w:line="240" w:lineRule="auto"/>
        <w:ind w:firstLine="440"/>
      </w:pPr>
      <w:r>
        <w:rPr>
          <w:color w:val="FF7300"/>
          <w:sz w:val="22"/>
          <w:szCs w:val="22"/>
        </w:rPr>
        <w:t xml:space="preserve">◦ </w:t>
      </w:r>
      <w:r>
        <w:t>není osobou, na níž by se vztahovaly</w:t>
      </w:r>
    </w:p>
    <w:p w14:paraId="69C97F18" w14:textId="77777777" w:rsidR="00047DF4" w:rsidRDefault="00000000">
      <w:pPr>
        <w:pStyle w:val="Zkladntext1"/>
        <w:shd w:val="clear" w:color="auto" w:fill="auto"/>
        <w:ind w:left="1000" w:hanging="260"/>
        <w:jc w:val="both"/>
      </w:pPr>
      <w:r>
        <w:t>a. sankční režimy zavedené Evropskou unií na základě nařízení Rady (EU) č. 269/2014 o omezujících opatřeních vzhledem k činnostem narušujícím nebo ohrožujícím územní celi</w:t>
      </w:r>
      <w:r>
        <w:softHyphen/>
        <w:t>stvost, svrchovanost a nezávislost Ukrajiny a nařízení Rady (EU) č. 208/2014 o omezujících opatřeních vůči některým osobám, subjektům a orgánům vzhledem k situaci na Ukrajině, stejně jako na základě nařízení (ES) č. 765/2006 o omezujících opatřeních vůči prezidentu Lukašenkovi a některým představitelům Běloruska, a dále</w:t>
      </w:r>
    </w:p>
    <w:p w14:paraId="721D9D33" w14:textId="77777777" w:rsidR="00047DF4" w:rsidRDefault="00000000">
      <w:pPr>
        <w:pStyle w:val="Zkladntext1"/>
        <w:shd w:val="clear" w:color="auto" w:fill="auto"/>
        <w:spacing w:after="740"/>
        <w:ind w:left="1000" w:hanging="260"/>
        <w:jc w:val="both"/>
      </w:pPr>
      <w:r>
        <w:t>b. české právní předpisy zejména zákon č. 69/2006 Sb., o provádění mezinárodních sankcí, v platném znění, navazující na nařízení EU uvedená v tomto a předchozím pododstavci Smlouvy.</w:t>
      </w:r>
    </w:p>
    <w:p w14:paraId="7524AA6E" w14:textId="77777777" w:rsidR="00047DF4" w:rsidRDefault="00000000">
      <w:pPr>
        <w:pStyle w:val="Zkladntext30"/>
        <w:shd w:val="clear" w:color="auto" w:fill="auto"/>
        <w:spacing w:after="0"/>
      </w:pPr>
      <w:r>
        <w:t>Článek 3</w:t>
      </w:r>
    </w:p>
    <w:p w14:paraId="1AAB3660" w14:textId="77777777" w:rsidR="00047DF4" w:rsidRDefault="00000000">
      <w:pPr>
        <w:pStyle w:val="Zkladntext1"/>
        <w:shd w:val="clear" w:color="auto" w:fill="auto"/>
        <w:tabs>
          <w:tab w:val="left" w:pos="665"/>
          <w:tab w:val="left" w:pos="1222"/>
          <w:tab w:val="left" w:pos="1771"/>
          <w:tab w:val="left" w:pos="2208"/>
          <w:tab w:val="left" w:pos="2606"/>
          <w:tab w:val="left" w:pos="3382"/>
          <w:tab w:val="left" w:pos="3821"/>
          <w:tab w:val="left" w:pos="4172"/>
          <w:tab w:val="left" w:pos="4338"/>
        </w:tabs>
        <w:spacing w:after="0" w:line="180" w:lineRule="auto"/>
        <w:jc w:val="center"/>
      </w:pPr>
      <w:r>
        <w:rPr>
          <w:color w:val="000000"/>
        </w:rPr>
        <w:t>X'</w:t>
      </w:r>
      <w:r>
        <w:rPr>
          <w:color w:val="000000"/>
        </w:rPr>
        <w:tab/>
        <w:t>■ X' ■</w:t>
      </w:r>
      <w:r>
        <w:rPr>
          <w:color w:val="000000"/>
        </w:rPr>
        <w:tab/>
      </w:r>
      <w:r>
        <w:rPr>
          <w:i/>
          <w:iCs/>
          <w:color w:val="000000"/>
          <w:sz w:val="8"/>
          <w:szCs w:val="8"/>
        </w:rPr>
        <w:t>r</w:t>
      </w:r>
      <w:r>
        <w:rPr>
          <w:color w:val="000000"/>
        </w:rPr>
        <w:tab/>
        <w:t>■</w:t>
      </w:r>
      <w:r>
        <w:rPr>
          <w:color w:val="000000"/>
        </w:rPr>
        <w:tab/>
        <w:t>v</w:t>
      </w:r>
      <w:r>
        <w:rPr>
          <w:color w:val="000000"/>
        </w:rPr>
        <w:tab/>
        <w:t>X’ V V</w:t>
      </w:r>
      <w:r>
        <w:rPr>
          <w:color w:val="000000"/>
        </w:rPr>
        <w:tab/>
        <w:t>X'</w:t>
      </w:r>
      <w:r>
        <w:rPr>
          <w:color w:val="000000"/>
        </w:rPr>
        <w:tab/>
        <w:t>■</w:t>
      </w:r>
      <w:r>
        <w:rPr>
          <w:color w:val="000000"/>
        </w:rPr>
        <w:tab/>
        <w:t>■</w:t>
      </w:r>
      <w:r>
        <w:rPr>
          <w:color w:val="000000"/>
        </w:rPr>
        <w:tab/>
        <w:t>-</w:t>
      </w:r>
    </w:p>
    <w:p w14:paraId="3551B075" w14:textId="77777777" w:rsidR="00047DF4" w:rsidRDefault="00000000">
      <w:pPr>
        <w:pStyle w:val="Zkladntext30"/>
        <w:shd w:val="clear" w:color="auto" w:fill="auto"/>
        <w:spacing w:line="180" w:lineRule="auto"/>
      </w:pPr>
      <w:r>
        <w:t>Termíny zahájení a ukončení řešení projektu</w:t>
      </w:r>
    </w:p>
    <w:p w14:paraId="19EB3918" w14:textId="77777777" w:rsidR="00047DF4" w:rsidRDefault="00000000">
      <w:pPr>
        <w:pStyle w:val="Zkladntext1"/>
        <w:numPr>
          <w:ilvl w:val="0"/>
          <w:numId w:val="4"/>
        </w:numPr>
        <w:shd w:val="clear" w:color="auto" w:fill="auto"/>
        <w:tabs>
          <w:tab w:val="left" w:pos="368"/>
          <w:tab w:val="left" w:pos="1302"/>
          <w:tab w:val="left" w:pos="3140"/>
          <w:tab w:val="left" w:pos="3879"/>
          <w:tab w:val="left" w:pos="4760"/>
          <w:tab w:val="left" w:pos="5302"/>
          <w:tab w:val="left" w:pos="6044"/>
          <w:tab w:val="left" w:pos="7016"/>
          <w:tab w:val="left" w:pos="8830"/>
        </w:tabs>
        <w:spacing w:after="0" w:line="240" w:lineRule="auto"/>
        <w:jc w:val="both"/>
      </w:pPr>
      <w:r>
        <w:t>Řešením</w:t>
      </w:r>
      <w:r>
        <w:tab/>
        <w:t>projektu se rozumí</w:t>
      </w:r>
      <w:r>
        <w:tab/>
        <w:t>činnost</w:t>
      </w:r>
      <w:r>
        <w:tab/>
        <w:t>příjemce</w:t>
      </w:r>
      <w:r>
        <w:tab/>
        <w:t>nebo</w:t>
      </w:r>
      <w:r>
        <w:tab/>
        <w:t>dalších</w:t>
      </w:r>
      <w:r>
        <w:tab/>
        <w:t>účastníků</w:t>
      </w:r>
      <w:r>
        <w:tab/>
        <w:t>projektu vedoucí k</w:t>
      </w:r>
      <w:r>
        <w:tab/>
        <w:t>dosažení</w:t>
      </w:r>
    </w:p>
    <w:p w14:paraId="6FFA1739" w14:textId="77777777" w:rsidR="00047DF4" w:rsidRDefault="00000000">
      <w:pPr>
        <w:pStyle w:val="Zkladntext1"/>
        <w:shd w:val="clear" w:color="auto" w:fill="auto"/>
        <w:spacing w:line="240" w:lineRule="auto"/>
        <w:ind w:firstLine="280"/>
        <w:jc w:val="both"/>
      </w:pPr>
      <w:r>
        <w:t>cílů a výsledků projektu.</w:t>
      </w:r>
    </w:p>
    <w:p w14:paraId="6859C6D0" w14:textId="77777777" w:rsidR="00047DF4" w:rsidRDefault="00000000">
      <w:pPr>
        <w:pStyle w:val="Zkladntext1"/>
        <w:numPr>
          <w:ilvl w:val="0"/>
          <w:numId w:val="4"/>
        </w:numPr>
        <w:shd w:val="clear" w:color="auto" w:fill="auto"/>
        <w:tabs>
          <w:tab w:val="left" w:pos="368"/>
        </w:tabs>
        <w:spacing w:line="240" w:lineRule="auto"/>
        <w:jc w:val="both"/>
      </w:pPr>
      <w:r>
        <w:t>Termíny zahájení řešení a ukončení projektu jsou stanoveny v Závazných parametrech projektu.</w:t>
      </w:r>
    </w:p>
    <w:p w14:paraId="572D02FC" w14:textId="77777777" w:rsidR="00047DF4" w:rsidRDefault="00000000">
      <w:pPr>
        <w:pStyle w:val="Zkladntext1"/>
        <w:numPr>
          <w:ilvl w:val="0"/>
          <w:numId w:val="4"/>
        </w:numPr>
        <w:shd w:val="clear" w:color="auto" w:fill="auto"/>
        <w:tabs>
          <w:tab w:val="left" w:pos="368"/>
        </w:tabs>
        <w:spacing w:line="240" w:lineRule="auto"/>
        <w:jc w:val="both"/>
      </w:pPr>
      <w:r>
        <w:t>Řešení projektu nesmí být zahájeno před termínem zahájení projektu.</w:t>
      </w:r>
    </w:p>
    <w:p w14:paraId="74D86D30" w14:textId="77777777" w:rsidR="00047DF4" w:rsidRDefault="00000000">
      <w:pPr>
        <w:pStyle w:val="Zkladntext1"/>
        <w:numPr>
          <w:ilvl w:val="0"/>
          <w:numId w:val="4"/>
        </w:numPr>
        <w:shd w:val="clear" w:color="auto" w:fill="auto"/>
        <w:tabs>
          <w:tab w:val="left" w:pos="368"/>
        </w:tabs>
        <w:spacing w:after="0" w:line="240" w:lineRule="auto"/>
        <w:jc w:val="both"/>
      </w:pPr>
      <w:r>
        <w:t>Řešení projektu musí být ukončeno nejpozději do termínu ukončení projektu. V tomto termínu musí</w:t>
      </w:r>
    </w:p>
    <w:p w14:paraId="2DE1BD01" w14:textId="77777777" w:rsidR="00047DF4" w:rsidRDefault="00000000">
      <w:pPr>
        <w:pStyle w:val="Zkladntext1"/>
        <w:shd w:val="clear" w:color="auto" w:fill="auto"/>
        <w:spacing w:after="740" w:line="240" w:lineRule="auto"/>
        <w:ind w:firstLine="280"/>
      </w:pPr>
      <w:r>
        <w:t>být zároveň dosaženo cílů a výsledků projektu.</w:t>
      </w:r>
    </w:p>
    <w:p w14:paraId="481C9EDD" w14:textId="77777777" w:rsidR="00047DF4" w:rsidRDefault="00000000">
      <w:pPr>
        <w:pStyle w:val="Zkladntext30"/>
        <w:shd w:val="clear" w:color="auto" w:fill="auto"/>
        <w:spacing w:after="0"/>
      </w:pPr>
      <w:r>
        <w:t>Článek 4</w:t>
      </w:r>
    </w:p>
    <w:p w14:paraId="0D07536A" w14:textId="77777777" w:rsidR="00047DF4" w:rsidRDefault="00000000">
      <w:pPr>
        <w:pStyle w:val="Zkladntext30"/>
        <w:shd w:val="clear" w:color="auto" w:fill="auto"/>
      </w:pPr>
      <w:r>
        <w:t>Náklady projektu</w:t>
      </w:r>
    </w:p>
    <w:p w14:paraId="6D17B5CA" w14:textId="77777777" w:rsidR="00047DF4" w:rsidRDefault="00000000">
      <w:pPr>
        <w:pStyle w:val="Zkladntext1"/>
        <w:numPr>
          <w:ilvl w:val="0"/>
          <w:numId w:val="5"/>
        </w:numPr>
        <w:shd w:val="clear" w:color="auto" w:fill="auto"/>
        <w:tabs>
          <w:tab w:val="left" w:pos="366"/>
        </w:tabs>
        <w:spacing w:line="271" w:lineRule="auto"/>
        <w:ind w:left="280" w:hanging="280"/>
      </w:pPr>
      <w:r>
        <w:t xml:space="preserve">Uznané náklady projektu jsou </w:t>
      </w:r>
      <w:r>
        <w:rPr>
          <w:b/>
          <w:bCs/>
        </w:rPr>
        <w:t xml:space="preserve">20 368 188 Kč </w:t>
      </w:r>
      <w:r>
        <w:t>(slovy: dvacetmilionůtřistašedesátosmtisícstoosm- desátosm korun českých).</w:t>
      </w:r>
    </w:p>
    <w:p w14:paraId="41A5EDA2" w14:textId="77777777" w:rsidR="00047DF4" w:rsidRDefault="00000000">
      <w:pPr>
        <w:pStyle w:val="Zkladntext1"/>
        <w:numPr>
          <w:ilvl w:val="0"/>
          <w:numId w:val="5"/>
        </w:numPr>
        <w:shd w:val="clear" w:color="auto" w:fill="auto"/>
        <w:tabs>
          <w:tab w:val="left" w:pos="366"/>
        </w:tabs>
        <w:spacing w:line="271" w:lineRule="auto"/>
        <w:ind w:left="280" w:hanging="280"/>
      </w:pPr>
      <w:r>
        <w:t xml:space="preserve">Poskytovatel poskytne příjemci podporu až do výše </w:t>
      </w:r>
      <w:r>
        <w:rPr>
          <w:b/>
          <w:bCs/>
        </w:rPr>
        <w:t xml:space="preserve">17 200 268 Kč </w:t>
      </w:r>
      <w:r>
        <w:t>(slovy: sedmnáctmilionůdvěs- tětisícdvěstěšedesátosm korun českých).</w:t>
      </w:r>
    </w:p>
    <w:p w14:paraId="159A4562" w14:textId="77777777" w:rsidR="00047DF4" w:rsidRDefault="00000000">
      <w:pPr>
        <w:pStyle w:val="Zkladntext1"/>
        <w:numPr>
          <w:ilvl w:val="0"/>
          <w:numId w:val="5"/>
        </w:numPr>
        <w:shd w:val="clear" w:color="auto" w:fill="auto"/>
        <w:tabs>
          <w:tab w:val="left" w:pos="366"/>
        </w:tabs>
        <w:spacing w:after="740" w:line="266" w:lineRule="auto"/>
        <w:ind w:left="280" w:hanging="280"/>
      </w:pPr>
      <w:r>
        <w:t xml:space="preserve">Intenzita podpory nesmí přesáhnout </w:t>
      </w:r>
      <w:r>
        <w:rPr>
          <w:b/>
          <w:bCs/>
        </w:rPr>
        <w:t xml:space="preserve">85 % </w:t>
      </w:r>
      <w:r>
        <w:t>(slovy: osmdesátpět procent) z celkových uznaných nák</w:t>
      </w:r>
      <w:r>
        <w:softHyphen/>
        <w:t>ladů projektu.</w:t>
      </w:r>
    </w:p>
    <w:p w14:paraId="5A6478CC" w14:textId="77777777" w:rsidR="00047DF4" w:rsidRDefault="00000000">
      <w:pPr>
        <w:pStyle w:val="Zkladntext30"/>
        <w:shd w:val="clear" w:color="auto" w:fill="auto"/>
        <w:spacing w:after="0"/>
      </w:pPr>
      <w:r>
        <w:t>Článek 5</w:t>
      </w:r>
    </w:p>
    <w:p w14:paraId="5B7B0CCA" w14:textId="77777777" w:rsidR="00047DF4" w:rsidRDefault="00000000">
      <w:pPr>
        <w:pStyle w:val="Zkladntext30"/>
        <w:shd w:val="clear" w:color="auto" w:fill="auto"/>
      </w:pPr>
      <w:r>
        <w:t>Poskytování podpory</w:t>
      </w:r>
    </w:p>
    <w:p w14:paraId="1AA683B1" w14:textId="77777777" w:rsidR="00047DF4" w:rsidRDefault="00000000">
      <w:pPr>
        <w:pStyle w:val="Zkladntext1"/>
        <w:numPr>
          <w:ilvl w:val="0"/>
          <w:numId w:val="6"/>
        </w:numPr>
        <w:shd w:val="clear" w:color="auto" w:fill="auto"/>
        <w:tabs>
          <w:tab w:val="left" w:pos="366"/>
        </w:tabs>
        <w:spacing w:line="271" w:lineRule="auto"/>
        <w:ind w:left="280" w:hanging="280"/>
        <w:jc w:val="both"/>
      </w:pPr>
      <w:r>
        <w:t>Poskytovatel poskytne příjemci podporu na řešení projektu na základě této Smlouvy a za podmínek v ní uvedených, a to včetně podpory určené k využití dalšími účastníky.</w:t>
      </w:r>
    </w:p>
    <w:p w14:paraId="0116DCC5" w14:textId="77777777" w:rsidR="00047DF4" w:rsidRDefault="00000000">
      <w:pPr>
        <w:pStyle w:val="Zkladntext1"/>
        <w:numPr>
          <w:ilvl w:val="0"/>
          <w:numId w:val="6"/>
        </w:numPr>
        <w:shd w:val="clear" w:color="auto" w:fill="auto"/>
        <w:tabs>
          <w:tab w:val="left" w:pos="366"/>
        </w:tabs>
        <w:spacing w:line="271" w:lineRule="auto"/>
        <w:ind w:left="280" w:hanging="280"/>
        <w:jc w:val="both"/>
      </w:pPr>
      <w:r>
        <w:t>Poskytovatel poskytne podporu, včetně podpory určené dalším účastníkům, převodem z výda</w:t>
      </w:r>
      <w:r>
        <w:softHyphen/>
        <w:t>jového účtu poskytovatele na bankovní účet příjemce uvedený v záhlaví této Smlouvy.</w:t>
      </w:r>
    </w:p>
    <w:p w14:paraId="65201F45" w14:textId="77777777" w:rsidR="00047DF4" w:rsidRDefault="00000000">
      <w:pPr>
        <w:rPr>
          <w:sz w:val="2"/>
          <w:szCs w:val="2"/>
        </w:rPr>
      </w:pPr>
      <w:r>
        <w:rPr>
          <w:noProof/>
        </w:rPr>
        <w:lastRenderedPageBreak/>
        <w:drawing>
          <wp:inline distT="0" distB="0" distL="0" distR="0" wp14:anchorId="2D56FA46" wp14:editId="7CCC26F1">
            <wp:extent cx="2231390" cy="107315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pic:blipFill>
                  <pic:spPr>
                    <a:xfrm>
                      <a:off x="0" y="0"/>
                      <a:ext cx="2231390" cy="1073150"/>
                    </a:xfrm>
                    <a:prstGeom prst="rect">
                      <a:avLst/>
                    </a:prstGeom>
                  </pic:spPr>
                </pic:pic>
              </a:graphicData>
            </a:graphic>
          </wp:inline>
        </w:drawing>
      </w:r>
    </w:p>
    <w:p w14:paraId="1C5C92A1" w14:textId="77777777" w:rsidR="00047DF4" w:rsidRDefault="00047DF4">
      <w:pPr>
        <w:spacing w:after="439" w:line="1" w:lineRule="exact"/>
      </w:pPr>
    </w:p>
    <w:p w14:paraId="2671F365" w14:textId="77777777" w:rsidR="00047DF4" w:rsidRDefault="00000000">
      <w:pPr>
        <w:pStyle w:val="Zkladntext1"/>
        <w:numPr>
          <w:ilvl w:val="0"/>
          <w:numId w:val="6"/>
        </w:numPr>
        <w:shd w:val="clear" w:color="auto" w:fill="auto"/>
        <w:tabs>
          <w:tab w:val="left" w:pos="306"/>
        </w:tabs>
        <w:spacing w:line="259" w:lineRule="auto"/>
        <w:ind w:left="280" w:hanging="280"/>
        <w:jc w:val="both"/>
      </w:pPr>
      <w:r>
        <w:t>Poskytovatel se zavazuje poskytnout podporu jednorázově na každý příslušný rok řešení ve výši uvedené v Závazných parametrech řešení projektu, a to ve lhůtách stanovených zákonem č. 130/2002 Sb.</w:t>
      </w:r>
      <w:r>
        <w:rPr>
          <w:vertAlign w:val="superscript"/>
        </w:rPr>
        <w:t>[</w:t>
      </w:r>
      <w:r>
        <w:rPr>
          <w:color w:val="FF7300"/>
          <w:vertAlign w:val="superscript"/>
        </w:rPr>
        <w:t>4</w:t>
      </w:r>
      <w:r>
        <w:rPr>
          <w:vertAlign w:val="superscript"/>
        </w:rPr>
        <w:t>]</w:t>
      </w:r>
    </w:p>
    <w:p w14:paraId="7C933969" w14:textId="77777777" w:rsidR="00047DF4" w:rsidRDefault="00000000">
      <w:pPr>
        <w:pStyle w:val="Zkladntext1"/>
        <w:numPr>
          <w:ilvl w:val="0"/>
          <w:numId w:val="6"/>
        </w:numPr>
        <w:shd w:val="clear" w:color="auto" w:fill="auto"/>
        <w:tabs>
          <w:tab w:val="left" w:pos="306"/>
        </w:tabs>
        <w:spacing w:line="271" w:lineRule="auto"/>
        <w:ind w:left="280" w:hanging="280"/>
        <w:jc w:val="both"/>
      </w:pPr>
      <w:r>
        <w:t>Poskytovatel si v případě zavedení rozpočtového provizoria nebo v případě, že dojde k regulaci čer</w:t>
      </w:r>
      <w:r>
        <w:softHyphen/>
        <w:t>pání státního rozpočtu</w:t>
      </w:r>
      <w:r>
        <w:rPr>
          <w:vertAlign w:val="superscript"/>
        </w:rPr>
        <w:t>[</w:t>
      </w:r>
      <w:r>
        <w:rPr>
          <w:color w:val="FF7300"/>
          <w:vertAlign w:val="superscript"/>
        </w:rPr>
        <w:t>5</w:t>
      </w:r>
      <w:r>
        <w:rPr>
          <w:vertAlign w:val="superscript"/>
        </w:rPr>
        <w:t>]</w:t>
      </w:r>
      <w:r>
        <w:t xml:space="preserve"> v daném roce řešení, vyhrazuje právo změnit výši plateb nebo podporu nevyplatit v souladu s regulací a rozpočtovými pravidly.</w:t>
      </w:r>
    </w:p>
    <w:p w14:paraId="370E7B8A" w14:textId="77777777" w:rsidR="00047DF4" w:rsidRDefault="00000000">
      <w:pPr>
        <w:pStyle w:val="Zkladntext1"/>
        <w:numPr>
          <w:ilvl w:val="0"/>
          <w:numId w:val="6"/>
        </w:numPr>
        <w:shd w:val="clear" w:color="auto" w:fill="auto"/>
        <w:tabs>
          <w:tab w:val="left" w:pos="306"/>
        </w:tabs>
        <w:spacing w:after="0"/>
        <w:ind w:left="280" w:hanging="280"/>
        <w:jc w:val="both"/>
      </w:pPr>
      <w:r>
        <w:t>V případě, kdy příjemce nebo další účastník/účastníci projektu poruší jakýkoliv závazek vyplývající z této smlouvy, je poskytovatel oprávněn na základě písemného upozornění pozastavit příjemci poskytování podpory, a to až do doby, než dojde ze strany příjemce nebo dalšího účastníka/dalších účastníků ke splnění všech povinností vyplývajících z této smlouvy. Ustanovením tohoto odstavce nejsou dotčena další práva poskytovatele stanovená Smlouvou.</w:t>
      </w:r>
    </w:p>
    <w:p w14:paraId="41A6237E" w14:textId="77777777" w:rsidR="00047DF4" w:rsidRDefault="00000000">
      <w:pPr>
        <w:pStyle w:val="Zkladntext1"/>
        <w:shd w:val="clear" w:color="auto" w:fill="auto"/>
        <w:spacing w:after="720"/>
        <w:ind w:left="280"/>
        <w:jc w:val="both"/>
      </w:pPr>
      <w:r>
        <w:t>Příjemci nebo dalšímu účastníku/dalším účastníkům projektu nenáleží náhrada škody či jiné újmy, která jim vznikne v důsledku přerušení nebo zastavení poskytování podpory.</w:t>
      </w:r>
    </w:p>
    <w:p w14:paraId="1DAC61C2" w14:textId="77777777" w:rsidR="00047DF4" w:rsidRDefault="00000000">
      <w:pPr>
        <w:pStyle w:val="Zkladntext30"/>
        <w:shd w:val="clear" w:color="auto" w:fill="auto"/>
        <w:spacing w:after="0"/>
      </w:pPr>
      <w:r>
        <w:t>Článek 6</w:t>
      </w:r>
    </w:p>
    <w:p w14:paraId="792EFFCD" w14:textId="77777777" w:rsidR="00047DF4" w:rsidRDefault="00000000">
      <w:pPr>
        <w:pStyle w:val="Zkladntext30"/>
        <w:shd w:val="clear" w:color="auto" w:fill="auto"/>
      </w:pPr>
      <w:r>
        <w:t>Základní povinnosti příjemce</w:t>
      </w:r>
    </w:p>
    <w:p w14:paraId="1B1861BF" w14:textId="77777777" w:rsidR="00047DF4" w:rsidRDefault="00000000">
      <w:pPr>
        <w:pStyle w:val="Zkladntext1"/>
        <w:numPr>
          <w:ilvl w:val="0"/>
          <w:numId w:val="7"/>
        </w:numPr>
        <w:shd w:val="clear" w:color="auto" w:fill="auto"/>
        <w:tabs>
          <w:tab w:val="left" w:pos="306"/>
        </w:tabs>
        <w:spacing w:line="266" w:lineRule="auto"/>
        <w:ind w:left="280" w:hanging="280"/>
        <w:jc w:val="both"/>
      </w:pPr>
      <w:r>
        <w:t>Příjemce je povinen dosáhnout cílů a předpokládaných výsledků projektu stanovených v Závazných parametrech projektu, případně zajistit jejich dosažení dalšími účastníky.</w:t>
      </w:r>
    </w:p>
    <w:p w14:paraId="116AA30C" w14:textId="77777777" w:rsidR="00047DF4" w:rsidRDefault="00000000">
      <w:pPr>
        <w:pStyle w:val="Zkladntext1"/>
        <w:numPr>
          <w:ilvl w:val="0"/>
          <w:numId w:val="7"/>
        </w:numPr>
        <w:shd w:val="clear" w:color="auto" w:fill="auto"/>
        <w:tabs>
          <w:tab w:val="left" w:pos="306"/>
        </w:tabs>
        <w:spacing w:line="271" w:lineRule="auto"/>
        <w:ind w:left="280" w:hanging="280"/>
        <w:jc w:val="both"/>
      </w:pPr>
      <w:r>
        <w:t>Příjemce je oprávněn poskytnutou podporu na základě Smlouvy převést dalším účastníkům pro</w:t>
      </w:r>
      <w:r>
        <w:softHyphen/>
        <w:t>jektu ve výši stanovené v Závazných parametrech projektu, a to za podmínek, které zajistí naplnění účelu a podmínek této Smlouvy.</w:t>
      </w:r>
    </w:p>
    <w:p w14:paraId="42FDC1DA" w14:textId="77777777" w:rsidR="00047DF4" w:rsidRDefault="00000000">
      <w:pPr>
        <w:pStyle w:val="Zkladntext1"/>
        <w:numPr>
          <w:ilvl w:val="0"/>
          <w:numId w:val="7"/>
        </w:numPr>
        <w:shd w:val="clear" w:color="auto" w:fill="auto"/>
        <w:tabs>
          <w:tab w:val="left" w:pos="306"/>
        </w:tabs>
        <w:ind w:left="280" w:hanging="280"/>
        <w:jc w:val="both"/>
      </w:pPr>
      <w:r>
        <w:t>Podporu lze použít výhradně na úhradu nebo pokrytí způsobilých nákladů projektu ve smyslu usta</w:t>
      </w:r>
      <w:r>
        <w:softHyphen/>
        <w:t>novení § 2 odst. 2 písm. m) zákona č. 130/2002 Sb. uvedených v Závazných parametrech projektu, Zadávací dokumentaci pro veřejnou soutěž vyhlášenou v roce 2025 a schválených poskytovatelem ve veřejné soutěži ve výzkumu, vývoji a inovacích.</w:t>
      </w:r>
    </w:p>
    <w:p w14:paraId="1C028E68" w14:textId="77777777" w:rsidR="00047DF4" w:rsidRDefault="00000000">
      <w:pPr>
        <w:pStyle w:val="Zkladntext1"/>
        <w:numPr>
          <w:ilvl w:val="0"/>
          <w:numId w:val="7"/>
        </w:numPr>
        <w:shd w:val="clear" w:color="auto" w:fill="auto"/>
        <w:tabs>
          <w:tab w:val="left" w:pos="306"/>
        </w:tabs>
        <w:spacing w:line="271" w:lineRule="auto"/>
        <w:ind w:left="280" w:hanging="280"/>
        <w:jc w:val="both"/>
      </w:pPr>
      <w:r>
        <w:t>Podpora nesmí být použita na úhradu nákladů na pořízení dlouhodobého hmotného majetku ve smyslu § 26 zákona č. 586/1992 Sb., o daních z příjmů a dlouhodobého nehmotného majetku ve smyslu zákona č. 563/1991 Sb., o účetnictví a jeho prováděcích předpisů.</w:t>
      </w:r>
    </w:p>
    <w:p w14:paraId="291DE6D4" w14:textId="77777777" w:rsidR="00047DF4" w:rsidRDefault="00000000">
      <w:pPr>
        <w:pStyle w:val="Zkladntext1"/>
        <w:numPr>
          <w:ilvl w:val="0"/>
          <w:numId w:val="7"/>
        </w:numPr>
        <w:shd w:val="clear" w:color="auto" w:fill="auto"/>
        <w:tabs>
          <w:tab w:val="left" w:pos="306"/>
        </w:tabs>
        <w:ind w:left="280" w:hanging="280"/>
        <w:jc w:val="both"/>
      </w:pPr>
      <w:r>
        <w:t>Příjemce je povinen postupovat podle této Smlouvy a odpovídá za použití podpory, jakož i za postup při řešení projektu v souladu s podmínkami této Smlouvy ze strany řešitele a dalších účast</w:t>
      </w:r>
      <w:r>
        <w:softHyphen/>
        <w:t>níků.</w:t>
      </w:r>
    </w:p>
    <w:p w14:paraId="7B2D0B95" w14:textId="77777777" w:rsidR="00047DF4" w:rsidRDefault="00000000">
      <w:pPr>
        <w:pStyle w:val="Zkladntext1"/>
        <w:numPr>
          <w:ilvl w:val="0"/>
          <w:numId w:val="7"/>
        </w:numPr>
        <w:shd w:val="clear" w:color="auto" w:fill="auto"/>
        <w:tabs>
          <w:tab w:val="left" w:pos="306"/>
        </w:tabs>
        <w:ind w:left="280" w:hanging="280"/>
        <w:jc w:val="both"/>
      </w:pPr>
      <w:r>
        <w:t>Příjemce nebo další účastník/účastníci projektu, kteří vstoupí do likvidace, nebo je proti některému z nich vedeno řízení dle zákona č. 182/2006 Sb., o úpadku a způsobech jeho řešení (insolvenční zákon), ve znění pozdějších předpisů, nebo byl vůči nim vydán dosud nesplacený inkasní příkaz po předcházejícím rozhodnutí Komise prohlašujícím, že podpora je protiprávní a neslučitelná s vnitřním trhem (čl. 1 odst. 4, písm. A) GBER), nebo se stanou podnikem v obtížích ve smyslu čl. 2 odst. 18 GBER, jsou povinni o této skutečnosti bez zbytečného odkladu poskytovatele písemně informovat.</w:t>
      </w:r>
    </w:p>
    <w:p w14:paraId="0A2258A8" w14:textId="77777777" w:rsidR="00047DF4" w:rsidRDefault="00000000">
      <w:pPr>
        <w:pStyle w:val="Zkladntext1"/>
        <w:numPr>
          <w:ilvl w:val="0"/>
          <w:numId w:val="7"/>
        </w:numPr>
        <w:shd w:val="clear" w:color="auto" w:fill="auto"/>
        <w:tabs>
          <w:tab w:val="left" w:pos="306"/>
        </w:tabs>
        <w:ind w:left="280" w:hanging="280"/>
        <w:jc w:val="both"/>
      </w:pPr>
      <w:r>
        <w:t>Příjemce a další účastník/účastníci projektu, podílející se na řešení projektu, jsou povinni písemně informovat poskytovatele o změnách, které se dotýkají nebo mohou dotýkat plnění podmínek vyplývajících z této Smlouvy, nebo které by mohly mít vliv na řešení projektu, zejména změny dotýkající se jeho právní subjektivity (osobnosti), údajů k prokázání způsobilosti příjemce, atd., a to s dostatečným časovým předstihem před provedením takové změny, nejpozději však do 7 (slovy: sedmi) kalendářních dnů ode dne, kdy se o takové skutečnosti příjemce a další účast-</w:t>
      </w:r>
    </w:p>
    <w:p w14:paraId="62AFCC84" w14:textId="77777777" w:rsidR="00047DF4" w:rsidRDefault="00000000">
      <w:pPr>
        <w:rPr>
          <w:sz w:val="2"/>
          <w:szCs w:val="2"/>
        </w:rPr>
      </w:pPr>
      <w:r>
        <w:rPr>
          <w:noProof/>
        </w:rPr>
        <w:lastRenderedPageBreak/>
        <w:drawing>
          <wp:inline distT="0" distB="0" distL="0" distR="0" wp14:anchorId="3EFEF1BF" wp14:editId="558D1283">
            <wp:extent cx="2231390" cy="107315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pic:blipFill>
                  <pic:spPr>
                    <a:xfrm>
                      <a:off x="0" y="0"/>
                      <a:ext cx="2231390" cy="1073150"/>
                    </a:xfrm>
                    <a:prstGeom prst="rect">
                      <a:avLst/>
                    </a:prstGeom>
                  </pic:spPr>
                </pic:pic>
              </a:graphicData>
            </a:graphic>
          </wp:inline>
        </w:drawing>
      </w:r>
    </w:p>
    <w:p w14:paraId="0D45D998" w14:textId="77777777" w:rsidR="00047DF4" w:rsidRDefault="00047DF4">
      <w:pPr>
        <w:spacing w:after="439" w:line="1" w:lineRule="exact"/>
      </w:pPr>
    </w:p>
    <w:p w14:paraId="4BB95670" w14:textId="77777777" w:rsidR="00047DF4" w:rsidRDefault="00000000">
      <w:pPr>
        <w:pStyle w:val="Zkladntext1"/>
        <w:shd w:val="clear" w:color="auto" w:fill="auto"/>
        <w:ind w:firstLine="280"/>
        <w:jc w:val="both"/>
      </w:pPr>
      <w:r>
        <w:t>ník/účastníci projektu dozvěděli.</w:t>
      </w:r>
    </w:p>
    <w:p w14:paraId="2035E5B3" w14:textId="77777777" w:rsidR="00047DF4" w:rsidRDefault="00000000">
      <w:pPr>
        <w:pStyle w:val="Zkladntext1"/>
        <w:numPr>
          <w:ilvl w:val="0"/>
          <w:numId w:val="7"/>
        </w:numPr>
        <w:shd w:val="clear" w:color="auto" w:fill="auto"/>
        <w:tabs>
          <w:tab w:val="left" w:pos="342"/>
        </w:tabs>
        <w:spacing w:line="271" w:lineRule="auto"/>
        <w:ind w:left="280" w:hanging="280"/>
        <w:jc w:val="both"/>
      </w:pPr>
      <w:r>
        <w:t>Příjemce a další účastník/účastníci projektu jsou povinni po celou dobu řešení projektu splňovat podmínky stanovené Zadávací dokumentací pro veřejnou soutěž vyhlášenou v roce 2025, která je dostupná na webových stránkách poskytovatele.</w:t>
      </w:r>
    </w:p>
    <w:p w14:paraId="4EB9C3CA" w14:textId="77777777" w:rsidR="00047DF4" w:rsidRDefault="00000000">
      <w:pPr>
        <w:pStyle w:val="Zkladntext1"/>
        <w:numPr>
          <w:ilvl w:val="0"/>
          <w:numId w:val="7"/>
        </w:numPr>
        <w:shd w:val="clear" w:color="auto" w:fill="auto"/>
        <w:tabs>
          <w:tab w:val="left" w:pos="342"/>
        </w:tabs>
        <w:spacing w:after="260"/>
        <w:ind w:left="280" w:hanging="280"/>
        <w:jc w:val="both"/>
      </w:pPr>
      <w:r>
        <w:t>Příjemce je dále povinen postupovat podle Všeobecných podmínek (platných pro veřejnou soutěž vyhlášenou v roce 2025), které jsou dostupné na webových stránkách poskytovatele (dále jen „Všeobecné podmínky“). Příjemce prohlašuje, že jsou mu tyto Všeobecné podmínky známy. Obsa- huje-li Smlouva úpravu odlišnou od Všeobecných podmínek či Závazných parametrů řešení pro</w:t>
      </w:r>
      <w:r>
        <w:softHyphen/>
        <w:t>jektu, použijí se přednostně ustanovení Smlouvy, dále ustanovení Všeobecných podmínek a dále Závazných parametrů řešení projektu.</w:t>
      </w:r>
    </w:p>
    <w:p w14:paraId="47990C53" w14:textId="77777777" w:rsidR="00047DF4" w:rsidRDefault="00000000">
      <w:pPr>
        <w:pStyle w:val="Zkladntext30"/>
        <w:shd w:val="clear" w:color="auto" w:fill="auto"/>
        <w:spacing w:after="0"/>
      </w:pPr>
      <w:r>
        <w:t>Článek 7</w:t>
      </w:r>
    </w:p>
    <w:p w14:paraId="557AB43A" w14:textId="77777777" w:rsidR="00047DF4" w:rsidRDefault="00000000">
      <w:pPr>
        <w:pStyle w:val="Zkladntext30"/>
        <w:shd w:val="clear" w:color="auto" w:fill="auto"/>
      </w:pPr>
      <w:r>
        <w:t>Vykazování způsobilých výdajů projektu</w:t>
      </w:r>
    </w:p>
    <w:p w14:paraId="5F60FA5F" w14:textId="77777777" w:rsidR="00047DF4" w:rsidRDefault="00000000">
      <w:pPr>
        <w:pStyle w:val="Zkladntext1"/>
        <w:numPr>
          <w:ilvl w:val="0"/>
          <w:numId w:val="8"/>
        </w:numPr>
        <w:shd w:val="clear" w:color="auto" w:fill="auto"/>
        <w:tabs>
          <w:tab w:val="left" w:pos="342"/>
        </w:tabs>
        <w:ind w:left="280" w:hanging="280"/>
        <w:jc w:val="both"/>
      </w:pPr>
      <w:r>
        <w:t>Výdaj, který lze uznat za výdaj projektu musí skutečně vzniknout, být vynaložen, zaznamenán na bankovních účtech či v pokladně příjemce finanční podpory nebo dalších účastníků, být identifiko</w:t>
      </w:r>
      <w:r>
        <w:softHyphen/>
        <w:t>vatelný a kontrolovatelný a musí být doložitelný originály účetních dokladů ve smyslu § 11 zákona č. 563/1991 Sb., o účetnictví, ve znění pozdějších předpisů, resp. originály jiných dokladů ekviva</w:t>
      </w:r>
      <w:r>
        <w:softHyphen/>
        <w:t>lentní průkazní hodnoty. Každý originál relevantního účetního dokladu je příjemce povinen označit (razítko, text apod.), že se jedná o výdaj financovaný z projektu QL26010112.</w:t>
      </w:r>
    </w:p>
    <w:p w14:paraId="2671FE88" w14:textId="77777777" w:rsidR="00047DF4" w:rsidRDefault="00000000">
      <w:pPr>
        <w:pStyle w:val="Zkladntext1"/>
        <w:numPr>
          <w:ilvl w:val="0"/>
          <w:numId w:val="8"/>
        </w:numPr>
        <w:shd w:val="clear" w:color="auto" w:fill="auto"/>
        <w:tabs>
          <w:tab w:val="left" w:pos="342"/>
        </w:tabs>
        <w:spacing w:after="740"/>
        <w:jc w:val="both"/>
      </w:pPr>
      <w:r>
        <w:t>Podrobnosti vykazování a vyúčtování nákladů projektu jsou stanoveny Všeobecnými podmínkami.</w:t>
      </w:r>
    </w:p>
    <w:p w14:paraId="7E3E7015" w14:textId="77777777" w:rsidR="00047DF4" w:rsidRDefault="00000000">
      <w:pPr>
        <w:pStyle w:val="Zkladntext30"/>
        <w:shd w:val="clear" w:color="auto" w:fill="auto"/>
        <w:spacing w:after="0"/>
      </w:pPr>
      <w:r>
        <w:t>Článek 8</w:t>
      </w:r>
    </w:p>
    <w:p w14:paraId="3C5EDD2D" w14:textId="77777777" w:rsidR="00047DF4" w:rsidRDefault="00000000">
      <w:pPr>
        <w:pStyle w:val="Zkladntext30"/>
        <w:shd w:val="clear" w:color="auto" w:fill="auto"/>
      </w:pPr>
      <w:r>
        <w:t>Zveřejňování výsledků a práva k výsledkům projektu</w:t>
      </w:r>
    </w:p>
    <w:p w14:paraId="1E57D174" w14:textId="77777777" w:rsidR="00047DF4" w:rsidRDefault="00000000">
      <w:pPr>
        <w:pStyle w:val="Zkladntext1"/>
        <w:numPr>
          <w:ilvl w:val="0"/>
          <w:numId w:val="9"/>
        </w:numPr>
        <w:shd w:val="clear" w:color="auto" w:fill="auto"/>
        <w:tabs>
          <w:tab w:val="left" w:pos="342"/>
        </w:tabs>
        <w:spacing w:line="271" w:lineRule="auto"/>
        <w:ind w:left="280" w:hanging="280"/>
        <w:jc w:val="both"/>
      </w:pPr>
      <w:r>
        <w:t>Příjemce a další účastník/účastníci projektu jsou povinni zveřejňovat výsledky výzkumného řešení v souladu s Programem ZEMĚ II. Za splnění této povinnosti ze strany dalších účastníků projektu odpovídá příjemce.</w:t>
      </w:r>
    </w:p>
    <w:p w14:paraId="2A0B1B45" w14:textId="77777777" w:rsidR="00047DF4" w:rsidRDefault="00000000">
      <w:pPr>
        <w:pStyle w:val="Zkladntext1"/>
        <w:numPr>
          <w:ilvl w:val="0"/>
          <w:numId w:val="9"/>
        </w:numPr>
        <w:shd w:val="clear" w:color="auto" w:fill="auto"/>
        <w:tabs>
          <w:tab w:val="left" w:pos="342"/>
        </w:tabs>
        <w:spacing w:after="740" w:line="266" w:lineRule="auto"/>
        <w:ind w:left="280" w:hanging="280"/>
        <w:jc w:val="both"/>
      </w:pPr>
      <w:r>
        <w:t>Přístupová práva k výsledkům a využití výsledků z řešení projektu je upraveno Všeobecnými pod</w:t>
      </w:r>
      <w:r>
        <w:softHyphen/>
        <w:t>mínkami.</w:t>
      </w:r>
    </w:p>
    <w:p w14:paraId="0721EE87" w14:textId="77777777" w:rsidR="00047DF4" w:rsidRDefault="00000000">
      <w:pPr>
        <w:pStyle w:val="Zkladntext30"/>
        <w:shd w:val="clear" w:color="auto" w:fill="auto"/>
        <w:spacing w:after="0"/>
      </w:pPr>
      <w:r>
        <w:t>Článek 9</w:t>
      </w:r>
    </w:p>
    <w:p w14:paraId="3BC856F5" w14:textId="77777777" w:rsidR="00047DF4" w:rsidRDefault="00000000">
      <w:pPr>
        <w:pStyle w:val="Zkladntext30"/>
        <w:shd w:val="clear" w:color="auto" w:fill="auto"/>
      </w:pPr>
      <w:r>
        <w:t>Změny Smlouvy a projektu</w:t>
      </w:r>
    </w:p>
    <w:p w14:paraId="0FBCCB66" w14:textId="77777777" w:rsidR="00047DF4" w:rsidRDefault="00000000">
      <w:pPr>
        <w:pStyle w:val="Zkladntext1"/>
        <w:shd w:val="clear" w:color="auto" w:fill="auto"/>
        <w:spacing w:line="271" w:lineRule="auto"/>
        <w:ind w:left="280" w:hanging="280"/>
        <w:jc w:val="both"/>
      </w:pPr>
      <w:r>
        <w:t>1. Smlouva může být doplňována, upravována a měněna pouze písemnými po sobě číslovanými dodatky k této Smlouvě, podepsanými oprávněnými zástupci smluvních stran.</w:t>
      </w:r>
    </w:p>
    <w:p w14:paraId="58D3CC17" w14:textId="77777777" w:rsidR="00047DF4" w:rsidRDefault="00000000">
      <w:pPr>
        <w:pStyle w:val="Zkladntext1"/>
        <w:shd w:val="clear" w:color="auto" w:fill="auto"/>
        <w:spacing w:line="266" w:lineRule="auto"/>
        <w:ind w:left="280" w:hanging="280"/>
        <w:jc w:val="both"/>
      </w:pPr>
      <w:r>
        <w:t>2. Závazné parametry projektu lze měnit na základě žádosti příjemce provedením změny v informač</w:t>
      </w:r>
      <w:r>
        <w:softHyphen/>
        <w:t>ním systému SISTA a doručením nových Závazných parametrů příjemci.</w:t>
      </w:r>
    </w:p>
    <w:p w14:paraId="5049657F" w14:textId="77777777" w:rsidR="00047DF4" w:rsidRDefault="00000000">
      <w:pPr>
        <w:pStyle w:val="Zkladntext1"/>
        <w:numPr>
          <w:ilvl w:val="0"/>
          <w:numId w:val="9"/>
        </w:numPr>
        <w:shd w:val="clear" w:color="auto" w:fill="auto"/>
        <w:tabs>
          <w:tab w:val="left" w:pos="342"/>
        </w:tabs>
        <w:spacing w:line="271" w:lineRule="auto"/>
        <w:ind w:left="280" w:hanging="280"/>
        <w:jc w:val="both"/>
      </w:pPr>
      <w:r>
        <w:t>Smlouvu a Závazné parametry projektu lze měnit pouze v odůvodněných případech. Nad rámec Programu ZEMĚ II a nad rámec výsledků veřejné soutěže na projekty ve výzkumu, vývoji a ino</w:t>
      </w:r>
      <w:r>
        <w:softHyphen/>
        <w:t>vacích v rámci Programu ZEMĚ II lze však Smlouvu měnit jen z důvodů uvedených v čl. 5 odst. 4 této Smlouvy.</w:t>
      </w:r>
    </w:p>
    <w:p w14:paraId="2AC79C7E" w14:textId="77777777" w:rsidR="00047DF4" w:rsidRDefault="00000000">
      <w:pPr>
        <w:rPr>
          <w:sz w:val="2"/>
          <w:szCs w:val="2"/>
        </w:rPr>
      </w:pPr>
      <w:r>
        <w:rPr>
          <w:noProof/>
        </w:rPr>
        <w:lastRenderedPageBreak/>
        <w:drawing>
          <wp:inline distT="0" distB="0" distL="0" distR="0" wp14:anchorId="200C1B89" wp14:editId="0B89187C">
            <wp:extent cx="2231390" cy="107315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pic:blipFill>
                  <pic:spPr>
                    <a:xfrm>
                      <a:off x="0" y="0"/>
                      <a:ext cx="2231390" cy="1073150"/>
                    </a:xfrm>
                    <a:prstGeom prst="rect">
                      <a:avLst/>
                    </a:prstGeom>
                  </pic:spPr>
                </pic:pic>
              </a:graphicData>
            </a:graphic>
          </wp:inline>
        </w:drawing>
      </w:r>
    </w:p>
    <w:p w14:paraId="46CB6211" w14:textId="77777777" w:rsidR="00047DF4" w:rsidRDefault="00047DF4">
      <w:pPr>
        <w:spacing w:after="439" w:line="1" w:lineRule="exact"/>
      </w:pPr>
    </w:p>
    <w:p w14:paraId="037E0D48" w14:textId="77777777" w:rsidR="00047DF4" w:rsidRDefault="00000000">
      <w:pPr>
        <w:pStyle w:val="Zkladntext1"/>
        <w:numPr>
          <w:ilvl w:val="0"/>
          <w:numId w:val="9"/>
        </w:numPr>
        <w:shd w:val="clear" w:color="auto" w:fill="auto"/>
        <w:tabs>
          <w:tab w:val="left" w:pos="319"/>
        </w:tabs>
        <w:ind w:left="280" w:hanging="280"/>
        <w:jc w:val="both"/>
      </w:pPr>
      <w:r>
        <w:t>Písemný návrh na změny ke Smlouvě nebo žádost o změnu Závazných parametrů projektu musí být doručeny poskytovateli v dostatečném předstihu před očekávanou realizací žádané změny tak, aby mohl být návrh poskytovatelem náležitě posouzen a v případě jeho akceptace mohla být změna provedena, zpravidla do 60 kalendářních dnů před stanoveným a poskytovatelem schváleným ter</w:t>
      </w:r>
      <w:r>
        <w:softHyphen/>
        <w:t>mínem ukončení řešení projektu, nebo neprodleně poté, co se příjemce o nutnosti změny dozvěděl. Tímto ustanovením není dotčena zákonná povinnost podávat poskytovateli informace o změnách, které se dotýkají jeho právní subjektivity (osobnosti), údajů k prokázání způsobilosti, nebo které by mohly mít vliv na řešení projektu.</w:t>
      </w:r>
      <w:r>
        <w:rPr>
          <w:vertAlign w:val="superscript"/>
        </w:rPr>
        <w:t>[</w:t>
      </w:r>
      <w:r>
        <w:rPr>
          <w:color w:val="FF7300"/>
          <w:vertAlign w:val="superscript"/>
        </w:rPr>
        <w:t>6</w:t>
      </w:r>
      <w:r>
        <w:rPr>
          <w:vertAlign w:val="superscript"/>
        </w:rPr>
        <w:t>]</w:t>
      </w:r>
    </w:p>
    <w:p w14:paraId="15D0343D" w14:textId="77777777" w:rsidR="00047DF4" w:rsidRDefault="00000000">
      <w:pPr>
        <w:pStyle w:val="Zkladntext1"/>
        <w:numPr>
          <w:ilvl w:val="0"/>
          <w:numId w:val="9"/>
        </w:numPr>
        <w:shd w:val="clear" w:color="auto" w:fill="auto"/>
        <w:tabs>
          <w:tab w:val="left" w:pos="319"/>
        </w:tabs>
        <w:spacing w:line="271" w:lineRule="auto"/>
        <w:ind w:left="280" w:hanging="280"/>
        <w:jc w:val="both"/>
      </w:pPr>
      <w:r>
        <w:t>Pokud změna spočívá ve změně či snížení Závazných parametrů projektu, je poskytovatel opráv</w:t>
      </w:r>
      <w:r>
        <w:softHyphen/>
        <w:t>něn poměrně snížit částku poskytnuté podpory.</w:t>
      </w:r>
    </w:p>
    <w:p w14:paraId="6F70BAA9" w14:textId="77777777" w:rsidR="00047DF4" w:rsidRDefault="00000000">
      <w:pPr>
        <w:pStyle w:val="Zkladntext1"/>
        <w:numPr>
          <w:ilvl w:val="0"/>
          <w:numId w:val="9"/>
        </w:numPr>
        <w:shd w:val="clear" w:color="auto" w:fill="auto"/>
        <w:tabs>
          <w:tab w:val="left" w:pos="319"/>
        </w:tabs>
        <w:ind w:left="280" w:hanging="280"/>
        <w:jc w:val="both"/>
      </w:pPr>
      <w:r>
        <w:t>Písemný návrh smlouvy, jakož i informace o změnách6 podává další účastník/účastníci projektu poskytovateli prostřednictvím příjemce. V případě porušení povinnosti informovat poskytovatele o změnách projektu má poskytovatel právo postupovat v souladu s čl. 5 odst. 5 této Smlouvy.</w:t>
      </w:r>
    </w:p>
    <w:p w14:paraId="52B5CF91" w14:textId="77777777" w:rsidR="00047DF4" w:rsidRDefault="00000000">
      <w:pPr>
        <w:pStyle w:val="Zkladntext1"/>
        <w:numPr>
          <w:ilvl w:val="0"/>
          <w:numId w:val="9"/>
        </w:numPr>
        <w:shd w:val="clear" w:color="auto" w:fill="auto"/>
        <w:tabs>
          <w:tab w:val="left" w:pos="319"/>
        </w:tabs>
        <w:ind w:left="280" w:hanging="280"/>
        <w:jc w:val="both"/>
      </w:pPr>
      <w:r>
        <w:t>Mezi změny nevyžadující vyhotovení dodatku ke Smlouvě, podléhající pouze oznamovací povin</w:t>
      </w:r>
      <w:r>
        <w:softHyphen/>
        <w:t>nosti poskytovateli</w:t>
      </w:r>
      <w:r>
        <w:rPr>
          <w:vertAlign w:val="superscript"/>
        </w:rPr>
        <w:t>[</w:t>
      </w:r>
      <w:r>
        <w:rPr>
          <w:color w:val="FF7300"/>
          <w:vertAlign w:val="superscript"/>
        </w:rPr>
        <w:t>7</w:t>
      </w:r>
      <w:r>
        <w:rPr>
          <w:vertAlign w:val="superscript"/>
        </w:rPr>
        <w:t>]</w:t>
      </w:r>
      <w:r>
        <w:t>, patří zejména: administrativní změny (změny kontaktních údajů), změna sídla a názvu organizace, změna čísla účtu, změna statutárního orgánu, a jakákoliv další změna, která nemá vliv na řešení projektu, anebo která se nedotýká právní subjektivity (právní osobnosti) příjemce a dalšího účastníka/dalších účastníků.</w:t>
      </w:r>
    </w:p>
    <w:p w14:paraId="23E8D65A" w14:textId="77777777" w:rsidR="00047DF4" w:rsidRDefault="00000000">
      <w:pPr>
        <w:pStyle w:val="Zkladntext1"/>
        <w:numPr>
          <w:ilvl w:val="0"/>
          <w:numId w:val="9"/>
        </w:numPr>
        <w:shd w:val="clear" w:color="auto" w:fill="auto"/>
        <w:tabs>
          <w:tab w:val="left" w:pos="319"/>
        </w:tabs>
        <w:spacing w:after="720"/>
      </w:pPr>
      <w:r>
        <w:t>Ústní dohody nejsou pro smluvní strany závazné.</w:t>
      </w:r>
    </w:p>
    <w:p w14:paraId="36740B05" w14:textId="77777777" w:rsidR="00047DF4" w:rsidRDefault="00000000">
      <w:pPr>
        <w:pStyle w:val="Zkladntext30"/>
        <w:shd w:val="clear" w:color="auto" w:fill="auto"/>
        <w:spacing w:after="0"/>
      </w:pPr>
      <w:r>
        <w:t>Článek 10</w:t>
      </w:r>
    </w:p>
    <w:p w14:paraId="1CD78DDE" w14:textId="77777777" w:rsidR="00047DF4" w:rsidRDefault="00000000">
      <w:pPr>
        <w:pStyle w:val="Zkladntext30"/>
        <w:shd w:val="clear" w:color="auto" w:fill="auto"/>
      </w:pPr>
      <w:r>
        <w:t>Kontroly</w:t>
      </w:r>
    </w:p>
    <w:p w14:paraId="146A4954" w14:textId="77777777" w:rsidR="00047DF4" w:rsidRDefault="00000000">
      <w:pPr>
        <w:pStyle w:val="Zkladntext1"/>
        <w:shd w:val="clear" w:color="auto" w:fill="auto"/>
        <w:ind w:left="280" w:hanging="280"/>
        <w:jc w:val="both"/>
      </w:pPr>
      <w:r>
        <w:t>1. Poskytovatel je oprávněn provádět kontrolu plnění podmínek této Smlouvy v souladu s ustano</w:t>
      </w:r>
      <w:r>
        <w:softHyphen/>
        <w:t>vením § 13 zákona č. 130/2002 Sb., dále podle zákona č. 320/2001 Sb., o finanční kontrole ve veřejné správě a o změně některých zákonů (zákon o finanční kontrole), ve znění pozdějších před</w:t>
      </w:r>
      <w:r>
        <w:softHyphen/>
        <w:t>pisů, podle zákona č. 255/2012 Sb., o kontrole (kontrolní řád), ve znění pozdějších předpisů, a s právními normami s tím souvisejícími.</w:t>
      </w:r>
    </w:p>
    <w:p w14:paraId="4C8BE086" w14:textId="77777777" w:rsidR="00047DF4" w:rsidRDefault="00000000">
      <w:pPr>
        <w:pStyle w:val="Zkladntext1"/>
        <w:shd w:val="clear" w:color="auto" w:fill="auto"/>
        <w:spacing w:line="271" w:lineRule="auto"/>
        <w:ind w:left="280" w:hanging="280"/>
        <w:jc w:val="both"/>
      </w:pPr>
      <w:r>
        <w:t>2. Příjemce je povinen umožnit poskytovateli provést kontrolu ve smyslu ustanovení 10.1 tohoto článku, a to včetně kontroly u dalšího účastníka/účastníků projektu.</w:t>
      </w:r>
    </w:p>
    <w:p w14:paraId="2D3159AF" w14:textId="77777777" w:rsidR="00047DF4" w:rsidRDefault="00000000">
      <w:pPr>
        <w:pStyle w:val="Zkladntext1"/>
        <w:numPr>
          <w:ilvl w:val="0"/>
          <w:numId w:val="8"/>
        </w:numPr>
        <w:shd w:val="clear" w:color="auto" w:fill="auto"/>
        <w:tabs>
          <w:tab w:val="left" w:pos="319"/>
        </w:tabs>
        <w:spacing w:line="271" w:lineRule="auto"/>
        <w:ind w:left="280" w:hanging="280"/>
        <w:jc w:val="both"/>
      </w:pPr>
      <w:r>
        <w:t>Další podmínky provádění kontrol poskytovatelem u příjemce a dalšího účastníka/dalších účastníků projektu jsou stanoveny Všeobecnými podmínkami.</w:t>
      </w:r>
    </w:p>
    <w:p w14:paraId="594A62B8" w14:textId="77777777" w:rsidR="00047DF4" w:rsidRDefault="00000000">
      <w:pPr>
        <w:pStyle w:val="Zkladntext1"/>
        <w:numPr>
          <w:ilvl w:val="0"/>
          <w:numId w:val="8"/>
        </w:numPr>
        <w:shd w:val="clear" w:color="auto" w:fill="auto"/>
        <w:tabs>
          <w:tab w:val="left" w:pos="319"/>
        </w:tabs>
        <w:spacing w:after="720" w:line="276" w:lineRule="auto"/>
        <w:ind w:left="280" w:hanging="280"/>
        <w:jc w:val="both"/>
      </w:pPr>
      <w:r>
        <w:t>Neumožní-li příjemce nebo další účastník/účastníci projektu kontrolu některé z podmínek této smlouvy, považuje se tato podmínka za nesplněnou.</w:t>
      </w:r>
    </w:p>
    <w:p w14:paraId="15BA0603" w14:textId="77777777" w:rsidR="00047DF4" w:rsidRDefault="00000000">
      <w:pPr>
        <w:pStyle w:val="Zkladntext30"/>
        <w:shd w:val="clear" w:color="auto" w:fill="auto"/>
        <w:spacing w:after="0"/>
      </w:pPr>
      <w:r>
        <w:t>Článek 11</w:t>
      </w:r>
    </w:p>
    <w:p w14:paraId="1C855A6A" w14:textId="77777777" w:rsidR="00047DF4" w:rsidRDefault="00000000">
      <w:pPr>
        <w:pStyle w:val="Zkladntext30"/>
        <w:shd w:val="clear" w:color="auto" w:fill="auto"/>
      </w:pPr>
      <w:r>
        <w:t>Vyúčtování a finanční vypořádání dotace</w:t>
      </w:r>
    </w:p>
    <w:p w14:paraId="42EA4643" w14:textId="77777777" w:rsidR="00047DF4" w:rsidRDefault="00000000">
      <w:pPr>
        <w:pStyle w:val="Zkladntext1"/>
        <w:shd w:val="clear" w:color="auto" w:fill="auto"/>
        <w:ind w:left="280" w:hanging="280"/>
        <w:jc w:val="both"/>
      </w:pPr>
      <w:r>
        <w:t>1. Příjemce provede za každý rok řešení projektu vyúčtování nákladů a výdajů vynaložených na řešení projektu, včetně nákladů a výdajů vynaložených dalšími účastníky a vyúčtování poskytnuté podpory s poskytovatelem, které předloží spolu s průběžnou zprávou projektu.</w:t>
      </w:r>
    </w:p>
    <w:p w14:paraId="30964332" w14:textId="77777777" w:rsidR="00047DF4" w:rsidRDefault="00000000">
      <w:pPr>
        <w:pStyle w:val="Zkladntext1"/>
        <w:shd w:val="clear" w:color="auto" w:fill="auto"/>
        <w:jc w:val="both"/>
      </w:pPr>
      <w:r>
        <w:t>2. Závěrečné vyúčtování nákladů a výdajů projektu, zahrnující finanční vypořádání za celé období</w:t>
      </w:r>
    </w:p>
    <w:p w14:paraId="0F9C9A40" w14:textId="77777777" w:rsidR="00047DF4" w:rsidRDefault="00000000">
      <w:pPr>
        <w:rPr>
          <w:sz w:val="2"/>
          <w:szCs w:val="2"/>
        </w:rPr>
      </w:pPr>
      <w:r>
        <w:rPr>
          <w:noProof/>
        </w:rPr>
        <w:lastRenderedPageBreak/>
        <w:drawing>
          <wp:inline distT="0" distB="0" distL="0" distR="0" wp14:anchorId="257D0BFD" wp14:editId="4941B290">
            <wp:extent cx="2231390" cy="10731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pic:blipFill>
                  <pic:spPr>
                    <a:xfrm>
                      <a:off x="0" y="0"/>
                      <a:ext cx="2231390" cy="1073150"/>
                    </a:xfrm>
                    <a:prstGeom prst="rect">
                      <a:avLst/>
                    </a:prstGeom>
                  </pic:spPr>
                </pic:pic>
              </a:graphicData>
            </a:graphic>
          </wp:inline>
        </w:drawing>
      </w:r>
    </w:p>
    <w:p w14:paraId="05D64EDD" w14:textId="77777777" w:rsidR="00047DF4" w:rsidRDefault="00047DF4">
      <w:pPr>
        <w:spacing w:after="439" w:line="1" w:lineRule="exact"/>
      </w:pPr>
    </w:p>
    <w:p w14:paraId="099C1DF3" w14:textId="77777777" w:rsidR="00047DF4" w:rsidRDefault="00000000">
      <w:pPr>
        <w:pStyle w:val="Zkladntext1"/>
        <w:shd w:val="clear" w:color="auto" w:fill="auto"/>
        <w:spacing w:line="259" w:lineRule="auto"/>
        <w:ind w:firstLine="280"/>
      </w:pPr>
      <w:r>
        <w:t>řešení projektu, předloží příjemce společně se závěrečnou zprávou projektu.</w:t>
      </w:r>
    </w:p>
    <w:p w14:paraId="4535A674" w14:textId="77777777" w:rsidR="00047DF4" w:rsidRDefault="00000000">
      <w:pPr>
        <w:pStyle w:val="Zkladntext1"/>
        <w:numPr>
          <w:ilvl w:val="0"/>
          <w:numId w:val="2"/>
        </w:numPr>
        <w:shd w:val="clear" w:color="auto" w:fill="auto"/>
        <w:tabs>
          <w:tab w:val="left" w:pos="319"/>
        </w:tabs>
        <w:spacing w:after="740" w:line="259" w:lineRule="auto"/>
        <w:ind w:left="280" w:hanging="280"/>
        <w:jc w:val="both"/>
      </w:pPr>
      <w:r>
        <w:t>Finanční vypořádání dotace poskytnuté na základě této Smlouvy se řídí zákonem č. 218/2000 Sb., o rozpočtových pravidlech</w:t>
      </w:r>
      <w:r>
        <w:rPr>
          <w:vertAlign w:val="superscript"/>
        </w:rPr>
        <w:t>[</w:t>
      </w:r>
      <w:r>
        <w:rPr>
          <w:color w:val="FF7300"/>
          <w:vertAlign w:val="superscript"/>
        </w:rPr>
        <w:t>8</w:t>
      </w:r>
      <w:r>
        <w:rPr>
          <w:vertAlign w:val="superscript"/>
        </w:rPr>
        <w:t>]</w:t>
      </w:r>
      <w:r>
        <w:t xml:space="preserve"> a jeho prováděcími předpisy</w:t>
      </w:r>
      <w:r>
        <w:rPr>
          <w:vertAlign w:val="superscript"/>
        </w:rPr>
        <w:t>[</w:t>
      </w:r>
      <w:r>
        <w:rPr>
          <w:color w:val="FF7300"/>
          <w:vertAlign w:val="superscript"/>
        </w:rPr>
        <w:t>9</w:t>
      </w:r>
      <w:r>
        <w:rPr>
          <w:vertAlign w:val="superscript"/>
        </w:rPr>
        <w:t>]</w:t>
      </w:r>
      <w:r>
        <w:t>.</w:t>
      </w:r>
    </w:p>
    <w:p w14:paraId="363F8C4E" w14:textId="77777777" w:rsidR="00047DF4" w:rsidRDefault="00000000">
      <w:pPr>
        <w:pStyle w:val="Zkladntext30"/>
        <w:shd w:val="clear" w:color="auto" w:fill="auto"/>
        <w:spacing w:after="0"/>
      </w:pPr>
      <w:r>
        <w:t>Článek 12</w:t>
      </w:r>
    </w:p>
    <w:p w14:paraId="3EF64FD9" w14:textId="77777777" w:rsidR="00047DF4" w:rsidRDefault="00000000">
      <w:pPr>
        <w:pStyle w:val="Zkladntext30"/>
        <w:shd w:val="clear" w:color="auto" w:fill="auto"/>
      </w:pPr>
      <w:r>
        <w:t>Důsledky porušení podmínek Smlouvy</w:t>
      </w:r>
    </w:p>
    <w:p w14:paraId="0A620490" w14:textId="77777777" w:rsidR="00047DF4" w:rsidRDefault="00000000">
      <w:pPr>
        <w:pStyle w:val="Zkladntext1"/>
        <w:shd w:val="clear" w:color="auto" w:fill="auto"/>
        <w:spacing w:line="266" w:lineRule="auto"/>
        <w:ind w:left="280" w:hanging="280"/>
        <w:jc w:val="both"/>
      </w:pPr>
      <w:r>
        <w:t>1. Porušení podmínek této Smlouvy příjemcem je neoprávněným použitím poskytnutých prostředků podle ustanovení § 3 písm. e) zákona č. 218/2000 Sb., o rozpočtových pravidlech, které je porušením rozpočtové kázně podle ustanovení § 44 odst. 1 písm. b), případně písm. j) téhož zákona a bude řešeno podle tohoto zákona</w:t>
      </w:r>
      <w:r>
        <w:rPr>
          <w:vertAlign w:val="superscript"/>
        </w:rPr>
        <w:t>[</w:t>
      </w:r>
      <w:r>
        <w:rPr>
          <w:color w:val="FF7300"/>
          <w:vertAlign w:val="superscript"/>
        </w:rPr>
        <w:t>10</w:t>
      </w:r>
      <w:r>
        <w:rPr>
          <w:vertAlign w:val="superscript"/>
        </w:rPr>
        <w:t>]</w:t>
      </w:r>
      <w:r>
        <w:t>.</w:t>
      </w:r>
    </w:p>
    <w:p w14:paraId="6D55BBC9" w14:textId="77777777" w:rsidR="00047DF4" w:rsidRDefault="00000000">
      <w:pPr>
        <w:pStyle w:val="Zkladntext1"/>
        <w:shd w:val="clear" w:color="auto" w:fill="auto"/>
        <w:spacing w:after="740"/>
        <w:ind w:left="280" w:hanging="280"/>
        <w:jc w:val="both"/>
      </w:pPr>
      <w:r>
        <w:t>2. Pokud tato Smlouva nebo zákon zakládá povinnost vrácení poskytnutých prostředků, nebo pokud na základě této Smlouvy poskytovatel požaduje vrácení poskytnutých prostředků a příjemce tuto povinnost nesplní, dopustí se zadržení poskytnutých prostředků podle ustanovení § 3 písm. f) zákona č. 218/2000 Sb., o rozpočtových pravidlech, které je porušením rozpočtové kázně podle ustanovení § 44 odst. 1 písm. b), téhož zákona a bude řešeno podle tohoto zákona.</w:t>
      </w:r>
    </w:p>
    <w:p w14:paraId="0D12060F" w14:textId="77777777" w:rsidR="00047DF4" w:rsidRDefault="00000000">
      <w:pPr>
        <w:pStyle w:val="Zkladntext30"/>
        <w:shd w:val="clear" w:color="auto" w:fill="auto"/>
        <w:spacing w:line="266" w:lineRule="auto"/>
      </w:pPr>
      <w:r>
        <w:t>Článek 13</w:t>
      </w:r>
      <w:r>
        <w:br/>
        <w:t>Používané právo</w:t>
      </w:r>
    </w:p>
    <w:p w14:paraId="077F20A1" w14:textId="77777777" w:rsidR="00047DF4" w:rsidRDefault="00000000">
      <w:pPr>
        <w:pStyle w:val="Zkladntext1"/>
        <w:shd w:val="clear" w:color="auto" w:fill="auto"/>
      </w:pPr>
      <w:r>
        <w:t>1. Tato Smlouva se řídí právem České republiky.</w:t>
      </w:r>
    </w:p>
    <w:p w14:paraId="3313764A" w14:textId="77777777" w:rsidR="00047DF4" w:rsidRDefault="00000000">
      <w:pPr>
        <w:pStyle w:val="Zkladntext1"/>
        <w:shd w:val="clear" w:color="auto" w:fill="auto"/>
        <w:spacing w:after="740"/>
        <w:ind w:left="280" w:hanging="280"/>
        <w:jc w:val="both"/>
      </w:pPr>
      <w:r>
        <w:t>2. Vztahy, práva a povinnosti smluvních stran neupravené touto Smlouvou nebo jejími přílohami se řídí zákonem č. 130/2002 Sb., zákonem č. 218/2000 Sb., o rozpočtových pravidlech, zákonem č. 500/2004 Sb., správní řád, ve znění pozdějších předpisů, zákonem č. 89/2012 Sb., občanský zákoník, Rámcem a GBER.</w:t>
      </w:r>
    </w:p>
    <w:p w14:paraId="0CADB866" w14:textId="77777777" w:rsidR="00047DF4" w:rsidRDefault="00000000">
      <w:pPr>
        <w:pStyle w:val="Zkladntext30"/>
        <w:shd w:val="clear" w:color="auto" w:fill="auto"/>
        <w:spacing w:after="0"/>
      </w:pPr>
      <w:r>
        <w:t>Článek 14</w:t>
      </w:r>
    </w:p>
    <w:p w14:paraId="7F87C76A" w14:textId="77777777" w:rsidR="00047DF4" w:rsidRDefault="00000000">
      <w:pPr>
        <w:pStyle w:val="Zkladntext30"/>
        <w:shd w:val="clear" w:color="auto" w:fill="auto"/>
      </w:pPr>
      <w:r>
        <w:t>Závěrečná ustanovení</w:t>
      </w:r>
    </w:p>
    <w:p w14:paraId="16FA2DB7" w14:textId="77777777" w:rsidR="00047DF4" w:rsidRDefault="00000000">
      <w:pPr>
        <w:pStyle w:val="Zkladntext1"/>
        <w:shd w:val="clear" w:color="auto" w:fill="auto"/>
        <w:spacing w:line="271" w:lineRule="auto"/>
        <w:ind w:left="280" w:hanging="280"/>
        <w:jc w:val="both"/>
      </w:pPr>
      <w:r>
        <w:t>1. Příjemce prohlašuje a podpisem této Smlouvy svého zástupce nebo zástupců stvrzuje, že jím uve</w:t>
      </w:r>
      <w:r>
        <w:softHyphen/>
        <w:t>dené údaje, na jejichž základě je uzavřena tato Smlouva a má být poskytnuta podpora poskytovate</w:t>
      </w:r>
      <w:r>
        <w:softHyphen/>
        <w:t>lem, jsou pravdivé a odpovídají skutečnosti.</w:t>
      </w:r>
    </w:p>
    <w:p w14:paraId="16B870DE" w14:textId="77777777" w:rsidR="00047DF4" w:rsidRDefault="00000000">
      <w:pPr>
        <w:pStyle w:val="Zkladntext1"/>
        <w:shd w:val="clear" w:color="auto" w:fill="auto"/>
        <w:spacing w:line="271" w:lineRule="auto"/>
        <w:ind w:left="280" w:hanging="280"/>
        <w:jc w:val="both"/>
      </w:pPr>
      <w:r>
        <w:t>2. V souladu s GBER zajistí poskytovatel zápis údajů o režimech podpory, jednotlivých podporách a údaje o jejich příjemcích do souhrnného elektronického systému veřejné podpory. Příjemce a další účastník/účastníci projektu poskytnou nezbytnou součinnost a souhlasí se zveřejněním údajů v tomto systému.</w:t>
      </w:r>
    </w:p>
    <w:p w14:paraId="3CCEAEA5" w14:textId="77777777" w:rsidR="00047DF4" w:rsidRDefault="00000000">
      <w:pPr>
        <w:pStyle w:val="Zkladntext1"/>
        <w:numPr>
          <w:ilvl w:val="0"/>
          <w:numId w:val="1"/>
        </w:numPr>
        <w:shd w:val="clear" w:color="auto" w:fill="auto"/>
        <w:tabs>
          <w:tab w:val="left" w:pos="319"/>
        </w:tabs>
        <w:spacing w:after="180"/>
        <w:ind w:left="280" w:hanging="280"/>
        <w:jc w:val="both"/>
      </w:pPr>
      <w:r>
        <w:t>Příjemce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zveřejnění správci registru posky</w:t>
      </w:r>
      <w:r>
        <w:softHyphen/>
        <w:t>tovatel, tím není dotčeno právo příjemce k jejich odeslání.</w:t>
      </w:r>
    </w:p>
    <w:p w14:paraId="600EBA0B" w14:textId="77777777" w:rsidR="00047DF4" w:rsidRDefault="00000000">
      <w:pPr>
        <w:rPr>
          <w:sz w:val="2"/>
          <w:szCs w:val="2"/>
        </w:rPr>
      </w:pPr>
      <w:r>
        <w:rPr>
          <w:noProof/>
        </w:rPr>
        <w:lastRenderedPageBreak/>
        <w:drawing>
          <wp:inline distT="0" distB="0" distL="0" distR="0" wp14:anchorId="786C2D5A" wp14:editId="6914DD3D">
            <wp:extent cx="2231390" cy="107315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pic:blipFill>
                  <pic:spPr>
                    <a:xfrm>
                      <a:off x="0" y="0"/>
                      <a:ext cx="2231390" cy="1073150"/>
                    </a:xfrm>
                    <a:prstGeom prst="rect">
                      <a:avLst/>
                    </a:prstGeom>
                  </pic:spPr>
                </pic:pic>
              </a:graphicData>
            </a:graphic>
          </wp:inline>
        </w:drawing>
      </w:r>
    </w:p>
    <w:p w14:paraId="30042A7D" w14:textId="77777777" w:rsidR="00047DF4" w:rsidRDefault="00047DF4">
      <w:pPr>
        <w:spacing w:after="419" w:line="1" w:lineRule="exact"/>
      </w:pPr>
    </w:p>
    <w:p w14:paraId="2ADEC5DE" w14:textId="77777777" w:rsidR="00047DF4" w:rsidRDefault="00000000">
      <w:pPr>
        <w:pStyle w:val="Zkladntext1"/>
        <w:numPr>
          <w:ilvl w:val="0"/>
          <w:numId w:val="1"/>
        </w:numPr>
        <w:shd w:val="clear" w:color="auto" w:fill="auto"/>
        <w:tabs>
          <w:tab w:val="left" w:pos="337"/>
        </w:tabs>
        <w:spacing w:line="271" w:lineRule="auto"/>
        <w:ind w:left="320" w:hanging="320"/>
        <w:jc w:val="both"/>
      </w:pPr>
      <w:r>
        <w:t>Při uzavření Smlouvy o účasti na řešení projektu</w:t>
      </w:r>
      <w:r>
        <w:rPr>
          <w:vertAlign w:val="superscript"/>
        </w:rPr>
        <w:t>[</w:t>
      </w:r>
      <w:r>
        <w:rPr>
          <w:color w:val="FF7300"/>
          <w:vertAlign w:val="superscript"/>
        </w:rPr>
        <w:t>11</w:t>
      </w:r>
      <w:r>
        <w:rPr>
          <w:vertAlign w:val="superscript"/>
        </w:rPr>
        <w:t>]</w:t>
      </w:r>
      <w:r>
        <w:t xml:space="preserve"> příjemce potvrzuje, že uveřejní obraz Smlouvy včetně jejích příloh a případných dodatků a metadata k této Smlouvě v registru smluv v souladu se zákonem č. 340/2015 Sb., o zvláštních podmínkách účinnosti některých smluv, uveřejňování těchto smluv a o registru smluv (zákon o registru smluv), ve znění pozdějších předpisů.</w:t>
      </w:r>
    </w:p>
    <w:p w14:paraId="3F59A1ED" w14:textId="77777777" w:rsidR="00047DF4" w:rsidRDefault="00000000">
      <w:pPr>
        <w:pStyle w:val="Zkladntext1"/>
        <w:numPr>
          <w:ilvl w:val="0"/>
          <w:numId w:val="1"/>
        </w:numPr>
        <w:shd w:val="clear" w:color="auto" w:fill="auto"/>
        <w:tabs>
          <w:tab w:val="left" w:pos="337"/>
        </w:tabs>
        <w:ind w:left="320" w:hanging="320"/>
        <w:jc w:val="both"/>
      </w:pPr>
      <w:r>
        <w:t>Požadavek písemné formy dle této Smlouvy je splněn i tehdy, pokud je příslušné právní jednání učiněno elektronicky a elektronicky podepsáno. Elektronickou komunikaci ohledně smluvních usta</w:t>
      </w:r>
      <w:r>
        <w:softHyphen/>
        <w:t>novení Smlouvy (např. ohledně změny Smlouvy nebo jejího ukončení apod.) je možno vést pouze do datové schránky.</w:t>
      </w:r>
    </w:p>
    <w:p w14:paraId="6CA5D77D" w14:textId="77777777" w:rsidR="00047DF4" w:rsidRDefault="00000000">
      <w:pPr>
        <w:pStyle w:val="Zkladntext1"/>
        <w:numPr>
          <w:ilvl w:val="0"/>
          <w:numId w:val="1"/>
        </w:numPr>
        <w:shd w:val="clear" w:color="auto" w:fill="auto"/>
        <w:tabs>
          <w:tab w:val="left" w:pos="337"/>
        </w:tabs>
        <w:spacing w:line="271" w:lineRule="auto"/>
        <w:ind w:left="320" w:hanging="320"/>
        <w:jc w:val="both"/>
      </w:pPr>
      <w:r>
        <w:t>Tato smlouva se vyhotovuje v elektronické podobě ve formátu (PDF/A) přičemž každá ze smluvních stran obdrží oboustranně elektronicky podepsaný datový soubor této smlouvy.</w:t>
      </w:r>
    </w:p>
    <w:p w14:paraId="3148C0CF" w14:textId="77777777" w:rsidR="00047DF4" w:rsidRDefault="00000000">
      <w:pPr>
        <w:pStyle w:val="Zkladntext1"/>
        <w:numPr>
          <w:ilvl w:val="0"/>
          <w:numId w:val="1"/>
        </w:numPr>
        <w:shd w:val="clear" w:color="auto" w:fill="auto"/>
        <w:tabs>
          <w:tab w:val="left" w:pos="337"/>
        </w:tabs>
        <w:spacing w:after="220" w:line="271" w:lineRule="auto"/>
        <w:jc w:val="both"/>
      </w:pPr>
      <w:r>
        <w:t>Nedílnou součástí této Smlouvy je příloha „Závazné parametry řešení projektu“.</w:t>
      </w:r>
    </w:p>
    <w:p w14:paraId="4F199C57" w14:textId="77777777" w:rsidR="00047DF4" w:rsidRDefault="00000000">
      <w:pPr>
        <w:pStyle w:val="Zkladntext30"/>
        <w:shd w:val="clear" w:color="auto" w:fill="auto"/>
        <w:spacing w:after="220" w:line="266" w:lineRule="auto"/>
      </w:pPr>
      <w:r>
        <w:t>Článek 15</w:t>
      </w:r>
      <w:r>
        <w:br/>
        <w:t>Účinnost Smlouvy</w:t>
      </w:r>
    </w:p>
    <w:p w14:paraId="248F98F6" w14:textId="77777777" w:rsidR="00047DF4" w:rsidRDefault="00000000">
      <w:pPr>
        <w:pStyle w:val="Zkladntext1"/>
        <w:shd w:val="clear" w:color="auto" w:fill="auto"/>
        <w:spacing w:after="1260" w:line="266" w:lineRule="auto"/>
        <w:ind w:left="320" w:hanging="320"/>
        <w:jc w:val="both"/>
      </w:pPr>
      <w:r>
        <w:t>1. Tato Smlouva nabývá účinnosti dnem jejího zveřejnění v Registru smluv</w:t>
      </w:r>
      <w:r>
        <w:rPr>
          <w:vertAlign w:val="superscript"/>
        </w:rPr>
        <w:t>[</w:t>
      </w:r>
      <w:r>
        <w:rPr>
          <w:color w:val="FF7300"/>
          <w:vertAlign w:val="superscript"/>
        </w:rPr>
        <w:t>12</w:t>
      </w:r>
      <w:r>
        <w:rPr>
          <w:vertAlign w:val="superscript"/>
        </w:rPr>
        <w:t>]</w:t>
      </w:r>
      <w:r>
        <w:t xml:space="preserve"> a pozbývá účinnosti spl</w:t>
      </w:r>
      <w:r>
        <w:softHyphen/>
        <w:t>něním závazků a povinností smluvních stran z ní vyplývajících. Tím nejsou dotčeny povinnosti vyplývající z právních předpisů.</w:t>
      </w:r>
      <w:r>
        <w:rPr>
          <w:vertAlign w:val="superscript"/>
        </w:rPr>
        <w:t>[</w:t>
      </w:r>
      <w:r>
        <w:rPr>
          <w:color w:val="FF7300"/>
          <w:vertAlign w:val="superscript"/>
        </w:rPr>
        <w:t>13</w:t>
      </w:r>
      <w:r>
        <w:rPr>
          <w:vertAlign w:val="superscript"/>
        </w:rPr>
        <w:t>]</w:t>
      </w:r>
    </w:p>
    <w:p w14:paraId="33EBE9AA" w14:textId="77777777" w:rsidR="00047DF4" w:rsidRDefault="00000000">
      <w:pPr>
        <w:pStyle w:val="Zkladntext30"/>
        <w:shd w:val="clear" w:color="auto" w:fill="auto"/>
        <w:spacing w:after="560"/>
      </w:pPr>
      <w:r>
        <w:t>Podpisy smluvních stran</w:t>
      </w:r>
    </w:p>
    <w:p w14:paraId="7C6FDF7E" w14:textId="77777777" w:rsidR="00047DF4" w:rsidRDefault="00000000">
      <w:pPr>
        <w:pStyle w:val="Titulektabulky0"/>
        <w:shd w:val="clear" w:color="auto" w:fill="auto"/>
      </w:pPr>
      <w:r>
        <w:t>Poskytovatel: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0"/>
        <w:gridCol w:w="6461"/>
      </w:tblGrid>
      <w:tr w:rsidR="00047DF4" w14:paraId="06EB21D8" w14:textId="77777777">
        <w:tblPrEx>
          <w:tblCellMar>
            <w:top w:w="0" w:type="dxa"/>
            <w:bottom w:w="0" w:type="dxa"/>
          </w:tblCellMar>
        </w:tblPrEx>
        <w:trPr>
          <w:trHeight w:hRule="exact" w:val="2429"/>
          <w:jc w:val="center"/>
        </w:trPr>
        <w:tc>
          <w:tcPr>
            <w:tcW w:w="3120" w:type="dxa"/>
            <w:shd w:val="clear" w:color="auto" w:fill="FFFFFF"/>
          </w:tcPr>
          <w:p w14:paraId="6ADDE293" w14:textId="77777777" w:rsidR="00047DF4" w:rsidRDefault="00000000">
            <w:pPr>
              <w:pStyle w:val="Jin0"/>
              <w:shd w:val="clear" w:color="auto" w:fill="auto"/>
              <w:spacing w:before="100" w:after="0" w:line="240" w:lineRule="auto"/>
            </w:pPr>
            <w:r>
              <w:t>V Praze, dne</w:t>
            </w:r>
          </w:p>
        </w:tc>
        <w:tc>
          <w:tcPr>
            <w:tcW w:w="6461" w:type="dxa"/>
            <w:shd w:val="clear" w:color="auto" w:fill="FFFFFF"/>
          </w:tcPr>
          <w:p w14:paraId="5D4A20B4" w14:textId="2B0BFD59" w:rsidR="00047DF4" w:rsidRDefault="00047DF4">
            <w:pPr>
              <w:pStyle w:val="Jin0"/>
              <w:shd w:val="clear" w:color="auto" w:fill="auto"/>
              <w:spacing w:after="0" w:line="240" w:lineRule="auto"/>
              <w:ind w:left="2020"/>
              <w:rPr>
                <w:sz w:val="56"/>
                <w:szCs w:val="56"/>
              </w:rPr>
            </w:pPr>
          </w:p>
          <w:p w14:paraId="7FD58A9B" w14:textId="77777777" w:rsidR="00047DF4" w:rsidRDefault="00000000">
            <w:pPr>
              <w:pStyle w:val="Jin0"/>
              <w:shd w:val="clear" w:color="auto" w:fill="auto"/>
              <w:spacing w:after="0" w:line="230" w:lineRule="auto"/>
              <w:ind w:left="2020"/>
              <w:rPr>
                <w:sz w:val="26"/>
                <w:szCs w:val="26"/>
              </w:rPr>
            </w:pPr>
            <w:r>
              <w:rPr>
                <w:b/>
                <w:bCs/>
                <w:color w:val="000000"/>
                <w:sz w:val="26"/>
                <w:szCs w:val="26"/>
              </w:rPr>
              <w:t>Digitální podpis:</w:t>
            </w:r>
          </w:p>
          <w:p w14:paraId="3E3347C2" w14:textId="77777777" w:rsidR="00047DF4" w:rsidRDefault="00000000">
            <w:pPr>
              <w:pStyle w:val="Jin0"/>
              <w:shd w:val="clear" w:color="auto" w:fill="auto"/>
              <w:spacing w:after="200" w:line="240" w:lineRule="auto"/>
              <w:ind w:left="2020"/>
              <w:rPr>
                <w:sz w:val="26"/>
                <w:szCs w:val="26"/>
              </w:rPr>
            </w:pPr>
            <w:r>
              <w:rPr>
                <w:b/>
                <w:bCs/>
                <w:color w:val="000000"/>
                <w:sz w:val="26"/>
                <w:szCs w:val="26"/>
              </w:rPr>
              <w:t>27.04.2026 10:30</w:t>
            </w:r>
          </w:p>
          <w:p w14:paraId="5054A33C" w14:textId="77777777" w:rsidR="00047DF4" w:rsidRDefault="00000000">
            <w:pPr>
              <w:pStyle w:val="Jin0"/>
              <w:shd w:val="clear" w:color="auto" w:fill="auto"/>
              <w:spacing w:after="200" w:line="240" w:lineRule="auto"/>
              <w:ind w:left="3340"/>
            </w:pPr>
            <w:r>
              <w:rPr>
                <w:b/>
                <w:bCs/>
              </w:rPr>
              <w:t>Ing. Petr Jílek</w:t>
            </w:r>
          </w:p>
          <w:p w14:paraId="5A0712C1" w14:textId="77777777" w:rsidR="00047DF4" w:rsidRDefault="00000000">
            <w:pPr>
              <w:pStyle w:val="Jin0"/>
              <w:shd w:val="clear" w:color="auto" w:fill="auto"/>
              <w:spacing w:after="0" w:line="240" w:lineRule="auto"/>
              <w:ind w:left="3340"/>
              <w:rPr>
                <w:sz w:val="15"/>
                <w:szCs w:val="15"/>
              </w:rPr>
            </w:pPr>
            <w:r>
              <w:rPr>
                <w:sz w:val="15"/>
                <w:szCs w:val="15"/>
              </w:rPr>
              <w:t xml:space="preserve">vrchní </w:t>
            </w:r>
            <w:r>
              <w:rPr>
                <w:sz w:val="16"/>
                <w:szCs w:val="16"/>
              </w:rPr>
              <w:t>ř</w:t>
            </w:r>
            <w:r>
              <w:rPr>
                <w:sz w:val="15"/>
                <w:szCs w:val="15"/>
              </w:rPr>
              <w:t>editel sekce</w:t>
            </w:r>
          </w:p>
          <w:p w14:paraId="5C676DC6" w14:textId="77777777" w:rsidR="00047DF4" w:rsidRDefault="00000000">
            <w:pPr>
              <w:pStyle w:val="Jin0"/>
              <w:shd w:val="clear" w:color="auto" w:fill="auto"/>
              <w:spacing w:after="100" w:line="240" w:lineRule="auto"/>
              <w:jc w:val="right"/>
              <w:rPr>
                <w:sz w:val="15"/>
                <w:szCs w:val="15"/>
              </w:rPr>
            </w:pPr>
            <w:r>
              <w:rPr>
                <w:sz w:val="15"/>
                <w:szCs w:val="15"/>
              </w:rPr>
              <w:t>Sekce ekologického zem</w:t>
            </w:r>
            <w:r>
              <w:rPr>
                <w:sz w:val="16"/>
                <w:szCs w:val="16"/>
              </w:rPr>
              <w:t>ě</w:t>
            </w:r>
            <w:r>
              <w:rPr>
                <w:sz w:val="15"/>
                <w:szCs w:val="15"/>
              </w:rPr>
              <w:t>d</w:t>
            </w:r>
            <w:r>
              <w:rPr>
                <w:sz w:val="16"/>
                <w:szCs w:val="16"/>
              </w:rPr>
              <w:t>ě</w:t>
            </w:r>
            <w:r>
              <w:rPr>
                <w:sz w:val="15"/>
                <w:szCs w:val="15"/>
              </w:rPr>
              <w:t>lství, komodit, v</w:t>
            </w:r>
            <w:r>
              <w:rPr>
                <w:sz w:val="16"/>
                <w:szCs w:val="16"/>
              </w:rPr>
              <w:t>ý</w:t>
            </w:r>
            <w:r>
              <w:rPr>
                <w:sz w:val="15"/>
                <w:szCs w:val="15"/>
              </w:rPr>
              <w:t>zkumu a vzd</w:t>
            </w:r>
            <w:r>
              <w:rPr>
                <w:sz w:val="16"/>
                <w:szCs w:val="16"/>
              </w:rPr>
              <w:t>ě</w:t>
            </w:r>
            <w:r>
              <w:rPr>
                <w:sz w:val="15"/>
                <w:szCs w:val="15"/>
              </w:rPr>
              <w:t>lání</w:t>
            </w:r>
          </w:p>
        </w:tc>
      </w:tr>
      <w:tr w:rsidR="00047DF4" w14:paraId="76E6D48B" w14:textId="77777777">
        <w:tblPrEx>
          <w:tblCellMar>
            <w:top w:w="0" w:type="dxa"/>
            <w:bottom w:w="0" w:type="dxa"/>
          </w:tblCellMar>
        </w:tblPrEx>
        <w:trPr>
          <w:trHeight w:hRule="exact" w:val="1258"/>
          <w:jc w:val="center"/>
        </w:trPr>
        <w:tc>
          <w:tcPr>
            <w:tcW w:w="3120" w:type="dxa"/>
            <w:shd w:val="clear" w:color="auto" w:fill="FFFFFF"/>
          </w:tcPr>
          <w:p w14:paraId="057E17F1" w14:textId="77777777" w:rsidR="00047DF4" w:rsidRDefault="00000000">
            <w:pPr>
              <w:pStyle w:val="Jin0"/>
              <w:shd w:val="clear" w:color="auto" w:fill="auto"/>
              <w:spacing w:before="160" w:after="0" w:line="240" w:lineRule="auto"/>
            </w:pPr>
            <w:r>
              <w:rPr>
                <w:b/>
                <w:bCs/>
              </w:rPr>
              <w:t>Příjemce</w:t>
            </w:r>
          </w:p>
        </w:tc>
        <w:tc>
          <w:tcPr>
            <w:tcW w:w="6461" w:type="dxa"/>
            <w:shd w:val="clear" w:color="auto" w:fill="FFFFFF"/>
            <w:vAlign w:val="bottom"/>
          </w:tcPr>
          <w:p w14:paraId="51691C11" w14:textId="2E6F150F" w:rsidR="00047DF4" w:rsidRDefault="00000000">
            <w:pPr>
              <w:pStyle w:val="Jin0"/>
              <w:shd w:val="clear" w:color="auto" w:fill="auto"/>
              <w:tabs>
                <w:tab w:val="left" w:pos="4146"/>
              </w:tabs>
              <w:spacing w:after="0" w:line="240" w:lineRule="auto"/>
              <w:ind w:left="2200"/>
              <w:rPr>
                <w:sz w:val="19"/>
                <w:szCs w:val="19"/>
              </w:rPr>
            </w:pPr>
            <w:r>
              <w:rPr>
                <w:b/>
                <w:bCs/>
                <w:color w:val="000000"/>
              </w:rPr>
              <w:tab/>
            </w:r>
            <w:r>
              <w:rPr>
                <w:rFonts w:ascii="Segoe UI" w:eastAsia="Segoe UI" w:hAnsi="Segoe UI" w:cs="Segoe UI"/>
                <w:color w:val="000000"/>
                <w:sz w:val="19"/>
                <w:szCs w:val="19"/>
              </w:rPr>
              <w:t>Digitálně podepsal</w:t>
            </w:r>
          </w:p>
          <w:p w14:paraId="486695C3" w14:textId="2EC7DEF7" w:rsidR="00047DF4" w:rsidRDefault="00000000">
            <w:pPr>
              <w:pStyle w:val="Jin0"/>
              <w:shd w:val="clear" w:color="auto" w:fill="auto"/>
              <w:tabs>
                <w:tab w:val="left" w:pos="4146"/>
              </w:tabs>
              <w:spacing w:after="60" w:line="180" w:lineRule="auto"/>
              <w:ind w:left="2200"/>
              <w:rPr>
                <w:sz w:val="19"/>
                <w:szCs w:val="19"/>
              </w:rPr>
            </w:pPr>
            <w:r>
              <w:rPr>
                <w:b/>
                <w:bCs/>
                <w:color w:val="000000"/>
              </w:rPr>
              <w:tab/>
            </w:r>
            <w:r>
              <w:rPr>
                <w:rFonts w:ascii="Segoe UI" w:eastAsia="Segoe UI" w:hAnsi="Segoe UI" w:cs="Segoe UI"/>
                <w:color w:val="000000"/>
                <w:sz w:val="19"/>
                <w:szCs w:val="19"/>
              </w:rPr>
              <w:t>Ing. Jiban Kumar Ph.D</w:t>
            </w:r>
          </w:p>
          <w:p w14:paraId="228C2EA9" w14:textId="1C23FDA2" w:rsidR="00047DF4" w:rsidRDefault="00047DF4" w:rsidP="00D57A43">
            <w:pPr>
              <w:pStyle w:val="Jin0"/>
              <w:shd w:val="clear" w:color="auto" w:fill="auto"/>
              <w:spacing w:after="0" w:line="240" w:lineRule="auto"/>
              <w:rPr>
                <w:sz w:val="19"/>
                <w:szCs w:val="19"/>
              </w:rPr>
            </w:pPr>
          </w:p>
        </w:tc>
      </w:tr>
    </w:tbl>
    <w:p w14:paraId="1074DFD2" w14:textId="77777777" w:rsidR="00047DF4" w:rsidRDefault="00047DF4">
      <w:pPr>
        <w:spacing w:after="419" w:line="1" w:lineRule="exact"/>
      </w:pPr>
    </w:p>
    <w:p w14:paraId="6EBB3090" w14:textId="77777777" w:rsidR="00047DF4" w:rsidRDefault="00000000">
      <w:pPr>
        <w:pStyle w:val="Zkladntext1"/>
        <w:shd w:val="clear" w:color="auto" w:fill="auto"/>
        <w:spacing w:after="180" w:line="240" w:lineRule="auto"/>
        <w:ind w:left="6040"/>
      </w:pPr>
      <w:r>
        <w:rPr>
          <w:b/>
          <w:bCs/>
        </w:rPr>
        <w:t>Ing. Jiban Kumar, Ph.D.</w:t>
      </w:r>
    </w:p>
    <w:p w14:paraId="1E42E3C6" w14:textId="77777777" w:rsidR="00047DF4" w:rsidRDefault="00000000">
      <w:pPr>
        <w:pStyle w:val="Zkladntext20"/>
        <w:shd w:val="clear" w:color="auto" w:fill="auto"/>
        <w:spacing w:after="220" w:line="240" w:lineRule="auto"/>
        <w:ind w:left="6980"/>
        <w:rPr>
          <w:sz w:val="15"/>
          <w:szCs w:val="15"/>
        </w:rPr>
      </w:pPr>
      <w:r>
        <w:rPr>
          <w:color w:val="333333"/>
        </w:rPr>
        <w:t>ř</w:t>
      </w:r>
      <w:r>
        <w:rPr>
          <w:color w:val="333333"/>
          <w:sz w:val="15"/>
          <w:szCs w:val="15"/>
        </w:rPr>
        <w:t>editel</w:t>
      </w:r>
      <w:r>
        <w:br w:type="page"/>
      </w:r>
    </w:p>
    <w:p w14:paraId="0728E64B" w14:textId="77777777" w:rsidR="00047DF4" w:rsidRDefault="00000000">
      <w:pPr>
        <w:pStyle w:val="Zkladntext40"/>
        <w:shd w:val="clear" w:color="auto" w:fill="auto"/>
        <w:spacing w:after="40"/>
      </w:pPr>
      <w:r>
        <w:rPr>
          <w:noProof/>
        </w:rPr>
        <w:lastRenderedPageBreak/>
        <w:drawing>
          <wp:anchor distT="0" distB="660400" distL="114300" distR="1461770" simplePos="0" relativeHeight="125829379" behindDoc="0" locked="0" layoutInCell="1" allowOverlap="1" wp14:anchorId="60785DA0" wp14:editId="04ACB59F">
            <wp:simplePos x="0" y="0"/>
            <wp:positionH relativeFrom="page">
              <wp:posOffset>858520</wp:posOffset>
            </wp:positionH>
            <wp:positionV relativeFrom="margin">
              <wp:posOffset>121920</wp:posOffset>
            </wp:positionV>
            <wp:extent cx="628015" cy="81661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1"/>
                    <a:stretch/>
                  </pic:blipFill>
                  <pic:spPr>
                    <a:xfrm>
                      <a:off x="0" y="0"/>
                      <a:ext cx="628015" cy="81661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70C036DA" wp14:editId="19053BD7">
                <wp:simplePos x="0" y="0"/>
                <wp:positionH relativeFrom="page">
                  <wp:posOffset>1270000</wp:posOffset>
                </wp:positionH>
                <wp:positionV relativeFrom="margin">
                  <wp:posOffset>768350</wp:posOffset>
                </wp:positionV>
                <wp:extent cx="1563370" cy="135890"/>
                <wp:effectExtent l="0" t="0" r="0" b="0"/>
                <wp:wrapNone/>
                <wp:docPr id="17" name="Shape 17"/>
                <wp:cNvGraphicFramePr/>
                <a:graphic xmlns:a="http://schemas.openxmlformats.org/drawingml/2006/main">
                  <a:graphicData uri="http://schemas.microsoft.com/office/word/2010/wordprocessingShape">
                    <wps:wsp>
                      <wps:cNvSpPr txBox="1"/>
                      <wps:spPr>
                        <a:xfrm>
                          <a:off x="0" y="0"/>
                          <a:ext cx="1563370" cy="135890"/>
                        </a:xfrm>
                        <a:prstGeom prst="rect">
                          <a:avLst/>
                        </a:prstGeom>
                        <a:noFill/>
                      </wps:spPr>
                      <wps:txbx>
                        <w:txbxContent>
                          <w:p w14:paraId="04FFD55C" w14:textId="77777777" w:rsidR="00047DF4" w:rsidRDefault="00000000">
                            <w:pPr>
                              <w:pStyle w:val="Titulekobrzku0"/>
                              <w:shd w:val="clear" w:color="auto" w:fill="auto"/>
                            </w:pPr>
                            <w:r>
                              <w:t>MINISTERSTVO ZEMĚDĚLSTVÍ</w:t>
                            </w:r>
                          </w:p>
                        </w:txbxContent>
                      </wps:txbx>
                      <wps:bodyPr lIns="0" tIns="0" rIns="0" bIns="0"/>
                    </wps:wsp>
                  </a:graphicData>
                </a:graphic>
              </wp:anchor>
            </w:drawing>
          </mc:Choice>
          <mc:Fallback>
            <w:pict>
              <v:shape id="_x0000_s1043" type="#_x0000_t202" style="position:absolute;margin-left:100.pt;margin-top:60.5pt;width:123.09999999999999pt;height:10.699999999999999pt;z-index:251657729;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MINISTERSTVO ZEMĚDĚLSTVÍ</w:t>
                      </w:r>
                    </w:p>
                  </w:txbxContent>
                </v:textbox>
                <w10:wrap anchorx="page" anchory="margin"/>
              </v:shape>
            </w:pict>
          </mc:Fallback>
        </mc:AlternateContent>
      </w:r>
      <w:r>
        <w:t>Ministerstvo zemědělství</w:t>
      </w:r>
    </w:p>
    <w:p w14:paraId="47178A09" w14:textId="77777777" w:rsidR="00047DF4" w:rsidRDefault="00000000">
      <w:pPr>
        <w:pStyle w:val="Zkladntext40"/>
        <w:shd w:val="clear" w:color="auto" w:fill="auto"/>
        <w:spacing w:after="1520"/>
      </w:pPr>
      <w:r>
        <w:t>Národní agentura pro zemědělský výzkum</w:t>
      </w:r>
    </w:p>
    <w:p w14:paraId="6D175D59" w14:textId="77777777" w:rsidR="00047DF4" w:rsidRDefault="00000000">
      <w:pPr>
        <w:pStyle w:val="Zkladntext50"/>
        <w:shd w:val="clear" w:color="auto" w:fill="auto"/>
        <w:spacing w:after="1040"/>
      </w:pPr>
      <w:r>
        <w:t>Závazné parametry řešení projektu</w:t>
      </w:r>
    </w:p>
    <w:p w14:paraId="3465169E" w14:textId="77777777" w:rsidR="00047DF4" w:rsidRDefault="00000000">
      <w:pPr>
        <w:pStyle w:val="Zkladntext40"/>
        <w:shd w:val="clear" w:color="auto" w:fill="auto"/>
        <w:spacing w:after="300"/>
      </w:pPr>
      <w:r>
        <w:t>příloha Smlouvy o poskytnutí podpory na řešení projektu</w:t>
      </w:r>
    </w:p>
    <w:p w14:paraId="25218BD5" w14:textId="77777777" w:rsidR="00047DF4" w:rsidRDefault="00000000">
      <w:pPr>
        <w:pStyle w:val="Zkladntext40"/>
        <w:shd w:val="clear" w:color="auto" w:fill="auto"/>
        <w:spacing w:after="1860"/>
      </w:pPr>
      <w:r>
        <w:t>(verze 1.2)</w:t>
      </w:r>
    </w:p>
    <w:p w14:paraId="12FE3B74" w14:textId="77777777" w:rsidR="00047DF4" w:rsidRDefault="00000000">
      <w:pPr>
        <w:pStyle w:val="Zkladntext1"/>
        <w:shd w:val="clear" w:color="auto" w:fill="auto"/>
        <w:spacing w:before="40" w:after="40" w:line="240" w:lineRule="auto"/>
        <w:ind w:left="1740"/>
        <w:rPr>
          <w:sz w:val="22"/>
          <w:szCs w:val="22"/>
        </w:rPr>
      </w:pPr>
      <w:r>
        <w:rPr>
          <w:noProof/>
        </w:rPr>
        <w:drawing>
          <wp:anchor distT="0" distB="0" distL="0" distR="0" simplePos="0" relativeHeight="125829380" behindDoc="0" locked="0" layoutInCell="1" allowOverlap="1" wp14:anchorId="78D55748" wp14:editId="2B825D7E">
            <wp:simplePos x="0" y="0"/>
            <wp:positionH relativeFrom="page">
              <wp:posOffset>4025265</wp:posOffset>
            </wp:positionH>
            <wp:positionV relativeFrom="margin">
              <wp:posOffset>5584190</wp:posOffset>
            </wp:positionV>
            <wp:extent cx="1859280" cy="1901825"/>
            <wp:effectExtent l="0" t="0" r="0" b="0"/>
            <wp:wrapSquare wrapText="left"/>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2"/>
                    <a:stretch/>
                  </pic:blipFill>
                  <pic:spPr>
                    <a:xfrm>
                      <a:off x="0" y="0"/>
                      <a:ext cx="1859280" cy="1901825"/>
                    </a:xfrm>
                    <a:prstGeom prst="rect">
                      <a:avLst/>
                    </a:prstGeom>
                  </pic:spPr>
                </pic:pic>
              </a:graphicData>
            </a:graphic>
          </wp:anchor>
        </w:drawing>
      </w:r>
      <w:r>
        <w:rPr>
          <w:noProof/>
        </w:rPr>
        <mc:AlternateContent>
          <mc:Choice Requires="wps">
            <w:drawing>
              <wp:anchor distT="0" distB="0" distL="114300" distR="114300" simplePos="0" relativeHeight="125829381" behindDoc="0" locked="0" layoutInCell="1" allowOverlap="1" wp14:anchorId="434979D3" wp14:editId="74D35F54">
                <wp:simplePos x="0" y="0"/>
                <wp:positionH relativeFrom="page">
                  <wp:posOffset>1766570</wp:posOffset>
                </wp:positionH>
                <wp:positionV relativeFrom="margin">
                  <wp:posOffset>6164580</wp:posOffset>
                </wp:positionV>
                <wp:extent cx="2060575" cy="8337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060575" cy="833755"/>
                        </a:xfrm>
                        <a:prstGeom prst="rect">
                          <a:avLst/>
                        </a:prstGeom>
                        <a:noFill/>
                      </wps:spPr>
                      <wps:txbx>
                        <w:txbxContent>
                          <w:p w14:paraId="199D9A82" w14:textId="77777777" w:rsidR="00047DF4" w:rsidRDefault="00000000">
                            <w:pPr>
                              <w:pStyle w:val="Zkladntext60"/>
                              <w:shd w:val="clear" w:color="auto" w:fill="auto"/>
                              <w:ind w:left="0"/>
                              <w:jc w:val="right"/>
                            </w:pPr>
                            <w:r>
                              <w:t>ZEME</w:t>
                            </w:r>
                          </w:p>
                        </w:txbxContent>
                      </wps:txbx>
                      <wps:bodyPr wrap="none" lIns="0" tIns="0" rIns="0" bIns="0"/>
                    </wps:wsp>
                  </a:graphicData>
                </a:graphic>
              </wp:anchor>
            </w:drawing>
          </mc:Choice>
          <mc:Fallback>
            <w:pict>
              <v:shape id="_x0000_s1047" type="#_x0000_t202" style="position:absolute;margin-left:139.09999999999999pt;margin-top:485.39999999999998pt;width:162.25pt;height:65.650000000000006pt;z-index:-125829372;mso-wrap-distance-left:9.pt;mso-wrap-distance-right:9.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right"/>
                      </w:pPr>
                      <w:r>
                        <w:rPr>
                          <w:spacing w:val="0"/>
                          <w:w w:val="100"/>
                          <w:position w:val="0"/>
                          <w:shd w:val="clear" w:color="auto" w:fill="auto"/>
                          <w:lang w:val="cs-CZ" w:eastAsia="cs-CZ" w:bidi="cs-CZ"/>
                        </w:rPr>
                        <w:t>ZEME</w:t>
                      </w:r>
                    </w:p>
                  </w:txbxContent>
                </v:textbox>
                <w10:wrap type="topAndBottom" anchorx="page" anchory="margin"/>
              </v:shape>
            </w:pict>
          </mc:Fallback>
        </mc:AlternateContent>
      </w:r>
      <w:r>
        <w:rPr>
          <w:color w:val="30428D"/>
          <w:sz w:val="22"/>
          <w:szCs w:val="22"/>
        </w:rPr>
        <w:t>Program na podporu aplikovaného</w:t>
      </w:r>
    </w:p>
    <w:p w14:paraId="3E3B9926" w14:textId="77777777" w:rsidR="00047DF4" w:rsidRDefault="00000000">
      <w:pPr>
        <w:pStyle w:val="Zkladntext1"/>
        <w:shd w:val="clear" w:color="auto" w:fill="auto"/>
        <w:spacing w:after="0" w:line="240" w:lineRule="auto"/>
        <w:ind w:left="1740"/>
        <w:rPr>
          <w:sz w:val="22"/>
          <w:szCs w:val="22"/>
        </w:rPr>
      </w:pPr>
      <w:r>
        <w:rPr>
          <w:color w:val="30428D"/>
          <w:sz w:val="22"/>
          <w:szCs w:val="22"/>
        </w:rPr>
        <w:t>Ministerstva zemědělství 2024-20:</w:t>
      </w:r>
      <w:r>
        <w:br w:type="page"/>
      </w:r>
    </w:p>
    <w:p w14:paraId="0F6F0FA3" w14:textId="77777777" w:rsidR="00047DF4" w:rsidRDefault="00000000">
      <w:pPr>
        <w:rPr>
          <w:sz w:val="2"/>
          <w:szCs w:val="2"/>
        </w:rPr>
      </w:pPr>
      <w:r>
        <w:rPr>
          <w:noProof/>
        </w:rPr>
        <w:lastRenderedPageBreak/>
        <w:drawing>
          <wp:inline distT="0" distB="0" distL="0" distR="0" wp14:anchorId="6BFD04E3" wp14:editId="64B15D8B">
            <wp:extent cx="2231390" cy="107315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pic:blipFill>
                  <pic:spPr>
                    <a:xfrm>
                      <a:off x="0" y="0"/>
                      <a:ext cx="2231390" cy="1073150"/>
                    </a:xfrm>
                    <a:prstGeom prst="rect">
                      <a:avLst/>
                    </a:prstGeom>
                  </pic:spPr>
                </pic:pic>
              </a:graphicData>
            </a:graphic>
          </wp:inline>
        </w:drawing>
      </w:r>
    </w:p>
    <w:p w14:paraId="32B7A8F9" w14:textId="77777777" w:rsidR="00047DF4" w:rsidRDefault="00047DF4">
      <w:pPr>
        <w:spacing w:after="439" w:line="1" w:lineRule="exact"/>
      </w:pPr>
    </w:p>
    <w:p w14:paraId="4ADA1A3E" w14:textId="77777777" w:rsidR="00047DF4" w:rsidRDefault="00000000">
      <w:pPr>
        <w:pStyle w:val="Nadpis10"/>
        <w:keepNext/>
        <w:keepLines/>
        <w:pBdr>
          <w:top w:val="single" w:sz="4" w:space="0" w:color="auto"/>
        </w:pBdr>
        <w:shd w:val="clear" w:color="auto" w:fill="auto"/>
      </w:pPr>
      <w:bookmarkStart w:id="1" w:name="bookmark1"/>
      <w:bookmarkStart w:id="2" w:name="bookmark2"/>
      <w:r>
        <w:t>Základní informace</w:t>
      </w:r>
      <w:bookmarkEnd w:id="1"/>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2923"/>
        <w:gridCol w:w="6763"/>
      </w:tblGrid>
      <w:tr w:rsidR="00047DF4" w14:paraId="25AF0600" w14:textId="77777777">
        <w:tblPrEx>
          <w:tblCellMar>
            <w:top w:w="0" w:type="dxa"/>
            <w:bottom w:w="0" w:type="dxa"/>
          </w:tblCellMar>
        </w:tblPrEx>
        <w:trPr>
          <w:trHeight w:hRule="exact" w:val="336"/>
          <w:jc w:val="center"/>
        </w:trPr>
        <w:tc>
          <w:tcPr>
            <w:tcW w:w="2923" w:type="dxa"/>
            <w:shd w:val="clear" w:color="auto" w:fill="FFFFFF"/>
          </w:tcPr>
          <w:p w14:paraId="2C2DA8CC" w14:textId="77777777" w:rsidR="00047DF4" w:rsidRDefault="00000000">
            <w:pPr>
              <w:pStyle w:val="Jin0"/>
              <w:shd w:val="clear" w:color="auto" w:fill="auto"/>
              <w:spacing w:after="0" w:line="240" w:lineRule="auto"/>
            </w:pPr>
            <w:r>
              <w:rPr>
                <w:b/>
                <w:bCs/>
              </w:rPr>
              <w:t>Kód projektu</w:t>
            </w:r>
          </w:p>
        </w:tc>
        <w:tc>
          <w:tcPr>
            <w:tcW w:w="6763" w:type="dxa"/>
            <w:shd w:val="clear" w:color="auto" w:fill="FFFFFF"/>
          </w:tcPr>
          <w:p w14:paraId="6EB15FA4" w14:textId="77777777" w:rsidR="00047DF4" w:rsidRDefault="00000000">
            <w:pPr>
              <w:pStyle w:val="Jin0"/>
              <w:shd w:val="clear" w:color="auto" w:fill="auto"/>
              <w:spacing w:after="0" w:line="240" w:lineRule="auto"/>
            </w:pPr>
            <w:r>
              <w:t>QL26010112</w:t>
            </w:r>
          </w:p>
        </w:tc>
      </w:tr>
      <w:tr w:rsidR="00047DF4" w14:paraId="0EBD29FB" w14:textId="77777777">
        <w:tblPrEx>
          <w:tblCellMar>
            <w:top w:w="0" w:type="dxa"/>
            <w:bottom w:w="0" w:type="dxa"/>
          </w:tblCellMar>
        </w:tblPrEx>
        <w:trPr>
          <w:trHeight w:hRule="exact" w:val="653"/>
          <w:jc w:val="center"/>
        </w:trPr>
        <w:tc>
          <w:tcPr>
            <w:tcW w:w="2923" w:type="dxa"/>
            <w:shd w:val="clear" w:color="auto" w:fill="FFFFFF"/>
          </w:tcPr>
          <w:p w14:paraId="4685E55F" w14:textId="77777777" w:rsidR="00047DF4" w:rsidRDefault="00000000">
            <w:pPr>
              <w:pStyle w:val="Jin0"/>
              <w:shd w:val="clear" w:color="auto" w:fill="auto"/>
              <w:spacing w:after="0" w:line="240" w:lineRule="auto"/>
            </w:pPr>
            <w:r>
              <w:rPr>
                <w:b/>
                <w:bCs/>
              </w:rPr>
              <w:t>Název projektu</w:t>
            </w:r>
          </w:p>
        </w:tc>
        <w:tc>
          <w:tcPr>
            <w:tcW w:w="6763" w:type="dxa"/>
            <w:shd w:val="clear" w:color="auto" w:fill="FFFFFF"/>
            <w:vAlign w:val="bottom"/>
          </w:tcPr>
          <w:p w14:paraId="19BD5045" w14:textId="77777777" w:rsidR="00047DF4" w:rsidRDefault="00000000">
            <w:pPr>
              <w:pStyle w:val="Jin0"/>
              <w:shd w:val="clear" w:color="auto" w:fill="auto"/>
              <w:spacing w:after="0" w:line="271" w:lineRule="auto"/>
            </w:pPr>
            <w:r>
              <w:t>Nové biotechnologické postupy pro bezpečné uchování ohrožených národních sbírek kdouloně, broskvoně a meruňky</w:t>
            </w:r>
          </w:p>
        </w:tc>
      </w:tr>
      <w:tr w:rsidR="00047DF4" w14:paraId="5AC52FA3" w14:textId="77777777">
        <w:tblPrEx>
          <w:tblCellMar>
            <w:top w:w="0" w:type="dxa"/>
            <w:bottom w:w="0" w:type="dxa"/>
          </w:tblCellMar>
        </w:tblPrEx>
        <w:trPr>
          <w:trHeight w:hRule="exact" w:val="1013"/>
          <w:jc w:val="center"/>
        </w:trPr>
        <w:tc>
          <w:tcPr>
            <w:tcW w:w="2923" w:type="dxa"/>
            <w:shd w:val="clear" w:color="auto" w:fill="FFFFFF"/>
            <w:vAlign w:val="bottom"/>
          </w:tcPr>
          <w:p w14:paraId="0A003D88" w14:textId="77777777" w:rsidR="00047DF4" w:rsidRDefault="00000000">
            <w:pPr>
              <w:pStyle w:val="Jin0"/>
              <w:shd w:val="clear" w:color="auto" w:fill="auto"/>
              <w:spacing w:after="160" w:line="240" w:lineRule="auto"/>
            </w:pPr>
            <w:r>
              <w:rPr>
                <w:b/>
                <w:bCs/>
              </w:rPr>
              <w:t>Doba řešení projektu</w:t>
            </w:r>
          </w:p>
          <w:p w14:paraId="4645387D" w14:textId="77777777" w:rsidR="00047DF4" w:rsidRDefault="00000000">
            <w:pPr>
              <w:pStyle w:val="Jin0"/>
              <w:shd w:val="clear" w:color="auto" w:fill="auto"/>
              <w:spacing w:after="60" w:line="240" w:lineRule="auto"/>
            </w:pPr>
            <w:r>
              <w:rPr>
                <w:b/>
                <w:bCs/>
              </w:rPr>
              <w:t>Řešitel</w:t>
            </w:r>
          </w:p>
          <w:p w14:paraId="6894E215" w14:textId="77777777" w:rsidR="00047DF4" w:rsidRDefault="00000000">
            <w:pPr>
              <w:pStyle w:val="Jin0"/>
              <w:shd w:val="clear" w:color="auto" w:fill="auto"/>
              <w:spacing w:after="100" w:line="240" w:lineRule="auto"/>
              <w:rPr>
                <w:sz w:val="15"/>
                <w:szCs w:val="15"/>
              </w:rPr>
            </w:pPr>
            <w:r>
              <w:rPr>
                <w:sz w:val="15"/>
                <w:szCs w:val="15"/>
              </w:rPr>
              <w:t>Klí</w:t>
            </w:r>
            <w:r>
              <w:rPr>
                <w:sz w:val="16"/>
                <w:szCs w:val="16"/>
              </w:rPr>
              <w:t>č</w:t>
            </w:r>
            <w:r>
              <w:rPr>
                <w:sz w:val="15"/>
                <w:szCs w:val="15"/>
              </w:rPr>
              <w:t xml:space="preserve">ová osoba </w:t>
            </w:r>
            <w:r>
              <w:rPr>
                <w:sz w:val="16"/>
                <w:szCs w:val="16"/>
              </w:rPr>
              <w:t>ř</w:t>
            </w:r>
            <w:r>
              <w:rPr>
                <w:sz w:val="15"/>
                <w:szCs w:val="15"/>
              </w:rPr>
              <w:t>e</w:t>
            </w:r>
            <w:r>
              <w:rPr>
                <w:sz w:val="16"/>
                <w:szCs w:val="16"/>
              </w:rPr>
              <w:t>š</w:t>
            </w:r>
            <w:r>
              <w:rPr>
                <w:sz w:val="15"/>
                <w:szCs w:val="15"/>
              </w:rPr>
              <w:t>itelského t</w:t>
            </w:r>
            <w:r>
              <w:rPr>
                <w:sz w:val="16"/>
                <w:szCs w:val="16"/>
              </w:rPr>
              <w:t>ý</w:t>
            </w:r>
            <w:r>
              <w:rPr>
                <w:sz w:val="15"/>
                <w:szCs w:val="15"/>
              </w:rPr>
              <w:t>mu</w:t>
            </w:r>
          </w:p>
        </w:tc>
        <w:tc>
          <w:tcPr>
            <w:tcW w:w="6763" w:type="dxa"/>
            <w:shd w:val="clear" w:color="auto" w:fill="FFFFFF"/>
            <w:vAlign w:val="center"/>
          </w:tcPr>
          <w:p w14:paraId="32B23531" w14:textId="77777777" w:rsidR="00047DF4" w:rsidRDefault="00000000">
            <w:pPr>
              <w:pStyle w:val="Jin0"/>
              <w:shd w:val="clear" w:color="auto" w:fill="auto"/>
              <w:spacing w:after="300" w:line="240" w:lineRule="auto"/>
            </w:pPr>
            <w:r>
              <w:t>1/2026 až 12/2030</w:t>
            </w:r>
          </w:p>
          <w:p w14:paraId="79AF7269" w14:textId="55C03873" w:rsidR="00047DF4" w:rsidRDefault="00047DF4">
            <w:pPr>
              <w:pStyle w:val="Jin0"/>
              <w:shd w:val="clear" w:color="auto" w:fill="auto"/>
              <w:spacing w:after="0" w:line="240" w:lineRule="auto"/>
            </w:pPr>
          </w:p>
        </w:tc>
      </w:tr>
    </w:tbl>
    <w:p w14:paraId="59C1660B" w14:textId="77777777" w:rsidR="00047DF4" w:rsidRDefault="00047DF4">
      <w:pPr>
        <w:spacing w:after="379" w:line="1" w:lineRule="exact"/>
      </w:pPr>
    </w:p>
    <w:p w14:paraId="6B748810" w14:textId="77777777" w:rsidR="00047DF4" w:rsidRDefault="00000000">
      <w:pPr>
        <w:pStyle w:val="Nadpis10"/>
        <w:keepNext/>
        <w:keepLines/>
        <w:shd w:val="clear" w:color="auto" w:fill="auto"/>
        <w:spacing w:after="220"/>
      </w:pPr>
      <w:bookmarkStart w:id="3" w:name="bookmark3"/>
      <w:bookmarkStart w:id="4" w:name="bookmark4"/>
      <w:r>
        <w:t>Cíl projektu (účel podpory)</w:t>
      </w:r>
      <w:bookmarkEnd w:id="3"/>
      <w:bookmarkEnd w:id="4"/>
    </w:p>
    <w:p w14:paraId="7094C65F" w14:textId="77777777" w:rsidR="00047DF4" w:rsidRDefault="00000000">
      <w:pPr>
        <w:pStyle w:val="Zkladntext1"/>
        <w:shd w:val="clear" w:color="auto" w:fill="auto"/>
        <w:spacing w:after="280"/>
        <w:jc w:val="both"/>
      </w:pPr>
      <w:r>
        <w:t>Projekt je zaměřen na vývoj nových, stabilních a opakovatelných metod pro bezpečné uchování geno</w:t>
      </w:r>
      <w:r>
        <w:softHyphen/>
        <w:t>fondů teplomilných ovocných dřevin - konkrétně kdouloně, meruňky a broskvoně - pomocí metod in vitro technik a kryoprezervace. Cílem je vytvořit komplexní metodiku zahrnující: 1) zavedení rostlin do in vitro, 2) optimalizaci kultivace, 3) zvýšení odolnosti genotypů vůči stresovým faktorům kryoprezervace, 4) samotný kryoprezervační postup, 5) eliminaci bakteriálních patogenů při zavedení do in vitro, 6) hod</w:t>
      </w:r>
      <w:r>
        <w:softHyphen/>
        <w:t>nocení účinnosti kryoterapie při eliminaci nekultivovatelných a 7) endogenních kultivovatelných pato- genů. Výstupem budou validované postupy využitelné při dlouhodobém uchování ohrožených geno</w:t>
      </w:r>
      <w:r>
        <w:softHyphen/>
        <w:t>fondů těchto dřevin.</w:t>
      </w:r>
    </w:p>
    <w:p w14:paraId="168B0E65" w14:textId="77777777" w:rsidR="00047DF4" w:rsidRDefault="00000000">
      <w:pPr>
        <w:pStyle w:val="Nadpis10"/>
        <w:keepNext/>
        <w:keepLines/>
        <w:shd w:val="clear" w:color="auto" w:fill="auto"/>
      </w:pPr>
      <w:bookmarkStart w:id="5" w:name="bookmark5"/>
      <w:bookmarkStart w:id="6" w:name="bookmark6"/>
      <w:r>
        <w:t>Plánované výstupy / výsledky projektu</w:t>
      </w:r>
      <w:bookmarkEnd w:id="5"/>
      <w:bookmarkEnd w:id="6"/>
    </w:p>
    <w:tbl>
      <w:tblPr>
        <w:tblOverlap w:val="never"/>
        <w:tblW w:w="0" w:type="auto"/>
        <w:jc w:val="center"/>
        <w:tblLayout w:type="fixed"/>
        <w:tblCellMar>
          <w:left w:w="10" w:type="dxa"/>
          <w:right w:w="10" w:type="dxa"/>
        </w:tblCellMar>
        <w:tblLook w:val="04A0" w:firstRow="1" w:lastRow="0" w:firstColumn="1" w:lastColumn="0" w:noHBand="0" w:noVBand="1"/>
      </w:tblPr>
      <w:tblGrid>
        <w:gridCol w:w="2923"/>
        <w:gridCol w:w="6763"/>
      </w:tblGrid>
      <w:tr w:rsidR="00047DF4" w14:paraId="58B1066B" w14:textId="77777777">
        <w:tblPrEx>
          <w:tblCellMar>
            <w:top w:w="0" w:type="dxa"/>
            <w:bottom w:w="0" w:type="dxa"/>
          </w:tblCellMar>
        </w:tblPrEx>
        <w:trPr>
          <w:trHeight w:hRule="exact" w:val="336"/>
          <w:jc w:val="center"/>
        </w:trPr>
        <w:tc>
          <w:tcPr>
            <w:tcW w:w="2923" w:type="dxa"/>
            <w:shd w:val="clear" w:color="auto" w:fill="FFFFFF"/>
          </w:tcPr>
          <w:p w14:paraId="6FB3F11C" w14:textId="77777777" w:rsidR="00047DF4" w:rsidRDefault="00000000">
            <w:pPr>
              <w:pStyle w:val="Jin0"/>
              <w:shd w:val="clear" w:color="auto" w:fill="auto"/>
              <w:spacing w:after="0" w:line="240" w:lineRule="auto"/>
            </w:pPr>
            <w:r>
              <w:rPr>
                <w:b/>
                <w:bCs/>
              </w:rPr>
              <w:t>ID výsledku</w:t>
            </w:r>
          </w:p>
        </w:tc>
        <w:tc>
          <w:tcPr>
            <w:tcW w:w="6763" w:type="dxa"/>
            <w:shd w:val="clear" w:color="auto" w:fill="FFFFFF"/>
          </w:tcPr>
          <w:p w14:paraId="6535B6C1" w14:textId="77777777" w:rsidR="00047DF4" w:rsidRDefault="00000000">
            <w:pPr>
              <w:pStyle w:val="Jin0"/>
              <w:shd w:val="clear" w:color="auto" w:fill="auto"/>
              <w:spacing w:after="0" w:line="240" w:lineRule="auto"/>
            </w:pPr>
            <w:r>
              <w:t>QL26010112-V01</w:t>
            </w:r>
          </w:p>
        </w:tc>
      </w:tr>
      <w:tr w:rsidR="00047DF4" w14:paraId="02F46CA4" w14:textId="77777777">
        <w:tblPrEx>
          <w:tblCellMar>
            <w:top w:w="0" w:type="dxa"/>
            <w:bottom w:w="0" w:type="dxa"/>
          </w:tblCellMar>
        </w:tblPrEx>
        <w:trPr>
          <w:trHeight w:hRule="exact" w:val="394"/>
          <w:jc w:val="center"/>
        </w:trPr>
        <w:tc>
          <w:tcPr>
            <w:tcW w:w="2923" w:type="dxa"/>
            <w:shd w:val="clear" w:color="auto" w:fill="FFFFFF"/>
            <w:vAlign w:val="bottom"/>
          </w:tcPr>
          <w:p w14:paraId="1A501DD3" w14:textId="77777777" w:rsidR="00047DF4" w:rsidRDefault="00000000">
            <w:pPr>
              <w:pStyle w:val="Jin0"/>
              <w:shd w:val="clear" w:color="auto" w:fill="auto"/>
              <w:spacing w:after="0" w:line="240" w:lineRule="auto"/>
            </w:pPr>
            <w:r>
              <w:rPr>
                <w:b/>
                <w:bCs/>
              </w:rPr>
              <w:t>Název výsledku</w:t>
            </w:r>
          </w:p>
        </w:tc>
        <w:tc>
          <w:tcPr>
            <w:tcW w:w="6763" w:type="dxa"/>
            <w:shd w:val="clear" w:color="auto" w:fill="FFFFFF"/>
            <w:vAlign w:val="bottom"/>
          </w:tcPr>
          <w:p w14:paraId="0E94F129" w14:textId="77777777" w:rsidR="00047DF4" w:rsidRDefault="00000000">
            <w:pPr>
              <w:pStyle w:val="Jin0"/>
              <w:shd w:val="clear" w:color="auto" w:fill="auto"/>
              <w:spacing w:after="0" w:line="240" w:lineRule="auto"/>
            </w:pPr>
            <w:r>
              <w:t>Metodika in vitro kultivace kdouloně.</w:t>
            </w:r>
          </w:p>
        </w:tc>
      </w:tr>
      <w:tr w:rsidR="00047DF4" w14:paraId="155CE934" w14:textId="77777777">
        <w:tblPrEx>
          <w:tblCellMar>
            <w:top w:w="0" w:type="dxa"/>
            <w:bottom w:w="0" w:type="dxa"/>
          </w:tblCellMar>
        </w:tblPrEx>
        <w:trPr>
          <w:trHeight w:hRule="exact" w:val="936"/>
          <w:jc w:val="center"/>
        </w:trPr>
        <w:tc>
          <w:tcPr>
            <w:tcW w:w="2923" w:type="dxa"/>
            <w:shd w:val="clear" w:color="auto" w:fill="FFFFFF"/>
          </w:tcPr>
          <w:p w14:paraId="75F892A3" w14:textId="77777777" w:rsidR="00047DF4" w:rsidRDefault="00000000">
            <w:pPr>
              <w:pStyle w:val="Jin0"/>
              <w:shd w:val="clear" w:color="auto" w:fill="auto"/>
              <w:spacing w:before="80" w:after="0" w:line="240" w:lineRule="auto"/>
            </w:pPr>
            <w:r>
              <w:rPr>
                <w:b/>
                <w:bCs/>
              </w:rPr>
              <w:t>Popis výsledku</w:t>
            </w:r>
          </w:p>
        </w:tc>
        <w:tc>
          <w:tcPr>
            <w:tcW w:w="6763" w:type="dxa"/>
            <w:shd w:val="clear" w:color="auto" w:fill="FFFFFF"/>
            <w:vAlign w:val="bottom"/>
          </w:tcPr>
          <w:p w14:paraId="5C1E66DC" w14:textId="77777777" w:rsidR="00047DF4" w:rsidRDefault="00000000">
            <w:pPr>
              <w:pStyle w:val="Jin0"/>
              <w:shd w:val="clear" w:color="auto" w:fill="auto"/>
              <w:spacing w:after="0" w:line="271" w:lineRule="auto"/>
            </w:pPr>
            <w:r>
              <w:t>Výstup charakterizuje metody zavedení kdouloně do in vitro kultury, multiplikace na agarových půdách a v bioreaktorech, indukce kořenění a převodu in vitro rostlin do ex vitro podmínek.</w:t>
            </w:r>
          </w:p>
        </w:tc>
      </w:tr>
      <w:tr w:rsidR="00047DF4" w14:paraId="01166BF6" w14:textId="77777777">
        <w:tblPrEx>
          <w:tblCellMar>
            <w:top w:w="0" w:type="dxa"/>
            <w:bottom w:w="0" w:type="dxa"/>
          </w:tblCellMar>
        </w:tblPrEx>
        <w:trPr>
          <w:trHeight w:hRule="exact" w:val="533"/>
          <w:jc w:val="center"/>
        </w:trPr>
        <w:tc>
          <w:tcPr>
            <w:tcW w:w="2923" w:type="dxa"/>
            <w:shd w:val="clear" w:color="auto" w:fill="FFFFFF"/>
            <w:vAlign w:val="center"/>
          </w:tcPr>
          <w:p w14:paraId="286B3D38" w14:textId="77777777" w:rsidR="00047DF4" w:rsidRDefault="00000000">
            <w:pPr>
              <w:pStyle w:val="Jin0"/>
              <w:shd w:val="clear" w:color="auto" w:fill="auto"/>
              <w:spacing w:after="0" w:line="240" w:lineRule="auto"/>
            </w:pPr>
            <w:r>
              <w:rPr>
                <w:b/>
                <w:bCs/>
              </w:rPr>
              <w:t>Druh výsledku</w:t>
            </w:r>
          </w:p>
        </w:tc>
        <w:tc>
          <w:tcPr>
            <w:tcW w:w="6763" w:type="dxa"/>
            <w:shd w:val="clear" w:color="auto" w:fill="FFFFFF"/>
            <w:vAlign w:val="center"/>
          </w:tcPr>
          <w:p w14:paraId="35185234" w14:textId="77777777" w:rsidR="00047DF4" w:rsidRDefault="00000000">
            <w:pPr>
              <w:pStyle w:val="Jin0"/>
              <w:shd w:val="clear" w:color="auto" w:fill="auto"/>
              <w:spacing w:after="0" w:line="240" w:lineRule="auto"/>
            </w:pPr>
            <w:r>
              <w:t>NmetS</w:t>
            </w:r>
          </w:p>
        </w:tc>
      </w:tr>
      <w:tr w:rsidR="00047DF4" w14:paraId="7038F136" w14:textId="77777777">
        <w:tblPrEx>
          <w:tblCellMar>
            <w:top w:w="0" w:type="dxa"/>
            <w:bottom w:w="0" w:type="dxa"/>
          </w:tblCellMar>
        </w:tblPrEx>
        <w:trPr>
          <w:trHeight w:hRule="exact" w:val="533"/>
          <w:jc w:val="center"/>
        </w:trPr>
        <w:tc>
          <w:tcPr>
            <w:tcW w:w="2923" w:type="dxa"/>
            <w:shd w:val="clear" w:color="auto" w:fill="FFFFFF"/>
            <w:vAlign w:val="bottom"/>
          </w:tcPr>
          <w:p w14:paraId="54387264" w14:textId="77777777" w:rsidR="00047DF4" w:rsidRDefault="00000000">
            <w:pPr>
              <w:pStyle w:val="Jin0"/>
              <w:shd w:val="clear" w:color="auto" w:fill="auto"/>
              <w:spacing w:after="0" w:line="240" w:lineRule="auto"/>
            </w:pPr>
            <w:r>
              <w:rPr>
                <w:b/>
                <w:bCs/>
              </w:rPr>
              <w:t>ID výsledku</w:t>
            </w:r>
          </w:p>
        </w:tc>
        <w:tc>
          <w:tcPr>
            <w:tcW w:w="6763" w:type="dxa"/>
            <w:shd w:val="clear" w:color="auto" w:fill="FFFFFF"/>
            <w:vAlign w:val="bottom"/>
          </w:tcPr>
          <w:p w14:paraId="14893EBF" w14:textId="77777777" w:rsidR="00047DF4" w:rsidRDefault="00000000">
            <w:pPr>
              <w:pStyle w:val="Jin0"/>
              <w:shd w:val="clear" w:color="auto" w:fill="auto"/>
              <w:spacing w:after="0" w:line="240" w:lineRule="auto"/>
            </w:pPr>
            <w:r>
              <w:t>QL26010112-V02</w:t>
            </w:r>
          </w:p>
        </w:tc>
      </w:tr>
      <w:tr w:rsidR="00047DF4" w14:paraId="3AC1D1B0" w14:textId="77777777">
        <w:tblPrEx>
          <w:tblCellMar>
            <w:top w:w="0" w:type="dxa"/>
            <w:bottom w:w="0" w:type="dxa"/>
          </w:tblCellMar>
        </w:tblPrEx>
        <w:trPr>
          <w:trHeight w:hRule="exact" w:val="667"/>
          <w:jc w:val="center"/>
        </w:trPr>
        <w:tc>
          <w:tcPr>
            <w:tcW w:w="2923" w:type="dxa"/>
            <w:shd w:val="clear" w:color="auto" w:fill="FFFFFF"/>
          </w:tcPr>
          <w:p w14:paraId="538A9DED" w14:textId="77777777" w:rsidR="00047DF4" w:rsidRDefault="00000000">
            <w:pPr>
              <w:pStyle w:val="Jin0"/>
              <w:shd w:val="clear" w:color="auto" w:fill="auto"/>
              <w:spacing w:after="0" w:line="240" w:lineRule="auto"/>
            </w:pPr>
            <w:r>
              <w:rPr>
                <w:b/>
                <w:bCs/>
              </w:rPr>
              <w:t>Název výsledku</w:t>
            </w:r>
          </w:p>
        </w:tc>
        <w:tc>
          <w:tcPr>
            <w:tcW w:w="6763" w:type="dxa"/>
            <w:shd w:val="clear" w:color="auto" w:fill="FFFFFF"/>
          </w:tcPr>
          <w:p w14:paraId="07D969F0" w14:textId="77777777" w:rsidR="00047DF4" w:rsidRDefault="00000000">
            <w:pPr>
              <w:pStyle w:val="Jin0"/>
              <w:shd w:val="clear" w:color="auto" w:fill="auto"/>
              <w:spacing w:after="0" w:line="271" w:lineRule="auto"/>
            </w:pPr>
            <w:r>
              <w:t>Dynamika odolnosti vzrostných vrcholů v průběhu kryoprotektivních postupů (předběžný název).</w:t>
            </w:r>
          </w:p>
        </w:tc>
      </w:tr>
      <w:tr w:rsidR="00047DF4" w14:paraId="605D8F65" w14:textId="77777777">
        <w:tblPrEx>
          <w:tblCellMar>
            <w:top w:w="0" w:type="dxa"/>
            <w:bottom w:w="0" w:type="dxa"/>
          </w:tblCellMar>
        </w:tblPrEx>
        <w:trPr>
          <w:trHeight w:hRule="exact" w:val="1186"/>
          <w:jc w:val="center"/>
        </w:trPr>
        <w:tc>
          <w:tcPr>
            <w:tcW w:w="2923" w:type="dxa"/>
            <w:shd w:val="clear" w:color="auto" w:fill="FFFFFF"/>
          </w:tcPr>
          <w:p w14:paraId="38961AF0" w14:textId="77777777" w:rsidR="00047DF4" w:rsidRDefault="00000000">
            <w:pPr>
              <w:pStyle w:val="Jin0"/>
              <w:shd w:val="clear" w:color="auto" w:fill="auto"/>
              <w:spacing w:after="0" w:line="240" w:lineRule="auto"/>
            </w:pPr>
            <w:r>
              <w:rPr>
                <w:b/>
                <w:bCs/>
              </w:rPr>
              <w:t>Popis výsledku</w:t>
            </w:r>
          </w:p>
        </w:tc>
        <w:tc>
          <w:tcPr>
            <w:tcW w:w="6763" w:type="dxa"/>
            <w:shd w:val="clear" w:color="auto" w:fill="FFFFFF"/>
          </w:tcPr>
          <w:p w14:paraId="71944665" w14:textId="77777777" w:rsidR="00047DF4" w:rsidRDefault="00000000">
            <w:pPr>
              <w:pStyle w:val="Jin0"/>
              <w:shd w:val="clear" w:color="auto" w:fill="auto"/>
              <w:spacing w:after="0"/>
            </w:pPr>
            <w:r>
              <w:t>Výstup bude popisovat odolnost vzrostných vrcholů testovaných druhů ovocných dřevin v průběhu jejich vystavení kryoprotektivním postupům. Především osmoprotektantům (sacharidům, polyolům, glycerolu a jejich kombinacím).</w:t>
            </w:r>
          </w:p>
        </w:tc>
      </w:tr>
      <w:tr w:rsidR="00047DF4" w14:paraId="26431DE9" w14:textId="77777777">
        <w:tblPrEx>
          <w:tblCellMar>
            <w:top w:w="0" w:type="dxa"/>
            <w:bottom w:w="0" w:type="dxa"/>
          </w:tblCellMar>
        </w:tblPrEx>
        <w:trPr>
          <w:trHeight w:hRule="exact" w:val="523"/>
          <w:jc w:val="center"/>
        </w:trPr>
        <w:tc>
          <w:tcPr>
            <w:tcW w:w="2923" w:type="dxa"/>
            <w:shd w:val="clear" w:color="auto" w:fill="FFFFFF"/>
          </w:tcPr>
          <w:p w14:paraId="0052F587" w14:textId="77777777" w:rsidR="00047DF4" w:rsidRDefault="00000000">
            <w:pPr>
              <w:pStyle w:val="Jin0"/>
              <w:shd w:val="clear" w:color="auto" w:fill="auto"/>
              <w:spacing w:after="0" w:line="240" w:lineRule="auto"/>
            </w:pPr>
            <w:r>
              <w:rPr>
                <w:b/>
                <w:bCs/>
              </w:rPr>
              <w:t>Druh výsledku</w:t>
            </w:r>
          </w:p>
        </w:tc>
        <w:tc>
          <w:tcPr>
            <w:tcW w:w="6763" w:type="dxa"/>
            <w:shd w:val="clear" w:color="auto" w:fill="FFFFFF"/>
          </w:tcPr>
          <w:p w14:paraId="09A1FBBC" w14:textId="77777777" w:rsidR="00047DF4" w:rsidRDefault="00000000">
            <w:pPr>
              <w:pStyle w:val="Jin0"/>
              <w:shd w:val="clear" w:color="auto" w:fill="auto"/>
              <w:spacing w:after="0" w:line="240" w:lineRule="auto"/>
            </w:pPr>
            <w:r>
              <w:t>Jost</w:t>
            </w:r>
          </w:p>
        </w:tc>
      </w:tr>
      <w:tr w:rsidR="00047DF4" w14:paraId="2F777838" w14:textId="77777777">
        <w:tblPrEx>
          <w:tblCellMar>
            <w:top w:w="0" w:type="dxa"/>
            <w:bottom w:w="0" w:type="dxa"/>
          </w:tblCellMar>
        </w:tblPrEx>
        <w:trPr>
          <w:trHeight w:hRule="exact" w:val="533"/>
          <w:jc w:val="center"/>
        </w:trPr>
        <w:tc>
          <w:tcPr>
            <w:tcW w:w="2923" w:type="dxa"/>
            <w:shd w:val="clear" w:color="auto" w:fill="FFFFFF"/>
            <w:vAlign w:val="bottom"/>
          </w:tcPr>
          <w:p w14:paraId="77DF47DA" w14:textId="77777777" w:rsidR="00047DF4" w:rsidRDefault="00000000">
            <w:pPr>
              <w:pStyle w:val="Jin0"/>
              <w:shd w:val="clear" w:color="auto" w:fill="auto"/>
              <w:spacing w:after="0" w:line="240" w:lineRule="auto"/>
            </w:pPr>
            <w:r>
              <w:rPr>
                <w:b/>
                <w:bCs/>
              </w:rPr>
              <w:t>ID výsledku</w:t>
            </w:r>
          </w:p>
        </w:tc>
        <w:tc>
          <w:tcPr>
            <w:tcW w:w="6763" w:type="dxa"/>
            <w:shd w:val="clear" w:color="auto" w:fill="FFFFFF"/>
            <w:vAlign w:val="bottom"/>
          </w:tcPr>
          <w:p w14:paraId="4BD46D71" w14:textId="77777777" w:rsidR="00047DF4" w:rsidRDefault="00000000">
            <w:pPr>
              <w:pStyle w:val="Jin0"/>
              <w:shd w:val="clear" w:color="auto" w:fill="auto"/>
              <w:spacing w:after="0" w:line="240" w:lineRule="auto"/>
            </w:pPr>
            <w:r>
              <w:t>QL26010112-V03</w:t>
            </w:r>
          </w:p>
        </w:tc>
      </w:tr>
      <w:tr w:rsidR="00047DF4" w14:paraId="3DBDA17A" w14:textId="77777777">
        <w:tblPrEx>
          <w:tblCellMar>
            <w:top w:w="0" w:type="dxa"/>
            <w:bottom w:w="0" w:type="dxa"/>
          </w:tblCellMar>
        </w:tblPrEx>
        <w:trPr>
          <w:trHeight w:hRule="exact" w:val="595"/>
          <w:jc w:val="center"/>
        </w:trPr>
        <w:tc>
          <w:tcPr>
            <w:tcW w:w="2923" w:type="dxa"/>
            <w:shd w:val="clear" w:color="auto" w:fill="FFFFFF"/>
          </w:tcPr>
          <w:p w14:paraId="154BD2F7" w14:textId="77777777" w:rsidR="00047DF4" w:rsidRDefault="00000000">
            <w:pPr>
              <w:pStyle w:val="Jin0"/>
              <w:shd w:val="clear" w:color="auto" w:fill="auto"/>
              <w:spacing w:after="0" w:line="240" w:lineRule="auto"/>
            </w:pPr>
            <w:r>
              <w:rPr>
                <w:b/>
                <w:bCs/>
              </w:rPr>
              <w:t>Název výsledku</w:t>
            </w:r>
          </w:p>
        </w:tc>
        <w:tc>
          <w:tcPr>
            <w:tcW w:w="6763" w:type="dxa"/>
            <w:shd w:val="clear" w:color="auto" w:fill="FFFFFF"/>
            <w:vAlign w:val="bottom"/>
          </w:tcPr>
          <w:p w14:paraId="18E9004F" w14:textId="77777777" w:rsidR="00047DF4" w:rsidRDefault="00000000">
            <w:pPr>
              <w:pStyle w:val="Jin0"/>
              <w:shd w:val="clear" w:color="auto" w:fill="auto"/>
              <w:spacing w:after="0" w:line="266" w:lineRule="auto"/>
            </w:pPr>
            <w:r>
              <w:t>Kryoprezervace zástupců rodu Prunus pomocí vitrifikačních metod (předběžný název).</w:t>
            </w:r>
          </w:p>
        </w:tc>
      </w:tr>
    </w:tbl>
    <w:p w14:paraId="2EE8A9CD" w14:textId="77777777" w:rsidR="00047DF4" w:rsidRDefault="00000000">
      <w:pPr>
        <w:spacing w:line="1" w:lineRule="exact"/>
      </w:pPr>
      <w:r>
        <w:br w:type="page"/>
      </w:r>
    </w:p>
    <w:p w14:paraId="2EC6E734" w14:textId="77777777" w:rsidR="00047DF4" w:rsidRDefault="00000000">
      <w:pPr>
        <w:rPr>
          <w:sz w:val="2"/>
          <w:szCs w:val="2"/>
        </w:rPr>
      </w:pPr>
      <w:r>
        <w:rPr>
          <w:noProof/>
        </w:rPr>
        <w:lastRenderedPageBreak/>
        <w:drawing>
          <wp:inline distT="0" distB="0" distL="0" distR="0" wp14:anchorId="035E78B0" wp14:editId="5A48AD96">
            <wp:extent cx="2231390" cy="107315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pic:blipFill>
                  <pic:spPr>
                    <a:xfrm>
                      <a:off x="0" y="0"/>
                      <a:ext cx="2231390" cy="1073150"/>
                    </a:xfrm>
                    <a:prstGeom prst="rect">
                      <a:avLst/>
                    </a:prstGeom>
                  </pic:spPr>
                </pic:pic>
              </a:graphicData>
            </a:graphic>
          </wp:inline>
        </w:drawing>
      </w:r>
    </w:p>
    <w:p w14:paraId="1FA0858B" w14:textId="77777777" w:rsidR="00047DF4" w:rsidRDefault="00047DF4">
      <w:pPr>
        <w:spacing w:after="479" w:line="1" w:lineRule="exact"/>
      </w:pPr>
    </w:p>
    <w:p w14:paraId="6C2FDC31" w14:textId="77777777" w:rsidR="00047DF4" w:rsidRDefault="00047DF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23"/>
        <w:gridCol w:w="6778"/>
      </w:tblGrid>
      <w:tr w:rsidR="00047DF4" w14:paraId="63AE590E" w14:textId="77777777">
        <w:tblPrEx>
          <w:tblCellMar>
            <w:top w:w="0" w:type="dxa"/>
            <w:bottom w:w="0" w:type="dxa"/>
          </w:tblCellMar>
        </w:tblPrEx>
        <w:trPr>
          <w:trHeight w:hRule="exact" w:val="859"/>
          <w:jc w:val="center"/>
        </w:trPr>
        <w:tc>
          <w:tcPr>
            <w:tcW w:w="2923" w:type="dxa"/>
            <w:shd w:val="clear" w:color="auto" w:fill="FFFFFF"/>
          </w:tcPr>
          <w:p w14:paraId="031F3492" w14:textId="77777777" w:rsidR="00047DF4" w:rsidRDefault="00000000">
            <w:pPr>
              <w:pStyle w:val="Jin0"/>
              <w:shd w:val="clear" w:color="auto" w:fill="auto"/>
              <w:spacing w:after="0" w:line="240" w:lineRule="auto"/>
            </w:pPr>
            <w:r>
              <w:rPr>
                <w:b/>
                <w:bCs/>
              </w:rPr>
              <w:t>Popis výsledku</w:t>
            </w:r>
          </w:p>
        </w:tc>
        <w:tc>
          <w:tcPr>
            <w:tcW w:w="6778" w:type="dxa"/>
            <w:tcBorders>
              <w:left w:val="single" w:sz="4" w:space="0" w:color="auto"/>
            </w:tcBorders>
            <w:shd w:val="clear" w:color="auto" w:fill="FFFFFF"/>
            <w:vAlign w:val="center"/>
          </w:tcPr>
          <w:p w14:paraId="5F3086C0" w14:textId="77777777" w:rsidR="00047DF4" w:rsidRDefault="00000000">
            <w:pPr>
              <w:pStyle w:val="Jin0"/>
              <w:shd w:val="clear" w:color="auto" w:fill="auto"/>
              <w:spacing w:after="0"/>
            </w:pPr>
            <w:r>
              <w:t>Výstup bude popisovat kryoprezervaci vzrostných vrcholů zástupců rodu Prunus (meruňka a broskvoň) pomocí metody založené na vitrifi- kaci rostlinných pletiv.</w:t>
            </w:r>
          </w:p>
        </w:tc>
      </w:tr>
      <w:tr w:rsidR="00047DF4" w14:paraId="33B4A302" w14:textId="77777777">
        <w:tblPrEx>
          <w:tblCellMar>
            <w:top w:w="0" w:type="dxa"/>
            <w:bottom w:w="0" w:type="dxa"/>
          </w:tblCellMar>
        </w:tblPrEx>
        <w:trPr>
          <w:trHeight w:hRule="exact" w:val="422"/>
          <w:jc w:val="center"/>
        </w:trPr>
        <w:tc>
          <w:tcPr>
            <w:tcW w:w="2923" w:type="dxa"/>
            <w:tcBorders>
              <w:bottom w:val="single" w:sz="4" w:space="0" w:color="auto"/>
            </w:tcBorders>
            <w:shd w:val="clear" w:color="auto" w:fill="FFFFFF"/>
            <w:vAlign w:val="bottom"/>
          </w:tcPr>
          <w:p w14:paraId="329B4EBF" w14:textId="77777777" w:rsidR="00047DF4"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vAlign w:val="bottom"/>
          </w:tcPr>
          <w:p w14:paraId="0B28B501" w14:textId="77777777" w:rsidR="00047DF4" w:rsidRDefault="00000000">
            <w:pPr>
              <w:pStyle w:val="Jin0"/>
              <w:shd w:val="clear" w:color="auto" w:fill="auto"/>
              <w:spacing w:after="0" w:line="240" w:lineRule="auto"/>
            </w:pPr>
            <w:r>
              <w:t>Jimp</w:t>
            </w:r>
          </w:p>
        </w:tc>
      </w:tr>
    </w:tbl>
    <w:p w14:paraId="33DE4DAF" w14:textId="77777777" w:rsidR="00047DF4" w:rsidRDefault="00047DF4">
      <w:pPr>
        <w:spacing w:after="219" w:line="1" w:lineRule="exact"/>
      </w:pPr>
    </w:p>
    <w:p w14:paraId="7256F0C3" w14:textId="77777777" w:rsidR="00047DF4" w:rsidRDefault="00047DF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23"/>
        <w:gridCol w:w="6778"/>
      </w:tblGrid>
      <w:tr w:rsidR="00047DF4" w14:paraId="05F48EB9" w14:textId="77777777">
        <w:tblPrEx>
          <w:tblCellMar>
            <w:top w:w="0" w:type="dxa"/>
            <w:bottom w:w="0" w:type="dxa"/>
          </w:tblCellMar>
        </w:tblPrEx>
        <w:trPr>
          <w:trHeight w:hRule="exact" w:val="408"/>
          <w:jc w:val="center"/>
        </w:trPr>
        <w:tc>
          <w:tcPr>
            <w:tcW w:w="2923" w:type="dxa"/>
            <w:tcBorders>
              <w:top w:val="single" w:sz="4" w:space="0" w:color="auto"/>
            </w:tcBorders>
            <w:shd w:val="clear" w:color="auto" w:fill="FFFFFF"/>
            <w:vAlign w:val="bottom"/>
          </w:tcPr>
          <w:p w14:paraId="0C5F5FE8" w14:textId="77777777" w:rsidR="00047DF4" w:rsidRDefault="00000000">
            <w:pPr>
              <w:pStyle w:val="Jin0"/>
              <w:shd w:val="clear" w:color="auto" w:fill="auto"/>
              <w:spacing w:after="0" w:line="240" w:lineRule="auto"/>
            </w:pPr>
            <w:r>
              <w:rPr>
                <w:b/>
                <w:bCs/>
              </w:rPr>
              <w:t>ID výsledku</w:t>
            </w:r>
          </w:p>
        </w:tc>
        <w:tc>
          <w:tcPr>
            <w:tcW w:w="6778" w:type="dxa"/>
            <w:tcBorders>
              <w:top w:val="single" w:sz="4" w:space="0" w:color="auto"/>
              <w:left w:val="single" w:sz="4" w:space="0" w:color="auto"/>
            </w:tcBorders>
            <w:shd w:val="clear" w:color="auto" w:fill="FFFFFF"/>
            <w:vAlign w:val="bottom"/>
          </w:tcPr>
          <w:p w14:paraId="41EEEC85" w14:textId="77777777" w:rsidR="00047DF4" w:rsidRDefault="00000000">
            <w:pPr>
              <w:pStyle w:val="Jin0"/>
              <w:shd w:val="clear" w:color="auto" w:fill="auto"/>
              <w:spacing w:after="0" w:line="240" w:lineRule="auto"/>
            </w:pPr>
            <w:r>
              <w:t>QL26010112-V04</w:t>
            </w:r>
          </w:p>
        </w:tc>
      </w:tr>
      <w:tr w:rsidR="00047DF4" w14:paraId="19333CF9" w14:textId="77777777">
        <w:tblPrEx>
          <w:tblCellMar>
            <w:top w:w="0" w:type="dxa"/>
            <w:bottom w:w="0" w:type="dxa"/>
          </w:tblCellMar>
        </w:tblPrEx>
        <w:trPr>
          <w:trHeight w:hRule="exact" w:val="672"/>
          <w:jc w:val="center"/>
        </w:trPr>
        <w:tc>
          <w:tcPr>
            <w:tcW w:w="2923" w:type="dxa"/>
            <w:shd w:val="clear" w:color="auto" w:fill="FFFFFF"/>
          </w:tcPr>
          <w:p w14:paraId="121411F9" w14:textId="77777777" w:rsidR="00047DF4" w:rsidRDefault="00000000">
            <w:pPr>
              <w:pStyle w:val="Jin0"/>
              <w:shd w:val="clear" w:color="auto" w:fill="auto"/>
              <w:spacing w:after="0" w:line="240" w:lineRule="auto"/>
            </w:pPr>
            <w:r>
              <w:rPr>
                <w:b/>
                <w:bCs/>
              </w:rPr>
              <w:t>Název výsledku</w:t>
            </w:r>
          </w:p>
        </w:tc>
        <w:tc>
          <w:tcPr>
            <w:tcW w:w="6778" w:type="dxa"/>
            <w:tcBorders>
              <w:left w:val="single" w:sz="4" w:space="0" w:color="auto"/>
            </w:tcBorders>
            <w:shd w:val="clear" w:color="auto" w:fill="FFFFFF"/>
            <w:vAlign w:val="bottom"/>
          </w:tcPr>
          <w:p w14:paraId="27022ADE" w14:textId="77777777" w:rsidR="00047DF4" w:rsidRDefault="00000000">
            <w:pPr>
              <w:pStyle w:val="Jin0"/>
              <w:shd w:val="clear" w:color="auto" w:fill="auto"/>
              <w:spacing w:after="0" w:line="276" w:lineRule="auto"/>
            </w:pPr>
            <w:r>
              <w:t>Metodika kryokonzervace genetických zdrojů rodu Prunus (předběžný název).</w:t>
            </w:r>
          </w:p>
        </w:tc>
      </w:tr>
      <w:tr w:rsidR="00047DF4" w14:paraId="3F4A45EE" w14:textId="77777777">
        <w:tblPrEx>
          <w:tblCellMar>
            <w:top w:w="0" w:type="dxa"/>
            <w:bottom w:w="0" w:type="dxa"/>
          </w:tblCellMar>
        </w:tblPrEx>
        <w:trPr>
          <w:trHeight w:hRule="exact" w:val="922"/>
          <w:jc w:val="center"/>
        </w:trPr>
        <w:tc>
          <w:tcPr>
            <w:tcW w:w="2923" w:type="dxa"/>
            <w:shd w:val="clear" w:color="auto" w:fill="FFFFFF"/>
          </w:tcPr>
          <w:p w14:paraId="5DB6EA62" w14:textId="77777777" w:rsidR="00047DF4" w:rsidRDefault="00000000">
            <w:pPr>
              <w:pStyle w:val="Jin0"/>
              <w:shd w:val="clear" w:color="auto" w:fill="auto"/>
              <w:spacing w:after="0" w:line="240" w:lineRule="auto"/>
            </w:pPr>
            <w:r>
              <w:rPr>
                <w:b/>
                <w:bCs/>
              </w:rPr>
              <w:t>Popis výsledku</w:t>
            </w:r>
          </w:p>
        </w:tc>
        <w:tc>
          <w:tcPr>
            <w:tcW w:w="6778" w:type="dxa"/>
            <w:tcBorders>
              <w:left w:val="single" w:sz="4" w:space="0" w:color="auto"/>
            </w:tcBorders>
            <w:shd w:val="clear" w:color="auto" w:fill="FFFFFF"/>
            <w:vAlign w:val="bottom"/>
          </w:tcPr>
          <w:p w14:paraId="4D4A87D8" w14:textId="77777777" w:rsidR="00047DF4" w:rsidRDefault="00000000">
            <w:pPr>
              <w:pStyle w:val="Jin0"/>
              <w:shd w:val="clear" w:color="auto" w:fill="auto"/>
              <w:spacing w:after="0"/>
            </w:pPr>
            <w:r>
              <w:t>Výstup bude popisovat metody bezpečného uchování genetických zdrojů testovaných druhů rodu Prunus pomocí kryoprezervace vitrifi- kací vzrostných vrcholů.</w:t>
            </w:r>
          </w:p>
        </w:tc>
      </w:tr>
      <w:tr w:rsidR="00047DF4" w14:paraId="38C23B3E" w14:textId="77777777">
        <w:tblPrEx>
          <w:tblCellMar>
            <w:top w:w="0" w:type="dxa"/>
            <w:bottom w:w="0" w:type="dxa"/>
          </w:tblCellMar>
        </w:tblPrEx>
        <w:trPr>
          <w:trHeight w:hRule="exact" w:val="418"/>
          <w:jc w:val="center"/>
        </w:trPr>
        <w:tc>
          <w:tcPr>
            <w:tcW w:w="2923" w:type="dxa"/>
            <w:tcBorders>
              <w:bottom w:val="single" w:sz="4" w:space="0" w:color="auto"/>
            </w:tcBorders>
            <w:shd w:val="clear" w:color="auto" w:fill="FFFFFF"/>
          </w:tcPr>
          <w:p w14:paraId="1F699AD9" w14:textId="77777777" w:rsidR="00047DF4"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tcPr>
          <w:p w14:paraId="31663313" w14:textId="77777777" w:rsidR="00047DF4" w:rsidRDefault="00000000">
            <w:pPr>
              <w:pStyle w:val="Jin0"/>
              <w:shd w:val="clear" w:color="auto" w:fill="auto"/>
              <w:spacing w:before="80" w:after="0" w:line="240" w:lineRule="auto"/>
            </w:pPr>
            <w:r>
              <w:t>NmetS</w:t>
            </w:r>
          </w:p>
        </w:tc>
      </w:tr>
    </w:tbl>
    <w:p w14:paraId="0E677D1D" w14:textId="77777777" w:rsidR="00047DF4" w:rsidRDefault="00047DF4">
      <w:pPr>
        <w:spacing w:after="219" w:line="1" w:lineRule="exact"/>
      </w:pPr>
    </w:p>
    <w:p w14:paraId="33376EDE" w14:textId="77777777" w:rsidR="00047DF4" w:rsidRDefault="00047DF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23"/>
        <w:gridCol w:w="6778"/>
      </w:tblGrid>
      <w:tr w:rsidR="00047DF4" w14:paraId="30B42C1C" w14:textId="77777777">
        <w:tblPrEx>
          <w:tblCellMar>
            <w:top w:w="0" w:type="dxa"/>
            <w:bottom w:w="0" w:type="dxa"/>
          </w:tblCellMar>
        </w:tblPrEx>
        <w:trPr>
          <w:trHeight w:hRule="exact" w:val="413"/>
          <w:jc w:val="center"/>
        </w:trPr>
        <w:tc>
          <w:tcPr>
            <w:tcW w:w="2923" w:type="dxa"/>
            <w:tcBorders>
              <w:top w:val="single" w:sz="4" w:space="0" w:color="auto"/>
            </w:tcBorders>
            <w:shd w:val="clear" w:color="auto" w:fill="FFFFFF"/>
            <w:vAlign w:val="bottom"/>
          </w:tcPr>
          <w:p w14:paraId="70A5105D" w14:textId="77777777" w:rsidR="00047DF4" w:rsidRDefault="00000000">
            <w:pPr>
              <w:pStyle w:val="Jin0"/>
              <w:shd w:val="clear" w:color="auto" w:fill="auto"/>
              <w:spacing w:after="0" w:line="240" w:lineRule="auto"/>
            </w:pPr>
            <w:r>
              <w:rPr>
                <w:b/>
                <w:bCs/>
              </w:rPr>
              <w:t>ID výsledku</w:t>
            </w:r>
          </w:p>
        </w:tc>
        <w:tc>
          <w:tcPr>
            <w:tcW w:w="6778" w:type="dxa"/>
            <w:tcBorders>
              <w:top w:val="single" w:sz="4" w:space="0" w:color="auto"/>
              <w:left w:val="single" w:sz="4" w:space="0" w:color="auto"/>
            </w:tcBorders>
            <w:shd w:val="clear" w:color="auto" w:fill="FFFFFF"/>
            <w:vAlign w:val="bottom"/>
          </w:tcPr>
          <w:p w14:paraId="0771B833" w14:textId="77777777" w:rsidR="00047DF4" w:rsidRDefault="00000000">
            <w:pPr>
              <w:pStyle w:val="Jin0"/>
              <w:shd w:val="clear" w:color="auto" w:fill="auto"/>
              <w:spacing w:after="0" w:line="240" w:lineRule="auto"/>
            </w:pPr>
            <w:r>
              <w:t>QL26010112-V05</w:t>
            </w:r>
          </w:p>
        </w:tc>
      </w:tr>
      <w:tr w:rsidR="00047DF4" w14:paraId="0085A914" w14:textId="77777777">
        <w:tblPrEx>
          <w:tblCellMar>
            <w:top w:w="0" w:type="dxa"/>
            <w:bottom w:w="0" w:type="dxa"/>
          </w:tblCellMar>
        </w:tblPrEx>
        <w:trPr>
          <w:trHeight w:hRule="exact" w:val="672"/>
          <w:jc w:val="center"/>
        </w:trPr>
        <w:tc>
          <w:tcPr>
            <w:tcW w:w="2923" w:type="dxa"/>
            <w:shd w:val="clear" w:color="auto" w:fill="FFFFFF"/>
          </w:tcPr>
          <w:p w14:paraId="0B0CEEC3" w14:textId="77777777" w:rsidR="00047DF4" w:rsidRDefault="00000000">
            <w:pPr>
              <w:pStyle w:val="Jin0"/>
              <w:shd w:val="clear" w:color="auto" w:fill="auto"/>
              <w:spacing w:after="0" w:line="240" w:lineRule="auto"/>
            </w:pPr>
            <w:r>
              <w:rPr>
                <w:b/>
                <w:bCs/>
              </w:rPr>
              <w:t>Název výsledku</w:t>
            </w:r>
          </w:p>
        </w:tc>
        <w:tc>
          <w:tcPr>
            <w:tcW w:w="6778" w:type="dxa"/>
            <w:tcBorders>
              <w:left w:val="single" w:sz="4" w:space="0" w:color="auto"/>
            </w:tcBorders>
            <w:shd w:val="clear" w:color="auto" w:fill="FFFFFF"/>
          </w:tcPr>
          <w:p w14:paraId="0A307859" w14:textId="77777777" w:rsidR="00047DF4" w:rsidRDefault="00000000">
            <w:pPr>
              <w:pStyle w:val="Jin0"/>
              <w:shd w:val="clear" w:color="auto" w:fill="auto"/>
              <w:spacing w:after="0" w:line="271" w:lineRule="auto"/>
            </w:pPr>
            <w:r>
              <w:t>Vliv kryoterapie na nekultivovatelné patogeny ovocných dřevin - před</w:t>
            </w:r>
            <w:r>
              <w:softHyphen/>
              <w:t>běžné výsledky (předběžný název).</w:t>
            </w:r>
          </w:p>
        </w:tc>
      </w:tr>
      <w:tr w:rsidR="00047DF4" w14:paraId="10BA8BD1" w14:textId="77777777">
        <w:tblPrEx>
          <w:tblCellMar>
            <w:top w:w="0" w:type="dxa"/>
            <w:bottom w:w="0" w:type="dxa"/>
          </w:tblCellMar>
        </w:tblPrEx>
        <w:trPr>
          <w:trHeight w:hRule="exact" w:val="658"/>
          <w:jc w:val="center"/>
        </w:trPr>
        <w:tc>
          <w:tcPr>
            <w:tcW w:w="2923" w:type="dxa"/>
            <w:shd w:val="clear" w:color="auto" w:fill="FFFFFF"/>
          </w:tcPr>
          <w:p w14:paraId="22B42754" w14:textId="77777777" w:rsidR="00047DF4" w:rsidRDefault="00000000">
            <w:pPr>
              <w:pStyle w:val="Jin0"/>
              <w:shd w:val="clear" w:color="auto" w:fill="auto"/>
              <w:spacing w:after="0" w:line="240" w:lineRule="auto"/>
            </w:pPr>
            <w:r>
              <w:rPr>
                <w:b/>
                <w:bCs/>
              </w:rPr>
              <w:t>Popis výsledku</w:t>
            </w:r>
          </w:p>
        </w:tc>
        <w:tc>
          <w:tcPr>
            <w:tcW w:w="6778" w:type="dxa"/>
            <w:tcBorders>
              <w:left w:val="single" w:sz="4" w:space="0" w:color="auto"/>
            </w:tcBorders>
            <w:shd w:val="clear" w:color="auto" w:fill="FFFFFF"/>
          </w:tcPr>
          <w:p w14:paraId="74558ACB" w14:textId="77777777" w:rsidR="00047DF4" w:rsidRDefault="00000000">
            <w:pPr>
              <w:pStyle w:val="Jin0"/>
              <w:shd w:val="clear" w:color="auto" w:fill="auto"/>
              <w:spacing w:after="0" w:line="266" w:lineRule="auto"/>
            </w:pPr>
            <w:r>
              <w:t>Výstup popisující předběžné výsledky účinku kryoterapie na nekultivo- vatelné patogeny v in vitro kulturách meruňky, broskvoně a kdouloně.</w:t>
            </w:r>
          </w:p>
        </w:tc>
      </w:tr>
      <w:tr w:rsidR="00047DF4" w14:paraId="536B8A67" w14:textId="77777777">
        <w:tblPrEx>
          <w:tblCellMar>
            <w:top w:w="0" w:type="dxa"/>
            <w:bottom w:w="0" w:type="dxa"/>
          </w:tblCellMar>
        </w:tblPrEx>
        <w:trPr>
          <w:trHeight w:hRule="exact" w:val="427"/>
          <w:jc w:val="center"/>
        </w:trPr>
        <w:tc>
          <w:tcPr>
            <w:tcW w:w="2923" w:type="dxa"/>
            <w:tcBorders>
              <w:bottom w:val="single" w:sz="4" w:space="0" w:color="auto"/>
            </w:tcBorders>
            <w:shd w:val="clear" w:color="auto" w:fill="FFFFFF"/>
            <w:vAlign w:val="center"/>
          </w:tcPr>
          <w:p w14:paraId="5F9288BF" w14:textId="77777777" w:rsidR="00047DF4"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vAlign w:val="center"/>
          </w:tcPr>
          <w:p w14:paraId="1394ED98" w14:textId="77777777" w:rsidR="00047DF4" w:rsidRDefault="00000000">
            <w:pPr>
              <w:pStyle w:val="Jin0"/>
              <w:shd w:val="clear" w:color="auto" w:fill="auto"/>
              <w:spacing w:after="0" w:line="240" w:lineRule="auto"/>
            </w:pPr>
            <w:r>
              <w:t>Jost</w:t>
            </w:r>
          </w:p>
        </w:tc>
      </w:tr>
    </w:tbl>
    <w:p w14:paraId="5FA9755F" w14:textId="77777777" w:rsidR="00047DF4" w:rsidRDefault="00047DF4">
      <w:pPr>
        <w:spacing w:after="219" w:line="1" w:lineRule="exact"/>
      </w:pPr>
    </w:p>
    <w:p w14:paraId="0308A332" w14:textId="77777777" w:rsidR="00047DF4" w:rsidRDefault="00047DF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23"/>
        <w:gridCol w:w="6778"/>
      </w:tblGrid>
      <w:tr w:rsidR="00047DF4" w14:paraId="1BDE1767" w14:textId="77777777">
        <w:tblPrEx>
          <w:tblCellMar>
            <w:top w:w="0" w:type="dxa"/>
            <w:bottom w:w="0" w:type="dxa"/>
          </w:tblCellMar>
        </w:tblPrEx>
        <w:trPr>
          <w:trHeight w:hRule="exact" w:val="408"/>
          <w:jc w:val="center"/>
        </w:trPr>
        <w:tc>
          <w:tcPr>
            <w:tcW w:w="2923" w:type="dxa"/>
            <w:tcBorders>
              <w:top w:val="single" w:sz="4" w:space="0" w:color="auto"/>
            </w:tcBorders>
            <w:shd w:val="clear" w:color="auto" w:fill="FFFFFF"/>
            <w:vAlign w:val="bottom"/>
          </w:tcPr>
          <w:p w14:paraId="7D6954EE" w14:textId="77777777" w:rsidR="00047DF4" w:rsidRDefault="00000000">
            <w:pPr>
              <w:pStyle w:val="Jin0"/>
              <w:shd w:val="clear" w:color="auto" w:fill="auto"/>
              <w:spacing w:after="0" w:line="240" w:lineRule="auto"/>
            </w:pPr>
            <w:r>
              <w:rPr>
                <w:b/>
                <w:bCs/>
              </w:rPr>
              <w:t>ID výsledku</w:t>
            </w:r>
          </w:p>
        </w:tc>
        <w:tc>
          <w:tcPr>
            <w:tcW w:w="6778" w:type="dxa"/>
            <w:tcBorders>
              <w:top w:val="single" w:sz="4" w:space="0" w:color="auto"/>
              <w:left w:val="single" w:sz="4" w:space="0" w:color="auto"/>
            </w:tcBorders>
            <w:shd w:val="clear" w:color="auto" w:fill="FFFFFF"/>
            <w:vAlign w:val="bottom"/>
          </w:tcPr>
          <w:p w14:paraId="4CEC2F44" w14:textId="77777777" w:rsidR="00047DF4" w:rsidRDefault="00000000">
            <w:pPr>
              <w:pStyle w:val="Jin0"/>
              <w:shd w:val="clear" w:color="auto" w:fill="auto"/>
              <w:spacing w:after="0" w:line="240" w:lineRule="auto"/>
            </w:pPr>
            <w:r>
              <w:t>QL26010112-V06</w:t>
            </w:r>
          </w:p>
        </w:tc>
      </w:tr>
      <w:tr w:rsidR="00047DF4" w14:paraId="37B7B6B0" w14:textId="77777777">
        <w:tblPrEx>
          <w:tblCellMar>
            <w:top w:w="0" w:type="dxa"/>
            <w:bottom w:w="0" w:type="dxa"/>
          </w:tblCellMar>
        </w:tblPrEx>
        <w:trPr>
          <w:trHeight w:hRule="exact" w:val="672"/>
          <w:jc w:val="center"/>
        </w:trPr>
        <w:tc>
          <w:tcPr>
            <w:tcW w:w="2923" w:type="dxa"/>
            <w:shd w:val="clear" w:color="auto" w:fill="FFFFFF"/>
          </w:tcPr>
          <w:p w14:paraId="323479C6" w14:textId="77777777" w:rsidR="00047DF4" w:rsidRDefault="00000000">
            <w:pPr>
              <w:pStyle w:val="Jin0"/>
              <w:shd w:val="clear" w:color="auto" w:fill="auto"/>
              <w:spacing w:after="0" w:line="240" w:lineRule="auto"/>
            </w:pPr>
            <w:r>
              <w:rPr>
                <w:b/>
                <w:bCs/>
              </w:rPr>
              <w:t>Název výsledku</w:t>
            </w:r>
          </w:p>
        </w:tc>
        <w:tc>
          <w:tcPr>
            <w:tcW w:w="6778" w:type="dxa"/>
            <w:tcBorders>
              <w:left w:val="single" w:sz="4" w:space="0" w:color="auto"/>
            </w:tcBorders>
            <w:shd w:val="clear" w:color="auto" w:fill="FFFFFF"/>
          </w:tcPr>
          <w:p w14:paraId="223072FA" w14:textId="77777777" w:rsidR="00047DF4" w:rsidRDefault="00000000">
            <w:pPr>
              <w:pStyle w:val="Jin0"/>
              <w:shd w:val="clear" w:color="auto" w:fill="auto"/>
              <w:spacing w:after="0" w:line="271" w:lineRule="auto"/>
            </w:pPr>
            <w:r>
              <w:t>Vliv kryoterapie na eliminaci kultivovatelných patogenů u ovocných dře</w:t>
            </w:r>
            <w:r>
              <w:softHyphen/>
              <w:t>vin (předběžný název).</w:t>
            </w:r>
          </w:p>
        </w:tc>
      </w:tr>
      <w:tr w:rsidR="00047DF4" w14:paraId="0D164E28" w14:textId="77777777">
        <w:tblPrEx>
          <w:tblCellMar>
            <w:top w:w="0" w:type="dxa"/>
            <w:bottom w:w="0" w:type="dxa"/>
          </w:tblCellMar>
        </w:tblPrEx>
        <w:trPr>
          <w:trHeight w:hRule="exact" w:val="658"/>
          <w:jc w:val="center"/>
        </w:trPr>
        <w:tc>
          <w:tcPr>
            <w:tcW w:w="2923" w:type="dxa"/>
            <w:shd w:val="clear" w:color="auto" w:fill="FFFFFF"/>
          </w:tcPr>
          <w:p w14:paraId="1DE85DEC" w14:textId="77777777" w:rsidR="00047DF4" w:rsidRDefault="00000000">
            <w:pPr>
              <w:pStyle w:val="Jin0"/>
              <w:shd w:val="clear" w:color="auto" w:fill="auto"/>
              <w:spacing w:after="0" w:line="240" w:lineRule="auto"/>
            </w:pPr>
            <w:r>
              <w:rPr>
                <w:b/>
                <w:bCs/>
              </w:rPr>
              <w:t>Popis výsledku</w:t>
            </w:r>
          </w:p>
        </w:tc>
        <w:tc>
          <w:tcPr>
            <w:tcW w:w="6778" w:type="dxa"/>
            <w:tcBorders>
              <w:left w:val="single" w:sz="4" w:space="0" w:color="auto"/>
            </w:tcBorders>
            <w:shd w:val="clear" w:color="auto" w:fill="FFFFFF"/>
          </w:tcPr>
          <w:p w14:paraId="7667F45B" w14:textId="77777777" w:rsidR="00047DF4" w:rsidRDefault="00000000">
            <w:pPr>
              <w:pStyle w:val="Jin0"/>
              <w:shd w:val="clear" w:color="auto" w:fill="auto"/>
              <w:spacing w:after="0" w:line="266" w:lineRule="auto"/>
            </w:pPr>
            <w:r>
              <w:t>Výstup popisující výsledky účinku kryoterapie na kultivovatelné pato- geny v in vitro kulturách meruňky, broskvoně a kdouloně.</w:t>
            </w:r>
          </w:p>
        </w:tc>
      </w:tr>
      <w:tr w:rsidR="00047DF4" w14:paraId="7D353473" w14:textId="77777777">
        <w:tblPrEx>
          <w:tblCellMar>
            <w:top w:w="0" w:type="dxa"/>
            <w:bottom w:w="0" w:type="dxa"/>
          </w:tblCellMar>
        </w:tblPrEx>
        <w:trPr>
          <w:trHeight w:hRule="exact" w:val="422"/>
          <w:jc w:val="center"/>
        </w:trPr>
        <w:tc>
          <w:tcPr>
            <w:tcW w:w="2923" w:type="dxa"/>
            <w:tcBorders>
              <w:bottom w:val="single" w:sz="4" w:space="0" w:color="auto"/>
            </w:tcBorders>
            <w:shd w:val="clear" w:color="auto" w:fill="FFFFFF"/>
            <w:vAlign w:val="center"/>
          </w:tcPr>
          <w:p w14:paraId="2BC11B31" w14:textId="77777777" w:rsidR="00047DF4"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vAlign w:val="center"/>
          </w:tcPr>
          <w:p w14:paraId="2A3CE54B" w14:textId="77777777" w:rsidR="00047DF4" w:rsidRDefault="00000000">
            <w:pPr>
              <w:pStyle w:val="Jin0"/>
              <w:shd w:val="clear" w:color="auto" w:fill="auto"/>
              <w:spacing w:after="0" w:line="240" w:lineRule="auto"/>
            </w:pPr>
            <w:r>
              <w:t>Jost</w:t>
            </w:r>
          </w:p>
        </w:tc>
      </w:tr>
    </w:tbl>
    <w:p w14:paraId="7D2A278B" w14:textId="77777777" w:rsidR="00047DF4" w:rsidRDefault="00047DF4">
      <w:pPr>
        <w:spacing w:after="219" w:line="1" w:lineRule="exact"/>
      </w:pPr>
    </w:p>
    <w:p w14:paraId="553C04CB" w14:textId="77777777" w:rsidR="00047DF4" w:rsidRDefault="00047DF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23"/>
        <w:gridCol w:w="6778"/>
      </w:tblGrid>
      <w:tr w:rsidR="00047DF4" w14:paraId="5331C9ED" w14:textId="77777777">
        <w:tblPrEx>
          <w:tblCellMar>
            <w:top w:w="0" w:type="dxa"/>
            <w:bottom w:w="0" w:type="dxa"/>
          </w:tblCellMar>
        </w:tblPrEx>
        <w:trPr>
          <w:trHeight w:hRule="exact" w:val="413"/>
          <w:jc w:val="center"/>
        </w:trPr>
        <w:tc>
          <w:tcPr>
            <w:tcW w:w="2923" w:type="dxa"/>
            <w:tcBorders>
              <w:top w:val="single" w:sz="4" w:space="0" w:color="auto"/>
            </w:tcBorders>
            <w:shd w:val="clear" w:color="auto" w:fill="FFFFFF"/>
            <w:vAlign w:val="bottom"/>
          </w:tcPr>
          <w:p w14:paraId="7A90BEFA" w14:textId="77777777" w:rsidR="00047DF4" w:rsidRDefault="00000000">
            <w:pPr>
              <w:pStyle w:val="Jin0"/>
              <w:shd w:val="clear" w:color="auto" w:fill="auto"/>
              <w:spacing w:after="0" w:line="240" w:lineRule="auto"/>
            </w:pPr>
            <w:r>
              <w:rPr>
                <w:b/>
                <w:bCs/>
              </w:rPr>
              <w:t>ID výsledku</w:t>
            </w:r>
          </w:p>
        </w:tc>
        <w:tc>
          <w:tcPr>
            <w:tcW w:w="6778" w:type="dxa"/>
            <w:tcBorders>
              <w:top w:val="single" w:sz="4" w:space="0" w:color="auto"/>
              <w:left w:val="single" w:sz="4" w:space="0" w:color="auto"/>
            </w:tcBorders>
            <w:shd w:val="clear" w:color="auto" w:fill="FFFFFF"/>
            <w:vAlign w:val="bottom"/>
          </w:tcPr>
          <w:p w14:paraId="1DFB77DB" w14:textId="77777777" w:rsidR="00047DF4" w:rsidRDefault="00000000">
            <w:pPr>
              <w:pStyle w:val="Jin0"/>
              <w:shd w:val="clear" w:color="auto" w:fill="auto"/>
              <w:spacing w:after="0" w:line="240" w:lineRule="auto"/>
            </w:pPr>
            <w:r>
              <w:t>QL26010112-V07</w:t>
            </w:r>
          </w:p>
        </w:tc>
      </w:tr>
      <w:tr w:rsidR="00047DF4" w14:paraId="3AF15E8B" w14:textId="77777777">
        <w:tblPrEx>
          <w:tblCellMar>
            <w:top w:w="0" w:type="dxa"/>
            <w:bottom w:w="0" w:type="dxa"/>
          </w:tblCellMar>
        </w:tblPrEx>
        <w:trPr>
          <w:trHeight w:hRule="exact" w:val="408"/>
          <w:jc w:val="center"/>
        </w:trPr>
        <w:tc>
          <w:tcPr>
            <w:tcW w:w="2923" w:type="dxa"/>
            <w:shd w:val="clear" w:color="auto" w:fill="FFFFFF"/>
            <w:vAlign w:val="bottom"/>
          </w:tcPr>
          <w:p w14:paraId="381C59DF" w14:textId="77777777" w:rsidR="00047DF4" w:rsidRDefault="00000000">
            <w:pPr>
              <w:pStyle w:val="Jin0"/>
              <w:shd w:val="clear" w:color="auto" w:fill="auto"/>
              <w:spacing w:after="0" w:line="240" w:lineRule="auto"/>
            </w:pPr>
            <w:r>
              <w:rPr>
                <w:b/>
                <w:bCs/>
              </w:rPr>
              <w:t>Název výsledku</w:t>
            </w:r>
          </w:p>
        </w:tc>
        <w:tc>
          <w:tcPr>
            <w:tcW w:w="6778" w:type="dxa"/>
            <w:tcBorders>
              <w:left w:val="single" w:sz="4" w:space="0" w:color="auto"/>
            </w:tcBorders>
            <w:shd w:val="clear" w:color="auto" w:fill="FFFFFF"/>
            <w:vAlign w:val="bottom"/>
          </w:tcPr>
          <w:p w14:paraId="32B09282" w14:textId="77777777" w:rsidR="00047DF4" w:rsidRDefault="00000000">
            <w:pPr>
              <w:pStyle w:val="Jin0"/>
              <w:shd w:val="clear" w:color="auto" w:fill="auto"/>
              <w:spacing w:after="0" w:line="240" w:lineRule="auto"/>
            </w:pPr>
            <w:r>
              <w:t>Metodika kryokonzervace genetických zdrojů kdouloně.</w:t>
            </w:r>
          </w:p>
        </w:tc>
      </w:tr>
      <w:tr w:rsidR="00047DF4" w14:paraId="1F162D84" w14:textId="77777777">
        <w:tblPrEx>
          <w:tblCellMar>
            <w:top w:w="0" w:type="dxa"/>
            <w:bottom w:w="0" w:type="dxa"/>
          </w:tblCellMar>
        </w:tblPrEx>
        <w:trPr>
          <w:trHeight w:hRule="exact" w:val="922"/>
          <w:jc w:val="center"/>
        </w:trPr>
        <w:tc>
          <w:tcPr>
            <w:tcW w:w="2923" w:type="dxa"/>
            <w:shd w:val="clear" w:color="auto" w:fill="FFFFFF"/>
          </w:tcPr>
          <w:p w14:paraId="58C4C1C0" w14:textId="77777777" w:rsidR="00047DF4" w:rsidRDefault="00000000">
            <w:pPr>
              <w:pStyle w:val="Jin0"/>
              <w:shd w:val="clear" w:color="auto" w:fill="auto"/>
              <w:spacing w:after="0" w:line="240" w:lineRule="auto"/>
            </w:pPr>
            <w:r>
              <w:rPr>
                <w:b/>
                <w:bCs/>
              </w:rPr>
              <w:t>Popis výsledku</w:t>
            </w:r>
          </w:p>
        </w:tc>
        <w:tc>
          <w:tcPr>
            <w:tcW w:w="6778" w:type="dxa"/>
            <w:tcBorders>
              <w:left w:val="single" w:sz="4" w:space="0" w:color="auto"/>
            </w:tcBorders>
            <w:shd w:val="clear" w:color="auto" w:fill="FFFFFF"/>
          </w:tcPr>
          <w:p w14:paraId="0F49D8FD" w14:textId="77777777" w:rsidR="00047DF4" w:rsidRDefault="00000000">
            <w:pPr>
              <w:pStyle w:val="Jin0"/>
              <w:shd w:val="clear" w:color="auto" w:fill="auto"/>
              <w:spacing w:after="0"/>
            </w:pPr>
            <w:r>
              <w:t>Výstup bude popisovat metody bezpečného uchování genetických zdrojů testovaných kdouloně pomocí kryoprezervace vitrifikací vzrost</w:t>
            </w:r>
            <w:r>
              <w:softHyphen/>
              <w:t>ných vrcholů.</w:t>
            </w:r>
          </w:p>
        </w:tc>
      </w:tr>
      <w:tr w:rsidR="00047DF4" w14:paraId="1CE6DFD4" w14:textId="77777777">
        <w:tblPrEx>
          <w:tblCellMar>
            <w:top w:w="0" w:type="dxa"/>
            <w:bottom w:w="0" w:type="dxa"/>
          </w:tblCellMar>
        </w:tblPrEx>
        <w:trPr>
          <w:trHeight w:hRule="exact" w:val="427"/>
          <w:jc w:val="center"/>
        </w:trPr>
        <w:tc>
          <w:tcPr>
            <w:tcW w:w="2923" w:type="dxa"/>
            <w:tcBorders>
              <w:bottom w:val="single" w:sz="4" w:space="0" w:color="auto"/>
            </w:tcBorders>
            <w:shd w:val="clear" w:color="auto" w:fill="FFFFFF"/>
            <w:vAlign w:val="center"/>
          </w:tcPr>
          <w:p w14:paraId="30DCDEFF" w14:textId="77777777" w:rsidR="00047DF4" w:rsidRDefault="00000000">
            <w:pPr>
              <w:pStyle w:val="Jin0"/>
              <w:shd w:val="clear" w:color="auto" w:fill="auto"/>
              <w:spacing w:after="0" w:line="240" w:lineRule="auto"/>
            </w:pPr>
            <w:r>
              <w:rPr>
                <w:b/>
                <w:bCs/>
              </w:rPr>
              <w:t>Druh výsledku</w:t>
            </w:r>
          </w:p>
        </w:tc>
        <w:tc>
          <w:tcPr>
            <w:tcW w:w="6778" w:type="dxa"/>
            <w:tcBorders>
              <w:left w:val="single" w:sz="4" w:space="0" w:color="auto"/>
              <w:bottom w:val="single" w:sz="4" w:space="0" w:color="auto"/>
            </w:tcBorders>
            <w:shd w:val="clear" w:color="auto" w:fill="FFFFFF"/>
            <w:vAlign w:val="center"/>
          </w:tcPr>
          <w:p w14:paraId="24639F66" w14:textId="77777777" w:rsidR="00047DF4" w:rsidRDefault="00000000">
            <w:pPr>
              <w:pStyle w:val="Jin0"/>
              <w:shd w:val="clear" w:color="auto" w:fill="auto"/>
              <w:spacing w:after="0" w:line="240" w:lineRule="auto"/>
            </w:pPr>
            <w:r>
              <w:t>NmetS</w:t>
            </w:r>
          </w:p>
        </w:tc>
      </w:tr>
    </w:tbl>
    <w:p w14:paraId="60257E56" w14:textId="77777777" w:rsidR="00047DF4" w:rsidRDefault="00047DF4">
      <w:pPr>
        <w:spacing w:after="219" w:line="1" w:lineRule="exact"/>
      </w:pPr>
    </w:p>
    <w:p w14:paraId="196C9D89" w14:textId="77777777" w:rsidR="00047DF4" w:rsidRDefault="00047DF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23"/>
        <w:gridCol w:w="6778"/>
      </w:tblGrid>
      <w:tr w:rsidR="00047DF4" w14:paraId="2E3DCABD" w14:textId="77777777">
        <w:tblPrEx>
          <w:tblCellMar>
            <w:top w:w="0" w:type="dxa"/>
            <w:bottom w:w="0" w:type="dxa"/>
          </w:tblCellMar>
        </w:tblPrEx>
        <w:trPr>
          <w:trHeight w:hRule="exact" w:val="408"/>
          <w:jc w:val="center"/>
        </w:trPr>
        <w:tc>
          <w:tcPr>
            <w:tcW w:w="2923" w:type="dxa"/>
            <w:tcBorders>
              <w:top w:val="single" w:sz="4" w:space="0" w:color="auto"/>
            </w:tcBorders>
            <w:shd w:val="clear" w:color="auto" w:fill="FFFFFF"/>
            <w:vAlign w:val="bottom"/>
          </w:tcPr>
          <w:p w14:paraId="76E440A5" w14:textId="77777777" w:rsidR="00047DF4" w:rsidRDefault="00000000">
            <w:pPr>
              <w:pStyle w:val="Jin0"/>
              <w:shd w:val="clear" w:color="auto" w:fill="auto"/>
              <w:spacing w:after="0" w:line="240" w:lineRule="auto"/>
            </w:pPr>
            <w:r>
              <w:rPr>
                <w:b/>
                <w:bCs/>
              </w:rPr>
              <w:t>ID výsledku</w:t>
            </w:r>
          </w:p>
        </w:tc>
        <w:tc>
          <w:tcPr>
            <w:tcW w:w="6778" w:type="dxa"/>
            <w:tcBorders>
              <w:top w:val="single" w:sz="4" w:space="0" w:color="auto"/>
              <w:left w:val="single" w:sz="4" w:space="0" w:color="auto"/>
            </w:tcBorders>
            <w:shd w:val="clear" w:color="auto" w:fill="FFFFFF"/>
            <w:vAlign w:val="bottom"/>
          </w:tcPr>
          <w:p w14:paraId="2D90FCC5" w14:textId="77777777" w:rsidR="00047DF4" w:rsidRDefault="00000000">
            <w:pPr>
              <w:pStyle w:val="Jin0"/>
              <w:shd w:val="clear" w:color="auto" w:fill="auto"/>
              <w:spacing w:after="0" w:line="240" w:lineRule="auto"/>
            </w:pPr>
            <w:r>
              <w:t>QL26010112-V08</w:t>
            </w:r>
          </w:p>
        </w:tc>
      </w:tr>
      <w:tr w:rsidR="00047DF4" w14:paraId="660B7C39" w14:textId="77777777">
        <w:tblPrEx>
          <w:tblCellMar>
            <w:top w:w="0" w:type="dxa"/>
            <w:bottom w:w="0" w:type="dxa"/>
          </w:tblCellMar>
        </w:tblPrEx>
        <w:trPr>
          <w:trHeight w:hRule="exact" w:val="595"/>
          <w:jc w:val="center"/>
        </w:trPr>
        <w:tc>
          <w:tcPr>
            <w:tcW w:w="2923" w:type="dxa"/>
            <w:shd w:val="clear" w:color="auto" w:fill="FFFFFF"/>
          </w:tcPr>
          <w:p w14:paraId="13977ED8" w14:textId="77777777" w:rsidR="00047DF4" w:rsidRDefault="00000000">
            <w:pPr>
              <w:pStyle w:val="Jin0"/>
              <w:shd w:val="clear" w:color="auto" w:fill="auto"/>
              <w:spacing w:after="0" w:line="240" w:lineRule="auto"/>
            </w:pPr>
            <w:r>
              <w:rPr>
                <w:b/>
                <w:bCs/>
              </w:rPr>
              <w:t>Název výsledku</w:t>
            </w:r>
          </w:p>
        </w:tc>
        <w:tc>
          <w:tcPr>
            <w:tcW w:w="6778" w:type="dxa"/>
            <w:tcBorders>
              <w:left w:val="single" w:sz="4" w:space="0" w:color="auto"/>
            </w:tcBorders>
            <w:shd w:val="clear" w:color="auto" w:fill="FFFFFF"/>
            <w:vAlign w:val="bottom"/>
          </w:tcPr>
          <w:p w14:paraId="35E9D134" w14:textId="77777777" w:rsidR="00047DF4" w:rsidRDefault="00000000">
            <w:pPr>
              <w:pStyle w:val="Jin0"/>
              <w:shd w:val="clear" w:color="auto" w:fill="auto"/>
              <w:spacing w:after="0" w:line="271" w:lineRule="auto"/>
            </w:pPr>
            <w:r>
              <w:t>Možnosti eliminace nekultivovatelných patogenů u ovocných dřevin pomocí kryoterapie (předběžný název).</w:t>
            </w:r>
          </w:p>
        </w:tc>
      </w:tr>
    </w:tbl>
    <w:p w14:paraId="61A989B8" w14:textId="77777777" w:rsidR="00047DF4" w:rsidRDefault="00047DF4">
      <w:pPr>
        <w:sectPr w:rsidR="00047DF4">
          <w:type w:val="continuous"/>
          <w:pgSz w:w="11900" w:h="16840"/>
          <w:pgMar w:top="145" w:right="1051" w:bottom="1200" w:left="1119" w:header="0" w:footer="3" w:gutter="0"/>
          <w:cols w:space="720"/>
          <w:noEndnote/>
          <w:docGrid w:linePitch="360"/>
        </w:sectPr>
      </w:pPr>
    </w:p>
    <w:p w14:paraId="40155114" w14:textId="77777777" w:rsidR="00047DF4" w:rsidRDefault="00000000">
      <w:pPr>
        <w:pStyle w:val="Zkladntext1"/>
        <w:framePr w:w="1610" w:h="281" w:wrap="none" w:hAnchor="page" w:x="1150" w:y="2178"/>
        <w:shd w:val="clear" w:color="auto" w:fill="auto"/>
        <w:spacing w:after="0" w:line="240" w:lineRule="auto"/>
      </w:pPr>
      <w:r>
        <w:rPr>
          <w:b/>
          <w:bCs/>
        </w:rPr>
        <w:lastRenderedPageBreak/>
        <w:t>Popis výsledku</w:t>
      </w:r>
    </w:p>
    <w:p w14:paraId="0CD44210" w14:textId="77777777" w:rsidR="00047DF4" w:rsidRDefault="00000000">
      <w:pPr>
        <w:pStyle w:val="Zkladntext1"/>
        <w:framePr w:w="1502" w:h="278" w:wrap="none" w:hAnchor="page" w:x="1167" w:y="3107"/>
        <w:shd w:val="clear" w:color="auto" w:fill="auto"/>
        <w:spacing w:after="0" w:line="240" w:lineRule="auto"/>
      </w:pPr>
      <w:r>
        <w:rPr>
          <w:b/>
          <w:bCs/>
        </w:rPr>
        <w:t>Druh výsledku</w:t>
      </w:r>
    </w:p>
    <w:p w14:paraId="45F71277" w14:textId="77777777" w:rsidR="00047DF4" w:rsidRDefault="00000000">
      <w:pPr>
        <w:pStyle w:val="Zkladntext1"/>
        <w:framePr w:w="6674" w:h="1224" w:wrap="none" w:hAnchor="page" w:x="4052" w:y="2180"/>
        <w:shd w:val="clear" w:color="auto" w:fill="auto"/>
        <w:spacing w:after="140" w:line="271" w:lineRule="auto"/>
      </w:pPr>
      <w:r>
        <w:t>Výstup popisující možnosti eliminace nekultivovatelných patogenů meruněk, broskvoní nebo kdouloní v in vitro kulturách pomocí kryotera- pie a analýza stálosti zdravotního stavu po kryoterapii.</w:t>
      </w:r>
    </w:p>
    <w:p w14:paraId="328C30FA" w14:textId="77777777" w:rsidR="00047DF4" w:rsidRDefault="00000000">
      <w:pPr>
        <w:pStyle w:val="Zkladntext1"/>
        <w:framePr w:w="6674" w:h="1224" w:wrap="none" w:hAnchor="page" w:x="4052" w:y="2180"/>
        <w:shd w:val="clear" w:color="auto" w:fill="auto"/>
        <w:spacing w:after="0" w:line="271" w:lineRule="auto"/>
      </w:pPr>
      <w:r>
        <w:t>Jimp</w:t>
      </w:r>
    </w:p>
    <w:p w14:paraId="473FC72E" w14:textId="77777777" w:rsidR="00047DF4" w:rsidRDefault="00000000">
      <w:pPr>
        <w:pStyle w:val="Nadpis10"/>
        <w:keepNext/>
        <w:keepLines/>
        <w:framePr w:w="6658" w:h="900" w:wrap="none" w:hAnchor="page" w:x="1080" w:y="3771"/>
        <w:shd w:val="clear" w:color="auto" w:fill="auto"/>
      </w:pPr>
      <w:bookmarkStart w:id="7" w:name="bookmark7"/>
      <w:bookmarkStart w:id="8" w:name="bookmark8"/>
      <w:r>
        <w:t>Identifikační údaje účastníků</w:t>
      </w:r>
      <w:bookmarkEnd w:id="7"/>
      <w:bookmarkEnd w:id="8"/>
    </w:p>
    <w:p w14:paraId="74C8F9D0" w14:textId="77777777" w:rsidR="00047DF4" w:rsidRDefault="00000000">
      <w:pPr>
        <w:pStyle w:val="Zkladntext1"/>
        <w:framePr w:w="6658" w:h="900" w:wrap="none" w:hAnchor="page" w:x="1080" w:y="3771"/>
        <w:shd w:val="clear" w:color="auto" w:fill="auto"/>
        <w:spacing w:after="0" w:line="240" w:lineRule="auto"/>
      </w:pPr>
      <w:r>
        <w:rPr>
          <w:b/>
          <w:bCs/>
        </w:rPr>
        <w:t>Národní centrum zemědělského a potravinářského výzkumu, v. v.</w:t>
      </w:r>
    </w:p>
    <w:tbl>
      <w:tblPr>
        <w:tblOverlap w:val="never"/>
        <w:tblW w:w="0" w:type="auto"/>
        <w:tblLayout w:type="fixed"/>
        <w:tblCellMar>
          <w:left w:w="10" w:type="dxa"/>
          <w:right w:w="10" w:type="dxa"/>
        </w:tblCellMar>
        <w:tblLook w:val="04A0" w:firstRow="1" w:lastRow="0" w:firstColumn="1" w:lastColumn="0" w:noHBand="0" w:noVBand="1"/>
      </w:tblPr>
      <w:tblGrid>
        <w:gridCol w:w="2904"/>
        <w:gridCol w:w="4008"/>
      </w:tblGrid>
      <w:tr w:rsidR="00047DF4" w14:paraId="742DC8C5" w14:textId="77777777">
        <w:tblPrEx>
          <w:tblCellMar>
            <w:top w:w="0" w:type="dxa"/>
            <w:bottom w:w="0" w:type="dxa"/>
          </w:tblCellMar>
        </w:tblPrEx>
        <w:trPr>
          <w:trHeight w:hRule="exact" w:val="322"/>
        </w:trPr>
        <w:tc>
          <w:tcPr>
            <w:tcW w:w="2904" w:type="dxa"/>
            <w:shd w:val="clear" w:color="auto" w:fill="FFFFFF"/>
          </w:tcPr>
          <w:p w14:paraId="5D24930D" w14:textId="77777777" w:rsidR="00047DF4" w:rsidRDefault="00000000">
            <w:pPr>
              <w:pStyle w:val="Jin0"/>
              <w:framePr w:w="6912" w:h="1488" w:wrap="none" w:hAnchor="page" w:x="1121" w:y="4820"/>
              <w:shd w:val="clear" w:color="auto" w:fill="auto"/>
              <w:spacing w:after="0" w:line="240" w:lineRule="auto"/>
            </w:pPr>
            <w:r>
              <w:rPr>
                <w:b/>
                <w:bCs/>
              </w:rPr>
              <w:t>se sídlem</w:t>
            </w:r>
          </w:p>
        </w:tc>
        <w:tc>
          <w:tcPr>
            <w:tcW w:w="4008" w:type="dxa"/>
            <w:shd w:val="clear" w:color="auto" w:fill="FFFFFF"/>
          </w:tcPr>
          <w:p w14:paraId="5F2A488A" w14:textId="77777777" w:rsidR="00047DF4" w:rsidRDefault="00000000">
            <w:pPr>
              <w:pStyle w:val="Jin0"/>
              <w:framePr w:w="6912" w:h="1488" w:wrap="none" w:hAnchor="page" w:x="1121" w:y="4820"/>
              <w:shd w:val="clear" w:color="auto" w:fill="auto"/>
              <w:spacing w:after="0" w:line="240" w:lineRule="auto"/>
            </w:pPr>
            <w:r>
              <w:t>Drnovská 507/73 Praha 6 - Ruzyně 16100</w:t>
            </w:r>
          </w:p>
        </w:tc>
      </w:tr>
      <w:tr w:rsidR="00047DF4" w14:paraId="4675C673" w14:textId="77777777">
        <w:tblPrEx>
          <w:tblCellMar>
            <w:top w:w="0" w:type="dxa"/>
            <w:bottom w:w="0" w:type="dxa"/>
          </w:tblCellMar>
        </w:tblPrEx>
        <w:trPr>
          <w:trHeight w:hRule="exact" w:val="403"/>
        </w:trPr>
        <w:tc>
          <w:tcPr>
            <w:tcW w:w="2904" w:type="dxa"/>
            <w:shd w:val="clear" w:color="auto" w:fill="FFFFFF"/>
          </w:tcPr>
          <w:p w14:paraId="1B7C2A53" w14:textId="77777777" w:rsidR="00047DF4" w:rsidRDefault="00000000">
            <w:pPr>
              <w:pStyle w:val="Jin0"/>
              <w:framePr w:w="6912" w:h="1488" w:wrap="none" w:hAnchor="page" w:x="1121" w:y="4820"/>
              <w:shd w:val="clear" w:color="auto" w:fill="auto"/>
              <w:spacing w:before="80" w:after="0" w:line="240" w:lineRule="auto"/>
            </w:pPr>
            <w:r>
              <w:rPr>
                <w:b/>
                <w:bCs/>
              </w:rPr>
              <w:t>IČO</w:t>
            </w:r>
          </w:p>
        </w:tc>
        <w:tc>
          <w:tcPr>
            <w:tcW w:w="4008" w:type="dxa"/>
            <w:shd w:val="clear" w:color="auto" w:fill="FFFFFF"/>
          </w:tcPr>
          <w:p w14:paraId="05707644" w14:textId="77777777" w:rsidR="00047DF4" w:rsidRDefault="00000000">
            <w:pPr>
              <w:pStyle w:val="Jin0"/>
              <w:framePr w:w="6912" w:h="1488" w:wrap="none" w:hAnchor="page" w:x="1121" w:y="4820"/>
              <w:shd w:val="clear" w:color="auto" w:fill="auto"/>
              <w:spacing w:before="80" w:after="0" w:line="240" w:lineRule="auto"/>
            </w:pPr>
            <w:r>
              <w:t>00027006</w:t>
            </w:r>
          </w:p>
        </w:tc>
      </w:tr>
      <w:tr w:rsidR="00047DF4" w14:paraId="2615D20F" w14:textId="77777777">
        <w:tblPrEx>
          <w:tblCellMar>
            <w:top w:w="0" w:type="dxa"/>
            <w:bottom w:w="0" w:type="dxa"/>
          </w:tblCellMar>
        </w:tblPrEx>
        <w:trPr>
          <w:trHeight w:hRule="exact" w:val="432"/>
        </w:trPr>
        <w:tc>
          <w:tcPr>
            <w:tcW w:w="2904" w:type="dxa"/>
            <w:shd w:val="clear" w:color="auto" w:fill="FFFFFF"/>
            <w:vAlign w:val="center"/>
          </w:tcPr>
          <w:p w14:paraId="2F4B0903" w14:textId="77777777" w:rsidR="00047DF4" w:rsidRDefault="00000000">
            <w:pPr>
              <w:pStyle w:val="Jin0"/>
              <w:framePr w:w="6912" w:h="1488" w:wrap="none" w:hAnchor="page" w:x="1121" w:y="4820"/>
              <w:shd w:val="clear" w:color="auto" w:fill="auto"/>
              <w:spacing w:after="0" w:line="240" w:lineRule="auto"/>
            </w:pPr>
            <w:r>
              <w:rPr>
                <w:b/>
                <w:bCs/>
              </w:rPr>
              <w:t>Právní forma</w:t>
            </w:r>
          </w:p>
        </w:tc>
        <w:tc>
          <w:tcPr>
            <w:tcW w:w="4008" w:type="dxa"/>
            <w:shd w:val="clear" w:color="auto" w:fill="FFFFFF"/>
            <w:vAlign w:val="center"/>
          </w:tcPr>
          <w:p w14:paraId="6CA58CC2" w14:textId="77777777" w:rsidR="00047DF4" w:rsidRDefault="00000000">
            <w:pPr>
              <w:pStyle w:val="Jin0"/>
              <w:framePr w:w="6912" w:h="1488" w:wrap="none" w:hAnchor="page" w:x="1121" w:y="4820"/>
              <w:shd w:val="clear" w:color="auto" w:fill="auto"/>
              <w:spacing w:after="0" w:line="240" w:lineRule="auto"/>
            </w:pPr>
            <w:r>
              <w:t>Veřejná výzkumná instituce</w:t>
            </w:r>
          </w:p>
        </w:tc>
      </w:tr>
      <w:tr w:rsidR="00047DF4" w14:paraId="1AE3916F" w14:textId="77777777">
        <w:tblPrEx>
          <w:tblCellMar>
            <w:top w:w="0" w:type="dxa"/>
            <w:bottom w:w="0" w:type="dxa"/>
          </w:tblCellMar>
        </w:tblPrEx>
        <w:trPr>
          <w:trHeight w:hRule="exact" w:val="331"/>
        </w:trPr>
        <w:tc>
          <w:tcPr>
            <w:tcW w:w="2904" w:type="dxa"/>
            <w:shd w:val="clear" w:color="auto" w:fill="FFFFFF"/>
            <w:vAlign w:val="bottom"/>
          </w:tcPr>
          <w:p w14:paraId="2E284C5D" w14:textId="77777777" w:rsidR="00047DF4" w:rsidRDefault="00000000">
            <w:pPr>
              <w:pStyle w:val="Jin0"/>
              <w:framePr w:w="6912" w:h="1488" w:wrap="none" w:hAnchor="page" w:x="1121" w:y="4820"/>
              <w:shd w:val="clear" w:color="auto" w:fill="auto"/>
              <w:spacing w:after="0" w:line="240" w:lineRule="auto"/>
            </w:pPr>
            <w:r>
              <w:rPr>
                <w:b/>
                <w:bCs/>
              </w:rPr>
              <w:t>Typ organizace</w:t>
            </w:r>
          </w:p>
        </w:tc>
        <w:tc>
          <w:tcPr>
            <w:tcW w:w="4008" w:type="dxa"/>
            <w:shd w:val="clear" w:color="auto" w:fill="FFFFFF"/>
            <w:vAlign w:val="bottom"/>
          </w:tcPr>
          <w:p w14:paraId="5B064721" w14:textId="77777777" w:rsidR="00047DF4" w:rsidRDefault="00000000">
            <w:pPr>
              <w:pStyle w:val="Jin0"/>
              <w:framePr w:w="6912" w:h="1488" w:wrap="none" w:hAnchor="page" w:x="1121" w:y="4820"/>
              <w:shd w:val="clear" w:color="auto" w:fill="auto"/>
              <w:spacing w:after="0" w:line="240" w:lineRule="auto"/>
            </w:pPr>
            <w:r>
              <w:t>VO Výzkumná organizace</w:t>
            </w:r>
          </w:p>
        </w:tc>
      </w:tr>
    </w:tbl>
    <w:p w14:paraId="274F1E00" w14:textId="77777777" w:rsidR="00047DF4" w:rsidRDefault="00047DF4">
      <w:pPr>
        <w:framePr w:w="6912" w:h="1488" w:wrap="none" w:hAnchor="page" w:x="1121" w:y="4820"/>
        <w:spacing w:line="1" w:lineRule="exact"/>
      </w:pPr>
    </w:p>
    <w:p w14:paraId="213EB534" w14:textId="77777777" w:rsidR="00047DF4" w:rsidRDefault="00000000">
      <w:pPr>
        <w:pStyle w:val="Zkladntext1"/>
        <w:framePr w:w="7522" w:h="283" w:wrap="none" w:hAnchor="page" w:x="1157" w:y="6668"/>
        <w:shd w:val="clear" w:color="auto" w:fill="auto"/>
        <w:spacing w:after="0" w:line="240" w:lineRule="auto"/>
      </w:pPr>
      <w:r>
        <w:rPr>
          <w:b/>
          <w:bCs/>
        </w:rPr>
        <w:t>VÝZKUMNÝ A ŠLECHTITELSKÝ ÚSTAV OVOCNÁŘSKÝ HOLOVOUSY s.r.o.</w:t>
      </w:r>
    </w:p>
    <w:p w14:paraId="7DBA3F23" w14:textId="77777777" w:rsidR="00047DF4" w:rsidRDefault="00000000">
      <w:pPr>
        <w:pStyle w:val="Zkladntext1"/>
        <w:framePr w:w="1598" w:h="1507" w:wrap="none" w:hAnchor="page" w:x="1157" w:y="7091"/>
        <w:shd w:val="clear" w:color="auto" w:fill="auto"/>
        <w:spacing w:after="160" w:line="240" w:lineRule="auto"/>
      </w:pPr>
      <w:r>
        <w:rPr>
          <w:b/>
          <w:bCs/>
        </w:rPr>
        <w:t>se sídlem</w:t>
      </w:r>
    </w:p>
    <w:p w14:paraId="6D152B35" w14:textId="77777777" w:rsidR="00047DF4" w:rsidRDefault="00000000">
      <w:pPr>
        <w:pStyle w:val="Zkladntext1"/>
        <w:framePr w:w="1598" w:h="1507" w:wrap="none" w:hAnchor="page" w:x="1157" w:y="7091"/>
        <w:shd w:val="clear" w:color="auto" w:fill="auto"/>
        <w:spacing w:after="160" w:line="240" w:lineRule="auto"/>
      </w:pPr>
      <w:r>
        <w:rPr>
          <w:b/>
          <w:bCs/>
        </w:rPr>
        <w:t>IČO</w:t>
      </w:r>
    </w:p>
    <w:p w14:paraId="60277614" w14:textId="77777777" w:rsidR="00047DF4" w:rsidRDefault="00000000">
      <w:pPr>
        <w:pStyle w:val="Zkladntext1"/>
        <w:framePr w:w="1598" w:h="1507" w:wrap="none" w:hAnchor="page" w:x="1157" w:y="7091"/>
        <w:shd w:val="clear" w:color="auto" w:fill="auto"/>
        <w:spacing w:after="160" w:line="240" w:lineRule="auto"/>
      </w:pPr>
      <w:r>
        <w:rPr>
          <w:b/>
          <w:bCs/>
        </w:rPr>
        <w:t>Právní forma</w:t>
      </w:r>
    </w:p>
    <w:p w14:paraId="64E9D7C5" w14:textId="77777777" w:rsidR="00047DF4" w:rsidRDefault="00000000">
      <w:pPr>
        <w:pStyle w:val="Zkladntext1"/>
        <w:framePr w:w="1598" w:h="1507" w:wrap="none" w:hAnchor="page" w:x="1157" w:y="7091"/>
        <w:shd w:val="clear" w:color="auto" w:fill="auto"/>
        <w:spacing w:after="160" w:line="240" w:lineRule="auto"/>
      </w:pPr>
      <w:r>
        <w:rPr>
          <w:b/>
          <w:bCs/>
        </w:rPr>
        <w:t>Typ organizace</w:t>
      </w:r>
    </w:p>
    <w:p w14:paraId="7A07A017" w14:textId="77777777" w:rsidR="00047DF4" w:rsidRDefault="00000000">
      <w:pPr>
        <w:pStyle w:val="Zkladntext1"/>
        <w:framePr w:w="3168" w:h="1507" w:wrap="none" w:hAnchor="page" w:x="4052" w:y="7091"/>
        <w:shd w:val="clear" w:color="auto" w:fill="auto"/>
        <w:spacing w:after="160" w:line="240" w:lineRule="auto"/>
      </w:pPr>
      <w:r>
        <w:t>Holovousy 129 Holovousy 50801</w:t>
      </w:r>
    </w:p>
    <w:p w14:paraId="11959868" w14:textId="77777777" w:rsidR="00047DF4" w:rsidRDefault="00000000">
      <w:pPr>
        <w:pStyle w:val="Zkladntext1"/>
        <w:framePr w:w="3168" w:h="1507" w:wrap="none" w:hAnchor="page" w:x="4052" w:y="7091"/>
        <w:shd w:val="clear" w:color="auto" w:fill="auto"/>
        <w:spacing w:after="160" w:line="240" w:lineRule="auto"/>
      </w:pPr>
      <w:r>
        <w:t>25271121</w:t>
      </w:r>
    </w:p>
    <w:p w14:paraId="33047F9C" w14:textId="77777777" w:rsidR="00047DF4" w:rsidRDefault="00000000">
      <w:pPr>
        <w:pStyle w:val="Zkladntext1"/>
        <w:framePr w:w="3168" w:h="1507" w:wrap="none" w:hAnchor="page" w:x="4052" w:y="7091"/>
        <w:shd w:val="clear" w:color="auto" w:fill="auto"/>
        <w:spacing w:after="160" w:line="240" w:lineRule="auto"/>
      </w:pPr>
      <w:r>
        <w:t>Společnost s ručením omezeným</w:t>
      </w:r>
    </w:p>
    <w:p w14:paraId="4EA0557E" w14:textId="77777777" w:rsidR="00047DF4" w:rsidRDefault="00000000">
      <w:pPr>
        <w:pStyle w:val="Zkladntext1"/>
        <w:framePr w:w="3168" w:h="1507" w:wrap="none" w:hAnchor="page" w:x="4052" w:y="7091"/>
        <w:shd w:val="clear" w:color="auto" w:fill="auto"/>
        <w:spacing w:after="160" w:line="240" w:lineRule="auto"/>
      </w:pPr>
      <w:r>
        <w:t>VO Výzkumná organizace</w:t>
      </w:r>
    </w:p>
    <w:tbl>
      <w:tblPr>
        <w:tblOverlap w:val="never"/>
        <w:tblW w:w="0" w:type="auto"/>
        <w:tblLayout w:type="fixed"/>
        <w:tblCellMar>
          <w:left w:w="10" w:type="dxa"/>
          <w:right w:w="10" w:type="dxa"/>
        </w:tblCellMar>
        <w:tblLook w:val="04A0" w:firstRow="1" w:lastRow="0" w:firstColumn="1" w:lastColumn="0" w:noHBand="0" w:noVBand="1"/>
      </w:tblPr>
      <w:tblGrid>
        <w:gridCol w:w="2861"/>
        <w:gridCol w:w="4310"/>
      </w:tblGrid>
      <w:tr w:rsidR="00047DF4" w14:paraId="7E70E19C" w14:textId="77777777">
        <w:tblPrEx>
          <w:tblCellMar>
            <w:top w:w="0" w:type="dxa"/>
            <w:bottom w:w="0" w:type="dxa"/>
          </w:tblCellMar>
        </w:tblPrEx>
        <w:trPr>
          <w:trHeight w:hRule="exact" w:val="346"/>
        </w:trPr>
        <w:tc>
          <w:tcPr>
            <w:tcW w:w="2861" w:type="dxa"/>
            <w:shd w:val="clear" w:color="auto" w:fill="FFFFFF"/>
          </w:tcPr>
          <w:p w14:paraId="77FCAA19" w14:textId="77777777" w:rsidR="00047DF4" w:rsidRDefault="00000000">
            <w:pPr>
              <w:pStyle w:val="Jin0"/>
              <w:framePr w:w="7171" w:h="1517" w:vSpace="398" w:wrap="none" w:hAnchor="page" w:x="1164" w:y="9365"/>
              <w:shd w:val="clear" w:color="auto" w:fill="auto"/>
              <w:spacing w:after="0" w:line="240" w:lineRule="auto"/>
            </w:pPr>
            <w:r>
              <w:rPr>
                <w:b/>
                <w:bCs/>
              </w:rPr>
              <w:t>se sídlem</w:t>
            </w:r>
          </w:p>
        </w:tc>
        <w:tc>
          <w:tcPr>
            <w:tcW w:w="4310" w:type="dxa"/>
            <w:shd w:val="clear" w:color="auto" w:fill="FFFFFF"/>
          </w:tcPr>
          <w:p w14:paraId="33166D6E" w14:textId="77777777" w:rsidR="00047DF4" w:rsidRDefault="00000000">
            <w:pPr>
              <w:pStyle w:val="Jin0"/>
              <w:framePr w:w="7171" w:h="1517" w:vSpace="398" w:wrap="none" w:hAnchor="page" w:x="1164" w:y="9365"/>
              <w:shd w:val="clear" w:color="auto" w:fill="auto"/>
              <w:spacing w:after="0" w:line="240" w:lineRule="auto"/>
            </w:pPr>
            <w:r>
              <w:t>Zemědělská 1665/1 Brno - Černá Pole 61300</w:t>
            </w:r>
          </w:p>
        </w:tc>
      </w:tr>
      <w:tr w:rsidR="00047DF4" w14:paraId="3377A9A9" w14:textId="77777777">
        <w:tblPrEx>
          <w:tblCellMar>
            <w:top w:w="0" w:type="dxa"/>
            <w:bottom w:w="0" w:type="dxa"/>
          </w:tblCellMar>
        </w:tblPrEx>
        <w:trPr>
          <w:trHeight w:hRule="exact" w:val="413"/>
        </w:trPr>
        <w:tc>
          <w:tcPr>
            <w:tcW w:w="2861" w:type="dxa"/>
            <w:shd w:val="clear" w:color="auto" w:fill="FFFFFF"/>
            <w:vAlign w:val="center"/>
          </w:tcPr>
          <w:p w14:paraId="4B8C16E8" w14:textId="77777777" w:rsidR="00047DF4" w:rsidRDefault="00000000">
            <w:pPr>
              <w:pStyle w:val="Jin0"/>
              <w:framePr w:w="7171" w:h="1517" w:vSpace="398" w:wrap="none" w:hAnchor="page" w:x="1164" w:y="9365"/>
              <w:shd w:val="clear" w:color="auto" w:fill="auto"/>
              <w:spacing w:after="0" w:line="240" w:lineRule="auto"/>
            </w:pPr>
            <w:r>
              <w:rPr>
                <w:b/>
                <w:bCs/>
              </w:rPr>
              <w:t>IČO</w:t>
            </w:r>
          </w:p>
        </w:tc>
        <w:tc>
          <w:tcPr>
            <w:tcW w:w="4310" w:type="dxa"/>
            <w:shd w:val="clear" w:color="auto" w:fill="FFFFFF"/>
            <w:vAlign w:val="center"/>
          </w:tcPr>
          <w:p w14:paraId="58579839" w14:textId="77777777" w:rsidR="00047DF4" w:rsidRDefault="00000000">
            <w:pPr>
              <w:pStyle w:val="Jin0"/>
              <w:framePr w:w="7171" w:h="1517" w:vSpace="398" w:wrap="none" w:hAnchor="page" w:x="1164" w:y="9365"/>
              <w:shd w:val="clear" w:color="auto" w:fill="auto"/>
              <w:spacing w:after="0" w:line="240" w:lineRule="auto"/>
            </w:pPr>
            <w:r>
              <w:t>62156489</w:t>
            </w:r>
          </w:p>
        </w:tc>
      </w:tr>
      <w:tr w:rsidR="00047DF4" w14:paraId="225F7DD2" w14:textId="77777777">
        <w:tblPrEx>
          <w:tblCellMar>
            <w:top w:w="0" w:type="dxa"/>
            <w:bottom w:w="0" w:type="dxa"/>
          </w:tblCellMar>
        </w:tblPrEx>
        <w:trPr>
          <w:trHeight w:hRule="exact" w:val="418"/>
        </w:trPr>
        <w:tc>
          <w:tcPr>
            <w:tcW w:w="2861" w:type="dxa"/>
            <w:shd w:val="clear" w:color="auto" w:fill="FFFFFF"/>
            <w:vAlign w:val="bottom"/>
          </w:tcPr>
          <w:p w14:paraId="10B481E7" w14:textId="77777777" w:rsidR="00047DF4" w:rsidRDefault="00000000">
            <w:pPr>
              <w:pStyle w:val="Jin0"/>
              <w:framePr w:w="7171" w:h="1517" w:vSpace="398" w:wrap="none" w:hAnchor="page" w:x="1164" w:y="9365"/>
              <w:shd w:val="clear" w:color="auto" w:fill="auto"/>
              <w:spacing w:after="0" w:line="240" w:lineRule="auto"/>
            </w:pPr>
            <w:r>
              <w:rPr>
                <w:b/>
                <w:bCs/>
              </w:rPr>
              <w:t>Právní forma</w:t>
            </w:r>
          </w:p>
        </w:tc>
        <w:tc>
          <w:tcPr>
            <w:tcW w:w="4310" w:type="dxa"/>
            <w:shd w:val="clear" w:color="auto" w:fill="FFFFFF"/>
            <w:vAlign w:val="bottom"/>
          </w:tcPr>
          <w:p w14:paraId="77E835A9" w14:textId="77777777" w:rsidR="00047DF4" w:rsidRDefault="00000000">
            <w:pPr>
              <w:pStyle w:val="Jin0"/>
              <w:framePr w:w="7171" w:h="1517" w:vSpace="398" w:wrap="none" w:hAnchor="page" w:x="1164" w:y="9365"/>
              <w:shd w:val="clear" w:color="auto" w:fill="auto"/>
              <w:spacing w:after="0" w:line="240" w:lineRule="auto"/>
            </w:pPr>
            <w:r>
              <w:t>Vysoká škola</w:t>
            </w:r>
          </w:p>
        </w:tc>
      </w:tr>
      <w:tr w:rsidR="00047DF4" w14:paraId="57E4D6D6" w14:textId="77777777">
        <w:tblPrEx>
          <w:tblCellMar>
            <w:top w:w="0" w:type="dxa"/>
            <w:bottom w:w="0" w:type="dxa"/>
          </w:tblCellMar>
        </w:tblPrEx>
        <w:trPr>
          <w:trHeight w:hRule="exact" w:val="341"/>
        </w:trPr>
        <w:tc>
          <w:tcPr>
            <w:tcW w:w="2861" w:type="dxa"/>
            <w:shd w:val="clear" w:color="auto" w:fill="FFFFFF"/>
            <w:vAlign w:val="bottom"/>
          </w:tcPr>
          <w:p w14:paraId="446AAAA5" w14:textId="77777777" w:rsidR="00047DF4" w:rsidRDefault="00000000">
            <w:pPr>
              <w:pStyle w:val="Jin0"/>
              <w:framePr w:w="7171" w:h="1517" w:vSpace="398" w:wrap="none" w:hAnchor="page" w:x="1164" w:y="9365"/>
              <w:shd w:val="clear" w:color="auto" w:fill="auto"/>
              <w:spacing w:after="0" w:line="240" w:lineRule="auto"/>
            </w:pPr>
            <w:r>
              <w:rPr>
                <w:b/>
                <w:bCs/>
              </w:rPr>
              <w:t>Typ organizace</w:t>
            </w:r>
          </w:p>
        </w:tc>
        <w:tc>
          <w:tcPr>
            <w:tcW w:w="4310" w:type="dxa"/>
            <w:shd w:val="clear" w:color="auto" w:fill="FFFFFF"/>
            <w:vAlign w:val="bottom"/>
          </w:tcPr>
          <w:p w14:paraId="4B214F1D" w14:textId="77777777" w:rsidR="00047DF4" w:rsidRDefault="00000000">
            <w:pPr>
              <w:pStyle w:val="Jin0"/>
              <w:framePr w:w="7171" w:h="1517" w:vSpace="398" w:wrap="none" w:hAnchor="page" w:x="1164" w:y="9365"/>
              <w:shd w:val="clear" w:color="auto" w:fill="auto"/>
              <w:spacing w:after="0" w:line="240" w:lineRule="auto"/>
            </w:pPr>
            <w:r>
              <w:t>VO Výzkumná organizace</w:t>
            </w:r>
          </w:p>
        </w:tc>
      </w:tr>
    </w:tbl>
    <w:p w14:paraId="0112BEA4" w14:textId="77777777" w:rsidR="00047DF4" w:rsidRDefault="00047DF4">
      <w:pPr>
        <w:framePr w:w="7171" w:h="1517" w:vSpace="398" w:wrap="none" w:hAnchor="page" w:x="1164" w:y="9365"/>
        <w:spacing w:line="1" w:lineRule="exact"/>
      </w:pPr>
    </w:p>
    <w:p w14:paraId="47284676" w14:textId="77777777" w:rsidR="00047DF4" w:rsidRDefault="00000000">
      <w:pPr>
        <w:pStyle w:val="Titulektabulky0"/>
        <w:framePr w:w="2882" w:h="269" w:wrap="none" w:hAnchor="page" w:x="1166" w:y="8967"/>
        <w:shd w:val="clear" w:color="auto" w:fill="auto"/>
      </w:pPr>
      <w:r>
        <w:t>Mendelova univerzita v Brně</w:t>
      </w:r>
    </w:p>
    <w:tbl>
      <w:tblPr>
        <w:tblOverlap w:val="never"/>
        <w:tblW w:w="0" w:type="auto"/>
        <w:tblLayout w:type="fixed"/>
        <w:tblCellMar>
          <w:left w:w="10" w:type="dxa"/>
          <w:right w:w="10" w:type="dxa"/>
        </w:tblCellMar>
        <w:tblLook w:val="04A0" w:firstRow="1" w:lastRow="0" w:firstColumn="1" w:lastColumn="0" w:noHBand="0" w:noVBand="1"/>
      </w:tblPr>
      <w:tblGrid>
        <w:gridCol w:w="2861"/>
        <w:gridCol w:w="4306"/>
      </w:tblGrid>
      <w:tr w:rsidR="00047DF4" w14:paraId="402FE765" w14:textId="77777777">
        <w:tblPrEx>
          <w:tblCellMar>
            <w:top w:w="0" w:type="dxa"/>
            <w:bottom w:w="0" w:type="dxa"/>
          </w:tblCellMar>
        </w:tblPrEx>
        <w:trPr>
          <w:trHeight w:hRule="exact" w:val="437"/>
        </w:trPr>
        <w:tc>
          <w:tcPr>
            <w:tcW w:w="2861" w:type="dxa"/>
            <w:shd w:val="clear" w:color="auto" w:fill="FFFFFF"/>
            <w:vAlign w:val="center"/>
          </w:tcPr>
          <w:p w14:paraId="6F23EF23" w14:textId="77777777" w:rsidR="00047DF4" w:rsidRDefault="00000000">
            <w:pPr>
              <w:pStyle w:val="Jin0"/>
              <w:framePr w:w="7166" w:h="1608" w:vSpace="307" w:wrap="none" w:hAnchor="page" w:x="1164" w:y="11564"/>
              <w:shd w:val="clear" w:color="auto" w:fill="auto"/>
              <w:spacing w:after="0" w:line="240" w:lineRule="auto"/>
            </w:pPr>
            <w:r>
              <w:rPr>
                <w:b/>
                <w:bCs/>
              </w:rPr>
              <w:t>se sídlem</w:t>
            </w:r>
          </w:p>
        </w:tc>
        <w:tc>
          <w:tcPr>
            <w:tcW w:w="4306" w:type="dxa"/>
            <w:shd w:val="clear" w:color="auto" w:fill="FFFFFF"/>
            <w:vAlign w:val="center"/>
          </w:tcPr>
          <w:p w14:paraId="509A07F3" w14:textId="77777777" w:rsidR="00047DF4" w:rsidRDefault="00000000">
            <w:pPr>
              <w:pStyle w:val="Jin0"/>
              <w:framePr w:w="7166" w:h="1608" w:vSpace="307" w:wrap="none" w:hAnchor="page" w:x="1164" w:y="11564"/>
              <w:shd w:val="clear" w:color="auto" w:fill="auto"/>
              <w:spacing w:after="0" w:line="240" w:lineRule="auto"/>
            </w:pPr>
            <w:r>
              <w:t>35 Kadov 67201</w:t>
            </w:r>
          </w:p>
        </w:tc>
      </w:tr>
      <w:tr w:rsidR="00047DF4" w14:paraId="3B3B38E2" w14:textId="77777777">
        <w:tblPrEx>
          <w:tblCellMar>
            <w:top w:w="0" w:type="dxa"/>
            <w:bottom w:w="0" w:type="dxa"/>
          </w:tblCellMar>
        </w:tblPrEx>
        <w:trPr>
          <w:trHeight w:hRule="exact" w:val="408"/>
        </w:trPr>
        <w:tc>
          <w:tcPr>
            <w:tcW w:w="2861" w:type="dxa"/>
            <w:shd w:val="clear" w:color="auto" w:fill="FFFFFF"/>
            <w:vAlign w:val="center"/>
          </w:tcPr>
          <w:p w14:paraId="08CCD9AC" w14:textId="77777777" w:rsidR="00047DF4" w:rsidRDefault="00000000">
            <w:pPr>
              <w:pStyle w:val="Jin0"/>
              <w:framePr w:w="7166" w:h="1608" w:vSpace="307" w:wrap="none" w:hAnchor="page" w:x="1164" w:y="11564"/>
              <w:shd w:val="clear" w:color="auto" w:fill="auto"/>
              <w:spacing w:after="0" w:line="240" w:lineRule="auto"/>
            </w:pPr>
            <w:r>
              <w:rPr>
                <w:b/>
                <w:bCs/>
              </w:rPr>
              <w:t>IČO</w:t>
            </w:r>
          </w:p>
        </w:tc>
        <w:tc>
          <w:tcPr>
            <w:tcW w:w="4306" w:type="dxa"/>
            <w:shd w:val="clear" w:color="auto" w:fill="FFFFFF"/>
            <w:vAlign w:val="center"/>
          </w:tcPr>
          <w:p w14:paraId="35C75601" w14:textId="77777777" w:rsidR="00047DF4" w:rsidRDefault="00000000">
            <w:pPr>
              <w:pStyle w:val="Jin0"/>
              <w:framePr w:w="7166" w:h="1608" w:vSpace="307" w:wrap="none" w:hAnchor="page" w:x="1164" w:y="11564"/>
              <w:shd w:val="clear" w:color="auto" w:fill="auto"/>
              <w:spacing w:after="0" w:line="240" w:lineRule="auto"/>
            </w:pPr>
            <w:r>
              <w:t>47338121</w:t>
            </w:r>
          </w:p>
        </w:tc>
      </w:tr>
      <w:tr w:rsidR="00047DF4" w14:paraId="119FD439" w14:textId="77777777">
        <w:tblPrEx>
          <w:tblCellMar>
            <w:top w:w="0" w:type="dxa"/>
            <w:bottom w:w="0" w:type="dxa"/>
          </w:tblCellMar>
        </w:tblPrEx>
        <w:trPr>
          <w:trHeight w:hRule="exact" w:val="432"/>
        </w:trPr>
        <w:tc>
          <w:tcPr>
            <w:tcW w:w="2861" w:type="dxa"/>
            <w:shd w:val="clear" w:color="auto" w:fill="FFFFFF"/>
            <w:vAlign w:val="center"/>
          </w:tcPr>
          <w:p w14:paraId="6A020BBE" w14:textId="77777777" w:rsidR="00047DF4" w:rsidRDefault="00000000">
            <w:pPr>
              <w:pStyle w:val="Jin0"/>
              <w:framePr w:w="7166" w:h="1608" w:vSpace="307" w:wrap="none" w:hAnchor="page" w:x="1164" w:y="11564"/>
              <w:shd w:val="clear" w:color="auto" w:fill="auto"/>
              <w:spacing w:after="0" w:line="240" w:lineRule="auto"/>
            </w:pPr>
            <w:r>
              <w:rPr>
                <w:b/>
                <w:bCs/>
              </w:rPr>
              <w:t>Právní forma</w:t>
            </w:r>
          </w:p>
        </w:tc>
        <w:tc>
          <w:tcPr>
            <w:tcW w:w="4306" w:type="dxa"/>
            <w:shd w:val="clear" w:color="auto" w:fill="FFFFFF"/>
            <w:vAlign w:val="center"/>
          </w:tcPr>
          <w:p w14:paraId="6B896976" w14:textId="77777777" w:rsidR="00047DF4" w:rsidRDefault="00000000">
            <w:pPr>
              <w:pStyle w:val="Jin0"/>
              <w:framePr w:w="7166" w:h="1608" w:vSpace="307" w:wrap="none" w:hAnchor="page" w:x="1164" w:y="11564"/>
              <w:shd w:val="clear" w:color="auto" w:fill="auto"/>
              <w:spacing w:after="0" w:line="240" w:lineRule="auto"/>
            </w:pPr>
            <w:r>
              <w:t>Zemědělský podnikatel - fyzická osoba</w:t>
            </w:r>
          </w:p>
        </w:tc>
      </w:tr>
      <w:tr w:rsidR="00047DF4" w14:paraId="23AF7A40" w14:textId="77777777">
        <w:tblPrEx>
          <w:tblCellMar>
            <w:top w:w="0" w:type="dxa"/>
            <w:bottom w:w="0" w:type="dxa"/>
          </w:tblCellMar>
        </w:tblPrEx>
        <w:trPr>
          <w:trHeight w:hRule="exact" w:val="331"/>
        </w:trPr>
        <w:tc>
          <w:tcPr>
            <w:tcW w:w="2861" w:type="dxa"/>
            <w:shd w:val="clear" w:color="auto" w:fill="FFFFFF"/>
            <w:vAlign w:val="bottom"/>
          </w:tcPr>
          <w:p w14:paraId="3B9D4807" w14:textId="77777777" w:rsidR="00047DF4" w:rsidRDefault="00000000">
            <w:pPr>
              <w:pStyle w:val="Jin0"/>
              <w:framePr w:w="7166" w:h="1608" w:vSpace="307" w:wrap="none" w:hAnchor="page" w:x="1164" w:y="11564"/>
              <w:shd w:val="clear" w:color="auto" w:fill="auto"/>
              <w:spacing w:after="0" w:line="240" w:lineRule="auto"/>
            </w:pPr>
            <w:r>
              <w:rPr>
                <w:b/>
                <w:bCs/>
              </w:rPr>
              <w:t>Typ organizace</w:t>
            </w:r>
          </w:p>
        </w:tc>
        <w:tc>
          <w:tcPr>
            <w:tcW w:w="4306" w:type="dxa"/>
            <w:shd w:val="clear" w:color="auto" w:fill="FFFFFF"/>
            <w:vAlign w:val="bottom"/>
          </w:tcPr>
          <w:p w14:paraId="1BE10CA9" w14:textId="77777777" w:rsidR="00047DF4" w:rsidRDefault="00000000">
            <w:pPr>
              <w:pStyle w:val="Jin0"/>
              <w:framePr w:w="7166" w:h="1608" w:vSpace="307" w:wrap="none" w:hAnchor="page" w:x="1164" w:y="11564"/>
              <w:shd w:val="clear" w:color="auto" w:fill="auto"/>
              <w:spacing w:after="0" w:line="240" w:lineRule="auto"/>
            </w:pPr>
            <w:r>
              <w:t>MP Malý podnik</w:t>
            </w:r>
          </w:p>
        </w:tc>
      </w:tr>
    </w:tbl>
    <w:p w14:paraId="1DF1AE56" w14:textId="77777777" w:rsidR="00047DF4" w:rsidRDefault="00047DF4">
      <w:pPr>
        <w:framePr w:w="7166" w:h="1608" w:vSpace="307" w:wrap="none" w:hAnchor="page" w:x="1164" w:y="11564"/>
        <w:spacing w:line="1" w:lineRule="exact"/>
      </w:pPr>
    </w:p>
    <w:p w14:paraId="5BB9DED9" w14:textId="77777777" w:rsidR="00047DF4" w:rsidRDefault="00000000">
      <w:pPr>
        <w:pStyle w:val="Titulektabulky0"/>
        <w:framePr w:w="2194" w:h="278" w:wrap="none" w:hAnchor="page" w:x="1164" w:y="11257"/>
        <w:shd w:val="clear" w:color="auto" w:fill="auto"/>
      </w:pPr>
      <w:r>
        <w:t>Ing. Rostislav Venuta</w:t>
      </w:r>
    </w:p>
    <w:p w14:paraId="04A72139" w14:textId="77777777" w:rsidR="00047DF4" w:rsidRDefault="00000000">
      <w:pPr>
        <w:spacing w:line="360" w:lineRule="exact"/>
      </w:pPr>
      <w:r>
        <w:rPr>
          <w:noProof/>
        </w:rPr>
        <w:drawing>
          <wp:anchor distT="0" distB="0" distL="0" distR="0" simplePos="0" relativeHeight="62914693" behindDoc="1" locked="0" layoutInCell="1" allowOverlap="1" wp14:anchorId="31382F6E" wp14:editId="538063EE">
            <wp:simplePos x="0" y="0"/>
            <wp:positionH relativeFrom="page">
              <wp:posOffset>699135</wp:posOffset>
            </wp:positionH>
            <wp:positionV relativeFrom="margin">
              <wp:posOffset>0</wp:posOffset>
            </wp:positionV>
            <wp:extent cx="2231390" cy="1073150"/>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7"/>
                    <a:stretch/>
                  </pic:blipFill>
                  <pic:spPr>
                    <a:xfrm>
                      <a:off x="0" y="0"/>
                      <a:ext cx="2231390" cy="1073150"/>
                    </a:xfrm>
                    <a:prstGeom prst="rect">
                      <a:avLst/>
                    </a:prstGeom>
                  </pic:spPr>
                </pic:pic>
              </a:graphicData>
            </a:graphic>
          </wp:anchor>
        </w:drawing>
      </w:r>
    </w:p>
    <w:p w14:paraId="1AB23AE3" w14:textId="77777777" w:rsidR="00047DF4" w:rsidRDefault="00047DF4">
      <w:pPr>
        <w:spacing w:line="360" w:lineRule="exact"/>
      </w:pPr>
    </w:p>
    <w:p w14:paraId="4289CC43" w14:textId="77777777" w:rsidR="00047DF4" w:rsidRDefault="00047DF4">
      <w:pPr>
        <w:spacing w:line="360" w:lineRule="exact"/>
      </w:pPr>
    </w:p>
    <w:p w14:paraId="3B6E1037" w14:textId="77777777" w:rsidR="00047DF4" w:rsidRDefault="00047DF4">
      <w:pPr>
        <w:spacing w:line="360" w:lineRule="exact"/>
      </w:pPr>
    </w:p>
    <w:p w14:paraId="0870DAB6" w14:textId="77777777" w:rsidR="00047DF4" w:rsidRDefault="00047DF4">
      <w:pPr>
        <w:spacing w:line="360" w:lineRule="exact"/>
      </w:pPr>
    </w:p>
    <w:p w14:paraId="6C832B97" w14:textId="77777777" w:rsidR="00047DF4" w:rsidRDefault="00047DF4">
      <w:pPr>
        <w:spacing w:line="360" w:lineRule="exact"/>
      </w:pPr>
    </w:p>
    <w:p w14:paraId="7F2C37E3" w14:textId="77777777" w:rsidR="00047DF4" w:rsidRDefault="00047DF4">
      <w:pPr>
        <w:spacing w:line="360" w:lineRule="exact"/>
      </w:pPr>
    </w:p>
    <w:p w14:paraId="5E68FF5E" w14:textId="77777777" w:rsidR="00047DF4" w:rsidRDefault="00047DF4">
      <w:pPr>
        <w:spacing w:line="360" w:lineRule="exact"/>
      </w:pPr>
    </w:p>
    <w:p w14:paraId="7D199562" w14:textId="77777777" w:rsidR="00047DF4" w:rsidRDefault="00047DF4">
      <w:pPr>
        <w:spacing w:line="360" w:lineRule="exact"/>
      </w:pPr>
    </w:p>
    <w:p w14:paraId="5984C171" w14:textId="77777777" w:rsidR="00047DF4" w:rsidRDefault="00047DF4">
      <w:pPr>
        <w:spacing w:line="360" w:lineRule="exact"/>
      </w:pPr>
    </w:p>
    <w:p w14:paraId="54FDFB2B" w14:textId="77777777" w:rsidR="00047DF4" w:rsidRDefault="00047DF4">
      <w:pPr>
        <w:spacing w:line="360" w:lineRule="exact"/>
      </w:pPr>
    </w:p>
    <w:p w14:paraId="2E9988C6" w14:textId="77777777" w:rsidR="00047DF4" w:rsidRDefault="00047DF4">
      <w:pPr>
        <w:spacing w:line="360" w:lineRule="exact"/>
      </w:pPr>
    </w:p>
    <w:p w14:paraId="5320D9D6" w14:textId="77777777" w:rsidR="00047DF4" w:rsidRDefault="00047DF4">
      <w:pPr>
        <w:spacing w:line="360" w:lineRule="exact"/>
      </w:pPr>
    </w:p>
    <w:p w14:paraId="2E51D2A4" w14:textId="77777777" w:rsidR="00047DF4" w:rsidRDefault="00047DF4">
      <w:pPr>
        <w:spacing w:line="360" w:lineRule="exact"/>
      </w:pPr>
    </w:p>
    <w:p w14:paraId="140AA6A3" w14:textId="77777777" w:rsidR="00047DF4" w:rsidRDefault="00047DF4">
      <w:pPr>
        <w:spacing w:line="360" w:lineRule="exact"/>
      </w:pPr>
    </w:p>
    <w:p w14:paraId="77A77282" w14:textId="77777777" w:rsidR="00047DF4" w:rsidRDefault="00047DF4">
      <w:pPr>
        <w:spacing w:line="360" w:lineRule="exact"/>
      </w:pPr>
    </w:p>
    <w:p w14:paraId="6DE0E760" w14:textId="77777777" w:rsidR="00047DF4" w:rsidRDefault="00047DF4">
      <w:pPr>
        <w:spacing w:line="360" w:lineRule="exact"/>
      </w:pPr>
    </w:p>
    <w:p w14:paraId="68193B58" w14:textId="77777777" w:rsidR="00047DF4" w:rsidRDefault="00047DF4">
      <w:pPr>
        <w:spacing w:line="360" w:lineRule="exact"/>
      </w:pPr>
    </w:p>
    <w:p w14:paraId="2B068758" w14:textId="77777777" w:rsidR="00047DF4" w:rsidRDefault="00047DF4">
      <w:pPr>
        <w:spacing w:line="360" w:lineRule="exact"/>
      </w:pPr>
    </w:p>
    <w:p w14:paraId="348315C8" w14:textId="77777777" w:rsidR="00047DF4" w:rsidRDefault="00047DF4">
      <w:pPr>
        <w:spacing w:line="360" w:lineRule="exact"/>
      </w:pPr>
    </w:p>
    <w:p w14:paraId="23E77931" w14:textId="77777777" w:rsidR="00047DF4" w:rsidRDefault="00047DF4">
      <w:pPr>
        <w:spacing w:line="360" w:lineRule="exact"/>
      </w:pPr>
    </w:p>
    <w:p w14:paraId="022116FC" w14:textId="77777777" w:rsidR="00047DF4" w:rsidRDefault="00047DF4">
      <w:pPr>
        <w:spacing w:line="360" w:lineRule="exact"/>
      </w:pPr>
    </w:p>
    <w:p w14:paraId="4A7B6E47" w14:textId="77777777" w:rsidR="00047DF4" w:rsidRDefault="00047DF4">
      <w:pPr>
        <w:spacing w:line="360" w:lineRule="exact"/>
      </w:pPr>
    </w:p>
    <w:p w14:paraId="7C42847D" w14:textId="77777777" w:rsidR="00047DF4" w:rsidRDefault="00047DF4">
      <w:pPr>
        <w:spacing w:line="360" w:lineRule="exact"/>
      </w:pPr>
    </w:p>
    <w:p w14:paraId="1EE1B96E" w14:textId="77777777" w:rsidR="00047DF4" w:rsidRDefault="00047DF4">
      <w:pPr>
        <w:spacing w:line="360" w:lineRule="exact"/>
      </w:pPr>
    </w:p>
    <w:p w14:paraId="54937AEA" w14:textId="77777777" w:rsidR="00047DF4" w:rsidRDefault="00047DF4">
      <w:pPr>
        <w:spacing w:line="360" w:lineRule="exact"/>
      </w:pPr>
    </w:p>
    <w:p w14:paraId="38DF4790" w14:textId="77777777" w:rsidR="00047DF4" w:rsidRDefault="00047DF4">
      <w:pPr>
        <w:spacing w:line="360" w:lineRule="exact"/>
      </w:pPr>
    </w:p>
    <w:p w14:paraId="68C93002" w14:textId="77777777" w:rsidR="00047DF4" w:rsidRDefault="00047DF4">
      <w:pPr>
        <w:spacing w:line="360" w:lineRule="exact"/>
      </w:pPr>
    </w:p>
    <w:p w14:paraId="0943AE9F" w14:textId="77777777" w:rsidR="00047DF4" w:rsidRDefault="00047DF4">
      <w:pPr>
        <w:spacing w:line="360" w:lineRule="exact"/>
      </w:pPr>
    </w:p>
    <w:p w14:paraId="048EC0D7" w14:textId="77777777" w:rsidR="00047DF4" w:rsidRDefault="00047DF4">
      <w:pPr>
        <w:spacing w:line="360" w:lineRule="exact"/>
      </w:pPr>
    </w:p>
    <w:p w14:paraId="7388989F" w14:textId="77777777" w:rsidR="00047DF4" w:rsidRDefault="00047DF4">
      <w:pPr>
        <w:spacing w:line="360" w:lineRule="exact"/>
      </w:pPr>
    </w:p>
    <w:p w14:paraId="5A540585" w14:textId="77777777" w:rsidR="00047DF4" w:rsidRDefault="00047DF4">
      <w:pPr>
        <w:spacing w:line="360" w:lineRule="exact"/>
      </w:pPr>
    </w:p>
    <w:p w14:paraId="64649F99" w14:textId="77777777" w:rsidR="00047DF4" w:rsidRDefault="00047DF4">
      <w:pPr>
        <w:spacing w:line="360" w:lineRule="exact"/>
      </w:pPr>
    </w:p>
    <w:p w14:paraId="034B9A16" w14:textId="77777777" w:rsidR="00047DF4" w:rsidRDefault="00047DF4">
      <w:pPr>
        <w:spacing w:line="360" w:lineRule="exact"/>
      </w:pPr>
    </w:p>
    <w:p w14:paraId="0662E7E2" w14:textId="77777777" w:rsidR="00047DF4" w:rsidRDefault="00047DF4">
      <w:pPr>
        <w:spacing w:line="360" w:lineRule="exact"/>
      </w:pPr>
    </w:p>
    <w:p w14:paraId="1B666AD3" w14:textId="77777777" w:rsidR="00047DF4" w:rsidRDefault="00047DF4">
      <w:pPr>
        <w:spacing w:after="570" w:line="1" w:lineRule="exact"/>
      </w:pPr>
    </w:p>
    <w:p w14:paraId="431CE115" w14:textId="77777777" w:rsidR="00047DF4" w:rsidRDefault="00047DF4">
      <w:pPr>
        <w:spacing w:line="1" w:lineRule="exact"/>
        <w:sectPr w:rsidR="00047DF4">
          <w:pgSz w:w="11900" w:h="16840"/>
          <w:pgMar w:top="145" w:right="1151" w:bottom="1000" w:left="1079" w:header="0" w:footer="3" w:gutter="0"/>
          <w:cols w:space="720"/>
          <w:noEndnote/>
          <w:docGrid w:linePitch="360"/>
        </w:sectPr>
      </w:pPr>
    </w:p>
    <w:p w14:paraId="45F3B550" w14:textId="77777777" w:rsidR="00047DF4" w:rsidRDefault="00000000">
      <w:pPr>
        <w:pStyle w:val="Zkladntext30"/>
        <w:shd w:val="clear" w:color="auto" w:fill="auto"/>
        <w:spacing w:after="820"/>
        <w:ind w:left="1440"/>
        <w:jc w:val="left"/>
        <w:rPr>
          <w:sz w:val="26"/>
          <w:szCs w:val="26"/>
        </w:rPr>
      </w:pPr>
      <w:r>
        <w:rPr>
          <w:color w:val="BDF084"/>
          <w:sz w:val="26"/>
          <w:szCs w:val="26"/>
        </w:rPr>
        <w:lastRenderedPageBreak/>
        <w:t>A,</w:t>
      </w:r>
    </w:p>
    <w:p w14:paraId="317F9594" w14:textId="77777777" w:rsidR="00047DF4" w:rsidRDefault="00000000">
      <w:pPr>
        <w:pStyle w:val="Zkladntext20"/>
        <w:shd w:val="clear" w:color="auto" w:fill="auto"/>
        <w:spacing w:after="740" w:line="240" w:lineRule="auto"/>
        <w:ind w:left="1800"/>
        <w:rPr>
          <w:sz w:val="15"/>
          <w:szCs w:val="15"/>
        </w:rPr>
      </w:pPr>
      <w:r>
        <w:rPr>
          <w:color w:val="000000"/>
          <w:sz w:val="15"/>
          <w:szCs w:val="15"/>
        </w:rPr>
        <w:t>MINISTERSTVO ZEMĚDĚLSTVÍ</w:t>
      </w:r>
    </w:p>
    <w:p w14:paraId="069A2E9A" w14:textId="77777777" w:rsidR="00047DF4" w:rsidRDefault="00000000">
      <w:pPr>
        <w:pStyle w:val="Zkladntext30"/>
        <w:shd w:val="clear" w:color="auto" w:fill="auto"/>
        <w:spacing w:after="300"/>
        <w:ind w:firstLine="920"/>
        <w:jc w:val="left"/>
        <w:rPr>
          <w:sz w:val="26"/>
          <w:szCs w:val="26"/>
        </w:rPr>
      </w:pPr>
      <w:r>
        <w:rPr>
          <w:sz w:val="26"/>
          <w:szCs w:val="26"/>
        </w:rPr>
        <w:t>Finance</w:t>
      </w:r>
    </w:p>
    <w:p w14:paraId="63FA89A2" w14:textId="77777777" w:rsidR="00047DF4" w:rsidRDefault="00000000">
      <w:pPr>
        <w:pStyle w:val="Zkladntext30"/>
        <w:shd w:val="clear" w:color="auto" w:fill="auto"/>
        <w:spacing w:after="180"/>
        <w:ind w:firstLine="920"/>
        <w:jc w:val="left"/>
        <w:rPr>
          <w:sz w:val="26"/>
          <w:szCs w:val="26"/>
        </w:rPr>
      </w:pPr>
      <w:r>
        <w:rPr>
          <w:sz w:val="26"/>
          <w:szCs w:val="26"/>
        </w:rPr>
        <w:t>Projekt</w:t>
      </w:r>
    </w:p>
    <w:tbl>
      <w:tblPr>
        <w:tblOverlap w:val="never"/>
        <w:tblW w:w="0" w:type="auto"/>
        <w:jc w:val="right"/>
        <w:tblLayout w:type="fixed"/>
        <w:tblCellMar>
          <w:left w:w="10" w:type="dxa"/>
          <w:right w:w="10" w:type="dxa"/>
        </w:tblCellMar>
        <w:tblLook w:val="04A0" w:firstRow="1" w:lastRow="0" w:firstColumn="1" w:lastColumn="0" w:noHBand="0" w:noVBand="1"/>
      </w:tblPr>
      <w:tblGrid>
        <w:gridCol w:w="2107"/>
        <w:gridCol w:w="2078"/>
        <w:gridCol w:w="2165"/>
      </w:tblGrid>
      <w:tr w:rsidR="00047DF4" w14:paraId="44344904" w14:textId="77777777">
        <w:tblPrEx>
          <w:tblCellMar>
            <w:top w:w="0" w:type="dxa"/>
            <w:bottom w:w="0" w:type="dxa"/>
          </w:tblCellMar>
        </w:tblPrEx>
        <w:trPr>
          <w:trHeight w:hRule="exact" w:val="442"/>
          <w:jc w:val="right"/>
        </w:trPr>
        <w:tc>
          <w:tcPr>
            <w:tcW w:w="2107" w:type="dxa"/>
            <w:shd w:val="clear" w:color="auto" w:fill="FFFFFF"/>
            <w:vAlign w:val="center"/>
          </w:tcPr>
          <w:p w14:paraId="1D7EF4D4" w14:textId="77777777" w:rsidR="00047DF4" w:rsidRDefault="00000000">
            <w:pPr>
              <w:pStyle w:val="Jin0"/>
              <w:shd w:val="clear" w:color="auto" w:fill="auto"/>
              <w:spacing w:after="0" w:line="240" w:lineRule="auto"/>
            </w:pPr>
            <w:r>
              <w:rPr>
                <w:b/>
                <w:bCs/>
              </w:rPr>
              <w:t>Položka/rok</w:t>
            </w:r>
          </w:p>
        </w:tc>
        <w:tc>
          <w:tcPr>
            <w:tcW w:w="2078" w:type="dxa"/>
            <w:shd w:val="clear" w:color="auto" w:fill="FFFFFF"/>
            <w:vAlign w:val="bottom"/>
          </w:tcPr>
          <w:p w14:paraId="2A832EDA" w14:textId="77777777" w:rsidR="00047DF4" w:rsidRDefault="00000000">
            <w:pPr>
              <w:pStyle w:val="Jin0"/>
              <w:shd w:val="clear" w:color="auto" w:fill="auto"/>
              <w:spacing w:after="0" w:line="240" w:lineRule="auto"/>
              <w:jc w:val="right"/>
            </w:pPr>
            <w:r>
              <w:rPr>
                <w:b/>
                <w:bCs/>
              </w:rPr>
              <w:t>2026</w:t>
            </w:r>
          </w:p>
        </w:tc>
        <w:tc>
          <w:tcPr>
            <w:tcW w:w="2165" w:type="dxa"/>
            <w:shd w:val="clear" w:color="auto" w:fill="FFFFFF"/>
            <w:vAlign w:val="center"/>
          </w:tcPr>
          <w:p w14:paraId="05A91FC4" w14:textId="77777777" w:rsidR="00047DF4" w:rsidRDefault="00000000">
            <w:pPr>
              <w:pStyle w:val="Jin0"/>
              <w:shd w:val="clear" w:color="auto" w:fill="auto"/>
              <w:spacing w:after="0" w:line="240" w:lineRule="auto"/>
              <w:jc w:val="right"/>
            </w:pPr>
            <w:r>
              <w:rPr>
                <w:b/>
                <w:bCs/>
              </w:rPr>
              <w:t>2027</w:t>
            </w:r>
          </w:p>
        </w:tc>
      </w:tr>
      <w:tr w:rsidR="00047DF4" w14:paraId="5A191664" w14:textId="77777777">
        <w:tblPrEx>
          <w:tblCellMar>
            <w:top w:w="0" w:type="dxa"/>
            <w:bottom w:w="0" w:type="dxa"/>
          </w:tblCellMar>
        </w:tblPrEx>
        <w:trPr>
          <w:trHeight w:hRule="exact" w:val="326"/>
          <w:jc w:val="right"/>
        </w:trPr>
        <w:tc>
          <w:tcPr>
            <w:tcW w:w="2107" w:type="dxa"/>
            <w:shd w:val="clear" w:color="auto" w:fill="FFFFFF"/>
            <w:vAlign w:val="bottom"/>
          </w:tcPr>
          <w:p w14:paraId="24E1FBBE" w14:textId="77777777" w:rsidR="00047DF4" w:rsidRDefault="00000000">
            <w:pPr>
              <w:pStyle w:val="Jin0"/>
              <w:shd w:val="clear" w:color="auto" w:fill="auto"/>
              <w:spacing w:after="0" w:line="240" w:lineRule="auto"/>
            </w:pPr>
            <w:r>
              <w:t>Náklady projektu cel</w:t>
            </w:r>
            <w:r>
              <w:softHyphen/>
            </w:r>
          </w:p>
        </w:tc>
        <w:tc>
          <w:tcPr>
            <w:tcW w:w="2078" w:type="dxa"/>
            <w:shd w:val="clear" w:color="auto" w:fill="FFFFFF"/>
            <w:vAlign w:val="bottom"/>
          </w:tcPr>
          <w:p w14:paraId="0C8360F9" w14:textId="77777777" w:rsidR="00047DF4" w:rsidRDefault="00000000">
            <w:pPr>
              <w:pStyle w:val="Jin0"/>
              <w:shd w:val="clear" w:color="auto" w:fill="auto"/>
              <w:spacing w:after="0" w:line="240" w:lineRule="auto"/>
              <w:jc w:val="right"/>
            </w:pPr>
            <w:r>
              <w:t>3 658 880</w:t>
            </w:r>
          </w:p>
        </w:tc>
        <w:tc>
          <w:tcPr>
            <w:tcW w:w="2165" w:type="dxa"/>
            <w:shd w:val="clear" w:color="auto" w:fill="FFFFFF"/>
            <w:vAlign w:val="bottom"/>
          </w:tcPr>
          <w:p w14:paraId="272BE5BC" w14:textId="77777777" w:rsidR="00047DF4" w:rsidRDefault="00000000">
            <w:pPr>
              <w:pStyle w:val="Jin0"/>
              <w:shd w:val="clear" w:color="auto" w:fill="auto"/>
              <w:spacing w:after="0" w:line="240" w:lineRule="auto"/>
              <w:jc w:val="right"/>
            </w:pPr>
            <w:r>
              <w:t>3 942 200</w:t>
            </w:r>
          </w:p>
        </w:tc>
      </w:tr>
      <w:tr w:rsidR="00047DF4" w14:paraId="4169C305" w14:textId="77777777">
        <w:tblPrEx>
          <w:tblCellMar>
            <w:top w:w="0" w:type="dxa"/>
            <w:bottom w:w="0" w:type="dxa"/>
          </w:tblCellMar>
        </w:tblPrEx>
        <w:trPr>
          <w:trHeight w:hRule="exact" w:val="317"/>
          <w:jc w:val="right"/>
        </w:trPr>
        <w:tc>
          <w:tcPr>
            <w:tcW w:w="2107" w:type="dxa"/>
            <w:shd w:val="clear" w:color="auto" w:fill="FFFFFF"/>
          </w:tcPr>
          <w:p w14:paraId="0F7CE3E8" w14:textId="77777777" w:rsidR="00047DF4" w:rsidRDefault="00000000">
            <w:pPr>
              <w:pStyle w:val="Jin0"/>
              <w:shd w:val="clear" w:color="auto" w:fill="auto"/>
              <w:spacing w:after="0" w:line="240" w:lineRule="auto"/>
            </w:pPr>
            <w:r>
              <w:t>kem</w:t>
            </w:r>
          </w:p>
        </w:tc>
        <w:tc>
          <w:tcPr>
            <w:tcW w:w="2078" w:type="dxa"/>
            <w:shd w:val="clear" w:color="auto" w:fill="FFFFFF"/>
          </w:tcPr>
          <w:p w14:paraId="453FEC22" w14:textId="77777777" w:rsidR="00047DF4" w:rsidRDefault="00047DF4">
            <w:pPr>
              <w:rPr>
                <w:sz w:val="10"/>
                <w:szCs w:val="10"/>
              </w:rPr>
            </w:pPr>
          </w:p>
        </w:tc>
        <w:tc>
          <w:tcPr>
            <w:tcW w:w="2165" w:type="dxa"/>
            <w:shd w:val="clear" w:color="auto" w:fill="FFFFFF"/>
          </w:tcPr>
          <w:p w14:paraId="4052BEAD" w14:textId="77777777" w:rsidR="00047DF4" w:rsidRDefault="00047DF4">
            <w:pPr>
              <w:rPr>
                <w:sz w:val="10"/>
                <w:szCs w:val="10"/>
              </w:rPr>
            </w:pPr>
          </w:p>
        </w:tc>
      </w:tr>
      <w:tr w:rsidR="00047DF4" w14:paraId="3002B3C9" w14:textId="77777777">
        <w:tblPrEx>
          <w:tblCellMar>
            <w:top w:w="0" w:type="dxa"/>
            <w:bottom w:w="0" w:type="dxa"/>
          </w:tblCellMar>
        </w:tblPrEx>
        <w:trPr>
          <w:trHeight w:hRule="exact" w:val="442"/>
          <w:jc w:val="right"/>
        </w:trPr>
        <w:tc>
          <w:tcPr>
            <w:tcW w:w="2107" w:type="dxa"/>
            <w:shd w:val="clear" w:color="auto" w:fill="FFFFFF"/>
            <w:vAlign w:val="center"/>
          </w:tcPr>
          <w:p w14:paraId="116B7E4C" w14:textId="77777777" w:rsidR="00047DF4" w:rsidRDefault="00000000">
            <w:pPr>
              <w:pStyle w:val="Jin0"/>
              <w:shd w:val="clear" w:color="auto" w:fill="auto"/>
              <w:spacing w:after="0" w:line="240" w:lineRule="auto"/>
            </w:pPr>
            <w:r>
              <w:t>Výše podpory</w:t>
            </w:r>
          </w:p>
        </w:tc>
        <w:tc>
          <w:tcPr>
            <w:tcW w:w="2078" w:type="dxa"/>
            <w:shd w:val="clear" w:color="auto" w:fill="FFFFFF"/>
            <w:vAlign w:val="center"/>
          </w:tcPr>
          <w:p w14:paraId="63D8D72A" w14:textId="77777777" w:rsidR="00047DF4" w:rsidRDefault="00000000">
            <w:pPr>
              <w:pStyle w:val="Jin0"/>
              <w:shd w:val="clear" w:color="auto" w:fill="auto"/>
              <w:spacing w:after="0" w:line="240" w:lineRule="auto"/>
              <w:jc w:val="right"/>
            </w:pPr>
            <w:r>
              <w:t>3 121 097</w:t>
            </w:r>
          </w:p>
        </w:tc>
        <w:tc>
          <w:tcPr>
            <w:tcW w:w="2165" w:type="dxa"/>
            <w:shd w:val="clear" w:color="auto" w:fill="FFFFFF"/>
            <w:vAlign w:val="center"/>
          </w:tcPr>
          <w:p w14:paraId="10C350E2" w14:textId="77777777" w:rsidR="00047DF4" w:rsidRDefault="00000000">
            <w:pPr>
              <w:pStyle w:val="Jin0"/>
              <w:shd w:val="clear" w:color="auto" w:fill="auto"/>
              <w:spacing w:after="0" w:line="240" w:lineRule="auto"/>
              <w:jc w:val="right"/>
            </w:pPr>
            <w:r>
              <w:t>3 328 882</w:t>
            </w:r>
          </w:p>
        </w:tc>
      </w:tr>
    </w:tbl>
    <w:p w14:paraId="72B7FD02" w14:textId="77777777" w:rsidR="00047DF4" w:rsidRDefault="00000000">
      <w:pPr>
        <w:pStyle w:val="Titulektabulky0"/>
        <w:shd w:val="clear" w:color="auto" w:fill="auto"/>
        <w:rPr>
          <w:sz w:val="15"/>
          <w:szCs w:val="15"/>
        </w:rPr>
      </w:pPr>
      <w:r>
        <w:rPr>
          <w:b w:val="0"/>
          <w:bCs w:val="0"/>
          <w:sz w:val="15"/>
          <w:szCs w:val="15"/>
        </w:rPr>
        <w:t>Maximální intenzita pod</w:t>
      </w:r>
      <w:r>
        <w:rPr>
          <w:b w:val="0"/>
          <w:bCs w:val="0"/>
          <w:sz w:val="15"/>
          <w:szCs w:val="15"/>
        </w:rPr>
        <w:softHyphen/>
      </w:r>
    </w:p>
    <w:p w14:paraId="17723183" w14:textId="77777777" w:rsidR="00047DF4" w:rsidRDefault="00000000">
      <w:pPr>
        <w:pStyle w:val="Titulektabulky0"/>
        <w:shd w:val="clear" w:color="auto" w:fill="auto"/>
        <w:rPr>
          <w:sz w:val="15"/>
          <w:szCs w:val="15"/>
        </w:rPr>
      </w:pPr>
      <w:r>
        <w:rPr>
          <w:b w:val="0"/>
          <w:bCs w:val="0"/>
          <w:sz w:val="15"/>
          <w:szCs w:val="15"/>
        </w:rPr>
        <w:t>pory projektu [%]</w:t>
      </w:r>
    </w:p>
    <w:p w14:paraId="12E224C4" w14:textId="77777777" w:rsidR="00047DF4" w:rsidRDefault="00047DF4">
      <w:pPr>
        <w:spacing w:after="379" w:line="1" w:lineRule="exact"/>
      </w:pPr>
    </w:p>
    <w:p w14:paraId="08A93332" w14:textId="77777777" w:rsidR="00047DF4" w:rsidRDefault="00000000">
      <w:pPr>
        <w:pStyle w:val="Zkladntext30"/>
        <w:shd w:val="clear" w:color="auto" w:fill="auto"/>
        <w:spacing w:after="220"/>
        <w:ind w:firstLine="920"/>
        <w:jc w:val="left"/>
        <w:rPr>
          <w:sz w:val="26"/>
          <w:szCs w:val="26"/>
        </w:rPr>
      </w:pPr>
      <w:r>
        <w:rPr>
          <w:sz w:val="26"/>
          <w:szCs w:val="26"/>
        </w:rPr>
        <w:t>Hlavní příjemce</w:t>
      </w:r>
    </w:p>
    <w:p w14:paraId="5E1DBD49" w14:textId="77777777" w:rsidR="00047DF4" w:rsidRDefault="00000000">
      <w:pPr>
        <w:pStyle w:val="Zkladntext1"/>
        <w:shd w:val="clear" w:color="auto" w:fill="auto"/>
        <w:spacing w:after="300" w:line="240" w:lineRule="auto"/>
        <w:ind w:firstLine="920"/>
      </w:pPr>
      <w:r>
        <w:t>Národní centrum zemědělského a potravinářského výzkumu, v. v. i.</w:t>
      </w:r>
    </w:p>
    <w:tbl>
      <w:tblPr>
        <w:tblOverlap w:val="never"/>
        <w:tblW w:w="0" w:type="auto"/>
        <w:jc w:val="right"/>
        <w:tblLayout w:type="fixed"/>
        <w:tblCellMar>
          <w:left w:w="10" w:type="dxa"/>
          <w:right w:w="10" w:type="dxa"/>
        </w:tblCellMar>
        <w:tblLook w:val="04A0" w:firstRow="1" w:lastRow="0" w:firstColumn="1" w:lastColumn="0" w:noHBand="0" w:noVBand="1"/>
      </w:tblPr>
      <w:tblGrid>
        <w:gridCol w:w="2050"/>
        <w:gridCol w:w="2078"/>
        <w:gridCol w:w="2074"/>
      </w:tblGrid>
      <w:tr w:rsidR="00047DF4" w14:paraId="4D563177" w14:textId="77777777">
        <w:tblPrEx>
          <w:tblCellMar>
            <w:top w:w="0" w:type="dxa"/>
            <w:bottom w:w="0" w:type="dxa"/>
          </w:tblCellMar>
        </w:tblPrEx>
        <w:trPr>
          <w:trHeight w:hRule="exact" w:val="346"/>
          <w:jc w:val="right"/>
        </w:trPr>
        <w:tc>
          <w:tcPr>
            <w:tcW w:w="2050" w:type="dxa"/>
            <w:shd w:val="clear" w:color="auto" w:fill="FFFFFF"/>
          </w:tcPr>
          <w:p w14:paraId="35F3753C" w14:textId="77777777" w:rsidR="00047DF4" w:rsidRDefault="00000000">
            <w:pPr>
              <w:pStyle w:val="Jin0"/>
              <w:shd w:val="clear" w:color="auto" w:fill="auto"/>
              <w:spacing w:after="0" w:line="240" w:lineRule="auto"/>
            </w:pPr>
            <w:r>
              <w:rPr>
                <w:b/>
                <w:bCs/>
              </w:rPr>
              <w:t>Rozpočet účastníka</w:t>
            </w:r>
          </w:p>
        </w:tc>
        <w:tc>
          <w:tcPr>
            <w:tcW w:w="2078" w:type="dxa"/>
            <w:shd w:val="clear" w:color="auto" w:fill="FFFFFF"/>
            <w:vAlign w:val="center"/>
          </w:tcPr>
          <w:p w14:paraId="57E53EDC" w14:textId="77777777" w:rsidR="00047DF4" w:rsidRDefault="00000000">
            <w:pPr>
              <w:pStyle w:val="Jin0"/>
              <w:shd w:val="clear" w:color="auto" w:fill="auto"/>
              <w:spacing w:after="0" w:line="240" w:lineRule="auto"/>
              <w:jc w:val="right"/>
            </w:pPr>
            <w:r>
              <w:rPr>
                <w:b/>
                <w:bCs/>
              </w:rPr>
              <w:t>2026</w:t>
            </w:r>
          </w:p>
        </w:tc>
        <w:tc>
          <w:tcPr>
            <w:tcW w:w="2074" w:type="dxa"/>
            <w:shd w:val="clear" w:color="auto" w:fill="FFFFFF"/>
          </w:tcPr>
          <w:p w14:paraId="10A96361" w14:textId="77777777" w:rsidR="00047DF4" w:rsidRDefault="00000000">
            <w:pPr>
              <w:pStyle w:val="Jin0"/>
              <w:shd w:val="clear" w:color="auto" w:fill="auto"/>
              <w:spacing w:after="0" w:line="240" w:lineRule="auto"/>
              <w:jc w:val="right"/>
            </w:pPr>
            <w:r>
              <w:rPr>
                <w:b/>
                <w:bCs/>
              </w:rPr>
              <w:t>2027</w:t>
            </w:r>
          </w:p>
        </w:tc>
      </w:tr>
      <w:tr w:rsidR="00047DF4" w14:paraId="260CCAFA" w14:textId="77777777">
        <w:tblPrEx>
          <w:tblCellMar>
            <w:top w:w="0" w:type="dxa"/>
            <w:bottom w:w="0" w:type="dxa"/>
          </w:tblCellMar>
        </w:tblPrEx>
        <w:trPr>
          <w:trHeight w:hRule="exact" w:val="394"/>
          <w:jc w:val="right"/>
        </w:trPr>
        <w:tc>
          <w:tcPr>
            <w:tcW w:w="2050" w:type="dxa"/>
            <w:shd w:val="clear" w:color="auto" w:fill="FFFFFF"/>
          </w:tcPr>
          <w:p w14:paraId="7EB48907" w14:textId="77777777" w:rsidR="00047DF4" w:rsidRDefault="00000000">
            <w:pPr>
              <w:pStyle w:val="Jin0"/>
              <w:shd w:val="clear" w:color="auto" w:fill="auto"/>
              <w:spacing w:after="0" w:line="240" w:lineRule="auto"/>
            </w:pPr>
            <w:r>
              <w:t>Osobní náklady</w:t>
            </w:r>
          </w:p>
        </w:tc>
        <w:tc>
          <w:tcPr>
            <w:tcW w:w="2078" w:type="dxa"/>
            <w:shd w:val="clear" w:color="auto" w:fill="FFFFFF"/>
          </w:tcPr>
          <w:p w14:paraId="6EF9D9D6" w14:textId="77777777" w:rsidR="00047DF4" w:rsidRDefault="00000000">
            <w:pPr>
              <w:pStyle w:val="Jin0"/>
              <w:shd w:val="clear" w:color="auto" w:fill="auto"/>
              <w:spacing w:after="0" w:line="240" w:lineRule="auto"/>
              <w:jc w:val="right"/>
            </w:pPr>
            <w:r>
              <w:t>1 276 378</w:t>
            </w:r>
          </w:p>
        </w:tc>
        <w:tc>
          <w:tcPr>
            <w:tcW w:w="2074" w:type="dxa"/>
            <w:shd w:val="clear" w:color="auto" w:fill="FFFFFF"/>
          </w:tcPr>
          <w:p w14:paraId="0226D02C" w14:textId="77777777" w:rsidR="00047DF4" w:rsidRDefault="00000000">
            <w:pPr>
              <w:pStyle w:val="Jin0"/>
              <w:shd w:val="clear" w:color="auto" w:fill="auto"/>
              <w:spacing w:after="0" w:line="240" w:lineRule="auto"/>
              <w:jc w:val="right"/>
            </w:pPr>
            <w:r>
              <w:t>1 340 197</w:t>
            </w:r>
          </w:p>
        </w:tc>
      </w:tr>
      <w:tr w:rsidR="00047DF4" w14:paraId="2317DB5E" w14:textId="77777777">
        <w:tblPrEx>
          <w:tblCellMar>
            <w:top w:w="0" w:type="dxa"/>
            <w:bottom w:w="0" w:type="dxa"/>
          </w:tblCellMar>
        </w:tblPrEx>
        <w:trPr>
          <w:trHeight w:hRule="exact" w:val="682"/>
          <w:jc w:val="right"/>
        </w:trPr>
        <w:tc>
          <w:tcPr>
            <w:tcW w:w="2050" w:type="dxa"/>
            <w:shd w:val="clear" w:color="auto" w:fill="FFFFFF"/>
            <w:vAlign w:val="bottom"/>
          </w:tcPr>
          <w:p w14:paraId="53D3ABFE" w14:textId="77777777" w:rsidR="00047DF4" w:rsidRDefault="00000000">
            <w:pPr>
              <w:pStyle w:val="Jin0"/>
              <w:shd w:val="clear" w:color="auto" w:fill="auto"/>
              <w:spacing w:after="0" w:line="271" w:lineRule="auto"/>
            </w:pPr>
            <w:r>
              <w:t>Ostatní přímé nák</w:t>
            </w:r>
            <w:r>
              <w:softHyphen/>
              <w:t>lady</w:t>
            </w:r>
          </w:p>
        </w:tc>
        <w:tc>
          <w:tcPr>
            <w:tcW w:w="2078" w:type="dxa"/>
            <w:shd w:val="clear" w:color="auto" w:fill="FFFFFF"/>
          </w:tcPr>
          <w:p w14:paraId="7A7A1193" w14:textId="77777777" w:rsidR="00047DF4" w:rsidRDefault="00000000">
            <w:pPr>
              <w:pStyle w:val="Jin0"/>
              <w:shd w:val="clear" w:color="auto" w:fill="auto"/>
              <w:spacing w:before="80" w:after="0" w:line="240" w:lineRule="auto"/>
              <w:jc w:val="right"/>
            </w:pPr>
            <w:r>
              <w:t>182 339</w:t>
            </w:r>
          </w:p>
        </w:tc>
        <w:tc>
          <w:tcPr>
            <w:tcW w:w="2074" w:type="dxa"/>
            <w:shd w:val="clear" w:color="auto" w:fill="FFFFFF"/>
          </w:tcPr>
          <w:p w14:paraId="38014098" w14:textId="77777777" w:rsidR="00047DF4" w:rsidRDefault="00000000">
            <w:pPr>
              <w:pStyle w:val="Jin0"/>
              <w:shd w:val="clear" w:color="auto" w:fill="auto"/>
              <w:spacing w:before="80" w:after="0" w:line="240" w:lineRule="auto"/>
              <w:jc w:val="right"/>
            </w:pPr>
            <w:r>
              <w:t>191 456</w:t>
            </w:r>
          </w:p>
        </w:tc>
      </w:tr>
      <w:tr w:rsidR="00047DF4" w14:paraId="7C0024E6" w14:textId="77777777">
        <w:tblPrEx>
          <w:tblCellMar>
            <w:top w:w="0" w:type="dxa"/>
            <w:bottom w:w="0" w:type="dxa"/>
          </w:tblCellMar>
        </w:tblPrEx>
        <w:trPr>
          <w:trHeight w:hRule="exact" w:val="648"/>
          <w:jc w:val="right"/>
        </w:trPr>
        <w:tc>
          <w:tcPr>
            <w:tcW w:w="2050" w:type="dxa"/>
            <w:shd w:val="clear" w:color="auto" w:fill="FFFFFF"/>
            <w:vAlign w:val="center"/>
          </w:tcPr>
          <w:p w14:paraId="654757F3" w14:textId="77777777" w:rsidR="00047DF4" w:rsidRDefault="00000000">
            <w:pPr>
              <w:pStyle w:val="Jin0"/>
              <w:shd w:val="clear" w:color="auto" w:fill="auto"/>
              <w:spacing w:after="0" w:line="266" w:lineRule="auto"/>
            </w:pPr>
            <w:r>
              <w:t>Ochrana duš. vlast</w:t>
            </w:r>
            <w:r>
              <w:softHyphen/>
              <w:t>nictví</w:t>
            </w:r>
          </w:p>
        </w:tc>
        <w:tc>
          <w:tcPr>
            <w:tcW w:w="2078" w:type="dxa"/>
            <w:shd w:val="clear" w:color="auto" w:fill="FFFFFF"/>
            <w:vAlign w:val="center"/>
          </w:tcPr>
          <w:p w14:paraId="7D05E4F5" w14:textId="77777777" w:rsidR="00047DF4" w:rsidRDefault="00000000">
            <w:pPr>
              <w:pStyle w:val="Jin0"/>
              <w:shd w:val="clear" w:color="auto" w:fill="auto"/>
              <w:spacing w:after="0" w:line="240" w:lineRule="auto"/>
              <w:jc w:val="right"/>
            </w:pPr>
            <w:r>
              <w:t>0</w:t>
            </w:r>
          </w:p>
        </w:tc>
        <w:tc>
          <w:tcPr>
            <w:tcW w:w="2074" w:type="dxa"/>
            <w:shd w:val="clear" w:color="auto" w:fill="FFFFFF"/>
            <w:vAlign w:val="center"/>
          </w:tcPr>
          <w:p w14:paraId="662D897B" w14:textId="77777777" w:rsidR="00047DF4" w:rsidRDefault="00000000">
            <w:pPr>
              <w:pStyle w:val="Jin0"/>
              <w:shd w:val="clear" w:color="auto" w:fill="auto"/>
              <w:spacing w:after="0" w:line="240" w:lineRule="auto"/>
              <w:jc w:val="right"/>
            </w:pPr>
            <w:r>
              <w:t>0</w:t>
            </w:r>
          </w:p>
        </w:tc>
      </w:tr>
      <w:tr w:rsidR="00047DF4" w14:paraId="56239201" w14:textId="77777777">
        <w:tblPrEx>
          <w:tblCellMar>
            <w:top w:w="0" w:type="dxa"/>
            <w:bottom w:w="0" w:type="dxa"/>
          </w:tblCellMar>
        </w:tblPrEx>
        <w:trPr>
          <w:trHeight w:hRule="exact" w:val="427"/>
          <w:jc w:val="right"/>
        </w:trPr>
        <w:tc>
          <w:tcPr>
            <w:tcW w:w="2050" w:type="dxa"/>
            <w:shd w:val="clear" w:color="auto" w:fill="FFFFFF"/>
            <w:vAlign w:val="center"/>
          </w:tcPr>
          <w:p w14:paraId="2C947701" w14:textId="77777777" w:rsidR="00047DF4" w:rsidRDefault="00000000">
            <w:pPr>
              <w:pStyle w:val="Jin0"/>
              <w:shd w:val="clear" w:color="auto" w:fill="auto"/>
              <w:spacing w:after="0" w:line="240" w:lineRule="auto"/>
            </w:pPr>
            <w:r>
              <w:t>Další přímé náklady</w:t>
            </w:r>
          </w:p>
        </w:tc>
        <w:tc>
          <w:tcPr>
            <w:tcW w:w="2078" w:type="dxa"/>
            <w:shd w:val="clear" w:color="auto" w:fill="FFFFFF"/>
            <w:vAlign w:val="center"/>
          </w:tcPr>
          <w:p w14:paraId="56A6271F" w14:textId="77777777" w:rsidR="00047DF4" w:rsidRDefault="00000000">
            <w:pPr>
              <w:pStyle w:val="Jin0"/>
              <w:shd w:val="clear" w:color="auto" w:fill="auto"/>
              <w:spacing w:after="0" w:line="240" w:lineRule="auto"/>
              <w:jc w:val="right"/>
            </w:pPr>
            <w:r>
              <w:t>182 339</w:t>
            </w:r>
          </w:p>
        </w:tc>
        <w:tc>
          <w:tcPr>
            <w:tcW w:w="2074" w:type="dxa"/>
            <w:shd w:val="clear" w:color="auto" w:fill="FFFFFF"/>
            <w:vAlign w:val="center"/>
          </w:tcPr>
          <w:p w14:paraId="3F37AE39" w14:textId="77777777" w:rsidR="00047DF4" w:rsidRDefault="00000000">
            <w:pPr>
              <w:pStyle w:val="Jin0"/>
              <w:shd w:val="clear" w:color="auto" w:fill="auto"/>
              <w:spacing w:after="0" w:line="240" w:lineRule="auto"/>
              <w:jc w:val="right"/>
            </w:pPr>
            <w:r>
              <w:t>191 456</w:t>
            </w:r>
          </w:p>
        </w:tc>
      </w:tr>
      <w:tr w:rsidR="00047DF4" w14:paraId="0A73E6EF" w14:textId="77777777">
        <w:tblPrEx>
          <w:tblCellMar>
            <w:top w:w="0" w:type="dxa"/>
            <w:bottom w:w="0" w:type="dxa"/>
          </w:tblCellMar>
        </w:tblPrEx>
        <w:trPr>
          <w:trHeight w:hRule="exact" w:val="408"/>
          <w:jc w:val="right"/>
        </w:trPr>
        <w:tc>
          <w:tcPr>
            <w:tcW w:w="2050" w:type="dxa"/>
            <w:shd w:val="clear" w:color="auto" w:fill="FFFFFF"/>
            <w:vAlign w:val="center"/>
          </w:tcPr>
          <w:p w14:paraId="2DA50D47" w14:textId="77777777" w:rsidR="00047DF4" w:rsidRDefault="00000000">
            <w:pPr>
              <w:pStyle w:val="Jin0"/>
              <w:shd w:val="clear" w:color="auto" w:fill="auto"/>
              <w:spacing w:after="0" w:line="240" w:lineRule="auto"/>
            </w:pPr>
            <w:r>
              <w:t>Nepřímé náklady</w:t>
            </w:r>
          </w:p>
        </w:tc>
        <w:tc>
          <w:tcPr>
            <w:tcW w:w="2078" w:type="dxa"/>
            <w:shd w:val="clear" w:color="auto" w:fill="FFFFFF"/>
            <w:vAlign w:val="center"/>
          </w:tcPr>
          <w:p w14:paraId="2FFB1943" w14:textId="77777777" w:rsidR="00047DF4" w:rsidRDefault="00000000">
            <w:pPr>
              <w:pStyle w:val="Jin0"/>
              <w:shd w:val="clear" w:color="auto" w:fill="auto"/>
              <w:spacing w:after="0" w:line="240" w:lineRule="auto"/>
              <w:jc w:val="right"/>
            </w:pPr>
            <w:r>
              <w:t>364 679</w:t>
            </w:r>
          </w:p>
        </w:tc>
        <w:tc>
          <w:tcPr>
            <w:tcW w:w="2074" w:type="dxa"/>
            <w:shd w:val="clear" w:color="auto" w:fill="FFFFFF"/>
            <w:vAlign w:val="center"/>
          </w:tcPr>
          <w:p w14:paraId="4F04E938" w14:textId="77777777" w:rsidR="00047DF4" w:rsidRDefault="00000000">
            <w:pPr>
              <w:pStyle w:val="Jin0"/>
              <w:shd w:val="clear" w:color="auto" w:fill="auto"/>
              <w:spacing w:after="0" w:line="240" w:lineRule="auto"/>
              <w:jc w:val="right"/>
            </w:pPr>
            <w:r>
              <w:t>382 913</w:t>
            </w:r>
          </w:p>
        </w:tc>
      </w:tr>
      <w:tr w:rsidR="00047DF4" w14:paraId="7A22C184" w14:textId="77777777">
        <w:tblPrEx>
          <w:tblCellMar>
            <w:top w:w="0" w:type="dxa"/>
            <w:bottom w:w="0" w:type="dxa"/>
          </w:tblCellMar>
        </w:tblPrEx>
        <w:trPr>
          <w:trHeight w:hRule="exact" w:val="341"/>
          <w:jc w:val="right"/>
        </w:trPr>
        <w:tc>
          <w:tcPr>
            <w:tcW w:w="2050" w:type="dxa"/>
            <w:shd w:val="clear" w:color="auto" w:fill="FFFFFF"/>
            <w:vAlign w:val="bottom"/>
          </w:tcPr>
          <w:p w14:paraId="1B6F0D48" w14:textId="77777777" w:rsidR="00047DF4" w:rsidRDefault="00000000">
            <w:pPr>
              <w:pStyle w:val="Jin0"/>
              <w:shd w:val="clear" w:color="auto" w:fill="auto"/>
              <w:spacing w:after="0" w:line="240" w:lineRule="auto"/>
            </w:pPr>
            <w:r>
              <w:t>Subdodávky</w:t>
            </w:r>
          </w:p>
        </w:tc>
        <w:tc>
          <w:tcPr>
            <w:tcW w:w="2078" w:type="dxa"/>
            <w:shd w:val="clear" w:color="auto" w:fill="FFFFFF"/>
            <w:vAlign w:val="bottom"/>
          </w:tcPr>
          <w:p w14:paraId="0E5D4E50" w14:textId="77777777" w:rsidR="00047DF4" w:rsidRDefault="00000000">
            <w:pPr>
              <w:pStyle w:val="Jin0"/>
              <w:shd w:val="clear" w:color="auto" w:fill="auto"/>
              <w:spacing w:after="0" w:line="240" w:lineRule="auto"/>
              <w:jc w:val="right"/>
            </w:pPr>
            <w:r>
              <w:t>0</w:t>
            </w:r>
          </w:p>
        </w:tc>
        <w:tc>
          <w:tcPr>
            <w:tcW w:w="2074" w:type="dxa"/>
            <w:shd w:val="clear" w:color="auto" w:fill="FFFFFF"/>
            <w:vAlign w:val="bottom"/>
          </w:tcPr>
          <w:p w14:paraId="2C920DA8" w14:textId="77777777" w:rsidR="00047DF4" w:rsidRDefault="00000000">
            <w:pPr>
              <w:pStyle w:val="Jin0"/>
              <w:shd w:val="clear" w:color="auto" w:fill="auto"/>
              <w:spacing w:after="0" w:line="240" w:lineRule="auto"/>
              <w:jc w:val="right"/>
            </w:pPr>
            <w:r>
              <w:t>0</w:t>
            </w:r>
          </w:p>
        </w:tc>
      </w:tr>
    </w:tbl>
    <w:p w14:paraId="2266DCD7" w14:textId="77777777" w:rsidR="00047DF4" w:rsidRDefault="00047DF4">
      <w:pPr>
        <w:sectPr w:rsidR="00047DF4">
          <w:footerReference w:type="default" r:id="rId13"/>
          <w:pgSz w:w="8400" w:h="11900"/>
          <w:pgMar w:top="234" w:right="944" w:bottom="234" w:left="17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042"/>
        <w:gridCol w:w="2078"/>
        <w:gridCol w:w="2083"/>
        <w:gridCol w:w="2083"/>
      </w:tblGrid>
      <w:tr w:rsidR="00047DF4" w14:paraId="4CD8A890" w14:textId="77777777">
        <w:tblPrEx>
          <w:tblCellMar>
            <w:top w:w="0" w:type="dxa"/>
            <w:bottom w:w="0" w:type="dxa"/>
          </w:tblCellMar>
        </w:tblPrEx>
        <w:trPr>
          <w:trHeight w:hRule="exact" w:val="2194"/>
        </w:trPr>
        <w:tc>
          <w:tcPr>
            <w:tcW w:w="1042" w:type="dxa"/>
            <w:shd w:val="clear" w:color="auto" w:fill="FFFFFF"/>
          </w:tcPr>
          <w:p w14:paraId="5F32EF8F" w14:textId="77777777" w:rsidR="00047DF4" w:rsidRDefault="00000000">
            <w:pPr>
              <w:pStyle w:val="Jin0"/>
              <w:framePr w:w="7286" w:h="6350" w:vSpace="365" w:wrap="notBeside" w:vAnchor="text" w:hAnchor="text" w:y="366"/>
              <w:shd w:val="clear" w:color="auto" w:fill="auto"/>
              <w:spacing w:after="420" w:line="240" w:lineRule="auto"/>
              <w:jc w:val="right"/>
            </w:pPr>
            <w:r>
              <w:lastRenderedPageBreak/>
              <w:t>4 183 679</w:t>
            </w:r>
          </w:p>
          <w:p w14:paraId="401D176B" w14:textId="77777777" w:rsidR="00047DF4" w:rsidRDefault="00000000">
            <w:pPr>
              <w:pStyle w:val="Jin0"/>
              <w:framePr w:w="7286" w:h="6350" w:vSpace="365" w:wrap="notBeside" w:vAnchor="text" w:hAnchor="text" w:y="366"/>
              <w:shd w:val="clear" w:color="auto" w:fill="auto"/>
              <w:spacing w:after="0" w:line="240" w:lineRule="auto"/>
              <w:jc w:val="both"/>
            </w:pPr>
            <w:r>
              <w:t>3 525 376</w:t>
            </w:r>
          </w:p>
        </w:tc>
        <w:tc>
          <w:tcPr>
            <w:tcW w:w="2078" w:type="dxa"/>
            <w:shd w:val="clear" w:color="auto" w:fill="FFFFFF"/>
          </w:tcPr>
          <w:p w14:paraId="37182EE0" w14:textId="77777777" w:rsidR="00047DF4" w:rsidRDefault="00000000">
            <w:pPr>
              <w:pStyle w:val="Jin0"/>
              <w:framePr w:w="7286" w:h="6350" w:vSpace="365" w:wrap="notBeside" w:vAnchor="text" w:hAnchor="text" w:y="366"/>
              <w:shd w:val="clear" w:color="auto" w:fill="auto"/>
              <w:spacing w:after="420" w:line="240" w:lineRule="auto"/>
              <w:jc w:val="right"/>
            </w:pPr>
            <w:r>
              <w:t>4 283 994</w:t>
            </w:r>
          </w:p>
          <w:p w14:paraId="35CB1A66" w14:textId="77777777" w:rsidR="00047DF4" w:rsidRDefault="00000000">
            <w:pPr>
              <w:pStyle w:val="Jin0"/>
              <w:framePr w:w="7286" w:h="6350" w:vSpace="365" w:wrap="notBeside" w:vAnchor="text" w:hAnchor="text" w:y="366"/>
              <w:shd w:val="clear" w:color="auto" w:fill="auto"/>
              <w:spacing w:after="0" w:line="240" w:lineRule="auto"/>
              <w:ind w:left="1060"/>
            </w:pPr>
            <w:r>
              <w:t>3 610 644</w:t>
            </w:r>
          </w:p>
        </w:tc>
        <w:tc>
          <w:tcPr>
            <w:tcW w:w="2083" w:type="dxa"/>
            <w:shd w:val="clear" w:color="auto" w:fill="FFFFFF"/>
          </w:tcPr>
          <w:p w14:paraId="4BC0786C" w14:textId="77777777" w:rsidR="00047DF4" w:rsidRDefault="00000000">
            <w:pPr>
              <w:pStyle w:val="Jin0"/>
              <w:framePr w:w="7286" w:h="6350" w:vSpace="365" w:wrap="notBeside" w:vAnchor="text" w:hAnchor="text" w:y="366"/>
              <w:shd w:val="clear" w:color="auto" w:fill="auto"/>
              <w:spacing w:after="420" w:line="240" w:lineRule="auto"/>
              <w:jc w:val="right"/>
            </w:pPr>
            <w:r>
              <w:t>4 299 435</w:t>
            </w:r>
          </w:p>
          <w:p w14:paraId="31D89802" w14:textId="77777777" w:rsidR="00047DF4" w:rsidRDefault="00000000">
            <w:pPr>
              <w:pStyle w:val="Jin0"/>
              <w:framePr w:w="7286" w:h="6350" w:vSpace="365" w:wrap="notBeside" w:vAnchor="text" w:hAnchor="text" w:y="366"/>
              <w:shd w:val="clear" w:color="auto" w:fill="auto"/>
              <w:spacing w:after="0" w:line="240" w:lineRule="auto"/>
              <w:jc w:val="right"/>
            </w:pPr>
            <w:r>
              <w:t>3 614 269</w:t>
            </w:r>
          </w:p>
        </w:tc>
        <w:tc>
          <w:tcPr>
            <w:tcW w:w="2083" w:type="dxa"/>
            <w:shd w:val="clear" w:color="auto" w:fill="FFFFFF"/>
          </w:tcPr>
          <w:p w14:paraId="5D4C5739" w14:textId="77777777" w:rsidR="00047DF4" w:rsidRDefault="00000000">
            <w:pPr>
              <w:pStyle w:val="Jin0"/>
              <w:framePr w:w="7286" w:h="6350" w:vSpace="365" w:wrap="notBeside" w:vAnchor="text" w:hAnchor="text" w:y="366"/>
              <w:shd w:val="clear" w:color="auto" w:fill="auto"/>
              <w:spacing w:after="420" w:line="240" w:lineRule="auto"/>
              <w:jc w:val="right"/>
            </w:pPr>
            <w:r>
              <w:t>20 368 188</w:t>
            </w:r>
          </w:p>
          <w:p w14:paraId="54BAFF05" w14:textId="77777777" w:rsidR="00047DF4" w:rsidRDefault="00000000">
            <w:pPr>
              <w:pStyle w:val="Jin0"/>
              <w:framePr w:w="7286" w:h="6350" w:vSpace="365" w:wrap="notBeside" w:vAnchor="text" w:hAnchor="text" w:y="366"/>
              <w:shd w:val="clear" w:color="auto" w:fill="auto"/>
              <w:spacing w:after="180" w:line="240" w:lineRule="auto"/>
              <w:jc w:val="right"/>
            </w:pPr>
            <w:r>
              <w:t>17 200 268</w:t>
            </w:r>
          </w:p>
          <w:p w14:paraId="24D65070" w14:textId="77777777" w:rsidR="00047DF4" w:rsidRDefault="00000000">
            <w:pPr>
              <w:pStyle w:val="Jin0"/>
              <w:framePr w:w="7286" w:h="6350" w:vSpace="365" w:wrap="notBeside" w:vAnchor="text" w:hAnchor="text" w:y="366"/>
              <w:shd w:val="clear" w:color="auto" w:fill="auto"/>
              <w:spacing w:after="300" w:line="240" w:lineRule="auto"/>
              <w:jc w:val="right"/>
            </w:pPr>
            <w:r>
              <w:t>85</w:t>
            </w:r>
          </w:p>
        </w:tc>
      </w:tr>
      <w:tr w:rsidR="00047DF4" w14:paraId="26B59D6E" w14:textId="77777777">
        <w:tblPrEx>
          <w:tblCellMar>
            <w:top w:w="0" w:type="dxa"/>
            <w:bottom w:w="0" w:type="dxa"/>
          </w:tblCellMar>
        </w:tblPrEx>
        <w:trPr>
          <w:trHeight w:hRule="exact" w:val="1166"/>
        </w:trPr>
        <w:tc>
          <w:tcPr>
            <w:tcW w:w="1042" w:type="dxa"/>
            <w:shd w:val="clear" w:color="auto" w:fill="FFFFFF"/>
            <w:vAlign w:val="bottom"/>
          </w:tcPr>
          <w:p w14:paraId="2EC767EB" w14:textId="77777777" w:rsidR="00047DF4" w:rsidRDefault="00000000">
            <w:pPr>
              <w:pStyle w:val="Jin0"/>
              <w:framePr w:w="7286" w:h="6350" w:vSpace="365" w:wrap="notBeside" w:vAnchor="text" w:hAnchor="text" w:y="366"/>
              <w:shd w:val="clear" w:color="auto" w:fill="auto"/>
              <w:spacing w:after="0" w:line="240" w:lineRule="auto"/>
              <w:jc w:val="right"/>
            </w:pPr>
            <w:r>
              <w:rPr>
                <w:b/>
                <w:bCs/>
              </w:rPr>
              <w:t>2028</w:t>
            </w:r>
          </w:p>
        </w:tc>
        <w:tc>
          <w:tcPr>
            <w:tcW w:w="2078" w:type="dxa"/>
            <w:shd w:val="clear" w:color="auto" w:fill="FFFFFF"/>
            <w:vAlign w:val="bottom"/>
          </w:tcPr>
          <w:p w14:paraId="32EA606A" w14:textId="77777777" w:rsidR="00047DF4" w:rsidRDefault="00000000">
            <w:pPr>
              <w:pStyle w:val="Jin0"/>
              <w:framePr w:w="7286" w:h="6350" w:vSpace="365" w:wrap="notBeside" w:vAnchor="text" w:hAnchor="text" w:y="366"/>
              <w:shd w:val="clear" w:color="auto" w:fill="auto"/>
              <w:spacing w:after="0" w:line="240" w:lineRule="auto"/>
              <w:jc w:val="right"/>
            </w:pPr>
            <w:r>
              <w:rPr>
                <w:b/>
                <w:bCs/>
              </w:rPr>
              <w:t>2029</w:t>
            </w:r>
          </w:p>
        </w:tc>
        <w:tc>
          <w:tcPr>
            <w:tcW w:w="2083" w:type="dxa"/>
            <w:shd w:val="clear" w:color="auto" w:fill="FFFFFF"/>
            <w:vAlign w:val="bottom"/>
          </w:tcPr>
          <w:p w14:paraId="64818544" w14:textId="77777777" w:rsidR="00047DF4" w:rsidRDefault="00000000">
            <w:pPr>
              <w:pStyle w:val="Jin0"/>
              <w:framePr w:w="7286" w:h="6350" w:vSpace="365" w:wrap="notBeside" w:vAnchor="text" w:hAnchor="text" w:y="366"/>
              <w:shd w:val="clear" w:color="auto" w:fill="auto"/>
              <w:spacing w:after="0" w:line="240" w:lineRule="auto"/>
              <w:jc w:val="right"/>
            </w:pPr>
            <w:r>
              <w:rPr>
                <w:b/>
                <w:bCs/>
              </w:rPr>
              <w:t>2030</w:t>
            </w:r>
          </w:p>
        </w:tc>
        <w:tc>
          <w:tcPr>
            <w:tcW w:w="2083" w:type="dxa"/>
            <w:shd w:val="clear" w:color="auto" w:fill="FFFFFF"/>
            <w:vAlign w:val="bottom"/>
          </w:tcPr>
          <w:p w14:paraId="57E27BD6" w14:textId="77777777" w:rsidR="00047DF4" w:rsidRDefault="00000000">
            <w:pPr>
              <w:pStyle w:val="Jin0"/>
              <w:framePr w:w="7286" w:h="6350" w:vSpace="365" w:wrap="notBeside" w:vAnchor="text" w:hAnchor="text" w:y="366"/>
              <w:shd w:val="clear" w:color="auto" w:fill="auto"/>
              <w:spacing w:after="0" w:line="240" w:lineRule="auto"/>
              <w:jc w:val="right"/>
            </w:pPr>
            <w:r>
              <w:rPr>
                <w:b/>
                <w:bCs/>
              </w:rPr>
              <w:t>Celková výše</w:t>
            </w:r>
          </w:p>
        </w:tc>
      </w:tr>
      <w:tr w:rsidR="00047DF4" w14:paraId="36756B64" w14:textId="77777777">
        <w:tblPrEx>
          <w:tblCellMar>
            <w:top w:w="0" w:type="dxa"/>
            <w:bottom w:w="0" w:type="dxa"/>
          </w:tblCellMar>
        </w:tblPrEx>
        <w:trPr>
          <w:trHeight w:hRule="exact" w:val="389"/>
        </w:trPr>
        <w:tc>
          <w:tcPr>
            <w:tcW w:w="1042" w:type="dxa"/>
            <w:shd w:val="clear" w:color="auto" w:fill="FFFFFF"/>
            <w:vAlign w:val="center"/>
          </w:tcPr>
          <w:p w14:paraId="206552E3" w14:textId="77777777" w:rsidR="00047DF4" w:rsidRDefault="00000000">
            <w:pPr>
              <w:pStyle w:val="Jin0"/>
              <w:framePr w:w="7286" w:h="6350" w:vSpace="365" w:wrap="notBeside" w:vAnchor="text" w:hAnchor="text" w:y="366"/>
              <w:shd w:val="clear" w:color="auto" w:fill="auto"/>
              <w:spacing w:after="0" w:line="240" w:lineRule="auto"/>
              <w:jc w:val="both"/>
            </w:pPr>
            <w:r>
              <w:t>1 407 207</w:t>
            </w:r>
          </w:p>
        </w:tc>
        <w:tc>
          <w:tcPr>
            <w:tcW w:w="2078" w:type="dxa"/>
            <w:shd w:val="clear" w:color="auto" w:fill="FFFFFF"/>
            <w:vAlign w:val="center"/>
          </w:tcPr>
          <w:p w14:paraId="6A29A4B4" w14:textId="77777777" w:rsidR="00047DF4" w:rsidRDefault="00000000">
            <w:pPr>
              <w:pStyle w:val="Jin0"/>
              <w:framePr w:w="7286" w:h="6350" w:vSpace="365" w:wrap="notBeside" w:vAnchor="text" w:hAnchor="text" w:y="366"/>
              <w:shd w:val="clear" w:color="auto" w:fill="auto"/>
              <w:spacing w:after="0" w:line="240" w:lineRule="auto"/>
              <w:jc w:val="right"/>
            </w:pPr>
            <w:r>
              <w:t>1 477 567</w:t>
            </w:r>
          </w:p>
        </w:tc>
        <w:tc>
          <w:tcPr>
            <w:tcW w:w="2083" w:type="dxa"/>
            <w:shd w:val="clear" w:color="auto" w:fill="FFFFFF"/>
            <w:vAlign w:val="center"/>
          </w:tcPr>
          <w:p w14:paraId="5AA09037" w14:textId="77777777" w:rsidR="00047DF4" w:rsidRDefault="00000000">
            <w:pPr>
              <w:pStyle w:val="Jin0"/>
              <w:framePr w:w="7286" w:h="6350" w:vSpace="365" w:wrap="notBeside" w:vAnchor="text" w:hAnchor="text" w:y="366"/>
              <w:shd w:val="clear" w:color="auto" w:fill="auto"/>
              <w:spacing w:after="0" w:line="240" w:lineRule="auto"/>
              <w:jc w:val="right"/>
            </w:pPr>
            <w:r>
              <w:t>1 551 446</w:t>
            </w:r>
          </w:p>
        </w:tc>
        <w:tc>
          <w:tcPr>
            <w:tcW w:w="2083" w:type="dxa"/>
            <w:shd w:val="clear" w:color="auto" w:fill="FFFFFF"/>
            <w:vAlign w:val="center"/>
          </w:tcPr>
          <w:p w14:paraId="5CC96D5D" w14:textId="77777777" w:rsidR="00047DF4" w:rsidRDefault="00000000">
            <w:pPr>
              <w:pStyle w:val="Jin0"/>
              <w:framePr w:w="7286" w:h="6350" w:vSpace="365" w:wrap="notBeside" w:vAnchor="text" w:hAnchor="text" w:y="366"/>
              <w:shd w:val="clear" w:color="auto" w:fill="auto"/>
              <w:spacing w:after="0" w:line="240" w:lineRule="auto"/>
              <w:jc w:val="right"/>
            </w:pPr>
            <w:r>
              <w:t>7 052 795</w:t>
            </w:r>
          </w:p>
        </w:tc>
      </w:tr>
      <w:tr w:rsidR="00047DF4" w14:paraId="3BF2572F" w14:textId="77777777">
        <w:tblPrEx>
          <w:tblCellMar>
            <w:top w:w="0" w:type="dxa"/>
            <w:bottom w:w="0" w:type="dxa"/>
          </w:tblCellMar>
        </w:tblPrEx>
        <w:trPr>
          <w:trHeight w:hRule="exact" w:val="538"/>
        </w:trPr>
        <w:tc>
          <w:tcPr>
            <w:tcW w:w="1042" w:type="dxa"/>
            <w:shd w:val="clear" w:color="auto" w:fill="FFFFFF"/>
            <w:vAlign w:val="center"/>
          </w:tcPr>
          <w:p w14:paraId="51A5B6AA" w14:textId="77777777" w:rsidR="00047DF4" w:rsidRDefault="00000000">
            <w:pPr>
              <w:pStyle w:val="Jin0"/>
              <w:framePr w:w="7286" w:h="6350" w:vSpace="365" w:wrap="notBeside" w:vAnchor="text" w:hAnchor="text" w:y="366"/>
              <w:shd w:val="clear" w:color="auto" w:fill="auto"/>
              <w:spacing w:after="0" w:line="240" w:lineRule="auto"/>
              <w:jc w:val="right"/>
            </w:pPr>
            <w:r>
              <w:t>201 029</w:t>
            </w:r>
          </w:p>
        </w:tc>
        <w:tc>
          <w:tcPr>
            <w:tcW w:w="2078" w:type="dxa"/>
            <w:shd w:val="clear" w:color="auto" w:fill="FFFFFF"/>
            <w:vAlign w:val="center"/>
          </w:tcPr>
          <w:p w14:paraId="5D5D81B4" w14:textId="77777777" w:rsidR="00047DF4" w:rsidRDefault="00000000">
            <w:pPr>
              <w:pStyle w:val="Jin0"/>
              <w:framePr w:w="7286" w:h="6350" w:vSpace="365" w:wrap="notBeside" w:vAnchor="text" w:hAnchor="text" w:y="366"/>
              <w:shd w:val="clear" w:color="auto" w:fill="auto"/>
              <w:spacing w:after="0" w:line="240" w:lineRule="auto"/>
              <w:jc w:val="right"/>
            </w:pPr>
            <w:r>
              <w:t>211 081</w:t>
            </w:r>
          </w:p>
        </w:tc>
        <w:tc>
          <w:tcPr>
            <w:tcW w:w="2083" w:type="dxa"/>
            <w:shd w:val="clear" w:color="auto" w:fill="FFFFFF"/>
            <w:vAlign w:val="center"/>
          </w:tcPr>
          <w:p w14:paraId="6745D072" w14:textId="77777777" w:rsidR="00047DF4" w:rsidRDefault="00000000">
            <w:pPr>
              <w:pStyle w:val="Jin0"/>
              <w:framePr w:w="7286" w:h="6350" w:vSpace="365" w:wrap="notBeside" w:vAnchor="text" w:hAnchor="text" w:y="366"/>
              <w:shd w:val="clear" w:color="auto" w:fill="auto"/>
              <w:spacing w:after="0" w:line="240" w:lineRule="auto"/>
              <w:jc w:val="right"/>
            </w:pPr>
            <w:r>
              <w:t>221 635</w:t>
            </w:r>
          </w:p>
        </w:tc>
        <w:tc>
          <w:tcPr>
            <w:tcW w:w="2083" w:type="dxa"/>
            <w:shd w:val="clear" w:color="auto" w:fill="FFFFFF"/>
            <w:vAlign w:val="center"/>
          </w:tcPr>
          <w:p w14:paraId="7C5AA17E" w14:textId="77777777" w:rsidR="00047DF4" w:rsidRDefault="00000000">
            <w:pPr>
              <w:pStyle w:val="Jin0"/>
              <w:framePr w:w="7286" w:h="6350" w:vSpace="365" w:wrap="notBeside" w:vAnchor="text" w:hAnchor="text" w:y="366"/>
              <w:shd w:val="clear" w:color="auto" w:fill="auto"/>
              <w:spacing w:after="0" w:line="240" w:lineRule="auto"/>
              <w:jc w:val="right"/>
            </w:pPr>
            <w:r>
              <w:t>1 007 540</w:t>
            </w:r>
          </w:p>
        </w:tc>
      </w:tr>
      <w:tr w:rsidR="00047DF4" w14:paraId="7F7F238C" w14:textId="77777777">
        <w:tblPrEx>
          <w:tblCellMar>
            <w:top w:w="0" w:type="dxa"/>
            <w:bottom w:w="0" w:type="dxa"/>
          </w:tblCellMar>
        </w:tblPrEx>
        <w:trPr>
          <w:trHeight w:hRule="exact" w:val="672"/>
        </w:trPr>
        <w:tc>
          <w:tcPr>
            <w:tcW w:w="1042" w:type="dxa"/>
            <w:shd w:val="clear" w:color="auto" w:fill="FFFFFF"/>
            <w:vAlign w:val="center"/>
          </w:tcPr>
          <w:p w14:paraId="5B077C04" w14:textId="77777777" w:rsidR="00047DF4" w:rsidRDefault="00000000">
            <w:pPr>
              <w:pStyle w:val="Jin0"/>
              <w:framePr w:w="7286" w:h="6350" w:vSpace="365" w:wrap="notBeside" w:vAnchor="text" w:hAnchor="text" w:y="366"/>
              <w:shd w:val="clear" w:color="auto" w:fill="auto"/>
              <w:spacing w:after="0" w:line="240" w:lineRule="auto"/>
              <w:jc w:val="right"/>
            </w:pPr>
            <w:r>
              <w:t>0</w:t>
            </w:r>
          </w:p>
        </w:tc>
        <w:tc>
          <w:tcPr>
            <w:tcW w:w="2078" w:type="dxa"/>
            <w:shd w:val="clear" w:color="auto" w:fill="FFFFFF"/>
            <w:vAlign w:val="center"/>
          </w:tcPr>
          <w:p w14:paraId="492D8C68" w14:textId="77777777" w:rsidR="00047DF4" w:rsidRDefault="00000000">
            <w:pPr>
              <w:pStyle w:val="Jin0"/>
              <w:framePr w:w="7286" w:h="6350" w:vSpace="365" w:wrap="notBeside" w:vAnchor="text" w:hAnchor="text" w:y="366"/>
              <w:shd w:val="clear" w:color="auto" w:fill="auto"/>
              <w:spacing w:after="0" w:line="240" w:lineRule="auto"/>
              <w:jc w:val="right"/>
            </w:pPr>
            <w:r>
              <w:t>0</w:t>
            </w:r>
          </w:p>
        </w:tc>
        <w:tc>
          <w:tcPr>
            <w:tcW w:w="2083" w:type="dxa"/>
            <w:shd w:val="clear" w:color="auto" w:fill="FFFFFF"/>
            <w:vAlign w:val="center"/>
          </w:tcPr>
          <w:p w14:paraId="73703B48" w14:textId="77777777" w:rsidR="00047DF4" w:rsidRDefault="00000000">
            <w:pPr>
              <w:pStyle w:val="Jin0"/>
              <w:framePr w:w="7286" w:h="6350" w:vSpace="365" w:wrap="notBeside" w:vAnchor="text" w:hAnchor="text" w:y="366"/>
              <w:shd w:val="clear" w:color="auto" w:fill="auto"/>
              <w:spacing w:after="0" w:line="240" w:lineRule="auto"/>
              <w:jc w:val="right"/>
            </w:pPr>
            <w:r>
              <w:t>0</w:t>
            </w:r>
          </w:p>
        </w:tc>
        <w:tc>
          <w:tcPr>
            <w:tcW w:w="2083" w:type="dxa"/>
            <w:shd w:val="clear" w:color="auto" w:fill="FFFFFF"/>
            <w:vAlign w:val="center"/>
          </w:tcPr>
          <w:p w14:paraId="339F40A1" w14:textId="77777777" w:rsidR="00047DF4" w:rsidRDefault="00000000">
            <w:pPr>
              <w:pStyle w:val="Jin0"/>
              <w:framePr w:w="7286" w:h="6350" w:vSpace="365" w:wrap="notBeside" w:vAnchor="text" w:hAnchor="text" w:y="366"/>
              <w:shd w:val="clear" w:color="auto" w:fill="auto"/>
              <w:spacing w:after="0" w:line="240" w:lineRule="auto"/>
              <w:jc w:val="right"/>
            </w:pPr>
            <w:r>
              <w:t>0</w:t>
            </w:r>
          </w:p>
        </w:tc>
      </w:tr>
      <w:tr w:rsidR="00047DF4" w14:paraId="5B3BD19E" w14:textId="77777777">
        <w:tblPrEx>
          <w:tblCellMar>
            <w:top w:w="0" w:type="dxa"/>
            <w:bottom w:w="0" w:type="dxa"/>
          </w:tblCellMar>
        </w:tblPrEx>
        <w:trPr>
          <w:trHeight w:hRule="exact" w:val="538"/>
        </w:trPr>
        <w:tc>
          <w:tcPr>
            <w:tcW w:w="1042" w:type="dxa"/>
            <w:shd w:val="clear" w:color="auto" w:fill="FFFFFF"/>
            <w:vAlign w:val="bottom"/>
          </w:tcPr>
          <w:p w14:paraId="4B83A181" w14:textId="77777777" w:rsidR="00047DF4" w:rsidRDefault="00000000">
            <w:pPr>
              <w:pStyle w:val="Jin0"/>
              <w:framePr w:w="7286" w:h="6350" w:vSpace="365" w:wrap="notBeside" w:vAnchor="text" w:hAnchor="text" w:y="366"/>
              <w:shd w:val="clear" w:color="auto" w:fill="auto"/>
              <w:spacing w:after="0" w:line="240" w:lineRule="auto"/>
              <w:jc w:val="right"/>
            </w:pPr>
            <w:r>
              <w:t>201 029</w:t>
            </w:r>
          </w:p>
        </w:tc>
        <w:tc>
          <w:tcPr>
            <w:tcW w:w="2078" w:type="dxa"/>
            <w:shd w:val="clear" w:color="auto" w:fill="FFFFFF"/>
            <w:vAlign w:val="bottom"/>
          </w:tcPr>
          <w:p w14:paraId="13D79E38" w14:textId="77777777" w:rsidR="00047DF4" w:rsidRDefault="00000000">
            <w:pPr>
              <w:pStyle w:val="Jin0"/>
              <w:framePr w:w="7286" w:h="6350" w:vSpace="365" w:wrap="notBeside" w:vAnchor="text" w:hAnchor="text" w:y="366"/>
              <w:shd w:val="clear" w:color="auto" w:fill="auto"/>
              <w:spacing w:after="0" w:line="240" w:lineRule="auto"/>
              <w:jc w:val="right"/>
            </w:pPr>
            <w:r>
              <w:t>211 081</w:t>
            </w:r>
          </w:p>
        </w:tc>
        <w:tc>
          <w:tcPr>
            <w:tcW w:w="2083" w:type="dxa"/>
            <w:shd w:val="clear" w:color="auto" w:fill="FFFFFF"/>
            <w:vAlign w:val="bottom"/>
          </w:tcPr>
          <w:p w14:paraId="51DD8157" w14:textId="77777777" w:rsidR="00047DF4" w:rsidRDefault="00000000">
            <w:pPr>
              <w:pStyle w:val="Jin0"/>
              <w:framePr w:w="7286" w:h="6350" w:vSpace="365" w:wrap="notBeside" w:vAnchor="text" w:hAnchor="text" w:y="366"/>
              <w:shd w:val="clear" w:color="auto" w:fill="auto"/>
              <w:spacing w:after="0" w:line="240" w:lineRule="auto"/>
              <w:jc w:val="right"/>
            </w:pPr>
            <w:r>
              <w:t>221 635</w:t>
            </w:r>
          </w:p>
        </w:tc>
        <w:tc>
          <w:tcPr>
            <w:tcW w:w="2083" w:type="dxa"/>
            <w:shd w:val="clear" w:color="auto" w:fill="FFFFFF"/>
            <w:vAlign w:val="bottom"/>
          </w:tcPr>
          <w:p w14:paraId="39B7CCE2" w14:textId="77777777" w:rsidR="00047DF4" w:rsidRDefault="00000000">
            <w:pPr>
              <w:pStyle w:val="Jin0"/>
              <w:framePr w:w="7286" w:h="6350" w:vSpace="365" w:wrap="notBeside" w:vAnchor="text" w:hAnchor="text" w:y="366"/>
              <w:shd w:val="clear" w:color="auto" w:fill="auto"/>
              <w:spacing w:after="0" w:line="240" w:lineRule="auto"/>
              <w:jc w:val="right"/>
            </w:pPr>
            <w:r>
              <w:t>1 007 540</w:t>
            </w:r>
          </w:p>
        </w:tc>
      </w:tr>
      <w:tr w:rsidR="00047DF4" w14:paraId="3DD00D05" w14:textId="77777777">
        <w:tblPrEx>
          <w:tblCellMar>
            <w:top w:w="0" w:type="dxa"/>
            <w:bottom w:w="0" w:type="dxa"/>
          </w:tblCellMar>
        </w:tblPrEx>
        <w:trPr>
          <w:trHeight w:hRule="exact" w:val="408"/>
        </w:trPr>
        <w:tc>
          <w:tcPr>
            <w:tcW w:w="1042" w:type="dxa"/>
            <w:shd w:val="clear" w:color="auto" w:fill="FFFFFF"/>
            <w:vAlign w:val="center"/>
          </w:tcPr>
          <w:p w14:paraId="20E57A3C" w14:textId="77777777" w:rsidR="00047DF4" w:rsidRDefault="00000000">
            <w:pPr>
              <w:pStyle w:val="Jin0"/>
              <w:framePr w:w="7286" w:h="6350" w:vSpace="365" w:wrap="notBeside" w:vAnchor="text" w:hAnchor="text" w:y="366"/>
              <w:shd w:val="clear" w:color="auto" w:fill="auto"/>
              <w:spacing w:after="0" w:line="240" w:lineRule="auto"/>
              <w:ind w:firstLine="220"/>
              <w:jc w:val="both"/>
            </w:pPr>
            <w:r>
              <w:t>402 059</w:t>
            </w:r>
          </w:p>
        </w:tc>
        <w:tc>
          <w:tcPr>
            <w:tcW w:w="2078" w:type="dxa"/>
            <w:shd w:val="clear" w:color="auto" w:fill="FFFFFF"/>
            <w:vAlign w:val="center"/>
          </w:tcPr>
          <w:p w14:paraId="1E8F0F7D" w14:textId="77777777" w:rsidR="00047DF4" w:rsidRDefault="00000000">
            <w:pPr>
              <w:pStyle w:val="Jin0"/>
              <w:framePr w:w="7286" w:h="6350" w:vSpace="365" w:wrap="notBeside" w:vAnchor="text" w:hAnchor="text" w:y="366"/>
              <w:shd w:val="clear" w:color="auto" w:fill="auto"/>
              <w:spacing w:after="0" w:line="240" w:lineRule="auto"/>
              <w:jc w:val="right"/>
            </w:pPr>
            <w:r>
              <w:t>422 162</w:t>
            </w:r>
          </w:p>
        </w:tc>
        <w:tc>
          <w:tcPr>
            <w:tcW w:w="2083" w:type="dxa"/>
            <w:shd w:val="clear" w:color="auto" w:fill="FFFFFF"/>
            <w:vAlign w:val="center"/>
          </w:tcPr>
          <w:p w14:paraId="7151F105" w14:textId="77777777" w:rsidR="00047DF4" w:rsidRDefault="00000000">
            <w:pPr>
              <w:pStyle w:val="Jin0"/>
              <w:framePr w:w="7286" w:h="6350" w:vSpace="365" w:wrap="notBeside" w:vAnchor="text" w:hAnchor="text" w:y="366"/>
              <w:shd w:val="clear" w:color="auto" w:fill="auto"/>
              <w:spacing w:after="0" w:line="240" w:lineRule="auto"/>
              <w:jc w:val="right"/>
            </w:pPr>
            <w:r>
              <w:t>443 270</w:t>
            </w:r>
          </w:p>
        </w:tc>
        <w:tc>
          <w:tcPr>
            <w:tcW w:w="2083" w:type="dxa"/>
            <w:shd w:val="clear" w:color="auto" w:fill="FFFFFF"/>
            <w:vAlign w:val="center"/>
          </w:tcPr>
          <w:p w14:paraId="6F983903" w14:textId="77777777" w:rsidR="00047DF4" w:rsidRDefault="00000000">
            <w:pPr>
              <w:pStyle w:val="Jin0"/>
              <w:framePr w:w="7286" w:h="6350" w:vSpace="365" w:wrap="notBeside" w:vAnchor="text" w:hAnchor="text" w:y="366"/>
              <w:shd w:val="clear" w:color="auto" w:fill="auto"/>
              <w:spacing w:after="0" w:line="240" w:lineRule="auto"/>
              <w:jc w:val="right"/>
            </w:pPr>
            <w:r>
              <w:t>2 015 083</w:t>
            </w:r>
          </w:p>
        </w:tc>
      </w:tr>
      <w:tr w:rsidR="00047DF4" w14:paraId="5468DFA5" w14:textId="77777777">
        <w:tblPrEx>
          <w:tblCellMar>
            <w:top w:w="0" w:type="dxa"/>
            <w:bottom w:w="0" w:type="dxa"/>
          </w:tblCellMar>
        </w:tblPrEx>
        <w:trPr>
          <w:trHeight w:hRule="exact" w:val="446"/>
        </w:trPr>
        <w:tc>
          <w:tcPr>
            <w:tcW w:w="1042" w:type="dxa"/>
            <w:shd w:val="clear" w:color="auto" w:fill="FFFFFF"/>
            <w:vAlign w:val="center"/>
          </w:tcPr>
          <w:p w14:paraId="71904611" w14:textId="77777777" w:rsidR="00047DF4" w:rsidRDefault="00000000">
            <w:pPr>
              <w:pStyle w:val="Jin0"/>
              <w:framePr w:w="7286" w:h="6350" w:vSpace="365" w:wrap="notBeside" w:vAnchor="text" w:hAnchor="text" w:y="366"/>
              <w:shd w:val="clear" w:color="auto" w:fill="auto"/>
              <w:spacing w:after="0" w:line="240" w:lineRule="auto"/>
              <w:jc w:val="right"/>
            </w:pPr>
            <w:r>
              <w:t>0</w:t>
            </w:r>
          </w:p>
        </w:tc>
        <w:tc>
          <w:tcPr>
            <w:tcW w:w="2078" w:type="dxa"/>
            <w:shd w:val="clear" w:color="auto" w:fill="FFFFFF"/>
            <w:vAlign w:val="center"/>
          </w:tcPr>
          <w:p w14:paraId="46DCDE6E" w14:textId="77777777" w:rsidR="00047DF4" w:rsidRDefault="00000000">
            <w:pPr>
              <w:pStyle w:val="Jin0"/>
              <w:framePr w:w="7286" w:h="6350" w:vSpace="365" w:wrap="notBeside" w:vAnchor="text" w:hAnchor="text" w:y="366"/>
              <w:shd w:val="clear" w:color="auto" w:fill="auto"/>
              <w:spacing w:after="0" w:line="240" w:lineRule="auto"/>
              <w:jc w:val="right"/>
            </w:pPr>
            <w:r>
              <w:t>0</w:t>
            </w:r>
          </w:p>
        </w:tc>
        <w:tc>
          <w:tcPr>
            <w:tcW w:w="2083" w:type="dxa"/>
            <w:shd w:val="clear" w:color="auto" w:fill="FFFFFF"/>
            <w:vAlign w:val="center"/>
          </w:tcPr>
          <w:p w14:paraId="224DFD4D" w14:textId="77777777" w:rsidR="00047DF4" w:rsidRDefault="00000000">
            <w:pPr>
              <w:pStyle w:val="Jin0"/>
              <w:framePr w:w="7286" w:h="6350" w:vSpace="365" w:wrap="notBeside" w:vAnchor="text" w:hAnchor="text" w:y="366"/>
              <w:shd w:val="clear" w:color="auto" w:fill="auto"/>
              <w:spacing w:after="0" w:line="240" w:lineRule="auto"/>
              <w:jc w:val="right"/>
            </w:pPr>
            <w:r>
              <w:t>0</w:t>
            </w:r>
          </w:p>
        </w:tc>
        <w:tc>
          <w:tcPr>
            <w:tcW w:w="2083" w:type="dxa"/>
            <w:shd w:val="clear" w:color="auto" w:fill="FFFFFF"/>
            <w:vAlign w:val="center"/>
          </w:tcPr>
          <w:p w14:paraId="24FB368F" w14:textId="77777777" w:rsidR="00047DF4" w:rsidRDefault="00000000">
            <w:pPr>
              <w:pStyle w:val="Jin0"/>
              <w:framePr w:w="7286" w:h="6350" w:vSpace="365" w:wrap="notBeside" w:vAnchor="text" w:hAnchor="text" w:y="366"/>
              <w:shd w:val="clear" w:color="auto" w:fill="auto"/>
              <w:spacing w:after="0" w:line="240" w:lineRule="auto"/>
              <w:jc w:val="right"/>
            </w:pPr>
            <w:r>
              <w:t>0</w:t>
            </w:r>
          </w:p>
        </w:tc>
      </w:tr>
    </w:tbl>
    <w:p w14:paraId="565892A9" w14:textId="77777777" w:rsidR="00047DF4" w:rsidRDefault="00000000">
      <w:pPr>
        <w:pStyle w:val="Titulektabulky0"/>
        <w:framePr w:w="797" w:h="269" w:hSpace="6489" w:wrap="notBeside" w:vAnchor="text" w:hAnchor="text" w:x="6474" w:y="1"/>
        <w:shd w:val="clear" w:color="auto" w:fill="auto"/>
      </w:pPr>
      <w:r>
        <w:t>Celkem</w:t>
      </w:r>
    </w:p>
    <w:p w14:paraId="1EFF2F71" w14:textId="77777777" w:rsidR="00047DF4" w:rsidRDefault="00000000">
      <w:pPr>
        <w:pStyle w:val="Titulektabulky0"/>
        <w:framePr w:w="4685" w:h="269" w:hSpace="2601" w:wrap="notBeside" w:vAnchor="text" w:hAnchor="text" w:x="507" w:y="1"/>
        <w:shd w:val="clear" w:color="auto" w:fill="auto"/>
        <w:tabs>
          <w:tab w:val="left" w:pos="2081"/>
          <w:tab w:val="left" w:pos="4164"/>
        </w:tabs>
      </w:pPr>
      <w:r>
        <w:t>2028</w:t>
      </w:r>
      <w:r>
        <w:tab/>
        <w:t>2029</w:t>
      </w:r>
      <w:r>
        <w:tab/>
        <w:t>2030</w:t>
      </w:r>
    </w:p>
    <w:p w14:paraId="3ECBD7EB" w14:textId="77777777" w:rsidR="00047DF4" w:rsidRDefault="00047DF4">
      <w:pPr>
        <w:spacing w:line="1" w:lineRule="exact"/>
        <w:sectPr w:rsidR="00047DF4">
          <w:footerReference w:type="default" r:id="rId14"/>
          <w:pgSz w:w="8400" w:h="11900"/>
          <w:pgMar w:top="3456" w:right="1114" w:bottom="1530" w:left="0" w:header="3028" w:footer="3" w:gutter="0"/>
          <w:cols w:space="720"/>
          <w:noEndnote/>
          <w:docGrid w:linePitch="360"/>
        </w:sectPr>
      </w:pPr>
    </w:p>
    <w:p w14:paraId="2D27325B" w14:textId="77777777" w:rsidR="00047DF4" w:rsidRDefault="00000000">
      <w:pPr>
        <w:rPr>
          <w:sz w:val="2"/>
          <w:szCs w:val="2"/>
        </w:rPr>
      </w:pPr>
      <w:r>
        <w:rPr>
          <w:noProof/>
        </w:rPr>
        <w:lastRenderedPageBreak/>
        <w:drawing>
          <wp:inline distT="0" distB="0" distL="0" distR="0" wp14:anchorId="7F867A8C" wp14:editId="65184BF0">
            <wp:extent cx="2231390" cy="107315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7"/>
                    <a:stretch/>
                  </pic:blipFill>
                  <pic:spPr>
                    <a:xfrm>
                      <a:off x="0" y="0"/>
                      <a:ext cx="2231390" cy="1073150"/>
                    </a:xfrm>
                    <a:prstGeom prst="rect">
                      <a:avLst/>
                    </a:prstGeom>
                  </pic:spPr>
                </pic:pic>
              </a:graphicData>
            </a:graphic>
          </wp:inline>
        </w:drawing>
      </w:r>
    </w:p>
    <w:p w14:paraId="53C39AAF" w14:textId="77777777" w:rsidR="00047DF4" w:rsidRDefault="00047DF4">
      <w:pPr>
        <w:spacing w:after="3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12"/>
        <w:gridCol w:w="2078"/>
        <w:gridCol w:w="2083"/>
        <w:gridCol w:w="2083"/>
        <w:gridCol w:w="2078"/>
        <w:gridCol w:w="2083"/>
        <w:gridCol w:w="2064"/>
      </w:tblGrid>
      <w:tr w:rsidR="00047DF4" w14:paraId="0DB87A1B" w14:textId="77777777">
        <w:tblPrEx>
          <w:tblCellMar>
            <w:top w:w="0" w:type="dxa"/>
            <w:bottom w:w="0" w:type="dxa"/>
          </w:tblCellMar>
        </w:tblPrEx>
        <w:trPr>
          <w:trHeight w:hRule="exact" w:val="427"/>
          <w:jc w:val="center"/>
        </w:trPr>
        <w:tc>
          <w:tcPr>
            <w:tcW w:w="2112" w:type="dxa"/>
            <w:shd w:val="clear" w:color="auto" w:fill="FFFFFF"/>
            <w:vAlign w:val="center"/>
          </w:tcPr>
          <w:p w14:paraId="12120C4F" w14:textId="77777777" w:rsidR="00047DF4" w:rsidRDefault="00000000">
            <w:pPr>
              <w:pStyle w:val="Jin0"/>
              <w:shd w:val="clear" w:color="auto" w:fill="auto"/>
              <w:spacing w:after="0" w:line="240" w:lineRule="auto"/>
            </w:pPr>
            <w:r>
              <w:rPr>
                <w:b/>
                <w:bCs/>
              </w:rPr>
              <w:t>Rozpočet účastníka</w:t>
            </w:r>
          </w:p>
        </w:tc>
        <w:tc>
          <w:tcPr>
            <w:tcW w:w="2078" w:type="dxa"/>
            <w:tcBorders>
              <w:left w:val="single" w:sz="4" w:space="0" w:color="auto"/>
            </w:tcBorders>
            <w:shd w:val="clear" w:color="auto" w:fill="FFFFFF"/>
            <w:vAlign w:val="center"/>
          </w:tcPr>
          <w:p w14:paraId="596EF948" w14:textId="77777777" w:rsidR="00047DF4" w:rsidRDefault="00000000">
            <w:pPr>
              <w:pStyle w:val="Jin0"/>
              <w:shd w:val="clear" w:color="auto" w:fill="auto"/>
              <w:spacing w:after="0" w:line="240" w:lineRule="auto"/>
              <w:jc w:val="right"/>
            </w:pPr>
            <w:r>
              <w:rPr>
                <w:b/>
                <w:bCs/>
              </w:rPr>
              <w:t>2026</w:t>
            </w:r>
          </w:p>
        </w:tc>
        <w:tc>
          <w:tcPr>
            <w:tcW w:w="2083" w:type="dxa"/>
            <w:shd w:val="clear" w:color="auto" w:fill="FFFFFF"/>
            <w:vAlign w:val="center"/>
          </w:tcPr>
          <w:p w14:paraId="115E1D0B" w14:textId="77777777" w:rsidR="00047DF4" w:rsidRDefault="00000000">
            <w:pPr>
              <w:pStyle w:val="Jin0"/>
              <w:shd w:val="clear" w:color="auto" w:fill="auto"/>
              <w:spacing w:after="0" w:line="240" w:lineRule="auto"/>
              <w:jc w:val="right"/>
            </w:pPr>
            <w:r>
              <w:rPr>
                <w:b/>
                <w:bCs/>
              </w:rPr>
              <w:t>2027</w:t>
            </w:r>
          </w:p>
        </w:tc>
        <w:tc>
          <w:tcPr>
            <w:tcW w:w="2083" w:type="dxa"/>
            <w:shd w:val="clear" w:color="auto" w:fill="FFFFFF"/>
            <w:vAlign w:val="center"/>
          </w:tcPr>
          <w:p w14:paraId="628CF953" w14:textId="77777777" w:rsidR="00047DF4" w:rsidRDefault="00000000">
            <w:pPr>
              <w:pStyle w:val="Jin0"/>
              <w:shd w:val="clear" w:color="auto" w:fill="auto"/>
              <w:spacing w:after="0" w:line="240" w:lineRule="auto"/>
              <w:jc w:val="right"/>
            </w:pPr>
            <w:r>
              <w:rPr>
                <w:b/>
                <w:bCs/>
              </w:rPr>
              <w:t>2028</w:t>
            </w:r>
          </w:p>
        </w:tc>
        <w:tc>
          <w:tcPr>
            <w:tcW w:w="2078" w:type="dxa"/>
            <w:shd w:val="clear" w:color="auto" w:fill="FFFFFF"/>
            <w:vAlign w:val="center"/>
          </w:tcPr>
          <w:p w14:paraId="5545C62F" w14:textId="77777777" w:rsidR="00047DF4" w:rsidRDefault="00000000">
            <w:pPr>
              <w:pStyle w:val="Jin0"/>
              <w:shd w:val="clear" w:color="auto" w:fill="auto"/>
              <w:spacing w:after="0" w:line="240" w:lineRule="auto"/>
              <w:jc w:val="right"/>
            </w:pPr>
            <w:r>
              <w:rPr>
                <w:b/>
                <w:bCs/>
              </w:rPr>
              <w:t>2029</w:t>
            </w:r>
          </w:p>
        </w:tc>
        <w:tc>
          <w:tcPr>
            <w:tcW w:w="2083" w:type="dxa"/>
            <w:shd w:val="clear" w:color="auto" w:fill="FFFFFF"/>
            <w:vAlign w:val="center"/>
          </w:tcPr>
          <w:p w14:paraId="70D0DB87" w14:textId="77777777" w:rsidR="00047DF4" w:rsidRDefault="00000000">
            <w:pPr>
              <w:pStyle w:val="Jin0"/>
              <w:shd w:val="clear" w:color="auto" w:fill="auto"/>
              <w:spacing w:after="0" w:line="240" w:lineRule="auto"/>
              <w:jc w:val="right"/>
            </w:pPr>
            <w:r>
              <w:rPr>
                <w:b/>
                <w:bCs/>
              </w:rPr>
              <w:t>2030</w:t>
            </w:r>
          </w:p>
        </w:tc>
        <w:tc>
          <w:tcPr>
            <w:tcW w:w="2064" w:type="dxa"/>
            <w:shd w:val="clear" w:color="auto" w:fill="FFFFFF"/>
            <w:vAlign w:val="center"/>
          </w:tcPr>
          <w:p w14:paraId="1782BDCF" w14:textId="77777777" w:rsidR="00047DF4" w:rsidRDefault="00000000">
            <w:pPr>
              <w:pStyle w:val="Jin0"/>
              <w:shd w:val="clear" w:color="auto" w:fill="auto"/>
              <w:spacing w:after="0" w:line="240" w:lineRule="auto"/>
              <w:jc w:val="right"/>
            </w:pPr>
            <w:r>
              <w:rPr>
                <w:b/>
                <w:bCs/>
              </w:rPr>
              <w:t>Celková výše</w:t>
            </w:r>
          </w:p>
        </w:tc>
      </w:tr>
      <w:tr w:rsidR="00047DF4" w14:paraId="5EDAAFA1" w14:textId="77777777">
        <w:tblPrEx>
          <w:tblCellMar>
            <w:top w:w="0" w:type="dxa"/>
            <w:bottom w:w="0" w:type="dxa"/>
          </w:tblCellMar>
        </w:tblPrEx>
        <w:trPr>
          <w:trHeight w:hRule="exact" w:val="389"/>
          <w:jc w:val="center"/>
        </w:trPr>
        <w:tc>
          <w:tcPr>
            <w:tcW w:w="2112" w:type="dxa"/>
            <w:tcBorders>
              <w:top w:val="single" w:sz="4" w:space="0" w:color="auto"/>
            </w:tcBorders>
            <w:shd w:val="clear" w:color="auto" w:fill="FFFFFF"/>
            <w:vAlign w:val="center"/>
          </w:tcPr>
          <w:p w14:paraId="7931115B" w14:textId="77777777" w:rsidR="00047DF4" w:rsidRDefault="00000000">
            <w:pPr>
              <w:pStyle w:val="Jin0"/>
              <w:shd w:val="clear" w:color="auto" w:fill="auto"/>
              <w:spacing w:after="0" w:line="240" w:lineRule="auto"/>
            </w:pPr>
            <w:r>
              <w:rPr>
                <w:b/>
                <w:bCs/>
              </w:rPr>
              <w:t>Celkové [Kč]</w:t>
            </w:r>
          </w:p>
        </w:tc>
        <w:tc>
          <w:tcPr>
            <w:tcW w:w="2078" w:type="dxa"/>
            <w:tcBorders>
              <w:top w:val="single" w:sz="4" w:space="0" w:color="auto"/>
              <w:left w:val="single" w:sz="4" w:space="0" w:color="auto"/>
            </w:tcBorders>
            <w:shd w:val="clear" w:color="auto" w:fill="FFFFFF"/>
            <w:vAlign w:val="center"/>
          </w:tcPr>
          <w:p w14:paraId="6A73CF0F" w14:textId="77777777" w:rsidR="00047DF4" w:rsidRDefault="00000000">
            <w:pPr>
              <w:pStyle w:val="Jin0"/>
              <w:shd w:val="clear" w:color="auto" w:fill="auto"/>
              <w:spacing w:after="0" w:line="240" w:lineRule="auto"/>
              <w:jc w:val="right"/>
            </w:pPr>
            <w:r>
              <w:rPr>
                <w:i/>
                <w:iCs/>
              </w:rPr>
              <w:t>1 823</w:t>
            </w:r>
            <w:r>
              <w:t xml:space="preserve"> 396</w:t>
            </w:r>
          </w:p>
        </w:tc>
        <w:tc>
          <w:tcPr>
            <w:tcW w:w="2083" w:type="dxa"/>
            <w:shd w:val="clear" w:color="auto" w:fill="FFFFFF"/>
            <w:vAlign w:val="center"/>
          </w:tcPr>
          <w:p w14:paraId="77DB6E27" w14:textId="77777777" w:rsidR="00047DF4" w:rsidRDefault="00000000">
            <w:pPr>
              <w:pStyle w:val="Jin0"/>
              <w:shd w:val="clear" w:color="auto" w:fill="auto"/>
              <w:spacing w:after="0" w:line="240" w:lineRule="auto"/>
              <w:jc w:val="right"/>
            </w:pPr>
            <w:r>
              <w:t>1 914 566</w:t>
            </w:r>
          </w:p>
        </w:tc>
        <w:tc>
          <w:tcPr>
            <w:tcW w:w="2083" w:type="dxa"/>
            <w:shd w:val="clear" w:color="auto" w:fill="FFFFFF"/>
            <w:vAlign w:val="center"/>
          </w:tcPr>
          <w:p w14:paraId="381DCA1A" w14:textId="77777777" w:rsidR="00047DF4" w:rsidRDefault="00000000">
            <w:pPr>
              <w:pStyle w:val="Jin0"/>
              <w:shd w:val="clear" w:color="auto" w:fill="auto"/>
              <w:spacing w:after="0" w:line="240" w:lineRule="auto"/>
              <w:jc w:val="right"/>
            </w:pPr>
            <w:r>
              <w:t>2 010 295</w:t>
            </w:r>
          </w:p>
        </w:tc>
        <w:tc>
          <w:tcPr>
            <w:tcW w:w="2078" w:type="dxa"/>
            <w:shd w:val="clear" w:color="auto" w:fill="FFFFFF"/>
            <w:vAlign w:val="center"/>
          </w:tcPr>
          <w:p w14:paraId="69DF0BB4" w14:textId="77777777" w:rsidR="00047DF4" w:rsidRDefault="00000000">
            <w:pPr>
              <w:pStyle w:val="Jin0"/>
              <w:shd w:val="clear" w:color="auto" w:fill="auto"/>
              <w:spacing w:after="0" w:line="240" w:lineRule="auto"/>
              <w:jc w:val="right"/>
            </w:pPr>
            <w:r>
              <w:t>2 110 810</w:t>
            </w:r>
          </w:p>
        </w:tc>
        <w:tc>
          <w:tcPr>
            <w:tcW w:w="2083" w:type="dxa"/>
            <w:shd w:val="clear" w:color="auto" w:fill="FFFFFF"/>
            <w:vAlign w:val="center"/>
          </w:tcPr>
          <w:p w14:paraId="2CD0E470" w14:textId="77777777" w:rsidR="00047DF4" w:rsidRDefault="00000000">
            <w:pPr>
              <w:pStyle w:val="Jin0"/>
              <w:shd w:val="clear" w:color="auto" w:fill="auto"/>
              <w:spacing w:after="0" w:line="240" w:lineRule="auto"/>
              <w:jc w:val="right"/>
            </w:pPr>
            <w:r>
              <w:t>2 216 351</w:t>
            </w:r>
          </w:p>
        </w:tc>
        <w:tc>
          <w:tcPr>
            <w:tcW w:w="2064" w:type="dxa"/>
            <w:shd w:val="clear" w:color="auto" w:fill="FFFFFF"/>
            <w:vAlign w:val="center"/>
          </w:tcPr>
          <w:p w14:paraId="64D873AD" w14:textId="77777777" w:rsidR="00047DF4" w:rsidRDefault="00000000">
            <w:pPr>
              <w:pStyle w:val="Jin0"/>
              <w:shd w:val="clear" w:color="auto" w:fill="auto"/>
              <w:spacing w:after="0" w:line="240" w:lineRule="auto"/>
              <w:jc w:val="right"/>
            </w:pPr>
            <w:r>
              <w:t>10 075 418</w:t>
            </w:r>
          </w:p>
        </w:tc>
      </w:tr>
      <w:tr w:rsidR="00047DF4" w14:paraId="323DD9E6" w14:textId="77777777">
        <w:tblPrEx>
          <w:tblCellMar>
            <w:top w:w="0" w:type="dxa"/>
            <w:bottom w:w="0" w:type="dxa"/>
          </w:tblCellMar>
        </w:tblPrEx>
        <w:trPr>
          <w:trHeight w:hRule="exact" w:val="667"/>
          <w:jc w:val="center"/>
        </w:trPr>
        <w:tc>
          <w:tcPr>
            <w:tcW w:w="2112" w:type="dxa"/>
            <w:shd w:val="clear" w:color="auto" w:fill="FFFFFF"/>
            <w:vAlign w:val="bottom"/>
          </w:tcPr>
          <w:p w14:paraId="06909007" w14:textId="77777777" w:rsidR="00047DF4" w:rsidRDefault="00000000">
            <w:pPr>
              <w:pStyle w:val="Jin0"/>
              <w:shd w:val="clear" w:color="auto" w:fill="auto"/>
              <w:spacing w:after="0" w:line="271" w:lineRule="auto"/>
            </w:pPr>
            <w:r>
              <w:t>Výpočet režijních nákladů</w:t>
            </w:r>
          </w:p>
        </w:tc>
        <w:tc>
          <w:tcPr>
            <w:tcW w:w="2078" w:type="dxa"/>
            <w:tcBorders>
              <w:left w:val="single" w:sz="4" w:space="0" w:color="auto"/>
            </w:tcBorders>
            <w:shd w:val="clear" w:color="auto" w:fill="FFFFFF"/>
          </w:tcPr>
          <w:p w14:paraId="72F21C87" w14:textId="77777777" w:rsidR="00047DF4" w:rsidRDefault="00047DF4">
            <w:pPr>
              <w:rPr>
                <w:sz w:val="10"/>
                <w:szCs w:val="10"/>
              </w:rPr>
            </w:pPr>
          </w:p>
        </w:tc>
        <w:tc>
          <w:tcPr>
            <w:tcW w:w="2083" w:type="dxa"/>
            <w:shd w:val="clear" w:color="auto" w:fill="FFFFFF"/>
          </w:tcPr>
          <w:p w14:paraId="4D3D6BE4" w14:textId="77777777" w:rsidR="00047DF4" w:rsidRDefault="00047DF4">
            <w:pPr>
              <w:rPr>
                <w:sz w:val="10"/>
                <w:szCs w:val="10"/>
              </w:rPr>
            </w:pPr>
          </w:p>
        </w:tc>
        <w:tc>
          <w:tcPr>
            <w:tcW w:w="2083" w:type="dxa"/>
            <w:shd w:val="clear" w:color="auto" w:fill="FFFFFF"/>
          </w:tcPr>
          <w:p w14:paraId="4860E59D" w14:textId="77777777" w:rsidR="00047DF4" w:rsidRDefault="00047DF4">
            <w:pPr>
              <w:rPr>
                <w:sz w:val="10"/>
                <w:szCs w:val="10"/>
              </w:rPr>
            </w:pPr>
          </w:p>
        </w:tc>
        <w:tc>
          <w:tcPr>
            <w:tcW w:w="2078" w:type="dxa"/>
            <w:shd w:val="clear" w:color="auto" w:fill="FFFFFF"/>
          </w:tcPr>
          <w:p w14:paraId="4855A56E" w14:textId="77777777" w:rsidR="00047DF4" w:rsidRDefault="00047DF4">
            <w:pPr>
              <w:rPr>
                <w:sz w:val="10"/>
                <w:szCs w:val="10"/>
              </w:rPr>
            </w:pPr>
          </w:p>
        </w:tc>
        <w:tc>
          <w:tcPr>
            <w:tcW w:w="2083" w:type="dxa"/>
            <w:shd w:val="clear" w:color="auto" w:fill="FFFFFF"/>
          </w:tcPr>
          <w:p w14:paraId="18B84E4C" w14:textId="77777777" w:rsidR="00047DF4" w:rsidRDefault="00047DF4">
            <w:pPr>
              <w:rPr>
                <w:sz w:val="10"/>
                <w:szCs w:val="10"/>
              </w:rPr>
            </w:pPr>
          </w:p>
        </w:tc>
        <w:tc>
          <w:tcPr>
            <w:tcW w:w="2064" w:type="dxa"/>
            <w:shd w:val="clear" w:color="auto" w:fill="FFFFFF"/>
          </w:tcPr>
          <w:p w14:paraId="71A06B36" w14:textId="77777777" w:rsidR="00047DF4" w:rsidRDefault="00000000">
            <w:pPr>
              <w:pStyle w:val="Jin0"/>
              <w:shd w:val="clear" w:color="auto" w:fill="auto"/>
              <w:spacing w:before="80" w:after="0" w:line="240" w:lineRule="auto"/>
              <w:jc w:val="right"/>
            </w:pPr>
            <w:r>
              <w:t>Flat rate (25 %)</w:t>
            </w:r>
          </w:p>
        </w:tc>
      </w:tr>
      <w:tr w:rsidR="00047DF4" w14:paraId="1313DBE9" w14:textId="77777777">
        <w:tblPrEx>
          <w:tblCellMar>
            <w:top w:w="0" w:type="dxa"/>
            <w:bottom w:w="0" w:type="dxa"/>
          </w:tblCellMar>
        </w:tblPrEx>
        <w:trPr>
          <w:trHeight w:hRule="exact" w:val="437"/>
          <w:jc w:val="center"/>
        </w:trPr>
        <w:tc>
          <w:tcPr>
            <w:tcW w:w="2112" w:type="dxa"/>
            <w:shd w:val="clear" w:color="auto" w:fill="FFFFFF"/>
            <w:vAlign w:val="center"/>
          </w:tcPr>
          <w:p w14:paraId="09DD19F6" w14:textId="77777777" w:rsidR="00047DF4" w:rsidRDefault="00000000">
            <w:pPr>
              <w:pStyle w:val="Jin0"/>
              <w:shd w:val="clear" w:color="auto" w:fill="auto"/>
              <w:spacing w:after="0" w:line="240" w:lineRule="auto"/>
            </w:pPr>
            <w:r>
              <w:t>Poskytnutá podpora</w:t>
            </w:r>
          </w:p>
        </w:tc>
        <w:tc>
          <w:tcPr>
            <w:tcW w:w="2078" w:type="dxa"/>
            <w:tcBorders>
              <w:left w:val="single" w:sz="4" w:space="0" w:color="auto"/>
            </w:tcBorders>
            <w:shd w:val="clear" w:color="auto" w:fill="FFFFFF"/>
            <w:vAlign w:val="center"/>
          </w:tcPr>
          <w:p w14:paraId="023997D6" w14:textId="77777777" w:rsidR="00047DF4" w:rsidRDefault="00000000">
            <w:pPr>
              <w:pStyle w:val="Jin0"/>
              <w:shd w:val="clear" w:color="auto" w:fill="auto"/>
              <w:spacing w:after="0" w:line="240" w:lineRule="auto"/>
              <w:jc w:val="right"/>
            </w:pPr>
            <w:r>
              <w:rPr>
                <w:i/>
                <w:iCs/>
              </w:rPr>
              <w:t>1 549</w:t>
            </w:r>
            <w:r>
              <w:t xml:space="preserve"> 886</w:t>
            </w:r>
          </w:p>
        </w:tc>
        <w:tc>
          <w:tcPr>
            <w:tcW w:w="2083" w:type="dxa"/>
            <w:shd w:val="clear" w:color="auto" w:fill="FFFFFF"/>
            <w:vAlign w:val="center"/>
          </w:tcPr>
          <w:p w14:paraId="76829952" w14:textId="77777777" w:rsidR="00047DF4" w:rsidRDefault="00000000">
            <w:pPr>
              <w:pStyle w:val="Jin0"/>
              <w:shd w:val="clear" w:color="auto" w:fill="auto"/>
              <w:spacing w:after="0" w:line="240" w:lineRule="auto"/>
              <w:jc w:val="right"/>
            </w:pPr>
            <w:r>
              <w:t>1 627 381</w:t>
            </w:r>
          </w:p>
        </w:tc>
        <w:tc>
          <w:tcPr>
            <w:tcW w:w="2083" w:type="dxa"/>
            <w:shd w:val="clear" w:color="auto" w:fill="FFFFFF"/>
            <w:vAlign w:val="center"/>
          </w:tcPr>
          <w:p w14:paraId="0B40E1EB" w14:textId="77777777" w:rsidR="00047DF4" w:rsidRDefault="00000000">
            <w:pPr>
              <w:pStyle w:val="Jin0"/>
              <w:shd w:val="clear" w:color="auto" w:fill="auto"/>
              <w:spacing w:after="0" w:line="240" w:lineRule="auto"/>
              <w:jc w:val="right"/>
            </w:pPr>
            <w:r>
              <w:t>1 708 750</w:t>
            </w:r>
          </w:p>
        </w:tc>
        <w:tc>
          <w:tcPr>
            <w:tcW w:w="2078" w:type="dxa"/>
            <w:shd w:val="clear" w:color="auto" w:fill="FFFFFF"/>
            <w:vAlign w:val="center"/>
          </w:tcPr>
          <w:p w14:paraId="5327B9FB" w14:textId="77777777" w:rsidR="00047DF4" w:rsidRDefault="00000000">
            <w:pPr>
              <w:pStyle w:val="Jin0"/>
              <w:shd w:val="clear" w:color="auto" w:fill="auto"/>
              <w:spacing w:after="0" w:line="240" w:lineRule="auto"/>
              <w:jc w:val="right"/>
            </w:pPr>
            <w:r>
              <w:t>1 794 188</w:t>
            </w:r>
          </w:p>
        </w:tc>
        <w:tc>
          <w:tcPr>
            <w:tcW w:w="2083" w:type="dxa"/>
            <w:shd w:val="clear" w:color="auto" w:fill="FFFFFF"/>
            <w:vAlign w:val="center"/>
          </w:tcPr>
          <w:p w14:paraId="3616A235" w14:textId="77777777" w:rsidR="00047DF4" w:rsidRDefault="00000000">
            <w:pPr>
              <w:pStyle w:val="Jin0"/>
              <w:shd w:val="clear" w:color="auto" w:fill="auto"/>
              <w:spacing w:after="0" w:line="240" w:lineRule="auto"/>
              <w:jc w:val="right"/>
            </w:pPr>
            <w:r>
              <w:t>1 883 898</w:t>
            </w:r>
          </w:p>
        </w:tc>
        <w:tc>
          <w:tcPr>
            <w:tcW w:w="2064" w:type="dxa"/>
            <w:shd w:val="clear" w:color="auto" w:fill="FFFFFF"/>
            <w:vAlign w:val="center"/>
          </w:tcPr>
          <w:p w14:paraId="1D59A4CC" w14:textId="77777777" w:rsidR="00047DF4" w:rsidRDefault="00000000">
            <w:pPr>
              <w:pStyle w:val="Jin0"/>
              <w:shd w:val="clear" w:color="auto" w:fill="auto"/>
              <w:spacing w:after="0" w:line="240" w:lineRule="auto"/>
              <w:jc w:val="right"/>
            </w:pPr>
            <w:r>
              <w:t>8 564 103</w:t>
            </w:r>
          </w:p>
        </w:tc>
      </w:tr>
    </w:tbl>
    <w:p w14:paraId="7BE83D27" w14:textId="77777777" w:rsidR="00047DF4" w:rsidRDefault="00047DF4">
      <w:pPr>
        <w:spacing w:after="299" w:line="1" w:lineRule="exact"/>
      </w:pPr>
    </w:p>
    <w:p w14:paraId="177EF443" w14:textId="77777777" w:rsidR="00047DF4" w:rsidRDefault="00000000">
      <w:pPr>
        <w:pStyle w:val="Nadpis20"/>
        <w:keepNext/>
        <w:keepLines/>
        <w:shd w:val="clear" w:color="auto" w:fill="auto"/>
        <w:jc w:val="both"/>
      </w:pPr>
      <w:bookmarkStart w:id="9" w:name="bookmark10"/>
      <w:bookmarkStart w:id="10" w:name="bookmark9"/>
      <w:r>
        <w:t>Další příjemce</w:t>
      </w:r>
      <w:bookmarkEnd w:id="9"/>
      <w:bookmarkEnd w:id="10"/>
    </w:p>
    <w:p w14:paraId="7C6D61D0" w14:textId="77777777" w:rsidR="00047DF4" w:rsidRDefault="00000000">
      <w:pPr>
        <w:pStyle w:val="Zkladntext1"/>
        <w:shd w:val="clear" w:color="auto" w:fill="auto"/>
        <w:spacing w:after="300" w:line="240" w:lineRule="auto"/>
        <w:jc w:val="both"/>
      </w:pPr>
      <w:r>
        <w:t>VÝZKUMNÝ A ŠLECHTITELSKÝ ÚSTAV OVOCNÁŘSKÝ HOLOVOUSY s.r.o.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12"/>
        <w:gridCol w:w="2078"/>
        <w:gridCol w:w="2083"/>
        <w:gridCol w:w="2083"/>
        <w:gridCol w:w="2078"/>
        <w:gridCol w:w="2083"/>
        <w:gridCol w:w="2064"/>
      </w:tblGrid>
      <w:tr w:rsidR="00047DF4" w14:paraId="4033010C" w14:textId="77777777">
        <w:tblPrEx>
          <w:tblCellMar>
            <w:top w:w="0" w:type="dxa"/>
            <w:bottom w:w="0" w:type="dxa"/>
          </w:tblCellMar>
        </w:tblPrEx>
        <w:trPr>
          <w:trHeight w:hRule="exact" w:val="350"/>
          <w:jc w:val="center"/>
        </w:trPr>
        <w:tc>
          <w:tcPr>
            <w:tcW w:w="2112" w:type="dxa"/>
            <w:shd w:val="clear" w:color="auto" w:fill="FFFFFF"/>
          </w:tcPr>
          <w:p w14:paraId="0B4E609A" w14:textId="77777777" w:rsidR="00047DF4" w:rsidRDefault="00000000">
            <w:pPr>
              <w:pStyle w:val="Jin0"/>
              <w:shd w:val="clear" w:color="auto" w:fill="auto"/>
              <w:spacing w:after="0" w:line="240" w:lineRule="auto"/>
            </w:pPr>
            <w:r>
              <w:rPr>
                <w:b/>
                <w:bCs/>
              </w:rPr>
              <w:t>Rozpočet účastníka</w:t>
            </w:r>
          </w:p>
        </w:tc>
        <w:tc>
          <w:tcPr>
            <w:tcW w:w="2078" w:type="dxa"/>
            <w:tcBorders>
              <w:left w:val="single" w:sz="4" w:space="0" w:color="auto"/>
            </w:tcBorders>
            <w:shd w:val="clear" w:color="auto" w:fill="FFFFFF"/>
            <w:vAlign w:val="center"/>
          </w:tcPr>
          <w:p w14:paraId="58DCA71F" w14:textId="77777777" w:rsidR="00047DF4" w:rsidRDefault="00000000">
            <w:pPr>
              <w:pStyle w:val="Jin0"/>
              <w:shd w:val="clear" w:color="auto" w:fill="auto"/>
              <w:spacing w:after="0" w:line="240" w:lineRule="auto"/>
              <w:jc w:val="right"/>
            </w:pPr>
            <w:r>
              <w:rPr>
                <w:b/>
                <w:bCs/>
              </w:rPr>
              <w:t>2026</w:t>
            </w:r>
          </w:p>
        </w:tc>
        <w:tc>
          <w:tcPr>
            <w:tcW w:w="2083" w:type="dxa"/>
            <w:shd w:val="clear" w:color="auto" w:fill="FFFFFF"/>
          </w:tcPr>
          <w:p w14:paraId="24042C6D" w14:textId="77777777" w:rsidR="00047DF4" w:rsidRDefault="00000000">
            <w:pPr>
              <w:pStyle w:val="Jin0"/>
              <w:shd w:val="clear" w:color="auto" w:fill="auto"/>
              <w:spacing w:after="0" w:line="240" w:lineRule="auto"/>
              <w:jc w:val="right"/>
            </w:pPr>
            <w:r>
              <w:rPr>
                <w:b/>
                <w:bCs/>
              </w:rPr>
              <w:t>2027</w:t>
            </w:r>
          </w:p>
        </w:tc>
        <w:tc>
          <w:tcPr>
            <w:tcW w:w="2083" w:type="dxa"/>
            <w:shd w:val="clear" w:color="auto" w:fill="FFFFFF"/>
            <w:vAlign w:val="center"/>
          </w:tcPr>
          <w:p w14:paraId="4F29151C" w14:textId="77777777" w:rsidR="00047DF4" w:rsidRDefault="00000000">
            <w:pPr>
              <w:pStyle w:val="Jin0"/>
              <w:shd w:val="clear" w:color="auto" w:fill="auto"/>
              <w:spacing w:after="0" w:line="240" w:lineRule="auto"/>
              <w:jc w:val="right"/>
            </w:pPr>
            <w:r>
              <w:rPr>
                <w:b/>
                <w:bCs/>
              </w:rPr>
              <w:t>2028</w:t>
            </w:r>
          </w:p>
        </w:tc>
        <w:tc>
          <w:tcPr>
            <w:tcW w:w="2078" w:type="dxa"/>
            <w:shd w:val="clear" w:color="auto" w:fill="FFFFFF"/>
          </w:tcPr>
          <w:p w14:paraId="761B9FE5" w14:textId="77777777" w:rsidR="00047DF4" w:rsidRDefault="00000000">
            <w:pPr>
              <w:pStyle w:val="Jin0"/>
              <w:shd w:val="clear" w:color="auto" w:fill="auto"/>
              <w:spacing w:after="0" w:line="240" w:lineRule="auto"/>
              <w:jc w:val="right"/>
            </w:pPr>
            <w:r>
              <w:rPr>
                <w:b/>
                <w:bCs/>
              </w:rPr>
              <w:t>2029</w:t>
            </w:r>
          </w:p>
        </w:tc>
        <w:tc>
          <w:tcPr>
            <w:tcW w:w="2083" w:type="dxa"/>
            <w:shd w:val="clear" w:color="auto" w:fill="FFFFFF"/>
          </w:tcPr>
          <w:p w14:paraId="1CD21465" w14:textId="77777777" w:rsidR="00047DF4" w:rsidRDefault="00000000">
            <w:pPr>
              <w:pStyle w:val="Jin0"/>
              <w:shd w:val="clear" w:color="auto" w:fill="auto"/>
              <w:spacing w:after="0" w:line="240" w:lineRule="auto"/>
              <w:jc w:val="right"/>
            </w:pPr>
            <w:r>
              <w:rPr>
                <w:b/>
                <w:bCs/>
              </w:rPr>
              <w:t>2030</w:t>
            </w:r>
          </w:p>
        </w:tc>
        <w:tc>
          <w:tcPr>
            <w:tcW w:w="2064" w:type="dxa"/>
            <w:shd w:val="clear" w:color="auto" w:fill="FFFFFF"/>
          </w:tcPr>
          <w:p w14:paraId="42653870" w14:textId="77777777" w:rsidR="00047DF4" w:rsidRDefault="00000000">
            <w:pPr>
              <w:pStyle w:val="Jin0"/>
              <w:shd w:val="clear" w:color="auto" w:fill="auto"/>
              <w:spacing w:after="0" w:line="240" w:lineRule="auto"/>
              <w:jc w:val="right"/>
            </w:pPr>
            <w:r>
              <w:rPr>
                <w:b/>
                <w:bCs/>
              </w:rPr>
              <w:t>Celková výše</w:t>
            </w:r>
          </w:p>
        </w:tc>
      </w:tr>
      <w:tr w:rsidR="00047DF4" w14:paraId="0AFD53D1" w14:textId="77777777">
        <w:tblPrEx>
          <w:tblCellMar>
            <w:top w:w="0" w:type="dxa"/>
            <w:bottom w:w="0" w:type="dxa"/>
          </w:tblCellMar>
        </w:tblPrEx>
        <w:trPr>
          <w:trHeight w:hRule="exact" w:val="389"/>
          <w:jc w:val="center"/>
        </w:trPr>
        <w:tc>
          <w:tcPr>
            <w:tcW w:w="2112" w:type="dxa"/>
            <w:tcBorders>
              <w:top w:val="single" w:sz="4" w:space="0" w:color="auto"/>
            </w:tcBorders>
            <w:shd w:val="clear" w:color="auto" w:fill="FFFFFF"/>
          </w:tcPr>
          <w:p w14:paraId="7FBBF376" w14:textId="77777777" w:rsidR="00047DF4" w:rsidRDefault="00000000">
            <w:pPr>
              <w:pStyle w:val="Jin0"/>
              <w:shd w:val="clear" w:color="auto" w:fill="auto"/>
              <w:spacing w:after="0" w:line="240" w:lineRule="auto"/>
            </w:pPr>
            <w:r>
              <w:t>Osobní náklady</w:t>
            </w:r>
          </w:p>
        </w:tc>
        <w:tc>
          <w:tcPr>
            <w:tcW w:w="2078" w:type="dxa"/>
            <w:tcBorders>
              <w:top w:val="single" w:sz="4" w:space="0" w:color="auto"/>
              <w:left w:val="single" w:sz="4" w:space="0" w:color="auto"/>
            </w:tcBorders>
            <w:shd w:val="clear" w:color="auto" w:fill="FFFFFF"/>
          </w:tcPr>
          <w:p w14:paraId="6877E85B" w14:textId="77777777" w:rsidR="00047DF4" w:rsidRDefault="00000000">
            <w:pPr>
              <w:pStyle w:val="Jin0"/>
              <w:shd w:val="clear" w:color="auto" w:fill="auto"/>
              <w:spacing w:after="0" w:line="240" w:lineRule="auto"/>
              <w:jc w:val="right"/>
            </w:pPr>
            <w:r>
              <w:t>480 300</w:t>
            </w:r>
          </w:p>
        </w:tc>
        <w:tc>
          <w:tcPr>
            <w:tcW w:w="2083" w:type="dxa"/>
            <w:shd w:val="clear" w:color="auto" w:fill="FFFFFF"/>
          </w:tcPr>
          <w:p w14:paraId="5B19D9E0" w14:textId="77777777" w:rsidR="00047DF4" w:rsidRDefault="00000000">
            <w:pPr>
              <w:pStyle w:val="Jin0"/>
              <w:shd w:val="clear" w:color="auto" w:fill="auto"/>
              <w:spacing w:after="0" w:line="240" w:lineRule="auto"/>
              <w:jc w:val="right"/>
            </w:pPr>
            <w:r>
              <w:t>487 200</w:t>
            </w:r>
          </w:p>
        </w:tc>
        <w:tc>
          <w:tcPr>
            <w:tcW w:w="2083" w:type="dxa"/>
            <w:shd w:val="clear" w:color="auto" w:fill="FFFFFF"/>
          </w:tcPr>
          <w:p w14:paraId="09C85905" w14:textId="77777777" w:rsidR="00047DF4" w:rsidRDefault="00000000">
            <w:pPr>
              <w:pStyle w:val="Jin0"/>
              <w:shd w:val="clear" w:color="auto" w:fill="auto"/>
              <w:spacing w:after="0" w:line="240" w:lineRule="auto"/>
              <w:jc w:val="right"/>
            </w:pPr>
            <w:r>
              <w:t>502 700</w:t>
            </w:r>
          </w:p>
        </w:tc>
        <w:tc>
          <w:tcPr>
            <w:tcW w:w="2078" w:type="dxa"/>
            <w:shd w:val="clear" w:color="auto" w:fill="FFFFFF"/>
          </w:tcPr>
          <w:p w14:paraId="660BC4D8" w14:textId="77777777" w:rsidR="00047DF4" w:rsidRDefault="00000000">
            <w:pPr>
              <w:pStyle w:val="Jin0"/>
              <w:shd w:val="clear" w:color="auto" w:fill="auto"/>
              <w:spacing w:after="0" w:line="240" w:lineRule="auto"/>
              <w:jc w:val="right"/>
            </w:pPr>
            <w:r>
              <w:t>509 500</w:t>
            </w:r>
          </w:p>
        </w:tc>
        <w:tc>
          <w:tcPr>
            <w:tcW w:w="2083" w:type="dxa"/>
            <w:shd w:val="clear" w:color="auto" w:fill="FFFFFF"/>
          </w:tcPr>
          <w:p w14:paraId="6C8B7CDD" w14:textId="77777777" w:rsidR="00047DF4" w:rsidRDefault="00000000">
            <w:pPr>
              <w:pStyle w:val="Jin0"/>
              <w:shd w:val="clear" w:color="auto" w:fill="auto"/>
              <w:spacing w:after="0" w:line="240" w:lineRule="auto"/>
              <w:jc w:val="right"/>
            </w:pPr>
            <w:r>
              <w:t>516 400</w:t>
            </w:r>
          </w:p>
        </w:tc>
        <w:tc>
          <w:tcPr>
            <w:tcW w:w="2064" w:type="dxa"/>
            <w:shd w:val="clear" w:color="auto" w:fill="FFFFFF"/>
          </w:tcPr>
          <w:p w14:paraId="3E4227CA" w14:textId="77777777" w:rsidR="00047DF4" w:rsidRDefault="00000000">
            <w:pPr>
              <w:pStyle w:val="Jin0"/>
              <w:shd w:val="clear" w:color="auto" w:fill="auto"/>
              <w:spacing w:after="0" w:line="240" w:lineRule="auto"/>
              <w:jc w:val="right"/>
            </w:pPr>
            <w:r>
              <w:t>2 496 100</w:t>
            </w:r>
          </w:p>
        </w:tc>
      </w:tr>
      <w:tr w:rsidR="00047DF4" w14:paraId="7486C098" w14:textId="77777777">
        <w:tblPrEx>
          <w:tblCellMar>
            <w:top w:w="0" w:type="dxa"/>
            <w:bottom w:w="0" w:type="dxa"/>
          </w:tblCellMar>
        </w:tblPrEx>
        <w:trPr>
          <w:trHeight w:hRule="exact" w:val="686"/>
          <w:jc w:val="center"/>
        </w:trPr>
        <w:tc>
          <w:tcPr>
            <w:tcW w:w="2112" w:type="dxa"/>
            <w:shd w:val="clear" w:color="auto" w:fill="FFFFFF"/>
            <w:vAlign w:val="bottom"/>
          </w:tcPr>
          <w:p w14:paraId="33852DD4" w14:textId="77777777" w:rsidR="00047DF4" w:rsidRDefault="00000000">
            <w:pPr>
              <w:pStyle w:val="Jin0"/>
              <w:shd w:val="clear" w:color="auto" w:fill="auto"/>
              <w:spacing w:after="0" w:line="266" w:lineRule="auto"/>
            </w:pPr>
            <w:r>
              <w:t>Ostatní přímé nák</w:t>
            </w:r>
            <w:r>
              <w:softHyphen/>
              <w:t>lady</w:t>
            </w:r>
          </w:p>
        </w:tc>
        <w:tc>
          <w:tcPr>
            <w:tcW w:w="2078" w:type="dxa"/>
            <w:tcBorders>
              <w:left w:val="single" w:sz="4" w:space="0" w:color="auto"/>
            </w:tcBorders>
            <w:shd w:val="clear" w:color="auto" w:fill="FFFFFF"/>
          </w:tcPr>
          <w:p w14:paraId="173BDAA3" w14:textId="77777777" w:rsidR="00047DF4" w:rsidRDefault="00000000">
            <w:pPr>
              <w:pStyle w:val="Jin0"/>
              <w:shd w:val="clear" w:color="auto" w:fill="auto"/>
              <w:spacing w:before="80" w:after="0" w:line="240" w:lineRule="auto"/>
              <w:jc w:val="right"/>
            </w:pPr>
            <w:r>
              <w:t>150 500</w:t>
            </w:r>
          </w:p>
        </w:tc>
        <w:tc>
          <w:tcPr>
            <w:tcW w:w="2083" w:type="dxa"/>
            <w:shd w:val="clear" w:color="auto" w:fill="FFFFFF"/>
          </w:tcPr>
          <w:p w14:paraId="6E3F50AA" w14:textId="77777777" w:rsidR="00047DF4" w:rsidRDefault="00000000">
            <w:pPr>
              <w:pStyle w:val="Jin0"/>
              <w:shd w:val="clear" w:color="auto" w:fill="auto"/>
              <w:spacing w:before="80" w:after="0" w:line="240" w:lineRule="auto"/>
              <w:jc w:val="right"/>
            </w:pPr>
            <w:r>
              <w:t>148 500</w:t>
            </w:r>
          </w:p>
        </w:tc>
        <w:tc>
          <w:tcPr>
            <w:tcW w:w="2083" w:type="dxa"/>
            <w:shd w:val="clear" w:color="auto" w:fill="FFFFFF"/>
          </w:tcPr>
          <w:p w14:paraId="0E068578" w14:textId="77777777" w:rsidR="00047DF4" w:rsidRDefault="00000000">
            <w:pPr>
              <w:pStyle w:val="Jin0"/>
              <w:shd w:val="clear" w:color="auto" w:fill="auto"/>
              <w:spacing w:before="80" w:after="0" w:line="240" w:lineRule="auto"/>
              <w:jc w:val="right"/>
            </w:pPr>
            <w:r>
              <w:t>139 000</w:t>
            </w:r>
          </w:p>
        </w:tc>
        <w:tc>
          <w:tcPr>
            <w:tcW w:w="2078" w:type="dxa"/>
            <w:shd w:val="clear" w:color="auto" w:fill="FFFFFF"/>
          </w:tcPr>
          <w:p w14:paraId="2B3AFBE0" w14:textId="77777777" w:rsidR="00047DF4" w:rsidRDefault="00000000">
            <w:pPr>
              <w:pStyle w:val="Jin0"/>
              <w:shd w:val="clear" w:color="auto" w:fill="auto"/>
              <w:spacing w:before="80" w:after="0" w:line="240" w:lineRule="auto"/>
              <w:jc w:val="right"/>
            </w:pPr>
            <w:r>
              <w:t>134 000</w:t>
            </w:r>
          </w:p>
        </w:tc>
        <w:tc>
          <w:tcPr>
            <w:tcW w:w="2083" w:type="dxa"/>
            <w:shd w:val="clear" w:color="auto" w:fill="FFFFFF"/>
          </w:tcPr>
          <w:p w14:paraId="10DD8B75" w14:textId="77777777" w:rsidR="00047DF4" w:rsidRDefault="00000000">
            <w:pPr>
              <w:pStyle w:val="Jin0"/>
              <w:shd w:val="clear" w:color="auto" w:fill="auto"/>
              <w:spacing w:before="80" w:after="0" w:line="240" w:lineRule="auto"/>
              <w:jc w:val="right"/>
            </w:pPr>
            <w:r>
              <w:t>144 000</w:t>
            </w:r>
          </w:p>
        </w:tc>
        <w:tc>
          <w:tcPr>
            <w:tcW w:w="2064" w:type="dxa"/>
            <w:shd w:val="clear" w:color="auto" w:fill="FFFFFF"/>
          </w:tcPr>
          <w:p w14:paraId="1E3BBB22" w14:textId="77777777" w:rsidR="00047DF4" w:rsidRDefault="00000000">
            <w:pPr>
              <w:pStyle w:val="Jin0"/>
              <w:shd w:val="clear" w:color="auto" w:fill="auto"/>
              <w:spacing w:before="80" w:after="0" w:line="240" w:lineRule="auto"/>
              <w:jc w:val="right"/>
            </w:pPr>
            <w:r>
              <w:t>716 000</w:t>
            </w:r>
          </w:p>
        </w:tc>
      </w:tr>
      <w:tr w:rsidR="00047DF4" w14:paraId="222A1C9F" w14:textId="77777777">
        <w:tblPrEx>
          <w:tblCellMar>
            <w:top w:w="0" w:type="dxa"/>
            <w:bottom w:w="0" w:type="dxa"/>
          </w:tblCellMar>
        </w:tblPrEx>
        <w:trPr>
          <w:trHeight w:hRule="exact" w:val="648"/>
          <w:jc w:val="center"/>
        </w:trPr>
        <w:tc>
          <w:tcPr>
            <w:tcW w:w="2112" w:type="dxa"/>
            <w:shd w:val="clear" w:color="auto" w:fill="FFFFFF"/>
            <w:vAlign w:val="center"/>
          </w:tcPr>
          <w:p w14:paraId="70977EBA" w14:textId="77777777" w:rsidR="00047DF4" w:rsidRDefault="00000000">
            <w:pPr>
              <w:pStyle w:val="Jin0"/>
              <w:shd w:val="clear" w:color="auto" w:fill="auto"/>
              <w:spacing w:after="0" w:line="266" w:lineRule="auto"/>
            </w:pPr>
            <w:r>
              <w:t>Ochrana duš. vlast</w:t>
            </w:r>
            <w:r>
              <w:softHyphen/>
              <w:t>nictví</w:t>
            </w:r>
          </w:p>
        </w:tc>
        <w:tc>
          <w:tcPr>
            <w:tcW w:w="2078" w:type="dxa"/>
            <w:tcBorders>
              <w:left w:val="single" w:sz="4" w:space="0" w:color="auto"/>
            </w:tcBorders>
            <w:shd w:val="clear" w:color="auto" w:fill="FFFFFF"/>
            <w:vAlign w:val="center"/>
          </w:tcPr>
          <w:p w14:paraId="7EE59AFB"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4977814D"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08A83307" w14:textId="77777777" w:rsidR="00047DF4" w:rsidRDefault="00000000">
            <w:pPr>
              <w:pStyle w:val="Jin0"/>
              <w:shd w:val="clear" w:color="auto" w:fill="auto"/>
              <w:spacing w:after="0" w:line="240" w:lineRule="auto"/>
              <w:jc w:val="right"/>
            </w:pPr>
            <w:r>
              <w:t>0</w:t>
            </w:r>
          </w:p>
        </w:tc>
        <w:tc>
          <w:tcPr>
            <w:tcW w:w="2078" w:type="dxa"/>
            <w:shd w:val="clear" w:color="auto" w:fill="FFFFFF"/>
            <w:vAlign w:val="center"/>
          </w:tcPr>
          <w:p w14:paraId="37BA5508"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025CE44F" w14:textId="77777777" w:rsidR="00047DF4" w:rsidRDefault="00000000">
            <w:pPr>
              <w:pStyle w:val="Jin0"/>
              <w:shd w:val="clear" w:color="auto" w:fill="auto"/>
              <w:spacing w:after="0" w:line="240" w:lineRule="auto"/>
              <w:jc w:val="right"/>
            </w:pPr>
            <w:r>
              <w:t>0</w:t>
            </w:r>
          </w:p>
        </w:tc>
        <w:tc>
          <w:tcPr>
            <w:tcW w:w="2064" w:type="dxa"/>
            <w:shd w:val="clear" w:color="auto" w:fill="FFFFFF"/>
            <w:vAlign w:val="center"/>
          </w:tcPr>
          <w:p w14:paraId="40AF5A5B" w14:textId="77777777" w:rsidR="00047DF4" w:rsidRDefault="00000000">
            <w:pPr>
              <w:pStyle w:val="Jin0"/>
              <w:shd w:val="clear" w:color="auto" w:fill="auto"/>
              <w:spacing w:after="0" w:line="240" w:lineRule="auto"/>
              <w:jc w:val="right"/>
            </w:pPr>
            <w:r>
              <w:t>0</w:t>
            </w:r>
          </w:p>
        </w:tc>
      </w:tr>
      <w:tr w:rsidR="00047DF4" w14:paraId="7DAD8875" w14:textId="77777777">
        <w:tblPrEx>
          <w:tblCellMar>
            <w:top w:w="0" w:type="dxa"/>
            <w:bottom w:w="0" w:type="dxa"/>
          </w:tblCellMar>
        </w:tblPrEx>
        <w:trPr>
          <w:trHeight w:hRule="exact" w:val="413"/>
          <w:jc w:val="center"/>
        </w:trPr>
        <w:tc>
          <w:tcPr>
            <w:tcW w:w="2112" w:type="dxa"/>
            <w:shd w:val="clear" w:color="auto" w:fill="FFFFFF"/>
            <w:vAlign w:val="center"/>
          </w:tcPr>
          <w:p w14:paraId="4498B5C9" w14:textId="77777777" w:rsidR="00047DF4" w:rsidRDefault="00000000">
            <w:pPr>
              <w:pStyle w:val="Jin0"/>
              <w:shd w:val="clear" w:color="auto" w:fill="auto"/>
              <w:spacing w:after="0" w:line="240" w:lineRule="auto"/>
            </w:pPr>
            <w:r>
              <w:t>Další přímé náklady</w:t>
            </w:r>
          </w:p>
        </w:tc>
        <w:tc>
          <w:tcPr>
            <w:tcW w:w="2078" w:type="dxa"/>
            <w:tcBorders>
              <w:left w:val="single" w:sz="4" w:space="0" w:color="auto"/>
            </w:tcBorders>
            <w:shd w:val="clear" w:color="auto" w:fill="FFFFFF"/>
            <w:vAlign w:val="center"/>
          </w:tcPr>
          <w:p w14:paraId="3182B870" w14:textId="77777777" w:rsidR="00047DF4" w:rsidRDefault="00000000">
            <w:pPr>
              <w:pStyle w:val="Jin0"/>
              <w:shd w:val="clear" w:color="auto" w:fill="auto"/>
              <w:spacing w:after="0" w:line="240" w:lineRule="auto"/>
              <w:jc w:val="right"/>
            </w:pPr>
            <w:r>
              <w:t>150 500</w:t>
            </w:r>
          </w:p>
        </w:tc>
        <w:tc>
          <w:tcPr>
            <w:tcW w:w="2083" w:type="dxa"/>
            <w:shd w:val="clear" w:color="auto" w:fill="FFFFFF"/>
            <w:vAlign w:val="center"/>
          </w:tcPr>
          <w:p w14:paraId="7EEA610C" w14:textId="77777777" w:rsidR="00047DF4" w:rsidRDefault="00000000">
            <w:pPr>
              <w:pStyle w:val="Jin0"/>
              <w:shd w:val="clear" w:color="auto" w:fill="auto"/>
              <w:spacing w:after="0" w:line="240" w:lineRule="auto"/>
              <w:jc w:val="right"/>
            </w:pPr>
            <w:r>
              <w:t>148 500</w:t>
            </w:r>
          </w:p>
        </w:tc>
        <w:tc>
          <w:tcPr>
            <w:tcW w:w="2083" w:type="dxa"/>
            <w:shd w:val="clear" w:color="auto" w:fill="FFFFFF"/>
            <w:vAlign w:val="center"/>
          </w:tcPr>
          <w:p w14:paraId="009A0AB1" w14:textId="77777777" w:rsidR="00047DF4" w:rsidRDefault="00000000">
            <w:pPr>
              <w:pStyle w:val="Jin0"/>
              <w:shd w:val="clear" w:color="auto" w:fill="auto"/>
              <w:spacing w:after="0" w:line="240" w:lineRule="auto"/>
              <w:jc w:val="right"/>
            </w:pPr>
            <w:r>
              <w:t>139 000</w:t>
            </w:r>
          </w:p>
        </w:tc>
        <w:tc>
          <w:tcPr>
            <w:tcW w:w="2078" w:type="dxa"/>
            <w:shd w:val="clear" w:color="auto" w:fill="FFFFFF"/>
            <w:vAlign w:val="center"/>
          </w:tcPr>
          <w:p w14:paraId="3098C932" w14:textId="77777777" w:rsidR="00047DF4" w:rsidRDefault="00000000">
            <w:pPr>
              <w:pStyle w:val="Jin0"/>
              <w:shd w:val="clear" w:color="auto" w:fill="auto"/>
              <w:spacing w:after="0" w:line="240" w:lineRule="auto"/>
              <w:jc w:val="right"/>
            </w:pPr>
            <w:r>
              <w:t>134 000</w:t>
            </w:r>
          </w:p>
        </w:tc>
        <w:tc>
          <w:tcPr>
            <w:tcW w:w="2083" w:type="dxa"/>
            <w:shd w:val="clear" w:color="auto" w:fill="FFFFFF"/>
            <w:vAlign w:val="center"/>
          </w:tcPr>
          <w:p w14:paraId="706B5309" w14:textId="77777777" w:rsidR="00047DF4" w:rsidRDefault="00000000">
            <w:pPr>
              <w:pStyle w:val="Jin0"/>
              <w:shd w:val="clear" w:color="auto" w:fill="auto"/>
              <w:spacing w:after="0" w:line="240" w:lineRule="auto"/>
              <w:jc w:val="right"/>
            </w:pPr>
            <w:r>
              <w:t>144 000</w:t>
            </w:r>
          </w:p>
        </w:tc>
        <w:tc>
          <w:tcPr>
            <w:tcW w:w="2064" w:type="dxa"/>
            <w:shd w:val="clear" w:color="auto" w:fill="FFFFFF"/>
            <w:vAlign w:val="center"/>
          </w:tcPr>
          <w:p w14:paraId="605D7DBC" w14:textId="77777777" w:rsidR="00047DF4" w:rsidRDefault="00000000">
            <w:pPr>
              <w:pStyle w:val="Jin0"/>
              <w:shd w:val="clear" w:color="auto" w:fill="auto"/>
              <w:spacing w:after="0" w:line="240" w:lineRule="auto"/>
              <w:jc w:val="right"/>
            </w:pPr>
            <w:r>
              <w:t>716 000</w:t>
            </w:r>
          </w:p>
        </w:tc>
      </w:tr>
      <w:tr w:rsidR="00047DF4" w14:paraId="5A6ED549" w14:textId="77777777">
        <w:tblPrEx>
          <w:tblCellMar>
            <w:top w:w="0" w:type="dxa"/>
            <w:bottom w:w="0" w:type="dxa"/>
          </w:tblCellMar>
        </w:tblPrEx>
        <w:trPr>
          <w:trHeight w:hRule="exact" w:val="413"/>
          <w:jc w:val="center"/>
        </w:trPr>
        <w:tc>
          <w:tcPr>
            <w:tcW w:w="2112" w:type="dxa"/>
            <w:shd w:val="clear" w:color="auto" w:fill="FFFFFF"/>
            <w:vAlign w:val="center"/>
          </w:tcPr>
          <w:p w14:paraId="0558F7AE" w14:textId="77777777" w:rsidR="00047DF4" w:rsidRDefault="00000000">
            <w:pPr>
              <w:pStyle w:val="Jin0"/>
              <w:shd w:val="clear" w:color="auto" w:fill="auto"/>
              <w:spacing w:after="0" w:line="240" w:lineRule="auto"/>
            </w:pPr>
            <w:r>
              <w:t>Nepřímé náklady</w:t>
            </w:r>
          </w:p>
        </w:tc>
        <w:tc>
          <w:tcPr>
            <w:tcW w:w="2078" w:type="dxa"/>
            <w:tcBorders>
              <w:left w:val="single" w:sz="4" w:space="0" w:color="auto"/>
            </w:tcBorders>
            <w:shd w:val="clear" w:color="auto" w:fill="FFFFFF"/>
            <w:vAlign w:val="center"/>
          </w:tcPr>
          <w:p w14:paraId="41227566" w14:textId="77777777" w:rsidR="00047DF4" w:rsidRDefault="00000000">
            <w:pPr>
              <w:pStyle w:val="Jin0"/>
              <w:shd w:val="clear" w:color="auto" w:fill="auto"/>
              <w:spacing w:after="0" w:line="240" w:lineRule="auto"/>
              <w:jc w:val="right"/>
            </w:pPr>
            <w:r>
              <w:t>157 000</w:t>
            </w:r>
          </w:p>
        </w:tc>
        <w:tc>
          <w:tcPr>
            <w:tcW w:w="2083" w:type="dxa"/>
            <w:shd w:val="clear" w:color="auto" w:fill="FFFFFF"/>
            <w:vAlign w:val="center"/>
          </w:tcPr>
          <w:p w14:paraId="61FEA3D1" w14:textId="77777777" w:rsidR="00047DF4" w:rsidRDefault="00000000">
            <w:pPr>
              <w:pStyle w:val="Jin0"/>
              <w:shd w:val="clear" w:color="auto" w:fill="auto"/>
              <w:spacing w:after="0" w:line="240" w:lineRule="auto"/>
              <w:jc w:val="right"/>
            </w:pPr>
            <w:r>
              <w:t>158 000</w:t>
            </w:r>
          </w:p>
        </w:tc>
        <w:tc>
          <w:tcPr>
            <w:tcW w:w="2083" w:type="dxa"/>
            <w:shd w:val="clear" w:color="auto" w:fill="FFFFFF"/>
            <w:vAlign w:val="center"/>
          </w:tcPr>
          <w:p w14:paraId="00DF79FF" w14:textId="77777777" w:rsidR="00047DF4" w:rsidRDefault="00000000">
            <w:pPr>
              <w:pStyle w:val="Jin0"/>
              <w:shd w:val="clear" w:color="auto" w:fill="auto"/>
              <w:spacing w:after="0" w:line="240" w:lineRule="auto"/>
              <w:jc w:val="right"/>
            </w:pPr>
            <w:r>
              <w:t>159 000</w:t>
            </w:r>
          </w:p>
        </w:tc>
        <w:tc>
          <w:tcPr>
            <w:tcW w:w="2078" w:type="dxa"/>
            <w:shd w:val="clear" w:color="auto" w:fill="FFFFFF"/>
            <w:vAlign w:val="center"/>
          </w:tcPr>
          <w:p w14:paraId="1857E2C9" w14:textId="77777777" w:rsidR="00047DF4" w:rsidRDefault="00000000">
            <w:pPr>
              <w:pStyle w:val="Jin0"/>
              <w:shd w:val="clear" w:color="auto" w:fill="auto"/>
              <w:spacing w:after="0" w:line="240" w:lineRule="auto"/>
              <w:jc w:val="right"/>
            </w:pPr>
            <w:r>
              <w:t>157 000</w:t>
            </w:r>
          </w:p>
        </w:tc>
        <w:tc>
          <w:tcPr>
            <w:tcW w:w="2083" w:type="dxa"/>
            <w:shd w:val="clear" w:color="auto" w:fill="FFFFFF"/>
            <w:vAlign w:val="center"/>
          </w:tcPr>
          <w:p w14:paraId="7EA406DE" w14:textId="77777777" w:rsidR="00047DF4" w:rsidRDefault="00000000">
            <w:pPr>
              <w:pStyle w:val="Jin0"/>
              <w:shd w:val="clear" w:color="auto" w:fill="auto"/>
              <w:spacing w:after="0" w:line="240" w:lineRule="auto"/>
              <w:jc w:val="right"/>
            </w:pPr>
            <w:r>
              <w:t>160 000</w:t>
            </w:r>
          </w:p>
        </w:tc>
        <w:tc>
          <w:tcPr>
            <w:tcW w:w="2064" w:type="dxa"/>
            <w:shd w:val="clear" w:color="auto" w:fill="FFFFFF"/>
            <w:vAlign w:val="center"/>
          </w:tcPr>
          <w:p w14:paraId="75A873C9" w14:textId="77777777" w:rsidR="00047DF4" w:rsidRDefault="00000000">
            <w:pPr>
              <w:pStyle w:val="Jin0"/>
              <w:shd w:val="clear" w:color="auto" w:fill="auto"/>
              <w:spacing w:after="0" w:line="240" w:lineRule="auto"/>
              <w:jc w:val="right"/>
            </w:pPr>
            <w:r>
              <w:t>791 000</w:t>
            </w:r>
          </w:p>
        </w:tc>
      </w:tr>
      <w:tr w:rsidR="00047DF4" w14:paraId="082DDEC8" w14:textId="77777777">
        <w:tblPrEx>
          <w:tblCellMar>
            <w:top w:w="0" w:type="dxa"/>
            <w:bottom w:w="0" w:type="dxa"/>
          </w:tblCellMar>
        </w:tblPrEx>
        <w:trPr>
          <w:trHeight w:hRule="exact" w:val="418"/>
          <w:jc w:val="center"/>
        </w:trPr>
        <w:tc>
          <w:tcPr>
            <w:tcW w:w="2112" w:type="dxa"/>
            <w:shd w:val="clear" w:color="auto" w:fill="FFFFFF"/>
            <w:vAlign w:val="center"/>
          </w:tcPr>
          <w:p w14:paraId="68F947AE" w14:textId="77777777" w:rsidR="00047DF4" w:rsidRDefault="00000000">
            <w:pPr>
              <w:pStyle w:val="Jin0"/>
              <w:shd w:val="clear" w:color="auto" w:fill="auto"/>
              <w:spacing w:after="0" w:line="240" w:lineRule="auto"/>
            </w:pPr>
            <w:r>
              <w:t>Subdodávky</w:t>
            </w:r>
          </w:p>
        </w:tc>
        <w:tc>
          <w:tcPr>
            <w:tcW w:w="2078" w:type="dxa"/>
            <w:tcBorders>
              <w:left w:val="single" w:sz="4" w:space="0" w:color="auto"/>
            </w:tcBorders>
            <w:shd w:val="clear" w:color="auto" w:fill="FFFFFF"/>
            <w:vAlign w:val="bottom"/>
          </w:tcPr>
          <w:p w14:paraId="3E3FC935" w14:textId="77777777" w:rsidR="00047DF4" w:rsidRDefault="00000000">
            <w:pPr>
              <w:pStyle w:val="Jin0"/>
              <w:shd w:val="clear" w:color="auto" w:fill="auto"/>
              <w:spacing w:after="0" w:line="240" w:lineRule="auto"/>
              <w:jc w:val="right"/>
            </w:pPr>
            <w:r>
              <w:t>0</w:t>
            </w:r>
          </w:p>
        </w:tc>
        <w:tc>
          <w:tcPr>
            <w:tcW w:w="2083" w:type="dxa"/>
            <w:shd w:val="clear" w:color="auto" w:fill="FFFFFF"/>
            <w:vAlign w:val="bottom"/>
          </w:tcPr>
          <w:p w14:paraId="3016DEC8" w14:textId="77777777" w:rsidR="00047DF4" w:rsidRDefault="00000000">
            <w:pPr>
              <w:pStyle w:val="Jin0"/>
              <w:shd w:val="clear" w:color="auto" w:fill="auto"/>
              <w:spacing w:after="0" w:line="240" w:lineRule="auto"/>
              <w:jc w:val="right"/>
            </w:pPr>
            <w:r>
              <w:t>0</w:t>
            </w:r>
          </w:p>
        </w:tc>
        <w:tc>
          <w:tcPr>
            <w:tcW w:w="2083" w:type="dxa"/>
            <w:shd w:val="clear" w:color="auto" w:fill="FFFFFF"/>
            <w:vAlign w:val="bottom"/>
          </w:tcPr>
          <w:p w14:paraId="786D610A" w14:textId="77777777" w:rsidR="00047DF4" w:rsidRDefault="00000000">
            <w:pPr>
              <w:pStyle w:val="Jin0"/>
              <w:shd w:val="clear" w:color="auto" w:fill="auto"/>
              <w:spacing w:after="0" w:line="240" w:lineRule="auto"/>
              <w:jc w:val="right"/>
            </w:pPr>
            <w:r>
              <w:t>0</w:t>
            </w:r>
          </w:p>
        </w:tc>
        <w:tc>
          <w:tcPr>
            <w:tcW w:w="2078" w:type="dxa"/>
            <w:shd w:val="clear" w:color="auto" w:fill="FFFFFF"/>
            <w:vAlign w:val="bottom"/>
          </w:tcPr>
          <w:p w14:paraId="1730BA4A" w14:textId="77777777" w:rsidR="00047DF4" w:rsidRDefault="00000000">
            <w:pPr>
              <w:pStyle w:val="Jin0"/>
              <w:shd w:val="clear" w:color="auto" w:fill="auto"/>
              <w:spacing w:after="0" w:line="240" w:lineRule="auto"/>
              <w:jc w:val="right"/>
            </w:pPr>
            <w:r>
              <w:t>0</w:t>
            </w:r>
          </w:p>
        </w:tc>
        <w:tc>
          <w:tcPr>
            <w:tcW w:w="2083" w:type="dxa"/>
            <w:shd w:val="clear" w:color="auto" w:fill="FFFFFF"/>
            <w:vAlign w:val="bottom"/>
          </w:tcPr>
          <w:p w14:paraId="436773E3" w14:textId="77777777" w:rsidR="00047DF4" w:rsidRDefault="00000000">
            <w:pPr>
              <w:pStyle w:val="Jin0"/>
              <w:shd w:val="clear" w:color="auto" w:fill="auto"/>
              <w:spacing w:after="0" w:line="240" w:lineRule="auto"/>
              <w:jc w:val="right"/>
            </w:pPr>
            <w:r>
              <w:t>0</w:t>
            </w:r>
          </w:p>
        </w:tc>
        <w:tc>
          <w:tcPr>
            <w:tcW w:w="2064" w:type="dxa"/>
            <w:shd w:val="clear" w:color="auto" w:fill="FFFFFF"/>
            <w:vAlign w:val="bottom"/>
          </w:tcPr>
          <w:p w14:paraId="72D59E7C" w14:textId="77777777" w:rsidR="00047DF4" w:rsidRDefault="00000000">
            <w:pPr>
              <w:pStyle w:val="Jin0"/>
              <w:shd w:val="clear" w:color="auto" w:fill="auto"/>
              <w:spacing w:after="0" w:line="240" w:lineRule="auto"/>
              <w:jc w:val="right"/>
            </w:pPr>
            <w:r>
              <w:t>0</w:t>
            </w:r>
          </w:p>
        </w:tc>
      </w:tr>
      <w:tr w:rsidR="00047DF4" w14:paraId="1CD0D1B9" w14:textId="77777777">
        <w:tblPrEx>
          <w:tblCellMar>
            <w:top w:w="0" w:type="dxa"/>
            <w:bottom w:w="0" w:type="dxa"/>
          </w:tblCellMar>
        </w:tblPrEx>
        <w:trPr>
          <w:trHeight w:hRule="exact" w:val="394"/>
          <w:jc w:val="center"/>
        </w:trPr>
        <w:tc>
          <w:tcPr>
            <w:tcW w:w="2112" w:type="dxa"/>
            <w:shd w:val="clear" w:color="auto" w:fill="FFFFFF"/>
            <w:vAlign w:val="center"/>
          </w:tcPr>
          <w:p w14:paraId="62C84924" w14:textId="77777777" w:rsidR="00047DF4" w:rsidRDefault="00000000">
            <w:pPr>
              <w:pStyle w:val="Jin0"/>
              <w:shd w:val="clear" w:color="auto" w:fill="auto"/>
              <w:spacing w:after="0" w:line="240" w:lineRule="auto"/>
            </w:pPr>
            <w:r>
              <w:rPr>
                <w:b/>
                <w:bCs/>
              </w:rPr>
              <w:t>Celkové [Kč]</w:t>
            </w:r>
          </w:p>
        </w:tc>
        <w:tc>
          <w:tcPr>
            <w:tcW w:w="2078" w:type="dxa"/>
            <w:tcBorders>
              <w:left w:val="single" w:sz="4" w:space="0" w:color="auto"/>
            </w:tcBorders>
            <w:shd w:val="clear" w:color="auto" w:fill="FFFFFF"/>
            <w:vAlign w:val="center"/>
          </w:tcPr>
          <w:p w14:paraId="38AAC38B" w14:textId="77777777" w:rsidR="00047DF4" w:rsidRDefault="00000000">
            <w:pPr>
              <w:pStyle w:val="Jin0"/>
              <w:shd w:val="clear" w:color="auto" w:fill="auto"/>
              <w:spacing w:after="0" w:line="240" w:lineRule="auto"/>
              <w:jc w:val="right"/>
            </w:pPr>
            <w:r>
              <w:t>787 800</w:t>
            </w:r>
          </w:p>
        </w:tc>
        <w:tc>
          <w:tcPr>
            <w:tcW w:w="2083" w:type="dxa"/>
            <w:shd w:val="clear" w:color="auto" w:fill="FFFFFF"/>
            <w:vAlign w:val="center"/>
          </w:tcPr>
          <w:p w14:paraId="0A1C80B1" w14:textId="77777777" w:rsidR="00047DF4" w:rsidRDefault="00000000">
            <w:pPr>
              <w:pStyle w:val="Jin0"/>
              <w:shd w:val="clear" w:color="auto" w:fill="auto"/>
              <w:spacing w:after="0" w:line="240" w:lineRule="auto"/>
              <w:jc w:val="right"/>
            </w:pPr>
            <w:r>
              <w:t>793 700</w:t>
            </w:r>
          </w:p>
        </w:tc>
        <w:tc>
          <w:tcPr>
            <w:tcW w:w="2083" w:type="dxa"/>
            <w:shd w:val="clear" w:color="auto" w:fill="FFFFFF"/>
            <w:vAlign w:val="center"/>
          </w:tcPr>
          <w:p w14:paraId="0281CDF0" w14:textId="77777777" w:rsidR="00047DF4" w:rsidRDefault="00000000">
            <w:pPr>
              <w:pStyle w:val="Jin0"/>
              <w:shd w:val="clear" w:color="auto" w:fill="auto"/>
              <w:spacing w:after="0" w:line="240" w:lineRule="auto"/>
              <w:jc w:val="right"/>
            </w:pPr>
            <w:r>
              <w:t>800 700</w:t>
            </w:r>
          </w:p>
        </w:tc>
        <w:tc>
          <w:tcPr>
            <w:tcW w:w="2078" w:type="dxa"/>
            <w:shd w:val="clear" w:color="auto" w:fill="FFFFFF"/>
            <w:vAlign w:val="center"/>
          </w:tcPr>
          <w:p w14:paraId="48C6162D" w14:textId="77777777" w:rsidR="00047DF4" w:rsidRDefault="00000000">
            <w:pPr>
              <w:pStyle w:val="Jin0"/>
              <w:shd w:val="clear" w:color="auto" w:fill="auto"/>
              <w:spacing w:after="0" w:line="240" w:lineRule="auto"/>
              <w:jc w:val="right"/>
            </w:pPr>
            <w:r>
              <w:t>800 500</w:t>
            </w:r>
          </w:p>
        </w:tc>
        <w:tc>
          <w:tcPr>
            <w:tcW w:w="2083" w:type="dxa"/>
            <w:shd w:val="clear" w:color="auto" w:fill="FFFFFF"/>
            <w:vAlign w:val="center"/>
          </w:tcPr>
          <w:p w14:paraId="724D99B5" w14:textId="77777777" w:rsidR="00047DF4" w:rsidRDefault="00000000">
            <w:pPr>
              <w:pStyle w:val="Jin0"/>
              <w:shd w:val="clear" w:color="auto" w:fill="auto"/>
              <w:spacing w:after="0" w:line="240" w:lineRule="auto"/>
              <w:jc w:val="right"/>
            </w:pPr>
            <w:r>
              <w:t>820 400</w:t>
            </w:r>
          </w:p>
        </w:tc>
        <w:tc>
          <w:tcPr>
            <w:tcW w:w="2064" w:type="dxa"/>
            <w:shd w:val="clear" w:color="auto" w:fill="FFFFFF"/>
            <w:vAlign w:val="center"/>
          </w:tcPr>
          <w:p w14:paraId="260EB209" w14:textId="77777777" w:rsidR="00047DF4" w:rsidRDefault="00000000">
            <w:pPr>
              <w:pStyle w:val="Jin0"/>
              <w:shd w:val="clear" w:color="auto" w:fill="auto"/>
              <w:spacing w:after="0" w:line="240" w:lineRule="auto"/>
              <w:jc w:val="right"/>
            </w:pPr>
            <w:r>
              <w:t>4 003 100</w:t>
            </w:r>
          </w:p>
        </w:tc>
      </w:tr>
      <w:tr w:rsidR="00047DF4" w14:paraId="138901C4" w14:textId="77777777">
        <w:tblPrEx>
          <w:tblCellMar>
            <w:top w:w="0" w:type="dxa"/>
            <w:bottom w:w="0" w:type="dxa"/>
          </w:tblCellMar>
        </w:tblPrEx>
        <w:trPr>
          <w:trHeight w:hRule="exact" w:val="667"/>
          <w:jc w:val="center"/>
        </w:trPr>
        <w:tc>
          <w:tcPr>
            <w:tcW w:w="2112" w:type="dxa"/>
            <w:shd w:val="clear" w:color="auto" w:fill="FFFFFF"/>
            <w:vAlign w:val="bottom"/>
          </w:tcPr>
          <w:p w14:paraId="120A6081" w14:textId="77777777" w:rsidR="00047DF4" w:rsidRDefault="00000000">
            <w:pPr>
              <w:pStyle w:val="Jin0"/>
              <w:shd w:val="clear" w:color="auto" w:fill="auto"/>
              <w:spacing w:after="0" w:line="271" w:lineRule="auto"/>
            </w:pPr>
            <w:r>
              <w:t>Výpočet režijních nákladů</w:t>
            </w:r>
          </w:p>
        </w:tc>
        <w:tc>
          <w:tcPr>
            <w:tcW w:w="2078" w:type="dxa"/>
            <w:tcBorders>
              <w:left w:val="single" w:sz="4" w:space="0" w:color="auto"/>
            </w:tcBorders>
            <w:shd w:val="clear" w:color="auto" w:fill="FFFFFF"/>
          </w:tcPr>
          <w:p w14:paraId="3324F47A" w14:textId="77777777" w:rsidR="00047DF4" w:rsidRDefault="00047DF4">
            <w:pPr>
              <w:rPr>
                <w:sz w:val="10"/>
                <w:szCs w:val="10"/>
              </w:rPr>
            </w:pPr>
          </w:p>
        </w:tc>
        <w:tc>
          <w:tcPr>
            <w:tcW w:w="2083" w:type="dxa"/>
            <w:shd w:val="clear" w:color="auto" w:fill="FFFFFF"/>
          </w:tcPr>
          <w:p w14:paraId="2BC3CE54" w14:textId="77777777" w:rsidR="00047DF4" w:rsidRDefault="00047DF4">
            <w:pPr>
              <w:rPr>
                <w:sz w:val="10"/>
                <w:szCs w:val="10"/>
              </w:rPr>
            </w:pPr>
          </w:p>
        </w:tc>
        <w:tc>
          <w:tcPr>
            <w:tcW w:w="2083" w:type="dxa"/>
            <w:shd w:val="clear" w:color="auto" w:fill="FFFFFF"/>
          </w:tcPr>
          <w:p w14:paraId="11CF3679" w14:textId="77777777" w:rsidR="00047DF4" w:rsidRDefault="00047DF4">
            <w:pPr>
              <w:rPr>
                <w:sz w:val="10"/>
                <w:szCs w:val="10"/>
              </w:rPr>
            </w:pPr>
          </w:p>
        </w:tc>
        <w:tc>
          <w:tcPr>
            <w:tcW w:w="2078" w:type="dxa"/>
            <w:shd w:val="clear" w:color="auto" w:fill="FFFFFF"/>
          </w:tcPr>
          <w:p w14:paraId="55697E26" w14:textId="77777777" w:rsidR="00047DF4" w:rsidRDefault="00047DF4">
            <w:pPr>
              <w:rPr>
                <w:sz w:val="10"/>
                <w:szCs w:val="10"/>
              </w:rPr>
            </w:pPr>
          </w:p>
        </w:tc>
        <w:tc>
          <w:tcPr>
            <w:tcW w:w="2083" w:type="dxa"/>
            <w:shd w:val="clear" w:color="auto" w:fill="FFFFFF"/>
          </w:tcPr>
          <w:p w14:paraId="4B194881" w14:textId="77777777" w:rsidR="00047DF4" w:rsidRDefault="00047DF4">
            <w:pPr>
              <w:rPr>
                <w:sz w:val="10"/>
                <w:szCs w:val="10"/>
              </w:rPr>
            </w:pPr>
          </w:p>
        </w:tc>
        <w:tc>
          <w:tcPr>
            <w:tcW w:w="2064" w:type="dxa"/>
            <w:shd w:val="clear" w:color="auto" w:fill="FFFFFF"/>
            <w:vAlign w:val="center"/>
          </w:tcPr>
          <w:p w14:paraId="23FF4865" w14:textId="77777777" w:rsidR="00047DF4" w:rsidRDefault="00000000">
            <w:pPr>
              <w:pStyle w:val="Jin0"/>
              <w:shd w:val="clear" w:color="auto" w:fill="auto"/>
              <w:spacing w:after="0" w:line="240" w:lineRule="auto"/>
              <w:jc w:val="right"/>
            </w:pPr>
            <w:r>
              <w:t>Flat rate (25 %)</w:t>
            </w:r>
          </w:p>
        </w:tc>
      </w:tr>
      <w:tr w:rsidR="00047DF4" w14:paraId="7104FBC3" w14:textId="77777777">
        <w:tblPrEx>
          <w:tblCellMar>
            <w:top w:w="0" w:type="dxa"/>
            <w:bottom w:w="0" w:type="dxa"/>
          </w:tblCellMar>
        </w:tblPrEx>
        <w:trPr>
          <w:trHeight w:hRule="exact" w:val="773"/>
          <w:jc w:val="center"/>
        </w:trPr>
        <w:tc>
          <w:tcPr>
            <w:tcW w:w="2112" w:type="dxa"/>
            <w:tcBorders>
              <w:bottom w:val="single" w:sz="4" w:space="0" w:color="auto"/>
            </w:tcBorders>
            <w:shd w:val="clear" w:color="auto" w:fill="FFFFFF"/>
          </w:tcPr>
          <w:p w14:paraId="0A158317" w14:textId="77777777" w:rsidR="00047DF4" w:rsidRDefault="00000000">
            <w:pPr>
              <w:pStyle w:val="Jin0"/>
              <w:shd w:val="clear" w:color="auto" w:fill="auto"/>
              <w:spacing w:before="80" w:after="0" w:line="240" w:lineRule="auto"/>
            </w:pPr>
            <w:r>
              <w:t>Poskytnutá podpora</w:t>
            </w:r>
          </w:p>
        </w:tc>
        <w:tc>
          <w:tcPr>
            <w:tcW w:w="2078" w:type="dxa"/>
            <w:tcBorders>
              <w:left w:val="single" w:sz="4" w:space="0" w:color="auto"/>
              <w:bottom w:val="single" w:sz="4" w:space="0" w:color="auto"/>
            </w:tcBorders>
            <w:shd w:val="clear" w:color="auto" w:fill="FFFFFF"/>
            <w:vAlign w:val="center"/>
          </w:tcPr>
          <w:p w14:paraId="7652B662" w14:textId="77777777" w:rsidR="00047DF4" w:rsidRDefault="00000000">
            <w:pPr>
              <w:pStyle w:val="Jin0"/>
              <w:shd w:val="clear" w:color="auto" w:fill="auto"/>
              <w:spacing w:after="0" w:line="240" w:lineRule="auto"/>
              <w:jc w:val="right"/>
            </w:pPr>
            <w:r>
              <w:t>680 680</w:t>
            </w:r>
          </w:p>
        </w:tc>
        <w:tc>
          <w:tcPr>
            <w:tcW w:w="2083" w:type="dxa"/>
            <w:shd w:val="clear" w:color="auto" w:fill="FFFFFF"/>
          </w:tcPr>
          <w:p w14:paraId="5E2BD42C" w14:textId="77777777" w:rsidR="00047DF4" w:rsidRDefault="00000000">
            <w:pPr>
              <w:pStyle w:val="Jin0"/>
              <w:shd w:val="clear" w:color="auto" w:fill="auto"/>
              <w:spacing w:before="80" w:after="0" w:line="240" w:lineRule="auto"/>
              <w:jc w:val="right"/>
            </w:pPr>
            <w:r>
              <w:t>680 595</w:t>
            </w:r>
          </w:p>
        </w:tc>
        <w:tc>
          <w:tcPr>
            <w:tcW w:w="2083" w:type="dxa"/>
            <w:shd w:val="clear" w:color="auto" w:fill="FFFFFF"/>
          </w:tcPr>
          <w:p w14:paraId="52777E84" w14:textId="77777777" w:rsidR="00047DF4" w:rsidRDefault="00000000">
            <w:pPr>
              <w:pStyle w:val="Jin0"/>
              <w:shd w:val="clear" w:color="auto" w:fill="auto"/>
              <w:spacing w:before="80" w:after="0" w:line="240" w:lineRule="auto"/>
              <w:jc w:val="right"/>
            </w:pPr>
            <w:r>
              <w:t>680 595</w:t>
            </w:r>
          </w:p>
        </w:tc>
        <w:tc>
          <w:tcPr>
            <w:tcW w:w="2078" w:type="dxa"/>
            <w:shd w:val="clear" w:color="auto" w:fill="FFFFFF"/>
          </w:tcPr>
          <w:p w14:paraId="4D3D6252" w14:textId="77777777" w:rsidR="00047DF4" w:rsidRDefault="00000000">
            <w:pPr>
              <w:pStyle w:val="Jin0"/>
              <w:shd w:val="clear" w:color="auto" w:fill="auto"/>
              <w:spacing w:before="80" w:after="0" w:line="240" w:lineRule="auto"/>
              <w:jc w:val="right"/>
            </w:pPr>
            <w:r>
              <w:t>680 425</w:t>
            </w:r>
          </w:p>
        </w:tc>
        <w:tc>
          <w:tcPr>
            <w:tcW w:w="2083" w:type="dxa"/>
            <w:shd w:val="clear" w:color="auto" w:fill="FFFFFF"/>
          </w:tcPr>
          <w:p w14:paraId="46F1D1DC" w14:textId="77777777" w:rsidR="00047DF4" w:rsidRDefault="00000000">
            <w:pPr>
              <w:pStyle w:val="Jin0"/>
              <w:shd w:val="clear" w:color="auto" w:fill="auto"/>
              <w:spacing w:before="80" w:after="0" w:line="240" w:lineRule="auto"/>
              <w:jc w:val="right"/>
            </w:pPr>
            <w:r>
              <w:t>680 340</w:t>
            </w:r>
          </w:p>
        </w:tc>
        <w:tc>
          <w:tcPr>
            <w:tcW w:w="2064" w:type="dxa"/>
            <w:shd w:val="clear" w:color="auto" w:fill="FFFFFF"/>
          </w:tcPr>
          <w:p w14:paraId="460CB83E" w14:textId="77777777" w:rsidR="00047DF4" w:rsidRDefault="00000000">
            <w:pPr>
              <w:pStyle w:val="Jin0"/>
              <w:shd w:val="clear" w:color="auto" w:fill="auto"/>
              <w:spacing w:before="80" w:after="0" w:line="240" w:lineRule="auto"/>
              <w:jc w:val="right"/>
            </w:pPr>
            <w:r>
              <w:t>3 402 635</w:t>
            </w:r>
          </w:p>
        </w:tc>
      </w:tr>
    </w:tbl>
    <w:p w14:paraId="673B4E7D" w14:textId="77777777" w:rsidR="00047DF4" w:rsidRDefault="00047DF4">
      <w:pPr>
        <w:sectPr w:rsidR="00047DF4">
          <w:footerReference w:type="default" r:id="rId15"/>
          <w:pgSz w:w="16840" w:h="11900" w:orient="landscape"/>
          <w:pgMar w:top="143" w:right="1153" w:bottom="992" w:left="1088" w:header="0" w:footer="3" w:gutter="0"/>
          <w:cols w:space="720"/>
          <w:noEndnote/>
          <w:docGrid w:linePitch="360"/>
        </w:sectPr>
      </w:pPr>
    </w:p>
    <w:p w14:paraId="693F0BEA" w14:textId="77777777" w:rsidR="00047DF4" w:rsidRDefault="00000000">
      <w:pPr>
        <w:pStyle w:val="Nadpis20"/>
        <w:keepNext/>
        <w:keepLines/>
        <w:framePr w:w="2736" w:h="792" w:wrap="none" w:hAnchor="page" w:x="1089" w:y="2094"/>
        <w:pBdr>
          <w:top w:val="single" w:sz="4" w:space="0" w:color="auto"/>
        </w:pBdr>
        <w:shd w:val="clear" w:color="auto" w:fill="auto"/>
      </w:pPr>
      <w:bookmarkStart w:id="11" w:name="bookmark11"/>
      <w:bookmarkStart w:id="12" w:name="bookmark12"/>
      <w:r>
        <w:lastRenderedPageBreak/>
        <w:t>Další příjemce</w:t>
      </w:r>
      <w:bookmarkEnd w:id="11"/>
      <w:bookmarkEnd w:id="12"/>
    </w:p>
    <w:p w14:paraId="32B90F89" w14:textId="77777777" w:rsidR="00047DF4" w:rsidRDefault="00000000">
      <w:pPr>
        <w:pStyle w:val="Zkladntext1"/>
        <w:framePr w:w="2736" w:h="792" w:wrap="none" w:hAnchor="page" w:x="1089" w:y="2094"/>
        <w:shd w:val="clear" w:color="auto" w:fill="auto"/>
        <w:spacing w:after="0" w:line="240" w:lineRule="auto"/>
      </w:pPr>
      <w:r>
        <w:t>Mendelova univerzita v Brně</w:t>
      </w:r>
    </w:p>
    <w:p w14:paraId="0095DA75" w14:textId="77777777" w:rsidR="00047DF4" w:rsidRDefault="00000000">
      <w:pPr>
        <w:pStyle w:val="Zkladntext1"/>
        <w:framePr w:w="2122" w:h="6905" w:wrap="none" w:hAnchor="page" w:x="1089" w:y="3179"/>
        <w:shd w:val="clear" w:color="auto" w:fill="auto"/>
        <w:spacing w:after="140" w:line="266" w:lineRule="auto"/>
      </w:pPr>
      <w:r>
        <w:rPr>
          <w:b/>
          <w:bCs/>
        </w:rPr>
        <w:t>Rozpočet účastníka</w:t>
      </w:r>
    </w:p>
    <w:p w14:paraId="0FEA6C42" w14:textId="77777777" w:rsidR="00047DF4" w:rsidRDefault="00000000">
      <w:pPr>
        <w:pStyle w:val="Zkladntext1"/>
        <w:framePr w:w="2122" w:h="6905" w:wrap="none" w:hAnchor="page" w:x="1089" w:y="3179"/>
        <w:shd w:val="clear" w:color="auto" w:fill="auto"/>
        <w:spacing w:after="140" w:line="266" w:lineRule="auto"/>
      </w:pPr>
      <w:r>
        <w:t>Osobní náklady</w:t>
      </w:r>
    </w:p>
    <w:p w14:paraId="2F47EAD5" w14:textId="77777777" w:rsidR="00047DF4" w:rsidRDefault="00000000">
      <w:pPr>
        <w:pStyle w:val="Zkladntext1"/>
        <w:framePr w:w="2122" w:h="6905" w:wrap="none" w:hAnchor="page" w:x="1089" w:y="3179"/>
        <w:shd w:val="clear" w:color="auto" w:fill="auto"/>
        <w:spacing w:after="0" w:line="266" w:lineRule="auto"/>
      </w:pPr>
      <w:r>
        <w:t>Ostatní přímé nák</w:t>
      </w:r>
      <w:r>
        <w:softHyphen/>
      </w:r>
    </w:p>
    <w:p w14:paraId="7508BDF6" w14:textId="77777777" w:rsidR="00047DF4" w:rsidRDefault="00000000">
      <w:pPr>
        <w:pStyle w:val="Zkladntext1"/>
        <w:framePr w:w="2122" w:h="6905" w:wrap="none" w:hAnchor="page" w:x="1089" w:y="3179"/>
        <w:shd w:val="clear" w:color="auto" w:fill="auto"/>
        <w:spacing w:after="140" w:line="266" w:lineRule="auto"/>
      </w:pPr>
      <w:r>
        <w:t>lady</w:t>
      </w:r>
    </w:p>
    <w:p w14:paraId="6B6C80FC" w14:textId="77777777" w:rsidR="00047DF4" w:rsidRDefault="00000000">
      <w:pPr>
        <w:pStyle w:val="Zkladntext1"/>
        <w:framePr w:w="2122" w:h="6905" w:wrap="none" w:hAnchor="page" w:x="1089" w:y="3179"/>
        <w:shd w:val="clear" w:color="auto" w:fill="auto"/>
        <w:spacing w:after="140" w:line="266" w:lineRule="auto"/>
      </w:pPr>
      <w:r>
        <w:t>Ochrana duš. vlast</w:t>
      </w:r>
      <w:r>
        <w:softHyphen/>
        <w:t>nictví</w:t>
      </w:r>
    </w:p>
    <w:p w14:paraId="3C9D3A75" w14:textId="77777777" w:rsidR="00047DF4" w:rsidRDefault="00000000">
      <w:pPr>
        <w:pStyle w:val="Zkladntext1"/>
        <w:framePr w:w="2122" w:h="6905" w:wrap="none" w:hAnchor="page" w:x="1089" w:y="3179"/>
        <w:shd w:val="clear" w:color="auto" w:fill="auto"/>
        <w:spacing w:after="140" w:line="266" w:lineRule="auto"/>
      </w:pPr>
      <w:r>
        <w:t>Další přímé náklady</w:t>
      </w:r>
    </w:p>
    <w:p w14:paraId="76D87E88" w14:textId="77777777" w:rsidR="00047DF4" w:rsidRDefault="00000000">
      <w:pPr>
        <w:pStyle w:val="Zkladntext1"/>
        <w:framePr w:w="2122" w:h="6905" w:wrap="none" w:hAnchor="page" w:x="1089" w:y="3179"/>
        <w:shd w:val="clear" w:color="auto" w:fill="auto"/>
        <w:spacing w:after="140" w:line="266" w:lineRule="auto"/>
      </w:pPr>
      <w:r>
        <w:t>Nepřímé náklady</w:t>
      </w:r>
    </w:p>
    <w:p w14:paraId="6A7B140D" w14:textId="77777777" w:rsidR="00047DF4" w:rsidRDefault="00000000">
      <w:pPr>
        <w:pStyle w:val="Zkladntext1"/>
        <w:framePr w:w="2122" w:h="6905" w:wrap="none" w:hAnchor="page" w:x="1089" w:y="3179"/>
        <w:shd w:val="clear" w:color="auto" w:fill="auto"/>
        <w:spacing w:after="140" w:line="266" w:lineRule="auto"/>
      </w:pPr>
      <w:r>
        <w:t>Subdodávky</w:t>
      </w:r>
    </w:p>
    <w:p w14:paraId="0EBD1F40" w14:textId="77777777" w:rsidR="00047DF4" w:rsidRDefault="00000000">
      <w:pPr>
        <w:pStyle w:val="Zkladntext1"/>
        <w:framePr w:w="2122" w:h="6905" w:wrap="none" w:hAnchor="page" w:x="1089" w:y="3179"/>
        <w:shd w:val="clear" w:color="auto" w:fill="auto"/>
        <w:spacing w:after="140" w:line="266" w:lineRule="auto"/>
      </w:pPr>
      <w:r>
        <w:rPr>
          <w:b/>
          <w:bCs/>
        </w:rPr>
        <w:t>Celkové [Kč]</w:t>
      </w:r>
    </w:p>
    <w:p w14:paraId="08649CA4" w14:textId="77777777" w:rsidR="00047DF4" w:rsidRDefault="00000000">
      <w:pPr>
        <w:pStyle w:val="Zkladntext1"/>
        <w:framePr w:w="2122" w:h="6905" w:wrap="none" w:hAnchor="page" w:x="1089" w:y="3179"/>
        <w:shd w:val="clear" w:color="auto" w:fill="auto"/>
        <w:spacing w:after="0" w:line="266" w:lineRule="auto"/>
      </w:pPr>
      <w:r>
        <w:t>Výpočet režijních</w:t>
      </w:r>
    </w:p>
    <w:p w14:paraId="16D9F082" w14:textId="77777777" w:rsidR="00047DF4" w:rsidRDefault="00000000">
      <w:pPr>
        <w:pStyle w:val="Zkladntext1"/>
        <w:framePr w:w="2122" w:h="6905" w:wrap="none" w:hAnchor="page" w:x="1089" w:y="3179"/>
        <w:shd w:val="clear" w:color="auto" w:fill="auto"/>
        <w:spacing w:after="140" w:line="266" w:lineRule="auto"/>
      </w:pPr>
      <w:r>
        <w:t>nákladů</w:t>
      </w:r>
    </w:p>
    <w:p w14:paraId="41EC7628" w14:textId="77777777" w:rsidR="00047DF4" w:rsidRDefault="00000000">
      <w:pPr>
        <w:pStyle w:val="Zkladntext1"/>
        <w:framePr w:w="2122" w:h="6905" w:wrap="none" w:hAnchor="page" w:x="1089" w:y="3179"/>
        <w:shd w:val="clear" w:color="auto" w:fill="auto"/>
        <w:spacing w:after="400" w:line="266" w:lineRule="auto"/>
      </w:pPr>
      <w:r>
        <w:t>Poskytnutá podpora</w:t>
      </w:r>
    </w:p>
    <w:p w14:paraId="277DA896" w14:textId="77777777" w:rsidR="00047DF4" w:rsidRDefault="00000000">
      <w:pPr>
        <w:pStyle w:val="Nadpis20"/>
        <w:keepNext/>
        <w:keepLines/>
        <w:framePr w:w="2122" w:h="6905" w:wrap="none" w:hAnchor="page" w:x="1089" w:y="3179"/>
        <w:shd w:val="clear" w:color="auto" w:fill="auto"/>
      </w:pPr>
      <w:bookmarkStart w:id="13" w:name="bookmark13"/>
      <w:bookmarkStart w:id="14" w:name="bookmark14"/>
      <w:r>
        <w:t>Další příjemce</w:t>
      </w:r>
      <w:bookmarkEnd w:id="13"/>
      <w:bookmarkEnd w:id="14"/>
    </w:p>
    <w:p w14:paraId="1AB943FB" w14:textId="77777777" w:rsidR="00047DF4" w:rsidRDefault="00000000">
      <w:pPr>
        <w:pStyle w:val="Zkladntext1"/>
        <w:framePr w:w="2122" w:h="6905" w:wrap="none" w:hAnchor="page" w:x="1089" w:y="3179"/>
        <w:shd w:val="clear" w:color="auto" w:fill="auto"/>
        <w:spacing w:after="300" w:line="266" w:lineRule="auto"/>
      </w:pPr>
      <w:r>
        <w:t>Ing. Rostislav Venuta</w:t>
      </w:r>
    </w:p>
    <w:p w14:paraId="5071C495" w14:textId="77777777" w:rsidR="00047DF4" w:rsidRDefault="00000000">
      <w:pPr>
        <w:pStyle w:val="Zkladntext1"/>
        <w:framePr w:w="2122" w:h="6905" w:wrap="none" w:hAnchor="page" w:x="1089" w:y="3179"/>
        <w:shd w:val="clear" w:color="auto" w:fill="auto"/>
        <w:spacing w:after="140" w:line="266" w:lineRule="auto"/>
      </w:pPr>
      <w:r>
        <w:rPr>
          <w:b/>
          <w:bCs/>
        </w:rPr>
        <w:t>Rozpočet účastníka</w:t>
      </w:r>
    </w:p>
    <w:p w14:paraId="378F5E26" w14:textId="77777777" w:rsidR="00047DF4" w:rsidRDefault="00000000">
      <w:pPr>
        <w:pStyle w:val="Zkladntext1"/>
        <w:framePr w:w="2122" w:h="6905" w:wrap="none" w:hAnchor="page" w:x="1089" w:y="3179"/>
        <w:shd w:val="clear" w:color="auto" w:fill="auto"/>
        <w:spacing w:after="140" w:line="266" w:lineRule="auto"/>
      </w:pPr>
      <w:r>
        <w:t>Osobní náklady</w:t>
      </w:r>
    </w:p>
    <w:tbl>
      <w:tblPr>
        <w:tblOverlap w:val="never"/>
        <w:tblW w:w="0" w:type="auto"/>
        <w:tblLayout w:type="fixed"/>
        <w:tblCellMar>
          <w:left w:w="10" w:type="dxa"/>
          <w:right w:w="10" w:type="dxa"/>
        </w:tblCellMar>
        <w:tblLook w:val="04A0" w:firstRow="1" w:lastRow="0" w:firstColumn="1" w:lastColumn="0" w:noHBand="0" w:noVBand="1"/>
      </w:tblPr>
      <w:tblGrid>
        <w:gridCol w:w="984"/>
        <w:gridCol w:w="2083"/>
        <w:gridCol w:w="2083"/>
        <w:gridCol w:w="2078"/>
        <w:gridCol w:w="2083"/>
        <w:gridCol w:w="2064"/>
      </w:tblGrid>
      <w:tr w:rsidR="00047DF4" w14:paraId="67CF4BAB" w14:textId="77777777">
        <w:tblPrEx>
          <w:tblCellMar>
            <w:top w:w="0" w:type="dxa"/>
            <w:bottom w:w="0" w:type="dxa"/>
          </w:tblCellMar>
        </w:tblPrEx>
        <w:trPr>
          <w:trHeight w:hRule="exact" w:val="331"/>
        </w:trPr>
        <w:tc>
          <w:tcPr>
            <w:tcW w:w="984" w:type="dxa"/>
            <w:shd w:val="clear" w:color="auto" w:fill="FFFFFF"/>
            <w:vAlign w:val="center"/>
          </w:tcPr>
          <w:p w14:paraId="121B9F5D" w14:textId="77777777" w:rsidR="00047DF4" w:rsidRDefault="00000000">
            <w:pPr>
              <w:pStyle w:val="Jin0"/>
              <w:framePr w:w="11376" w:h="6883" w:wrap="none" w:hAnchor="page" w:x="4312" w:y="3183"/>
              <w:shd w:val="clear" w:color="auto" w:fill="auto"/>
              <w:spacing w:after="0" w:line="240" w:lineRule="auto"/>
              <w:ind w:firstLine="460"/>
            </w:pPr>
            <w:r>
              <w:rPr>
                <w:b/>
                <w:bCs/>
              </w:rPr>
              <w:t>2026</w:t>
            </w:r>
          </w:p>
        </w:tc>
        <w:tc>
          <w:tcPr>
            <w:tcW w:w="2083" w:type="dxa"/>
            <w:shd w:val="clear" w:color="auto" w:fill="FFFFFF"/>
          </w:tcPr>
          <w:p w14:paraId="48BD782B" w14:textId="77777777" w:rsidR="00047DF4" w:rsidRDefault="00000000">
            <w:pPr>
              <w:pStyle w:val="Jin0"/>
              <w:framePr w:w="11376" w:h="6883" w:wrap="none" w:hAnchor="page" w:x="4312" w:y="3183"/>
              <w:shd w:val="clear" w:color="auto" w:fill="auto"/>
              <w:spacing w:after="0" w:line="240" w:lineRule="auto"/>
              <w:jc w:val="right"/>
            </w:pPr>
            <w:r>
              <w:rPr>
                <w:b/>
                <w:bCs/>
              </w:rPr>
              <w:t>2027</w:t>
            </w:r>
          </w:p>
        </w:tc>
        <w:tc>
          <w:tcPr>
            <w:tcW w:w="2083" w:type="dxa"/>
            <w:shd w:val="clear" w:color="auto" w:fill="FFFFFF"/>
            <w:vAlign w:val="center"/>
          </w:tcPr>
          <w:p w14:paraId="27B7EB1B" w14:textId="77777777" w:rsidR="00047DF4" w:rsidRDefault="00000000">
            <w:pPr>
              <w:pStyle w:val="Jin0"/>
              <w:framePr w:w="11376" w:h="6883" w:wrap="none" w:hAnchor="page" w:x="4312" w:y="3183"/>
              <w:shd w:val="clear" w:color="auto" w:fill="auto"/>
              <w:spacing w:after="0" w:line="240" w:lineRule="auto"/>
              <w:jc w:val="right"/>
            </w:pPr>
            <w:r>
              <w:rPr>
                <w:b/>
                <w:bCs/>
              </w:rPr>
              <w:t>2028</w:t>
            </w:r>
          </w:p>
        </w:tc>
        <w:tc>
          <w:tcPr>
            <w:tcW w:w="2078" w:type="dxa"/>
            <w:shd w:val="clear" w:color="auto" w:fill="FFFFFF"/>
          </w:tcPr>
          <w:p w14:paraId="55C32A59" w14:textId="77777777" w:rsidR="00047DF4" w:rsidRDefault="00000000">
            <w:pPr>
              <w:pStyle w:val="Jin0"/>
              <w:framePr w:w="11376" w:h="6883" w:wrap="none" w:hAnchor="page" w:x="4312" w:y="3183"/>
              <w:shd w:val="clear" w:color="auto" w:fill="auto"/>
              <w:spacing w:after="0" w:line="240" w:lineRule="auto"/>
              <w:jc w:val="right"/>
            </w:pPr>
            <w:r>
              <w:rPr>
                <w:b/>
                <w:bCs/>
              </w:rPr>
              <w:t>2029</w:t>
            </w:r>
          </w:p>
        </w:tc>
        <w:tc>
          <w:tcPr>
            <w:tcW w:w="2083" w:type="dxa"/>
            <w:shd w:val="clear" w:color="auto" w:fill="FFFFFF"/>
          </w:tcPr>
          <w:p w14:paraId="3B3C735F" w14:textId="77777777" w:rsidR="00047DF4" w:rsidRDefault="00000000">
            <w:pPr>
              <w:pStyle w:val="Jin0"/>
              <w:framePr w:w="11376" w:h="6883" w:wrap="none" w:hAnchor="page" w:x="4312" w:y="3183"/>
              <w:shd w:val="clear" w:color="auto" w:fill="auto"/>
              <w:spacing w:after="0" w:line="240" w:lineRule="auto"/>
              <w:jc w:val="right"/>
            </w:pPr>
            <w:r>
              <w:rPr>
                <w:b/>
                <w:bCs/>
              </w:rPr>
              <w:t>2030</w:t>
            </w:r>
          </w:p>
        </w:tc>
        <w:tc>
          <w:tcPr>
            <w:tcW w:w="2064" w:type="dxa"/>
            <w:shd w:val="clear" w:color="auto" w:fill="FFFFFF"/>
          </w:tcPr>
          <w:p w14:paraId="1922D197" w14:textId="77777777" w:rsidR="00047DF4" w:rsidRDefault="00000000">
            <w:pPr>
              <w:pStyle w:val="Jin0"/>
              <w:framePr w:w="11376" w:h="6883" w:wrap="none" w:hAnchor="page" w:x="4312" w:y="3183"/>
              <w:shd w:val="clear" w:color="auto" w:fill="auto"/>
              <w:spacing w:after="0" w:line="240" w:lineRule="auto"/>
              <w:jc w:val="right"/>
            </w:pPr>
            <w:r>
              <w:rPr>
                <w:b/>
                <w:bCs/>
              </w:rPr>
              <w:t>Celková výše</w:t>
            </w:r>
          </w:p>
        </w:tc>
      </w:tr>
      <w:tr w:rsidR="00047DF4" w14:paraId="110CFBC5" w14:textId="77777777">
        <w:tblPrEx>
          <w:tblCellMar>
            <w:top w:w="0" w:type="dxa"/>
            <w:bottom w:w="0" w:type="dxa"/>
          </w:tblCellMar>
        </w:tblPrEx>
        <w:trPr>
          <w:trHeight w:hRule="exact" w:val="408"/>
        </w:trPr>
        <w:tc>
          <w:tcPr>
            <w:tcW w:w="984" w:type="dxa"/>
            <w:shd w:val="clear" w:color="auto" w:fill="FFFFFF"/>
            <w:vAlign w:val="bottom"/>
          </w:tcPr>
          <w:p w14:paraId="1696D9B5" w14:textId="77777777" w:rsidR="00047DF4" w:rsidRDefault="00000000">
            <w:pPr>
              <w:pStyle w:val="Jin0"/>
              <w:framePr w:w="11376" w:h="6883" w:wrap="none" w:hAnchor="page" w:x="4312" w:y="3183"/>
              <w:shd w:val="clear" w:color="auto" w:fill="auto"/>
              <w:spacing w:after="0" w:line="240" w:lineRule="auto"/>
              <w:ind w:firstLine="160"/>
            </w:pPr>
            <w:r>
              <w:t>708 070</w:t>
            </w:r>
          </w:p>
        </w:tc>
        <w:tc>
          <w:tcPr>
            <w:tcW w:w="2083" w:type="dxa"/>
            <w:shd w:val="clear" w:color="auto" w:fill="FFFFFF"/>
            <w:vAlign w:val="center"/>
          </w:tcPr>
          <w:p w14:paraId="342AAE86" w14:textId="77777777" w:rsidR="00047DF4" w:rsidRDefault="00000000">
            <w:pPr>
              <w:pStyle w:val="Jin0"/>
              <w:framePr w:w="11376" w:h="6883" w:wrap="none" w:hAnchor="page" w:x="4312" w:y="3183"/>
              <w:shd w:val="clear" w:color="auto" w:fill="auto"/>
              <w:spacing w:after="0" w:line="240" w:lineRule="auto"/>
              <w:jc w:val="right"/>
            </w:pPr>
            <w:r>
              <w:t>708 070</w:t>
            </w:r>
          </w:p>
        </w:tc>
        <w:tc>
          <w:tcPr>
            <w:tcW w:w="2083" w:type="dxa"/>
            <w:shd w:val="clear" w:color="auto" w:fill="FFFFFF"/>
            <w:vAlign w:val="center"/>
          </w:tcPr>
          <w:p w14:paraId="6476263D" w14:textId="77777777" w:rsidR="00047DF4" w:rsidRDefault="00000000">
            <w:pPr>
              <w:pStyle w:val="Jin0"/>
              <w:framePr w:w="11376" w:h="6883" w:wrap="none" w:hAnchor="page" w:x="4312" w:y="3183"/>
              <w:shd w:val="clear" w:color="auto" w:fill="auto"/>
              <w:spacing w:after="0" w:line="240" w:lineRule="auto"/>
              <w:jc w:val="right"/>
            </w:pPr>
            <w:r>
              <w:t>708 070</w:t>
            </w:r>
          </w:p>
        </w:tc>
        <w:tc>
          <w:tcPr>
            <w:tcW w:w="2078" w:type="dxa"/>
            <w:shd w:val="clear" w:color="auto" w:fill="FFFFFF"/>
            <w:vAlign w:val="center"/>
          </w:tcPr>
          <w:p w14:paraId="23A5F104" w14:textId="77777777" w:rsidR="00047DF4" w:rsidRDefault="00000000">
            <w:pPr>
              <w:pStyle w:val="Jin0"/>
              <w:framePr w:w="11376" w:h="6883" w:wrap="none" w:hAnchor="page" w:x="4312" w:y="3183"/>
              <w:shd w:val="clear" w:color="auto" w:fill="auto"/>
              <w:spacing w:after="0" w:line="240" w:lineRule="auto"/>
              <w:jc w:val="right"/>
            </w:pPr>
            <w:r>
              <w:t>708 070</w:t>
            </w:r>
          </w:p>
        </w:tc>
        <w:tc>
          <w:tcPr>
            <w:tcW w:w="2083" w:type="dxa"/>
            <w:shd w:val="clear" w:color="auto" w:fill="FFFFFF"/>
            <w:vAlign w:val="center"/>
          </w:tcPr>
          <w:p w14:paraId="301BEDC9" w14:textId="77777777" w:rsidR="00047DF4" w:rsidRDefault="00000000">
            <w:pPr>
              <w:pStyle w:val="Jin0"/>
              <w:framePr w:w="11376" w:h="6883" w:wrap="none" w:hAnchor="page" w:x="4312" w:y="3183"/>
              <w:shd w:val="clear" w:color="auto" w:fill="auto"/>
              <w:spacing w:after="0" w:line="240" w:lineRule="auto"/>
              <w:jc w:val="right"/>
            </w:pPr>
            <w:r>
              <w:t>708 070</w:t>
            </w:r>
          </w:p>
        </w:tc>
        <w:tc>
          <w:tcPr>
            <w:tcW w:w="2064" w:type="dxa"/>
            <w:shd w:val="clear" w:color="auto" w:fill="FFFFFF"/>
            <w:vAlign w:val="center"/>
          </w:tcPr>
          <w:p w14:paraId="3A7E0EDD" w14:textId="77777777" w:rsidR="00047DF4" w:rsidRDefault="00000000">
            <w:pPr>
              <w:pStyle w:val="Jin0"/>
              <w:framePr w:w="11376" w:h="6883" w:wrap="none" w:hAnchor="page" w:x="4312" w:y="3183"/>
              <w:shd w:val="clear" w:color="auto" w:fill="auto"/>
              <w:spacing w:after="0" w:line="240" w:lineRule="auto"/>
              <w:jc w:val="right"/>
            </w:pPr>
            <w:r>
              <w:t>3 540 350</w:t>
            </w:r>
          </w:p>
        </w:tc>
      </w:tr>
      <w:tr w:rsidR="00047DF4" w14:paraId="24AA0813" w14:textId="77777777">
        <w:tblPrEx>
          <w:tblCellMar>
            <w:top w:w="0" w:type="dxa"/>
            <w:bottom w:w="0" w:type="dxa"/>
          </w:tblCellMar>
        </w:tblPrEx>
        <w:trPr>
          <w:trHeight w:hRule="exact" w:val="538"/>
        </w:trPr>
        <w:tc>
          <w:tcPr>
            <w:tcW w:w="984" w:type="dxa"/>
            <w:shd w:val="clear" w:color="auto" w:fill="FFFFFF"/>
            <w:vAlign w:val="center"/>
          </w:tcPr>
          <w:p w14:paraId="3A2372FB" w14:textId="77777777" w:rsidR="00047DF4" w:rsidRDefault="00000000">
            <w:pPr>
              <w:pStyle w:val="Jin0"/>
              <w:framePr w:w="11376" w:h="6883" w:wrap="none" w:hAnchor="page" w:x="4312" w:y="3183"/>
              <w:shd w:val="clear" w:color="auto" w:fill="auto"/>
              <w:spacing w:after="0" w:line="240" w:lineRule="auto"/>
              <w:ind w:firstLine="160"/>
            </w:pPr>
            <w:r>
              <w:t>165 000</w:t>
            </w:r>
          </w:p>
        </w:tc>
        <w:tc>
          <w:tcPr>
            <w:tcW w:w="2083" w:type="dxa"/>
            <w:shd w:val="clear" w:color="auto" w:fill="FFFFFF"/>
            <w:vAlign w:val="center"/>
          </w:tcPr>
          <w:p w14:paraId="7CFEECC8" w14:textId="77777777" w:rsidR="00047DF4" w:rsidRDefault="00000000">
            <w:pPr>
              <w:pStyle w:val="Jin0"/>
              <w:framePr w:w="11376" w:h="6883" w:wrap="none" w:hAnchor="page" w:x="4312" w:y="3183"/>
              <w:shd w:val="clear" w:color="auto" w:fill="auto"/>
              <w:spacing w:after="0" w:line="240" w:lineRule="auto"/>
              <w:jc w:val="right"/>
            </w:pPr>
            <w:r>
              <w:t>165 000</w:t>
            </w:r>
          </w:p>
        </w:tc>
        <w:tc>
          <w:tcPr>
            <w:tcW w:w="2083" w:type="dxa"/>
            <w:shd w:val="clear" w:color="auto" w:fill="FFFFFF"/>
            <w:vAlign w:val="center"/>
          </w:tcPr>
          <w:p w14:paraId="5ACEC08C" w14:textId="77777777" w:rsidR="00047DF4" w:rsidRDefault="00000000">
            <w:pPr>
              <w:pStyle w:val="Jin0"/>
              <w:framePr w:w="11376" w:h="6883" w:wrap="none" w:hAnchor="page" w:x="4312" w:y="3183"/>
              <w:shd w:val="clear" w:color="auto" w:fill="auto"/>
              <w:spacing w:after="0" w:line="240" w:lineRule="auto"/>
              <w:jc w:val="right"/>
            </w:pPr>
            <w:r>
              <w:t>265 000</w:t>
            </w:r>
          </w:p>
        </w:tc>
        <w:tc>
          <w:tcPr>
            <w:tcW w:w="2078" w:type="dxa"/>
            <w:shd w:val="clear" w:color="auto" w:fill="FFFFFF"/>
            <w:vAlign w:val="center"/>
          </w:tcPr>
          <w:p w14:paraId="48BD997E" w14:textId="77777777" w:rsidR="00047DF4" w:rsidRDefault="00000000">
            <w:pPr>
              <w:pStyle w:val="Jin0"/>
              <w:framePr w:w="11376" w:h="6883" w:wrap="none" w:hAnchor="page" w:x="4312" w:y="3183"/>
              <w:shd w:val="clear" w:color="auto" w:fill="auto"/>
              <w:spacing w:after="0" w:line="240" w:lineRule="auto"/>
              <w:jc w:val="right"/>
            </w:pPr>
            <w:r>
              <w:t>265 000</w:t>
            </w:r>
          </w:p>
        </w:tc>
        <w:tc>
          <w:tcPr>
            <w:tcW w:w="2083" w:type="dxa"/>
            <w:shd w:val="clear" w:color="auto" w:fill="FFFFFF"/>
            <w:vAlign w:val="center"/>
          </w:tcPr>
          <w:p w14:paraId="2CB6606D" w14:textId="77777777" w:rsidR="00047DF4" w:rsidRDefault="00000000">
            <w:pPr>
              <w:pStyle w:val="Jin0"/>
              <w:framePr w:w="11376" w:h="6883" w:wrap="none" w:hAnchor="page" w:x="4312" w:y="3183"/>
              <w:shd w:val="clear" w:color="auto" w:fill="auto"/>
              <w:spacing w:after="0" w:line="240" w:lineRule="auto"/>
              <w:jc w:val="right"/>
            </w:pPr>
            <w:r>
              <w:t>215 000</w:t>
            </w:r>
          </w:p>
        </w:tc>
        <w:tc>
          <w:tcPr>
            <w:tcW w:w="2064" w:type="dxa"/>
            <w:shd w:val="clear" w:color="auto" w:fill="FFFFFF"/>
            <w:vAlign w:val="center"/>
          </w:tcPr>
          <w:p w14:paraId="6B9DED6B" w14:textId="77777777" w:rsidR="00047DF4" w:rsidRDefault="00000000">
            <w:pPr>
              <w:pStyle w:val="Jin0"/>
              <w:framePr w:w="11376" w:h="6883" w:wrap="none" w:hAnchor="page" w:x="4312" w:y="3183"/>
              <w:shd w:val="clear" w:color="auto" w:fill="auto"/>
              <w:spacing w:after="0" w:line="240" w:lineRule="auto"/>
              <w:jc w:val="right"/>
            </w:pPr>
            <w:r>
              <w:t>1 075 000</w:t>
            </w:r>
          </w:p>
        </w:tc>
      </w:tr>
      <w:tr w:rsidR="00047DF4" w14:paraId="32A971A6" w14:textId="77777777">
        <w:tblPrEx>
          <w:tblCellMar>
            <w:top w:w="0" w:type="dxa"/>
            <w:bottom w:w="0" w:type="dxa"/>
          </w:tblCellMar>
        </w:tblPrEx>
        <w:trPr>
          <w:trHeight w:hRule="exact" w:val="667"/>
        </w:trPr>
        <w:tc>
          <w:tcPr>
            <w:tcW w:w="984" w:type="dxa"/>
            <w:shd w:val="clear" w:color="auto" w:fill="FFFFFF"/>
            <w:vAlign w:val="bottom"/>
          </w:tcPr>
          <w:p w14:paraId="2A049174" w14:textId="77777777" w:rsidR="00047DF4" w:rsidRDefault="00000000">
            <w:pPr>
              <w:pStyle w:val="Jin0"/>
              <w:framePr w:w="11376" w:h="6883" w:wrap="none" w:hAnchor="page" w:x="4312" w:y="3183"/>
              <w:shd w:val="clear" w:color="auto" w:fill="auto"/>
              <w:spacing w:after="0" w:line="240" w:lineRule="auto"/>
              <w:jc w:val="right"/>
            </w:pPr>
            <w:r>
              <w:t>0</w:t>
            </w:r>
          </w:p>
        </w:tc>
        <w:tc>
          <w:tcPr>
            <w:tcW w:w="2083" w:type="dxa"/>
            <w:shd w:val="clear" w:color="auto" w:fill="FFFFFF"/>
            <w:vAlign w:val="center"/>
          </w:tcPr>
          <w:p w14:paraId="0C4CCCBC" w14:textId="77777777" w:rsidR="00047DF4" w:rsidRDefault="00000000">
            <w:pPr>
              <w:pStyle w:val="Jin0"/>
              <w:framePr w:w="11376" w:h="6883" w:wrap="none" w:hAnchor="page" w:x="4312" w:y="3183"/>
              <w:shd w:val="clear" w:color="auto" w:fill="auto"/>
              <w:spacing w:after="0" w:line="240" w:lineRule="auto"/>
              <w:jc w:val="right"/>
            </w:pPr>
            <w:r>
              <w:t>0</w:t>
            </w:r>
          </w:p>
        </w:tc>
        <w:tc>
          <w:tcPr>
            <w:tcW w:w="2083" w:type="dxa"/>
            <w:shd w:val="clear" w:color="auto" w:fill="FFFFFF"/>
            <w:vAlign w:val="center"/>
          </w:tcPr>
          <w:p w14:paraId="7957079C" w14:textId="77777777" w:rsidR="00047DF4" w:rsidRDefault="00000000">
            <w:pPr>
              <w:pStyle w:val="Jin0"/>
              <w:framePr w:w="11376" w:h="6883" w:wrap="none" w:hAnchor="page" w:x="4312" w:y="3183"/>
              <w:shd w:val="clear" w:color="auto" w:fill="auto"/>
              <w:spacing w:after="0" w:line="240" w:lineRule="auto"/>
              <w:jc w:val="right"/>
            </w:pPr>
            <w:r>
              <w:t>0</w:t>
            </w:r>
          </w:p>
        </w:tc>
        <w:tc>
          <w:tcPr>
            <w:tcW w:w="2078" w:type="dxa"/>
            <w:shd w:val="clear" w:color="auto" w:fill="FFFFFF"/>
            <w:vAlign w:val="center"/>
          </w:tcPr>
          <w:p w14:paraId="1ACBD82C" w14:textId="77777777" w:rsidR="00047DF4" w:rsidRDefault="00000000">
            <w:pPr>
              <w:pStyle w:val="Jin0"/>
              <w:framePr w:w="11376" w:h="6883" w:wrap="none" w:hAnchor="page" w:x="4312" w:y="3183"/>
              <w:shd w:val="clear" w:color="auto" w:fill="auto"/>
              <w:spacing w:after="0" w:line="240" w:lineRule="auto"/>
              <w:jc w:val="right"/>
            </w:pPr>
            <w:r>
              <w:t>0</w:t>
            </w:r>
          </w:p>
        </w:tc>
        <w:tc>
          <w:tcPr>
            <w:tcW w:w="2083" w:type="dxa"/>
            <w:shd w:val="clear" w:color="auto" w:fill="FFFFFF"/>
            <w:vAlign w:val="center"/>
          </w:tcPr>
          <w:p w14:paraId="1930C410" w14:textId="77777777" w:rsidR="00047DF4" w:rsidRDefault="00000000">
            <w:pPr>
              <w:pStyle w:val="Jin0"/>
              <w:framePr w:w="11376" w:h="6883" w:wrap="none" w:hAnchor="page" w:x="4312" w:y="3183"/>
              <w:shd w:val="clear" w:color="auto" w:fill="auto"/>
              <w:spacing w:after="0" w:line="240" w:lineRule="auto"/>
              <w:jc w:val="right"/>
            </w:pPr>
            <w:r>
              <w:t>0</w:t>
            </w:r>
          </w:p>
        </w:tc>
        <w:tc>
          <w:tcPr>
            <w:tcW w:w="2064" w:type="dxa"/>
            <w:shd w:val="clear" w:color="auto" w:fill="FFFFFF"/>
            <w:vAlign w:val="center"/>
          </w:tcPr>
          <w:p w14:paraId="7EDE5680" w14:textId="77777777" w:rsidR="00047DF4" w:rsidRDefault="00000000">
            <w:pPr>
              <w:pStyle w:val="Jin0"/>
              <w:framePr w:w="11376" w:h="6883" w:wrap="none" w:hAnchor="page" w:x="4312" w:y="3183"/>
              <w:shd w:val="clear" w:color="auto" w:fill="auto"/>
              <w:spacing w:after="0" w:line="240" w:lineRule="auto"/>
              <w:jc w:val="right"/>
            </w:pPr>
            <w:r>
              <w:t>0</w:t>
            </w:r>
          </w:p>
        </w:tc>
      </w:tr>
      <w:tr w:rsidR="00047DF4" w14:paraId="4F3A3570" w14:textId="77777777">
        <w:tblPrEx>
          <w:tblCellMar>
            <w:top w:w="0" w:type="dxa"/>
            <w:bottom w:w="0" w:type="dxa"/>
          </w:tblCellMar>
        </w:tblPrEx>
        <w:trPr>
          <w:trHeight w:hRule="exact" w:val="538"/>
        </w:trPr>
        <w:tc>
          <w:tcPr>
            <w:tcW w:w="984" w:type="dxa"/>
            <w:shd w:val="clear" w:color="auto" w:fill="FFFFFF"/>
            <w:vAlign w:val="bottom"/>
          </w:tcPr>
          <w:p w14:paraId="2979BE9B" w14:textId="77777777" w:rsidR="00047DF4" w:rsidRDefault="00000000">
            <w:pPr>
              <w:pStyle w:val="Jin0"/>
              <w:framePr w:w="11376" w:h="6883" w:wrap="none" w:hAnchor="page" w:x="4312" w:y="3183"/>
              <w:shd w:val="clear" w:color="auto" w:fill="auto"/>
              <w:spacing w:after="0" w:line="240" w:lineRule="auto"/>
              <w:ind w:firstLine="160"/>
            </w:pPr>
            <w:r>
              <w:t>165 000</w:t>
            </w:r>
          </w:p>
        </w:tc>
        <w:tc>
          <w:tcPr>
            <w:tcW w:w="2083" w:type="dxa"/>
            <w:shd w:val="clear" w:color="auto" w:fill="FFFFFF"/>
            <w:vAlign w:val="center"/>
          </w:tcPr>
          <w:p w14:paraId="3E91F6DB" w14:textId="77777777" w:rsidR="00047DF4" w:rsidRDefault="00000000">
            <w:pPr>
              <w:pStyle w:val="Jin0"/>
              <w:framePr w:w="11376" w:h="6883" w:wrap="none" w:hAnchor="page" w:x="4312" w:y="3183"/>
              <w:shd w:val="clear" w:color="auto" w:fill="auto"/>
              <w:spacing w:after="0" w:line="240" w:lineRule="auto"/>
              <w:jc w:val="right"/>
            </w:pPr>
            <w:r>
              <w:t>165 000</w:t>
            </w:r>
          </w:p>
        </w:tc>
        <w:tc>
          <w:tcPr>
            <w:tcW w:w="2083" w:type="dxa"/>
            <w:shd w:val="clear" w:color="auto" w:fill="FFFFFF"/>
            <w:vAlign w:val="center"/>
          </w:tcPr>
          <w:p w14:paraId="00B81265" w14:textId="77777777" w:rsidR="00047DF4" w:rsidRDefault="00000000">
            <w:pPr>
              <w:pStyle w:val="Jin0"/>
              <w:framePr w:w="11376" w:h="6883" w:wrap="none" w:hAnchor="page" w:x="4312" w:y="3183"/>
              <w:shd w:val="clear" w:color="auto" w:fill="auto"/>
              <w:spacing w:after="0" w:line="240" w:lineRule="auto"/>
              <w:jc w:val="right"/>
            </w:pPr>
            <w:r>
              <w:t>265 000</w:t>
            </w:r>
          </w:p>
        </w:tc>
        <w:tc>
          <w:tcPr>
            <w:tcW w:w="2078" w:type="dxa"/>
            <w:shd w:val="clear" w:color="auto" w:fill="FFFFFF"/>
            <w:vAlign w:val="center"/>
          </w:tcPr>
          <w:p w14:paraId="30A65035" w14:textId="77777777" w:rsidR="00047DF4" w:rsidRDefault="00000000">
            <w:pPr>
              <w:pStyle w:val="Jin0"/>
              <w:framePr w:w="11376" w:h="6883" w:wrap="none" w:hAnchor="page" w:x="4312" w:y="3183"/>
              <w:shd w:val="clear" w:color="auto" w:fill="auto"/>
              <w:spacing w:after="0" w:line="240" w:lineRule="auto"/>
              <w:jc w:val="right"/>
            </w:pPr>
            <w:r>
              <w:t>265 000</w:t>
            </w:r>
          </w:p>
        </w:tc>
        <w:tc>
          <w:tcPr>
            <w:tcW w:w="2083" w:type="dxa"/>
            <w:shd w:val="clear" w:color="auto" w:fill="FFFFFF"/>
            <w:vAlign w:val="center"/>
          </w:tcPr>
          <w:p w14:paraId="775FDED6" w14:textId="77777777" w:rsidR="00047DF4" w:rsidRDefault="00000000">
            <w:pPr>
              <w:pStyle w:val="Jin0"/>
              <w:framePr w:w="11376" w:h="6883" w:wrap="none" w:hAnchor="page" w:x="4312" w:y="3183"/>
              <w:shd w:val="clear" w:color="auto" w:fill="auto"/>
              <w:spacing w:after="0" w:line="240" w:lineRule="auto"/>
              <w:jc w:val="right"/>
            </w:pPr>
            <w:r>
              <w:t>215 000</w:t>
            </w:r>
          </w:p>
        </w:tc>
        <w:tc>
          <w:tcPr>
            <w:tcW w:w="2064" w:type="dxa"/>
            <w:shd w:val="clear" w:color="auto" w:fill="FFFFFF"/>
            <w:vAlign w:val="center"/>
          </w:tcPr>
          <w:p w14:paraId="33F4BE6D" w14:textId="77777777" w:rsidR="00047DF4" w:rsidRDefault="00000000">
            <w:pPr>
              <w:pStyle w:val="Jin0"/>
              <w:framePr w:w="11376" w:h="6883" w:wrap="none" w:hAnchor="page" w:x="4312" w:y="3183"/>
              <w:shd w:val="clear" w:color="auto" w:fill="auto"/>
              <w:spacing w:after="0" w:line="240" w:lineRule="auto"/>
              <w:jc w:val="right"/>
            </w:pPr>
            <w:r>
              <w:t>1 075 000</w:t>
            </w:r>
          </w:p>
        </w:tc>
      </w:tr>
      <w:tr w:rsidR="00047DF4" w14:paraId="78341F97" w14:textId="77777777">
        <w:tblPrEx>
          <w:tblCellMar>
            <w:top w:w="0" w:type="dxa"/>
            <w:bottom w:w="0" w:type="dxa"/>
          </w:tblCellMar>
        </w:tblPrEx>
        <w:trPr>
          <w:trHeight w:hRule="exact" w:val="408"/>
        </w:trPr>
        <w:tc>
          <w:tcPr>
            <w:tcW w:w="984" w:type="dxa"/>
            <w:shd w:val="clear" w:color="auto" w:fill="FFFFFF"/>
            <w:vAlign w:val="bottom"/>
          </w:tcPr>
          <w:p w14:paraId="0720DB5D" w14:textId="77777777" w:rsidR="00047DF4" w:rsidRDefault="00000000">
            <w:pPr>
              <w:pStyle w:val="Jin0"/>
              <w:framePr w:w="11376" w:h="6883" w:wrap="none" w:hAnchor="page" w:x="4312" w:y="3183"/>
              <w:shd w:val="clear" w:color="auto" w:fill="auto"/>
              <w:spacing w:after="0" w:line="240" w:lineRule="auto"/>
              <w:ind w:firstLine="160"/>
            </w:pPr>
            <w:r>
              <w:t>174 614</w:t>
            </w:r>
          </w:p>
        </w:tc>
        <w:tc>
          <w:tcPr>
            <w:tcW w:w="2083" w:type="dxa"/>
            <w:shd w:val="clear" w:color="auto" w:fill="FFFFFF"/>
            <w:vAlign w:val="center"/>
          </w:tcPr>
          <w:p w14:paraId="128C31D0" w14:textId="77777777" w:rsidR="00047DF4" w:rsidRDefault="00000000">
            <w:pPr>
              <w:pStyle w:val="Jin0"/>
              <w:framePr w:w="11376" w:h="6883" w:wrap="none" w:hAnchor="page" w:x="4312" w:y="3183"/>
              <w:shd w:val="clear" w:color="auto" w:fill="auto"/>
              <w:spacing w:after="0" w:line="240" w:lineRule="auto"/>
              <w:jc w:val="right"/>
            </w:pPr>
            <w:r>
              <w:t>174 614</w:t>
            </w:r>
          </w:p>
        </w:tc>
        <w:tc>
          <w:tcPr>
            <w:tcW w:w="2083" w:type="dxa"/>
            <w:shd w:val="clear" w:color="auto" w:fill="FFFFFF"/>
            <w:vAlign w:val="center"/>
          </w:tcPr>
          <w:p w14:paraId="275FC6CA" w14:textId="77777777" w:rsidR="00047DF4" w:rsidRDefault="00000000">
            <w:pPr>
              <w:pStyle w:val="Jin0"/>
              <w:framePr w:w="11376" w:h="6883" w:wrap="none" w:hAnchor="page" w:x="4312" w:y="3183"/>
              <w:shd w:val="clear" w:color="auto" w:fill="auto"/>
              <w:spacing w:after="0" w:line="240" w:lineRule="auto"/>
              <w:jc w:val="right"/>
            </w:pPr>
            <w:r>
              <w:t>194 614</w:t>
            </w:r>
          </w:p>
        </w:tc>
        <w:tc>
          <w:tcPr>
            <w:tcW w:w="2078" w:type="dxa"/>
            <w:shd w:val="clear" w:color="auto" w:fill="FFFFFF"/>
            <w:vAlign w:val="center"/>
          </w:tcPr>
          <w:p w14:paraId="2059FF23" w14:textId="77777777" w:rsidR="00047DF4" w:rsidRDefault="00000000">
            <w:pPr>
              <w:pStyle w:val="Jin0"/>
              <w:framePr w:w="11376" w:h="6883" w:wrap="none" w:hAnchor="page" w:x="4312" w:y="3183"/>
              <w:shd w:val="clear" w:color="auto" w:fill="auto"/>
              <w:spacing w:after="0" w:line="240" w:lineRule="auto"/>
              <w:jc w:val="right"/>
            </w:pPr>
            <w:r>
              <w:t>194 614</w:t>
            </w:r>
          </w:p>
        </w:tc>
        <w:tc>
          <w:tcPr>
            <w:tcW w:w="2083" w:type="dxa"/>
            <w:shd w:val="clear" w:color="auto" w:fill="FFFFFF"/>
            <w:vAlign w:val="center"/>
          </w:tcPr>
          <w:p w14:paraId="379DADB1" w14:textId="77777777" w:rsidR="00047DF4" w:rsidRDefault="00000000">
            <w:pPr>
              <w:pStyle w:val="Jin0"/>
              <w:framePr w:w="11376" w:h="6883" w:wrap="none" w:hAnchor="page" w:x="4312" w:y="3183"/>
              <w:shd w:val="clear" w:color="auto" w:fill="auto"/>
              <w:spacing w:after="0" w:line="240" w:lineRule="auto"/>
              <w:jc w:val="right"/>
            </w:pPr>
            <w:r>
              <w:t>184 614</w:t>
            </w:r>
          </w:p>
        </w:tc>
        <w:tc>
          <w:tcPr>
            <w:tcW w:w="2064" w:type="dxa"/>
            <w:shd w:val="clear" w:color="auto" w:fill="FFFFFF"/>
            <w:vAlign w:val="center"/>
          </w:tcPr>
          <w:p w14:paraId="371D402F" w14:textId="77777777" w:rsidR="00047DF4" w:rsidRDefault="00000000">
            <w:pPr>
              <w:pStyle w:val="Jin0"/>
              <w:framePr w:w="11376" w:h="6883" w:wrap="none" w:hAnchor="page" w:x="4312" w:y="3183"/>
              <w:shd w:val="clear" w:color="auto" w:fill="auto"/>
              <w:spacing w:after="0" w:line="240" w:lineRule="auto"/>
              <w:jc w:val="right"/>
            </w:pPr>
            <w:r>
              <w:t>923 070</w:t>
            </w:r>
          </w:p>
        </w:tc>
      </w:tr>
      <w:tr w:rsidR="00047DF4" w14:paraId="282CE638" w14:textId="77777777">
        <w:tblPrEx>
          <w:tblCellMar>
            <w:top w:w="0" w:type="dxa"/>
            <w:bottom w:w="0" w:type="dxa"/>
          </w:tblCellMar>
        </w:tblPrEx>
        <w:trPr>
          <w:trHeight w:hRule="exact" w:val="413"/>
        </w:trPr>
        <w:tc>
          <w:tcPr>
            <w:tcW w:w="984" w:type="dxa"/>
            <w:shd w:val="clear" w:color="auto" w:fill="FFFFFF"/>
            <w:vAlign w:val="bottom"/>
          </w:tcPr>
          <w:p w14:paraId="02ACDFDE" w14:textId="77777777" w:rsidR="00047DF4" w:rsidRDefault="00000000">
            <w:pPr>
              <w:pStyle w:val="Jin0"/>
              <w:framePr w:w="11376" w:h="6883" w:wrap="none" w:hAnchor="page" w:x="4312" w:y="3183"/>
              <w:shd w:val="clear" w:color="auto" w:fill="auto"/>
              <w:spacing w:after="0" w:line="240" w:lineRule="auto"/>
              <w:jc w:val="right"/>
            </w:pPr>
            <w:r>
              <w:t>0</w:t>
            </w:r>
          </w:p>
        </w:tc>
        <w:tc>
          <w:tcPr>
            <w:tcW w:w="2083" w:type="dxa"/>
            <w:shd w:val="clear" w:color="auto" w:fill="FFFFFF"/>
            <w:vAlign w:val="bottom"/>
          </w:tcPr>
          <w:p w14:paraId="3D14EC70" w14:textId="77777777" w:rsidR="00047DF4" w:rsidRDefault="00000000">
            <w:pPr>
              <w:pStyle w:val="Jin0"/>
              <w:framePr w:w="11376" w:h="6883" w:wrap="none" w:hAnchor="page" w:x="4312" w:y="3183"/>
              <w:shd w:val="clear" w:color="auto" w:fill="auto"/>
              <w:spacing w:after="0" w:line="240" w:lineRule="auto"/>
              <w:jc w:val="right"/>
            </w:pPr>
            <w:r>
              <w:t>0</w:t>
            </w:r>
          </w:p>
        </w:tc>
        <w:tc>
          <w:tcPr>
            <w:tcW w:w="2083" w:type="dxa"/>
            <w:shd w:val="clear" w:color="auto" w:fill="FFFFFF"/>
            <w:vAlign w:val="bottom"/>
          </w:tcPr>
          <w:p w14:paraId="66BF65A5" w14:textId="77777777" w:rsidR="00047DF4" w:rsidRDefault="00000000">
            <w:pPr>
              <w:pStyle w:val="Jin0"/>
              <w:framePr w:w="11376" w:h="6883" w:wrap="none" w:hAnchor="page" w:x="4312" w:y="3183"/>
              <w:shd w:val="clear" w:color="auto" w:fill="auto"/>
              <w:spacing w:after="0" w:line="240" w:lineRule="auto"/>
              <w:jc w:val="right"/>
            </w:pPr>
            <w:r>
              <w:t>0</w:t>
            </w:r>
          </w:p>
        </w:tc>
        <w:tc>
          <w:tcPr>
            <w:tcW w:w="2078" w:type="dxa"/>
            <w:shd w:val="clear" w:color="auto" w:fill="FFFFFF"/>
            <w:vAlign w:val="bottom"/>
          </w:tcPr>
          <w:p w14:paraId="57AB5D6E" w14:textId="77777777" w:rsidR="00047DF4" w:rsidRDefault="00000000">
            <w:pPr>
              <w:pStyle w:val="Jin0"/>
              <w:framePr w:w="11376" w:h="6883" w:wrap="none" w:hAnchor="page" w:x="4312" w:y="3183"/>
              <w:shd w:val="clear" w:color="auto" w:fill="auto"/>
              <w:spacing w:after="0" w:line="240" w:lineRule="auto"/>
              <w:jc w:val="right"/>
            </w:pPr>
            <w:r>
              <w:t>0</w:t>
            </w:r>
          </w:p>
        </w:tc>
        <w:tc>
          <w:tcPr>
            <w:tcW w:w="2083" w:type="dxa"/>
            <w:shd w:val="clear" w:color="auto" w:fill="FFFFFF"/>
            <w:vAlign w:val="bottom"/>
          </w:tcPr>
          <w:p w14:paraId="642C33C7" w14:textId="77777777" w:rsidR="00047DF4" w:rsidRDefault="00000000">
            <w:pPr>
              <w:pStyle w:val="Jin0"/>
              <w:framePr w:w="11376" w:h="6883" w:wrap="none" w:hAnchor="page" w:x="4312" w:y="3183"/>
              <w:shd w:val="clear" w:color="auto" w:fill="auto"/>
              <w:spacing w:after="0" w:line="240" w:lineRule="auto"/>
              <w:jc w:val="right"/>
            </w:pPr>
            <w:r>
              <w:t>0</w:t>
            </w:r>
          </w:p>
        </w:tc>
        <w:tc>
          <w:tcPr>
            <w:tcW w:w="2064" w:type="dxa"/>
            <w:shd w:val="clear" w:color="auto" w:fill="FFFFFF"/>
            <w:vAlign w:val="bottom"/>
          </w:tcPr>
          <w:p w14:paraId="0ECB4BF0" w14:textId="77777777" w:rsidR="00047DF4" w:rsidRDefault="00000000">
            <w:pPr>
              <w:pStyle w:val="Jin0"/>
              <w:framePr w:w="11376" w:h="6883" w:wrap="none" w:hAnchor="page" w:x="4312" w:y="3183"/>
              <w:shd w:val="clear" w:color="auto" w:fill="auto"/>
              <w:spacing w:after="0" w:line="240" w:lineRule="auto"/>
              <w:jc w:val="right"/>
            </w:pPr>
            <w:r>
              <w:t>0</w:t>
            </w:r>
          </w:p>
        </w:tc>
      </w:tr>
      <w:tr w:rsidR="00047DF4" w14:paraId="13E9BBE4" w14:textId="77777777">
        <w:tblPrEx>
          <w:tblCellMar>
            <w:top w:w="0" w:type="dxa"/>
            <w:bottom w:w="0" w:type="dxa"/>
          </w:tblCellMar>
        </w:tblPrEx>
        <w:trPr>
          <w:trHeight w:hRule="exact" w:val="408"/>
        </w:trPr>
        <w:tc>
          <w:tcPr>
            <w:tcW w:w="984" w:type="dxa"/>
            <w:shd w:val="clear" w:color="auto" w:fill="FFFFFF"/>
            <w:vAlign w:val="bottom"/>
          </w:tcPr>
          <w:p w14:paraId="5D88B661" w14:textId="77777777" w:rsidR="00047DF4" w:rsidRDefault="00000000">
            <w:pPr>
              <w:pStyle w:val="Jin0"/>
              <w:framePr w:w="11376" w:h="6883" w:wrap="none" w:hAnchor="page" w:x="4312" w:y="3183"/>
              <w:shd w:val="clear" w:color="auto" w:fill="auto"/>
              <w:spacing w:after="0" w:line="240" w:lineRule="auto"/>
              <w:jc w:val="right"/>
            </w:pPr>
            <w:r>
              <w:t>1 047 684</w:t>
            </w:r>
          </w:p>
        </w:tc>
        <w:tc>
          <w:tcPr>
            <w:tcW w:w="2083" w:type="dxa"/>
            <w:shd w:val="clear" w:color="auto" w:fill="FFFFFF"/>
            <w:vAlign w:val="center"/>
          </w:tcPr>
          <w:p w14:paraId="60C97E61" w14:textId="77777777" w:rsidR="00047DF4" w:rsidRDefault="00000000">
            <w:pPr>
              <w:pStyle w:val="Jin0"/>
              <w:framePr w:w="11376" w:h="6883" w:wrap="none" w:hAnchor="page" w:x="4312" w:y="3183"/>
              <w:shd w:val="clear" w:color="auto" w:fill="auto"/>
              <w:spacing w:after="0" w:line="240" w:lineRule="auto"/>
              <w:jc w:val="right"/>
            </w:pPr>
            <w:r>
              <w:t>1 047 684</w:t>
            </w:r>
          </w:p>
        </w:tc>
        <w:tc>
          <w:tcPr>
            <w:tcW w:w="2083" w:type="dxa"/>
            <w:shd w:val="clear" w:color="auto" w:fill="FFFFFF"/>
            <w:vAlign w:val="center"/>
          </w:tcPr>
          <w:p w14:paraId="2D023298" w14:textId="77777777" w:rsidR="00047DF4" w:rsidRDefault="00000000">
            <w:pPr>
              <w:pStyle w:val="Jin0"/>
              <w:framePr w:w="11376" w:h="6883" w:wrap="none" w:hAnchor="page" w:x="4312" w:y="3183"/>
              <w:shd w:val="clear" w:color="auto" w:fill="auto"/>
              <w:spacing w:after="0" w:line="240" w:lineRule="auto"/>
              <w:jc w:val="right"/>
            </w:pPr>
            <w:r>
              <w:t>1 167 684</w:t>
            </w:r>
          </w:p>
        </w:tc>
        <w:tc>
          <w:tcPr>
            <w:tcW w:w="2078" w:type="dxa"/>
            <w:shd w:val="clear" w:color="auto" w:fill="FFFFFF"/>
            <w:vAlign w:val="center"/>
          </w:tcPr>
          <w:p w14:paraId="485BC583" w14:textId="77777777" w:rsidR="00047DF4" w:rsidRDefault="00000000">
            <w:pPr>
              <w:pStyle w:val="Jin0"/>
              <w:framePr w:w="11376" w:h="6883" w:wrap="none" w:hAnchor="page" w:x="4312" w:y="3183"/>
              <w:shd w:val="clear" w:color="auto" w:fill="auto"/>
              <w:spacing w:after="0" w:line="240" w:lineRule="auto"/>
              <w:jc w:val="right"/>
            </w:pPr>
            <w:r>
              <w:t>1 167 684</w:t>
            </w:r>
          </w:p>
        </w:tc>
        <w:tc>
          <w:tcPr>
            <w:tcW w:w="2083" w:type="dxa"/>
            <w:shd w:val="clear" w:color="auto" w:fill="FFFFFF"/>
            <w:vAlign w:val="center"/>
          </w:tcPr>
          <w:p w14:paraId="03B519B2" w14:textId="77777777" w:rsidR="00047DF4" w:rsidRDefault="00000000">
            <w:pPr>
              <w:pStyle w:val="Jin0"/>
              <w:framePr w:w="11376" w:h="6883" w:wrap="none" w:hAnchor="page" w:x="4312" w:y="3183"/>
              <w:shd w:val="clear" w:color="auto" w:fill="auto"/>
              <w:spacing w:after="0" w:line="240" w:lineRule="auto"/>
              <w:jc w:val="right"/>
            </w:pPr>
            <w:r>
              <w:t>1 107 684</w:t>
            </w:r>
          </w:p>
        </w:tc>
        <w:tc>
          <w:tcPr>
            <w:tcW w:w="2064" w:type="dxa"/>
            <w:shd w:val="clear" w:color="auto" w:fill="FFFFFF"/>
            <w:vAlign w:val="center"/>
          </w:tcPr>
          <w:p w14:paraId="55A772BE" w14:textId="77777777" w:rsidR="00047DF4" w:rsidRDefault="00000000">
            <w:pPr>
              <w:pStyle w:val="Jin0"/>
              <w:framePr w:w="11376" w:h="6883" w:wrap="none" w:hAnchor="page" w:x="4312" w:y="3183"/>
              <w:shd w:val="clear" w:color="auto" w:fill="auto"/>
              <w:spacing w:after="0" w:line="240" w:lineRule="auto"/>
              <w:jc w:val="right"/>
            </w:pPr>
            <w:r>
              <w:t>5 538 420</w:t>
            </w:r>
          </w:p>
        </w:tc>
      </w:tr>
      <w:tr w:rsidR="00047DF4" w14:paraId="21191689" w14:textId="77777777">
        <w:tblPrEx>
          <w:tblCellMar>
            <w:top w:w="0" w:type="dxa"/>
            <w:bottom w:w="0" w:type="dxa"/>
          </w:tblCellMar>
        </w:tblPrEx>
        <w:trPr>
          <w:trHeight w:hRule="exact" w:val="557"/>
        </w:trPr>
        <w:tc>
          <w:tcPr>
            <w:tcW w:w="984" w:type="dxa"/>
            <w:shd w:val="clear" w:color="auto" w:fill="FFFFFF"/>
          </w:tcPr>
          <w:p w14:paraId="08D9DDA4" w14:textId="77777777" w:rsidR="00047DF4" w:rsidRDefault="00047DF4">
            <w:pPr>
              <w:framePr w:w="11376" w:h="6883" w:wrap="none" w:hAnchor="page" w:x="4312" w:y="3183"/>
              <w:rPr>
                <w:sz w:val="10"/>
                <w:szCs w:val="10"/>
              </w:rPr>
            </w:pPr>
          </w:p>
        </w:tc>
        <w:tc>
          <w:tcPr>
            <w:tcW w:w="2083" w:type="dxa"/>
            <w:shd w:val="clear" w:color="auto" w:fill="FFFFFF"/>
          </w:tcPr>
          <w:p w14:paraId="29189ED1" w14:textId="77777777" w:rsidR="00047DF4" w:rsidRDefault="00047DF4">
            <w:pPr>
              <w:framePr w:w="11376" w:h="6883" w:wrap="none" w:hAnchor="page" w:x="4312" w:y="3183"/>
              <w:rPr>
                <w:sz w:val="10"/>
                <w:szCs w:val="10"/>
              </w:rPr>
            </w:pPr>
          </w:p>
        </w:tc>
        <w:tc>
          <w:tcPr>
            <w:tcW w:w="2083" w:type="dxa"/>
            <w:shd w:val="clear" w:color="auto" w:fill="FFFFFF"/>
          </w:tcPr>
          <w:p w14:paraId="30918148" w14:textId="77777777" w:rsidR="00047DF4" w:rsidRDefault="00047DF4">
            <w:pPr>
              <w:framePr w:w="11376" w:h="6883" w:wrap="none" w:hAnchor="page" w:x="4312" w:y="3183"/>
              <w:rPr>
                <w:sz w:val="10"/>
                <w:szCs w:val="10"/>
              </w:rPr>
            </w:pPr>
          </w:p>
        </w:tc>
        <w:tc>
          <w:tcPr>
            <w:tcW w:w="2078" w:type="dxa"/>
            <w:shd w:val="clear" w:color="auto" w:fill="FFFFFF"/>
          </w:tcPr>
          <w:p w14:paraId="59197A53" w14:textId="77777777" w:rsidR="00047DF4" w:rsidRDefault="00047DF4">
            <w:pPr>
              <w:framePr w:w="11376" w:h="6883" w:wrap="none" w:hAnchor="page" w:x="4312" w:y="3183"/>
              <w:rPr>
                <w:sz w:val="10"/>
                <w:szCs w:val="10"/>
              </w:rPr>
            </w:pPr>
          </w:p>
        </w:tc>
        <w:tc>
          <w:tcPr>
            <w:tcW w:w="2083" w:type="dxa"/>
            <w:shd w:val="clear" w:color="auto" w:fill="FFFFFF"/>
          </w:tcPr>
          <w:p w14:paraId="4176B3D2" w14:textId="77777777" w:rsidR="00047DF4" w:rsidRDefault="00047DF4">
            <w:pPr>
              <w:framePr w:w="11376" w:h="6883" w:wrap="none" w:hAnchor="page" w:x="4312" w:y="3183"/>
              <w:rPr>
                <w:sz w:val="10"/>
                <w:szCs w:val="10"/>
              </w:rPr>
            </w:pPr>
          </w:p>
        </w:tc>
        <w:tc>
          <w:tcPr>
            <w:tcW w:w="2064" w:type="dxa"/>
            <w:shd w:val="clear" w:color="auto" w:fill="FFFFFF"/>
            <w:vAlign w:val="center"/>
          </w:tcPr>
          <w:p w14:paraId="01DD47D3" w14:textId="77777777" w:rsidR="00047DF4" w:rsidRDefault="00000000">
            <w:pPr>
              <w:pStyle w:val="Jin0"/>
              <w:framePr w:w="11376" w:h="6883" w:wrap="none" w:hAnchor="page" w:x="4312" w:y="3183"/>
              <w:shd w:val="clear" w:color="auto" w:fill="auto"/>
              <w:spacing w:after="0" w:line="240" w:lineRule="auto"/>
              <w:jc w:val="right"/>
            </w:pPr>
            <w:r>
              <w:t>Flat rate (25 %)</w:t>
            </w:r>
          </w:p>
        </w:tc>
      </w:tr>
      <w:tr w:rsidR="00047DF4" w14:paraId="2FBB8B29" w14:textId="77777777">
        <w:tblPrEx>
          <w:tblCellMar>
            <w:top w:w="0" w:type="dxa"/>
            <w:bottom w:w="0" w:type="dxa"/>
          </w:tblCellMar>
        </w:tblPrEx>
        <w:trPr>
          <w:trHeight w:hRule="exact" w:val="1186"/>
        </w:trPr>
        <w:tc>
          <w:tcPr>
            <w:tcW w:w="984" w:type="dxa"/>
            <w:shd w:val="clear" w:color="auto" w:fill="FFFFFF"/>
            <w:vAlign w:val="center"/>
          </w:tcPr>
          <w:p w14:paraId="5A82580B" w14:textId="77777777" w:rsidR="00047DF4" w:rsidRDefault="00000000">
            <w:pPr>
              <w:pStyle w:val="Jin0"/>
              <w:framePr w:w="11376" w:h="6883" w:wrap="none" w:hAnchor="page" w:x="4312" w:y="3183"/>
              <w:shd w:val="clear" w:color="auto" w:fill="auto"/>
              <w:spacing w:after="0" w:line="240" w:lineRule="auto"/>
              <w:ind w:firstLine="160"/>
            </w:pPr>
            <w:r>
              <w:t>890 531</w:t>
            </w:r>
          </w:p>
        </w:tc>
        <w:tc>
          <w:tcPr>
            <w:tcW w:w="2083" w:type="dxa"/>
            <w:shd w:val="clear" w:color="auto" w:fill="FFFFFF"/>
          </w:tcPr>
          <w:p w14:paraId="55787968" w14:textId="77777777" w:rsidR="00047DF4" w:rsidRDefault="00000000">
            <w:pPr>
              <w:pStyle w:val="Jin0"/>
              <w:framePr w:w="11376" w:h="6883" w:wrap="none" w:hAnchor="page" w:x="4312" w:y="3183"/>
              <w:shd w:val="clear" w:color="auto" w:fill="auto"/>
              <w:spacing w:before="200" w:after="0" w:line="240" w:lineRule="auto"/>
              <w:jc w:val="right"/>
            </w:pPr>
            <w:r>
              <w:t>890 531</w:t>
            </w:r>
          </w:p>
        </w:tc>
        <w:tc>
          <w:tcPr>
            <w:tcW w:w="2083" w:type="dxa"/>
            <w:shd w:val="clear" w:color="auto" w:fill="FFFFFF"/>
          </w:tcPr>
          <w:p w14:paraId="09D67BB4" w14:textId="77777777" w:rsidR="00047DF4" w:rsidRDefault="00000000">
            <w:pPr>
              <w:pStyle w:val="Jin0"/>
              <w:framePr w:w="11376" w:h="6883" w:wrap="none" w:hAnchor="page" w:x="4312" w:y="3183"/>
              <w:shd w:val="clear" w:color="auto" w:fill="auto"/>
              <w:spacing w:before="200" w:after="0" w:line="240" w:lineRule="auto"/>
              <w:jc w:val="right"/>
            </w:pPr>
            <w:r>
              <w:t>992 531</w:t>
            </w:r>
          </w:p>
        </w:tc>
        <w:tc>
          <w:tcPr>
            <w:tcW w:w="2078" w:type="dxa"/>
            <w:shd w:val="clear" w:color="auto" w:fill="FFFFFF"/>
          </w:tcPr>
          <w:p w14:paraId="0454519B" w14:textId="77777777" w:rsidR="00047DF4" w:rsidRDefault="00000000">
            <w:pPr>
              <w:pStyle w:val="Jin0"/>
              <w:framePr w:w="11376" w:h="6883" w:wrap="none" w:hAnchor="page" w:x="4312" w:y="3183"/>
              <w:shd w:val="clear" w:color="auto" w:fill="auto"/>
              <w:spacing w:before="200" w:after="0" w:line="240" w:lineRule="auto"/>
              <w:jc w:val="right"/>
            </w:pPr>
            <w:r>
              <w:t>992 531</w:t>
            </w:r>
          </w:p>
        </w:tc>
        <w:tc>
          <w:tcPr>
            <w:tcW w:w="2083" w:type="dxa"/>
            <w:shd w:val="clear" w:color="auto" w:fill="FFFFFF"/>
          </w:tcPr>
          <w:p w14:paraId="31CB570A" w14:textId="77777777" w:rsidR="00047DF4" w:rsidRDefault="00000000">
            <w:pPr>
              <w:pStyle w:val="Jin0"/>
              <w:framePr w:w="11376" w:h="6883" w:wrap="none" w:hAnchor="page" w:x="4312" w:y="3183"/>
              <w:shd w:val="clear" w:color="auto" w:fill="auto"/>
              <w:spacing w:before="200" w:after="0" w:line="240" w:lineRule="auto"/>
              <w:jc w:val="right"/>
            </w:pPr>
            <w:r>
              <w:t>941 531</w:t>
            </w:r>
          </w:p>
        </w:tc>
        <w:tc>
          <w:tcPr>
            <w:tcW w:w="2064" w:type="dxa"/>
            <w:shd w:val="clear" w:color="auto" w:fill="FFFFFF"/>
          </w:tcPr>
          <w:p w14:paraId="60D6E928" w14:textId="77777777" w:rsidR="00047DF4" w:rsidRDefault="00000000">
            <w:pPr>
              <w:pStyle w:val="Jin0"/>
              <w:framePr w:w="11376" w:h="6883" w:wrap="none" w:hAnchor="page" w:x="4312" w:y="3183"/>
              <w:shd w:val="clear" w:color="auto" w:fill="auto"/>
              <w:spacing w:before="200" w:after="0" w:line="240" w:lineRule="auto"/>
              <w:jc w:val="right"/>
            </w:pPr>
            <w:r>
              <w:t>4 707 655</w:t>
            </w:r>
          </w:p>
        </w:tc>
      </w:tr>
      <w:tr w:rsidR="00047DF4" w14:paraId="79C6110C" w14:textId="77777777">
        <w:tblPrEx>
          <w:tblCellMar>
            <w:top w:w="0" w:type="dxa"/>
            <w:bottom w:w="0" w:type="dxa"/>
          </w:tblCellMar>
        </w:tblPrEx>
        <w:trPr>
          <w:trHeight w:hRule="exact" w:val="1080"/>
        </w:trPr>
        <w:tc>
          <w:tcPr>
            <w:tcW w:w="984" w:type="dxa"/>
            <w:shd w:val="clear" w:color="auto" w:fill="FFFFFF"/>
            <w:vAlign w:val="bottom"/>
          </w:tcPr>
          <w:p w14:paraId="48D65F63" w14:textId="77777777" w:rsidR="00047DF4" w:rsidRDefault="00000000">
            <w:pPr>
              <w:pStyle w:val="Jin0"/>
              <w:framePr w:w="11376" w:h="6883" w:wrap="none" w:hAnchor="page" w:x="4312" w:y="3183"/>
              <w:shd w:val="clear" w:color="auto" w:fill="auto"/>
              <w:spacing w:after="0" w:line="240" w:lineRule="auto"/>
              <w:jc w:val="right"/>
            </w:pPr>
            <w:r>
              <w:rPr>
                <w:b/>
                <w:bCs/>
              </w:rPr>
              <w:t>2026</w:t>
            </w:r>
          </w:p>
        </w:tc>
        <w:tc>
          <w:tcPr>
            <w:tcW w:w="2083" w:type="dxa"/>
            <w:shd w:val="clear" w:color="auto" w:fill="FFFFFF"/>
            <w:vAlign w:val="bottom"/>
          </w:tcPr>
          <w:p w14:paraId="63163B58" w14:textId="77777777" w:rsidR="00047DF4" w:rsidRDefault="00000000">
            <w:pPr>
              <w:pStyle w:val="Jin0"/>
              <w:framePr w:w="11376" w:h="6883" w:wrap="none" w:hAnchor="page" w:x="4312" w:y="3183"/>
              <w:shd w:val="clear" w:color="auto" w:fill="auto"/>
              <w:spacing w:after="0" w:line="240" w:lineRule="auto"/>
              <w:jc w:val="right"/>
            </w:pPr>
            <w:r>
              <w:rPr>
                <w:b/>
                <w:bCs/>
              </w:rPr>
              <w:t>2027</w:t>
            </w:r>
          </w:p>
        </w:tc>
        <w:tc>
          <w:tcPr>
            <w:tcW w:w="2083" w:type="dxa"/>
            <w:shd w:val="clear" w:color="auto" w:fill="FFFFFF"/>
            <w:vAlign w:val="bottom"/>
          </w:tcPr>
          <w:p w14:paraId="66EF8BC3" w14:textId="77777777" w:rsidR="00047DF4" w:rsidRDefault="00000000">
            <w:pPr>
              <w:pStyle w:val="Jin0"/>
              <w:framePr w:w="11376" w:h="6883" w:wrap="none" w:hAnchor="page" w:x="4312" w:y="3183"/>
              <w:shd w:val="clear" w:color="auto" w:fill="auto"/>
              <w:spacing w:after="0" w:line="240" w:lineRule="auto"/>
              <w:jc w:val="right"/>
            </w:pPr>
            <w:r>
              <w:rPr>
                <w:b/>
                <w:bCs/>
              </w:rPr>
              <w:t>2028</w:t>
            </w:r>
          </w:p>
        </w:tc>
        <w:tc>
          <w:tcPr>
            <w:tcW w:w="2078" w:type="dxa"/>
            <w:shd w:val="clear" w:color="auto" w:fill="FFFFFF"/>
            <w:vAlign w:val="bottom"/>
          </w:tcPr>
          <w:p w14:paraId="0ED1AE28" w14:textId="77777777" w:rsidR="00047DF4" w:rsidRDefault="00000000">
            <w:pPr>
              <w:pStyle w:val="Jin0"/>
              <w:framePr w:w="11376" w:h="6883" w:wrap="none" w:hAnchor="page" w:x="4312" w:y="3183"/>
              <w:shd w:val="clear" w:color="auto" w:fill="auto"/>
              <w:spacing w:after="0" w:line="240" w:lineRule="auto"/>
              <w:jc w:val="right"/>
            </w:pPr>
            <w:r>
              <w:rPr>
                <w:b/>
                <w:bCs/>
              </w:rPr>
              <w:t>2029</w:t>
            </w:r>
          </w:p>
        </w:tc>
        <w:tc>
          <w:tcPr>
            <w:tcW w:w="2083" w:type="dxa"/>
            <w:shd w:val="clear" w:color="auto" w:fill="FFFFFF"/>
            <w:vAlign w:val="bottom"/>
          </w:tcPr>
          <w:p w14:paraId="1D12E0BE" w14:textId="77777777" w:rsidR="00047DF4" w:rsidRDefault="00000000">
            <w:pPr>
              <w:pStyle w:val="Jin0"/>
              <w:framePr w:w="11376" w:h="6883" w:wrap="none" w:hAnchor="page" w:x="4312" w:y="3183"/>
              <w:shd w:val="clear" w:color="auto" w:fill="auto"/>
              <w:spacing w:after="0" w:line="240" w:lineRule="auto"/>
              <w:jc w:val="right"/>
            </w:pPr>
            <w:r>
              <w:rPr>
                <w:b/>
                <w:bCs/>
              </w:rPr>
              <w:t>2030</w:t>
            </w:r>
          </w:p>
        </w:tc>
        <w:tc>
          <w:tcPr>
            <w:tcW w:w="2064" w:type="dxa"/>
            <w:shd w:val="clear" w:color="auto" w:fill="FFFFFF"/>
            <w:vAlign w:val="bottom"/>
          </w:tcPr>
          <w:p w14:paraId="784492F1" w14:textId="77777777" w:rsidR="00047DF4" w:rsidRDefault="00000000">
            <w:pPr>
              <w:pStyle w:val="Jin0"/>
              <w:framePr w:w="11376" w:h="6883" w:wrap="none" w:hAnchor="page" w:x="4312" w:y="3183"/>
              <w:shd w:val="clear" w:color="auto" w:fill="auto"/>
              <w:spacing w:after="0" w:line="240" w:lineRule="auto"/>
              <w:jc w:val="right"/>
            </w:pPr>
            <w:r>
              <w:rPr>
                <w:b/>
                <w:bCs/>
              </w:rPr>
              <w:t>Celková výše</w:t>
            </w:r>
          </w:p>
        </w:tc>
      </w:tr>
      <w:tr w:rsidR="00047DF4" w14:paraId="26150056" w14:textId="77777777">
        <w:tblPrEx>
          <w:tblCellMar>
            <w:top w:w="0" w:type="dxa"/>
            <w:bottom w:w="0" w:type="dxa"/>
          </w:tblCellMar>
        </w:tblPrEx>
        <w:trPr>
          <w:trHeight w:hRule="exact" w:val="350"/>
        </w:trPr>
        <w:tc>
          <w:tcPr>
            <w:tcW w:w="984" w:type="dxa"/>
            <w:shd w:val="clear" w:color="auto" w:fill="FFFFFF"/>
            <w:vAlign w:val="bottom"/>
          </w:tcPr>
          <w:p w14:paraId="3E88EFF9" w14:textId="77777777" w:rsidR="00047DF4" w:rsidRDefault="00000000">
            <w:pPr>
              <w:pStyle w:val="Jin0"/>
              <w:framePr w:w="11376" w:h="6883" w:wrap="none" w:hAnchor="page" w:x="4312" w:y="3183"/>
              <w:shd w:val="clear" w:color="auto" w:fill="auto"/>
              <w:spacing w:after="0" w:line="240" w:lineRule="auto"/>
              <w:jc w:val="right"/>
            </w:pPr>
            <w:r>
              <w:t>0</w:t>
            </w:r>
          </w:p>
        </w:tc>
        <w:tc>
          <w:tcPr>
            <w:tcW w:w="2083" w:type="dxa"/>
            <w:shd w:val="clear" w:color="auto" w:fill="FFFFFF"/>
            <w:vAlign w:val="bottom"/>
          </w:tcPr>
          <w:p w14:paraId="266AEB9D" w14:textId="77777777" w:rsidR="00047DF4" w:rsidRDefault="00000000">
            <w:pPr>
              <w:pStyle w:val="Jin0"/>
              <w:framePr w:w="11376" w:h="6883" w:wrap="none" w:hAnchor="page" w:x="4312" w:y="3183"/>
              <w:shd w:val="clear" w:color="auto" w:fill="auto"/>
              <w:spacing w:after="0" w:line="240" w:lineRule="auto"/>
              <w:jc w:val="right"/>
            </w:pPr>
            <w:r>
              <w:t>84 000</w:t>
            </w:r>
          </w:p>
        </w:tc>
        <w:tc>
          <w:tcPr>
            <w:tcW w:w="2083" w:type="dxa"/>
            <w:shd w:val="clear" w:color="auto" w:fill="FFFFFF"/>
            <w:vAlign w:val="bottom"/>
          </w:tcPr>
          <w:p w14:paraId="6EDDBCCD" w14:textId="77777777" w:rsidR="00047DF4" w:rsidRDefault="00000000">
            <w:pPr>
              <w:pStyle w:val="Jin0"/>
              <w:framePr w:w="11376" w:h="6883" w:wrap="none" w:hAnchor="page" w:x="4312" w:y="3183"/>
              <w:shd w:val="clear" w:color="auto" w:fill="auto"/>
              <w:spacing w:after="0" w:line="240" w:lineRule="auto"/>
              <w:jc w:val="right"/>
            </w:pPr>
            <w:r>
              <w:t>84 000</w:t>
            </w:r>
          </w:p>
        </w:tc>
        <w:tc>
          <w:tcPr>
            <w:tcW w:w="2078" w:type="dxa"/>
            <w:shd w:val="clear" w:color="auto" w:fill="FFFFFF"/>
            <w:vAlign w:val="bottom"/>
          </w:tcPr>
          <w:p w14:paraId="4BA0EB59" w14:textId="77777777" w:rsidR="00047DF4" w:rsidRDefault="00000000">
            <w:pPr>
              <w:pStyle w:val="Jin0"/>
              <w:framePr w:w="11376" w:h="6883" w:wrap="none" w:hAnchor="page" w:x="4312" w:y="3183"/>
              <w:shd w:val="clear" w:color="auto" w:fill="auto"/>
              <w:spacing w:after="0" w:line="240" w:lineRule="auto"/>
              <w:jc w:val="right"/>
            </w:pPr>
            <w:r>
              <w:t>84 000</w:t>
            </w:r>
          </w:p>
        </w:tc>
        <w:tc>
          <w:tcPr>
            <w:tcW w:w="2083" w:type="dxa"/>
            <w:shd w:val="clear" w:color="auto" w:fill="FFFFFF"/>
            <w:vAlign w:val="bottom"/>
          </w:tcPr>
          <w:p w14:paraId="77719E4E" w14:textId="77777777" w:rsidR="00047DF4" w:rsidRDefault="00000000">
            <w:pPr>
              <w:pStyle w:val="Jin0"/>
              <w:framePr w:w="11376" w:h="6883" w:wrap="none" w:hAnchor="page" w:x="4312" w:y="3183"/>
              <w:shd w:val="clear" w:color="auto" w:fill="auto"/>
              <w:spacing w:after="0" w:line="240" w:lineRule="auto"/>
              <w:jc w:val="right"/>
            </w:pPr>
            <w:r>
              <w:t>84 000</w:t>
            </w:r>
          </w:p>
        </w:tc>
        <w:tc>
          <w:tcPr>
            <w:tcW w:w="2064" w:type="dxa"/>
            <w:shd w:val="clear" w:color="auto" w:fill="FFFFFF"/>
            <w:vAlign w:val="bottom"/>
          </w:tcPr>
          <w:p w14:paraId="5CD30288" w14:textId="77777777" w:rsidR="00047DF4" w:rsidRDefault="00000000">
            <w:pPr>
              <w:pStyle w:val="Jin0"/>
              <w:framePr w:w="11376" w:h="6883" w:wrap="none" w:hAnchor="page" w:x="4312" w:y="3183"/>
              <w:shd w:val="clear" w:color="auto" w:fill="auto"/>
              <w:spacing w:after="0" w:line="240" w:lineRule="auto"/>
              <w:jc w:val="right"/>
            </w:pPr>
            <w:r>
              <w:t>336 000</w:t>
            </w:r>
          </w:p>
        </w:tc>
      </w:tr>
    </w:tbl>
    <w:p w14:paraId="0EBAB06C" w14:textId="77777777" w:rsidR="00047DF4" w:rsidRDefault="00047DF4">
      <w:pPr>
        <w:framePr w:w="11376" w:h="6883" w:wrap="none" w:hAnchor="page" w:x="4312" w:y="3183"/>
        <w:spacing w:line="1" w:lineRule="exact"/>
      </w:pPr>
    </w:p>
    <w:p w14:paraId="2B0ED629" w14:textId="77777777" w:rsidR="00047DF4" w:rsidRDefault="00000000">
      <w:pPr>
        <w:spacing w:line="360" w:lineRule="exact"/>
      </w:pPr>
      <w:r>
        <w:rPr>
          <w:noProof/>
        </w:rPr>
        <w:drawing>
          <wp:anchor distT="0" distB="0" distL="0" distR="0" simplePos="0" relativeHeight="62914698" behindDoc="1" locked="0" layoutInCell="1" allowOverlap="1" wp14:anchorId="7026126C" wp14:editId="7F9DAA13">
            <wp:simplePos x="0" y="0"/>
            <wp:positionH relativeFrom="page">
              <wp:posOffset>701675</wp:posOffset>
            </wp:positionH>
            <wp:positionV relativeFrom="margin">
              <wp:posOffset>0</wp:posOffset>
            </wp:positionV>
            <wp:extent cx="2231390" cy="1073150"/>
            <wp:effectExtent l="0" t="0" r="0" b="0"/>
            <wp:wrapNone/>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7"/>
                    <a:stretch/>
                  </pic:blipFill>
                  <pic:spPr>
                    <a:xfrm>
                      <a:off x="0" y="0"/>
                      <a:ext cx="2231390" cy="1073150"/>
                    </a:xfrm>
                    <a:prstGeom prst="rect">
                      <a:avLst/>
                    </a:prstGeom>
                  </pic:spPr>
                </pic:pic>
              </a:graphicData>
            </a:graphic>
          </wp:anchor>
        </w:drawing>
      </w:r>
    </w:p>
    <w:p w14:paraId="733A9BD6" w14:textId="77777777" w:rsidR="00047DF4" w:rsidRDefault="00047DF4">
      <w:pPr>
        <w:spacing w:line="360" w:lineRule="exact"/>
      </w:pPr>
    </w:p>
    <w:p w14:paraId="2A7962BF" w14:textId="77777777" w:rsidR="00047DF4" w:rsidRDefault="00047DF4">
      <w:pPr>
        <w:spacing w:line="360" w:lineRule="exact"/>
      </w:pPr>
    </w:p>
    <w:p w14:paraId="0DCDF28F" w14:textId="77777777" w:rsidR="00047DF4" w:rsidRDefault="00047DF4">
      <w:pPr>
        <w:spacing w:line="360" w:lineRule="exact"/>
      </w:pPr>
    </w:p>
    <w:p w14:paraId="30DF2221" w14:textId="77777777" w:rsidR="00047DF4" w:rsidRDefault="00047DF4">
      <w:pPr>
        <w:spacing w:line="360" w:lineRule="exact"/>
      </w:pPr>
    </w:p>
    <w:p w14:paraId="7B2D1F15" w14:textId="77777777" w:rsidR="00047DF4" w:rsidRDefault="00047DF4">
      <w:pPr>
        <w:spacing w:line="360" w:lineRule="exact"/>
      </w:pPr>
    </w:p>
    <w:p w14:paraId="0D0E5355" w14:textId="77777777" w:rsidR="00047DF4" w:rsidRDefault="00047DF4">
      <w:pPr>
        <w:spacing w:line="360" w:lineRule="exact"/>
      </w:pPr>
    </w:p>
    <w:p w14:paraId="799F8A2A" w14:textId="77777777" w:rsidR="00047DF4" w:rsidRDefault="00047DF4">
      <w:pPr>
        <w:spacing w:line="360" w:lineRule="exact"/>
      </w:pPr>
    </w:p>
    <w:p w14:paraId="7884667D" w14:textId="77777777" w:rsidR="00047DF4" w:rsidRDefault="00047DF4">
      <w:pPr>
        <w:spacing w:line="360" w:lineRule="exact"/>
      </w:pPr>
    </w:p>
    <w:p w14:paraId="0A5CC5B8" w14:textId="77777777" w:rsidR="00047DF4" w:rsidRDefault="00047DF4">
      <w:pPr>
        <w:spacing w:line="360" w:lineRule="exact"/>
      </w:pPr>
    </w:p>
    <w:p w14:paraId="2419E482" w14:textId="77777777" w:rsidR="00047DF4" w:rsidRDefault="00047DF4">
      <w:pPr>
        <w:spacing w:line="360" w:lineRule="exact"/>
      </w:pPr>
    </w:p>
    <w:p w14:paraId="10601FB4" w14:textId="77777777" w:rsidR="00047DF4" w:rsidRDefault="00047DF4">
      <w:pPr>
        <w:spacing w:line="360" w:lineRule="exact"/>
      </w:pPr>
    </w:p>
    <w:p w14:paraId="52ACF303" w14:textId="77777777" w:rsidR="00047DF4" w:rsidRDefault="00047DF4">
      <w:pPr>
        <w:spacing w:line="360" w:lineRule="exact"/>
      </w:pPr>
    </w:p>
    <w:p w14:paraId="4FF3A3E3" w14:textId="77777777" w:rsidR="00047DF4" w:rsidRDefault="00047DF4">
      <w:pPr>
        <w:spacing w:line="360" w:lineRule="exact"/>
      </w:pPr>
    </w:p>
    <w:p w14:paraId="50E32796" w14:textId="77777777" w:rsidR="00047DF4" w:rsidRDefault="00047DF4">
      <w:pPr>
        <w:spacing w:line="360" w:lineRule="exact"/>
      </w:pPr>
    </w:p>
    <w:p w14:paraId="35728374" w14:textId="77777777" w:rsidR="00047DF4" w:rsidRDefault="00047DF4">
      <w:pPr>
        <w:spacing w:line="360" w:lineRule="exact"/>
      </w:pPr>
    </w:p>
    <w:p w14:paraId="0529CA71" w14:textId="77777777" w:rsidR="00047DF4" w:rsidRDefault="00047DF4">
      <w:pPr>
        <w:spacing w:line="360" w:lineRule="exact"/>
      </w:pPr>
    </w:p>
    <w:p w14:paraId="2F48079A" w14:textId="77777777" w:rsidR="00047DF4" w:rsidRDefault="00047DF4">
      <w:pPr>
        <w:spacing w:line="360" w:lineRule="exact"/>
      </w:pPr>
    </w:p>
    <w:p w14:paraId="79585B69" w14:textId="77777777" w:rsidR="00047DF4" w:rsidRDefault="00047DF4">
      <w:pPr>
        <w:spacing w:line="360" w:lineRule="exact"/>
      </w:pPr>
    </w:p>
    <w:p w14:paraId="4DB7BB63" w14:textId="77777777" w:rsidR="00047DF4" w:rsidRDefault="00047DF4">
      <w:pPr>
        <w:spacing w:line="360" w:lineRule="exact"/>
      </w:pPr>
    </w:p>
    <w:p w14:paraId="1C9CA2B4" w14:textId="77777777" w:rsidR="00047DF4" w:rsidRDefault="00047DF4">
      <w:pPr>
        <w:spacing w:line="360" w:lineRule="exact"/>
      </w:pPr>
    </w:p>
    <w:p w14:paraId="401A8FC8" w14:textId="77777777" w:rsidR="00047DF4" w:rsidRDefault="00047DF4">
      <w:pPr>
        <w:spacing w:line="360" w:lineRule="exact"/>
      </w:pPr>
    </w:p>
    <w:p w14:paraId="560AD4EE" w14:textId="77777777" w:rsidR="00047DF4" w:rsidRDefault="00047DF4">
      <w:pPr>
        <w:spacing w:line="360" w:lineRule="exact"/>
      </w:pPr>
    </w:p>
    <w:p w14:paraId="7897902A" w14:textId="77777777" w:rsidR="00047DF4" w:rsidRDefault="00047DF4">
      <w:pPr>
        <w:spacing w:line="360" w:lineRule="exact"/>
      </w:pPr>
    </w:p>
    <w:p w14:paraId="69829610" w14:textId="77777777" w:rsidR="00047DF4" w:rsidRDefault="00047DF4">
      <w:pPr>
        <w:spacing w:line="360" w:lineRule="exact"/>
      </w:pPr>
    </w:p>
    <w:p w14:paraId="51C3D8ED" w14:textId="77777777" w:rsidR="00047DF4" w:rsidRDefault="00047DF4">
      <w:pPr>
        <w:spacing w:line="360" w:lineRule="exact"/>
      </w:pPr>
    </w:p>
    <w:p w14:paraId="6165D243" w14:textId="77777777" w:rsidR="00047DF4" w:rsidRDefault="00047DF4">
      <w:pPr>
        <w:spacing w:line="360" w:lineRule="exact"/>
      </w:pPr>
    </w:p>
    <w:p w14:paraId="1A405033" w14:textId="77777777" w:rsidR="00047DF4" w:rsidRDefault="00047DF4">
      <w:pPr>
        <w:spacing w:after="361" w:line="1" w:lineRule="exact"/>
      </w:pPr>
    </w:p>
    <w:p w14:paraId="305171AC" w14:textId="77777777" w:rsidR="00047DF4" w:rsidRDefault="00047DF4">
      <w:pPr>
        <w:spacing w:line="1" w:lineRule="exact"/>
        <w:sectPr w:rsidR="00047DF4">
          <w:pgSz w:w="16840" w:h="11900" w:orient="landscape"/>
          <w:pgMar w:top="143" w:right="1153" w:bottom="996" w:left="1088" w:header="0" w:footer="3" w:gutter="0"/>
          <w:cols w:space="720"/>
          <w:noEndnote/>
          <w:docGrid w:linePitch="360"/>
        </w:sectPr>
      </w:pPr>
    </w:p>
    <w:p w14:paraId="3F828F5A" w14:textId="77777777" w:rsidR="00047DF4" w:rsidRDefault="00000000">
      <w:pPr>
        <w:rPr>
          <w:sz w:val="2"/>
          <w:szCs w:val="2"/>
        </w:rPr>
      </w:pPr>
      <w:r>
        <w:rPr>
          <w:noProof/>
        </w:rPr>
        <w:lastRenderedPageBreak/>
        <w:drawing>
          <wp:inline distT="0" distB="0" distL="0" distR="0" wp14:anchorId="5E928A05" wp14:editId="36C5CA0B">
            <wp:extent cx="2231390" cy="1073150"/>
            <wp:effectExtent l="0" t="0" r="0" b="0"/>
            <wp:docPr id="34" name="Picut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pic:blipFill>
                  <pic:spPr>
                    <a:xfrm>
                      <a:off x="0" y="0"/>
                      <a:ext cx="2231390" cy="1073150"/>
                    </a:xfrm>
                    <a:prstGeom prst="rect">
                      <a:avLst/>
                    </a:prstGeom>
                  </pic:spPr>
                </pic:pic>
              </a:graphicData>
            </a:graphic>
          </wp:inline>
        </w:drawing>
      </w:r>
    </w:p>
    <w:p w14:paraId="0EC24E8F" w14:textId="77777777" w:rsidR="00047DF4" w:rsidRDefault="00047DF4">
      <w:pPr>
        <w:spacing w:after="399" w:line="1" w:lineRule="exact"/>
      </w:pPr>
    </w:p>
    <w:p w14:paraId="4F4C75C7" w14:textId="77777777" w:rsidR="00047DF4" w:rsidRDefault="00047DF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12"/>
        <w:gridCol w:w="2078"/>
        <w:gridCol w:w="2083"/>
        <w:gridCol w:w="2083"/>
        <w:gridCol w:w="2078"/>
        <w:gridCol w:w="2083"/>
        <w:gridCol w:w="2064"/>
      </w:tblGrid>
      <w:tr w:rsidR="00047DF4" w14:paraId="71CF186C" w14:textId="77777777">
        <w:tblPrEx>
          <w:tblCellMar>
            <w:top w:w="0" w:type="dxa"/>
            <w:bottom w:w="0" w:type="dxa"/>
          </w:tblCellMar>
        </w:tblPrEx>
        <w:trPr>
          <w:trHeight w:hRule="exact" w:val="427"/>
          <w:jc w:val="center"/>
        </w:trPr>
        <w:tc>
          <w:tcPr>
            <w:tcW w:w="2112" w:type="dxa"/>
            <w:shd w:val="clear" w:color="auto" w:fill="FFFFFF"/>
            <w:vAlign w:val="center"/>
          </w:tcPr>
          <w:p w14:paraId="434F251D" w14:textId="77777777" w:rsidR="00047DF4" w:rsidRDefault="00000000">
            <w:pPr>
              <w:pStyle w:val="Jin0"/>
              <w:shd w:val="clear" w:color="auto" w:fill="auto"/>
              <w:spacing w:after="0" w:line="240" w:lineRule="auto"/>
            </w:pPr>
            <w:r>
              <w:rPr>
                <w:b/>
                <w:bCs/>
              </w:rPr>
              <w:t>Rozpočet účastníka</w:t>
            </w:r>
          </w:p>
        </w:tc>
        <w:tc>
          <w:tcPr>
            <w:tcW w:w="2078" w:type="dxa"/>
            <w:tcBorders>
              <w:left w:val="single" w:sz="4" w:space="0" w:color="auto"/>
            </w:tcBorders>
            <w:shd w:val="clear" w:color="auto" w:fill="FFFFFF"/>
            <w:vAlign w:val="center"/>
          </w:tcPr>
          <w:p w14:paraId="4E4FB0DC" w14:textId="77777777" w:rsidR="00047DF4" w:rsidRDefault="00000000">
            <w:pPr>
              <w:pStyle w:val="Jin0"/>
              <w:shd w:val="clear" w:color="auto" w:fill="auto"/>
              <w:spacing w:after="0" w:line="240" w:lineRule="auto"/>
              <w:jc w:val="right"/>
            </w:pPr>
            <w:r>
              <w:rPr>
                <w:b/>
                <w:bCs/>
              </w:rPr>
              <w:t>2026</w:t>
            </w:r>
          </w:p>
        </w:tc>
        <w:tc>
          <w:tcPr>
            <w:tcW w:w="2083" w:type="dxa"/>
            <w:shd w:val="clear" w:color="auto" w:fill="FFFFFF"/>
            <w:vAlign w:val="center"/>
          </w:tcPr>
          <w:p w14:paraId="6240D444" w14:textId="77777777" w:rsidR="00047DF4" w:rsidRDefault="00000000">
            <w:pPr>
              <w:pStyle w:val="Jin0"/>
              <w:shd w:val="clear" w:color="auto" w:fill="auto"/>
              <w:spacing w:after="0" w:line="240" w:lineRule="auto"/>
              <w:jc w:val="right"/>
            </w:pPr>
            <w:r>
              <w:rPr>
                <w:b/>
                <w:bCs/>
              </w:rPr>
              <w:t>2027</w:t>
            </w:r>
          </w:p>
        </w:tc>
        <w:tc>
          <w:tcPr>
            <w:tcW w:w="2083" w:type="dxa"/>
            <w:shd w:val="clear" w:color="auto" w:fill="FFFFFF"/>
            <w:vAlign w:val="center"/>
          </w:tcPr>
          <w:p w14:paraId="6C1C2791" w14:textId="77777777" w:rsidR="00047DF4" w:rsidRDefault="00000000">
            <w:pPr>
              <w:pStyle w:val="Jin0"/>
              <w:shd w:val="clear" w:color="auto" w:fill="auto"/>
              <w:spacing w:after="0" w:line="240" w:lineRule="auto"/>
              <w:jc w:val="right"/>
            </w:pPr>
            <w:r>
              <w:rPr>
                <w:b/>
                <w:bCs/>
              </w:rPr>
              <w:t>2028</w:t>
            </w:r>
          </w:p>
        </w:tc>
        <w:tc>
          <w:tcPr>
            <w:tcW w:w="2078" w:type="dxa"/>
            <w:shd w:val="clear" w:color="auto" w:fill="FFFFFF"/>
            <w:vAlign w:val="center"/>
          </w:tcPr>
          <w:p w14:paraId="0F26D0FA" w14:textId="77777777" w:rsidR="00047DF4" w:rsidRDefault="00000000">
            <w:pPr>
              <w:pStyle w:val="Jin0"/>
              <w:shd w:val="clear" w:color="auto" w:fill="auto"/>
              <w:spacing w:after="0" w:line="240" w:lineRule="auto"/>
              <w:jc w:val="right"/>
            </w:pPr>
            <w:r>
              <w:rPr>
                <w:b/>
                <w:bCs/>
              </w:rPr>
              <w:t>2029</w:t>
            </w:r>
          </w:p>
        </w:tc>
        <w:tc>
          <w:tcPr>
            <w:tcW w:w="2083" w:type="dxa"/>
            <w:shd w:val="clear" w:color="auto" w:fill="FFFFFF"/>
            <w:vAlign w:val="center"/>
          </w:tcPr>
          <w:p w14:paraId="5F2BBE7E" w14:textId="77777777" w:rsidR="00047DF4" w:rsidRDefault="00000000">
            <w:pPr>
              <w:pStyle w:val="Jin0"/>
              <w:shd w:val="clear" w:color="auto" w:fill="auto"/>
              <w:spacing w:after="0" w:line="240" w:lineRule="auto"/>
              <w:jc w:val="right"/>
            </w:pPr>
            <w:r>
              <w:rPr>
                <w:b/>
                <w:bCs/>
              </w:rPr>
              <w:t>2030</w:t>
            </w:r>
          </w:p>
        </w:tc>
        <w:tc>
          <w:tcPr>
            <w:tcW w:w="2064" w:type="dxa"/>
            <w:shd w:val="clear" w:color="auto" w:fill="FFFFFF"/>
            <w:vAlign w:val="center"/>
          </w:tcPr>
          <w:p w14:paraId="2C37C00A" w14:textId="77777777" w:rsidR="00047DF4" w:rsidRDefault="00000000">
            <w:pPr>
              <w:pStyle w:val="Jin0"/>
              <w:shd w:val="clear" w:color="auto" w:fill="auto"/>
              <w:spacing w:after="0" w:line="240" w:lineRule="auto"/>
              <w:jc w:val="right"/>
            </w:pPr>
            <w:r>
              <w:rPr>
                <w:b/>
                <w:bCs/>
              </w:rPr>
              <w:t>Celková výše</w:t>
            </w:r>
          </w:p>
        </w:tc>
      </w:tr>
      <w:tr w:rsidR="00047DF4" w14:paraId="7905FF16" w14:textId="77777777">
        <w:tblPrEx>
          <w:tblCellMar>
            <w:top w:w="0" w:type="dxa"/>
            <w:bottom w:w="0" w:type="dxa"/>
          </w:tblCellMar>
        </w:tblPrEx>
        <w:trPr>
          <w:trHeight w:hRule="exact" w:val="667"/>
          <w:jc w:val="center"/>
        </w:trPr>
        <w:tc>
          <w:tcPr>
            <w:tcW w:w="2112" w:type="dxa"/>
            <w:tcBorders>
              <w:top w:val="single" w:sz="4" w:space="0" w:color="auto"/>
            </w:tcBorders>
            <w:shd w:val="clear" w:color="auto" w:fill="FFFFFF"/>
            <w:vAlign w:val="center"/>
          </w:tcPr>
          <w:p w14:paraId="30E8CA71" w14:textId="77777777" w:rsidR="00047DF4" w:rsidRDefault="00000000">
            <w:pPr>
              <w:pStyle w:val="Jin0"/>
              <w:shd w:val="clear" w:color="auto" w:fill="auto"/>
              <w:spacing w:after="0" w:line="266" w:lineRule="auto"/>
            </w:pPr>
            <w:r>
              <w:t>Ostatní přímé nák</w:t>
            </w:r>
            <w:r>
              <w:softHyphen/>
              <w:t>lady</w:t>
            </w:r>
          </w:p>
        </w:tc>
        <w:tc>
          <w:tcPr>
            <w:tcW w:w="2078" w:type="dxa"/>
            <w:tcBorders>
              <w:top w:val="single" w:sz="4" w:space="0" w:color="auto"/>
              <w:left w:val="single" w:sz="4" w:space="0" w:color="auto"/>
            </w:tcBorders>
            <w:shd w:val="clear" w:color="auto" w:fill="FFFFFF"/>
            <w:vAlign w:val="center"/>
          </w:tcPr>
          <w:p w14:paraId="6DAB1768" w14:textId="77777777" w:rsidR="00047DF4" w:rsidRDefault="00000000">
            <w:pPr>
              <w:pStyle w:val="Jin0"/>
              <w:shd w:val="clear" w:color="auto" w:fill="auto"/>
              <w:spacing w:after="0" w:line="240" w:lineRule="auto"/>
              <w:jc w:val="right"/>
            </w:pPr>
            <w:r>
              <w:t>0</w:t>
            </w:r>
          </w:p>
        </w:tc>
        <w:tc>
          <w:tcPr>
            <w:tcW w:w="2083" w:type="dxa"/>
            <w:shd w:val="clear" w:color="auto" w:fill="FFFFFF"/>
          </w:tcPr>
          <w:p w14:paraId="57ADE020" w14:textId="77777777" w:rsidR="00047DF4" w:rsidRDefault="00000000">
            <w:pPr>
              <w:pStyle w:val="Jin0"/>
              <w:shd w:val="clear" w:color="auto" w:fill="auto"/>
              <w:spacing w:after="0" w:line="240" w:lineRule="auto"/>
              <w:jc w:val="right"/>
            </w:pPr>
            <w:r>
              <w:t>65 000</w:t>
            </w:r>
          </w:p>
        </w:tc>
        <w:tc>
          <w:tcPr>
            <w:tcW w:w="2083" w:type="dxa"/>
            <w:shd w:val="clear" w:color="auto" w:fill="FFFFFF"/>
            <w:vAlign w:val="center"/>
          </w:tcPr>
          <w:p w14:paraId="447C0278" w14:textId="77777777" w:rsidR="00047DF4" w:rsidRDefault="00000000">
            <w:pPr>
              <w:pStyle w:val="Jin0"/>
              <w:shd w:val="clear" w:color="auto" w:fill="auto"/>
              <w:spacing w:after="0" w:line="240" w:lineRule="auto"/>
              <w:jc w:val="right"/>
            </w:pPr>
            <w:r>
              <w:t>80 000</w:t>
            </w:r>
          </w:p>
        </w:tc>
        <w:tc>
          <w:tcPr>
            <w:tcW w:w="2078" w:type="dxa"/>
            <w:shd w:val="clear" w:color="auto" w:fill="FFFFFF"/>
            <w:vAlign w:val="center"/>
          </w:tcPr>
          <w:p w14:paraId="64777D13" w14:textId="77777777" w:rsidR="00047DF4" w:rsidRDefault="00000000">
            <w:pPr>
              <w:pStyle w:val="Jin0"/>
              <w:shd w:val="clear" w:color="auto" w:fill="auto"/>
              <w:spacing w:after="0" w:line="240" w:lineRule="auto"/>
              <w:jc w:val="right"/>
            </w:pPr>
            <w:r>
              <w:t>80 000</w:t>
            </w:r>
          </w:p>
        </w:tc>
        <w:tc>
          <w:tcPr>
            <w:tcW w:w="2083" w:type="dxa"/>
            <w:shd w:val="clear" w:color="auto" w:fill="FFFFFF"/>
          </w:tcPr>
          <w:p w14:paraId="570626AE" w14:textId="77777777" w:rsidR="00047DF4" w:rsidRDefault="00000000">
            <w:pPr>
              <w:pStyle w:val="Jin0"/>
              <w:shd w:val="clear" w:color="auto" w:fill="auto"/>
              <w:spacing w:after="0" w:line="240" w:lineRule="auto"/>
              <w:jc w:val="right"/>
            </w:pPr>
            <w:r>
              <w:t>40 000</w:t>
            </w:r>
          </w:p>
        </w:tc>
        <w:tc>
          <w:tcPr>
            <w:tcW w:w="2064" w:type="dxa"/>
            <w:shd w:val="clear" w:color="auto" w:fill="FFFFFF"/>
          </w:tcPr>
          <w:p w14:paraId="2206C6D1" w14:textId="77777777" w:rsidR="00047DF4" w:rsidRDefault="00000000">
            <w:pPr>
              <w:pStyle w:val="Jin0"/>
              <w:shd w:val="clear" w:color="auto" w:fill="auto"/>
              <w:spacing w:after="0" w:line="240" w:lineRule="auto"/>
              <w:jc w:val="right"/>
            </w:pPr>
            <w:r>
              <w:t>265 000</w:t>
            </w:r>
          </w:p>
        </w:tc>
      </w:tr>
      <w:tr w:rsidR="00047DF4" w14:paraId="4297E41F" w14:textId="77777777">
        <w:tblPrEx>
          <w:tblCellMar>
            <w:top w:w="0" w:type="dxa"/>
            <w:bottom w:w="0" w:type="dxa"/>
          </w:tblCellMar>
        </w:tblPrEx>
        <w:trPr>
          <w:trHeight w:hRule="exact" w:val="648"/>
          <w:jc w:val="center"/>
        </w:trPr>
        <w:tc>
          <w:tcPr>
            <w:tcW w:w="2112" w:type="dxa"/>
            <w:shd w:val="clear" w:color="auto" w:fill="FFFFFF"/>
            <w:vAlign w:val="bottom"/>
          </w:tcPr>
          <w:p w14:paraId="7617F3E9" w14:textId="77777777" w:rsidR="00047DF4" w:rsidRDefault="00000000">
            <w:pPr>
              <w:pStyle w:val="Jin0"/>
              <w:shd w:val="clear" w:color="auto" w:fill="auto"/>
              <w:spacing w:after="0" w:line="266" w:lineRule="auto"/>
            </w:pPr>
            <w:r>
              <w:t>Ochrana duš. vlast</w:t>
            </w:r>
            <w:r>
              <w:softHyphen/>
              <w:t>nictví</w:t>
            </w:r>
          </w:p>
        </w:tc>
        <w:tc>
          <w:tcPr>
            <w:tcW w:w="2078" w:type="dxa"/>
            <w:tcBorders>
              <w:left w:val="single" w:sz="4" w:space="0" w:color="auto"/>
            </w:tcBorders>
            <w:shd w:val="clear" w:color="auto" w:fill="FFFFFF"/>
            <w:vAlign w:val="center"/>
          </w:tcPr>
          <w:p w14:paraId="0FF53AD7"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4DDF140F"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02116802" w14:textId="77777777" w:rsidR="00047DF4" w:rsidRDefault="00000000">
            <w:pPr>
              <w:pStyle w:val="Jin0"/>
              <w:shd w:val="clear" w:color="auto" w:fill="auto"/>
              <w:spacing w:after="0" w:line="240" w:lineRule="auto"/>
              <w:jc w:val="right"/>
            </w:pPr>
            <w:r>
              <w:t>0</w:t>
            </w:r>
          </w:p>
        </w:tc>
        <w:tc>
          <w:tcPr>
            <w:tcW w:w="2078" w:type="dxa"/>
            <w:shd w:val="clear" w:color="auto" w:fill="FFFFFF"/>
            <w:vAlign w:val="center"/>
          </w:tcPr>
          <w:p w14:paraId="70CFBF0F"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6CE19457" w14:textId="77777777" w:rsidR="00047DF4" w:rsidRDefault="00000000">
            <w:pPr>
              <w:pStyle w:val="Jin0"/>
              <w:shd w:val="clear" w:color="auto" w:fill="auto"/>
              <w:spacing w:after="0" w:line="240" w:lineRule="auto"/>
              <w:jc w:val="right"/>
            </w:pPr>
            <w:r>
              <w:t>0</w:t>
            </w:r>
          </w:p>
        </w:tc>
        <w:tc>
          <w:tcPr>
            <w:tcW w:w="2064" w:type="dxa"/>
            <w:shd w:val="clear" w:color="auto" w:fill="FFFFFF"/>
            <w:vAlign w:val="center"/>
          </w:tcPr>
          <w:p w14:paraId="2504C21F" w14:textId="77777777" w:rsidR="00047DF4" w:rsidRDefault="00000000">
            <w:pPr>
              <w:pStyle w:val="Jin0"/>
              <w:shd w:val="clear" w:color="auto" w:fill="auto"/>
              <w:spacing w:after="0" w:line="240" w:lineRule="auto"/>
              <w:jc w:val="right"/>
            </w:pPr>
            <w:r>
              <w:t>0</w:t>
            </w:r>
          </w:p>
        </w:tc>
      </w:tr>
      <w:tr w:rsidR="00047DF4" w14:paraId="243B0663" w14:textId="77777777">
        <w:tblPrEx>
          <w:tblCellMar>
            <w:top w:w="0" w:type="dxa"/>
            <w:bottom w:w="0" w:type="dxa"/>
          </w:tblCellMar>
        </w:tblPrEx>
        <w:trPr>
          <w:trHeight w:hRule="exact" w:val="418"/>
          <w:jc w:val="center"/>
        </w:trPr>
        <w:tc>
          <w:tcPr>
            <w:tcW w:w="2112" w:type="dxa"/>
            <w:shd w:val="clear" w:color="auto" w:fill="FFFFFF"/>
            <w:vAlign w:val="center"/>
          </w:tcPr>
          <w:p w14:paraId="58175054" w14:textId="77777777" w:rsidR="00047DF4" w:rsidRDefault="00000000">
            <w:pPr>
              <w:pStyle w:val="Jin0"/>
              <w:shd w:val="clear" w:color="auto" w:fill="auto"/>
              <w:spacing w:after="0" w:line="240" w:lineRule="auto"/>
            </w:pPr>
            <w:r>
              <w:t>Další přímé náklady</w:t>
            </w:r>
          </w:p>
        </w:tc>
        <w:tc>
          <w:tcPr>
            <w:tcW w:w="2078" w:type="dxa"/>
            <w:tcBorders>
              <w:left w:val="single" w:sz="4" w:space="0" w:color="auto"/>
            </w:tcBorders>
            <w:shd w:val="clear" w:color="auto" w:fill="FFFFFF"/>
            <w:vAlign w:val="bottom"/>
          </w:tcPr>
          <w:p w14:paraId="117182E8"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4AB7B055" w14:textId="77777777" w:rsidR="00047DF4" w:rsidRDefault="00000000">
            <w:pPr>
              <w:pStyle w:val="Jin0"/>
              <w:shd w:val="clear" w:color="auto" w:fill="auto"/>
              <w:spacing w:after="0" w:line="240" w:lineRule="auto"/>
              <w:jc w:val="right"/>
            </w:pPr>
            <w:r>
              <w:t>65 000</w:t>
            </w:r>
          </w:p>
        </w:tc>
        <w:tc>
          <w:tcPr>
            <w:tcW w:w="2083" w:type="dxa"/>
            <w:shd w:val="clear" w:color="auto" w:fill="FFFFFF"/>
            <w:vAlign w:val="bottom"/>
          </w:tcPr>
          <w:p w14:paraId="03F4939C" w14:textId="77777777" w:rsidR="00047DF4" w:rsidRDefault="00000000">
            <w:pPr>
              <w:pStyle w:val="Jin0"/>
              <w:shd w:val="clear" w:color="auto" w:fill="auto"/>
              <w:spacing w:after="0" w:line="240" w:lineRule="auto"/>
              <w:jc w:val="right"/>
            </w:pPr>
            <w:r>
              <w:t>80 000</w:t>
            </w:r>
          </w:p>
        </w:tc>
        <w:tc>
          <w:tcPr>
            <w:tcW w:w="2078" w:type="dxa"/>
            <w:shd w:val="clear" w:color="auto" w:fill="FFFFFF"/>
            <w:vAlign w:val="bottom"/>
          </w:tcPr>
          <w:p w14:paraId="58CF7C45" w14:textId="77777777" w:rsidR="00047DF4" w:rsidRDefault="00000000">
            <w:pPr>
              <w:pStyle w:val="Jin0"/>
              <w:shd w:val="clear" w:color="auto" w:fill="auto"/>
              <w:spacing w:after="0" w:line="240" w:lineRule="auto"/>
              <w:jc w:val="right"/>
            </w:pPr>
            <w:r>
              <w:t>80 000</w:t>
            </w:r>
          </w:p>
        </w:tc>
        <w:tc>
          <w:tcPr>
            <w:tcW w:w="2083" w:type="dxa"/>
            <w:shd w:val="clear" w:color="auto" w:fill="FFFFFF"/>
            <w:vAlign w:val="center"/>
          </w:tcPr>
          <w:p w14:paraId="2ADF508A" w14:textId="77777777" w:rsidR="00047DF4" w:rsidRDefault="00000000">
            <w:pPr>
              <w:pStyle w:val="Jin0"/>
              <w:shd w:val="clear" w:color="auto" w:fill="auto"/>
              <w:spacing w:after="0" w:line="240" w:lineRule="auto"/>
              <w:jc w:val="right"/>
            </w:pPr>
            <w:r>
              <w:t>40 000</w:t>
            </w:r>
          </w:p>
        </w:tc>
        <w:tc>
          <w:tcPr>
            <w:tcW w:w="2064" w:type="dxa"/>
            <w:shd w:val="clear" w:color="auto" w:fill="FFFFFF"/>
            <w:vAlign w:val="center"/>
          </w:tcPr>
          <w:p w14:paraId="54218012" w14:textId="77777777" w:rsidR="00047DF4" w:rsidRDefault="00000000">
            <w:pPr>
              <w:pStyle w:val="Jin0"/>
              <w:shd w:val="clear" w:color="auto" w:fill="auto"/>
              <w:spacing w:after="0" w:line="240" w:lineRule="auto"/>
              <w:jc w:val="right"/>
            </w:pPr>
            <w:r>
              <w:t>265 000</w:t>
            </w:r>
          </w:p>
        </w:tc>
      </w:tr>
      <w:tr w:rsidR="00047DF4" w14:paraId="79509599" w14:textId="77777777">
        <w:tblPrEx>
          <w:tblCellMar>
            <w:top w:w="0" w:type="dxa"/>
            <w:bottom w:w="0" w:type="dxa"/>
          </w:tblCellMar>
        </w:tblPrEx>
        <w:trPr>
          <w:trHeight w:hRule="exact" w:val="408"/>
          <w:jc w:val="center"/>
        </w:trPr>
        <w:tc>
          <w:tcPr>
            <w:tcW w:w="2112" w:type="dxa"/>
            <w:shd w:val="clear" w:color="auto" w:fill="FFFFFF"/>
            <w:vAlign w:val="center"/>
          </w:tcPr>
          <w:p w14:paraId="0770C143" w14:textId="77777777" w:rsidR="00047DF4" w:rsidRDefault="00000000">
            <w:pPr>
              <w:pStyle w:val="Jin0"/>
              <w:shd w:val="clear" w:color="auto" w:fill="auto"/>
              <w:spacing w:after="0" w:line="240" w:lineRule="auto"/>
            </w:pPr>
            <w:r>
              <w:t>Nepřímé náklady</w:t>
            </w:r>
          </w:p>
        </w:tc>
        <w:tc>
          <w:tcPr>
            <w:tcW w:w="2078" w:type="dxa"/>
            <w:tcBorders>
              <w:left w:val="single" w:sz="4" w:space="0" w:color="auto"/>
            </w:tcBorders>
            <w:shd w:val="clear" w:color="auto" w:fill="FFFFFF"/>
            <w:vAlign w:val="center"/>
          </w:tcPr>
          <w:p w14:paraId="0BB2CAC9"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651A3145" w14:textId="77777777" w:rsidR="00047DF4" w:rsidRDefault="00000000">
            <w:pPr>
              <w:pStyle w:val="Jin0"/>
              <w:shd w:val="clear" w:color="auto" w:fill="auto"/>
              <w:spacing w:after="0" w:line="240" w:lineRule="auto"/>
              <w:jc w:val="right"/>
            </w:pPr>
            <w:r>
              <w:t>37 250</w:t>
            </w:r>
          </w:p>
        </w:tc>
        <w:tc>
          <w:tcPr>
            <w:tcW w:w="2083" w:type="dxa"/>
            <w:shd w:val="clear" w:color="auto" w:fill="FFFFFF"/>
            <w:vAlign w:val="center"/>
          </w:tcPr>
          <w:p w14:paraId="38E1235F" w14:textId="77777777" w:rsidR="00047DF4" w:rsidRDefault="00000000">
            <w:pPr>
              <w:pStyle w:val="Jin0"/>
              <w:shd w:val="clear" w:color="auto" w:fill="auto"/>
              <w:spacing w:after="0" w:line="240" w:lineRule="auto"/>
              <w:jc w:val="right"/>
            </w:pPr>
            <w:r>
              <w:t>41 000</w:t>
            </w:r>
          </w:p>
        </w:tc>
        <w:tc>
          <w:tcPr>
            <w:tcW w:w="2078" w:type="dxa"/>
            <w:shd w:val="clear" w:color="auto" w:fill="FFFFFF"/>
            <w:vAlign w:val="center"/>
          </w:tcPr>
          <w:p w14:paraId="3016BE4B" w14:textId="77777777" w:rsidR="00047DF4" w:rsidRDefault="00000000">
            <w:pPr>
              <w:pStyle w:val="Jin0"/>
              <w:shd w:val="clear" w:color="auto" w:fill="auto"/>
              <w:spacing w:after="0" w:line="240" w:lineRule="auto"/>
              <w:jc w:val="right"/>
            </w:pPr>
            <w:r>
              <w:t>41 000</w:t>
            </w:r>
          </w:p>
        </w:tc>
        <w:tc>
          <w:tcPr>
            <w:tcW w:w="2083" w:type="dxa"/>
            <w:shd w:val="clear" w:color="auto" w:fill="FFFFFF"/>
            <w:vAlign w:val="center"/>
          </w:tcPr>
          <w:p w14:paraId="738F015C" w14:textId="77777777" w:rsidR="00047DF4" w:rsidRDefault="00000000">
            <w:pPr>
              <w:pStyle w:val="Jin0"/>
              <w:shd w:val="clear" w:color="auto" w:fill="auto"/>
              <w:spacing w:after="0" w:line="240" w:lineRule="auto"/>
              <w:jc w:val="right"/>
            </w:pPr>
            <w:r>
              <w:t>31 000</w:t>
            </w:r>
          </w:p>
        </w:tc>
        <w:tc>
          <w:tcPr>
            <w:tcW w:w="2064" w:type="dxa"/>
            <w:shd w:val="clear" w:color="auto" w:fill="FFFFFF"/>
            <w:vAlign w:val="center"/>
          </w:tcPr>
          <w:p w14:paraId="50341684" w14:textId="77777777" w:rsidR="00047DF4" w:rsidRDefault="00000000">
            <w:pPr>
              <w:pStyle w:val="Jin0"/>
              <w:shd w:val="clear" w:color="auto" w:fill="auto"/>
              <w:spacing w:after="0" w:line="240" w:lineRule="auto"/>
              <w:jc w:val="right"/>
            </w:pPr>
            <w:r>
              <w:t>150 250</w:t>
            </w:r>
          </w:p>
        </w:tc>
      </w:tr>
      <w:tr w:rsidR="00047DF4" w14:paraId="67F4F70B" w14:textId="77777777">
        <w:tblPrEx>
          <w:tblCellMar>
            <w:top w:w="0" w:type="dxa"/>
            <w:bottom w:w="0" w:type="dxa"/>
          </w:tblCellMar>
        </w:tblPrEx>
        <w:trPr>
          <w:trHeight w:hRule="exact" w:val="418"/>
          <w:jc w:val="center"/>
        </w:trPr>
        <w:tc>
          <w:tcPr>
            <w:tcW w:w="2112" w:type="dxa"/>
            <w:shd w:val="clear" w:color="auto" w:fill="FFFFFF"/>
            <w:vAlign w:val="center"/>
          </w:tcPr>
          <w:p w14:paraId="23881202" w14:textId="77777777" w:rsidR="00047DF4" w:rsidRDefault="00000000">
            <w:pPr>
              <w:pStyle w:val="Jin0"/>
              <w:shd w:val="clear" w:color="auto" w:fill="auto"/>
              <w:spacing w:after="0" w:line="240" w:lineRule="auto"/>
            </w:pPr>
            <w:r>
              <w:t>Subdodávky</w:t>
            </w:r>
          </w:p>
        </w:tc>
        <w:tc>
          <w:tcPr>
            <w:tcW w:w="2078" w:type="dxa"/>
            <w:tcBorders>
              <w:left w:val="single" w:sz="4" w:space="0" w:color="auto"/>
            </w:tcBorders>
            <w:shd w:val="clear" w:color="auto" w:fill="FFFFFF"/>
            <w:vAlign w:val="center"/>
          </w:tcPr>
          <w:p w14:paraId="3627A148"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296316BB"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596BDA06" w14:textId="77777777" w:rsidR="00047DF4" w:rsidRDefault="00000000">
            <w:pPr>
              <w:pStyle w:val="Jin0"/>
              <w:shd w:val="clear" w:color="auto" w:fill="auto"/>
              <w:spacing w:after="0" w:line="240" w:lineRule="auto"/>
              <w:jc w:val="right"/>
            </w:pPr>
            <w:r>
              <w:t>0</w:t>
            </w:r>
          </w:p>
        </w:tc>
        <w:tc>
          <w:tcPr>
            <w:tcW w:w="2078" w:type="dxa"/>
            <w:shd w:val="clear" w:color="auto" w:fill="FFFFFF"/>
            <w:vAlign w:val="center"/>
          </w:tcPr>
          <w:p w14:paraId="19980D12"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793A2CCC" w14:textId="77777777" w:rsidR="00047DF4" w:rsidRDefault="00000000">
            <w:pPr>
              <w:pStyle w:val="Jin0"/>
              <w:shd w:val="clear" w:color="auto" w:fill="auto"/>
              <w:spacing w:after="0" w:line="240" w:lineRule="auto"/>
              <w:jc w:val="right"/>
            </w:pPr>
            <w:r>
              <w:t>0</w:t>
            </w:r>
          </w:p>
        </w:tc>
        <w:tc>
          <w:tcPr>
            <w:tcW w:w="2064" w:type="dxa"/>
            <w:shd w:val="clear" w:color="auto" w:fill="FFFFFF"/>
            <w:vAlign w:val="center"/>
          </w:tcPr>
          <w:p w14:paraId="47D59654" w14:textId="77777777" w:rsidR="00047DF4" w:rsidRDefault="00000000">
            <w:pPr>
              <w:pStyle w:val="Jin0"/>
              <w:shd w:val="clear" w:color="auto" w:fill="auto"/>
              <w:spacing w:after="0" w:line="240" w:lineRule="auto"/>
              <w:jc w:val="right"/>
            </w:pPr>
            <w:r>
              <w:t>0</w:t>
            </w:r>
          </w:p>
        </w:tc>
      </w:tr>
      <w:tr w:rsidR="00047DF4" w14:paraId="6838E47A" w14:textId="77777777">
        <w:tblPrEx>
          <w:tblCellMar>
            <w:top w:w="0" w:type="dxa"/>
            <w:bottom w:w="0" w:type="dxa"/>
          </w:tblCellMar>
        </w:tblPrEx>
        <w:trPr>
          <w:trHeight w:hRule="exact" w:val="394"/>
          <w:jc w:val="center"/>
        </w:trPr>
        <w:tc>
          <w:tcPr>
            <w:tcW w:w="2112" w:type="dxa"/>
            <w:shd w:val="clear" w:color="auto" w:fill="FFFFFF"/>
            <w:vAlign w:val="center"/>
          </w:tcPr>
          <w:p w14:paraId="3BB65BBB" w14:textId="77777777" w:rsidR="00047DF4" w:rsidRDefault="00000000">
            <w:pPr>
              <w:pStyle w:val="Jin0"/>
              <w:shd w:val="clear" w:color="auto" w:fill="auto"/>
              <w:spacing w:after="0" w:line="240" w:lineRule="auto"/>
            </w:pPr>
            <w:r>
              <w:rPr>
                <w:b/>
                <w:bCs/>
              </w:rPr>
              <w:t>Celkové [Kč]</w:t>
            </w:r>
          </w:p>
        </w:tc>
        <w:tc>
          <w:tcPr>
            <w:tcW w:w="2078" w:type="dxa"/>
            <w:tcBorders>
              <w:left w:val="single" w:sz="4" w:space="0" w:color="auto"/>
            </w:tcBorders>
            <w:shd w:val="clear" w:color="auto" w:fill="FFFFFF"/>
            <w:vAlign w:val="center"/>
          </w:tcPr>
          <w:p w14:paraId="5DE9DCA3"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6FC252E5" w14:textId="77777777" w:rsidR="00047DF4" w:rsidRDefault="00000000">
            <w:pPr>
              <w:pStyle w:val="Jin0"/>
              <w:shd w:val="clear" w:color="auto" w:fill="auto"/>
              <w:spacing w:after="0" w:line="240" w:lineRule="auto"/>
              <w:jc w:val="right"/>
            </w:pPr>
            <w:r>
              <w:t>186 250</w:t>
            </w:r>
          </w:p>
        </w:tc>
        <w:tc>
          <w:tcPr>
            <w:tcW w:w="2083" w:type="dxa"/>
            <w:shd w:val="clear" w:color="auto" w:fill="FFFFFF"/>
            <w:vAlign w:val="center"/>
          </w:tcPr>
          <w:p w14:paraId="0CF31ACC" w14:textId="77777777" w:rsidR="00047DF4" w:rsidRDefault="00000000">
            <w:pPr>
              <w:pStyle w:val="Jin0"/>
              <w:shd w:val="clear" w:color="auto" w:fill="auto"/>
              <w:spacing w:after="0" w:line="240" w:lineRule="auto"/>
              <w:jc w:val="right"/>
            </w:pPr>
            <w:r>
              <w:t>205 000</w:t>
            </w:r>
          </w:p>
        </w:tc>
        <w:tc>
          <w:tcPr>
            <w:tcW w:w="2078" w:type="dxa"/>
            <w:shd w:val="clear" w:color="auto" w:fill="FFFFFF"/>
            <w:vAlign w:val="center"/>
          </w:tcPr>
          <w:p w14:paraId="6557C479" w14:textId="77777777" w:rsidR="00047DF4" w:rsidRDefault="00000000">
            <w:pPr>
              <w:pStyle w:val="Jin0"/>
              <w:shd w:val="clear" w:color="auto" w:fill="auto"/>
              <w:spacing w:after="0" w:line="240" w:lineRule="auto"/>
              <w:jc w:val="right"/>
            </w:pPr>
            <w:r>
              <w:t>205 000</w:t>
            </w:r>
          </w:p>
        </w:tc>
        <w:tc>
          <w:tcPr>
            <w:tcW w:w="2083" w:type="dxa"/>
            <w:shd w:val="clear" w:color="auto" w:fill="FFFFFF"/>
            <w:vAlign w:val="center"/>
          </w:tcPr>
          <w:p w14:paraId="731930EB" w14:textId="77777777" w:rsidR="00047DF4" w:rsidRDefault="00000000">
            <w:pPr>
              <w:pStyle w:val="Jin0"/>
              <w:shd w:val="clear" w:color="auto" w:fill="auto"/>
              <w:spacing w:after="0" w:line="240" w:lineRule="auto"/>
              <w:jc w:val="right"/>
            </w:pPr>
            <w:r>
              <w:t>155 000</w:t>
            </w:r>
          </w:p>
        </w:tc>
        <w:tc>
          <w:tcPr>
            <w:tcW w:w="2064" w:type="dxa"/>
            <w:shd w:val="clear" w:color="auto" w:fill="FFFFFF"/>
            <w:vAlign w:val="center"/>
          </w:tcPr>
          <w:p w14:paraId="287694D8" w14:textId="77777777" w:rsidR="00047DF4" w:rsidRDefault="00000000">
            <w:pPr>
              <w:pStyle w:val="Jin0"/>
              <w:shd w:val="clear" w:color="auto" w:fill="auto"/>
              <w:spacing w:after="0" w:line="240" w:lineRule="auto"/>
              <w:jc w:val="right"/>
            </w:pPr>
            <w:r>
              <w:t>751 250</w:t>
            </w:r>
          </w:p>
        </w:tc>
      </w:tr>
      <w:tr w:rsidR="00047DF4" w14:paraId="4B6F43F2" w14:textId="77777777">
        <w:tblPrEx>
          <w:tblCellMar>
            <w:top w:w="0" w:type="dxa"/>
            <w:bottom w:w="0" w:type="dxa"/>
          </w:tblCellMar>
        </w:tblPrEx>
        <w:trPr>
          <w:trHeight w:hRule="exact" w:val="667"/>
          <w:jc w:val="center"/>
        </w:trPr>
        <w:tc>
          <w:tcPr>
            <w:tcW w:w="2112" w:type="dxa"/>
            <w:shd w:val="clear" w:color="auto" w:fill="FFFFFF"/>
            <w:vAlign w:val="bottom"/>
          </w:tcPr>
          <w:p w14:paraId="69A21D7F" w14:textId="77777777" w:rsidR="00047DF4" w:rsidRDefault="00000000">
            <w:pPr>
              <w:pStyle w:val="Jin0"/>
              <w:shd w:val="clear" w:color="auto" w:fill="auto"/>
              <w:spacing w:after="0" w:line="240" w:lineRule="auto"/>
            </w:pPr>
            <w:r>
              <w:t>Výpočet režijních</w:t>
            </w:r>
          </w:p>
          <w:p w14:paraId="0B5270AD" w14:textId="77777777" w:rsidR="00047DF4" w:rsidRDefault="00000000">
            <w:pPr>
              <w:pStyle w:val="Jin0"/>
              <w:shd w:val="clear" w:color="auto" w:fill="auto"/>
              <w:spacing w:after="0" w:line="240" w:lineRule="auto"/>
            </w:pPr>
            <w:r>
              <w:t>nákladů</w:t>
            </w:r>
          </w:p>
        </w:tc>
        <w:tc>
          <w:tcPr>
            <w:tcW w:w="2078" w:type="dxa"/>
            <w:tcBorders>
              <w:left w:val="single" w:sz="4" w:space="0" w:color="auto"/>
            </w:tcBorders>
            <w:shd w:val="clear" w:color="auto" w:fill="FFFFFF"/>
          </w:tcPr>
          <w:p w14:paraId="74B940A9" w14:textId="77777777" w:rsidR="00047DF4" w:rsidRDefault="00047DF4">
            <w:pPr>
              <w:rPr>
                <w:sz w:val="10"/>
                <w:szCs w:val="10"/>
              </w:rPr>
            </w:pPr>
          </w:p>
        </w:tc>
        <w:tc>
          <w:tcPr>
            <w:tcW w:w="2083" w:type="dxa"/>
            <w:shd w:val="clear" w:color="auto" w:fill="FFFFFF"/>
          </w:tcPr>
          <w:p w14:paraId="01F28CDB" w14:textId="77777777" w:rsidR="00047DF4" w:rsidRDefault="00047DF4">
            <w:pPr>
              <w:rPr>
                <w:sz w:val="10"/>
                <w:szCs w:val="10"/>
              </w:rPr>
            </w:pPr>
          </w:p>
        </w:tc>
        <w:tc>
          <w:tcPr>
            <w:tcW w:w="2083" w:type="dxa"/>
            <w:shd w:val="clear" w:color="auto" w:fill="FFFFFF"/>
          </w:tcPr>
          <w:p w14:paraId="511271F8" w14:textId="77777777" w:rsidR="00047DF4" w:rsidRDefault="00047DF4">
            <w:pPr>
              <w:rPr>
                <w:sz w:val="10"/>
                <w:szCs w:val="10"/>
              </w:rPr>
            </w:pPr>
          </w:p>
        </w:tc>
        <w:tc>
          <w:tcPr>
            <w:tcW w:w="2078" w:type="dxa"/>
            <w:shd w:val="clear" w:color="auto" w:fill="FFFFFF"/>
          </w:tcPr>
          <w:p w14:paraId="4BAB0AB7" w14:textId="77777777" w:rsidR="00047DF4" w:rsidRDefault="00047DF4">
            <w:pPr>
              <w:rPr>
                <w:sz w:val="10"/>
                <w:szCs w:val="10"/>
              </w:rPr>
            </w:pPr>
          </w:p>
        </w:tc>
        <w:tc>
          <w:tcPr>
            <w:tcW w:w="2083" w:type="dxa"/>
            <w:shd w:val="clear" w:color="auto" w:fill="FFFFFF"/>
          </w:tcPr>
          <w:p w14:paraId="7BC6F43B" w14:textId="77777777" w:rsidR="00047DF4" w:rsidRDefault="00047DF4">
            <w:pPr>
              <w:rPr>
                <w:sz w:val="10"/>
                <w:szCs w:val="10"/>
              </w:rPr>
            </w:pPr>
          </w:p>
        </w:tc>
        <w:tc>
          <w:tcPr>
            <w:tcW w:w="2064" w:type="dxa"/>
            <w:shd w:val="clear" w:color="auto" w:fill="FFFFFF"/>
            <w:vAlign w:val="center"/>
          </w:tcPr>
          <w:p w14:paraId="1A946EE7" w14:textId="77777777" w:rsidR="00047DF4" w:rsidRDefault="00000000">
            <w:pPr>
              <w:pStyle w:val="Jin0"/>
              <w:shd w:val="clear" w:color="auto" w:fill="auto"/>
              <w:spacing w:after="0" w:line="240" w:lineRule="auto"/>
              <w:jc w:val="right"/>
            </w:pPr>
            <w:r>
              <w:t>Flat rate (25 %)</w:t>
            </w:r>
          </w:p>
        </w:tc>
      </w:tr>
      <w:tr w:rsidR="00047DF4" w14:paraId="6FAF983E" w14:textId="77777777">
        <w:tblPrEx>
          <w:tblCellMar>
            <w:top w:w="0" w:type="dxa"/>
            <w:bottom w:w="0" w:type="dxa"/>
          </w:tblCellMar>
        </w:tblPrEx>
        <w:trPr>
          <w:trHeight w:hRule="exact" w:val="442"/>
          <w:jc w:val="center"/>
        </w:trPr>
        <w:tc>
          <w:tcPr>
            <w:tcW w:w="2112" w:type="dxa"/>
            <w:shd w:val="clear" w:color="auto" w:fill="FFFFFF"/>
            <w:vAlign w:val="center"/>
          </w:tcPr>
          <w:p w14:paraId="068E8551" w14:textId="77777777" w:rsidR="00047DF4" w:rsidRDefault="00000000">
            <w:pPr>
              <w:pStyle w:val="Jin0"/>
              <w:shd w:val="clear" w:color="auto" w:fill="auto"/>
              <w:spacing w:after="0" w:line="240" w:lineRule="auto"/>
            </w:pPr>
            <w:r>
              <w:t>Poskytnutá podpora</w:t>
            </w:r>
          </w:p>
        </w:tc>
        <w:tc>
          <w:tcPr>
            <w:tcW w:w="2078" w:type="dxa"/>
            <w:tcBorders>
              <w:left w:val="single" w:sz="4" w:space="0" w:color="auto"/>
            </w:tcBorders>
            <w:shd w:val="clear" w:color="auto" w:fill="FFFFFF"/>
            <w:vAlign w:val="center"/>
          </w:tcPr>
          <w:p w14:paraId="249D2535" w14:textId="77777777" w:rsidR="00047DF4" w:rsidRDefault="00000000">
            <w:pPr>
              <w:pStyle w:val="Jin0"/>
              <w:shd w:val="clear" w:color="auto" w:fill="auto"/>
              <w:spacing w:after="0" w:line="240" w:lineRule="auto"/>
              <w:jc w:val="right"/>
            </w:pPr>
            <w:r>
              <w:t>0</w:t>
            </w:r>
          </w:p>
        </w:tc>
        <w:tc>
          <w:tcPr>
            <w:tcW w:w="2083" w:type="dxa"/>
            <w:shd w:val="clear" w:color="auto" w:fill="FFFFFF"/>
            <w:vAlign w:val="center"/>
          </w:tcPr>
          <w:p w14:paraId="3BA91F3F" w14:textId="77777777" w:rsidR="00047DF4" w:rsidRDefault="00000000">
            <w:pPr>
              <w:pStyle w:val="Jin0"/>
              <w:shd w:val="clear" w:color="auto" w:fill="auto"/>
              <w:spacing w:after="0" w:line="240" w:lineRule="auto"/>
              <w:jc w:val="right"/>
            </w:pPr>
            <w:r>
              <w:t>130 375</w:t>
            </w:r>
          </w:p>
        </w:tc>
        <w:tc>
          <w:tcPr>
            <w:tcW w:w="2083" w:type="dxa"/>
            <w:shd w:val="clear" w:color="auto" w:fill="FFFFFF"/>
            <w:vAlign w:val="center"/>
          </w:tcPr>
          <w:p w14:paraId="6220882E" w14:textId="77777777" w:rsidR="00047DF4" w:rsidRDefault="00000000">
            <w:pPr>
              <w:pStyle w:val="Jin0"/>
              <w:shd w:val="clear" w:color="auto" w:fill="auto"/>
              <w:spacing w:after="0" w:line="240" w:lineRule="auto"/>
              <w:jc w:val="right"/>
            </w:pPr>
            <w:r>
              <w:t>143 500</w:t>
            </w:r>
          </w:p>
        </w:tc>
        <w:tc>
          <w:tcPr>
            <w:tcW w:w="2078" w:type="dxa"/>
            <w:shd w:val="clear" w:color="auto" w:fill="FFFFFF"/>
            <w:vAlign w:val="center"/>
          </w:tcPr>
          <w:p w14:paraId="151533D1" w14:textId="77777777" w:rsidR="00047DF4" w:rsidRDefault="00000000">
            <w:pPr>
              <w:pStyle w:val="Jin0"/>
              <w:shd w:val="clear" w:color="auto" w:fill="auto"/>
              <w:spacing w:after="0" w:line="240" w:lineRule="auto"/>
              <w:jc w:val="right"/>
            </w:pPr>
            <w:r>
              <w:t>143 500</w:t>
            </w:r>
          </w:p>
        </w:tc>
        <w:tc>
          <w:tcPr>
            <w:tcW w:w="2083" w:type="dxa"/>
            <w:shd w:val="clear" w:color="auto" w:fill="FFFFFF"/>
            <w:vAlign w:val="center"/>
          </w:tcPr>
          <w:p w14:paraId="69718A00" w14:textId="77777777" w:rsidR="00047DF4" w:rsidRDefault="00000000">
            <w:pPr>
              <w:pStyle w:val="Jin0"/>
              <w:shd w:val="clear" w:color="auto" w:fill="auto"/>
              <w:spacing w:after="0" w:line="240" w:lineRule="auto"/>
              <w:jc w:val="right"/>
            </w:pPr>
            <w:r>
              <w:t>108 500</w:t>
            </w:r>
          </w:p>
        </w:tc>
        <w:tc>
          <w:tcPr>
            <w:tcW w:w="2064" w:type="dxa"/>
            <w:shd w:val="clear" w:color="auto" w:fill="FFFFFF"/>
            <w:vAlign w:val="center"/>
          </w:tcPr>
          <w:p w14:paraId="43C8213A" w14:textId="77777777" w:rsidR="00047DF4" w:rsidRDefault="00000000">
            <w:pPr>
              <w:pStyle w:val="Jin0"/>
              <w:shd w:val="clear" w:color="auto" w:fill="auto"/>
              <w:spacing w:after="0" w:line="240" w:lineRule="auto"/>
              <w:jc w:val="right"/>
            </w:pPr>
            <w:r>
              <w:t>525 875</w:t>
            </w:r>
          </w:p>
        </w:tc>
      </w:tr>
    </w:tbl>
    <w:p w14:paraId="3E706B20" w14:textId="77777777" w:rsidR="00047DF4" w:rsidRDefault="00047DF4">
      <w:pPr>
        <w:spacing w:after="459" w:line="1" w:lineRule="exact"/>
      </w:pPr>
    </w:p>
    <w:p w14:paraId="79CA73FA" w14:textId="77777777" w:rsidR="00047DF4" w:rsidRDefault="00000000">
      <w:pPr>
        <w:pStyle w:val="Zkladntext20"/>
        <w:numPr>
          <w:ilvl w:val="0"/>
          <w:numId w:val="10"/>
        </w:numPr>
        <w:shd w:val="clear" w:color="auto" w:fill="auto"/>
        <w:tabs>
          <w:tab w:val="left" w:pos="380"/>
        </w:tabs>
        <w:spacing w:line="240" w:lineRule="auto"/>
      </w:pPr>
      <w:r>
        <w:t>§ 3 odst. 2 písm. b) zákona č. 130/2002 Sb.</w:t>
      </w:r>
    </w:p>
    <w:p w14:paraId="66D0375A" w14:textId="77777777" w:rsidR="00047DF4" w:rsidRDefault="00000000">
      <w:pPr>
        <w:pStyle w:val="Zkladntext20"/>
        <w:numPr>
          <w:ilvl w:val="0"/>
          <w:numId w:val="10"/>
        </w:numPr>
        <w:shd w:val="clear" w:color="auto" w:fill="auto"/>
        <w:tabs>
          <w:tab w:val="left" w:pos="380"/>
        </w:tabs>
        <w:spacing w:line="240" w:lineRule="auto"/>
      </w:pPr>
      <w:r>
        <w:t>§ 9 odst. 1 písm. e) zákona č. 130/2002 Sb.</w:t>
      </w:r>
    </w:p>
    <w:p w14:paraId="5CE86983" w14:textId="77777777" w:rsidR="00047DF4" w:rsidRDefault="00000000">
      <w:pPr>
        <w:pStyle w:val="Zkladntext20"/>
        <w:numPr>
          <w:ilvl w:val="0"/>
          <w:numId w:val="10"/>
        </w:numPr>
        <w:shd w:val="clear" w:color="auto" w:fill="auto"/>
        <w:tabs>
          <w:tab w:val="left" w:pos="380"/>
        </w:tabs>
        <w:spacing w:line="240" w:lineRule="auto"/>
      </w:pPr>
      <w:r>
        <w:t>§ 2 odst. 2 písm. j) zákona č. 130/2002 Sb.</w:t>
      </w:r>
    </w:p>
    <w:p w14:paraId="5B249D0E" w14:textId="77777777" w:rsidR="00047DF4" w:rsidRDefault="00000000">
      <w:pPr>
        <w:pStyle w:val="Zkladntext20"/>
        <w:numPr>
          <w:ilvl w:val="0"/>
          <w:numId w:val="10"/>
        </w:numPr>
        <w:shd w:val="clear" w:color="auto" w:fill="auto"/>
        <w:tabs>
          <w:tab w:val="left" w:pos="380"/>
        </w:tabs>
      </w:pPr>
      <w:r>
        <w:t>§ 10 odst. 1 zákona č. 130/2002 Sb.</w:t>
      </w:r>
    </w:p>
    <w:p w14:paraId="26AA1374" w14:textId="77777777" w:rsidR="00047DF4" w:rsidRDefault="00000000">
      <w:pPr>
        <w:pStyle w:val="Zkladntext20"/>
        <w:numPr>
          <w:ilvl w:val="0"/>
          <w:numId w:val="10"/>
        </w:numPr>
        <w:shd w:val="clear" w:color="auto" w:fill="auto"/>
        <w:tabs>
          <w:tab w:val="left" w:pos="380"/>
        </w:tabs>
      </w:pPr>
      <w:r>
        <w:t>§ 25 odst. 8 zákona č. 218/2000 Sb. o rozpočtových pravidlech</w:t>
      </w:r>
    </w:p>
    <w:p w14:paraId="65B91C29" w14:textId="77777777" w:rsidR="00047DF4" w:rsidRDefault="00000000">
      <w:pPr>
        <w:pStyle w:val="Zkladntext20"/>
        <w:numPr>
          <w:ilvl w:val="0"/>
          <w:numId w:val="10"/>
        </w:numPr>
        <w:shd w:val="clear" w:color="auto" w:fill="auto"/>
        <w:tabs>
          <w:tab w:val="left" w:pos="380"/>
        </w:tabs>
      </w:pPr>
      <w:r>
        <w:t>§ 9 odst. 8 zákona č. 130/2002 Sb.</w:t>
      </w:r>
    </w:p>
    <w:p w14:paraId="097A34A1" w14:textId="77777777" w:rsidR="00047DF4" w:rsidRDefault="00000000">
      <w:pPr>
        <w:pStyle w:val="Zkladntext20"/>
        <w:numPr>
          <w:ilvl w:val="0"/>
          <w:numId w:val="10"/>
        </w:numPr>
        <w:shd w:val="clear" w:color="auto" w:fill="auto"/>
        <w:tabs>
          <w:tab w:val="left" w:pos="380"/>
        </w:tabs>
      </w:pPr>
      <w:r>
        <w:t>Čl. 4 bod 2 písm. f) Všeobecných podmínek</w:t>
      </w:r>
    </w:p>
    <w:p w14:paraId="3041AEE6" w14:textId="77777777" w:rsidR="00047DF4" w:rsidRDefault="00000000">
      <w:pPr>
        <w:pStyle w:val="Zkladntext20"/>
        <w:numPr>
          <w:ilvl w:val="0"/>
          <w:numId w:val="10"/>
        </w:numPr>
        <w:shd w:val="clear" w:color="auto" w:fill="auto"/>
        <w:tabs>
          <w:tab w:val="left" w:pos="380"/>
        </w:tabs>
      </w:pPr>
      <w:r>
        <w:t>§ 75 zákona č. 218/2000 Sb., o rozpočtových pravidlech.</w:t>
      </w:r>
    </w:p>
    <w:p w14:paraId="62DF800D" w14:textId="77777777" w:rsidR="00047DF4" w:rsidRDefault="00000000">
      <w:pPr>
        <w:pStyle w:val="Zkladntext20"/>
        <w:numPr>
          <w:ilvl w:val="0"/>
          <w:numId w:val="10"/>
        </w:numPr>
        <w:shd w:val="clear" w:color="auto" w:fill="auto"/>
        <w:tabs>
          <w:tab w:val="left" w:pos="380"/>
        </w:tabs>
      </w:pPr>
      <w:r>
        <w:t>Vyhláška č. 433/2024 Sb., o zásadách a lhůtách finančního vypořádání vztahů se státním rozpočtem, státními finančními aktivy a Národním fondem (vyhláška o finančním vypořádání), ve znění pozdějších předpisů</w:t>
      </w:r>
    </w:p>
    <w:p w14:paraId="33404C0A" w14:textId="77777777" w:rsidR="00047DF4" w:rsidRDefault="00000000">
      <w:pPr>
        <w:pStyle w:val="Zkladntext20"/>
        <w:numPr>
          <w:ilvl w:val="0"/>
          <w:numId w:val="10"/>
        </w:numPr>
        <w:shd w:val="clear" w:color="auto" w:fill="auto"/>
        <w:tabs>
          <w:tab w:val="left" w:pos="469"/>
        </w:tabs>
        <w:jc w:val="both"/>
      </w:pPr>
      <w:r>
        <w:t>§ 14 odst. 1 zákona č. 130/2002 Sb.</w:t>
      </w:r>
    </w:p>
    <w:p w14:paraId="44B1E2E4" w14:textId="77777777" w:rsidR="00047DF4" w:rsidRDefault="00000000">
      <w:pPr>
        <w:pStyle w:val="Zkladntext20"/>
        <w:numPr>
          <w:ilvl w:val="0"/>
          <w:numId w:val="10"/>
        </w:numPr>
        <w:shd w:val="clear" w:color="auto" w:fill="auto"/>
        <w:tabs>
          <w:tab w:val="left" w:pos="469"/>
        </w:tabs>
        <w:jc w:val="both"/>
      </w:pPr>
      <w:r>
        <w:t>Čl. 5 Všeobecných podmínek</w:t>
      </w:r>
    </w:p>
    <w:p w14:paraId="775A14B3" w14:textId="77777777" w:rsidR="00047DF4" w:rsidRDefault="00000000">
      <w:pPr>
        <w:pStyle w:val="Zkladntext20"/>
        <w:numPr>
          <w:ilvl w:val="0"/>
          <w:numId w:val="10"/>
        </w:numPr>
        <w:shd w:val="clear" w:color="auto" w:fill="auto"/>
        <w:tabs>
          <w:tab w:val="left" w:pos="469"/>
        </w:tabs>
        <w:jc w:val="both"/>
      </w:pPr>
      <w:r>
        <w:t>§ 6 odst. 1 zákona č. 340/2015 Sb., o registru smluv</w:t>
      </w:r>
    </w:p>
    <w:p w14:paraId="55D908FE" w14:textId="77777777" w:rsidR="00047DF4" w:rsidRDefault="00000000">
      <w:pPr>
        <w:pStyle w:val="Zkladntext20"/>
        <w:numPr>
          <w:ilvl w:val="0"/>
          <w:numId w:val="10"/>
        </w:numPr>
        <w:shd w:val="clear" w:color="auto" w:fill="auto"/>
        <w:tabs>
          <w:tab w:val="left" w:pos="469"/>
        </w:tabs>
        <w:jc w:val="both"/>
      </w:pPr>
      <w:r>
        <w:t>Např. § 44 a § 44a zákona č. 218/2000 Sb., o rozpočtových pravidlech, zákon č. 320/2000 Sb., o finanční kontrole.</w:t>
      </w:r>
    </w:p>
    <w:sectPr w:rsidR="00047DF4">
      <w:pgSz w:w="16840" w:h="11900" w:orient="landscape"/>
      <w:pgMar w:top="143" w:right="1100" w:bottom="1096" w:left="1098" w:header="0" w:footer="3"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D024" w14:textId="77777777" w:rsidR="00220102" w:rsidRDefault="00220102">
      <w:r>
        <w:separator/>
      </w:r>
    </w:p>
  </w:endnote>
  <w:endnote w:type="continuationSeparator" w:id="0">
    <w:p w14:paraId="0EB9F3BD" w14:textId="77777777" w:rsidR="00220102" w:rsidRDefault="0022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7BEB" w14:textId="77777777" w:rsidR="00047DF4" w:rsidRDefault="00000000">
    <w:pPr>
      <w:spacing w:line="1" w:lineRule="exact"/>
    </w:pPr>
    <w:r>
      <w:rPr>
        <w:noProof/>
      </w:rPr>
      <mc:AlternateContent>
        <mc:Choice Requires="wps">
          <w:drawing>
            <wp:anchor distT="0" distB="0" distL="0" distR="0" simplePos="0" relativeHeight="62914691" behindDoc="1" locked="0" layoutInCell="1" allowOverlap="1" wp14:anchorId="48D60966" wp14:editId="5633753B">
              <wp:simplePos x="0" y="0"/>
              <wp:positionH relativeFrom="page">
                <wp:posOffset>5797550</wp:posOffset>
              </wp:positionH>
              <wp:positionV relativeFrom="page">
                <wp:posOffset>9994900</wp:posOffset>
              </wp:positionV>
              <wp:extent cx="1052830" cy="219710"/>
              <wp:effectExtent l="0" t="0" r="0" b="0"/>
              <wp:wrapNone/>
              <wp:docPr id="3" name="Shape 3"/>
              <wp:cNvGraphicFramePr/>
              <a:graphic xmlns:a="http://schemas.openxmlformats.org/drawingml/2006/main">
                <a:graphicData uri="http://schemas.microsoft.com/office/word/2010/wordprocessingShape">
                  <wps:wsp>
                    <wps:cNvSpPr txBox="1"/>
                    <wps:spPr>
                      <a:xfrm>
                        <a:off x="0" y="0"/>
                        <a:ext cx="1052830" cy="219710"/>
                      </a:xfrm>
                      <a:prstGeom prst="rect">
                        <a:avLst/>
                      </a:prstGeom>
                      <a:noFill/>
                    </wps:spPr>
                    <wps:txbx>
                      <w:txbxContent>
                        <w:p w14:paraId="280329DB" w14:textId="77777777" w:rsidR="00047DF4" w:rsidRDefault="00000000">
                          <w:pPr>
                            <w:pStyle w:val="Zhlavnebozpat20"/>
                            <w:shd w:val="clear" w:color="auto" w:fill="auto"/>
                            <w:rPr>
                              <w:sz w:val="16"/>
                              <w:szCs w:val="16"/>
                            </w:rPr>
                          </w:pPr>
                          <w:r>
                            <w:rPr>
                              <w:rFonts w:ascii="Arial" w:eastAsia="Arial" w:hAnsi="Arial" w:cs="Arial"/>
                              <w:color w:val="333333"/>
                              <w:sz w:val="16"/>
                              <w:szCs w:val="16"/>
                            </w:rPr>
                            <w:t>MZe / 1.2 | Version: 1.2</w:t>
                          </w:r>
                        </w:p>
                        <w:p w14:paraId="1C6990ED" w14:textId="77777777" w:rsidR="00047DF4" w:rsidRDefault="00000000">
                          <w:pPr>
                            <w:pStyle w:val="Zhlavnebozpat20"/>
                            <w:shd w:val="clear" w:color="auto" w:fill="auto"/>
                            <w:rPr>
                              <w:sz w:val="16"/>
                              <w:szCs w:val="16"/>
                            </w:rPr>
                          </w:pPr>
                          <w:r>
                            <w:rPr>
                              <w:rFonts w:ascii="Arial" w:eastAsia="Arial" w:hAnsi="Arial" w:cs="Arial"/>
                              <w:color w:val="333333"/>
                              <w:sz w:val="16"/>
                              <w:szCs w:val="16"/>
                            </w:rPr>
                            <w:t xml:space="preserve">Strana </w:t>
                          </w:r>
                          <w:r>
                            <w:fldChar w:fldCharType="begin"/>
                          </w:r>
                          <w:r>
                            <w:instrText xml:space="preserve"> PAGE \* MERGEFORMAT </w:instrText>
                          </w:r>
                          <w:r>
                            <w:fldChar w:fldCharType="separate"/>
                          </w:r>
                          <w:r>
                            <w:rPr>
                              <w:rFonts w:ascii="Arial" w:eastAsia="Arial" w:hAnsi="Arial" w:cs="Arial"/>
                              <w:color w:val="333333"/>
                              <w:sz w:val="16"/>
                              <w:szCs w:val="16"/>
                            </w:rPr>
                            <w:t>#</w:t>
                          </w:r>
                          <w:r>
                            <w:rPr>
                              <w:rFonts w:ascii="Arial" w:eastAsia="Arial" w:hAnsi="Arial" w:cs="Arial"/>
                              <w:color w:val="333333"/>
                              <w:sz w:val="16"/>
                              <w:szCs w:val="16"/>
                            </w:rPr>
                            <w:fldChar w:fldCharType="end"/>
                          </w:r>
                          <w:r>
                            <w:rPr>
                              <w:rFonts w:ascii="Arial" w:eastAsia="Arial" w:hAnsi="Arial" w:cs="Arial"/>
                              <w:color w:val="333333"/>
                              <w:sz w:val="16"/>
                              <w:szCs w:val="16"/>
                            </w:rPr>
                            <w:t xml:space="preserve"> / 17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56.5pt;margin-top:787.pt;width:82.900000000000006pt;height:17.300000000000001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MZe / 1.2 | Version: 1.2</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333333"/>
                          <w:spacing w:val="0"/>
                          <w:w w:val="100"/>
                          <w:position w:val="0"/>
                          <w:sz w:val="16"/>
                          <w:szCs w:val="16"/>
                          <w:shd w:val="clear" w:color="auto" w:fill="auto"/>
                          <w:lang w:val="cs-CZ" w:eastAsia="cs-CZ" w:bidi="cs-CZ"/>
                        </w:rPr>
                        <w:t>#</w:t>
                      </w:r>
                    </w:fldSimple>
                    <w:r>
                      <w:rPr>
                        <w:rFonts w:ascii="Arial" w:eastAsia="Arial" w:hAnsi="Arial" w:cs="Arial"/>
                        <w:color w:val="333333"/>
                        <w:spacing w:val="0"/>
                        <w:w w:val="100"/>
                        <w:position w:val="0"/>
                        <w:sz w:val="16"/>
                        <w:szCs w:val="16"/>
                        <w:shd w:val="clear" w:color="auto" w:fill="auto"/>
                        <w:lang w:val="cs-CZ" w:eastAsia="cs-CZ" w:bidi="cs-CZ"/>
                      </w:rPr>
                      <w:t xml:space="preserve"> / 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A557" w14:textId="77777777" w:rsidR="00047DF4" w:rsidRDefault="00047DF4">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6134" w14:textId="77777777" w:rsidR="00047DF4" w:rsidRDefault="00000000">
    <w:pPr>
      <w:spacing w:line="1" w:lineRule="exact"/>
    </w:pPr>
    <w:r>
      <w:rPr>
        <w:noProof/>
      </w:rPr>
      <mc:AlternateContent>
        <mc:Choice Requires="wps">
          <w:drawing>
            <wp:anchor distT="0" distB="0" distL="0" distR="0" simplePos="0" relativeHeight="62914694" behindDoc="1" locked="0" layoutInCell="1" allowOverlap="1" wp14:anchorId="0F2536D9" wp14:editId="21B5D137">
              <wp:simplePos x="0" y="0"/>
              <wp:positionH relativeFrom="page">
                <wp:posOffset>3570605</wp:posOffset>
              </wp:positionH>
              <wp:positionV relativeFrom="page">
                <wp:posOffset>6871335</wp:posOffset>
              </wp:positionV>
              <wp:extent cx="1039495" cy="187325"/>
              <wp:effectExtent l="0" t="0" r="0" b="0"/>
              <wp:wrapNone/>
              <wp:docPr id="27" name="Shape 27"/>
              <wp:cNvGraphicFramePr/>
              <a:graphic xmlns:a="http://schemas.openxmlformats.org/drawingml/2006/main">
                <a:graphicData uri="http://schemas.microsoft.com/office/word/2010/wordprocessingShape">
                  <wps:wsp>
                    <wps:cNvSpPr txBox="1"/>
                    <wps:spPr>
                      <a:xfrm>
                        <a:off x="0" y="0"/>
                        <a:ext cx="1039495" cy="187325"/>
                      </a:xfrm>
                      <a:prstGeom prst="rect">
                        <a:avLst/>
                      </a:prstGeom>
                      <a:noFill/>
                    </wps:spPr>
                    <wps:txbx>
                      <w:txbxContent>
                        <w:p w14:paraId="52592032" w14:textId="77777777" w:rsidR="00047DF4" w:rsidRDefault="00000000">
                          <w:pPr>
                            <w:pStyle w:val="Zhlavnebozpat20"/>
                            <w:shd w:val="clear" w:color="auto" w:fill="auto"/>
                            <w:rPr>
                              <w:sz w:val="15"/>
                              <w:szCs w:val="15"/>
                            </w:rPr>
                          </w:pPr>
                          <w:r>
                            <w:rPr>
                              <w:rFonts w:ascii="Arial" w:eastAsia="Arial" w:hAnsi="Arial" w:cs="Arial"/>
                              <w:color w:val="333333"/>
                              <w:sz w:val="15"/>
                              <w:szCs w:val="15"/>
                            </w:rPr>
                            <w:t>MZe /1.2 | Version: 1.2</w:t>
                          </w:r>
                        </w:p>
                        <w:p w14:paraId="4034EF03" w14:textId="77777777" w:rsidR="00047DF4" w:rsidRDefault="00000000">
                          <w:pPr>
                            <w:pStyle w:val="Zhlavnebozpat20"/>
                            <w:shd w:val="clear" w:color="auto" w:fill="auto"/>
                            <w:rPr>
                              <w:sz w:val="15"/>
                              <w:szCs w:val="15"/>
                            </w:rPr>
                          </w:pPr>
                          <w:r>
                            <w:rPr>
                              <w:rFonts w:ascii="Arial" w:eastAsia="Arial" w:hAnsi="Arial" w:cs="Arial"/>
                              <w:color w:val="333333"/>
                              <w:sz w:val="15"/>
                              <w:szCs w:val="15"/>
                            </w:rPr>
                            <w:t>Strana 14 /17</w:t>
                          </w:r>
                        </w:p>
                      </w:txbxContent>
                    </wps:txbx>
                    <wps:bodyPr wrap="none" lIns="0" tIns="0" rIns="0" bIns="0">
                      <a:spAutoFit/>
                    </wps:bodyPr>
                  </wps:wsp>
                </a:graphicData>
              </a:graphic>
            </wp:anchor>
          </w:drawing>
        </mc:Choice>
        <mc:Fallback>
          <w:pict>
            <v:shape id="_x0000_s1053" type="#_x0000_t202" style="position:absolute;margin-left:281.14999999999998pt;margin-top:541.04999999999995pt;width:81.849999999999994pt;height:14.75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333333"/>
                        <w:spacing w:val="0"/>
                        <w:w w:val="100"/>
                        <w:position w:val="0"/>
                        <w:sz w:val="15"/>
                        <w:szCs w:val="15"/>
                        <w:shd w:val="clear" w:color="auto" w:fill="auto"/>
                        <w:lang w:val="cs-CZ" w:eastAsia="cs-CZ" w:bidi="cs-CZ"/>
                      </w:rPr>
                      <w:t>MZe /1.2 | Version: 1.2</w:t>
                    </w:r>
                  </w:p>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333333"/>
                        <w:spacing w:val="0"/>
                        <w:w w:val="100"/>
                        <w:position w:val="0"/>
                        <w:sz w:val="15"/>
                        <w:szCs w:val="15"/>
                        <w:shd w:val="clear" w:color="auto" w:fill="auto"/>
                        <w:lang w:val="cs-CZ" w:eastAsia="cs-CZ" w:bidi="cs-CZ"/>
                      </w:rPr>
                      <w:t>Strana 14 /17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DF28" w14:textId="77777777" w:rsidR="00047DF4" w:rsidRDefault="00000000">
    <w:pPr>
      <w:spacing w:line="1" w:lineRule="exact"/>
    </w:pPr>
    <w:r>
      <w:rPr>
        <w:noProof/>
      </w:rPr>
      <mc:AlternateContent>
        <mc:Choice Requires="wps">
          <w:drawing>
            <wp:anchor distT="0" distB="0" distL="0" distR="0" simplePos="0" relativeHeight="62914696" behindDoc="1" locked="0" layoutInCell="1" allowOverlap="1" wp14:anchorId="5727EF2A" wp14:editId="320F0356">
              <wp:simplePos x="0" y="0"/>
              <wp:positionH relativeFrom="page">
                <wp:posOffset>8906510</wp:posOffset>
              </wp:positionH>
              <wp:positionV relativeFrom="page">
                <wp:posOffset>6860540</wp:posOffset>
              </wp:positionV>
              <wp:extent cx="1052830" cy="219710"/>
              <wp:effectExtent l="0" t="0" r="0" b="0"/>
              <wp:wrapNone/>
              <wp:docPr id="30" name="Shape 30"/>
              <wp:cNvGraphicFramePr/>
              <a:graphic xmlns:a="http://schemas.openxmlformats.org/drawingml/2006/main">
                <a:graphicData uri="http://schemas.microsoft.com/office/word/2010/wordprocessingShape">
                  <wps:wsp>
                    <wps:cNvSpPr txBox="1"/>
                    <wps:spPr>
                      <a:xfrm>
                        <a:off x="0" y="0"/>
                        <a:ext cx="1052830" cy="219710"/>
                      </a:xfrm>
                      <a:prstGeom prst="rect">
                        <a:avLst/>
                      </a:prstGeom>
                      <a:noFill/>
                    </wps:spPr>
                    <wps:txbx>
                      <w:txbxContent>
                        <w:p w14:paraId="37415FC8" w14:textId="77777777" w:rsidR="00047DF4" w:rsidRDefault="00000000">
                          <w:pPr>
                            <w:pStyle w:val="Zhlavnebozpat20"/>
                            <w:shd w:val="clear" w:color="auto" w:fill="auto"/>
                            <w:rPr>
                              <w:sz w:val="16"/>
                              <w:szCs w:val="16"/>
                            </w:rPr>
                          </w:pPr>
                          <w:r>
                            <w:rPr>
                              <w:rFonts w:ascii="Arial" w:eastAsia="Arial" w:hAnsi="Arial" w:cs="Arial"/>
                              <w:color w:val="333333"/>
                              <w:sz w:val="16"/>
                              <w:szCs w:val="16"/>
                            </w:rPr>
                            <w:t>MZe / 1.2 | Version: 1.2</w:t>
                          </w:r>
                        </w:p>
                        <w:p w14:paraId="62044349" w14:textId="77777777" w:rsidR="00047DF4" w:rsidRDefault="00000000">
                          <w:pPr>
                            <w:pStyle w:val="Zhlavnebozpat20"/>
                            <w:shd w:val="clear" w:color="auto" w:fill="auto"/>
                            <w:rPr>
                              <w:sz w:val="16"/>
                              <w:szCs w:val="16"/>
                            </w:rPr>
                          </w:pPr>
                          <w:r>
                            <w:rPr>
                              <w:rFonts w:ascii="Arial" w:eastAsia="Arial" w:hAnsi="Arial" w:cs="Arial"/>
                              <w:color w:val="333333"/>
                              <w:sz w:val="16"/>
                              <w:szCs w:val="16"/>
                            </w:rPr>
                            <w:t>Strana 15 / 17</w:t>
                          </w:r>
                        </w:p>
                      </w:txbxContent>
                    </wps:txbx>
                    <wps:bodyPr wrap="none" lIns="0" tIns="0" rIns="0" bIns="0">
                      <a:spAutoFit/>
                    </wps:bodyPr>
                  </wps:wsp>
                </a:graphicData>
              </a:graphic>
            </wp:anchor>
          </w:drawing>
        </mc:Choice>
        <mc:Fallback>
          <w:pict>
            <v:shape id="_x0000_s1056" type="#_x0000_t202" style="position:absolute;margin-left:701.29999999999995pt;margin-top:540.20000000000005pt;width:82.900000000000006pt;height:17.300000000000001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MZe / 1.2 | Version: 1.2</w:t>
                    </w:r>
                  </w:p>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333333"/>
                        <w:spacing w:val="0"/>
                        <w:w w:val="100"/>
                        <w:position w:val="0"/>
                        <w:sz w:val="16"/>
                        <w:szCs w:val="16"/>
                        <w:shd w:val="clear" w:color="auto" w:fill="auto"/>
                        <w:lang w:val="cs-CZ" w:eastAsia="cs-CZ" w:bidi="cs-CZ"/>
                      </w:rPr>
                      <w:t>Strana 15 / 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2EF2" w14:textId="77777777" w:rsidR="00220102" w:rsidRDefault="00220102"/>
  </w:footnote>
  <w:footnote w:type="continuationSeparator" w:id="0">
    <w:p w14:paraId="200B9CE9" w14:textId="77777777" w:rsidR="00220102" w:rsidRDefault="002201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598"/>
    <w:multiLevelType w:val="multilevel"/>
    <w:tmpl w:val="A36E55B2"/>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AC2F5E"/>
    <w:multiLevelType w:val="multilevel"/>
    <w:tmpl w:val="EABE316E"/>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D154E4"/>
    <w:multiLevelType w:val="multilevel"/>
    <w:tmpl w:val="E77C442E"/>
    <w:lvl w:ilvl="0">
      <w:start w:val="1"/>
      <w:numFmt w:val="decimal"/>
      <w:lvlText w:val="[%1]"/>
      <w:lvlJc w:val="left"/>
      <w:rPr>
        <w:rFonts w:ascii="Arial" w:eastAsia="Arial" w:hAnsi="Arial" w:cs="Arial"/>
        <w:b w:val="0"/>
        <w:bCs w:val="0"/>
        <w:i w:val="0"/>
        <w:iCs w:val="0"/>
        <w:smallCaps w:val="0"/>
        <w:strike w:val="0"/>
        <w:color w:val="555555"/>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735BAE"/>
    <w:multiLevelType w:val="multilevel"/>
    <w:tmpl w:val="E2789B36"/>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D544CD"/>
    <w:multiLevelType w:val="multilevel"/>
    <w:tmpl w:val="9AF42546"/>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3E2D55"/>
    <w:multiLevelType w:val="multilevel"/>
    <w:tmpl w:val="9362AAC4"/>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660894"/>
    <w:multiLevelType w:val="multilevel"/>
    <w:tmpl w:val="A0EE350E"/>
    <w:lvl w:ilvl="0">
      <w:start w:val="1"/>
      <w:numFmt w:val="lowerLetter"/>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6D7BB2"/>
    <w:multiLevelType w:val="multilevel"/>
    <w:tmpl w:val="3C88878C"/>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CF213B"/>
    <w:multiLevelType w:val="multilevel"/>
    <w:tmpl w:val="15D011B6"/>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A51128"/>
    <w:multiLevelType w:val="multilevel"/>
    <w:tmpl w:val="E1C0259A"/>
    <w:lvl w:ilvl="0">
      <w:start w:val="1"/>
      <w:numFmt w:val="decimal"/>
      <w:lvlText w:val="%1."/>
      <w:lvlJc w:val="left"/>
      <w:rPr>
        <w:rFonts w:ascii="Arial" w:eastAsia="Arial" w:hAnsi="Arial" w:cs="Arial"/>
        <w:b w:val="0"/>
        <w:bCs w:val="0"/>
        <w:i w:val="0"/>
        <w:iCs w:val="0"/>
        <w:smallCaps w:val="0"/>
        <w:strike w:val="0"/>
        <w:color w:val="333333"/>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5613924">
    <w:abstractNumId w:val="4"/>
  </w:num>
  <w:num w:numId="2" w16cid:durableId="149251794">
    <w:abstractNumId w:val="7"/>
  </w:num>
  <w:num w:numId="3" w16cid:durableId="737438442">
    <w:abstractNumId w:val="6"/>
  </w:num>
  <w:num w:numId="4" w16cid:durableId="2097901188">
    <w:abstractNumId w:val="0"/>
  </w:num>
  <w:num w:numId="5" w16cid:durableId="1378503848">
    <w:abstractNumId w:val="9"/>
  </w:num>
  <w:num w:numId="6" w16cid:durableId="1298100329">
    <w:abstractNumId w:val="1"/>
  </w:num>
  <w:num w:numId="7" w16cid:durableId="128404204">
    <w:abstractNumId w:val="8"/>
  </w:num>
  <w:num w:numId="8" w16cid:durableId="501357079">
    <w:abstractNumId w:val="5"/>
  </w:num>
  <w:num w:numId="9" w16cid:durableId="1499689781">
    <w:abstractNumId w:val="3"/>
  </w:num>
  <w:num w:numId="10" w16cid:durableId="454174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DF4"/>
    <w:rsid w:val="00047DF4"/>
    <w:rsid w:val="00097617"/>
    <w:rsid w:val="00220102"/>
    <w:rsid w:val="00501AC3"/>
    <w:rsid w:val="00AF1F57"/>
    <w:rsid w:val="00D57A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C5B6"/>
  <w15:docId w15:val="{CFEF24F6-17D7-4705-9437-9444F958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character" w:customStyle="1" w:styleId="Zkladntext6">
    <w:name w:val="Základní text (6)_"/>
    <w:basedOn w:val="Standardnpsmoodstavce"/>
    <w:link w:val="Zkladntext60"/>
    <w:rPr>
      <w:rFonts w:ascii="Lucida Sans Unicode" w:eastAsia="Lucida Sans Unicode" w:hAnsi="Lucida Sans Unicode" w:cs="Lucida Sans Unicode"/>
      <w:b w:val="0"/>
      <w:bCs w:val="0"/>
      <w:i w:val="0"/>
      <w:iCs w:val="0"/>
      <w:smallCaps w:val="0"/>
      <w:strike w:val="0"/>
      <w:color w:val="30428D"/>
      <w:sz w:val="120"/>
      <w:szCs w:val="1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333333"/>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34"/>
      <w:szCs w:val="3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56"/>
      <w:szCs w:val="5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color w:val="333333"/>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333333"/>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555555"/>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6"/>
      <w:szCs w:val="2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5"/>
      <w:szCs w:val="15"/>
    </w:rPr>
  </w:style>
  <w:style w:type="paragraph" w:customStyle="1" w:styleId="Zkladntext60">
    <w:name w:val="Základní text (6)"/>
    <w:basedOn w:val="Normln"/>
    <w:link w:val="Zkladntext6"/>
    <w:pPr>
      <w:shd w:val="clear" w:color="auto" w:fill="FFFFFF"/>
      <w:ind w:left="750"/>
    </w:pPr>
    <w:rPr>
      <w:rFonts w:ascii="Lucida Sans Unicode" w:eastAsia="Lucida Sans Unicode" w:hAnsi="Lucida Sans Unicode" w:cs="Lucida Sans Unicode"/>
      <w:color w:val="30428D"/>
      <w:sz w:val="120"/>
      <w:szCs w:val="120"/>
    </w:rPr>
  </w:style>
  <w:style w:type="paragraph" w:customStyle="1" w:styleId="Zkladntext1">
    <w:name w:val="Základní text1"/>
    <w:basedOn w:val="Normln"/>
    <w:link w:val="Zkladntext"/>
    <w:pPr>
      <w:shd w:val="clear" w:color="auto" w:fill="FFFFFF"/>
      <w:spacing w:after="120" w:line="269" w:lineRule="auto"/>
    </w:pPr>
    <w:rPr>
      <w:rFonts w:ascii="Arial" w:eastAsia="Arial" w:hAnsi="Arial" w:cs="Arial"/>
      <w:color w:val="333333"/>
      <w:sz w:val="20"/>
      <w:szCs w:val="20"/>
    </w:rPr>
  </w:style>
  <w:style w:type="paragraph" w:customStyle="1" w:styleId="Zkladntext40">
    <w:name w:val="Základní text (4)"/>
    <w:basedOn w:val="Normln"/>
    <w:link w:val="Zkladntext4"/>
    <w:pPr>
      <w:shd w:val="clear" w:color="auto" w:fill="FFFFFF"/>
      <w:spacing w:after="260"/>
      <w:jc w:val="center"/>
    </w:pPr>
    <w:rPr>
      <w:rFonts w:ascii="Arial" w:eastAsia="Arial" w:hAnsi="Arial" w:cs="Arial"/>
      <w:sz w:val="34"/>
      <w:szCs w:val="34"/>
    </w:rPr>
  </w:style>
  <w:style w:type="paragraph" w:customStyle="1" w:styleId="Zkladntext50">
    <w:name w:val="Základní text (5)"/>
    <w:basedOn w:val="Normln"/>
    <w:link w:val="Zkladntext5"/>
    <w:pPr>
      <w:shd w:val="clear" w:color="auto" w:fill="FFFFFF"/>
      <w:spacing w:after="1030"/>
      <w:jc w:val="center"/>
    </w:pPr>
    <w:rPr>
      <w:rFonts w:ascii="Arial" w:eastAsia="Arial" w:hAnsi="Arial" w:cs="Arial"/>
      <w:sz w:val="56"/>
      <w:szCs w:val="56"/>
    </w:rPr>
  </w:style>
  <w:style w:type="paragraph" w:customStyle="1" w:styleId="Zkladntext30">
    <w:name w:val="Základní text (3)"/>
    <w:basedOn w:val="Normln"/>
    <w:link w:val="Zkladntext3"/>
    <w:pPr>
      <w:shd w:val="clear" w:color="auto" w:fill="FFFFFF"/>
      <w:spacing w:after="260"/>
      <w:jc w:val="center"/>
    </w:pPr>
    <w:rPr>
      <w:rFonts w:ascii="Arial" w:eastAsia="Arial" w:hAnsi="Arial" w:cs="Arial"/>
      <w:b/>
      <w:bCs/>
    </w:rPr>
  </w:style>
  <w:style w:type="paragraph" w:customStyle="1" w:styleId="Titulektabulky0">
    <w:name w:val="Titulek tabulky"/>
    <w:basedOn w:val="Normln"/>
    <w:link w:val="Titulektabulky"/>
    <w:pPr>
      <w:shd w:val="clear" w:color="auto" w:fill="FFFFFF"/>
    </w:pPr>
    <w:rPr>
      <w:rFonts w:ascii="Arial" w:eastAsia="Arial" w:hAnsi="Arial" w:cs="Arial"/>
      <w:b/>
      <w:bCs/>
      <w:color w:val="333333"/>
      <w:sz w:val="20"/>
      <w:szCs w:val="20"/>
    </w:rPr>
  </w:style>
  <w:style w:type="paragraph" w:customStyle="1" w:styleId="Jin0">
    <w:name w:val="Jiné"/>
    <w:basedOn w:val="Normln"/>
    <w:link w:val="Jin"/>
    <w:pPr>
      <w:shd w:val="clear" w:color="auto" w:fill="FFFFFF"/>
      <w:spacing w:after="120" w:line="269" w:lineRule="auto"/>
    </w:pPr>
    <w:rPr>
      <w:rFonts w:ascii="Arial" w:eastAsia="Arial" w:hAnsi="Arial" w:cs="Arial"/>
      <w:color w:val="333333"/>
      <w:sz w:val="20"/>
      <w:szCs w:val="20"/>
    </w:rPr>
  </w:style>
  <w:style w:type="paragraph" w:customStyle="1" w:styleId="Zkladntext20">
    <w:name w:val="Základní text (2)"/>
    <w:basedOn w:val="Normln"/>
    <w:link w:val="Zkladntext2"/>
    <w:pPr>
      <w:shd w:val="clear" w:color="auto" w:fill="FFFFFF"/>
      <w:spacing w:line="264" w:lineRule="auto"/>
    </w:pPr>
    <w:rPr>
      <w:rFonts w:ascii="Arial" w:eastAsia="Arial" w:hAnsi="Arial" w:cs="Arial"/>
      <w:color w:val="555555"/>
      <w:sz w:val="16"/>
      <w:szCs w:val="16"/>
    </w:rPr>
  </w:style>
  <w:style w:type="paragraph" w:customStyle="1" w:styleId="Nadpis10">
    <w:name w:val="Nadpis #1"/>
    <w:basedOn w:val="Normln"/>
    <w:link w:val="Nadpis1"/>
    <w:pPr>
      <w:shd w:val="clear" w:color="auto" w:fill="FFFFFF"/>
      <w:spacing w:after="280"/>
      <w:outlineLvl w:val="0"/>
    </w:pPr>
    <w:rPr>
      <w:rFonts w:ascii="Arial" w:eastAsia="Arial" w:hAnsi="Arial" w:cs="Arial"/>
      <w:b/>
      <w:bCs/>
      <w:sz w:val="26"/>
      <w:szCs w:val="26"/>
    </w:rPr>
  </w:style>
  <w:style w:type="paragraph" w:customStyle="1" w:styleId="Nadpis20">
    <w:name w:val="Nadpis #2"/>
    <w:basedOn w:val="Normln"/>
    <w:link w:val="Nadpis2"/>
    <w:pPr>
      <w:shd w:val="clear" w:color="auto" w:fill="FFFFFF"/>
      <w:spacing w:after="220"/>
      <w:outlineLvl w:val="1"/>
    </w:pPr>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4149</Words>
  <Characters>24482</Characters>
  <Application>Microsoft Office Word</Application>
  <DocSecurity>0</DocSecurity>
  <Lines>204</Lines>
  <Paragraphs>57</Paragraphs>
  <ScaleCrop>false</ScaleCrop>
  <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podpory - program MZE Země</dc:title>
  <dc:subject>Šablona smlouvy o poskytnutí podpory</dc:subject>
  <dc:creator>Sdílený informační systém TA ČR</dc:creator>
  <cp:keywords>smlouva, šablona, závazné parametry, program Země</cp:keywords>
  <cp:lastModifiedBy>Sakrýtová Alena</cp:lastModifiedBy>
  <cp:revision>4</cp:revision>
  <dcterms:created xsi:type="dcterms:W3CDTF">2026-06-15T16:15:00Z</dcterms:created>
  <dcterms:modified xsi:type="dcterms:W3CDTF">2026-06-15T16:17:00Z</dcterms:modified>
</cp:coreProperties>
</file>