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D6550" w:rsidRPr="00963BC5" w:rsidRDefault="00524C31">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00000002" w14:textId="77777777" w:rsidR="003D6550" w:rsidRPr="00963BC5" w:rsidRDefault="00524C31">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00000003" w14:textId="77777777" w:rsidR="003D6550" w:rsidRPr="00963BC5" w:rsidRDefault="00524C31">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00000005" w14:textId="5CF8C311" w:rsidR="003D6550" w:rsidRDefault="003D6550">
      <w:pPr>
        <w:widowControl w:val="0"/>
        <w:pBdr>
          <w:top w:val="nil"/>
          <w:left w:val="nil"/>
          <w:bottom w:val="single" w:sz="12" w:space="1" w:color="auto"/>
          <w:right w:val="nil"/>
          <w:between w:val="nil"/>
        </w:pBdr>
        <w:rPr>
          <w:rFonts w:ascii="Arial" w:eastAsia="Arial" w:hAnsi="Arial" w:cs="Arial"/>
          <w:i/>
          <w:color w:val="000000"/>
          <w:sz w:val="22"/>
          <w:szCs w:val="22"/>
        </w:rPr>
      </w:pPr>
    </w:p>
    <w:p w14:paraId="3308357D" w14:textId="77777777" w:rsidR="00936FBC" w:rsidRPr="00963BC5" w:rsidRDefault="00936FBC">
      <w:pPr>
        <w:widowControl w:val="0"/>
        <w:pBdr>
          <w:left w:val="nil"/>
          <w:bottom w:val="nil"/>
          <w:right w:val="nil"/>
          <w:between w:val="nil"/>
        </w:pBdr>
        <w:rPr>
          <w:rFonts w:ascii="Arial" w:eastAsia="Arial" w:hAnsi="Arial" w:cs="Arial"/>
          <w:color w:val="000000"/>
          <w:sz w:val="22"/>
          <w:szCs w:val="22"/>
        </w:rPr>
      </w:pPr>
    </w:p>
    <w:p w14:paraId="00000006" w14:textId="77777777" w:rsidR="003D6550" w:rsidRPr="00963BC5" w:rsidRDefault="00524C31">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Horní 22, 591 01 Žďár nad Sázavou, IČ: 65759800, DIČ: CZ65759800, zapsaná v obchodním rejstříku, Pr 1675 vedená u Krajského soudu v Brně</w:t>
      </w:r>
    </w:p>
    <w:p w14:paraId="00000007" w14:textId="4EBE5FBF"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Ing. Radim Technik</w:t>
      </w:r>
    </w:p>
    <w:p w14:paraId="0000000A" w14:textId="5EA6063A" w:rsidR="003D6550" w:rsidRPr="00963BC5" w:rsidRDefault="00524C31" w:rsidP="0003638B">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0000000C" w14:textId="475E7729" w:rsidR="003D6550" w:rsidRPr="00963BC5" w:rsidRDefault="00524C31" w:rsidP="0003638B">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3501EF3F" w14:textId="5DE51B53" w:rsidR="007D6314" w:rsidRPr="007D6314" w:rsidRDefault="00530C55" w:rsidP="007D6314">
      <w:pPr>
        <w:widowControl w:val="0"/>
        <w:pBdr>
          <w:top w:val="nil"/>
          <w:left w:val="nil"/>
          <w:bottom w:val="nil"/>
          <w:right w:val="nil"/>
          <w:between w:val="nil"/>
        </w:pBdr>
        <w:jc w:val="both"/>
        <w:rPr>
          <w:rFonts w:ascii="Arial" w:eastAsia="Arial" w:hAnsi="Arial" w:cs="Arial"/>
          <w:color w:val="000000"/>
          <w:sz w:val="22"/>
          <w:szCs w:val="22"/>
        </w:rPr>
      </w:pPr>
      <w:r w:rsidRPr="00530C55">
        <w:rPr>
          <w:rFonts w:ascii="Arial" w:eastAsia="Arial" w:hAnsi="Arial" w:cs="Arial"/>
          <w:b/>
          <w:color w:val="000000"/>
          <w:sz w:val="22"/>
          <w:szCs w:val="22"/>
        </w:rPr>
        <w:t>ER servis Holding s.r.o.</w:t>
      </w:r>
      <w:r w:rsidR="007D6314">
        <w:rPr>
          <w:rFonts w:ascii="Arial" w:eastAsia="Arial" w:hAnsi="Arial" w:cs="Arial"/>
          <w:b/>
          <w:color w:val="000000"/>
          <w:sz w:val="22"/>
          <w:szCs w:val="22"/>
        </w:rPr>
        <w:t xml:space="preserve">, </w:t>
      </w:r>
      <w:r w:rsidR="00180BA9" w:rsidRPr="00180BA9">
        <w:rPr>
          <w:rFonts w:ascii="Arial" w:eastAsia="Arial" w:hAnsi="Arial" w:cs="Arial"/>
          <w:color w:val="000000"/>
          <w:sz w:val="22"/>
          <w:szCs w:val="22"/>
        </w:rPr>
        <w:t>náměstí Josefa Haška 6, 538 63 Chroustovice</w:t>
      </w:r>
      <w:r w:rsidR="007D6314" w:rsidRPr="00963BC5">
        <w:rPr>
          <w:rFonts w:ascii="Arial" w:eastAsia="Arial" w:hAnsi="Arial" w:cs="Arial"/>
          <w:b/>
          <w:color w:val="000000"/>
          <w:sz w:val="22"/>
          <w:szCs w:val="22"/>
        </w:rPr>
        <w:t xml:space="preserve">, </w:t>
      </w:r>
      <w:r w:rsidR="007D6314" w:rsidRPr="00963BC5">
        <w:rPr>
          <w:rFonts w:ascii="Arial" w:eastAsia="Arial" w:hAnsi="Arial" w:cs="Arial"/>
          <w:color w:val="000000"/>
          <w:sz w:val="22"/>
          <w:szCs w:val="22"/>
        </w:rPr>
        <w:t>IČ:</w:t>
      </w:r>
      <w:r w:rsidR="007D6314">
        <w:rPr>
          <w:rFonts w:ascii="Arial" w:eastAsia="Arial" w:hAnsi="Arial" w:cs="Arial"/>
          <w:color w:val="000000"/>
          <w:sz w:val="22"/>
          <w:szCs w:val="22"/>
        </w:rPr>
        <w:t xml:space="preserve"> </w:t>
      </w:r>
      <w:r w:rsidR="00180BA9" w:rsidRPr="00180BA9">
        <w:rPr>
          <w:rFonts w:ascii="Arial" w:eastAsia="Arial" w:hAnsi="Arial" w:cs="Arial"/>
          <w:color w:val="000000"/>
          <w:sz w:val="22"/>
          <w:szCs w:val="22"/>
        </w:rPr>
        <w:t>04200632</w:t>
      </w:r>
      <w:r w:rsidR="007D6314" w:rsidRPr="00963BC5">
        <w:rPr>
          <w:rFonts w:ascii="Arial" w:eastAsia="Arial" w:hAnsi="Arial" w:cs="Arial"/>
          <w:color w:val="000000"/>
          <w:sz w:val="22"/>
          <w:szCs w:val="22"/>
        </w:rPr>
        <w:t xml:space="preserve">, </w:t>
      </w:r>
      <w:r w:rsidR="007D6314">
        <w:rPr>
          <w:rFonts w:ascii="Arial" w:eastAsia="Arial" w:hAnsi="Arial" w:cs="Arial"/>
          <w:color w:val="000000"/>
          <w:sz w:val="22"/>
          <w:szCs w:val="22"/>
        </w:rPr>
        <w:br/>
      </w:r>
      <w:r w:rsidR="007D6314" w:rsidRPr="00963BC5">
        <w:rPr>
          <w:rFonts w:ascii="Arial" w:eastAsia="Arial" w:hAnsi="Arial" w:cs="Arial"/>
          <w:color w:val="000000"/>
          <w:sz w:val="22"/>
          <w:szCs w:val="22"/>
        </w:rPr>
        <w:t>DIČ:</w:t>
      </w:r>
      <w:r w:rsidR="007D6314">
        <w:rPr>
          <w:rFonts w:ascii="Arial" w:eastAsia="Arial" w:hAnsi="Arial" w:cs="Arial"/>
          <w:color w:val="000000"/>
          <w:sz w:val="22"/>
          <w:szCs w:val="22"/>
        </w:rPr>
        <w:t xml:space="preserve"> </w:t>
      </w:r>
      <w:r w:rsidR="00BD4B9A" w:rsidRPr="00BD4B9A">
        <w:rPr>
          <w:rFonts w:ascii="Arial" w:eastAsia="Arial" w:hAnsi="Arial" w:cs="Arial"/>
          <w:color w:val="000000"/>
          <w:sz w:val="22"/>
          <w:szCs w:val="22"/>
        </w:rPr>
        <w:t>CZ04200632</w:t>
      </w:r>
      <w:r w:rsidR="007D6314" w:rsidRPr="00963BC5">
        <w:rPr>
          <w:rFonts w:ascii="Arial" w:eastAsia="Arial" w:hAnsi="Arial" w:cs="Arial"/>
          <w:color w:val="000000"/>
          <w:sz w:val="22"/>
          <w:szCs w:val="22"/>
        </w:rPr>
        <w:t xml:space="preserve">, zapsaná v obchodním rejstříku spisová značka </w:t>
      </w:r>
      <w:r w:rsidR="007D6314" w:rsidRPr="007D6314">
        <w:rPr>
          <w:rFonts w:ascii="Arial" w:eastAsia="Arial" w:hAnsi="Arial" w:cs="Arial"/>
          <w:color w:val="000000"/>
          <w:sz w:val="22"/>
          <w:szCs w:val="22"/>
        </w:rPr>
        <w:tab/>
      </w:r>
    </w:p>
    <w:p w14:paraId="0000000D" w14:textId="1FCB9CAC" w:rsidR="003D6550" w:rsidRPr="00963BC5" w:rsidRDefault="00EA79BE" w:rsidP="007D6314">
      <w:pPr>
        <w:widowControl w:val="0"/>
        <w:pBdr>
          <w:top w:val="nil"/>
          <w:left w:val="nil"/>
          <w:bottom w:val="nil"/>
          <w:right w:val="nil"/>
          <w:between w:val="nil"/>
        </w:pBdr>
        <w:jc w:val="both"/>
        <w:rPr>
          <w:rFonts w:ascii="Arial" w:eastAsia="Arial" w:hAnsi="Arial" w:cs="Arial"/>
          <w:color w:val="000000"/>
          <w:sz w:val="22"/>
          <w:szCs w:val="22"/>
        </w:rPr>
      </w:pPr>
      <w:r w:rsidRPr="00EA79BE">
        <w:rPr>
          <w:rFonts w:ascii="Arial" w:eastAsia="Arial" w:hAnsi="Arial" w:cs="Arial"/>
          <w:color w:val="000000"/>
          <w:sz w:val="22"/>
          <w:szCs w:val="22"/>
        </w:rPr>
        <w:t>C 35407</w:t>
      </w:r>
      <w:r w:rsidR="007D6314" w:rsidRPr="00963BC5">
        <w:rPr>
          <w:rFonts w:ascii="Arial" w:eastAsia="Arial" w:hAnsi="Arial" w:cs="Arial"/>
          <w:color w:val="000000"/>
          <w:sz w:val="22"/>
          <w:szCs w:val="22"/>
        </w:rPr>
        <w:t>, vedená u Krajského soudu v</w:t>
      </w:r>
      <w:r>
        <w:rPr>
          <w:rFonts w:ascii="Arial" w:eastAsia="Arial" w:hAnsi="Arial" w:cs="Arial"/>
          <w:color w:val="000000"/>
          <w:sz w:val="22"/>
          <w:szCs w:val="22"/>
        </w:rPr>
        <w:t> Hradci Králové</w:t>
      </w:r>
      <w:r w:rsidR="007D6314" w:rsidRPr="00963BC5">
        <w:rPr>
          <w:rFonts w:ascii="Arial" w:eastAsia="Arial" w:hAnsi="Arial" w:cs="Arial"/>
          <w:color w:val="000000"/>
          <w:sz w:val="22"/>
          <w:szCs w:val="22"/>
        </w:rPr>
        <w:t>.</w:t>
      </w:r>
    </w:p>
    <w:p w14:paraId="0000000E" w14:textId="7C77A18D"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xml:space="preserve">: </w:t>
      </w:r>
      <w:r w:rsidR="002329ED" w:rsidRPr="002329ED">
        <w:rPr>
          <w:rFonts w:ascii="Arial" w:eastAsia="Arial" w:hAnsi="Arial" w:cs="Arial"/>
          <w:color w:val="000000"/>
          <w:sz w:val="22"/>
          <w:szCs w:val="22"/>
          <w:highlight w:val="black"/>
        </w:rPr>
        <w:t>xxxxxxxxxxxxxxx</w:t>
      </w:r>
    </w:p>
    <w:p w14:paraId="00000010" w14:textId="77777777" w:rsidR="003D6550" w:rsidRPr="00963BC5" w:rsidRDefault="00524C31">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00000011"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0000012"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00000013"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00000014"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00000015" w14:textId="77777777" w:rsidR="003D6550" w:rsidRPr="00963BC5" w:rsidRDefault="003D6550">
      <w:pPr>
        <w:widowControl w:val="0"/>
        <w:pBdr>
          <w:top w:val="nil"/>
          <w:left w:val="nil"/>
          <w:bottom w:val="nil"/>
          <w:right w:val="nil"/>
          <w:between w:val="nil"/>
        </w:pBdr>
        <w:ind w:left="426"/>
        <w:jc w:val="right"/>
        <w:rPr>
          <w:rFonts w:ascii="Arial" w:eastAsia="Arial" w:hAnsi="Arial" w:cs="Arial"/>
          <w:color w:val="000000"/>
          <w:sz w:val="22"/>
          <w:szCs w:val="22"/>
        </w:rPr>
      </w:pPr>
    </w:p>
    <w:p w14:paraId="00000016" w14:textId="77777777" w:rsidR="003D6550" w:rsidRPr="00963BC5" w:rsidRDefault="003D6550">
      <w:pPr>
        <w:widowControl w:val="0"/>
        <w:pBdr>
          <w:top w:val="nil"/>
          <w:left w:val="nil"/>
          <w:bottom w:val="nil"/>
          <w:right w:val="nil"/>
          <w:between w:val="nil"/>
        </w:pBdr>
        <w:rPr>
          <w:rFonts w:ascii="Arial" w:eastAsia="Arial" w:hAnsi="Arial" w:cs="Arial"/>
          <w:color w:val="000000"/>
          <w:sz w:val="22"/>
          <w:szCs w:val="22"/>
        </w:rPr>
      </w:pPr>
    </w:p>
    <w:p w14:paraId="00000017" w14:textId="77777777" w:rsidR="003D6550" w:rsidRPr="00963BC5" w:rsidRDefault="00524C31">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00000018" w14:textId="77777777" w:rsidR="003D6550" w:rsidRPr="00963BC5" w:rsidRDefault="003D6550">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7104F272" w14:textId="1618BC75" w:rsidR="000D46D4" w:rsidRPr="00C3026E" w:rsidRDefault="00524C31" w:rsidP="00C3026E">
      <w:pPr>
        <w:widowControl w:val="0"/>
        <w:numPr>
          <w:ilvl w:val="1"/>
          <w:numId w:val="8"/>
        </w:numPr>
        <w:pBdr>
          <w:top w:val="nil"/>
          <w:left w:val="nil"/>
          <w:bottom w:val="nil"/>
          <w:right w:val="nil"/>
          <w:between w:val="nil"/>
        </w:pBdr>
        <w:tabs>
          <w:tab w:val="left" w:pos="540"/>
        </w:tabs>
        <w:spacing w:after="120"/>
        <w:jc w:val="both"/>
        <w:rPr>
          <w:rFonts w:ascii="Arial" w:eastAsia="Arial" w:hAnsi="Arial" w:cs="Arial"/>
          <w:b/>
          <w:color w:val="000000"/>
          <w:sz w:val="22"/>
          <w:szCs w:val="22"/>
        </w:rPr>
      </w:pPr>
      <w:r w:rsidRPr="00963BC5">
        <w:rPr>
          <w:rFonts w:ascii="Arial" w:eastAsia="Arial" w:hAnsi="Arial" w:cs="Arial"/>
          <w:color w:val="000000"/>
          <w:sz w:val="22"/>
          <w:szCs w:val="22"/>
        </w:rPr>
        <w:t xml:space="preserve">Zhotovitel se za podmínek stanovených touto Smlouvou zavazuje provést pro Objednatele následující dílo: </w:t>
      </w:r>
    </w:p>
    <w:p w14:paraId="15FC2113" w14:textId="77777777" w:rsidR="00EB49A1" w:rsidRDefault="00A21FCD" w:rsidP="00EB49A1">
      <w:pPr>
        <w:widowControl w:val="0"/>
        <w:pBdr>
          <w:top w:val="nil"/>
          <w:left w:val="nil"/>
          <w:bottom w:val="nil"/>
          <w:right w:val="nil"/>
          <w:between w:val="nil"/>
        </w:pBdr>
        <w:tabs>
          <w:tab w:val="left" w:pos="540"/>
        </w:tabs>
        <w:spacing w:after="120"/>
        <w:jc w:val="both"/>
        <w:rPr>
          <w:rFonts w:ascii="Arial" w:eastAsia="Arial" w:hAnsi="Arial" w:cs="Arial"/>
          <w:b/>
          <w:bCs/>
          <w:i/>
          <w:iCs/>
          <w:color w:val="000000"/>
          <w:sz w:val="22"/>
          <w:szCs w:val="22"/>
        </w:rPr>
      </w:pPr>
      <w:r>
        <w:rPr>
          <w:rFonts w:ascii="Arial" w:hAnsi="Arial" w:cs="Arial"/>
          <w:b/>
          <w:bCs/>
          <w:sz w:val="22"/>
          <w:szCs w:val="22"/>
        </w:rPr>
        <w:t xml:space="preserve">a) </w:t>
      </w:r>
      <w:r w:rsidR="003D2CAE" w:rsidRPr="003D2CAE">
        <w:rPr>
          <w:rFonts w:ascii="Arial" w:hAnsi="Arial" w:cs="Arial"/>
          <w:b/>
          <w:bCs/>
          <w:sz w:val="22"/>
          <w:szCs w:val="22"/>
        </w:rPr>
        <w:t>servis kompresoru SMC 106 MK4 podle servisního</w:t>
      </w:r>
      <w:r>
        <w:rPr>
          <w:rFonts w:ascii="Arial" w:hAnsi="Arial" w:cs="Arial"/>
          <w:b/>
          <w:bCs/>
          <w:sz w:val="22"/>
          <w:szCs w:val="22"/>
        </w:rPr>
        <w:t xml:space="preserve"> </w:t>
      </w:r>
      <w:r w:rsidR="003D2CAE" w:rsidRPr="00A21FCD">
        <w:rPr>
          <w:rFonts w:ascii="Arial" w:hAnsi="Arial" w:cs="Arial"/>
          <w:b/>
          <w:bCs/>
          <w:sz w:val="22"/>
          <w:szCs w:val="22"/>
        </w:rPr>
        <w:t>plánu výrobce zařízení a uvedených provozních hodin kompresoru</w:t>
      </w:r>
      <w:r w:rsidR="003D2CAE" w:rsidRPr="00A21FCD">
        <w:rPr>
          <w:rFonts w:ascii="Arial" w:eastAsia="Arial" w:hAnsi="Arial" w:cs="Arial"/>
          <w:b/>
          <w:bCs/>
          <w:i/>
          <w:iCs/>
          <w:color w:val="000000"/>
          <w:sz w:val="22"/>
          <w:szCs w:val="22"/>
        </w:rPr>
        <w:t xml:space="preserve"> </w:t>
      </w:r>
    </w:p>
    <w:p w14:paraId="53833C62" w14:textId="7A9D8BA2" w:rsidR="00223DFE" w:rsidRPr="00EB49A1" w:rsidRDefault="00EB49A1" w:rsidP="00EB49A1">
      <w:pPr>
        <w:widowControl w:val="0"/>
        <w:pBdr>
          <w:top w:val="nil"/>
          <w:left w:val="nil"/>
          <w:bottom w:val="nil"/>
          <w:right w:val="nil"/>
          <w:between w:val="nil"/>
        </w:pBdr>
        <w:tabs>
          <w:tab w:val="left" w:pos="540"/>
        </w:tabs>
        <w:spacing w:after="120"/>
        <w:jc w:val="both"/>
        <w:rPr>
          <w:rFonts w:ascii="Arial" w:eastAsia="Arial" w:hAnsi="Arial" w:cs="Arial"/>
          <w:b/>
          <w:bCs/>
          <w:i/>
          <w:iCs/>
          <w:color w:val="000000"/>
          <w:sz w:val="22"/>
          <w:szCs w:val="22"/>
        </w:rPr>
      </w:pPr>
      <w:r>
        <w:rPr>
          <w:rFonts w:ascii="Arial" w:eastAsia="Arial" w:hAnsi="Arial" w:cs="Arial"/>
          <w:b/>
          <w:bCs/>
          <w:i/>
          <w:iCs/>
          <w:color w:val="000000"/>
          <w:sz w:val="22"/>
          <w:szCs w:val="22"/>
        </w:rPr>
        <w:t xml:space="preserve">b) </w:t>
      </w:r>
      <w:r w:rsidR="00D175D7" w:rsidRPr="00EB49A1">
        <w:rPr>
          <w:rFonts w:ascii="Arial" w:hAnsi="Arial" w:cs="Arial"/>
          <w:b/>
          <w:bCs/>
          <w:sz w:val="22"/>
          <w:szCs w:val="22"/>
        </w:rPr>
        <w:t>r</w:t>
      </w:r>
      <w:r w:rsidR="00223DFE" w:rsidRPr="00EB49A1">
        <w:rPr>
          <w:rFonts w:ascii="Arial" w:hAnsi="Arial" w:cs="Arial"/>
          <w:b/>
          <w:bCs/>
          <w:sz w:val="22"/>
          <w:szCs w:val="22"/>
        </w:rPr>
        <w:t xml:space="preserve">evizi chladícího zařízení dle legislativních požadavků </w:t>
      </w:r>
    </w:p>
    <w:p w14:paraId="7EF66EB8" w14:textId="7442B4F0" w:rsidR="009D763A" w:rsidRPr="00EB49A1" w:rsidRDefault="00003011" w:rsidP="00EB49A1">
      <w:pPr>
        <w:widowControl w:val="0"/>
        <w:pBdr>
          <w:top w:val="nil"/>
          <w:left w:val="nil"/>
          <w:bottom w:val="nil"/>
          <w:right w:val="nil"/>
          <w:between w:val="nil"/>
        </w:pBdr>
        <w:tabs>
          <w:tab w:val="left" w:pos="540"/>
        </w:tabs>
        <w:spacing w:after="120"/>
        <w:jc w:val="both"/>
        <w:rPr>
          <w:rFonts w:ascii="Arial" w:eastAsia="Arial" w:hAnsi="Arial" w:cs="Arial"/>
          <w:i/>
          <w:iCs/>
          <w:color w:val="000000"/>
          <w:sz w:val="22"/>
          <w:szCs w:val="22"/>
        </w:rPr>
      </w:pPr>
      <w:r w:rsidRPr="00EB49A1">
        <w:rPr>
          <w:rFonts w:ascii="Arial" w:eastAsia="Arial" w:hAnsi="Arial" w:cs="Arial"/>
          <w:i/>
          <w:iCs/>
          <w:color w:val="000000"/>
          <w:sz w:val="22"/>
          <w:szCs w:val="22"/>
        </w:rPr>
        <w:t>Legislativní úkony a revize chladícího zařízení NH3.</w:t>
      </w:r>
    </w:p>
    <w:p w14:paraId="0000001A" w14:textId="0EF3A669" w:rsidR="003D6550" w:rsidRPr="00223DFE" w:rsidRDefault="00524C31" w:rsidP="00223DFE">
      <w:pPr>
        <w:widowControl w:val="0"/>
        <w:pBdr>
          <w:top w:val="nil"/>
          <w:left w:val="nil"/>
          <w:bottom w:val="nil"/>
          <w:right w:val="nil"/>
          <w:between w:val="nil"/>
        </w:pBdr>
        <w:tabs>
          <w:tab w:val="left" w:pos="540"/>
        </w:tabs>
        <w:spacing w:after="120"/>
        <w:jc w:val="both"/>
        <w:rPr>
          <w:rFonts w:ascii="Arial" w:eastAsia="Arial" w:hAnsi="Arial" w:cs="Arial"/>
          <w:b/>
          <w:color w:val="000000"/>
          <w:sz w:val="22"/>
          <w:szCs w:val="22"/>
        </w:rPr>
      </w:pPr>
      <w:r w:rsidRPr="00223DFE">
        <w:rPr>
          <w:rFonts w:ascii="Arial" w:eastAsia="Arial" w:hAnsi="Arial" w:cs="Arial"/>
          <w:color w:val="000000"/>
          <w:sz w:val="22"/>
          <w:szCs w:val="22"/>
        </w:rPr>
        <w:t>(dále jen „</w:t>
      </w:r>
      <w:r w:rsidRPr="00223DFE">
        <w:rPr>
          <w:rFonts w:ascii="Arial" w:eastAsia="Arial" w:hAnsi="Arial" w:cs="Arial"/>
          <w:b/>
          <w:color w:val="000000"/>
          <w:sz w:val="22"/>
          <w:szCs w:val="22"/>
        </w:rPr>
        <w:t>Dílo</w:t>
      </w:r>
      <w:r w:rsidRPr="00223DFE">
        <w:rPr>
          <w:rFonts w:ascii="Arial" w:eastAsia="Arial" w:hAnsi="Arial" w:cs="Arial"/>
          <w:color w:val="000000"/>
          <w:sz w:val="22"/>
          <w:szCs w:val="22"/>
        </w:rPr>
        <w:t>“), a to v</w:t>
      </w:r>
      <w:r w:rsidR="008D72DE" w:rsidRPr="00223DFE">
        <w:rPr>
          <w:rFonts w:ascii="Arial" w:eastAsia="Arial" w:hAnsi="Arial" w:cs="Arial"/>
          <w:color w:val="000000"/>
          <w:sz w:val="22"/>
          <w:szCs w:val="22"/>
        </w:rPr>
        <w:t> </w:t>
      </w:r>
      <w:r w:rsidRPr="00223DFE">
        <w:rPr>
          <w:rFonts w:ascii="Arial" w:eastAsia="Arial" w:hAnsi="Arial" w:cs="Arial"/>
          <w:color w:val="000000"/>
          <w:sz w:val="22"/>
          <w:szCs w:val="22"/>
        </w:rPr>
        <w:t>rozsahu</w:t>
      </w:r>
      <w:r w:rsidR="008D72DE" w:rsidRPr="00223DFE">
        <w:rPr>
          <w:rFonts w:ascii="Arial" w:eastAsia="Arial" w:hAnsi="Arial" w:cs="Arial"/>
          <w:color w:val="000000"/>
          <w:sz w:val="22"/>
          <w:szCs w:val="22"/>
        </w:rPr>
        <w:t xml:space="preserve"> a v ceně dle </w:t>
      </w:r>
      <w:r w:rsidR="00F313DD" w:rsidRPr="00223DFE">
        <w:rPr>
          <w:rFonts w:ascii="Arial" w:eastAsia="Arial" w:hAnsi="Arial" w:cs="Arial"/>
          <w:color w:val="000000"/>
          <w:sz w:val="22"/>
          <w:szCs w:val="22"/>
        </w:rPr>
        <w:t>článku 3. smlouvy.</w:t>
      </w:r>
      <w:r w:rsidR="007D6314" w:rsidRPr="00223DFE">
        <w:rPr>
          <w:rFonts w:ascii="Arial" w:eastAsia="Arial" w:hAnsi="Arial" w:cs="Arial"/>
          <w:color w:val="000000"/>
          <w:sz w:val="22"/>
          <w:szCs w:val="22"/>
        </w:rPr>
        <w:t xml:space="preserve"> Objednatel</w:t>
      </w:r>
      <w:r w:rsidRPr="00223DFE">
        <w:rPr>
          <w:rFonts w:ascii="Arial" w:eastAsia="Arial" w:hAnsi="Arial" w:cs="Arial"/>
          <w:color w:val="000000"/>
          <w:sz w:val="22"/>
          <w:szCs w:val="22"/>
        </w:rPr>
        <w:t xml:space="preserve"> se zavazuje k převzetí provedeného Díla a </w:t>
      </w:r>
      <w:r w:rsidRPr="00223DFE">
        <w:rPr>
          <w:rFonts w:ascii="Arial" w:eastAsia="Arial" w:hAnsi="Arial" w:cs="Arial"/>
          <w:sz w:val="22"/>
          <w:szCs w:val="22"/>
        </w:rPr>
        <w:t>k</w:t>
      </w:r>
      <w:r w:rsidRPr="00223DFE">
        <w:rPr>
          <w:rFonts w:ascii="Arial" w:eastAsia="Arial" w:hAnsi="Arial" w:cs="Arial"/>
          <w:color w:val="000000"/>
          <w:sz w:val="22"/>
          <w:szCs w:val="22"/>
        </w:rPr>
        <w:t> uhrazení ceny za Dílo, sjednané níže v této Smlouvě.</w:t>
      </w:r>
    </w:p>
    <w:p w14:paraId="5478FEC4" w14:textId="77777777" w:rsidR="00F313DD" w:rsidRPr="00F313DD" w:rsidRDefault="00F313DD" w:rsidP="00F313DD">
      <w:pPr>
        <w:widowControl w:val="0"/>
        <w:pBdr>
          <w:top w:val="nil"/>
          <w:left w:val="nil"/>
          <w:bottom w:val="nil"/>
          <w:right w:val="nil"/>
          <w:between w:val="nil"/>
        </w:pBdr>
        <w:tabs>
          <w:tab w:val="left" w:pos="540"/>
        </w:tabs>
        <w:spacing w:after="120"/>
        <w:ind w:left="720"/>
        <w:jc w:val="both"/>
        <w:rPr>
          <w:rFonts w:ascii="Arial" w:eastAsia="Arial" w:hAnsi="Arial" w:cs="Arial"/>
          <w:b/>
          <w:color w:val="000000"/>
          <w:sz w:val="22"/>
          <w:szCs w:val="22"/>
        </w:rPr>
      </w:pPr>
    </w:p>
    <w:p w14:paraId="0000001B"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0000001C" w14:textId="563B253D" w:rsidR="003D6550" w:rsidRPr="00753900" w:rsidRDefault="00524C31">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zahájení prací</w:t>
      </w:r>
      <w:r w:rsidRPr="00753900">
        <w:rPr>
          <w:rFonts w:ascii="Arial" w:eastAsia="Arial" w:hAnsi="Arial" w:cs="Arial"/>
          <w:color w:val="000000"/>
          <w:sz w:val="22"/>
          <w:szCs w:val="22"/>
        </w:rPr>
        <w:t xml:space="preserve"> Zhotovitele na Díle</w:t>
      </w:r>
      <w:r w:rsidR="008E2017">
        <w:rPr>
          <w:rFonts w:ascii="Arial" w:eastAsia="Arial" w:hAnsi="Arial" w:cs="Arial"/>
          <w:b/>
          <w:color w:val="000000"/>
          <w:sz w:val="22"/>
          <w:szCs w:val="22"/>
        </w:rPr>
        <w:t xml:space="preserve"> </w:t>
      </w:r>
      <w:r w:rsidR="00E837B2">
        <w:rPr>
          <w:rFonts w:ascii="Arial" w:eastAsia="Arial" w:hAnsi="Arial" w:cs="Arial"/>
          <w:b/>
          <w:color w:val="000000"/>
          <w:sz w:val="22"/>
          <w:szCs w:val="22"/>
        </w:rPr>
        <w:t>11</w:t>
      </w:r>
      <w:r w:rsidRPr="00753900">
        <w:rPr>
          <w:rFonts w:ascii="Arial" w:eastAsia="Arial" w:hAnsi="Arial" w:cs="Arial"/>
          <w:b/>
          <w:color w:val="000000"/>
          <w:sz w:val="22"/>
          <w:szCs w:val="22"/>
        </w:rPr>
        <w:t xml:space="preserve">. </w:t>
      </w:r>
      <w:r w:rsidR="00D175D7">
        <w:rPr>
          <w:rFonts w:ascii="Arial" w:eastAsia="Arial" w:hAnsi="Arial" w:cs="Arial"/>
          <w:b/>
          <w:color w:val="000000"/>
          <w:sz w:val="22"/>
          <w:szCs w:val="22"/>
        </w:rPr>
        <w:t>6</w:t>
      </w:r>
      <w:r w:rsidRPr="00753900">
        <w:rPr>
          <w:rFonts w:ascii="Arial" w:eastAsia="Arial" w:hAnsi="Arial" w:cs="Arial"/>
          <w:b/>
          <w:color w:val="000000"/>
          <w:sz w:val="22"/>
          <w:szCs w:val="22"/>
        </w:rPr>
        <w:t>. 202</w:t>
      </w:r>
      <w:r w:rsidR="00EB49A1">
        <w:rPr>
          <w:rFonts w:ascii="Arial" w:eastAsia="Arial" w:hAnsi="Arial" w:cs="Arial"/>
          <w:b/>
          <w:color w:val="000000"/>
          <w:sz w:val="22"/>
          <w:szCs w:val="22"/>
        </w:rPr>
        <w:t>6</w:t>
      </w:r>
      <w:r w:rsidRPr="00753900">
        <w:rPr>
          <w:rFonts w:ascii="Arial" w:eastAsia="Arial" w:hAnsi="Arial" w:cs="Arial"/>
          <w:b/>
          <w:color w:val="000000"/>
          <w:sz w:val="22"/>
          <w:szCs w:val="22"/>
        </w:rPr>
        <w:t xml:space="preserve">. </w:t>
      </w:r>
    </w:p>
    <w:p w14:paraId="0000001D" w14:textId="01C1128C" w:rsidR="003D6550" w:rsidRPr="00753900" w:rsidRDefault="00524C31">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dokončení prací</w:t>
      </w:r>
      <w:r w:rsidRPr="00753900">
        <w:rPr>
          <w:rFonts w:ascii="Arial" w:eastAsia="Arial" w:hAnsi="Arial" w:cs="Arial"/>
          <w:color w:val="000000"/>
          <w:sz w:val="22"/>
          <w:szCs w:val="22"/>
        </w:rPr>
        <w:t xml:space="preserve"> Zhotovitele na Díle </w:t>
      </w:r>
      <w:r w:rsidRPr="00753900">
        <w:rPr>
          <w:rFonts w:ascii="Arial" w:eastAsia="Arial" w:hAnsi="Arial" w:cs="Arial"/>
          <w:b/>
          <w:color w:val="000000"/>
          <w:sz w:val="22"/>
          <w:szCs w:val="22"/>
        </w:rPr>
        <w:t>nejpozději</w:t>
      </w:r>
      <w:r w:rsidRPr="00753900">
        <w:rPr>
          <w:rFonts w:ascii="Arial" w:eastAsia="Arial" w:hAnsi="Arial" w:cs="Arial"/>
          <w:color w:val="000000"/>
          <w:sz w:val="22"/>
          <w:szCs w:val="22"/>
        </w:rPr>
        <w:t xml:space="preserve"> do </w:t>
      </w:r>
      <w:r w:rsidR="004F5A1B">
        <w:rPr>
          <w:rFonts w:ascii="Arial" w:eastAsia="Arial" w:hAnsi="Arial" w:cs="Arial"/>
          <w:b/>
          <w:color w:val="000000"/>
          <w:sz w:val="22"/>
          <w:szCs w:val="22"/>
        </w:rPr>
        <w:t>25</w:t>
      </w:r>
      <w:r w:rsidR="00002C19">
        <w:rPr>
          <w:rFonts w:ascii="Arial" w:eastAsia="Arial" w:hAnsi="Arial" w:cs="Arial"/>
          <w:b/>
          <w:color w:val="000000"/>
          <w:sz w:val="22"/>
          <w:szCs w:val="22"/>
        </w:rPr>
        <w:t xml:space="preserve">. </w:t>
      </w:r>
      <w:r w:rsidR="004F5A1B">
        <w:rPr>
          <w:rFonts w:ascii="Arial" w:eastAsia="Arial" w:hAnsi="Arial" w:cs="Arial"/>
          <w:b/>
          <w:color w:val="000000"/>
          <w:sz w:val="22"/>
          <w:szCs w:val="22"/>
        </w:rPr>
        <w:t>7</w:t>
      </w:r>
      <w:r w:rsidRPr="00753900">
        <w:rPr>
          <w:rFonts w:ascii="Arial" w:eastAsia="Arial" w:hAnsi="Arial" w:cs="Arial"/>
          <w:b/>
          <w:color w:val="000000"/>
          <w:sz w:val="22"/>
          <w:szCs w:val="22"/>
        </w:rPr>
        <w:t>.</w:t>
      </w:r>
      <w:r w:rsidR="00002C19">
        <w:rPr>
          <w:rFonts w:ascii="Arial" w:eastAsia="Arial" w:hAnsi="Arial" w:cs="Arial"/>
          <w:b/>
          <w:color w:val="000000"/>
          <w:sz w:val="22"/>
          <w:szCs w:val="22"/>
        </w:rPr>
        <w:t xml:space="preserve"> 202</w:t>
      </w:r>
      <w:r w:rsidR="00EB49A1">
        <w:rPr>
          <w:rFonts w:ascii="Arial" w:eastAsia="Arial" w:hAnsi="Arial" w:cs="Arial"/>
          <w:b/>
          <w:color w:val="000000"/>
          <w:sz w:val="22"/>
          <w:szCs w:val="22"/>
        </w:rPr>
        <w:t>6</w:t>
      </w:r>
      <w:r w:rsidR="00002C19">
        <w:rPr>
          <w:rFonts w:ascii="Arial" w:eastAsia="Arial" w:hAnsi="Arial" w:cs="Arial"/>
          <w:b/>
          <w:color w:val="000000"/>
          <w:sz w:val="22"/>
          <w:szCs w:val="22"/>
        </w:rPr>
        <w:t>.</w:t>
      </w:r>
    </w:p>
    <w:p w14:paraId="0000001E" w14:textId="77777777" w:rsidR="003D6550" w:rsidRDefault="003D6550">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131AE55B" w14:textId="77777777" w:rsidR="00003011" w:rsidRDefault="00003011">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52A174C7" w14:textId="77777777" w:rsidR="0003638B" w:rsidRPr="00963BC5" w:rsidRDefault="0003638B">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000001F"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1521AA41" w14:textId="338271E2" w:rsidR="00A56437" w:rsidRDefault="00524C31">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580C70">
        <w:rPr>
          <w:rFonts w:ascii="Arial" w:eastAsia="Arial" w:hAnsi="Arial" w:cs="Arial"/>
          <w:color w:val="000000"/>
          <w:sz w:val="22"/>
          <w:szCs w:val="22"/>
        </w:rPr>
        <w:t xml:space="preserve">Cena za provedení Díla dle této Smlouvy byla stanovena </w:t>
      </w:r>
      <w:r w:rsidR="00E75F63" w:rsidRPr="00580C70">
        <w:rPr>
          <w:rFonts w:ascii="Arial" w:eastAsia="Arial" w:hAnsi="Arial" w:cs="Arial"/>
          <w:color w:val="000000"/>
          <w:sz w:val="22"/>
          <w:szCs w:val="22"/>
        </w:rPr>
        <w:t>na</w:t>
      </w:r>
      <w:r w:rsidRPr="00580C70">
        <w:rPr>
          <w:rFonts w:ascii="Arial" w:eastAsia="Arial" w:hAnsi="Arial" w:cs="Arial"/>
          <w:color w:val="000000"/>
          <w:sz w:val="22"/>
          <w:szCs w:val="22"/>
        </w:rPr>
        <w:t xml:space="preserve"> </w:t>
      </w:r>
      <w:r w:rsidR="00CC702F">
        <w:rPr>
          <w:rFonts w:ascii="Arial" w:eastAsia="Arial" w:hAnsi="Arial" w:cs="Arial"/>
          <w:b/>
          <w:color w:val="000000"/>
          <w:sz w:val="22"/>
          <w:szCs w:val="22"/>
        </w:rPr>
        <w:t>198.540,</w:t>
      </w:r>
      <w:r w:rsidR="00753900" w:rsidRPr="00580C70">
        <w:rPr>
          <w:rFonts w:ascii="Arial" w:eastAsia="Arial" w:hAnsi="Arial" w:cs="Arial"/>
          <w:b/>
          <w:color w:val="000000"/>
          <w:sz w:val="22"/>
          <w:szCs w:val="22"/>
        </w:rPr>
        <w:t xml:space="preserve"> -</w:t>
      </w:r>
      <w:r w:rsidRPr="00580C70">
        <w:rPr>
          <w:rFonts w:ascii="Arial" w:eastAsia="Arial" w:hAnsi="Arial" w:cs="Arial"/>
          <w:b/>
          <w:color w:val="000000"/>
          <w:sz w:val="22"/>
          <w:szCs w:val="22"/>
        </w:rPr>
        <w:t xml:space="preserve"> Kč </w:t>
      </w:r>
      <w:r w:rsidRPr="00580C70">
        <w:rPr>
          <w:rFonts w:ascii="Arial" w:eastAsia="Arial" w:hAnsi="Arial" w:cs="Arial"/>
          <w:color w:val="000000"/>
          <w:sz w:val="22"/>
          <w:szCs w:val="22"/>
        </w:rPr>
        <w:t>(slovy</w:t>
      </w:r>
      <w:r w:rsidR="00313808">
        <w:rPr>
          <w:rFonts w:ascii="Arial" w:eastAsia="Arial" w:hAnsi="Arial" w:cs="Arial"/>
          <w:color w:val="000000"/>
          <w:sz w:val="22"/>
          <w:szCs w:val="22"/>
        </w:rPr>
        <w:t xml:space="preserve"> </w:t>
      </w:r>
      <w:r w:rsidR="00313808" w:rsidRPr="00313808">
        <w:rPr>
          <w:rFonts w:ascii="Arial" w:eastAsia="Arial" w:hAnsi="Arial" w:cs="Arial"/>
          <w:color w:val="000000"/>
          <w:sz w:val="22"/>
          <w:szCs w:val="22"/>
        </w:rPr>
        <w:t>jedno sto devadesát osm tisíc pět set čtyřicet korun českých</w:t>
      </w:r>
      <w:r w:rsidRPr="00580C70">
        <w:rPr>
          <w:rFonts w:ascii="Arial" w:eastAsia="Arial" w:hAnsi="Arial" w:cs="Arial"/>
          <w:color w:val="000000"/>
          <w:sz w:val="22"/>
          <w:szCs w:val="22"/>
        </w:rPr>
        <w:t>) bez</w:t>
      </w:r>
      <w:r w:rsidRPr="00580C70">
        <w:rPr>
          <w:rFonts w:ascii="Arial" w:eastAsia="Arial" w:hAnsi="Arial" w:cs="Arial"/>
          <w:b/>
          <w:color w:val="000000"/>
          <w:sz w:val="22"/>
          <w:szCs w:val="22"/>
        </w:rPr>
        <w:t xml:space="preserve"> DPH</w:t>
      </w:r>
      <w:r w:rsidRPr="00580C70">
        <w:rPr>
          <w:rFonts w:ascii="Arial" w:eastAsia="Arial" w:hAnsi="Arial" w:cs="Arial"/>
          <w:color w:val="000000"/>
          <w:sz w:val="22"/>
          <w:szCs w:val="22"/>
        </w:rPr>
        <w:t xml:space="preserve"> (dále jen „</w:t>
      </w:r>
      <w:r w:rsidRPr="00580C70">
        <w:rPr>
          <w:rFonts w:ascii="Arial" w:eastAsia="Arial" w:hAnsi="Arial" w:cs="Arial"/>
          <w:b/>
          <w:color w:val="000000"/>
          <w:sz w:val="22"/>
          <w:szCs w:val="22"/>
        </w:rPr>
        <w:t>Cena Díla</w:t>
      </w:r>
      <w:r w:rsidRPr="00580C70">
        <w:rPr>
          <w:rFonts w:ascii="Arial" w:eastAsia="Arial" w:hAnsi="Arial" w:cs="Arial"/>
          <w:color w:val="000000"/>
          <w:sz w:val="22"/>
          <w:szCs w:val="22"/>
        </w:rPr>
        <w:t xml:space="preserve">“). </w:t>
      </w:r>
    </w:p>
    <w:p w14:paraId="74395A77" w14:textId="309E2AD7" w:rsidR="00A56437" w:rsidRDefault="00524C31" w:rsidP="00A56437">
      <w:pPr>
        <w:widowControl w:val="0"/>
        <w:pBdr>
          <w:top w:val="nil"/>
          <w:left w:val="nil"/>
          <w:bottom w:val="nil"/>
          <w:right w:val="nil"/>
          <w:between w:val="nil"/>
        </w:pBdr>
        <w:spacing w:before="120"/>
        <w:ind w:left="540"/>
        <w:rPr>
          <w:rFonts w:ascii="Arial" w:eastAsia="Arial" w:hAnsi="Arial" w:cs="Arial"/>
          <w:sz w:val="22"/>
          <w:szCs w:val="22"/>
        </w:rPr>
      </w:pPr>
      <w:r w:rsidRPr="00580C70">
        <w:rPr>
          <w:rFonts w:ascii="Arial" w:eastAsia="Arial" w:hAnsi="Arial" w:cs="Arial"/>
          <w:color w:val="000000"/>
          <w:sz w:val="22"/>
          <w:szCs w:val="22"/>
        </w:rPr>
        <w:t xml:space="preserve">Cena Díla je určena </w:t>
      </w:r>
      <w:r w:rsidR="00B61466">
        <w:rPr>
          <w:rFonts w:ascii="Arial" w:eastAsia="Arial" w:hAnsi="Arial" w:cs="Arial"/>
          <w:color w:val="000000"/>
          <w:sz w:val="22"/>
          <w:szCs w:val="22"/>
        </w:rPr>
        <w:t xml:space="preserve">součte </w:t>
      </w:r>
      <w:r w:rsidRPr="00580C70">
        <w:rPr>
          <w:rFonts w:ascii="Arial" w:eastAsia="Arial" w:hAnsi="Arial" w:cs="Arial"/>
          <w:color w:val="000000"/>
          <w:sz w:val="22"/>
          <w:szCs w:val="22"/>
        </w:rPr>
        <w:t xml:space="preserve">dle </w:t>
      </w:r>
      <w:r w:rsidR="00A56437">
        <w:rPr>
          <w:rFonts w:ascii="Arial" w:eastAsia="Arial" w:hAnsi="Arial" w:cs="Arial"/>
          <w:sz w:val="22"/>
          <w:szCs w:val="22"/>
        </w:rPr>
        <w:t>rozsahu:</w:t>
      </w:r>
    </w:p>
    <w:p w14:paraId="6D8B3696" w14:textId="77777777" w:rsidR="006F3F08" w:rsidRDefault="006F3F08" w:rsidP="00EB49A1">
      <w:pPr>
        <w:widowControl w:val="0"/>
        <w:pBdr>
          <w:top w:val="nil"/>
          <w:left w:val="nil"/>
          <w:bottom w:val="nil"/>
          <w:right w:val="nil"/>
          <w:between w:val="nil"/>
        </w:pBdr>
        <w:spacing w:before="120"/>
        <w:rPr>
          <w:rFonts w:ascii="Arial" w:eastAsia="Arial" w:hAnsi="Arial" w:cs="Arial"/>
          <w:sz w:val="22"/>
          <w:szCs w:val="22"/>
        </w:rPr>
      </w:pPr>
    </w:p>
    <w:p w14:paraId="67F3B56B" w14:textId="5126E672" w:rsidR="00231148" w:rsidRPr="00231148" w:rsidRDefault="00664F77" w:rsidP="00231148">
      <w:pPr>
        <w:widowControl w:val="0"/>
        <w:pBdr>
          <w:top w:val="nil"/>
          <w:left w:val="nil"/>
          <w:bottom w:val="nil"/>
          <w:right w:val="nil"/>
          <w:between w:val="nil"/>
        </w:pBdr>
        <w:tabs>
          <w:tab w:val="left" w:pos="540"/>
        </w:tabs>
        <w:spacing w:after="120"/>
        <w:jc w:val="both"/>
        <w:rPr>
          <w:rFonts w:ascii="Arial" w:hAnsi="Arial" w:cs="Arial"/>
          <w:b/>
          <w:bCs/>
          <w:sz w:val="22"/>
          <w:szCs w:val="22"/>
        </w:rPr>
      </w:pPr>
      <w:r>
        <w:rPr>
          <w:rFonts w:ascii="Arial" w:hAnsi="Arial" w:cs="Arial"/>
          <w:sz w:val="22"/>
          <w:szCs w:val="22"/>
        </w:rPr>
        <w:tab/>
      </w:r>
      <w:r w:rsidR="006752E8">
        <w:rPr>
          <w:rFonts w:ascii="Arial" w:hAnsi="Arial" w:cs="Arial"/>
          <w:sz w:val="22"/>
          <w:szCs w:val="22"/>
        </w:rPr>
        <w:t xml:space="preserve">a) </w:t>
      </w:r>
      <w:r w:rsidR="00247719" w:rsidRPr="00247719">
        <w:rPr>
          <w:rFonts w:ascii="Arial" w:hAnsi="Arial" w:cs="Arial"/>
          <w:b/>
          <w:bCs/>
          <w:sz w:val="22"/>
          <w:szCs w:val="22"/>
        </w:rPr>
        <w:t xml:space="preserve">servis kompresoru YORK SMC 106 s chlazením hlav vodou </w:t>
      </w:r>
    </w:p>
    <w:p w14:paraId="04F71C3B" w14:textId="77777777" w:rsidR="00231148" w:rsidRPr="00231148" w:rsidRDefault="00231148" w:rsidP="00231148">
      <w:pPr>
        <w:pStyle w:val="Odstavecseseznamem"/>
        <w:widowControl w:val="0"/>
        <w:numPr>
          <w:ilvl w:val="0"/>
          <w:numId w:val="13"/>
        </w:numPr>
        <w:autoSpaceDE w:val="0"/>
        <w:autoSpaceDN w:val="0"/>
        <w:adjustRightInd w:val="0"/>
        <w:rPr>
          <w:rFonts w:ascii="Arial" w:hAnsi="Arial" w:cs="Arial"/>
        </w:rPr>
      </w:pPr>
      <w:r w:rsidRPr="00231148">
        <w:rPr>
          <w:rFonts w:ascii="Arial" w:hAnsi="Arial" w:cs="Arial"/>
        </w:rPr>
        <w:t>náklady na práci............................................   22 500,-</w:t>
      </w:r>
    </w:p>
    <w:p w14:paraId="1702B830" w14:textId="77777777" w:rsidR="00231148" w:rsidRPr="00231148" w:rsidRDefault="00231148" w:rsidP="00231148">
      <w:pPr>
        <w:pStyle w:val="Odstavecseseznamem"/>
        <w:widowControl w:val="0"/>
        <w:numPr>
          <w:ilvl w:val="0"/>
          <w:numId w:val="13"/>
        </w:numPr>
        <w:autoSpaceDE w:val="0"/>
        <w:autoSpaceDN w:val="0"/>
        <w:adjustRightInd w:val="0"/>
        <w:rPr>
          <w:rFonts w:ascii="Arial" w:hAnsi="Arial" w:cs="Arial"/>
        </w:rPr>
      </w:pPr>
      <w:r w:rsidRPr="00231148">
        <w:rPr>
          <w:rFonts w:ascii="Arial" w:hAnsi="Arial" w:cs="Arial"/>
        </w:rPr>
        <w:t>doprava, doprava nd a pom. mat. .................    3 715,-</w:t>
      </w:r>
    </w:p>
    <w:p w14:paraId="5E60B81E" w14:textId="77777777" w:rsidR="00231148" w:rsidRPr="00231148" w:rsidRDefault="00231148" w:rsidP="00231148">
      <w:pPr>
        <w:pStyle w:val="Odstavecseseznamem"/>
        <w:widowControl w:val="0"/>
        <w:numPr>
          <w:ilvl w:val="0"/>
          <w:numId w:val="13"/>
        </w:numPr>
        <w:autoSpaceDE w:val="0"/>
        <w:autoSpaceDN w:val="0"/>
        <w:adjustRightInd w:val="0"/>
        <w:rPr>
          <w:rFonts w:ascii="Arial" w:hAnsi="Arial" w:cs="Arial"/>
        </w:rPr>
      </w:pPr>
      <w:r w:rsidRPr="00231148">
        <w:rPr>
          <w:rFonts w:ascii="Arial" w:hAnsi="Arial" w:cs="Arial"/>
        </w:rPr>
        <w:t xml:space="preserve">servisní sada B SMC 106.............................. 152 816,- </w:t>
      </w:r>
    </w:p>
    <w:p w14:paraId="3F8436F5" w14:textId="77777777" w:rsidR="00231148" w:rsidRDefault="00231148" w:rsidP="00231148">
      <w:pPr>
        <w:widowControl w:val="0"/>
        <w:autoSpaceDE w:val="0"/>
        <w:autoSpaceDN w:val="0"/>
        <w:adjustRightInd w:val="0"/>
        <w:rPr>
          <w:rFonts w:ascii="Arial" w:hAnsi="Arial" w:cs="Arial"/>
        </w:rPr>
      </w:pPr>
    </w:p>
    <w:p w14:paraId="4E3D2999" w14:textId="77777777" w:rsidR="00231148" w:rsidRPr="00231148" w:rsidRDefault="00231148" w:rsidP="00231148">
      <w:pPr>
        <w:pStyle w:val="Odstavecseseznamem"/>
        <w:widowControl w:val="0"/>
        <w:numPr>
          <w:ilvl w:val="0"/>
          <w:numId w:val="13"/>
        </w:numPr>
        <w:autoSpaceDE w:val="0"/>
        <w:autoSpaceDN w:val="0"/>
        <w:adjustRightInd w:val="0"/>
        <w:rPr>
          <w:rFonts w:ascii="Arial" w:hAnsi="Arial" w:cs="Arial"/>
        </w:rPr>
      </w:pPr>
      <w:r w:rsidRPr="00231148">
        <w:rPr>
          <w:rFonts w:ascii="Arial" w:hAnsi="Arial" w:cs="Arial"/>
        </w:rPr>
        <w:t>Cena celkem bez DPH... 179 031,-</w:t>
      </w:r>
    </w:p>
    <w:p w14:paraId="1B71AF32" w14:textId="77777777" w:rsidR="00231148" w:rsidRPr="00712EA9" w:rsidRDefault="00231148" w:rsidP="00231148">
      <w:pPr>
        <w:widowControl w:val="0"/>
        <w:autoSpaceDE w:val="0"/>
        <w:autoSpaceDN w:val="0"/>
        <w:adjustRightInd w:val="0"/>
        <w:rPr>
          <w:rFonts w:ascii="Arial" w:hAnsi="Arial" w:cs="Arial"/>
          <w:vertAlign w:val="subscript"/>
        </w:rPr>
      </w:pPr>
    </w:p>
    <w:p w14:paraId="735AD81E" w14:textId="77777777" w:rsidR="00231148" w:rsidRPr="00712EA9" w:rsidRDefault="00231148" w:rsidP="00231148">
      <w:pPr>
        <w:widowControl w:val="0"/>
        <w:autoSpaceDE w:val="0"/>
        <w:autoSpaceDN w:val="0"/>
        <w:adjustRightInd w:val="0"/>
        <w:rPr>
          <w:rFonts w:ascii="Arial" w:hAnsi="Arial" w:cs="Arial"/>
          <w:b/>
          <w:u w:val="single"/>
        </w:rPr>
      </w:pPr>
      <w:r w:rsidRPr="00712EA9">
        <w:rPr>
          <w:rFonts w:ascii="Arial" w:hAnsi="Arial" w:cs="Arial"/>
          <w:b/>
          <w:u w:val="single"/>
        </w:rPr>
        <w:t>Cena celkem po slevě 5% na náhradní díly bez DPH: 171 390,-</w:t>
      </w:r>
    </w:p>
    <w:p w14:paraId="5928955E" w14:textId="77777777" w:rsidR="00231148" w:rsidRPr="004C1235" w:rsidRDefault="00231148" w:rsidP="004C1235">
      <w:pPr>
        <w:widowControl w:val="0"/>
        <w:autoSpaceDE w:val="0"/>
        <w:autoSpaceDN w:val="0"/>
        <w:adjustRightInd w:val="0"/>
        <w:ind w:left="720" w:firstLine="720"/>
        <w:rPr>
          <w:rFonts w:ascii="Arial" w:hAnsi="Arial" w:cs="Arial"/>
          <w:b/>
          <w:bCs/>
          <w:u w:val="single"/>
          <w:vertAlign w:val="subscript"/>
        </w:rPr>
      </w:pPr>
    </w:p>
    <w:p w14:paraId="4B573A87" w14:textId="77777777" w:rsidR="00574AED" w:rsidRDefault="00574AED" w:rsidP="00574AED">
      <w:pPr>
        <w:widowControl w:val="0"/>
        <w:autoSpaceDE w:val="0"/>
        <w:autoSpaceDN w:val="0"/>
        <w:adjustRightInd w:val="0"/>
        <w:rPr>
          <w:rFonts w:ascii="Arial" w:hAnsi="Arial" w:cs="Arial"/>
          <w:b/>
        </w:rPr>
      </w:pPr>
    </w:p>
    <w:p w14:paraId="6C6D3232" w14:textId="349024C7"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Obsah servisní sady: </w:t>
      </w:r>
      <w:r w:rsidR="00441BB7">
        <w:rPr>
          <w:rFonts w:ascii="Arial" w:hAnsi="Arial" w:cs="Arial"/>
          <w:bCs/>
          <w:sz w:val="18"/>
          <w:szCs w:val="18"/>
        </w:rPr>
        <w:tab/>
      </w:r>
      <w:r>
        <w:rPr>
          <w:rFonts w:ascii="Arial" w:hAnsi="Arial" w:cs="Arial"/>
          <w:bCs/>
          <w:sz w:val="18"/>
          <w:szCs w:val="18"/>
        </w:rPr>
        <w:t>- sada těsnění hřídelové ucpávky</w:t>
      </w:r>
    </w:p>
    <w:p w14:paraId="342B8A3F" w14:textId="18DFA3A9"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sada těsnění sacích filtrů</w:t>
      </w:r>
    </w:p>
    <w:p w14:paraId="056363E3" w14:textId="56965B2B"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- 6x sada sacích a výtlačných ventilů, ventilových pružin, těsnění škodlivého prostoru</w:t>
      </w:r>
    </w:p>
    <w:p w14:paraId="50FBBC80" w14:textId="6134531E" w:rsidR="00574AED" w:rsidRDefault="00574AED" w:rsidP="00574AED">
      <w:pPr>
        <w:widowControl w:val="0"/>
        <w:autoSpaceDE w:val="0"/>
        <w:autoSpaceDN w:val="0"/>
        <w:adjustRightInd w:val="0"/>
        <w:rPr>
          <w:rFonts w:ascii="Arial" w:hAnsi="Arial" w:cs="Arial"/>
          <w:bCs/>
          <w:sz w:val="18"/>
          <w:szCs w:val="18"/>
        </w:rPr>
      </w:pPr>
      <w:r>
        <w:rPr>
          <w:rFonts w:ascii="Arial" w:hAnsi="Arial" w:cs="Arial"/>
          <w:bCs/>
        </w:rPr>
        <w:t xml:space="preserve">                             </w:t>
      </w:r>
      <w:r w:rsidR="00441BB7">
        <w:rPr>
          <w:rFonts w:ascii="Arial" w:hAnsi="Arial" w:cs="Arial"/>
          <w:bCs/>
        </w:rPr>
        <w:t xml:space="preserve">  </w:t>
      </w:r>
      <w:r w:rsidR="00441BB7">
        <w:rPr>
          <w:rFonts w:ascii="Arial" w:hAnsi="Arial" w:cs="Arial"/>
          <w:bCs/>
        </w:rPr>
        <w:tab/>
      </w:r>
      <w:r>
        <w:rPr>
          <w:rFonts w:ascii="Arial" w:hAnsi="Arial" w:cs="Arial"/>
          <w:bCs/>
          <w:sz w:val="18"/>
          <w:szCs w:val="18"/>
        </w:rPr>
        <w:t>- 6x sada pístních a stíracích kroužků</w:t>
      </w:r>
    </w:p>
    <w:p w14:paraId="647B6DD0" w14:textId="2F657F37"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- 6x sada ojničních ložisek</w:t>
      </w:r>
    </w:p>
    <w:p w14:paraId="6E30B34E" w14:textId="63CE283C"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- 6x sada ojničních šroubů, pojistných podložek a matek</w:t>
      </w:r>
    </w:p>
    <w:p w14:paraId="5D5BA302" w14:textId="76EA7C08"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olejový filtr</w:t>
      </w:r>
    </w:p>
    <w:p w14:paraId="1F895E51" w14:textId="1CA530E0"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sada těsnění hlav válců</w:t>
      </w:r>
    </w:p>
    <w:p w14:paraId="73F4140D" w14:textId="0850BF7F" w:rsidR="00574AED" w:rsidRDefault="00574AED" w:rsidP="00574AED">
      <w:pPr>
        <w:widowControl w:val="0"/>
        <w:autoSpaceDE w:val="0"/>
        <w:autoSpaceDN w:val="0"/>
        <w:adjustRightInd w:val="0"/>
        <w:rPr>
          <w:rFonts w:ascii="Arial" w:hAnsi="Arial" w:cs="Arial"/>
          <w:bCs/>
          <w:sz w:val="18"/>
          <w:szCs w:val="18"/>
        </w:rPr>
      </w:pPr>
      <w:r>
        <w:rPr>
          <w:rFonts w:ascii="Arial" w:hAnsi="Arial" w:cs="Arial"/>
          <w:bCs/>
          <w:sz w:val="18"/>
          <w:szCs w:val="18"/>
        </w:rPr>
        <w:t xml:space="preserve">                                   </w:t>
      </w:r>
      <w:r w:rsidR="00441BB7">
        <w:rPr>
          <w:rFonts w:ascii="Arial" w:hAnsi="Arial" w:cs="Arial"/>
          <w:bCs/>
          <w:sz w:val="18"/>
          <w:szCs w:val="18"/>
        </w:rPr>
        <w:tab/>
      </w:r>
      <w:r>
        <w:rPr>
          <w:rFonts w:ascii="Arial" w:hAnsi="Arial" w:cs="Arial"/>
          <w:bCs/>
          <w:sz w:val="18"/>
          <w:szCs w:val="18"/>
        </w:rPr>
        <w:t>- sada těsnění chlazení hlav válců (vodní prostory)</w:t>
      </w:r>
    </w:p>
    <w:p w14:paraId="4331582E" w14:textId="77777777" w:rsid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p>
    <w:p w14:paraId="1FDE8123" w14:textId="6B226212" w:rsidR="006752E8" w:rsidRDefault="006752E8" w:rsidP="006752E8">
      <w:pPr>
        <w:widowControl w:val="0"/>
        <w:pBdr>
          <w:top w:val="nil"/>
          <w:left w:val="nil"/>
          <w:bottom w:val="nil"/>
          <w:right w:val="nil"/>
          <w:between w:val="nil"/>
        </w:pBdr>
        <w:tabs>
          <w:tab w:val="left" w:pos="540"/>
        </w:tabs>
        <w:spacing w:after="120"/>
        <w:jc w:val="both"/>
        <w:rPr>
          <w:rFonts w:ascii="Arial" w:hAnsi="Arial" w:cs="Arial"/>
          <w:b/>
        </w:rPr>
      </w:pPr>
      <w:r>
        <w:rPr>
          <w:rFonts w:ascii="Arial" w:hAnsi="Arial" w:cs="Arial"/>
          <w:b/>
          <w:bCs/>
          <w:sz w:val="22"/>
          <w:szCs w:val="22"/>
        </w:rPr>
        <w:tab/>
        <w:t xml:space="preserve">b) </w:t>
      </w:r>
      <w:r>
        <w:rPr>
          <w:rFonts w:ascii="Arial" w:hAnsi="Arial" w:cs="Arial"/>
          <w:b/>
        </w:rPr>
        <w:t>legislativní úkony a revize chladícího zařízení NH3</w:t>
      </w:r>
    </w:p>
    <w:p w14:paraId="059418D5" w14:textId="77777777" w:rsidR="00E259C2" w:rsidRDefault="002B744E" w:rsidP="00E259C2">
      <w:pPr>
        <w:widowControl w:val="0"/>
        <w:autoSpaceDE w:val="0"/>
        <w:autoSpaceDN w:val="0"/>
        <w:adjustRightInd w:val="0"/>
        <w:ind w:firstLine="720"/>
        <w:rPr>
          <w:rFonts w:ascii="Arial" w:hAnsi="Arial" w:cs="Arial"/>
        </w:rPr>
      </w:pPr>
      <w:r>
        <w:rPr>
          <w:rFonts w:ascii="Arial" w:hAnsi="Arial" w:cs="Arial"/>
        </w:rPr>
        <w:t>- revize chl. zař. podle ČSN EN 378</w:t>
      </w:r>
      <w:r>
        <w:rPr>
          <w:rFonts w:ascii="Arial" w:hAnsi="Arial" w:cs="Arial"/>
        </w:rPr>
        <w:tab/>
      </w:r>
      <w:r>
        <w:rPr>
          <w:rFonts w:ascii="Arial" w:hAnsi="Arial" w:cs="Arial"/>
        </w:rPr>
        <w:tab/>
      </w:r>
      <w:r w:rsidR="00E259C2">
        <w:rPr>
          <w:rFonts w:ascii="Arial" w:hAnsi="Arial" w:cs="Arial"/>
        </w:rPr>
        <w:tab/>
      </w:r>
      <w:r>
        <w:rPr>
          <w:rFonts w:ascii="Arial" w:hAnsi="Arial" w:cs="Arial"/>
        </w:rPr>
        <w:t>7</w:t>
      </w:r>
      <w:r w:rsidR="00E259C2">
        <w:rPr>
          <w:rFonts w:ascii="Arial" w:hAnsi="Arial" w:cs="Arial"/>
        </w:rPr>
        <w:t> </w:t>
      </w:r>
      <w:r>
        <w:rPr>
          <w:rFonts w:ascii="Arial" w:hAnsi="Arial" w:cs="Arial"/>
        </w:rPr>
        <w:t>500</w:t>
      </w:r>
      <w:r w:rsidR="00E259C2">
        <w:rPr>
          <w:rFonts w:ascii="Arial" w:hAnsi="Arial" w:cs="Arial"/>
        </w:rPr>
        <w:t xml:space="preserve"> Kč</w:t>
      </w:r>
    </w:p>
    <w:p w14:paraId="1F8E508C" w14:textId="77777777" w:rsidR="00E259C2" w:rsidRDefault="00E259C2" w:rsidP="00E259C2">
      <w:pPr>
        <w:widowControl w:val="0"/>
        <w:autoSpaceDE w:val="0"/>
        <w:autoSpaceDN w:val="0"/>
        <w:adjustRightInd w:val="0"/>
        <w:ind w:firstLine="720"/>
        <w:rPr>
          <w:rFonts w:ascii="Arial" w:hAnsi="Arial" w:cs="Arial"/>
        </w:rPr>
      </w:pPr>
      <w:r>
        <w:rPr>
          <w:rFonts w:ascii="Arial" w:hAnsi="Arial" w:cs="Arial"/>
        </w:rPr>
        <w:t xml:space="preserve">- </w:t>
      </w:r>
      <w:r w:rsidR="002B744E">
        <w:rPr>
          <w:rFonts w:ascii="Arial" w:hAnsi="Arial" w:cs="Arial"/>
        </w:rPr>
        <w:t xml:space="preserve">doprava a pom. materiál </w:t>
      </w:r>
      <w:r>
        <w:rPr>
          <w:rFonts w:ascii="Arial" w:hAnsi="Arial" w:cs="Arial"/>
        </w:rPr>
        <w:tab/>
      </w:r>
      <w:r>
        <w:rPr>
          <w:rFonts w:ascii="Arial" w:hAnsi="Arial" w:cs="Arial"/>
        </w:rPr>
        <w:tab/>
      </w:r>
      <w:r>
        <w:rPr>
          <w:rFonts w:ascii="Arial" w:hAnsi="Arial" w:cs="Arial"/>
        </w:rPr>
        <w:tab/>
      </w:r>
      <w:r>
        <w:rPr>
          <w:rFonts w:ascii="Arial" w:hAnsi="Arial" w:cs="Arial"/>
        </w:rPr>
        <w:tab/>
      </w:r>
      <w:r w:rsidR="002B744E">
        <w:rPr>
          <w:rFonts w:ascii="Arial" w:hAnsi="Arial" w:cs="Arial"/>
        </w:rPr>
        <w:t>3</w:t>
      </w:r>
      <w:r>
        <w:rPr>
          <w:rFonts w:ascii="Arial" w:hAnsi="Arial" w:cs="Arial"/>
        </w:rPr>
        <w:t> </w:t>
      </w:r>
      <w:r w:rsidR="002B744E">
        <w:rPr>
          <w:rFonts w:ascii="Arial" w:hAnsi="Arial" w:cs="Arial"/>
        </w:rPr>
        <w:t>250</w:t>
      </w:r>
      <w:r>
        <w:rPr>
          <w:rFonts w:ascii="Arial" w:hAnsi="Arial" w:cs="Arial"/>
        </w:rPr>
        <w:t xml:space="preserve"> Kč</w:t>
      </w:r>
    </w:p>
    <w:p w14:paraId="32045FD7" w14:textId="30C75C90" w:rsidR="00E259C2" w:rsidRDefault="00E259C2" w:rsidP="00E259C2">
      <w:pPr>
        <w:widowControl w:val="0"/>
        <w:autoSpaceDE w:val="0"/>
        <w:autoSpaceDN w:val="0"/>
        <w:adjustRightInd w:val="0"/>
        <w:ind w:firstLine="720"/>
        <w:rPr>
          <w:rFonts w:ascii="Arial" w:hAnsi="Arial" w:cs="Arial"/>
        </w:rPr>
      </w:pPr>
      <w:r>
        <w:rPr>
          <w:rFonts w:ascii="Arial" w:hAnsi="Arial" w:cs="Arial"/>
        </w:rPr>
        <w:t xml:space="preserve">- </w:t>
      </w:r>
      <w:r w:rsidR="002B744E">
        <w:rPr>
          <w:rFonts w:ascii="Arial" w:hAnsi="Arial" w:cs="Arial"/>
        </w:rPr>
        <w:t>provozní revize TNS podle ČSN 690012</w:t>
      </w:r>
      <w:r>
        <w:rPr>
          <w:rFonts w:ascii="Arial" w:hAnsi="Arial" w:cs="Arial"/>
        </w:rPr>
        <w:tab/>
      </w:r>
      <w:r>
        <w:rPr>
          <w:rFonts w:ascii="Arial" w:hAnsi="Arial" w:cs="Arial"/>
        </w:rPr>
        <w:tab/>
      </w:r>
      <w:r w:rsidR="002B744E">
        <w:rPr>
          <w:rFonts w:ascii="Arial" w:hAnsi="Arial" w:cs="Arial"/>
        </w:rPr>
        <w:t>2</w:t>
      </w:r>
      <w:r>
        <w:rPr>
          <w:rFonts w:ascii="Arial" w:hAnsi="Arial" w:cs="Arial"/>
        </w:rPr>
        <w:t> </w:t>
      </w:r>
      <w:r w:rsidR="002B744E">
        <w:rPr>
          <w:rFonts w:ascii="Arial" w:hAnsi="Arial" w:cs="Arial"/>
        </w:rPr>
        <w:t>000</w:t>
      </w:r>
      <w:r>
        <w:rPr>
          <w:rFonts w:ascii="Arial" w:hAnsi="Arial" w:cs="Arial"/>
        </w:rPr>
        <w:t xml:space="preserve"> Kč</w:t>
      </w:r>
    </w:p>
    <w:p w14:paraId="38B73659" w14:textId="6B36BD87" w:rsidR="002B744E" w:rsidRDefault="00E259C2" w:rsidP="00E259C2">
      <w:pPr>
        <w:widowControl w:val="0"/>
        <w:autoSpaceDE w:val="0"/>
        <w:autoSpaceDN w:val="0"/>
        <w:adjustRightInd w:val="0"/>
        <w:ind w:left="720"/>
        <w:rPr>
          <w:rFonts w:ascii="Arial" w:hAnsi="Arial" w:cs="Arial"/>
        </w:rPr>
      </w:pPr>
      <w:r>
        <w:rPr>
          <w:rFonts w:ascii="Arial" w:hAnsi="Arial" w:cs="Arial"/>
        </w:rPr>
        <w:t xml:space="preserve">- </w:t>
      </w:r>
      <w:r w:rsidR="002B744E">
        <w:rPr>
          <w:rFonts w:ascii="Arial" w:hAnsi="Arial" w:cs="Arial"/>
        </w:rPr>
        <w:t>náhrada vnitřní revize TNS s následnou zkouškou těsnosti(perioda 5 let)</w:t>
      </w:r>
      <w:r>
        <w:rPr>
          <w:rFonts w:ascii="Arial" w:hAnsi="Arial" w:cs="Arial"/>
        </w:rPr>
        <w:t xml:space="preserve"> </w:t>
      </w:r>
      <w:r>
        <w:rPr>
          <w:rFonts w:ascii="Arial" w:hAnsi="Arial" w:cs="Arial"/>
        </w:rPr>
        <w:tab/>
      </w:r>
      <w:r w:rsidR="002B744E">
        <w:rPr>
          <w:rFonts w:ascii="Arial" w:hAnsi="Arial" w:cs="Arial"/>
        </w:rPr>
        <w:t>4</w:t>
      </w:r>
      <w:r>
        <w:rPr>
          <w:rFonts w:ascii="Arial" w:hAnsi="Arial" w:cs="Arial"/>
        </w:rPr>
        <w:t> </w:t>
      </w:r>
      <w:r w:rsidR="002B744E">
        <w:rPr>
          <w:rFonts w:ascii="Arial" w:hAnsi="Arial" w:cs="Arial"/>
        </w:rPr>
        <w:t>400</w:t>
      </w:r>
      <w:r>
        <w:rPr>
          <w:rFonts w:ascii="Arial" w:hAnsi="Arial" w:cs="Arial"/>
        </w:rPr>
        <w:t xml:space="preserve"> Kč                 - </w:t>
      </w:r>
      <w:r w:rsidR="002B744E">
        <w:rPr>
          <w:rFonts w:ascii="Arial" w:hAnsi="Arial" w:cs="Arial"/>
        </w:rPr>
        <w:t>revize PVTNS 10ks x 1000</w:t>
      </w:r>
      <w:r>
        <w:rPr>
          <w:rFonts w:ascii="Arial" w:hAnsi="Arial" w:cs="Arial"/>
        </w:rPr>
        <w:tab/>
      </w:r>
      <w:r>
        <w:rPr>
          <w:rFonts w:ascii="Arial" w:hAnsi="Arial" w:cs="Arial"/>
        </w:rPr>
        <w:tab/>
      </w:r>
      <w:r>
        <w:rPr>
          <w:rFonts w:ascii="Arial" w:hAnsi="Arial" w:cs="Arial"/>
        </w:rPr>
        <w:tab/>
      </w:r>
      <w:r>
        <w:rPr>
          <w:rFonts w:ascii="Arial" w:hAnsi="Arial" w:cs="Arial"/>
        </w:rPr>
        <w:tab/>
      </w:r>
      <w:r w:rsidR="002B744E">
        <w:rPr>
          <w:rFonts w:ascii="Arial" w:hAnsi="Arial" w:cs="Arial"/>
        </w:rPr>
        <w:t>10</w:t>
      </w:r>
      <w:r>
        <w:rPr>
          <w:rFonts w:ascii="Arial" w:hAnsi="Arial" w:cs="Arial"/>
        </w:rPr>
        <w:t> </w:t>
      </w:r>
      <w:r w:rsidR="002B744E">
        <w:rPr>
          <w:rFonts w:ascii="Arial" w:hAnsi="Arial" w:cs="Arial"/>
        </w:rPr>
        <w:t>000</w:t>
      </w:r>
      <w:r>
        <w:rPr>
          <w:rFonts w:ascii="Arial" w:hAnsi="Arial" w:cs="Arial"/>
        </w:rPr>
        <w:t xml:space="preserve"> Kč</w:t>
      </w:r>
    </w:p>
    <w:p w14:paraId="67ACC6FA" w14:textId="77777777" w:rsidR="002B744E" w:rsidRDefault="002B744E" w:rsidP="002B744E">
      <w:pPr>
        <w:widowControl w:val="0"/>
        <w:autoSpaceDE w:val="0"/>
        <w:autoSpaceDN w:val="0"/>
        <w:adjustRightInd w:val="0"/>
        <w:rPr>
          <w:rFonts w:ascii="Arial" w:hAnsi="Arial" w:cs="Arial"/>
        </w:rPr>
      </w:pPr>
      <w:r>
        <w:rPr>
          <w:rFonts w:ascii="Arial" w:hAnsi="Arial" w:cs="Arial"/>
        </w:rPr>
        <w:t xml:space="preserve"> </w:t>
      </w:r>
    </w:p>
    <w:p w14:paraId="6A5A4C12" w14:textId="254345BC" w:rsidR="002B744E" w:rsidRDefault="002B744E" w:rsidP="004C1235">
      <w:pPr>
        <w:widowControl w:val="0"/>
        <w:autoSpaceDE w:val="0"/>
        <w:autoSpaceDN w:val="0"/>
        <w:adjustRightInd w:val="0"/>
        <w:ind w:left="720" w:firstLine="720"/>
        <w:rPr>
          <w:rFonts w:ascii="Arial" w:hAnsi="Arial" w:cs="Arial"/>
          <w:b/>
          <w:u w:val="single"/>
        </w:rPr>
      </w:pPr>
      <w:r>
        <w:rPr>
          <w:rFonts w:ascii="Arial" w:hAnsi="Arial" w:cs="Arial"/>
          <w:b/>
          <w:u w:val="single"/>
        </w:rPr>
        <w:t>Cena celkem bez DPH......</w:t>
      </w:r>
      <w:r w:rsidR="00DD60F0" w:rsidRPr="00231148">
        <w:rPr>
          <w:rFonts w:ascii="Arial" w:hAnsi="Arial" w:cs="Arial"/>
          <w:b/>
          <w:u w:val="single"/>
        </w:rPr>
        <w:t>27.150 Kč</w:t>
      </w:r>
    </w:p>
    <w:p w14:paraId="144DE864" w14:textId="77777777" w:rsidR="002B744E" w:rsidRDefault="002B744E" w:rsidP="002F1521">
      <w:pPr>
        <w:widowControl w:val="0"/>
        <w:pBdr>
          <w:top w:val="nil"/>
          <w:left w:val="nil"/>
          <w:bottom w:val="nil"/>
          <w:right w:val="nil"/>
          <w:between w:val="nil"/>
        </w:pBdr>
        <w:spacing w:before="120"/>
        <w:rPr>
          <w:rFonts w:ascii="Arial" w:eastAsia="Arial" w:hAnsi="Arial" w:cs="Arial"/>
          <w:sz w:val="22"/>
          <w:szCs w:val="22"/>
        </w:rPr>
      </w:pPr>
    </w:p>
    <w:p w14:paraId="6C1C05D3" w14:textId="17D8257D" w:rsidR="00B61466" w:rsidRPr="00210189" w:rsidRDefault="002F1521" w:rsidP="002F1521">
      <w:pPr>
        <w:widowControl w:val="0"/>
        <w:pBdr>
          <w:top w:val="nil"/>
          <w:left w:val="nil"/>
          <w:bottom w:val="nil"/>
          <w:right w:val="nil"/>
          <w:between w:val="nil"/>
        </w:pBdr>
        <w:spacing w:before="120"/>
        <w:rPr>
          <w:rFonts w:ascii="Arial" w:eastAsia="Arial" w:hAnsi="Arial" w:cs="Arial"/>
          <w:b/>
          <w:bCs/>
          <w:sz w:val="22"/>
          <w:szCs w:val="22"/>
          <w:u w:val="single"/>
        </w:rPr>
      </w:pPr>
      <w:r w:rsidRPr="00210189">
        <w:rPr>
          <w:rFonts w:ascii="Arial" w:eastAsia="Arial" w:hAnsi="Arial" w:cs="Arial"/>
          <w:b/>
          <w:bCs/>
          <w:sz w:val="22"/>
          <w:szCs w:val="22"/>
          <w:u w:val="single"/>
        </w:rPr>
        <w:t xml:space="preserve">Celková částka </w:t>
      </w:r>
      <w:r w:rsidR="00DD60F0">
        <w:rPr>
          <w:rFonts w:ascii="Arial" w:eastAsia="Arial" w:hAnsi="Arial" w:cs="Arial"/>
          <w:b/>
          <w:bCs/>
          <w:sz w:val="22"/>
          <w:szCs w:val="22"/>
          <w:u w:val="single"/>
        </w:rPr>
        <w:t xml:space="preserve">… </w:t>
      </w:r>
      <w:r w:rsidR="00CC702F">
        <w:rPr>
          <w:rFonts w:ascii="Arial" w:eastAsia="Arial" w:hAnsi="Arial" w:cs="Arial"/>
          <w:b/>
          <w:bCs/>
          <w:sz w:val="22"/>
          <w:szCs w:val="22"/>
          <w:u w:val="single"/>
        </w:rPr>
        <w:t>198.540</w:t>
      </w:r>
      <w:r w:rsidR="00210189" w:rsidRPr="00210189">
        <w:rPr>
          <w:rFonts w:ascii="Arial" w:eastAsia="Arial" w:hAnsi="Arial" w:cs="Arial"/>
          <w:b/>
          <w:bCs/>
          <w:sz w:val="22"/>
          <w:szCs w:val="22"/>
          <w:u w:val="single"/>
        </w:rPr>
        <w:t>, -</w:t>
      </w:r>
      <w:r w:rsidR="00DC1F73" w:rsidRPr="00210189">
        <w:rPr>
          <w:rFonts w:ascii="Arial" w:eastAsia="Arial" w:hAnsi="Arial" w:cs="Arial"/>
          <w:b/>
          <w:bCs/>
          <w:sz w:val="22"/>
          <w:szCs w:val="22"/>
          <w:u w:val="single"/>
        </w:rPr>
        <w:t>Kč bez DPH</w:t>
      </w:r>
    </w:p>
    <w:p w14:paraId="00000021" w14:textId="77777777" w:rsidR="003D6550" w:rsidRPr="00DD60F0"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b/>
          <w:bCs/>
          <w:color w:val="000000"/>
          <w:sz w:val="22"/>
          <w:szCs w:val="22"/>
        </w:rPr>
      </w:pPr>
      <w:r w:rsidRPr="00DD60F0">
        <w:rPr>
          <w:rFonts w:ascii="Arial" w:eastAsia="Arial" w:hAnsi="Arial" w:cs="Arial"/>
          <w:b/>
          <w:bCs/>
          <w:color w:val="000000"/>
          <w:sz w:val="22"/>
          <w:szCs w:val="22"/>
        </w:rPr>
        <w:t>Cena Díla bude Objednatelem uhrazena po podepsání předávacího protokolu.</w:t>
      </w:r>
    </w:p>
    <w:p w14:paraId="00000022" w14:textId="33C14A1B" w:rsidR="003D6550" w:rsidRPr="00580C70" w:rsidRDefault="00524C31">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Zhotovitelem provedené práce na Díle budou Objednateli fakturovány po podepsání předávacího </w:t>
      </w:r>
      <w:r w:rsidR="00E75F63" w:rsidRPr="00580C70">
        <w:rPr>
          <w:rFonts w:ascii="Arial" w:eastAsia="Arial" w:hAnsi="Arial" w:cs="Arial"/>
          <w:color w:val="000000"/>
          <w:sz w:val="22"/>
          <w:szCs w:val="22"/>
        </w:rPr>
        <w:t>protokolu,</w:t>
      </w:r>
      <w:r w:rsidRPr="00580C70">
        <w:rPr>
          <w:rFonts w:ascii="Arial" w:eastAsia="Arial" w:hAnsi="Arial" w:cs="Arial"/>
          <w:color w:val="000000"/>
          <w:sz w:val="22"/>
          <w:szCs w:val="22"/>
        </w:rPr>
        <w:t xml:space="preserve">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Zhotovitel, přičemž takto provedený Soupis je přílohou příslušné faktury. </w:t>
      </w:r>
    </w:p>
    <w:p w14:paraId="00000024" w14:textId="7777777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00000025" w14:textId="7777777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963BC5">
        <w:rPr>
          <w:rFonts w:ascii="Arial" w:eastAsia="Arial" w:hAnsi="Arial" w:cs="Arial"/>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00000026" w14:textId="4F7BC19E"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Zhotovitel je po předchozím souhlasu Objednatele oprávněn změnit touto Smlouvou odsouhlasený materiál určený pro předmět Díla, pokud tyto změny nepovedou ke změně požadovaných technických a funkčních vlastností předmětu Díla, přičemž souhlas Objednatele nebude bezdůvodně odepřen. Pokud tyto změny budou mít podstatný vliv na Cenu Díla, musí být tato změna upravena dodatkem včetně změny Ceny Díla dle principu uvedeného v čl. 3.</w:t>
      </w:r>
      <w:r w:rsidR="00E75F63">
        <w:rPr>
          <w:rFonts w:ascii="Arial" w:eastAsia="Arial" w:hAnsi="Arial" w:cs="Arial"/>
          <w:color w:val="000000"/>
          <w:sz w:val="22"/>
          <w:szCs w:val="22"/>
        </w:rPr>
        <w:t>4</w:t>
      </w:r>
      <w:r w:rsidRPr="00963BC5">
        <w:rPr>
          <w:rFonts w:ascii="Arial" w:eastAsia="Arial" w:hAnsi="Arial" w:cs="Arial"/>
          <w:color w:val="000000"/>
          <w:sz w:val="22"/>
          <w:szCs w:val="22"/>
        </w:rPr>
        <w:t>. Smlouvy, v opačném případě budou Strany postupovat dle čl. 3.</w:t>
      </w:r>
      <w:r w:rsidR="00E75F63">
        <w:rPr>
          <w:rFonts w:ascii="Arial" w:eastAsia="Arial" w:hAnsi="Arial" w:cs="Arial"/>
          <w:color w:val="000000"/>
          <w:sz w:val="22"/>
          <w:szCs w:val="22"/>
        </w:rPr>
        <w:t>5</w:t>
      </w:r>
      <w:r w:rsidRPr="00963BC5">
        <w:rPr>
          <w:rFonts w:ascii="Arial" w:eastAsia="Arial" w:hAnsi="Arial" w:cs="Arial"/>
          <w:color w:val="000000"/>
          <w:sz w:val="22"/>
          <w:szCs w:val="22"/>
        </w:rPr>
        <w:t>. Smlouvy.</w:t>
      </w:r>
    </w:p>
    <w:p w14:paraId="00000027" w14:textId="38AF553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t xml:space="preserve">Daňový doklad (faktura) bude splatná ve lhůtě do </w:t>
      </w:r>
      <w:r w:rsidR="00E75F63">
        <w:rPr>
          <w:rFonts w:ascii="Arial" w:eastAsia="Arial" w:hAnsi="Arial" w:cs="Arial"/>
          <w:sz w:val="22"/>
          <w:szCs w:val="22"/>
        </w:rPr>
        <w:t>30</w:t>
      </w:r>
      <w:r w:rsidRPr="00963BC5">
        <w:rPr>
          <w:rFonts w:ascii="Arial" w:eastAsia="Arial" w:hAnsi="Arial" w:cs="Arial"/>
          <w:color w:val="000000"/>
          <w:sz w:val="22"/>
          <w:szCs w:val="22"/>
        </w:rPr>
        <w:t xml:space="preserve"> dnů od jejího vystavení. Povinnost Objednatele uhradit platbu je splněna připsáním fakturované částky na účet Zhotovitele uvedený na faktuře. </w:t>
      </w:r>
    </w:p>
    <w:p w14:paraId="00000028" w14:textId="0DA4302A"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V případě prodlení Objednatele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Objednatel zavazuje Zhotoviteli uhradit smluvní pokutu ve výši 0,25 % z celkové částky (bod 3.1) </w:t>
      </w:r>
      <w:r w:rsidR="00391032">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(bod 3.7)</w:t>
      </w:r>
      <w:r w:rsidR="00753900">
        <w:rPr>
          <w:rFonts w:ascii="Arial" w:eastAsia="Arial" w:hAnsi="Arial" w:cs="Arial"/>
          <w:color w:val="000000"/>
          <w:sz w:val="22"/>
          <w:szCs w:val="22"/>
        </w:rPr>
        <w:t>.</w:t>
      </w:r>
      <w:r w:rsidRPr="00963BC5">
        <w:rPr>
          <w:rFonts w:ascii="Arial" w:eastAsia="Arial" w:hAnsi="Arial" w:cs="Arial"/>
          <w:color w:val="000000"/>
          <w:sz w:val="22"/>
          <w:szCs w:val="22"/>
        </w:rPr>
        <w:t xml:space="preserve"> </w:t>
      </w:r>
      <w:r w:rsidR="00391032">
        <w:rPr>
          <w:rFonts w:ascii="Arial" w:eastAsia="Arial" w:hAnsi="Arial" w:cs="Arial"/>
          <w:color w:val="000000"/>
          <w:sz w:val="22"/>
          <w:szCs w:val="22"/>
        </w:rPr>
        <w:t xml:space="preserve">Tato částka je splatná v případě, že toto prodlení překročí 30 dnů po termínu splatnosti faktury (bod 3.7). </w:t>
      </w:r>
      <w:r w:rsidRPr="00963BC5">
        <w:rPr>
          <w:rFonts w:ascii="Arial" w:eastAsia="Arial" w:hAnsi="Arial" w:cs="Arial"/>
          <w:color w:val="000000"/>
          <w:sz w:val="22"/>
          <w:szCs w:val="22"/>
        </w:rPr>
        <w:t>Tímto ustanovením není dotčen nárok na náhradu škody.</w:t>
      </w:r>
    </w:p>
    <w:p w14:paraId="0000002A" w14:textId="093AE860" w:rsidR="003D6550" w:rsidRDefault="00524C31" w:rsidP="00391032">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Zhotovitele s dokončením Díla do Termínu dokončení Díla dle bodu 2.2, zavazuje se Zhotovitel uhradit Objednateli smluvní pokutu ve výši 0,25 % z celkové částky (bod. 3.1) </w:t>
      </w:r>
      <w:r w:rsidR="00391032">
        <w:rPr>
          <w:rFonts w:ascii="Arial" w:eastAsia="Arial" w:hAnsi="Arial" w:cs="Arial"/>
          <w:color w:val="000000"/>
          <w:sz w:val="22"/>
          <w:szCs w:val="22"/>
        </w:rPr>
        <w:t xml:space="preserve">počínaje </w:t>
      </w:r>
      <w:r w:rsidR="00391032"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dle bodu 2.2.</w:t>
      </w:r>
      <w:r w:rsidR="00391032" w:rsidRPr="00963BC5">
        <w:rPr>
          <w:rFonts w:ascii="Arial" w:eastAsia="Arial" w:hAnsi="Arial" w:cs="Arial"/>
          <w:color w:val="000000"/>
          <w:sz w:val="22"/>
          <w:szCs w:val="22"/>
        </w:rPr>
        <w:t xml:space="preserve"> </w:t>
      </w:r>
      <w:r w:rsidR="00391032">
        <w:rPr>
          <w:rFonts w:ascii="Arial" w:eastAsia="Arial" w:hAnsi="Arial" w:cs="Arial"/>
          <w:color w:val="000000"/>
          <w:sz w:val="22"/>
          <w:szCs w:val="22"/>
        </w:rPr>
        <w:t xml:space="preserve">Tato částka je splatná v případě, že toto prodlení překročí 30 dnů po termínu dokončení prací dle </w:t>
      </w:r>
      <w:r w:rsidR="00391032">
        <w:rPr>
          <w:rFonts w:ascii="Arial" w:eastAsia="Arial" w:hAnsi="Arial" w:cs="Arial"/>
          <w:color w:val="000000"/>
          <w:sz w:val="22"/>
          <w:szCs w:val="22"/>
        </w:rPr>
        <w:lastRenderedPageBreak/>
        <w:t xml:space="preserve">bodu 2.2. </w:t>
      </w:r>
      <w:r w:rsidR="00391032" w:rsidRPr="00963BC5">
        <w:rPr>
          <w:rFonts w:ascii="Arial" w:eastAsia="Arial" w:hAnsi="Arial" w:cs="Arial"/>
          <w:color w:val="000000"/>
          <w:sz w:val="22"/>
          <w:szCs w:val="22"/>
        </w:rPr>
        <w:t>Tímto ustanovením není dotčen nárok na náhradu škody.</w:t>
      </w:r>
      <w:r w:rsidR="00391032">
        <w:rPr>
          <w:rFonts w:ascii="Arial" w:eastAsia="Arial" w:hAnsi="Arial" w:cs="Arial"/>
          <w:color w:val="000000"/>
          <w:sz w:val="22"/>
          <w:szCs w:val="22"/>
        </w:rPr>
        <w:t xml:space="preserve"> </w:t>
      </w:r>
    </w:p>
    <w:p w14:paraId="671842E6" w14:textId="77777777" w:rsidR="00391032" w:rsidRPr="00391032" w:rsidRDefault="00391032" w:rsidP="00391032">
      <w:pPr>
        <w:widowControl w:val="0"/>
        <w:pBdr>
          <w:top w:val="nil"/>
          <w:left w:val="nil"/>
          <w:bottom w:val="nil"/>
          <w:right w:val="nil"/>
          <w:between w:val="nil"/>
        </w:pBdr>
        <w:spacing w:before="120"/>
        <w:ind w:left="540"/>
        <w:rPr>
          <w:rFonts w:ascii="Arial" w:eastAsia="Arial" w:hAnsi="Arial" w:cs="Arial"/>
          <w:color w:val="000000"/>
          <w:sz w:val="22"/>
          <w:szCs w:val="22"/>
        </w:rPr>
      </w:pPr>
    </w:p>
    <w:p w14:paraId="0000002B" w14:textId="77777777" w:rsidR="003D6550" w:rsidRPr="00963BC5" w:rsidRDefault="00524C31">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0000002D"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Zhotovitel je povinen provádět předmět Díla v souladu s obecně závaznými a platnými předpisy včetně těch, jejichž předmětem je bezpečnost práce a ochrana životního prostředí. </w:t>
      </w:r>
    </w:p>
    <w:p w14:paraId="00000031"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00000032"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Zjistí-li Zhotovitel při provádění Díla skryté překážky, které neumožňují provedení Díla dohodnutým způsobem, je povinen tyto skutečnosti oznámit Objednateli a navrhnout mu odpovídající řešení. Objednatel je povinen poskytovat Zhotoviteli veškerou potřebnou součinnost pro provedení Díla, zejména součinnost uvedenou níže v tomto čl. 4 Smlouvy.</w:t>
      </w:r>
    </w:p>
    <w:p w14:paraId="28342978" w14:textId="2AA13E4B" w:rsidR="005D1BD0" w:rsidRPr="00391032" w:rsidRDefault="00524C31" w:rsidP="00391032">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Objednatel je povinen Zhotovitele informovat o všech skutečnostech a změnách, které mohou ovlivnit provedení Díla, a to bez zbytečného odkladu poté, co se o takových skutečnostech či změnách dozvěděl. Objednatel je povinen bez zbytečného odkladu poskytnout Zhotoviteli i další potřebnou součinnost, ke které jej Zhotovitel vyzve, a která je potřebná k řádnému zhotovení Díla.</w:t>
      </w:r>
    </w:p>
    <w:p w14:paraId="32C92A44" w14:textId="77777777" w:rsidR="005D1BD0" w:rsidRDefault="005D1BD0">
      <w:pPr>
        <w:widowControl w:val="0"/>
        <w:pBdr>
          <w:top w:val="nil"/>
          <w:left w:val="nil"/>
          <w:bottom w:val="nil"/>
          <w:right w:val="nil"/>
          <w:between w:val="nil"/>
        </w:pBdr>
        <w:spacing w:before="120"/>
        <w:jc w:val="both"/>
        <w:rPr>
          <w:rFonts w:ascii="Arial" w:eastAsia="Arial" w:hAnsi="Arial" w:cs="Arial"/>
          <w:color w:val="000000"/>
          <w:sz w:val="22"/>
          <w:szCs w:val="22"/>
        </w:rPr>
      </w:pPr>
    </w:p>
    <w:p w14:paraId="04D20286" w14:textId="77777777" w:rsidR="0050540F" w:rsidRPr="00963BC5" w:rsidRDefault="0050540F">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9"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000003A" w14:textId="77777777" w:rsidR="003D6550" w:rsidRPr="00391032" w:rsidRDefault="00524C31">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Strany se dohodly, že Dílo bude ve smyslu této Smlouvy řádně provedeno, (bez vad a nedodělků) jakmile bude Zhotovitelem Objednateli předáno</w:t>
      </w:r>
      <w:r w:rsidRPr="00391032">
        <w:rPr>
          <w:rFonts w:ascii="Arial" w:eastAsia="Arial" w:hAnsi="Arial" w:cs="Arial"/>
          <w:color w:val="000000"/>
          <w:sz w:val="22"/>
          <w:szCs w:val="22"/>
        </w:rPr>
        <w:t xml:space="preserve"> (</w:t>
      </w:r>
      <w:r w:rsidRPr="00391032">
        <w:rPr>
          <w:rFonts w:ascii="Arial" w:eastAsia="Arial" w:hAnsi="Arial" w:cs="Arial"/>
          <w:b/>
          <w:color w:val="000000"/>
          <w:sz w:val="22"/>
          <w:szCs w:val="22"/>
        </w:rPr>
        <w:t>resp. Objednatelem od Zhotovitele převzato) a oběma Stranami bude podepsán písemný předávací protokol týkající se Díla.</w:t>
      </w:r>
    </w:p>
    <w:p w14:paraId="0000003C" w14:textId="77777777" w:rsidR="003D6550" w:rsidRPr="00963BC5" w:rsidRDefault="003D6550">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D"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0000003E" w14:textId="75B9CC3C" w:rsidR="003D6550" w:rsidRPr="009A251A"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A251A">
        <w:rPr>
          <w:rFonts w:ascii="Arial" w:eastAsia="Arial" w:hAnsi="Arial" w:cs="Arial"/>
          <w:color w:val="000000"/>
          <w:sz w:val="22"/>
          <w:szCs w:val="22"/>
        </w:rPr>
        <w:t xml:space="preserve">Zhotovitel poskytuje Objednateli záruku na Dílo v délce trvání </w:t>
      </w:r>
      <w:r w:rsidR="00DA4A43">
        <w:rPr>
          <w:rFonts w:ascii="Arial" w:eastAsia="Arial" w:hAnsi="Arial" w:cs="Arial"/>
          <w:b/>
          <w:color w:val="000000"/>
          <w:sz w:val="22"/>
          <w:szCs w:val="22"/>
        </w:rPr>
        <w:t>24</w:t>
      </w:r>
      <w:r w:rsidRPr="009A251A">
        <w:rPr>
          <w:rFonts w:ascii="Arial" w:eastAsia="Arial" w:hAnsi="Arial" w:cs="Arial"/>
          <w:b/>
          <w:color w:val="000000"/>
          <w:sz w:val="22"/>
          <w:szCs w:val="22"/>
        </w:rPr>
        <w:t xml:space="preserve"> měsíců</w:t>
      </w:r>
      <w:r w:rsidRPr="009A251A">
        <w:rPr>
          <w:rFonts w:ascii="Arial" w:eastAsia="Arial" w:hAnsi="Arial" w:cs="Arial"/>
          <w:color w:val="000000"/>
          <w:sz w:val="22"/>
          <w:szCs w:val="22"/>
        </w:rPr>
        <w:t xml:space="preserve"> od převzetí Díla dle článku 5. této Smlouvy Objednatelem. </w:t>
      </w:r>
    </w:p>
    <w:p w14:paraId="0000003F" w14:textId="279CC20F" w:rsidR="003D6550" w:rsidRPr="00963BC5"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0000040" w14:textId="4427892E" w:rsidR="003D6550" w:rsidRPr="00963BC5"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Objednatel povinen oznámit Zhotoviteli bezodkladně po zjištění vady. Vady Díla, na které se vztahuje záruka, pak nejpozději do konce záruční doby. </w:t>
      </w:r>
    </w:p>
    <w:p w14:paraId="00000044" w14:textId="77777777" w:rsidR="003D6550" w:rsidRPr="00963BC5" w:rsidRDefault="003D6550">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00000045"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00000046" w14:textId="77777777"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00000047" w14:textId="3BC6710B"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Těmito překážkami smluvní Strany shodně rozumí tzv. okolnosti vyšší moci, tj. zejména stávka, válka, občanské nepokoje jiné nepokoje podobného charakteru, obchodní, </w:t>
      </w:r>
      <w:r w:rsidRPr="00963BC5">
        <w:rPr>
          <w:rFonts w:ascii="Arial" w:eastAsia="Arial" w:hAnsi="Arial" w:cs="Arial"/>
          <w:color w:val="000000"/>
          <w:sz w:val="22"/>
          <w:szCs w:val="22"/>
        </w:rPr>
        <w:lastRenderedPageBreak/>
        <w:t>měnová, politická či jiná opatření státu, přírodní pohromy jako např. požár, povodeň, zemětřesení, úder blesku, silné mrazy, apod., dále Zhotovitelem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00000048" w14:textId="77777777"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00000049"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000004A" w14:textId="77777777" w:rsidR="003D6550" w:rsidRPr="00963BC5" w:rsidRDefault="00524C31">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0000004B" w14:textId="77777777" w:rsidR="003D6550" w:rsidRPr="00963BC5" w:rsidRDefault="00524C31">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0000004C" w14:textId="11221442" w:rsidR="003D6550" w:rsidRDefault="00524C31">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5442EE52" w14:textId="77777777" w:rsidR="00F54A2E" w:rsidRPr="00963BC5" w:rsidRDefault="00F54A2E">
      <w:pPr>
        <w:widowControl w:val="0"/>
        <w:pBdr>
          <w:top w:val="nil"/>
          <w:left w:val="nil"/>
          <w:bottom w:val="nil"/>
          <w:right w:val="nil"/>
          <w:between w:val="nil"/>
        </w:pBdr>
        <w:spacing w:before="120"/>
        <w:ind w:left="567"/>
        <w:jc w:val="both"/>
        <w:rPr>
          <w:rFonts w:ascii="Arial" w:eastAsia="Arial" w:hAnsi="Arial" w:cs="Arial"/>
          <w:sz w:val="22"/>
          <w:szCs w:val="22"/>
        </w:rPr>
      </w:pPr>
    </w:p>
    <w:p w14:paraId="0000004D"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0000004E"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0000004F"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v této Smlouvě není dohodnuto jinak, řídí se právní vztahy z ní vyplývající příslušnými ustanoveními OZ.</w:t>
      </w:r>
    </w:p>
    <w:p w14:paraId="00000050"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00000051"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00000052"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00000053"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w:t>
      </w:r>
      <w:r w:rsidRPr="00963BC5">
        <w:rPr>
          <w:rFonts w:ascii="Arial" w:eastAsia="Arial" w:hAnsi="Arial" w:cs="Arial"/>
          <w:color w:val="000000"/>
          <w:sz w:val="22"/>
          <w:szCs w:val="22"/>
        </w:rPr>
        <w:lastRenderedPageBreak/>
        <w:t xml:space="preserve">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0000054" w14:textId="201B3781"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nabývá platnosti </w:t>
      </w:r>
      <w:r w:rsidR="00A4783A">
        <w:rPr>
          <w:rFonts w:ascii="Arial" w:eastAsia="Arial" w:hAnsi="Arial" w:cs="Arial"/>
          <w:color w:val="000000"/>
          <w:sz w:val="22"/>
          <w:szCs w:val="22"/>
        </w:rPr>
        <w:t>dnem</w:t>
      </w:r>
      <w:r w:rsidRPr="00963BC5">
        <w:rPr>
          <w:rFonts w:ascii="Arial" w:eastAsia="Arial" w:hAnsi="Arial" w:cs="Arial"/>
          <w:color w:val="000000"/>
          <w:sz w:val="22"/>
          <w:szCs w:val="22"/>
        </w:rPr>
        <w:t xml:space="preserve"> jejího podpisu oběma smluvními Stranami</w:t>
      </w:r>
      <w:r w:rsidR="0061423D">
        <w:rPr>
          <w:rFonts w:ascii="Arial" w:eastAsia="Arial" w:hAnsi="Arial" w:cs="Arial"/>
          <w:color w:val="000000"/>
          <w:sz w:val="22"/>
          <w:szCs w:val="22"/>
        </w:rPr>
        <w:t xml:space="preserve"> a</w:t>
      </w:r>
      <w:r w:rsidR="00A4783A">
        <w:rPr>
          <w:rFonts w:ascii="Arial" w:eastAsia="Arial" w:hAnsi="Arial" w:cs="Arial"/>
          <w:color w:val="000000"/>
          <w:sz w:val="22"/>
          <w:szCs w:val="22"/>
        </w:rPr>
        <w:t xml:space="preserve"> účinnosti zveřejněním v registru smluv</w:t>
      </w:r>
      <w:r w:rsidRPr="00963BC5">
        <w:rPr>
          <w:rFonts w:ascii="Arial" w:eastAsia="Arial" w:hAnsi="Arial" w:cs="Arial"/>
          <w:color w:val="000000"/>
          <w:sz w:val="22"/>
          <w:szCs w:val="22"/>
        </w:rPr>
        <w:t>.</w:t>
      </w:r>
      <w:r w:rsidR="00B32E42">
        <w:rPr>
          <w:rFonts w:ascii="Arial" w:eastAsia="Arial" w:hAnsi="Arial" w:cs="Arial"/>
          <w:color w:val="000000"/>
          <w:sz w:val="22"/>
          <w:szCs w:val="22"/>
        </w:rPr>
        <w:t xml:space="preserve"> Uveřejnění v registru smluv provádí Objednavatel. Zhotovitel s uveřejněním této smlouvy v registru smluv souhlasí.</w:t>
      </w:r>
    </w:p>
    <w:p w14:paraId="00000055"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00000056" w14:textId="285C9021"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00000057"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00000058" w14:textId="77777777" w:rsidR="003D6550" w:rsidRDefault="003D6550">
      <w:pPr>
        <w:widowControl w:val="0"/>
        <w:pBdr>
          <w:top w:val="nil"/>
          <w:left w:val="nil"/>
          <w:bottom w:val="nil"/>
          <w:right w:val="nil"/>
          <w:between w:val="nil"/>
        </w:pBdr>
        <w:rPr>
          <w:rFonts w:ascii="Arial" w:eastAsia="Arial" w:hAnsi="Arial" w:cs="Arial"/>
          <w:color w:val="000000"/>
          <w:sz w:val="22"/>
          <w:szCs w:val="22"/>
        </w:rPr>
      </w:pPr>
    </w:p>
    <w:p w14:paraId="0B77A90E" w14:textId="77777777" w:rsidR="00F54A2E" w:rsidRPr="00963BC5" w:rsidRDefault="00F54A2E">
      <w:pPr>
        <w:widowControl w:val="0"/>
        <w:pBdr>
          <w:top w:val="nil"/>
          <w:left w:val="nil"/>
          <w:bottom w:val="nil"/>
          <w:right w:val="nil"/>
          <w:between w:val="nil"/>
        </w:pBdr>
        <w:rPr>
          <w:rFonts w:ascii="Arial" w:eastAsia="Arial" w:hAnsi="Arial" w:cs="Arial"/>
          <w:color w:val="000000"/>
          <w:sz w:val="22"/>
          <w:szCs w:val="22"/>
        </w:rPr>
      </w:pPr>
    </w:p>
    <w:p w14:paraId="00000059" w14:textId="34A6A4C8" w:rsidR="003D6550" w:rsidRDefault="00524C31">
      <w:pPr>
        <w:widowControl w:val="0"/>
        <w:pBdr>
          <w:top w:val="nil"/>
          <w:left w:val="nil"/>
          <w:bottom w:val="nil"/>
          <w:right w:val="nil"/>
          <w:between w:val="nil"/>
        </w:pBdr>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580C70" w:rsidRPr="00963BC5">
        <w:rPr>
          <w:rFonts w:ascii="Arial" w:eastAsia="Arial" w:hAnsi="Arial" w:cs="Arial"/>
          <w:color w:val="000000"/>
          <w:sz w:val="22"/>
          <w:szCs w:val="22"/>
        </w:rPr>
        <w:t>dne</w:t>
      </w:r>
      <w:r w:rsidR="00953675">
        <w:rPr>
          <w:rFonts w:ascii="Arial" w:eastAsia="Arial" w:hAnsi="Arial" w:cs="Arial"/>
          <w:color w:val="000000"/>
          <w:sz w:val="22"/>
          <w:szCs w:val="22"/>
        </w:rPr>
        <w:t xml:space="preserve"> 15.06.2026</w:t>
      </w:r>
      <w:r w:rsidRPr="00963BC5">
        <w:rPr>
          <w:rFonts w:ascii="Arial" w:eastAsia="Arial" w:hAnsi="Arial" w:cs="Arial"/>
          <w:color w:val="000000"/>
          <w:sz w:val="22"/>
          <w:szCs w:val="22"/>
        </w:rPr>
        <w:tab/>
        <w:t>V</w:t>
      </w:r>
      <w:r w:rsidR="00687186">
        <w:rPr>
          <w:rFonts w:ascii="Arial" w:eastAsia="Arial" w:hAnsi="Arial" w:cs="Arial"/>
          <w:color w:val="000000"/>
          <w:sz w:val="22"/>
          <w:szCs w:val="22"/>
        </w:rPr>
        <w:t> Chroustovicích dne</w:t>
      </w:r>
      <w:r>
        <w:rPr>
          <w:rFonts w:ascii="Arial" w:eastAsia="Arial" w:hAnsi="Arial" w:cs="Arial"/>
          <w:color w:val="000000"/>
          <w:sz w:val="22"/>
          <w:szCs w:val="22"/>
        </w:rPr>
        <w:tab/>
      </w:r>
      <w:r w:rsidR="00953675">
        <w:rPr>
          <w:rFonts w:ascii="Arial" w:eastAsia="Arial" w:hAnsi="Arial" w:cs="Arial"/>
          <w:color w:val="000000"/>
          <w:sz w:val="22"/>
          <w:szCs w:val="22"/>
        </w:rPr>
        <w:t>15.06.2026</w:t>
      </w:r>
    </w:p>
    <w:p w14:paraId="0000005A"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B"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C" w14:textId="77777777" w:rsidR="003D6550" w:rsidRDefault="003D6550">
      <w:pPr>
        <w:widowControl w:val="0"/>
        <w:pBdr>
          <w:top w:val="nil"/>
          <w:left w:val="nil"/>
          <w:bottom w:val="nil"/>
          <w:right w:val="nil"/>
          <w:between w:val="nil"/>
        </w:pBdr>
        <w:rPr>
          <w:rFonts w:ascii="Arial" w:eastAsia="Arial" w:hAnsi="Arial" w:cs="Arial"/>
          <w:sz w:val="22"/>
          <w:szCs w:val="22"/>
        </w:rPr>
      </w:pPr>
    </w:p>
    <w:p w14:paraId="559BFC82" w14:textId="77777777" w:rsidR="00963BC5" w:rsidRDefault="00963BC5">
      <w:pPr>
        <w:widowControl w:val="0"/>
        <w:pBdr>
          <w:top w:val="nil"/>
          <w:left w:val="nil"/>
          <w:bottom w:val="nil"/>
          <w:right w:val="nil"/>
          <w:between w:val="nil"/>
        </w:pBdr>
        <w:rPr>
          <w:rFonts w:ascii="Arial" w:eastAsia="Arial" w:hAnsi="Arial" w:cs="Arial"/>
          <w:sz w:val="22"/>
          <w:szCs w:val="22"/>
        </w:rPr>
      </w:pPr>
    </w:p>
    <w:p w14:paraId="0000005D"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E" w14:textId="77777777" w:rsidR="003D6550" w:rsidRDefault="00524C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0000005F" w14:textId="77777777" w:rsidR="003D6550" w:rsidRDefault="00524C31">
      <w:pPr>
        <w:pBdr>
          <w:top w:val="nil"/>
          <w:left w:val="nil"/>
          <w:bottom w:val="nil"/>
          <w:right w:val="nil"/>
          <w:between w:val="nil"/>
        </w:pBdr>
        <w:spacing w:after="60"/>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p w14:paraId="00000060" w14:textId="77777777" w:rsidR="003D6550" w:rsidRDefault="003D6550">
      <w:pPr>
        <w:pBdr>
          <w:top w:val="nil"/>
          <w:left w:val="nil"/>
          <w:bottom w:val="nil"/>
          <w:right w:val="nil"/>
          <w:between w:val="nil"/>
        </w:pBdr>
        <w:spacing w:after="60"/>
        <w:rPr>
          <w:rFonts w:ascii="Arial" w:eastAsia="Arial" w:hAnsi="Arial" w:cs="Arial"/>
          <w:b/>
          <w:sz w:val="22"/>
          <w:szCs w:val="22"/>
        </w:rPr>
      </w:pPr>
    </w:p>
    <w:p w14:paraId="48E8DBC2" w14:textId="77777777" w:rsidR="009A251A" w:rsidRDefault="009A251A">
      <w:pPr>
        <w:pBdr>
          <w:top w:val="nil"/>
          <w:left w:val="nil"/>
          <w:bottom w:val="nil"/>
          <w:right w:val="nil"/>
          <w:between w:val="nil"/>
        </w:pBdr>
        <w:spacing w:after="60"/>
        <w:rPr>
          <w:rFonts w:ascii="Arial" w:eastAsia="Arial" w:hAnsi="Arial" w:cs="Arial"/>
          <w:b/>
          <w:sz w:val="22"/>
          <w:szCs w:val="22"/>
        </w:rPr>
      </w:pPr>
    </w:p>
    <w:p w14:paraId="41123643" w14:textId="77777777" w:rsidR="009A251A" w:rsidRDefault="009A251A">
      <w:pPr>
        <w:pBdr>
          <w:top w:val="nil"/>
          <w:left w:val="nil"/>
          <w:bottom w:val="nil"/>
          <w:right w:val="nil"/>
          <w:between w:val="nil"/>
        </w:pBdr>
        <w:spacing w:after="60"/>
        <w:rPr>
          <w:rFonts w:ascii="Arial" w:eastAsia="Arial" w:hAnsi="Arial" w:cs="Arial"/>
          <w:b/>
          <w:sz w:val="22"/>
          <w:szCs w:val="22"/>
        </w:rPr>
      </w:pPr>
    </w:p>
    <w:p w14:paraId="6469BE27" w14:textId="0F45FD3C" w:rsidR="009A251A" w:rsidRDefault="009A251A" w:rsidP="009A251A">
      <w:pPr>
        <w:pBdr>
          <w:top w:val="nil"/>
          <w:left w:val="nil"/>
          <w:bottom w:val="nil"/>
          <w:right w:val="nil"/>
          <w:between w:val="nil"/>
        </w:pBdr>
        <w:spacing w:after="60"/>
        <w:rPr>
          <w:rFonts w:ascii="Arial" w:eastAsia="Arial" w:hAnsi="Arial" w:cs="Arial"/>
          <w:b/>
          <w:sz w:val="22"/>
          <w:szCs w:val="22"/>
        </w:rPr>
      </w:pPr>
    </w:p>
    <w:sectPr w:rsidR="009A251A">
      <w:footerReference w:type="default" r:id="rId10"/>
      <w:pgSz w:w="11906" w:h="16838"/>
      <w:pgMar w:top="1135"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87C3" w14:textId="77777777" w:rsidR="008A1C39" w:rsidRDefault="008A1C39">
      <w:r>
        <w:separator/>
      </w:r>
    </w:p>
  </w:endnote>
  <w:endnote w:type="continuationSeparator" w:id="0">
    <w:p w14:paraId="56A83E1F" w14:textId="77777777" w:rsidR="008A1C39" w:rsidRDefault="008A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77777777" w:rsidR="003D6550" w:rsidRDefault="00524C31">
    <w:pPr>
      <w:pBdr>
        <w:top w:val="nil"/>
        <w:left w:val="nil"/>
        <w:bottom w:val="nil"/>
        <w:right w:val="nil"/>
        <w:between w:val="nil"/>
      </w:pBdr>
      <w:tabs>
        <w:tab w:val="center" w:pos="4536"/>
        <w:tab w:val="right" w:pos="9072"/>
      </w:tabs>
      <w:jc w:val="center"/>
      <w:rPr>
        <w:rFonts w:ascii="Garamond" w:eastAsia="Garamond" w:hAnsi="Garamond" w:cs="Garamond"/>
        <w:color w:val="000000"/>
      </w:rPr>
    </w:pPr>
    <w:r>
      <w:rPr>
        <w:rFonts w:ascii="Garamond" w:eastAsia="Garamond" w:hAnsi="Garamond" w:cs="Garamond"/>
        <w:color w:val="000000"/>
      </w:rPr>
      <w:t>_________________________________________________________________________________________</w:t>
    </w:r>
  </w:p>
  <w:p w14:paraId="00000076" w14:textId="5D62CBEF" w:rsidR="003D6550" w:rsidRDefault="00524C31">
    <w:pPr>
      <w:pBdr>
        <w:top w:val="nil"/>
        <w:left w:val="nil"/>
        <w:bottom w:val="nil"/>
        <w:right w:val="nil"/>
        <w:between w:val="nil"/>
      </w:pBdr>
      <w:tabs>
        <w:tab w:val="center" w:pos="4536"/>
        <w:tab w:val="right" w:pos="9072"/>
      </w:tabs>
      <w:jc w:val="center"/>
      <w:rPr>
        <w:rFonts w:ascii="Garamond" w:eastAsia="Garamond" w:hAnsi="Garamond" w:cs="Garamond"/>
        <w:color w:val="000000"/>
      </w:rPr>
    </w:pPr>
    <w:r>
      <w:rPr>
        <w:color w:val="000000"/>
        <w:sz w:val="18"/>
        <w:szCs w:val="18"/>
      </w:rPr>
      <w:t>Smlouva o dílo</w:t>
    </w:r>
    <w:r>
      <w:rPr>
        <w:color w:val="000000"/>
        <w:sz w:val="18"/>
        <w:szCs w:val="18"/>
      </w:rPr>
      <w:tab/>
    </w:r>
    <w:r>
      <w:rPr>
        <w:color w:val="000000"/>
        <w:sz w:val="18"/>
        <w:szCs w:val="18"/>
      </w:rPr>
      <w:tab/>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sidR="00963BC5">
      <w:rPr>
        <w:noProof/>
        <w:color w:val="000000"/>
        <w:sz w:val="18"/>
        <w:szCs w:val="18"/>
      </w:rPr>
      <w:t>1</w:t>
    </w:r>
    <w:r>
      <w:rPr>
        <w:color w:val="000000"/>
        <w:sz w:val="18"/>
        <w:szCs w:val="18"/>
      </w:rPr>
      <w:fldChar w:fldCharType="end"/>
    </w:r>
    <w:r>
      <w:rPr>
        <w:color w:val="000000"/>
        <w:sz w:val="18"/>
        <w:szCs w:val="18"/>
      </w:rPr>
      <w:t xml:space="preserve"> (celkem </w:t>
    </w:r>
    <w:r>
      <w:rPr>
        <w:color w:val="000000"/>
        <w:sz w:val="18"/>
        <w:szCs w:val="18"/>
      </w:rPr>
      <w:fldChar w:fldCharType="begin"/>
    </w:r>
    <w:r>
      <w:rPr>
        <w:color w:val="000000"/>
        <w:sz w:val="18"/>
        <w:szCs w:val="18"/>
      </w:rPr>
      <w:instrText>NUMPAGES</w:instrText>
    </w:r>
    <w:r>
      <w:rPr>
        <w:color w:val="000000"/>
        <w:sz w:val="18"/>
        <w:szCs w:val="18"/>
      </w:rPr>
      <w:fldChar w:fldCharType="separate"/>
    </w:r>
    <w:r w:rsidR="00963BC5">
      <w:rPr>
        <w:noProof/>
        <w:color w:val="000000"/>
        <w:sz w:val="18"/>
        <w:szCs w:val="18"/>
      </w:rPr>
      <w:t>2</w:t>
    </w:r>
    <w:r>
      <w:rPr>
        <w:color w:val="000000"/>
        <w:sz w:val="18"/>
        <w:szCs w:val="18"/>
      </w:rPr>
      <w:fldChar w:fldCharType="end"/>
    </w:r>
    <w:r>
      <w:rPr>
        <w:rFonts w:ascii="Garamond" w:eastAsia="Garamond" w:hAnsi="Garamond" w:cs="Garamond"/>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3D350" w14:textId="77777777" w:rsidR="008A1C39" w:rsidRDefault="008A1C39">
      <w:r>
        <w:separator/>
      </w:r>
    </w:p>
  </w:footnote>
  <w:footnote w:type="continuationSeparator" w:id="0">
    <w:p w14:paraId="6282629B" w14:textId="77777777" w:rsidR="008A1C39" w:rsidRDefault="008A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0CB678E"/>
    <w:multiLevelType w:val="hybridMultilevel"/>
    <w:tmpl w:val="4E486EC4"/>
    <w:lvl w:ilvl="0" w:tplc="41A0FE88">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464EBD"/>
    <w:multiLevelType w:val="hybridMultilevel"/>
    <w:tmpl w:val="827AE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9A87CED"/>
    <w:multiLevelType w:val="hybridMultilevel"/>
    <w:tmpl w:val="92CE81C4"/>
    <w:lvl w:ilvl="0" w:tplc="81F65A5A">
      <w:numFmt w:val="bullet"/>
      <w:lvlText w:val="-"/>
      <w:lvlJc w:val="left"/>
      <w:pPr>
        <w:ind w:left="1080" w:hanging="360"/>
      </w:pPr>
      <w:rPr>
        <w:rFonts w:ascii="Arial" w:eastAsia="Arial"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CF47074"/>
    <w:multiLevelType w:val="hybridMultilevel"/>
    <w:tmpl w:val="976A5AF8"/>
    <w:lvl w:ilvl="0" w:tplc="152A6ECA">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10"/>
  </w:num>
  <w:num w:numId="2" w16cid:durableId="482311045">
    <w:abstractNumId w:val="0"/>
  </w:num>
  <w:num w:numId="3" w16cid:durableId="1462109841">
    <w:abstractNumId w:val="9"/>
  </w:num>
  <w:num w:numId="4" w16cid:durableId="1447579688">
    <w:abstractNumId w:val="12"/>
  </w:num>
  <w:num w:numId="5" w16cid:durableId="1402750877">
    <w:abstractNumId w:val="5"/>
  </w:num>
  <w:num w:numId="6" w16cid:durableId="1910263472">
    <w:abstractNumId w:val="11"/>
  </w:num>
  <w:num w:numId="7" w16cid:durableId="879779493">
    <w:abstractNumId w:val="3"/>
  </w:num>
  <w:num w:numId="8" w16cid:durableId="60493417">
    <w:abstractNumId w:val="1"/>
  </w:num>
  <w:num w:numId="9" w16cid:durableId="1740250525">
    <w:abstractNumId w:val="8"/>
  </w:num>
  <w:num w:numId="10" w16cid:durableId="1811090650">
    <w:abstractNumId w:val="6"/>
  </w:num>
  <w:num w:numId="11" w16cid:durableId="971445198">
    <w:abstractNumId w:val="7"/>
  </w:num>
  <w:num w:numId="12" w16cid:durableId="127626594">
    <w:abstractNumId w:val="2"/>
  </w:num>
  <w:num w:numId="13" w16cid:durableId="1062876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50"/>
    <w:rsid w:val="00002C19"/>
    <w:rsid w:val="00003011"/>
    <w:rsid w:val="000168E1"/>
    <w:rsid w:val="0003638B"/>
    <w:rsid w:val="0007336E"/>
    <w:rsid w:val="000D46D4"/>
    <w:rsid w:val="00113B1A"/>
    <w:rsid w:val="00123463"/>
    <w:rsid w:val="00180BA9"/>
    <w:rsid w:val="00186A68"/>
    <w:rsid w:val="001C4181"/>
    <w:rsid w:val="00202876"/>
    <w:rsid w:val="00210189"/>
    <w:rsid w:val="00223DFE"/>
    <w:rsid w:val="00231148"/>
    <w:rsid w:val="002329ED"/>
    <w:rsid w:val="002354CE"/>
    <w:rsid w:val="00243B01"/>
    <w:rsid w:val="00247719"/>
    <w:rsid w:val="00271603"/>
    <w:rsid w:val="002B744E"/>
    <w:rsid w:val="002F1521"/>
    <w:rsid w:val="00313808"/>
    <w:rsid w:val="00391032"/>
    <w:rsid w:val="003D2CAE"/>
    <w:rsid w:val="003D6550"/>
    <w:rsid w:val="00403B72"/>
    <w:rsid w:val="00411FC8"/>
    <w:rsid w:val="00441BB7"/>
    <w:rsid w:val="00446376"/>
    <w:rsid w:val="004C1235"/>
    <w:rsid w:val="004F5A1B"/>
    <w:rsid w:val="0050540F"/>
    <w:rsid w:val="00524C31"/>
    <w:rsid w:val="00530C55"/>
    <w:rsid w:val="00574AED"/>
    <w:rsid w:val="00580C70"/>
    <w:rsid w:val="005A28AB"/>
    <w:rsid w:val="005B3D5B"/>
    <w:rsid w:val="005D1BD0"/>
    <w:rsid w:val="0061423D"/>
    <w:rsid w:val="0066247E"/>
    <w:rsid w:val="00664F77"/>
    <w:rsid w:val="006752E8"/>
    <w:rsid w:val="00687186"/>
    <w:rsid w:val="006B15EF"/>
    <w:rsid w:val="006D49A3"/>
    <w:rsid w:val="006F3F08"/>
    <w:rsid w:val="00737B1F"/>
    <w:rsid w:val="00753900"/>
    <w:rsid w:val="007B7961"/>
    <w:rsid w:val="007D6314"/>
    <w:rsid w:val="00842CB6"/>
    <w:rsid w:val="008A1C39"/>
    <w:rsid w:val="008D4566"/>
    <w:rsid w:val="008D72DE"/>
    <w:rsid w:val="008E2017"/>
    <w:rsid w:val="00936FBC"/>
    <w:rsid w:val="00953675"/>
    <w:rsid w:val="00963160"/>
    <w:rsid w:val="00963BC5"/>
    <w:rsid w:val="009874E7"/>
    <w:rsid w:val="009879A9"/>
    <w:rsid w:val="00993030"/>
    <w:rsid w:val="009A251A"/>
    <w:rsid w:val="009A7726"/>
    <w:rsid w:val="009D763A"/>
    <w:rsid w:val="009E0745"/>
    <w:rsid w:val="00A21FCD"/>
    <w:rsid w:val="00A246B7"/>
    <w:rsid w:val="00A25E70"/>
    <w:rsid w:val="00A4783A"/>
    <w:rsid w:val="00A56437"/>
    <w:rsid w:val="00B14488"/>
    <w:rsid w:val="00B26896"/>
    <w:rsid w:val="00B32E42"/>
    <w:rsid w:val="00B61466"/>
    <w:rsid w:val="00B675AB"/>
    <w:rsid w:val="00B76D17"/>
    <w:rsid w:val="00BD4B9A"/>
    <w:rsid w:val="00C3026E"/>
    <w:rsid w:val="00CB1A3D"/>
    <w:rsid w:val="00CC702F"/>
    <w:rsid w:val="00D00417"/>
    <w:rsid w:val="00D175D7"/>
    <w:rsid w:val="00DA4A43"/>
    <w:rsid w:val="00DC1F73"/>
    <w:rsid w:val="00DC5662"/>
    <w:rsid w:val="00DD60F0"/>
    <w:rsid w:val="00DF5B30"/>
    <w:rsid w:val="00E259C2"/>
    <w:rsid w:val="00E74E22"/>
    <w:rsid w:val="00E75F63"/>
    <w:rsid w:val="00E82315"/>
    <w:rsid w:val="00E837B2"/>
    <w:rsid w:val="00EA79BE"/>
    <w:rsid w:val="00EB49A1"/>
    <w:rsid w:val="00EF63EA"/>
    <w:rsid w:val="00F313DD"/>
    <w:rsid w:val="00F54A2E"/>
    <w:rsid w:val="00F84D90"/>
    <w:rsid w:val="00FA7E53"/>
    <w:rsid w:val="00FF5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3C71"/>
  <w15:docId w15:val="{B2E4CCEE-FB83-4EB3-9788-64CEE18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8D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178">
      <w:bodyDiv w:val="1"/>
      <w:marLeft w:val="0"/>
      <w:marRight w:val="0"/>
      <w:marTop w:val="0"/>
      <w:marBottom w:val="0"/>
      <w:divBdr>
        <w:top w:val="none" w:sz="0" w:space="0" w:color="auto"/>
        <w:left w:val="none" w:sz="0" w:space="0" w:color="auto"/>
        <w:bottom w:val="none" w:sz="0" w:space="0" w:color="auto"/>
        <w:right w:val="none" w:sz="0" w:space="0" w:color="auto"/>
      </w:divBdr>
    </w:div>
    <w:div w:id="98782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7" ma:contentTypeDescription="Vytvoří nový dokument" ma:contentTypeScope="" ma:versionID="ae7db3da59e87a50e14a0dcbd5ab0a94">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50f6fc82b2a3e15cc578c698b3532877"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23B1D-3F7C-4A67-AEDE-213FA7B07276}">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2.xml><?xml version="1.0" encoding="utf-8"?>
<ds:datastoreItem xmlns:ds="http://schemas.openxmlformats.org/officeDocument/2006/customXml" ds:itemID="{AB131F40-BBA1-4D19-AB4A-DC3BCB92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2932A-755D-4AFF-BCFC-9A7BACEE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1846</Words>
  <Characters>10896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Technik</cp:lastModifiedBy>
  <cp:revision>45</cp:revision>
  <cp:lastPrinted>2024-04-23T11:14:00Z</cp:lastPrinted>
  <dcterms:created xsi:type="dcterms:W3CDTF">2025-05-20T20:43:00Z</dcterms:created>
  <dcterms:modified xsi:type="dcterms:W3CDTF">2026-06-15T15:19:00Z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