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030D" w14:textId="752B92E7" w:rsidR="007E5A34" w:rsidRPr="007E5A34" w:rsidRDefault="007E5A34" w:rsidP="007E5A34">
      <w:pPr>
        <w:jc w:val="center"/>
        <w:rPr>
          <w:rFonts w:ascii="Dosis" w:hAnsi="Dosis" w:cs="Calibri"/>
          <w:b/>
          <w:bCs/>
          <w:color w:val="000000"/>
          <w:sz w:val="40"/>
          <w:szCs w:val="40"/>
        </w:rPr>
      </w:pPr>
      <w:r w:rsidRPr="007E5A34">
        <w:rPr>
          <w:rFonts w:ascii="Dosis" w:hAnsi="Dosis" w:cs="Calibri"/>
          <w:b/>
          <w:bCs/>
          <w:color w:val="000000"/>
          <w:sz w:val="40"/>
          <w:szCs w:val="40"/>
        </w:rPr>
        <w:t>Objednávka č. OB_</w:t>
      </w:r>
      <w:r w:rsidR="008136FE">
        <w:rPr>
          <w:rFonts w:ascii="Dosis" w:hAnsi="Dosis" w:cs="Calibri"/>
          <w:b/>
          <w:bCs/>
          <w:color w:val="000000"/>
          <w:sz w:val="40"/>
          <w:szCs w:val="40"/>
        </w:rPr>
        <w:t>0000</w:t>
      </w:r>
      <w:r w:rsidR="00C563FB">
        <w:rPr>
          <w:rFonts w:ascii="Dosis" w:hAnsi="Dosis" w:cs="Calibri"/>
          <w:b/>
          <w:bCs/>
          <w:color w:val="000000"/>
          <w:sz w:val="40"/>
          <w:szCs w:val="40"/>
        </w:rPr>
        <w:t>1</w:t>
      </w:r>
    </w:p>
    <w:p w14:paraId="3AB7F8D8" w14:textId="1D5AC2E2" w:rsidR="007E5A34" w:rsidRDefault="007E5A34" w:rsidP="007E5A34">
      <w:pPr>
        <w:jc w:val="center"/>
        <w:rPr>
          <w:rFonts w:ascii="Dosis" w:hAnsi="Dosis" w:cs="Calibri"/>
          <w:color w:val="000000"/>
          <w:sz w:val="26"/>
          <w:szCs w:val="26"/>
        </w:rPr>
      </w:pPr>
      <w:r w:rsidRPr="007E5A34">
        <w:rPr>
          <w:rFonts w:ascii="Dosis" w:hAnsi="Dosis" w:cs="Calibri"/>
          <w:color w:val="000000"/>
          <w:sz w:val="26"/>
          <w:szCs w:val="26"/>
        </w:rPr>
        <w:t xml:space="preserve">na </w:t>
      </w:r>
      <w:r w:rsidR="00C563FB">
        <w:rPr>
          <w:rFonts w:ascii="Dosis" w:hAnsi="Dosis" w:cs="Calibri"/>
          <w:color w:val="000000"/>
          <w:sz w:val="26"/>
          <w:szCs w:val="26"/>
        </w:rPr>
        <w:t>tiskové zařízení</w:t>
      </w:r>
    </w:p>
    <w:p w14:paraId="7A057749" w14:textId="77777777" w:rsidR="007E5A34" w:rsidRPr="007E5A34" w:rsidRDefault="007E5A34" w:rsidP="007E5A34">
      <w:pPr>
        <w:jc w:val="center"/>
        <w:rPr>
          <w:rFonts w:ascii="Dosis" w:hAnsi="Dosis" w:cs="Calibri"/>
          <w:color w:val="000000"/>
          <w:sz w:val="26"/>
          <w:szCs w:val="26"/>
        </w:rPr>
      </w:pPr>
    </w:p>
    <w:p w14:paraId="3ED23855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Objednatel:</w:t>
      </w:r>
    </w:p>
    <w:p w14:paraId="21C7E1C2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b/>
          <w:bCs/>
          <w:color w:val="000000"/>
          <w:sz w:val="22"/>
          <w:szCs w:val="22"/>
        </w:rPr>
        <w:t>Základní škola a mateřská škola, Praha 3, nám. Jiřího z Lobkovic 22/121</w:t>
      </w:r>
      <w:r w:rsidRPr="007E5A34">
        <w:rPr>
          <w:rFonts w:ascii="Dosis" w:hAnsi="Dosis" w:cs="Calibri"/>
          <w:b/>
          <w:bCs/>
          <w:color w:val="000000"/>
          <w:sz w:val="22"/>
          <w:szCs w:val="22"/>
        </w:rPr>
        <w:br/>
      </w:r>
      <w:r w:rsidRPr="007E5A34">
        <w:rPr>
          <w:rFonts w:ascii="Dosis" w:hAnsi="Dosis" w:cs="Calibri"/>
          <w:color w:val="000000"/>
          <w:sz w:val="22"/>
          <w:szCs w:val="22"/>
        </w:rPr>
        <w:t>Nám. Jiřího z Lobkovic 22/121</w:t>
      </w:r>
      <w:r w:rsidRPr="007E5A34">
        <w:rPr>
          <w:rFonts w:ascii="Dosis" w:hAnsi="Dosis" w:cs="Calibri"/>
          <w:color w:val="000000"/>
          <w:sz w:val="22"/>
          <w:szCs w:val="22"/>
        </w:rPr>
        <w:br/>
        <w:t>130 00 Praha 3</w:t>
      </w:r>
    </w:p>
    <w:p w14:paraId="0C2C90E4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IČ: 63831406</w:t>
      </w:r>
      <w:r w:rsidRPr="007E5A34">
        <w:rPr>
          <w:rFonts w:ascii="Dosis" w:hAnsi="Dosis" w:cs="Calibri"/>
          <w:color w:val="000000"/>
          <w:sz w:val="22"/>
          <w:szCs w:val="22"/>
        </w:rPr>
        <w:br/>
        <w:t>DIČ: CZ63831406</w:t>
      </w:r>
      <w:r w:rsidRPr="007E5A34">
        <w:rPr>
          <w:rFonts w:ascii="Dosis" w:hAnsi="Dosis" w:cs="Calibri"/>
          <w:color w:val="000000"/>
          <w:sz w:val="22"/>
          <w:szCs w:val="22"/>
        </w:rPr>
        <w:br/>
      </w:r>
    </w:p>
    <w:p w14:paraId="24BF4443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Dodavatel:</w:t>
      </w:r>
    </w:p>
    <w:p w14:paraId="58AA721D" w14:textId="3F8077D0" w:rsidR="007E5A34" w:rsidRPr="007E5A34" w:rsidRDefault="007E5A34" w:rsidP="007E5A34">
      <w:pPr>
        <w:rPr>
          <w:rFonts w:ascii="Dosis" w:hAnsi="Dosis" w:cs="Calibri"/>
          <w:b/>
          <w:color w:val="000000"/>
          <w:sz w:val="22"/>
          <w:szCs w:val="22"/>
        </w:rPr>
      </w:pPr>
      <w:r>
        <w:rPr>
          <w:rFonts w:ascii="Dosis" w:hAnsi="Dosis" w:cs="Calibri"/>
          <w:b/>
          <w:color w:val="000000"/>
          <w:sz w:val="22"/>
          <w:szCs w:val="22"/>
        </w:rPr>
        <w:t xml:space="preserve">ARCO OFFICE </w:t>
      </w:r>
      <w:r w:rsidRPr="007E5A34">
        <w:rPr>
          <w:rFonts w:ascii="Dosis" w:hAnsi="Dosis" w:cs="Calibri"/>
          <w:b/>
          <w:color w:val="000000"/>
          <w:sz w:val="22"/>
          <w:szCs w:val="22"/>
        </w:rPr>
        <w:t>s.r.o.</w:t>
      </w:r>
    </w:p>
    <w:p w14:paraId="1DE8B015" w14:textId="3F871F8D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proofErr w:type="spellStart"/>
      <w:r w:rsidRPr="007E5A34">
        <w:rPr>
          <w:rFonts w:ascii="Dosis" w:hAnsi="Dosis" w:cs="Calibri"/>
          <w:color w:val="000000"/>
          <w:sz w:val="22"/>
          <w:szCs w:val="22"/>
        </w:rPr>
        <w:t>Budislavova</w:t>
      </w:r>
      <w:proofErr w:type="spellEnd"/>
      <w:r w:rsidRPr="007E5A34">
        <w:rPr>
          <w:rFonts w:ascii="Dosis" w:hAnsi="Dosis" w:cs="Calibri"/>
          <w:color w:val="000000"/>
          <w:sz w:val="22"/>
          <w:szCs w:val="22"/>
        </w:rPr>
        <w:t xml:space="preserve"> 192/2</w:t>
      </w:r>
    </w:p>
    <w:p w14:paraId="448604B9" w14:textId="77777777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 xml:space="preserve">164 00 Praha </w:t>
      </w:r>
    </w:p>
    <w:p w14:paraId="62E0FD7E" w14:textId="793CA6E1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IČ: 25720635</w:t>
      </w:r>
    </w:p>
    <w:p w14:paraId="6C69AECD" w14:textId="04D04DEC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DIČ: CZ25720635</w:t>
      </w:r>
    </w:p>
    <w:p w14:paraId="20556D52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2D63F220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6E4C6EA5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Předmět plnění</w:t>
      </w:r>
    </w:p>
    <w:p w14:paraId="5275189C" w14:textId="5DD69B04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 xml:space="preserve">Objednávka nákupu 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tiskárny Konica Minolta </w:t>
      </w:r>
      <w:proofErr w:type="spellStart"/>
      <w:r w:rsidRPr="007E5A34">
        <w:rPr>
          <w:rFonts w:ascii="Dosis" w:hAnsi="Dosis" w:cs="Calibri"/>
          <w:color w:val="000000"/>
          <w:sz w:val="22"/>
          <w:szCs w:val="22"/>
        </w:rPr>
        <w:t>bizhub</w:t>
      </w:r>
      <w:proofErr w:type="spellEnd"/>
      <w:r w:rsidRPr="007E5A34">
        <w:rPr>
          <w:rFonts w:ascii="Dosis" w:hAnsi="Dosis" w:cs="Calibri"/>
          <w:color w:val="000000"/>
          <w:sz w:val="22"/>
          <w:szCs w:val="22"/>
        </w:rPr>
        <w:t xml:space="preserve"> C451i</w:t>
      </w:r>
      <w:r>
        <w:rPr>
          <w:rFonts w:ascii="Dosis" w:hAnsi="Dosis" w:cs="Calibri"/>
          <w:color w:val="000000"/>
          <w:sz w:val="22"/>
          <w:szCs w:val="22"/>
        </w:rPr>
        <w:t xml:space="preserve"> a služeb spojených s instalací a zprovoznění tiskárny v budově objednatele na základě cenové nabídky</w:t>
      </w:r>
      <w:r w:rsidR="009D7E2A">
        <w:rPr>
          <w:rFonts w:ascii="Dosis" w:hAnsi="Dosis" w:cs="Calibri"/>
          <w:color w:val="000000"/>
          <w:sz w:val="22"/>
          <w:szCs w:val="22"/>
        </w:rPr>
        <w:t xml:space="preserve"> zaslané dodavatelem. Cenová nabídka obsahuje položky:</w:t>
      </w:r>
    </w:p>
    <w:p w14:paraId="49B5010C" w14:textId="312BB9AD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 xml:space="preserve">Konica Minolta </w:t>
      </w:r>
      <w:proofErr w:type="spellStart"/>
      <w:r w:rsidRPr="007E5A34">
        <w:rPr>
          <w:rFonts w:ascii="Dosis" w:hAnsi="Dosis" w:cs="Calibri"/>
          <w:color w:val="000000"/>
          <w:sz w:val="22"/>
          <w:szCs w:val="22"/>
        </w:rPr>
        <w:t>bizhub</w:t>
      </w:r>
      <w:proofErr w:type="spellEnd"/>
      <w:r w:rsidRPr="007E5A34">
        <w:rPr>
          <w:rFonts w:ascii="Dosis" w:hAnsi="Dosis" w:cs="Calibri"/>
          <w:color w:val="000000"/>
          <w:sz w:val="22"/>
          <w:szCs w:val="22"/>
        </w:rPr>
        <w:t xml:space="preserve"> C451i</w:t>
      </w:r>
    </w:p>
    <w:p w14:paraId="3534584B" w14:textId="385FE6E9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9D7E2A">
        <w:rPr>
          <w:rFonts w:ascii="Dosis" w:hAnsi="Dosis" w:cs="Calibri"/>
          <w:color w:val="000000"/>
          <w:sz w:val="22"/>
          <w:szCs w:val="22"/>
        </w:rPr>
        <w:t>Jednoprůchodový podavač originálů s ultrazvukovým senzorem</w:t>
      </w:r>
    </w:p>
    <w:p w14:paraId="2367E22A" w14:textId="14294AEA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>Stolek pod stroj DK-516x</w:t>
      </w:r>
    </w:p>
    <w:p w14:paraId="353709AC" w14:textId="7808BE2E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9D7E2A">
        <w:rPr>
          <w:rFonts w:ascii="Dosis" w:hAnsi="Dosis" w:cs="Calibri"/>
          <w:color w:val="000000"/>
          <w:sz w:val="22"/>
          <w:szCs w:val="22"/>
        </w:rPr>
        <w:t>Autorský poplatek dle zákona</w:t>
      </w:r>
    </w:p>
    <w:p w14:paraId="5700CBCF" w14:textId="752E88CA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9D7E2A">
        <w:rPr>
          <w:rFonts w:ascii="Dosis" w:hAnsi="Dosis" w:cs="Calibri"/>
          <w:color w:val="000000"/>
          <w:sz w:val="22"/>
          <w:szCs w:val="22"/>
        </w:rPr>
        <w:t>Recyklační poplatek dle zákona</w:t>
      </w:r>
    </w:p>
    <w:p w14:paraId="19FD64F2" w14:textId="148F0482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proofErr w:type="spellStart"/>
      <w:r w:rsidRPr="009D7E2A">
        <w:rPr>
          <w:rFonts w:ascii="Dosis" w:hAnsi="Dosis" w:cs="Calibri"/>
          <w:color w:val="000000"/>
          <w:sz w:val="22"/>
          <w:szCs w:val="22"/>
        </w:rPr>
        <w:t>SafeQ</w:t>
      </w:r>
      <w:proofErr w:type="spellEnd"/>
      <w:r w:rsidRPr="009D7E2A">
        <w:rPr>
          <w:rFonts w:ascii="Dosis" w:hAnsi="Dosis" w:cs="Calibri"/>
          <w:color w:val="000000"/>
          <w:sz w:val="22"/>
          <w:szCs w:val="22"/>
        </w:rPr>
        <w:t xml:space="preserve"> (předplatné 5 let vč. SW </w:t>
      </w:r>
      <w:proofErr w:type="spellStart"/>
      <w:r w:rsidRPr="009D7E2A">
        <w:rPr>
          <w:rFonts w:ascii="Dosis" w:hAnsi="Dosis" w:cs="Calibri"/>
          <w:color w:val="000000"/>
          <w:sz w:val="22"/>
          <w:szCs w:val="22"/>
        </w:rPr>
        <w:t>maintenance</w:t>
      </w:r>
      <w:proofErr w:type="spellEnd"/>
      <w:r w:rsidRPr="009D7E2A">
        <w:rPr>
          <w:rFonts w:ascii="Dosis" w:hAnsi="Dosis" w:cs="Calibri"/>
          <w:color w:val="000000"/>
          <w:sz w:val="22"/>
          <w:szCs w:val="22"/>
        </w:rPr>
        <w:t>)</w:t>
      </w:r>
    </w:p>
    <w:p w14:paraId="71F6500D" w14:textId="59B65524" w:rsidR="009D7E2A" w:rsidRDefault="009D7E2A" w:rsidP="009D7E2A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9D7E2A">
        <w:rPr>
          <w:rFonts w:ascii="Dosis" w:hAnsi="Dosis" w:cs="Calibri"/>
          <w:color w:val="000000"/>
          <w:sz w:val="22"/>
          <w:szCs w:val="22"/>
        </w:rPr>
        <w:t xml:space="preserve">Vzdálená instalace a konfigurace </w:t>
      </w:r>
      <w:proofErr w:type="spellStart"/>
      <w:r w:rsidRPr="009D7E2A">
        <w:rPr>
          <w:rFonts w:ascii="Dosis" w:hAnsi="Dosis" w:cs="Calibri"/>
          <w:color w:val="000000"/>
          <w:sz w:val="22"/>
          <w:szCs w:val="22"/>
        </w:rPr>
        <w:t>SafeQ</w:t>
      </w:r>
      <w:proofErr w:type="spellEnd"/>
    </w:p>
    <w:p w14:paraId="05A962F8" w14:textId="65A3C892" w:rsidR="009D7E2A" w:rsidRPr="009D7E2A" w:rsidRDefault="009D7E2A" w:rsidP="007E5A34">
      <w:pPr>
        <w:pStyle w:val="Odstavecseseznamem"/>
        <w:numPr>
          <w:ilvl w:val="0"/>
          <w:numId w:val="9"/>
        </w:numPr>
        <w:rPr>
          <w:rFonts w:ascii="Dosis" w:hAnsi="Dosis" w:cs="Calibri"/>
          <w:color w:val="000000"/>
          <w:sz w:val="22"/>
          <w:szCs w:val="22"/>
        </w:rPr>
      </w:pPr>
      <w:r w:rsidRPr="009D7E2A">
        <w:rPr>
          <w:rFonts w:ascii="Dosis" w:hAnsi="Dosis" w:cs="Calibri"/>
          <w:color w:val="000000"/>
          <w:sz w:val="22"/>
          <w:szCs w:val="22"/>
        </w:rPr>
        <w:t>Doprava, instalace, zaškolení</w:t>
      </w:r>
    </w:p>
    <w:p w14:paraId="6756B8A0" w14:textId="77777777" w:rsidR="007E5A34" w:rsidRPr="007E5A34" w:rsidRDefault="007E5A34" w:rsidP="007E5A34">
      <w:pPr>
        <w:rPr>
          <w:rFonts w:ascii="Dosis" w:hAnsi="Dosis" w:cs="Calibri"/>
          <w:b/>
          <w:bCs/>
          <w:color w:val="000000"/>
          <w:sz w:val="26"/>
          <w:szCs w:val="26"/>
        </w:rPr>
      </w:pPr>
    </w:p>
    <w:p w14:paraId="713DF4E8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Cena</w:t>
      </w:r>
    </w:p>
    <w:p w14:paraId="70E9591F" w14:textId="03CBF08A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Celková hodnota objednávky</w:t>
      </w:r>
      <w:r w:rsidR="009D7E2A">
        <w:rPr>
          <w:rFonts w:ascii="Dosis" w:hAnsi="Dosis" w:cs="Calibri"/>
          <w:color w:val="000000"/>
          <w:sz w:val="22"/>
          <w:szCs w:val="22"/>
        </w:rPr>
        <w:t xml:space="preserve"> dle cenové nabídky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je </w:t>
      </w:r>
      <w:r>
        <w:rPr>
          <w:rFonts w:ascii="Dosis" w:hAnsi="Dosis" w:cs="Calibri"/>
          <w:color w:val="000000"/>
          <w:sz w:val="22"/>
          <w:szCs w:val="22"/>
        </w:rPr>
        <w:t>124 520,00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Kč (Bez DPH).</w:t>
      </w:r>
    </w:p>
    <w:p w14:paraId="61621676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0B04A01C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Termín a způsob dodání</w:t>
      </w:r>
    </w:p>
    <w:p w14:paraId="4B7F1395" w14:textId="54DC82A8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Celá objednávka bude dopravena na adresu náměstí Jiřího z Lobkovic 121/22, 130 00 Praha 3 d</w:t>
      </w:r>
      <w:r>
        <w:rPr>
          <w:rFonts w:ascii="Dosis" w:hAnsi="Dosis" w:cs="Calibri"/>
          <w:color w:val="000000"/>
          <w:sz w:val="22"/>
          <w:szCs w:val="22"/>
        </w:rPr>
        <w:t>o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</w:t>
      </w:r>
      <w:r>
        <w:rPr>
          <w:rFonts w:ascii="Dosis" w:hAnsi="Dosis" w:cs="Calibri"/>
          <w:color w:val="000000"/>
          <w:sz w:val="22"/>
          <w:szCs w:val="22"/>
        </w:rPr>
        <w:t>3</w:t>
      </w:r>
      <w:r w:rsidR="00353389">
        <w:rPr>
          <w:rFonts w:ascii="Dosis" w:hAnsi="Dosis" w:cs="Calibri"/>
          <w:color w:val="000000"/>
          <w:sz w:val="22"/>
          <w:szCs w:val="22"/>
        </w:rPr>
        <w:t>0</w:t>
      </w:r>
      <w:r w:rsidRPr="007E5A34">
        <w:rPr>
          <w:rFonts w:ascii="Dosis" w:hAnsi="Dosis" w:cs="Calibri"/>
          <w:color w:val="000000"/>
          <w:sz w:val="22"/>
          <w:szCs w:val="22"/>
        </w:rPr>
        <w:t>.0</w:t>
      </w:r>
      <w:r w:rsidR="00B47FC6"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>.202</w:t>
      </w:r>
      <w:r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>.</w:t>
      </w:r>
    </w:p>
    <w:p w14:paraId="700DE2D4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651F2AEC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Způsob platby</w:t>
      </w:r>
    </w:p>
    <w:p w14:paraId="77BE79DF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Platba bude provedena na základě vystavení faktury se splatností 21 dní.</w:t>
      </w:r>
    </w:p>
    <w:p w14:paraId="127F372F" w14:textId="5DE7A11F" w:rsidR="009D7E2A" w:rsidRPr="007E5A34" w:rsidRDefault="009D7E2A" w:rsidP="00086592">
      <w:pPr>
        <w:spacing w:after="160" w:line="259" w:lineRule="auto"/>
        <w:rPr>
          <w:rFonts w:ascii="Dosis" w:hAnsi="Dosis" w:cs="Calibri"/>
          <w:color w:val="000000"/>
          <w:sz w:val="22"/>
          <w:szCs w:val="22"/>
        </w:rPr>
      </w:pPr>
    </w:p>
    <w:p w14:paraId="21407407" w14:textId="184B0204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 xml:space="preserve">V Praze dne </w:t>
      </w:r>
      <w:r>
        <w:rPr>
          <w:rFonts w:ascii="Dosis" w:hAnsi="Dosis" w:cs="Calibri"/>
          <w:color w:val="000000"/>
          <w:sz w:val="22"/>
          <w:szCs w:val="22"/>
        </w:rPr>
        <w:t>12</w:t>
      </w:r>
      <w:r w:rsidRPr="007E5A34">
        <w:rPr>
          <w:rFonts w:ascii="Dosis" w:hAnsi="Dosis" w:cs="Calibri"/>
          <w:color w:val="000000"/>
          <w:sz w:val="22"/>
          <w:szCs w:val="22"/>
        </w:rPr>
        <w:t>.</w:t>
      </w:r>
      <w:r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>.202</w:t>
      </w:r>
      <w:r w:rsidR="005E0701"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</w:t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</w:p>
    <w:p w14:paraId="4F6BFB09" w14:textId="6333C436" w:rsidR="41D82FED" w:rsidRPr="007E5A34" w:rsidRDefault="41D82FED" w:rsidP="007E5A34"/>
    <w:sectPr w:rsidR="41D82FED" w:rsidRPr="007E5A34" w:rsidSect="00C730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1655" w14:textId="77777777" w:rsidR="007C1F74" w:rsidRDefault="007C1F74" w:rsidP="004432DA">
      <w:r>
        <w:separator/>
      </w:r>
    </w:p>
  </w:endnote>
  <w:endnote w:type="continuationSeparator" w:id="0">
    <w:p w14:paraId="1DEDB396" w14:textId="77777777" w:rsidR="007C1F74" w:rsidRDefault="007C1F74" w:rsidP="004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">
    <w:altName w:val="Calibri"/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789"/>
    </w:tblGrid>
    <w:tr w:rsidR="006449A2" w:rsidRPr="006449A2" w14:paraId="0A37501D" w14:textId="77777777" w:rsidTr="00960320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5DAB6C7B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02EB378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6A05A809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5A39BBE3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7BE8EBBD" w14:textId="77777777" w:rsidTr="00960320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23740E90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1814D35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60E99C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1A94855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1C8F39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34325B4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72A3D3EC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1C0B1617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272942B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0D0B940D" w14:textId="77777777" w:rsidR="006449A2" w:rsidRDefault="00644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789"/>
    </w:tblGrid>
    <w:tr w:rsidR="00CF73C3" w:rsidRPr="006449A2" w14:paraId="5997CC1D" w14:textId="77777777" w:rsidTr="00C12A15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110FFD37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6B699379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3FE9F23F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1F72F646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CF73C3" w:rsidRPr="006449A2" w14:paraId="196EBBAD" w14:textId="77777777" w:rsidTr="00C12A15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5A23BAAB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68A94A57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68781858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289643D8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08CE6F91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534B5A6C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61CDCEAD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4EB0B740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55CF7504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6BB9E253" w14:textId="77777777" w:rsidR="004432DA" w:rsidRPr="00B04770" w:rsidRDefault="004432DA" w:rsidP="0083132E">
    <w:pPr>
      <w:pStyle w:val="Zpat"/>
      <w:jc w:val="center"/>
      <w:rPr>
        <w:rFonts w:ascii="Dosis" w:hAnsi="Dosis" w:cstheme="majorHAnsi"/>
        <w:b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931"/>
    </w:tblGrid>
    <w:tr w:rsidR="006449A2" w:rsidRPr="006449A2" w14:paraId="53128261" w14:textId="77777777" w:rsidTr="00AB0C57">
      <w:trPr>
        <w:trHeight w:val="187"/>
      </w:trPr>
      <w:tc>
        <w:tcPr>
          <w:tcW w:w="1516" w:type="pct"/>
          <w:tcBorders>
            <w:top w:val="single" w:sz="18" w:space="0" w:color="A6A6A6" w:themeColor="background1" w:themeShade="A6"/>
          </w:tcBorders>
        </w:tcPr>
        <w:p w14:paraId="62486C05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04" w:type="pct"/>
          <w:tcBorders>
            <w:top w:val="single" w:sz="18" w:space="0" w:color="A6A6A6" w:themeColor="background1" w:themeShade="A6"/>
          </w:tcBorders>
        </w:tcPr>
        <w:p w14:paraId="4101652C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2" w:type="pct"/>
          <w:tcBorders>
            <w:top w:val="single" w:sz="18" w:space="0" w:color="A6A6A6" w:themeColor="background1" w:themeShade="A6"/>
          </w:tcBorders>
        </w:tcPr>
        <w:p w14:paraId="4B99056E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  <w:tcBorders>
            <w:top w:val="single" w:sz="18" w:space="0" w:color="A6A6A6" w:themeColor="background1" w:themeShade="A6"/>
          </w:tcBorders>
        </w:tcPr>
        <w:p w14:paraId="1299C43A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218D34FB" w14:textId="77777777" w:rsidTr="00AB0C57">
      <w:trPr>
        <w:trHeight w:val="572"/>
      </w:trPr>
      <w:tc>
        <w:tcPr>
          <w:tcW w:w="1516" w:type="pct"/>
          <w:tcBorders>
            <w:right w:val="single" w:sz="18" w:space="0" w:color="A6A6A6" w:themeColor="background1" w:themeShade="A6"/>
          </w:tcBorders>
        </w:tcPr>
        <w:p w14:paraId="4CB57F8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5F9C4C6B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46AB3F9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04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574FF66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DDBEF00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4A9A53B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2" w:type="pct"/>
          <w:tcBorders>
            <w:left w:val="single" w:sz="18" w:space="0" w:color="A6A6A6" w:themeColor="background1" w:themeShade="A6"/>
          </w:tcBorders>
        </w:tcPr>
        <w:p w14:paraId="3461D77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</w:tcPr>
        <w:p w14:paraId="6A55CE72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33B7F8C6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3CF2D8B6" w14:textId="77777777" w:rsidR="006449A2" w:rsidRDefault="00644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958E" w14:textId="77777777" w:rsidR="007C1F74" w:rsidRDefault="007C1F74" w:rsidP="004432DA">
      <w:r>
        <w:separator/>
      </w:r>
    </w:p>
  </w:footnote>
  <w:footnote w:type="continuationSeparator" w:id="0">
    <w:p w14:paraId="76F5AB4D" w14:textId="77777777" w:rsidR="007C1F74" w:rsidRDefault="007C1F74" w:rsidP="004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A200DB" w:rsidRDefault="00A200DB">
    <w:pPr>
      <w:pStyle w:val="Zhlav"/>
    </w:pPr>
  </w:p>
  <w:p w14:paraId="60061E4C" w14:textId="77777777" w:rsidR="00CF73C3" w:rsidRDefault="00CF73C3">
    <w:pPr>
      <w:pStyle w:val="Zhlav"/>
    </w:pPr>
  </w:p>
  <w:p w14:paraId="44EAFD9C" w14:textId="77777777" w:rsidR="00CF73C3" w:rsidRDefault="00CF73C3">
    <w:pPr>
      <w:pStyle w:val="Zhlav"/>
    </w:pPr>
  </w:p>
  <w:p w14:paraId="4B94D5A5" w14:textId="77777777" w:rsidR="00CF73C3" w:rsidRDefault="00CF73C3">
    <w:pPr>
      <w:pStyle w:val="Zhlav"/>
    </w:pPr>
  </w:p>
  <w:p w14:paraId="3DEEC669" w14:textId="77777777" w:rsidR="00CF73C3" w:rsidRDefault="00CF73C3">
    <w:pPr>
      <w:pStyle w:val="Zhlav"/>
    </w:pPr>
  </w:p>
  <w:p w14:paraId="3656B9AB" w14:textId="77777777" w:rsidR="009170C5" w:rsidRDefault="00917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93BE" w14:textId="77777777" w:rsidR="006449A2" w:rsidRDefault="006449A2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7822F4" wp14:editId="68E1B51E">
          <wp:simplePos x="0" y="0"/>
          <wp:positionH relativeFrom="margin">
            <wp:posOffset>1080770</wp:posOffset>
          </wp:positionH>
          <wp:positionV relativeFrom="paragraph">
            <wp:posOffset>-23495</wp:posOffset>
          </wp:positionV>
          <wp:extent cx="3600000" cy="583142"/>
          <wp:effectExtent l="0" t="0" r="0" b="7620"/>
          <wp:wrapSquare wrapText="bothSides"/>
          <wp:docPr id="5" name="Obrázek 5" descr="C:\Users\martin.maur\AppData\Local\Microsoft\Windows\INetCache\Content.Word\logo_si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maur\AppData\Local\Microsoft\Windows\INetCache\Content.Word\logo_sir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8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2CB0E" w14:textId="77777777" w:rsidR="006449A2" w:rsidRDefault="006449A2">
    <w:pPr>
      <w:pStyle w:val="Zhlav"/>
      <w:rPr>
        <w:b/>
      </w:rPr>
    </w:pPr>
  </w:p>
  <w:p w14:paraId="34CE0A41" w14:textId="77777777" w:rsidR="006449A2" w:rsidRDefault="006449A2">
    <w:pPr>
      <w:pStyle w:val="Zhlav"/>
      <w:rPr>
        <w:b/>
      </w:rPr>
    </w:pPr>
  </w:p>
  <w:p w14:paraId="62EBF3C5" w14:textId="77777777" w:rsidR="006449A2" w:rsidRDefault="006449A2">
    <w:pPr>
      <w:pStyle w:val="Zhlav"/>
      <w:rPr>
        <w:b/>
      </w:rPr>
    </w:pPr>
  </w:p>
  <w:p w14:paraId="6D98A12B" w14:textId="77777777" w:rsidR="006449A2" w:rsidRDefault="006449A2">
    <w:pPr>
      <w:pStyle w:val="Zhlav"/>
      <w:rPr>
        <w:b/>
      </w:rPr>
    </w:pPr>
  </w:p>
  <w:p w14:paraId="2946DB82" w14:textId="77777777" w:rsidR="006449A2" w:rsidRPr="006449A2" w:rsidRDefault="006449A2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E73"/>
    <w:multiLevelType w:val="singleLevel"/>
    <w:tmpl w:val="B7D4D90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062C6718"/>
    <w:multiLevelType w:val="singleLevel"/>
    <w:tmpl w:val="A9A6DE2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6D642BA"/>
    <w:multiLevelType w:val="singleLevel"/>
    <w:tmpl w:val="A4BC60F8"/>
    <w:lvl w:ilvl="0">
      <w:start w:val="6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5BA34733"/>
    <w:multiLevelType w:val="hybridMultilevel"/>
    <w:tmpl w:val="74F2E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76EFE"/>
    <w:multiLevelType w:val="singleLevel"/>
    <w:tmpl w:val="5CDCE058"/>
    <w:lvl w:ilvl="0">
      <w:start w:val="5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" w15:restartNumberingAfterBreak="0">
    <w:nsid w:val="70507418"/>
    <w:multiLevelType w:val="singleLevel"/>
    <w:tmpl w:val="B7920502"/>
    <w:lvl w:ilvl="0">
      <w:start w:val="3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7C0A6128"/>
    <w:multiLevelType w:val="singleLevel"/>
    <w:tmpl w:val="1F9ABC3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7822">
    <w:abstractNumId w:val="1"/>
    <w:lvlOverride w:ilvl="0">
      <w:startOverride w:val="1"/>
    </w:lvlOverride>
  </w:num>
  <w:num w:numId="2" w16cid:durableId="1159813315">
    <w:abstractNumId w:val="5"/>
    <w:lvlOverride w:ilvl="0">
      <w:startOverride w:val="3"/>
    </w:lvlOverride>
  </w:num>
  <w:num w:numId="3" w16cid:durableId="1543786961">
    <w:abstractNumId w:val="0"/>
    <w:lvlOverride w:ilvl="0">
      <w:startOverride w:val="4"/>
    </w:lvlOverride>
  </w:num>
  <w:num w:numId="4" w16cid:durableId="365251027">
    <w:abstractNumId w:val="4"/>
    <w:lvlOverride w:ilvl="0">
      <w:startOverride w:val="5"/>
    </w:lvlOverride>
  </w:num>
  <w:num w:numId="5" w16cid:durableId="1211263712">
    <w:abstractNumId w:val="2"/>
    <w:lvlOverride w:ilvl="0">
      <w:startOverride w:val="6"/>
    </w:lvlOverride>
  </w:num>
  <w:num w:numId="6" w16cid:durableId="1673750752">
    <w:abstractNumId w:val="6"/>
    <w:lvlOverride w:ilvl="0">
      <w:startOverride w:val="1"/>
    </w:lvlOverride>
  </w:num>
  <w:num w:numId="7" w16cid:durableId="2008559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044733">
    <w:abstractNumId w:val="7"/>
  </w:num>
  <w:num w:numId="9" w16cid:durableId="52718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DA"/>
    <w:rsid w:val="00001F25"/>
    <w:rsid w:val="00017764"/>
    <w:rsid w:val="00030A77"/>
    <w:rsid w:val="00037146"/>
    <w:rsid w:val="00041DD3"/>
    <w:rsid w:val="00072227"/>
    <w:rsid w:val="00085DB2"/>
    <w:rsid w:val="00086592"/>
    <w:rsid w:val="000876CC"/>
    <w:rsid w:val="000A4D6B"/>
    <w:rsid w:val="000A59AA"/>
    <w:rsid w:val="000B01F8"/>
    <w:rsid w:val="000C283D"/>
    <w:rsid w:val="000C3E1C"/>
    <w:rsid w:val="000D3830"/>
    <w:rsid w:val="000E255E"/>
    <w:rsid w:val="000E6555"/>
    <w:rsid w:val="000F60FC"/>
    <w:rsid w:val="00103396"/>
    <w:rsid w:val="001039D8"/>
    <w:rsid w:val="0011193A"/>
    <w:rsid w:val="00123DB8"/>
    <w:rsid w:val="00132969"/>
    <w:rsid w:val="00141BA6"/>
    <w:rsid w:val="00141FB9"/>
    <w:rsid w:val="001733AE"/>
    <w:rsid w:val="001A1D1A"/>
    <w:rsid w:val="001A22B9"/>
    <w:rsid w:val="001B231F"/>
    <w:rsid w:val="001D1810"/>
    <w:rsid w:val="001E26BC"/>
    <w:rsid w:val="001E5FA6"/>
    <w:rsid w:val="001F3F95"/>
    <w:rsid w:val="00201450"/>
    <w:rsid w:val="00202C47"/>
    <w:rsid w:val="002109C7"/>
    <w:rsid w:val="00212822"/>
    <w:rsid w:val="002344A1"/>
    <w:rsid w:val="00234EB1"/>
    <w:rsid w:val="002366D7"/>
    <w:rsid w:val="002527FF"/>
    <w:rsid w:val="002560BE"/>
    <w:rsid w:val="002671EB"/>
    <w:rsid w:val="00270E96"/>
    <w:rsid w:val="00273129"/>
    <w:rsid w:val="002768C3"/>
    <w:rsid w:val="00284200"/>
    <w:rsid w:val="002956E4"/>
    <w:rsid w:val="00295C33"/>
    <w:rsid w:val="002B1525"/>
    <w:rsid w:val="002B1E12"/>
    <w:rsid w:val="002D16DA"/>
    <w:rsid w:val="002D55E5"/>
    <w:rsid w:val="002D5F7F"/>
    <w:rsid w:val="002F1075"/>
    <w:rsid w:val="003026EA"/>
    <w:rsid w:val="003136DA"/>
    <w:rsid w:val="00333554"/>
    <w:rsid w:val="00353389"/>
    <w:rsid w:val="00356327"/>
    <w:rsid w:val="00360CAA"/>
    <w:rsid w:val="00367249"/>
    <w:rsid w:val="0037175F"/>
    <w:rsid w:val="0038770E"/>
    <w:rsid w:val="00393C85"/>
    <w:rsid w:val="003966DA"/>
    <w:rsid w:val="003A3B14"/>
    <w:rsid w:val="003C0163"/>
    <w:rsid w:val="003E0ED6"/>
    <w:rsid w:val="003E64F7"/>
    <w:rsid w:val="00404AEF"/>
    <w:rsid w:val="0041761D"/>
    <w:rsid w:val="004407A4"/>
    <w:rsid w:val="004432DA"/>
    <w:rsid w:val="0045565A"/>
    <w:rsid w:val="0046420C"/>
    <w:rsid w:val="004850A9"/>
    <w:rsid w:val="004864E4"/>
    <w:rsid w:val="0049082D"/>
    <w:rsid w:val="004A6B43"/>
    <w:rsid w:val="004B380D"/>
    <w:rsid w:val="004B3AF3"/>
    <w:rsid w:val="004C19B6"/>
    <w:rsid w:val="004C1C9C"/>
    <w:rsid w:val="004C430D"/>
    <w:rsid w:val="004D2B69"/>
    <w:rsid w:val="004D62C8"/>
    <w:rsid w:val="004E1569"/>
    <w:rsid w:val="004E334F"/>
    <w:rsid w:val="004E4216"/>
    <w:rsid w:val="004F0AA9"/>
    <w:rsid w:val="00527712"/>
    <w:rsid w:val="0053085F"/>
    <w:rsid w:val="00563847"/>
    <w:rsid w:val="00571382"/>
    <w:rsid w:val="00574CF5"/>
    <w:rsid w:val="005A2510"/>
    <w:rsid w:val="005A27D8"/>
    <w:rsid w:val="005A780C"/>
    <w:rsid w:val="005B6A77"/>
    <w:rsid w:val="005B6FC9"/>
    <w:rsid w:val="005B7AC3"/>
    <w:rsid w:val="005D169F"/>
    <w:rsid w:val="005D1767"/>
    <w:rsid w:val="005E0701"/>
    <w:rsid w:val="005E24F6"/>
    <w:rsid w:val="005F0244"/>
    <w:rsid w:val="005F4F94"/>
    <w:rsid w:val="005F58C1"/>
    <w:rsid w:val="006068E2"/>
    <w:rsid w:val="0062182F"/>
    <w:rsid w:val="00621FCA"/>
    <w:rsid w:val="006373B5"/>
    <w:rsid w:val="006449A2"/>
    <w:rsid w:val="00645CB8"/>
    <w:rsid w:val="006574C7"/>
    <w:rsid w:val="00696F12"/>
    <w:rsid w:val="006A1DD8"/>
    <w:rsid w:val="006A57E9"/>
    <w:rsid w:val="006C25A9"/>
    <w:rsid w:val="006E5355"/>
    <w:rsid w:val="006F0F7B"/>
    <w:rsid w:val="006F28A4"/>
    <w:rsid w:val="006F4CBB"/>
    <w:rsid w:val="006F7538"/>
    <w:rsid w:val="00716541"/>
    <w:rsid w:val="00733B94"/>
    <w:rsid w:val="0075120C"/>
    <w:rsid w:val="00751D5C"/>
    <w:rsid w:val="00782D40"/>
    <w:rsid w:val="00784816"/>
    <w:rsid w:val="007C1F74"/>
    <w:rsid w:val="007C69D0"/>
    <w:rsid w:val="007E3836"/>
    <w:rsid w:val="007E45C6"/>
    <w:rsid w:val="007E5A34"/>
    <w:rsid w:val="007F02B6"/>
    <w:rsid w:val="0081253E"/>
    <w:rsid w:val="008136FE"/>
    <w:rsid w:val="008228DF"/>
    <w:rsid w:val="008260FC"/>
    <w:rsid w:val="0083132E"/>
    <w:rsid w:val="00831EC2"/>
    <w:rsid w:val="00842A12"/>
    <w:rsid w:val="008529AB"/>
    <w:rsid w:val="008534AA"/>
    <w:rsid w:val="00880E30"/>
    <w:rsid w:val="008923D5"/>
    <w:rsid w:val="0089321F"/>
    <w:rsid w:val="008B455E"/>
    <w:rsid w:val="008B7BD1"/>
    <w:rsid w:val="008C2701"/>
    <w:rsid w:val="008C2E7C"/>
    <w:rsid w:val="008C5ACD"/>
    <w:rsid w:val="008C7ECB"/>
    <w:rsid w:val="008D2895"/>
    <w:rsid w:val="008D3C22"/>
    <w:rsid w:val="008E0F42"/>
    <w:rsid w:val="008F121D"/>
    <w:rsid w:val="00904DB9"/>
    <w:rsid w:val="009170C5"/>
    <w:rsid w:val="009239FD"/>
    <w:rsid w:val="00930839"/>
    <w:rsid w:val="0094169D"/>
    <w:rsid w:val="00957940"/>
    <w:rsid w:val="00962B95"/>
    <w:rsid w:val="00964643"/>
    <w:rsid w:val="009838D3"/>
    <w:rsid w:val="009856A6"/>
    <w:rsid w:val="009A3E58"/>
    <w:rsid w:val="009B4218"/>
    <w:rsid w:val="009B52DD"/>
    <w:rsid w:val="009C3E19"/>
    <w:rsid w:val="009D0A34"/>
    <w:rsid w:val="009D598E"/>
    <w:rsid w:val="009D7E2A"/>
    <w:rsid w:val="009E178A"/>
    <w:rsid w:val="009E7ACF"/>
    <w:rsid w:val="009F2862"/>
    <w:rsid w:val="00A06BAB"/>
    <w:rsid w:val="00A075EF"/>
    <w:rsid w:val="00A200DB"/>
    <w:rsid w:val="00A3233F"/>
    <w:rsid w:val="00A33EAC"/>
    <w:rsid w:val="00A43CB4"/>
    <w:rsid w:val="00A50795"/>
    <w:rsid w:val="00A565CF"/>
    <w:rsid w:val="00A74409"/>
    <w:rsid w:val="00AA392F"/>
    <w:rsid w:val="00AB0C57"/>
    <w:rsid w:val="00AC55FD"/>
    <w:rsid w:val="00AC5F8A"/>
    <w:rsid w:val="00AF1177"/>
    <w:rsid w:val="00B027D0"/>
    <w:rsid w:val="00B04770"/>
    <w:rsid w:val="00B22FDF"/>
    <w:rsid w:val="00B239A3"/>
    <w:rsid w:val="00B37DF5"/>
    <w:rsid w:val="00B47FC6"/>
    <w:rsid w:val="00B5653E"/>
    <w:rsid w:val="00B77850"/>
    <w:rsid w:val="00B964CE"/>
    <w:rsid w:val="00BC0DF2"/>
    <w:rsid w:val="00BC3209"/>
    <w:rsid w:val="00BE59E8"/>
    <w:rsid w:val="00BF2C98"/>
    <w:rsid w:val="00C32250"/>
    <w:rsid w:val="00C563FB"/>
    <w:rsid w:val="00C679F7"/>
    <w:rsid w:val="00C7305E"/>
    <w:rsid w:val="00C734F2"/>
    <w:rsid w:val="00C977B9"/>
    <w:rsid w:val="00CA03FC"/>
    <w:rsid w:val="00CB30AC"/>
    <w:rsid w:val="00CC5880"/>
    <w:rsid w:val="00CE2389"/>
    <w:rsid w:val="00CF0D9A"/>
    <w:rsid w:val="00CF2A5D"/>
    <w:rsid w:val="00CF43D9"/>
    <w:rsid w:val="00CF73C3"/>
    <w:rsid w:val="00D07E21"/>
    <w:rsid w:val="00D13AA2"/>
    <w:rsid w:val="00D32595"/>
    <w:rsid w:val="00D3337A"/>
    <w:rsid w:val="00D36D91"/>
    <w:rsid w:val="00D5627A"/>
    <w:rsid w:val="00D6225C"/>
    <w:rsid w:val="00D63140"/>
    <w:rsid w:val="00D66194"/>
    <w:rsid w:val="00D726E7"/>
    <w:rsid w:val="00D74426"/>
    <w:rsid w:val="00D746F2"/>
    <w:rsid w:val="00D90452"/>
    <w:rsid w:val="00D92A94"/>
    <w:rsid w:val="00DA1332"/>
    <w:rsid w:val="00DC7684"/>
    <w:rsid w:val="00DF5A6E"/>
    <w:rsid w:val="00E04347"/>
    <w:rsid w:val="00E107EB"/>
    <w:rsid w:val="00E10852"/>
    <w:rsid w:val="00E14F2F"/>
    <w:rsid w:val="00E36BAE"/>
    <w:rsid w:val="00E5112F"/>
    <w:rsid w:val="00E603FE"/>
    <w:rsid w:val="00E613E9"/>
    <w:rsid w:val="00E7560C"/>
    <w:rsid w:val="00E771A0"/>
    <w:rsid w:val="00E8243E"/>
    <w:rsid w:val="00E8379E"/>
    <w:rsid w:val="00E92EFF"/>
    <w:rsid w:val="00E94DD7"/>
    <w:rsid w:val="00EA2222"/>
    <w:rsid w:val="00EA5834"/>
    <w:rsid w:val="00EA61C8"/>
    <w:rsid w:val="00EB4E82"/>
    <w:rsid w:val="00EC606C"/>
    <w:rsid w:val="00ED2A93"/>
    <w:rsid w:val="00ED60BC"/>
    <w:rsid w:val="00ED6745"/>
    <w:rsid w:val="00EE2252"/>
    <w:rsid w:val="00EF24FF"/>
    <w:rsid w:val="00EF5039"/>
    <w:rsid w:val="00F175E4"/>
    <w:rsid w:val="00F20E37"/>
    <w:rsid w:val="00F222BE"/>
    <w:rsid w:val="00F241F5"/>
    <w:rsid w:val="00F26AED"/>
    <w:rsid w:val="00F402C2"/>
    <w:rsid w:val="00F63A1E"/>
    <w:rsid w:val="00F64E5F"/>
    <w:rsid w:val="00F67B1A"/>
    <w:rsid w:val="00F714AD"/>
    <w:rsid w:val="00FA3992"/>
    <w:rsid w:val="00FA3B2C"/>
    <w:rsid w:val="00FA3D10"/>
    <w:rsid w:val="00FB7065"/>
    <w:rsid w:val="00FC2D4B"/>
    <w:rsid w:val="00FD1A0B"/>
    <w:rsid w:val="00FD7966"/>
    <w:rsid w:val="00FE2924"/>
    <w:rsid w:val="015A29DB"/>
    <w:rsid w:val="04610EEC"/>
    <w:rsid w:val="06A7DAC6"/>
    <w:rsid w:val="0B75A282"/>
    <w:rsid w:val="0C1AEAA7"/>
    <w:rsid w:val="0D0E36B0"/>
    <w:rsid w:val="0F67467F"/>
    <w:rsid w:val="1204C35D"/>
    <w:rsid w:val="12780DDB"/>
    <w:rsid w:val="1430EE84"/>
    <w:rsid w:val="14CE948B"/>
    <w:rsid w:val="1530B6CD"/>
    <w:rsid w:val="16483962"/>
    <w:rsid w:val="19045FA7"/>
    <w:rsid w:val="1A3FF23B"/>
    <w:rsid w:val="1BDD97C0"/>
    <w:rsid w:val="1BE9CC60"/>
    <w:rsid w:val="1C3C0069"/>
    <w:rsid w:val="1E9A8632"/>
    <w:rsid w:val="201E5F49"/>
    <w:rsid w:val="2231DBC3"/>
    <w:rsid w:val="2266C3E4"/>
    <w:rsid w:val="22F88B40"/>
    <w:rsid w:val="237F96D3"/>
    <w:rsid w:val="24807A4B"/>
    <w:rsid w:val="253E00CF"/>
    <w:rsid w:val="257C9169"/>
    <w:rsid w:val="27D22549"/>
    <w:rsid w:val="2914EEB2"/>
    <w:rsid w:val="2C7A8D51"/>
    <w:rsid w:val="2D6D1B21"/>
    <w:rsid w:val="3156C365"/>
    <w:rsid w:val="33BD1630"/>
    <w:rsid w:val="350C7F09"/>
    <w:rsid w:val="35E7CBA2"/>
    <w:rsid w:val="36736342"/>
    <w:rsid w:val="386BBB76"/>
    <w:rsid w:val="3A696417"/>
    <w:rsid w:val="3BCB53A3"/>
    <w:rsid w:val="3C0BF014"/>
    <w:rsid w:val="3CFE648A"/>
    <w:rsid w:val="3D34F22D"/>
    <w:rsid w:val="3EE48E4F"/>
    <w:rsid w:val="3FF472F4"/>
    <w:rsid w:val="404F9CF9"/>
    <w:rsid w:val="4087C2AA"/>
    <w:rsid w:val="41A005B4"/>
    <w:rsid w:val="41D82FED"/>
    <w:rsid w:val="4382224D"/>
    <w:rsid w:val="43C22A69"/>
    <w:rsid w:val="44D03370"/>
    <w:rsid w:val="46EE590E"/>
    <w:rsid w:val="4931D695"/>
    <w:rsid w:val="4B4BBD58"/>
    <w:rsid w:val="4E48CAE0"/>
    <w:rsid w:val="4E799512"/>
    <w:rsid w:val="4EA8E77D"/>
    <w:rsid w:val="52B32192"/>
    <w:rsid w:val="532827F9"/>
    <w:rsid w:val="5538AFEC"/>
    <w:rsid w:val="59ACE864"/>
    <w:rsid w:val="5A8743A5"/>
    <w:rsid w:val="5DD0DC48"/>
    <w:rsid w:val="61797A17"/>
    <w:rsid w:val="62D69E37"/>
    <w:rsid w:val="64320EB6"/>
    <w:rsid w:val="67377C2A"/>
    <w:rsid w:val="6AE843C7"/>
    <w:rsid w:val="6C44F120"/>
    <w:rsid w:val="6DEE6FE3"/>
    <w:rsid w:val="7317E8A7"/>
    <w:rsid w:val="7399DE67"/>
    <w:rsid w:val="769B16B8"/>
    <w:rsid w:val="7889151C"/>
    <w:rsid w:val="79757208"/>
    <w:rsid w:val="7ABF4E48"/>
    <w:rsid w:val="7EB6AED3"/>
    <w:rsid w:val="7EDF2E43"/>
    <w:rsid w:val="7F3AE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7F5EB"/>
  <w15:chartTrackingRefBased/>
  <w15:docId w15:val="{83DF93BA-4A8E-4B08-96E2-99EE81D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4C7"/>
    <w:pPr>
      <w:keepNext/>
      <w:tabs>
        <w:tab w:val="left" w:pos="3315"/>
      </w:tabs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574C7"/>
    <w:pPr>
      <w:keepNext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2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432DA"/>
  </w:style>
  <w:style w:type="paragraph" w:styleId="Zpat">
    <w:name w:val="footer"/>
    <w:basedOn w:val="Normln"/>
    <w:link w:val="ZpatChar"/>
    <w:uiPriority w:val="99"/>
    <w:unhideWhenUsed/>
    <w:rsid w:val="004432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32DA"/>
  </w:style>
  <w:style w:type="table" w:styleId="Mkatabulky">
    <w:name w:val="Table Grid"/>
    <w:basedOn w:val="Normlntabulka"/>
    <w:uiPriority w:val="39"/>
    <w:rsid w:val="004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132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3E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74CF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6574C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574C7"/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574C7"/>
    <w:pPr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450"/>
      </w:tabs>
    </w:pPr>
    <w:rPr>
      <w:b/>
      <w:bCs/>
      <w:noProof/>
    </w:rPr>
  </w:style>
  <w:style w:type="character" w:customStyle="1" w:styleId="ZkladntextChar">
    <w:name w:val="Základní text Char"/>
    <w:basedOn w:val="Standardnpsmoodstavce"/>
    <w:link w:val="Zkladntext"/>
    <w:semiHidden/>
    <w:rsid w:val="006574C7"/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customStyle="1" w:styleId="paragraph">
    <w:name w:val="paragraph"/>
    <w:basedOn w:val="Normln"/>
    <w:rsid w:val="0037175F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37175F"/>
  </w:style>
  <w:style w:type="character" w:customStyle="1" w:styleId="normaltextrun">
    <w:name w:val="normaltextrun"/>
    <w:basedOn w:val="Standardnpsmoodstavce"/>
    <w:rsid w:val="0037175F"/>
  </w:style>
  <w:style w:type="character" w:customStyle="1" w:styleId="eop">
    <w:name w:val="eop"/>
    <w:basedOn w:val="Standardnpsmoodstavce"/>
    <w:rsid w:val="0037175F"/>
  </w:style>
  <w:style w:type="paragraph" w:styleId="Odstavecseseznamem">
    <w:name w:val="List Paragraph"/>
    <w:basedOn w:val="Normln"/>
    <w:uiPriority w:val="34"/>
    <w:qFormat/>
    <w:rsid w:val="009D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D14BE95676242BDA400A40FE3322E" ma:contentTypeVersion="8" ma:contentTypeDescription="Vytvoří nový dokument" ma:contentTypeScope="" ma:versionID="1df29e29bbfcb7126e6568495b22f87d">
  <xsd:schema xmlns:xsd="http://www.w3.org/2001/XMLSchema" xmlns:xs="http://www.w3.org/2001/XMLSchema" xmlns:p="http://schemas.microsoft.com/office/2006/metadata/properties" xmlns:ns2="10d34958-f936-4bf6-9094-1cf4195c2e2d" xmlns:ns3="7eff2a25-f4ec-4c65-819d-9f98692cfb8b" targetNamespace="http://schemas.microsoft.com/office/2006/metadata/properties" ma:root="true" ma:fieldsID="cb77670e44e53989b4c91e99f0079ce7" ns2:_="" ns3:_="">
    <xsd:import namespace="10d34958-f936-4bf6-9094-1cf4195c2e2d"/>
    <xsd:import namespace="7eff2a25-f4ec-4c65-819d-9f98692c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34958-f936-4bf6-9094-1cf4195c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f2a25-f4ec-4c65-819d-9f98692cf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8C08C-9A7D-41B1-B2CF-A73313CC4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D772F-93BC-41D8-8A5D-58B19DDE3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CDAD2-7F13-46B1-8B36-D2E36958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34958-f936-4bf6-9094-1cf4195c2e2d"/>
    <ds:schemaRef ds:uri="7eff2a25-f4ec-4c65-819d-9f98692c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D30AD-E391-4A9F-9D13-51AFCCA87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Maur</dc:creator>
  <cp:keywords/>
  <dc:description/>
  <cp:lastModifiedBy>Oldřich Novotný | ZŠ Lobkovicovo</cp:lastModifiedBy>
  <cp:revision>7</cp:revision>
  <cp:lastPrinted>2026-04-23T10:18:00Z</cp:lastPrinted>
  <dcterms:created xsi:type="dcterms:W3CDTF">2026-06-12T08:19:00Z</dcterms:created>
  <dcterms:modified xsi:type="dcterms:W3CDTF">2026-06-12T09:52:00Z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0x01010076AD14BE95676242BDA400A40FE3322E</vt:lpwstr>
  </property>
</Properties>
</file>