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A65D81" w14:paraId="78A375C7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61118836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A65D81" w14:paraId="1A2E3A8A" w14:textId="77777777">
        <w:trPr>
          <w:cantSplit/>
        </w:trPr>
        <w:tc>
          <w:tcPr>
            <w:tcW w:w="5923" w:type="dxa"/>
            <w:vAlign w:val="center"/>
          </w:tcPr>
          <w:p w14:paraId="31EA4CAE" w14:textId="77777777" w:rsidR="00A65D81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48C6C95" w14:textId="77777777" w:rsidR="00A65D81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202</w:t>
            </w:r>
          </w:p>
        </w:tc>
      </w:tr>
    </w:tbl>
    <w:p w14:paraId="7A8892A0" w14:textId="77777777" w:rsidR="00A65D81" w:rsidRDefault="00A65D81">
      <w:pPr>
        <w:spacing w:line="0" w:lineRule="atLeast"/>
      </w:pPr>
    </w:p>
    <w:p w14:paraId="646E03CD" w14:textId="77777777" w:rsidR="00A65D81" w:rsidRDefault="00A65D81">
      <w:pPr>
        <w:sectPr w:rsidR="00A65D81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109"/>
        <w:gridCol w:w="431"/>
        <w:gridCol w:w="214"/>
        <w:gridCol w:w="431"/>
        <w:gridCol w:w="109"/>
        <w:gridCol w:w="645"/>
        <w:gridCol w:w="540"/>
        <w:gridCol w:w="431"/>
        <w:gridCol w:w="860"/>
        <w:gridCol w:w="540"/>
        <w:gridCol w:w="214"/>
        <w:gridCol w:w="1402"/>
        <w:gridCol w:w="106"/>
      </w:tblGrid>
      <w:tr w:rsidR="00A65D81" w14:paraId="28206893" w14:textId="77777777">
        <w:trPr>
          <w:cantSplit/>
        </w:trPr>
        <w:tc>
          <w:tcPr>
            <w:tcW w:w="215" w:type="dxa"/>
            <w:vAlign w:val="center"/>
          </w:tcPr>
          <w:p w14:paraId="6B94BD17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4271198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29DABFF9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8037F6F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493CA635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14"/>
            <w:vAlign w:val="center"/>
          </w:tcPr>
          <w:p w14:paraId="36C113C6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A65D81" w14:paraId="5E0F1A83" w14:textId="77777777">
        <w:trPr>
          <w:cantSplit/>
        </w:trPr>
        <w:tc>
          <w:tcPr>
            <w:tcW w:w="215" w:type="dxa"/>
            <w:vAlign w:val="center"/>
          </w:tcPr>
          <w:p w14:paraId="7E589A7A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82B3AAD" w14:textId="77777777" w:rsidR="00A65D81" w:rsidRDefault="00A65D81"/>
        </w:tc>
        <w:tc>
          <w:tcPr>
            <w:tcW w:w="323" w:type="dxa"/>
            <w:vAlign w:val="center"/>
          </w:tcPr>
          <w:p w14:paraId="1D76B82C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8"/>
            <w:vAlign w:val="center"/>
          </w:tcPr>
          <w:p w14:paraId="6E8421BC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A65D81" w14:paraId="4A0BBE9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478FF1E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9"/>
            <w:vAlign w:val="center"/>
          </w:tcPr>
          <w:p w14:paraId="30DFC81D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9"/>
            <w:vAlign w:val="center"/>
          </w:tcPr>
          <w:p w14:paraId="140CCC71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A65D81" w14:paraId="16E630F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F9BF296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5CB639C2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 02  Cheb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55D2BC70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3"/>
            <w:tcBorders>
              <w:top w:val="double" w:sz="4" w:space="0" w:color="000000"/>
            </w:tcBorders>
            <w:vAlign w:val="center"/>
          </w:tcPr>
          <w:p w14:paraId="10940349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194EBEE5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gridSpan w:val="2"/>
            <w:tcBorders>
              <w:top w:val="double" w:sz="4" w:space="0" w:color="000000"/>
            </w:tcBorders>
            <w:vAlign w:val="center"/>
          </w:tcPr>
          <w:p w14:paraId="7CFE1395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3A422467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gridSpan w:val="3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167B6534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A65D81" w14:paraId="1B8933F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F0581B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7A70D361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556A2CB1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65417743" w14:textId="77777777" w:rsidR="00A65D81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A65D81" w14:paraId="5484BEAB" w14:textId="77777777">
        <w:trPr>
          <w:cantSplit/>
        </w:trPr>
        <w:tc>
          <w:tcPr>
            <w:tcW w:w="215" w:type="dxa"/>
          </w:tcPr>
          <w:p w14:paraId="799A358E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C0591B5" w14:textId="77777777" w:rsidR="00A65D81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7"/>
            <w:vAlign w:val="center"/>
          </w:tcPr>
          <w:p w14:paraId="6CB38FD0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a.s.</w:t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3FA10E35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20AAD39C" w14:textId="77777777" w:rsidR="00A65D81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A65D81" w14:paraId="2F7500E9" w14:textId="77777777">
        <w:trPr>
          <w:cantSplit/>
        </w:trPr>
        <w:tc>
          <w:tcPr>
            <w:tcW w:w="215" w:type="dxa"/>
          </w:tcPr>
          <w:p w14:paraId="03938C67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E7DFC92" w14:textId="77777777" w:rsidR="00A65D81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524F4CDF" w14:textId="7753CEF1" w:rsidR="00A65D81" w:rsidRDefault="00927874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gridSpan w:val="2"/>
            <w:vAlign w:val="center"/>
          </w:tcPr>
          <w:p w14:paraId="4744ED10" w14:textId="77777777" w:rsidR="00A65D81" w:rsidRDefault="00A65D81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3A4767CA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60657637" w14:textId="77777777" w:rsidR="00A65D81" w:rsidRDefault="00A65D81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A65D81" w14:paraId="73046E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B0B7D2" w14:textId="77777777" w:rsidR="00A65D81" w:rsidRDefault="00A65D81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3488D093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FB676B5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15F4FFC2" w14:textId="77777777" w:rsidR="00A65D81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301 00  Plzeň</w:t>
            </w:r>
          </w:p>
        </w:tc>
      </w:tr>
      <w:tr w:rsidR="00A65D81" w14:paraId="6450CC4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C15A07D" w14:textId="77777777" w:rsidR="00A65D81" w:rsidRDefault="00A65D81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7"/>
            <w:vAlign w:val="center"/>
          </w:tcPr>
          <w:p w14:paraId="34BA884B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30B7784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right w:val="double" w:sz="4" w:space="0" w:color="000000"/>
            </w:tcBorders>
            <w:vAlign w:val="center"/>
          </w:tcPr>
          <w:p w14:paraId="19F4EDBB" w14:textId="77777777" w:rsidR="00A65D81" w:rsidRDefault="00A65D81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A65D81" w14:paraId="45135950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AB9226D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B6A5B47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10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3A3CAF06" w14:textId="77777777" w:rsidR="00A65D81" w:rsidRDefault="00A65D81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A65D81" w14:paraId="5368C3C6" w14:textId="77777777">
        <w:trPr>
          <w:cantSplit/>
        </w:trPr>
        <w:tc>
          <w:tcPr>
            <w:tcW w:w="215" w:type="dxa"/>
          </w:tcPr>
          <w:p w14:paraId="12562DA1" w14:textId="77777777" w:rsidR="00A65D81" w:rsidRDefault="00A65D81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0F212B9E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6" w:type="dxa"/>
            <w:gridSpan w:val="17"/>
            <w:tcMar>
              <w:left w:w="90" w:type="dxa"/>
            </w:tcMar>
            <w:vAlign w:val="center"/>
          </w:tcPr>
          <w:p w14:paraId="069313BC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2 468,40 </w:t>
            </w:r>
          </w:p>
        </w:tc>
      </w:tr>
      <w:tr w:rsidR="00A65D81" w14:paraId="23797976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752B70C6" w14:textId="77777777" w:rsidR="00A65D81" w:rsidRDefault="00A65D81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1E9240B6" w14:textId="77777777" w:rsidR="00A65D81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7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6BC9456E" w14:textId="77777777" w:rsidR="00A65D81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8002</w:t>
            </w:r>
          </w:p>
        </w:tc>
      </w:tr>
      <w:tr w:rsidR="00A65D81" w14:paraId="6C0D6817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063557F2" w14:textId="77777777" w:rsidR="00A65D81" w:rsidRDefault="00A65D81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right w:val="single" w:sz="6" w:space="0" w:color="000000"/>
            </w:tcBorders>
            <w:vAlign w:val="center"/>
          </w:tcPr>
          <w:p w14:paraId="477B9B9B" w14:textId="77777777" w:rsidR="00A65D81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 xml:space="preserve">technické zajištění archeologického dohledu na stavbě "III/210 36 Statické zajištění silnice Oloví - Boučí, 2. </w:t>
            </w:r>
            <w:r>
              <w:rPr>
                <w:rFonts w:ascii="Courier New" w:hAnsi="Courier New"/>
                <w:sz w:val="18"/>
              </w:rPr>
              <w:br/>
              <w:t>etapa".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  <w:t>307/3v k. ú. Nové Domy (obec Oloví)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druh a rozsah požadovaných činnosti:</w:t>
            </w:r>
            <w:r>
              <w:rPr>
                <w:rFonts w:ascii="Courier New" w:hAnsi="Courier New"/>
                <w:sz w:val="18"/>
              </w:rPr>
              <w:br/>
              <w:t>dohledová činnost v rámci stavby</w:t>
            </w:r>
            <w:r>
              <w:rPr>
                <w:rFonts w:ascii="Courier New" w:hAnsi="Courier New"/>
                <w:sz w:val="18"/>
              </w:rPr>
              <w:br/>
              <w:t>1x terénní technik na 6 hod.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dohled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12. 06. 2026</w:t>
            </w:r>
            <w:r>
              <w:rPr>
                <w:rFonts w:ascii="Courier New" w:hAnsi="Courier New"/>
                <w:sz w:val="18"/>
              </w:rPr>
              <w:br/>
              <w:t>dokončení 12. 06.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1. den: dohled stavební činnosti a fotodokumentace</w:t>
            </w:r>
            <w:r>
              <w:rPr>
                <w:rFonts w:ascii="Courier New" w:hAnsi="Courier New"/>
                <w:sz w:val="18"/>
              </w:rPr>
              <w:br/>
              <w:t>2. den: lze zakázku fakturovat</w:t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2 468,40 Kč včetně DPH</w:t>
            </w:r>
          </w:p>
        </w:tc>
      </w:tr>
      <w:tr w:rsidR="00A65D81" w14:paraId="41E488BA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595F31F1" w14:textId="77777777" w:rsidR="00A65D81" w:rsidRDefault="00A65D81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20"/>
            <w:tcBorders>
              <w:bottom w:val="single" w:sz="6" w:space="0" w:color="000000"/>
              <w:right w:val="single" w:sz="6" w:space="0" w:color="000000"/>
            </w:tcBorders>
          </w:tcPr>
          <w:p w14:paraId="340BC07F" w14:textId="77777777" w:rsidR="00A65D81" w:rsidRDefault="00A65D81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A65D81" w14:paraId="25996F80" w14:textId="77777777">
        <w:trPr>
          <w:cantSplit/>
        </w:trPr>
        <w:tc>
          <w:tcPr>
            <w:tcW w:w="6032" w:type="dxa"/>
            <w:gridSpan w:val="1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5E1112" w14:textId="77777777" w:rsidR="00A65D81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Rekapitulace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</w:tcBorders>
            <w:vAlign w:val="bottom"/>
          </w:tcPr>
          <w:p w14:paraId="6EC1E702" w14:textId="77777777" w:rsidR="00A65D81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</w:tcBorders>
            <w:vAlign w:val="bottom"/>
          </w:tcPr>
          <w:p w14:paraId="1FC82127" w14:textId="77777777" w:rsidR="00A65D81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DPH</w:t>
            </w:r>
          </w:p>
        </w:tc>
        <w:tc>
          <w:tcPr>
            <w:tcW w:w="1402" w:type="dxa"/>
            <w:tcBorders>
              <w:top w:val="single" w:sz="4" w:space="0" w:color="000000"/>
            </w:tcBorders>
            <w:vAlign w:val="bottom"/>
          </w:tcPr>
          <w:p w14:paraId="5BAC9E85" w14:textId="77777777" w:rsidR="00A65D81" w:rsidRDefault="00000000">
            <w:pPr>
              <w:spacing w:line="240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celkem</w:t>
            </w:r>
          </w:p>
        </w:tc>
        <w:tc>
          <w:tcPr>
            <w:tcW w:w="10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084A4DDB" w14:textId="77777777" w:rsidR="00A65D81" w:rsidRDefault="00A65D81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A65D81" w14:paraId="4A39F270" w14:textId="77777777">
        <w:trPr>
          <w:cantSplit/>
          <w:trHeight w:hRule="exact" w:val="22"/>
        </w:trPr>
        <w:tc>
          <w:tcPr>
            <w:tcW w:w="4847" w:type="dxa"/>
            <w:gridSpan w:val="9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74A09" w14:textId="77777777" w:rsidR="00A65D81" w:rsidRDefault="00A65D81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BFE827" w14:textId="77777777" w:rsidR="00A65D81" w:rsidRDefault="00A65D81">
            <w:pPr>
              <w:spacing w:line="240" w:lineRule="exact"/>
              <w:jc w:val="right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8"/>
        <w:gridCol w:w="5172"/>
        <w:gridCol w:w="2907"/>
        <w:gridCol w:w="1510"/>
      </w:tblGrid>
      <w:tr w:rsidR="00A65D81" w14:paraId="6F2B0928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C169D76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7AA38B7C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Cheb</w:t>
            </w:r>
          </w:p>
        </w:tc>
      </w:tr>
      <w:tr w:rsidR="00A65D81" w14:paraId="33C405EA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610B4023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07A85B41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2" w:type="dxa"/>
            <w:vAlign w:val="center"/>
          </w:tcPr>
          <w:p w14:paraId="60C18C9A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11.06.2026</w:t>
            </w:r>
          </w:p>
        </w:tc>
        <w:tc>
          <w:tcPr>
            <w:tcW w:w="2907" w:type="dxa"/>
          </w:tcPr>
          <w:p w14:paraId="7C3BCE6D" w14:textId="77777777" w:rsidR="00A65D81" w:rsidRDefault="00A65D81"/>
        </w:tc>
        <w:tc>
          <w:tcPr>
            <w:tcW w:w="1510" w:type="dxa"/>
            <w:tcBorders>
              <w:right w:val="single" w:sz="6" w:space="0" w:color="000000"/>
            </w:tcBorders>
          </w:tcPr>
          <w:p w14:paraId="1D6B2DAD" w14:textId="77777777" w:rsidR="00A65D81" w:rsidRDefault="00A65D81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  <w:tr w:rsidR="00A65D81" w14:paraId="3210AD74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0223A11A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BE813AD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0147944B" w14:textId="78FC412E" w:rsidR="00A65D81" w:rsidRDefault="00927874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A65D81" w14:paraId="2093BC39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44DB1B6D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24B7F33D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gridSpan w:val="3"/>
            <w:tcBorders>
              <w:right w:val="single" w:sz="6" w:space="0" w:color="000000"/>
            </w:tcBorders>
            <w:vAlign w:val="center"/>
          </w:tcPr>
          <w:p w14:paraId="3FFB23A8" w14:textId="02B6DE1B" w:rsidR="00A65D81" w:rsidRDefault="00927874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A65D81" w14:paraId="2BE488A4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5EA8A887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07562A5F" w14:textId="77777777" w:rsidR="00A65D81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FA4447F" w14:textId="3223F1A5" w:rsidR="00A65D81" w:rsidRDefault="00927874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Anonymizováno</w:t>
            </w:r>
          </w:p>
        </w:tc>
      </w:tr>
      <w:tr w:rsidR="00A65D81" w14:paraId="50CDB577" w14:textId="77777777">
        <w:trPr>
          <w:cantSplit/>
        </w:trPr>
        <w:tc>
          <w:tcPr>
            <w:tcW w:w="215" w:type="dxa"/>
            <w:vAlign w:val="center"/>
          </w:tcPr>
          <w:p w14:paraId="795AC082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29983FA0" w14:textId="77777777" w:rsidR="00A65D81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65D81" w14:paraId="5F3649FE" w14:textId="77777777">
        <w:trPr>
          <w:cantSplit/>
        </w:trPr>
        <w:tc>
          <w:tcPr>
            <w:tcW w:w="10772" w:type="dxa"/>
            <w:vAlign w:val="center"/>
          </w:tcPr>
          <w:p w14:paraId="7EB775FC" w14:textId="77777777" w:rsidR="00A65D81" w:rsidRDefault="00A65D81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40C18272" w14:textId="77777777" w:rsidR="00437412" w:rsidRDefault="00437412"/>
    <w:sectPr w:rsidR="00437412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81"/>
    <w:rsid w:val="002332C8"/>
    <w:rsid w:val="00437412"/>
    <w:rsid w:val="00927874"/>
    <w:rsid w:val="00A6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BD93"/>
  <w15:docId w15:val="{51E9F840-A4CA-4884-B018-7F9B685B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984</Characters>
  <Application>Microsoft Office Word</Application>
  <DocSecurity>0</DocSecurity>
  <Lines>123</Lines>
  <Paragraphs>50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Ing. Veronika Procházková</cp:lastModifiedBy>
  <cp:revision>1</cp:revision>
  <dcterms:created xsi:type="dcterms:W3CDTF">2026-06-11T11:50:00Z</dcterms:created>
  <dcterms:modified xsi:type="dcterms:W3CDTF">2026-06-11T11:51:00Z</dcterms:modified>
  <dc:language>cs-CZ</dc:language>
</cp:coreProperties>
</file>