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"/>
        <w:gridCol w:w="1963"/>
        <w:gridCol w:w="3648"/>
        <w:gridCol w:w="3554"/>
      </w:tblGrid>
      <w:tr w:rsidR="0072202B" w14:paraId="74DD7123" w14:textId="77777777">
        <w:trPr>
          <w:cantSplit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14:paraId="097C8985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09B470FC" w14:textId="6CFFCE89" w:rsidR="0072202B" w:rsidRDefault="007840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0" allowOverlap="1" wp14:anchorId="3732056C" wp14:editId="2D212E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25400</wp:posOffset>
                  </wp:positionV>
                  <wp:extent cx="899795" cy="899795"/>
                  <wp:effectExtent l="0" t="0" r="0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</w:tcPr>
          <w:p w14:paraId="6A5F39D4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623A6264" w14:textId="79D96809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kginis" w:hAnsi="ckginis" w:cs="ckginis"/>
                <w:color w:val="000000"/>
                <w:sz w:val="65"/>
                <w:szCs w:val="65"/>
              </w:rPr>
            </w:pPr>
          </w:p>
        </w:tc>
      </w:tr>
      <w:tr w:rsidR="0072202B" w14:paraId="0892685E" w14:textId="77777777">
        <w:trPr>
          <w:cantSplit/>
        </w:trPr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14:paraId="6E4A519C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14:paraId="3429BE4A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  <w:tc>
          <w:tcPr>
            <w:tcW w:w="7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5F706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Statutární město Pardubice</w:t>
            </w:r>
          </w:p>
        </w:tc>
      </w:tr>
      <w:tr w:rsidR="0072202B" w14:paraId="5D0A8835" w14:textId="77777777">
        <w:trPr>
          <w:cantSplit/>
        </w:trPr>
        <w:tc>
          <w:tcPr>
            <w:tcW w:w="2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A80B0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72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7D606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Městský obvod Pardubice V</w:t>
            </w:r>
          </w:p>
        </w:tc>
      </w:tr>
    </w:tbl>
    <w:p w14:paraId="781845E6" w14:textId="77777777" w:rsidR="0072202B" w:rsidRDefault="0072202B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Times New Roman" w:hAnsi="Times New Roman" w:cs="Times New Roman"/>
          <w:color w:val="00000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7"/>
        <w:gridCol w:w="4115"/>
      </w:tblGrid>
      <w:tr w:rsidR="0072202B" w14:paraId="0F2E7DD6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E70EE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Objednatel: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F355A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Dodavatel:</w:t>
            </w:r>
          </w:p>
        </w:tc>
      </w:tr>
      <w:tr w:rsidR="0072202B" w14:paraId="6F24C3B9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E40CE" w14:textId="77777777" w:rsidR="0072202B" w:rsidRPr="00A06887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A06887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Statutární město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8CBF2" w14:textId="03E3C02B" w:rsidR="0072202B" w:rsidRPr="00A06887" w:rsidRDefault="00A06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A06887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Ján Mucha </w:t>
            </w:r>
          </w:p>
        </w:tc>
      </w:tr>
      <w:tr w:rsidR="0072202B" w14:paraId="7FDEAFB8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594FA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Městský obvod Pardubice V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135ED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Dašická 1762</w:t>
            </w:r>
          </w:p>
        </w:tc>
      </w:tr>
      <w:tr w:rsidR="0072202B" w14:paraId="644DC372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811E5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Češkova 22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32EF8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53003 Pardubice</w:t>
            </w:r>
          </w:p>
        </w:tc>
      </w:tr>
      <w:tr w:rsidR="0072202B" w14:paraId="1BCD5F06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FE713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53002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084A5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IČO: 40115798</w:t>
            </w:r>
          </w:p>
        </w:tc>
      </w:tr>
      <w:tr w:rsidR="0072202B" w14:paraId="3AF2B434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31BAF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IČO: 00274046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9CC62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DIČ: 520507398</w:t>
            </w:r>
          </w:p>
        </w:tc>
      </w:tr>
      <w:tr w:rsidR="0072202B" w14:paraId="400776C1" w14:textId="77777777">
        <w:trPr>
          <w:cantSplit/>
        </w:trPr>
        <w:tc>
          <w:tcPr>
            <w:tcW w:w="5237" w:type="dxa"/>
            <w:tcBorders>
              <w:top w:val="nil"/>
              <w:left w:val="nil"/>
              <w:bottom w:val="nil"/>
              <w:right w:val="nil"/>
            </w:tcBorders>
          </w:tcPr>
          <w:p w14:paraId="0BF7F840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Číslo účtu: 181568024/0300 ČSOB Pardubice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</w:tcPr>
          <w:p w14:paraId="42FB5C0F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72202B" w14:paraId="7BFD972F" w14:textId="77777777">
        <w:trPr>
          <w:cantSplit/>
          <w:trHeight w:hRule="exact" w:val="243"/>
        </w:trPr>
        <w:tc>
          <w:tcPr>
            <w:tcW w:w="9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392A4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</w:tbl>
    <w:p w14:paraId="4A9DDEC9" w14:textId="5765DAB0" w:rsidR="0072202B" w:rsidRDefault="0046265C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OBJEDNÁVKA č: OBJ_UMO5/00</w:t>
      </w:r>
      <w:r w:rsidR="001A374F">
        <w:rPr>
          <w:rFonts w:ascii="Calibri" w:hAnsi="Calibri" w:cs="Calibri"/>
          <w:b/>
          <w:bCs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B3EDB">
        <w:rPr>
          <w:rFonts w:ascii="Calibri" w:hAnsi="Calibri" w:cs="Calibri"/>
          <w:b/>
          <w:bCs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>
        <w:rPr>
          <w:rFonts w:ascii="Calibri" w:hAnsi="Calibri" w:cs="Calibri"/>
          <w:b/>
          <w:bCs/>
          <w:color w:val="000000"/>
          <w:sz w:val="32"/>
          <w:szCs w:val="32"/>
        </w:rPr>
        <w:t>/</w:t>
      </w:r>
      <w:r w:rsidRPr="008E3B1F">
        <w:rPr>
          <w:rFonts w:ascii="Calibri" w:hAnsi="Calibri" w:cs="Calibri"/>
          <w:b/>
          <w:bCs/>
          <w:color w:val="00B050"/>
          <w:sz w:val="32"/>
          <w:szCs w:val="32"/>
        </w:rPr>
        <w:t>2</w:t>
      </w:r>
      <w:r w:rsidR="00B36C72">
        <w:rPr>
          <w:rFonts w:ascii="Calibri" w:hAnsi="Calibri" w:cs="Calibri"/>
          <w:b/>
          <w:bCs/>
          <w:color w:val="00B050"/>
          <w:sz w:val="32"/>
          <w:szCs w:val="32"/>
        </w:rPr>
        <w:t>6</w:t>
      </w:r>
    </w:p>
    <w:tbl>
      <w:tblPr>
        <w:tblW w:w="10025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25"/>
      </w:tblGrid>
      <w:tr w:rsidR="0072202B" w14:paraId="1D4B486D" w14:textId="77777777" w:rsidTr="00017556">
        <w:trPr>
          <w:cantSplit/>
          <w:trHeight w:hRule="exact" w:val="255"/>
        </w:trPr>
        <w:tc>
          <w:tcPr>
            <w:tcW w:w="10025" w:type="dxa"/>
            <w:tcBorders>
              <w:top w:val="nil"/>
              <w:left w:val="nil"/>
              <w:bottom w:val="nil"/>
              <w:right w:val="nil"/>
            </w:tcBorders>
          </w:tcPr>
          <w:p w14:paraId="25789079" w14:textId="77777777" w:rsidR="0072202B" w:rsidRDefault="00722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72202B" w14:paraId="13BC0EF8" w14:textId="77777777" w:rsidTr="00017556">
        <w:trPr>
          <w:cantSplit/>
          <w:trHeight w:val="252"/>
        </w:trPr>
        <w:tc>
          <w:tcPr>
            <w:tcW w:w="10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952BD" w14:textId="2C4B21A0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Objednáváme u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vás:</w:t>
            </w:r>
            <w:r w:rsidR="00DD3041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B36C7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highlight w:val="yellow"/>
              </w:rPr>
              <w:t>ÚPRAVU</w:t>
            </w:r>
            <w:proofErr w:type="gramEnd"/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highlight w:val="yellow"/>
              </w:rPr>
              <w:t xml:space="preserve"> </w:t>
            </w:r>
            <w:r w:rsidR="001A374F" w:rsidRPr="001A374F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highlight w:val="yellow"/>
              </w:rPr>
              <w:t>STÁVAJÍCÍ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highlight w:val="yellow"/>
              </w:rPr>
              <w:t>HO</w:t>
            </w:r>
            <w:r w:rsidR="001A374F" w:rsidRPr="001A374F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highlight w:val="yellow"/>
              </w:rPr>
              <w:t xml:space="preserve"> 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KONTEJNEROVÉHO STÁNÍ – Wolkerova </w:t>
            </w:r>
            <w:r w:rsidR="00017556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mezi čp / KS č. </w:t>
            </w:r>
            <w:proofErr w:type="gramStart"/>
            <w:r w:rsidR="00FB3EDB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3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B36C7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spočívající</w:t>
            </w:r>
            <w:proofErr w:type="gramEnd"/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ve výrobě a instalaci oplocení okolo KS</w:t>
            </w:r>
            <w:r w:rsidR="00DD3041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C03B09" w:rsidRPr="00C03B09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dle </w:t>
            </w:r>
            <w:r w:rsidR="001A374F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cenové </w:t>
            </w:r>
            <w:proofErr w:type="gramStart"/>
            <w:r w:rsidR="001A374F">
              <w:rPr>
                <w:rFonts w:ascii="Calibri" w:hAnsi="Calibri" w:cs="Calibri"/>
                <w:color w:val="000000"/>
                <w:sz w:val="21"/>
                <w:szCs w:val="21"/>
              </w:rPr>
              <w:t>nabídky</w:t>
            </w:r>
            <w:r w:rsidR="00DD3041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B7140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B7140" w:rsidRPr="00DB7140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>-</w:t>
            </w:r>
            <w:proofErr w:type="gramEnd"/>
            <w:r w:rsidR="00DB7140" w:rsidRPr="00DB7140">
              <w:rPr>
                <w:rFonts w:ascii="Calibri" w:hAnsi="Calibri" w:cs="Calibri"/>
                <w:i/>
                <w:iCs/>
                <w:color w:val="000000"/>
                <w:sz w:val="21"/>
                <w:szCs w:val="21"/>
              </w:rPr>
              <w:t xml:space="preserve"> viz níže</w:t>
            </w:r>
            <w:r w:rsidR="008E3B1F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14:paraId="36C4A76A" w14:textId="71E37668" w:rsidR="008E3B1F" w:rsidRDefault="008E3B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Celkem cena </w:t>
            </w:r>
            <w:r w:rsidR="004060A1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níže </w:t>
            </w:r>
            <w:r w:rsidR="00B36C72">
              <w:rPr>
                <w:rFonts w:ascii="Calibri" w:hAnsi="Calibri" w:cs="Calibri"/>
                <w:color w:val="000000"/>
                <w:sz w:val="21"/>
                <w:szCs w:val="21"/>
              </w:rPr>
              <w:t>za veškeré práce</w:t>
            </w:r>
            <w:r w:rsidR="00A83512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, </w:t>
            </w:r>
            <w:r w:rsidR="00EA3E05"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včetně </w:t>
            </w:r>
            <w:proofErr w:type="gramStart"/>
            <w:r w:rsidR="00EA3E05">
              <w:rPr>
                <w:rFonts w:ascii="Calibri" w:hAnsi="Calibri" w:cs="Calibri"/>
                <w:color w:val="000000"/>
                <w:sz w:val="21"/>
                <w:szCs w:val="21"/>
              </w:rPr>
              <w:t>dopravy</w:t>
            </w:r>
            <w:r w:rsidR="00A83512">
              <w:rPr>
                <w:rFonts w:ascii="Calibri" w:hAnsi="Calibri" w:cs="Calibri"/>
                <w:color w:val="000000"/>
                <w:sz w:val="21"/>
                <w:szCs w:val="21"/>
              </w:rPr>
              <w:t>,</w:t>
            </w: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 </w:t>
            </w:r>
            <w:r w:rsidR="00A83512">
              <w:rPr>
                <w:rFonts w:ascii="Calibri" w:hAnsi="Calibri" w:cs="Calibri"/>
                <w:color w:val="000000"/>
                <w:sz w:val="21"/>
                <w:szCs w:val="21"/>
              </w:rPr>
              <w:t>..</w:t>
            </w:r>
            <w:proofErr w:type="gramEnd"/>
            <w:r w:rsidR="00A83512">
              <w:rPr>
                <w:rFonts w:ascii="Calibri" w:hAnsi="Calibri" w:cs="Calibri"/>
                <w:color w:val="000000"/>
                <w:sz w:val="21"/>
                <w:szCs w:val="21"/>
              </w:rPr>
              <w:t>viz níže</w:t>
            </w:r>
          </w:p>
          <w:p w14:paraId="3BF07C1D" w14:textId="5955C2A7" w:rsidR="00017556" w:rsidRDefault="00017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6C264899" w14:textId="32F7767B" w:rsidR="00DB7140" w:rsidRDefault="00FB3E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FB3EDB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drawing>
                <wp:inline distT="0" distB="0" distL="0" distR="0" wp14:anchorId="5A890CF9" wp14:editId="01A61524">
                  <wp:extent cx="4993574" cy="1765451"/>
                  <wp:effectExtent l="0" t="0" r="0" b="6350"/>
                  <wp:docPr id="108040443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0443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362" cy="17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7CB3A" w14:textId="1F74838B" w:rsidR="001E0F8B" w:rsidRDefault="00FB3EDB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u w:val="single"/>
        </w:rPr>
      </w:pPr>
      <w:r w:rsidRPr="00FB3EDB">
        <w:rPr>
          <w:rFonts w:ascii="Calibri" w:hAnsi="Calibri" w:cs="Calibri"/>
          <w:b/>
          <w:bCs/>
          <w:color w:val="000000"/>
          <w:sz w:val="21"/>
          <w:szCs w:val="21"/>
          <w:u w:val="single"/>
        </w:rPr>
        <w:drawing>
          <wp:inline distT="0" distB="0" distL="0" distR="0" wp14:anchorId="53E7208B" wp14:editId="690485CC">
            <wp:extent cx="5641141" cy="4203865"/>
            <wp:effectExtent l="0" t="0" r="0" b="6350"/>
            <wp:docPr id="11330962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962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3623" cy="42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5381" w14:textId="77777777" w:rsidR="00DB7140" w:rsidRDefault="00DB714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</w:pPr>
    </w:p>
    <w:p w14:paraId="59B7BDB5" w14:textId="77777777" w:rsidR="00DB7140" w:rsidRDefault="00DB714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</w:pPr>
    </w:p>
    <w:p w14:paraId="02CA4EA0" w14:textId="77777777" w:rsidR="00DB7140" w:rsidRDefault="00DB714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</w:pPr>
    </w:p>
    <w:p w14:paraId="2A215F23" w14:textId="77777777" w:rsidR="00DB7140" w:rsidRDefault="00DB7140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</w:pPr>
    </w:p>
    <w:p w14:paraId="5B2BB228" w14:textId="7F1821C1" w:rsidR="00DD3041" w:rsidRPr="00DD3041" w:rsidRDefault="00DD3041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b/>
          <w:bCs/>
          <w:color w:val="000000"/>
          <w:sz w:val="21"/>
          <w:szCs w:val="21"/>
          <w:u w:val="single"/>
        </w:rPr>
      </w:pPr>
      <w:r w:rsidRPr="00A83512"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  <w:t xml:space="preserve">Cena celkem s DPH </w:t>
      </w:r>
      <w:r w:rsidR="00017556"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  <w:t>168 353,35</w:t>
      </w:r>
      <w:r w:rsidRPr="00A83512">
        <w:rPr>
          <w:rFonts w:ascii="Calibri" w:hAnsi="Calibri" w:cs="Calibri"/>
          <w:b/>
          <w:bCs/>
          <w:color w:val="000000"/>
          <w:sz w:val="21"/>
          <w:szCs w:val="21"/>
          <w:highlight w:val="yellow"/>
          <w:u w:val="single"/>
        </w:rPr>
        <w:t xml:space="preserve"> Kč</w:t>
      </w:r>
    </w:p>
    <w:p w14:paraId="04196839" w14:textId="77777777" w:rsidR="0072202B" w:rsidRDefault="0072202B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color w:val="000000"/>
          <w:sz w:val="17"/>
          <w:szCs w:val="17"/>
        </w:rPr>
      </w:pPr>
    </w:p>
    <w:tbl>
      <w:tblPr>
        <w:tblW w:w="9352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2"/>
        <w:gridCol w:w="748"/>
        <w:gridCol w:w="2806"/>
        <w:gridCol w:w="4676"/>
      </w:tblGrid>
      <w:tr w:rsidR="0072202B" w14:paraId="6A0485E4" w14:textId="77777777" w:rsidTr="00EA3E05">
        <w:trPr>
          <w:cantSplit/>
          <w:trHeight w:val="2566"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FF399" w14:textId="0536503B" w:rsidR="0072202B" w:rsidRDefault="00A83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Termín plnění: -   </w:t>
            </w:r>
          </w:p>
        </w:tc>
        <w:tc>
          <w:tcPr>
            <w:tcW w:w="82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7FBA6" w14:textId="77777777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0BE65226" w14:textId="5DC4A533" w:rsidR="00294DB6" w:rsidRDefault="00A83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 xml:space="preserve">Dle klimatických podmínek; </w:t>
            </w:r>
            <w:r w:rsidR="00017556">
              <w:rPr>
                <w:rFonts w:ascii="Calibri" w:hAnsi="Calibri" w:cs="Calibri"/>
                <w:color w:val="000000"/>
                <w:sz w:val="21"/>
                <w:szCs w:val="21"/>
              </w:rPr>
              <w:t>v průběhu letních měsíců/ max do konce IX/26</w:t>
            </w:r>
          </w:p>
          <w:p w14:paraId="3A056745" w14:textId="77777777" w:rsidR="00294DB6" w:rsidRDefault="00294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  <w:p w14:paraId="27F12AD2" w14:textId="0AF42C0C" w:rsidR="00294DB6" w:rsidRDefault="00294D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</w:tr>
      <w:tr w:rsidR="00EA3E05" w14:paraId="2C8D61B8" w14:textId="77777777" w:rsidTr="004F7DFB">
        <w:trPr>
          <w:cantSplit/>
        </w:trPr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1603B" w14:textId="0D771323" w:rsidR="00EA3E05" w:rsidRPr="0074392D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3D378" w14:textId="77777777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4CC3BB15" w14:textId="77777777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  <w:p w14:paraId="16A7A40D" w14:textId="66F47F47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Akceptací této objednávky dodavatel souhlasí s tím, že když v okamžiku uskutečnění zdanitelného plnění nebo poskytnutí úplaty za toto plnění bude o dodavateli zveřejněna způsobem umožňujícím dálkový přístup skutečnost, že je nespolehlivým plátcem ve smyslu §106a zákona č. 235/2004 Sb., o dani z přidané hodnoty, ve zn. </w:t>
            </w:r>
            <w:proofErr w:type="spellStart"/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>pozd</w:t>
            </w:r>
            <w:proofErr w:type="spellEnd"/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>. předpisu, bude dodavateli uhrazena dle §109 a §109a zákona o dani z přidané hodnoty pouze částka bez DPH, a DPH bude odvedena místně příslušnému správci dani dodavatele.</w:t>
            </w:r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Nakládání se vzniklými odpady: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Zhotovitel odpovídá za řádnou likvidaci vzniklých odpadů, stává se jejich majitelem, při jejich likvidaci je povinen postupovat v souladu s příslušnými ustanoveními zákona č. 541/2020 </w:t>
            </w:r>
            <w:proofErr w:type="gramStart"/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>Sb..</w:t>
            </w:r>
            <w:proofErr w:type="gramEnd"/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 odpadech v platném znění.</w:t>
            </w:r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Jedná se o práce uvedené v CZ-CPA 41-43.</w:t>
            </w:r>
            <w:r w:rsidRPr="0074392D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Objednatel prohlašuje, že opravovaný/rekonstruovaný/budovaný objekt není používán k ekonomické činnosti a ve smyslu informace GFŘ a MFČR ze dne 9.11.2011 nebude pro výše uvedenou dodávku aplikován režim přenesené daňové povinnosti podle § 92a zákona o DPH. Pro účely tohoto plnění tedy jako objednatel neposkytujeme svoje DIČ.</w:t>
            </w:r>
          </w:p>
          <w:p w14:paraId="4625A08F" w14:textId="28CB3471" w:rsidR="00EA3E05" w:rsidRPr="0074392D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EA3E05" w14:paraId="239B5035" w14:textId="77777777" w:rsidTr="006268D7">
        <w:trPr>
          <w:cantSplit/>
        </w:trPr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E3797" w14:textId="1CC6B0BD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Správce rozpočtu Ing. Kotyková</w:t>
            </w:r>
          </w:p>
        </w:tc>
        <w:tc>
          <w:tcPr>
            <w:tcW w:w="74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77E76" w14:textId="1F48F765" w:rsidR="00EA3E05" w:rsidRDefault="000175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10</w:t>
            </w:r>
            <w:r w:rsidR="00EA3E05">
              <w:rPr>
                <w:rFonts w:ascii="Calibri" w:hAnsi="Calibri" w:cs="Calibri"/>
                <w:color w:val="000000"/>
                <w:sz w:val="21"/>
                <w:szCs w:val="21"/>
              </w:rPr>
              <w:t>/6/2026</w:t>
            </w:r>
          </w:p>
        </w:tc>
      </w:tr>
      <w:tr w:rsidR="00EA3E05" w14:paraId="0FA10029" w14:textId="77777777" w:rsidTr="006268D7">
        <w:trPr>
          <w:cantSplit/>
        </w:trPr>
        <w:tc>
          <w:tcPr>
            <w:tcW w:w="46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BAAE2" w14:textId="7FFF4407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6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769C1" w14:textId="15B40746" w:rsidR="00EA3E05" w:rsidRDefault="00EA3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Příkazce operace Bc. Klátilová</w:t>
            </w:r>
          </w:p>
        </w:tc>
      </w:tr>
    </w:tbl>
    <w:p w14:paraId="60863982" w14:textId="77777777" w:rsidR="0072202B" w:rsidRDefault="0072202B" w:rsidP="0074392D">
      <w:pPr>
        <w:widowControl w:val="0"/>
        <w:autoSpaceDE w:val="0"/>
        <w:autoSpaceDN w:val="0"/>
        <w:adjustRightInd w:val="0"/>
        <w:spacing w:before="40" w:after="40" w:line="240" w:lineRule="auto"/>
        <w:ind w:right="40"/>
        <w:rPr>
          <w:rFonts w:ascii="Calibri" w:hAnsi="Calibri" w:cs="Calibri"/>
          <w:color w:val="00000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2"/>
      </w:tblGrid>
      <w:tr w:rsidR="0072202B" w14:paraId="2D8A6154" w14:textId="77777777">
        <w:trPr>
          <w:cantSplit/>
        </w:trPr>
        <w:tc>
          <w:tcPr>
            <w:tcW w:w="9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91BC0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2A4D2E">
              <w:rPr>
                <w:rFonts w:ascii="Calibri" w:hAnsi="Calibri" w:cs="Calibri"/>
                <w:color w:val="000000"/>
                <w:sz w:val="20"/>
                <w:szCs w:val="20"/>
              </w:rPr>
              <w:t>Vyřizuje: Klátilová Monika Bc.</w:t>
            </w:r>
          </w:p>
        </w:tc>
      </w:tr>
      <w:tr w:rsidR="0072202B" w14:paraId="0224A5CA" w14:textId="77777777">
        <w:trPr>
          <w:cantSplit/>
        </w:trPr>
        <w:tc>
          <w:tcPr>
            <w:tcW w:w="9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3CA8D" w14:textId="217FAA37" w:rsidR="0072202B" w:rsidRDefault="001E0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687D63">
              <w:rPr>
                <w:rFonts w:cs="Calibri"/>
                <w:color w:val="000000"/>
                <w:sz w:val="18"/>
                <w:szCs w:val="18"/>
              </w:rPr>
              <w:t xml:space="preserve">Telefon: 736504311 | Email: </w:t>
            </w:r>
            <w:hyperlink r:id="rId8" w:history="1">
              <w:r w:rsidR="00B36C72" w:rsidRPr="00BD479C">
                <w:rPr>
                  <w:rStyle w:val="Hypertextovodkaz"/>
                  <w:rFonts w:cs="Calibri"/>
                  <w:sz w:val="18"/>
                  <w:szCs w:val="18"/>
                </w:rPr>
                <w:t>monika.klatilova@umo5.mmp.cz</w:t>
              </w:r>
            </w:hyperlink>
          </w:p>
          <w:p w14:paraId="750CD555" w14:textId="77777777" w:rsidR="00B36C72" w:rsidRDefault="00B36C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</w:p>
          <w:p w14:paraId="30C49F6B" w14:textId="4513DDDD" w:rsidR="00B36C72" w:rsidRDefault="00B36C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cs="Calibri"/>
                <w:sz w:val="18"/>
                <w:szCs w:val="18"/>
              </w:rPr>
              <w:t xml:space="preserve">Kontaktní osoba za dodavatele – pan J. Mucha </w:t>
            </w:r>
            <w:hyperlink r:id="rId9" w:history="1">
              <w:r w:rsidRPr="00BD479C">
                <w:rPr>
                  <w:rStyle w:val="Hypertextovodkaz"/>
                  <w:rFonts w:cs="Calibri"/>
                  <w:sz w:val="18"/>
                  <w:szCs w:val="18"/>
                </w:rPr>
                <w:t>muchastavremo@volny.cz</w:t>
              </w:r>
            </w:hyperlink>
            <w:r>
              <w:rPr>
                <w:rFonts w:cs="Calibri"/>
                <w:sz w:val="18"/>
                <w:szCs w:val="18"/>
              </w:rPr>
              <w:t>; 734209224</w:t>
            </w:r>
          </w:p>
        </w:tc>
      </w:tr>
    </w:tbl>
    <w:p w14:paraId="52F8E8A9" w14:textId="77777777" w:rsidR="0072202B" w:rsidRDefault="0072202B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color w:val="00000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2"/>
      </w:tblGrid>
      <w:tr w:rsidR="0072202B" w14:paraId="22A90F5D" w14:textId="77777777">
        <w:trPr>
          <w:cantSplit/>
        </w:trPr>
        <w:tc>
          <w:tcPr>
            <w:tcW w:w="9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270AB" w14:textId="77777777" w:rsidR="0072202B" w:rsidRDefault="0046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hAnsi="Calibri" w:cs="Calibri"/>
                <w:color w:val="000000"/>
                <w:sz w:val="21"/>
                <w:szCs w:val="21"/>
              </w:rPr>
              <w:t>Dodavatel svým podpisem stvrzuje akceptaci objednávky, včetně výše uvedených podmínek.</w:t>
            </w:r>
          </w:p>
        </w:tc>
      </w:tr>
    </w:tbl>
    <w:p w14:paraId="4ABF21F3" w14:textId="77777777" w:rsidR="0072202B" w:rsidRDefault="0072202B">
      <w:pPr>
        <w:widowControl w:val="0"/>
        <w:autoSpaceDE w:val="0"/>
        <w:autoSpaceDN w:val="0"/>
        <w:adjustRightInd w:val="0"/>
        <w:spacing w:before="40" w:after="40" w:line="240" w:lineRule="auto"/>
        <w:ind w:left="40" w:right="40"/>
        <w:rPr>
          <w:rFonts w:ascii="Calibri" w:hAnsi="Calibri" w:cs="Calibri"/>
          <w:color w:val="000000"/>
          <w:sz w:val="17"/>
          <w:szCs w:val="17"/>
        </w:rPr>
      </w:pPr>
    </w:p>
    <w:p w14:paraId="218645D7" w14:textId="77777777" w:rsidR="0046265C" w:rsidRDefault="0046265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color w:val="000000"/>
          <w:sz w:val="2"/>
          <w:szCs w:val="2"/>
        </w:rPr>
        <w:t> </w:t>
      </w:r>
    </w:p>
    <w:sectPr w:rsidR="0046265C" w:rsidSect="00DB7140">
      <w:pgSz w:w="11903" w:h="16833"/>
      <w:pgMar w:top="142" w:right="1417" w:bottom="566" w:left="1133" w:header="566" w:footer="1417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kginis">
    <w:altName w:val="Calibri"/>
    <w:charset w:val="EE"/>
    <w:family w:val="swiss"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64F27"/>
    <w:multiLevelType w:val="hybridMultilevel"/>
    <w:tmpl w:val="66D2237E"/>
    <w:lvl w:ilvl="0" w:tplc="CB5AB2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793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00C"/>
    <w:rsid w:val="00001937"/>
    <w:rsid w:val="00017556"/>
    <w:rsid w:val="00065529"/>
    <w:rsid w:val="001A374F"/>
    <w:rsid w:val="001D188B"/>
    <w:rsid w:val="001E0F8B"/>
    <w:rsid w:val="00224456"/>
    <w:rsid w:val="0023319F"/>
    <w:rsid w:val="00294DB6"/>
    <w:rsid w:val="002A4D2E"/>
    <w:rsid w:val="002B0913"/>
    <w:rsid w:val="004060A1"/>
    <w:rsid w:val="0046265C"/>
    <w:rsid w:val="00476228"/>
    <w:rsid w:val="00577EAC"/>
    <w:rsid w:val="006268D7"/>
    <w:rsid w:val="00681CB7"/>
    <w:rsid w:val="0072202B"/>
    <w:rsid w:val="0074392D"/>
    <w:rsid w:val="0078400C"/>
    <w:rsid w:val="007B0B18"/>
    <w:rsid w:val="008E3B1F"/>
    <w:rsid w:val="00A06887"/>
    <w:rsid w:val="00A13F1B"/>
    <w:rsid w:val="00A83512"/>
    <w:rsid w:val="00AA5FF1"/>
    <w:rsid w:val="00B36C72"/>
    <w:rsid w:val="00BC2B46"/>
    <w:rsid w:val="00BF2290"/>
    <w:rsid w:val="00C03B09"/>
    <w:rsid w:val="00C33F28"/>
    <w:rsid w:val="00DB7140"/>
    <w:rsid w:val="00DD3041"/>
    <w:rsid w:val="00E05992"/>
    <w:rsid w:val="00E77473"/>
    <w:rsid w:val="00EA3E05"/>
    <w:rsid w:val="00EC5BD0"/>
    <w:rsid w:val="00F023D2"/>
    <w:rsid w:val="00FB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2DADF6"/>
  <w14:defaultImageDpi w14:val="0"/>
  <w15:docId w15:val="{8956947A-8F54-4DB3-9989-165BE9AF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semiHidden/>
    <w:unhideWhenUsed/>
    <w:rsid w:val="00E05992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05992"/>
    <w:rPr>
      <w:rFonts w:ascii="Calibri" w:eastAsiaTheme="minorHAnsi" w:hAnsi="Calibri"/>
      <w:szCs w:val="21"/>
      <w:lang w:eastAsia="en-US"/>
    </w:rPr>
  </w:style>
  <w:style w:type="paragraph" w:customStyle="1" w:styleId="Standard">
    <w:name w:val="Standard"/>
    <w:rsid w:val="001D188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unhideWhenUsed/>
    <w:rsid w:val="00B36C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36C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0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klatilova@umo5.mmp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chastavremo@volny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328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Klátilová Monika</dc:creator>
  <cp:keywords/>
  <dc:description/>
  <cp:lastModifiedBy>Klátilová Monika</cp:lastModifiedBy>
  <cp:revision>2</cp:revision>
  <cp:lastPrinted>2026-06-10T14:05:00Z</cp:lastPrinted>
  <dcterms:created xsi:type="dcterms:W3CDTF">2026-06-10T14:08:00Z</dcterms:created>
  <dcterms:modified xsi:type="dcterms:W3CDTF">2026-06-10T14:08:00Z</dcterms:modified>
</cp:coreProperties>
</file>