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356E" w14:textId="685E7434" w:rsidR="00CF1359" w:rsidRPr="00891117" w:rsidRDefault="00CF1359" w:rsidP="00CF1359">
      <w:pPr>
        <w:rPr>
          <w:rFonts w:cstheme="minorHAnsi"/>
          <w:b/>
          <w:bCs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NÁVŠTĚVNÍ ŘÁD PŘÍRODNÍHO KOUPALIŠTĚ NOVÝ RYBNÍK</w:t>
      </w:r>
      <w:r w:rsidR="00A41D8B" w:rsidRPr="00891117">
        <w:rPr>
          <w:rFonts w:cstheme="minorHAnsi"/>
          <w:b/>
          <w:bCs/>
          <w:sz w:val="24"/>
          <w:szCs w:val="24"/>
        </w:rPr>
        <w:t xml:space="preserve"> PŘÍBRAM</w:t>
      </w:r>
    </w:p>
    <w:p w14:paraId="7295CB5A" w14:textId="77777777" w:rsidR="00A41D8B" w:rsidRPr="00891117" w:rsidRDefault="00A41D8B" w:rsidP="00A41D8B">
      <w:pPr>
        <w:pStyle w:val="Bezmezer"/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Vážení návštěvníci,</w:t>
      </w:r>
    </w:p>
    <w:p w14:paraId="61209DD8" w14:textId="4FE2DAE2" w:rsidR="00A41D8B" w:rsidRPr="00891117" w:rsidRDefault="00A41D8B" w:rsidP="00A41D8B">
      <w:pPr>
        <w:pStyle w:val="Bezmezer"/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Areál Nový rybník Příbram slouží k rekreaci, sportu a volnočasovým aktivitám všech věkových skupin. Dodržování návštěvního řádu je nezbytné pro zajištění bezpečnosti, čistoty a zachování kvality prostředí pro všechny návštěvníky.</w:t>
      </w:r>
    </w:p>
    <w:p w14:paraId="4ACFEC07" w14:textId="77777777" w:rsidR="00A41D8B" w:rsidRPr="00891117" w:rsidRDefault="00A41D8B" w:rsidP="00A41D8B">
      <w:pPr>
        <w:pStyle w:val="Bezmezer"/>
        <w:rPr>
          <w:rFonts w:cstheme="minorHAnsi"/>
          <w:sz w:val="24"/>
          <w:szCs w:val="24"/>
        </w:rPr>
      </w:pPr>
    </w:p>
    <w:p w14:paraId="7400D867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Provozovatel:</w:t>
      </w:r>
      <w:r w:rsidRPr="00891117">
        <w:rPr>
          <w:rFonts w:cstheme="minorHAnsi"/>
          <w:sz w:val="24"/>
          <w:szCs w:val="24"/>
        </w:rPr>
        <w:t xml:space="preserve"> Sportovní zařízení města Příbram </w:t>
      </w:r>
      <w:proofErr w:type="spellStart"/>
      <w:r w:rsidRPr="00891117">
        <w:rPr>
          <w:rFonts w:cstheme="minorHAnsi"/>
          <w:sz w:val="24"/>
          <w:szCs w:val="24"/>
        </w:rPr>
        <w:t>p.o</w:t>
      </w:r>
      <w:proofErr w:type="spellEnd"/>
      <w:r w:rsidRPr="00891117">
        <w:rPr>
          <w:rFonts w:cstheme="minorHAnsi"/>
          <w:sz w:val="24"/>
          <w:szCs w:val="24"/>
        </w:rPr>
        <w:t>.</w:t>
      </w:r>
    </w:p>
    <w:p w14:paraId="5F7AD5C9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IČO:</w:t>
      </w:r>
      <w:r w:rsidRPr="00891117">
        <w:rPr>
          <w:rFonts w:cstheme="minorHAnsi"/>
          <w:sz w:val="24"/>
          <w:szCs w:val="24"/>
        </w:rPr>
        <w:t xml:space="preserve"> 71217975</w:t>
      </w:r>
    </w:p>
    <w:p w14:paraId="06686F4B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Sídlo:</w:t>
      </w:r>
      <w:r w:rsidRPr="00891117">
        <w:rPr>
          <w:rFonts w:cstheme="minorHAnsi"/>
          <w:sz w:val="24"/>
          <w:szCs w:val="24"/>
        </w:rPr>
        <w:t xml:space="preserve"> Legionářů 378, Příbram VII, 261 01</w:t>
      </w:r>
    </w:p>
    <w:p w14:paraId="6F82399B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Web:</w:t>
      </w:r>
      <w:r w:rsidRPr="00891117">
        <w:rPr>
          <w:rFonts w:cstheme="minorHAnsi"/>
          <w:sz w:val="24"/>
          <w:szCs w:val="24"/>
        </w:rPr>
        <w:t xml:space="preserve"> </w:t>
      </w:r>
      <w:hyperlink r:id="rId5" w:tgtFrame="_blank" w:history="1">
        <w:r w:rsidRPr="00891117">
          <w:rPr>
            <w:rStyle w:val="Hypertextovodkaz"/>
            <w:rFonts w:cstheme="minorHAnsi"/>
            <w:sz w:val="24"/>
            <w:szCs w:val="24"/>
          </w:rPr>
          <w:t>www.szmpb.cz</w:t>
        </w:r>
      </w:hyperlink>
    </w:p>
    <w:p w14:paraId="71E8D356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Důležité kontakty:</w:t>
      </w:r>
    </w:p>
    <w:p w14:paraId="0C0076F7" w14:textId="77777777" w:rsidR="00CF1359" w:rsidRPr="00891117" w:rsidRDefault="00CF1359" w:rsidP="00CF1359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Vedoucí areálu:</w:t>
      </w:r>
      <w:r w:rsidRPr="00891117">
        <w:rPr>
          <w:rFonts w:cstheme="minorHAnsi"/>
          <w:sz w:val="24"/>
          <w:szCs w:val="24"/>
        </w:rPr>
        <w:t xml:space="preserve"> Petr Trojan, tel.: 601 126 006</w:t>
      </w:r>
    </w:p>
    <w:p w14:paraId="08E0AACA" w14:textId="77777777" w:rsidR="00CF1359" w:rsidRPr="00891117" w:rsidRDefault="00CF1359" w:rsidP="00CF1359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Manažer služeb areálu:</w:t>
      </w:r>
      <w:r w:rsidRPr="00891117">
        <w:rPr>
          <w:rFonts w:cstheme="minorHAnsi"/>
          <w:sz w:val="24"/>
          <w:szCs w:val="24"/>
        </w:rPr>
        <w:t xml:space="preserve"> Bc. Ivan Matoušek, tel.: 602 111 219</w:t>
      </w:r>
    </w:p>
    <w:p w14:paraId="2E04BEAE" w14:textId="77777777" w:rsidR="00CF1359" w:rsidRPr="00891117" w:rsidRDefault="00CF1359" w:rsidP="00CF1359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Dozor areálu:</w:t>
      </w:r>
      <w:r w:rsidRPr="00891117">
        <w:rPr>
          <w:rFonts w:cstheme="minorHAnsi"/>
          <w:sz w:val="24"/>
          <w:szCs w:val="24"/>
        </w:rPr>
        <w:t xml:space="preserve"> 774 405 074</w:t>
      </w:r>
    </w:p>
    <w:p w14:paraId="0713F500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Návštěvní doba:</w:t>
      </w:r>
    </w:p>
    <w:p w14:paraId="23AAC809" w14:textId="77777777" w:rsidR="00CF1359" w:rsidRPr="00891117" w:rsidRDefault="00CF1359" w:rsidP="00CF1359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Duben – září: 06:00 – 22:00 hodin</w:t>
      </w:r>
    </w:p>
    <w:p w14:paraId="69C8BC3C" w14:textId="77777777" w:rsidR="00CF1359" w:rsidRPr="00891117" w:rsidRDefault="00CF1359" w:rsidP="00CF1359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Říjen – březen: 06:00 – 20:00 hodin</w:t>
      </w:r>
    </w:p>
    <w:p w14:paraId="54EA4820" w14:textId="04B9EB6C" w:rsidR="00CF1359" w:rsidRPr="00891117" w:rsidRDefault="00CF1359" w:rsidP="00CF1359">
      <w:pPr>
        <w:rPr>
          <w:rFonts w:cstheme="minorHAnsi"/>
          <w:sz w:val="24"/>
          <w:szCs w:val="24"/>
        </w:rPr>
      </w:pPr>
    </w:p>
    <w:p w14:paraId="3ADDD6E8" w14:textId="77777777" w:rsidR="00CF1359" w:rsidRPr="00891117" w:rsidRDefault="00CF1359" w:rsidP="00CF1359">
      <w:pPr>
        <w:rPr>
          <w:rFonts w:cstheme="minorHAnsi"/>
          <w:b/>
          <w:bCs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VŠEOBECNÁ USTANOVENÍ A BEZPEČNOST</w:t>
      </w:r>
    </w:p>
    <w:p w14:paraId="6B8A4F9B" w14:textId="77777777" w:rsidR="00CF1359" w:rsidRPr="00891117" w:rsidRDefault="00CF1359" w:rsidP="0095053D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Pobyt v areálu je na vlastní nebezpečí.</w:t>
      </w:r>
    </w:p>
    <w:p w14:paraId="341CD888" w14:textId="77777777" w:rsidR="00CF1359" w:rsidRPr="00891117" w:rsidRDefault="00CF1359" w:rsidP="0095053D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Děti do 10 let mají přístup povolen pouze v doprovodu osoby starší 18 let, která je po celou dobu pobytu za dítě zodpovědná.</w:t>
      </w:r>
    </w:p>
    <w:p w14:paraId="51ABB08C" w14:textId="5B6DBBEC" w:rsidR="00CF1359" w:rsidRPr="00891117" w:rsidRDefault="00CF1359" w:rsidP="0095053D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 xml:space="preserve">Vstup do areálu je zdarma – bez </w:t>
      </w:r>
      <w:r w:rsidR="00ED0AB6" w:rsidRPr="00891117">
        <w:rPr>
          <w:rFonts w:cstheme="minorHAnsi"/>
          <w:sz w:val="24"/>
          <w:szCs w:val="24"/>
        </w:rPr>
        <w:t xml:space="preserve">výběru </w:t>
      </w:r>
      <w:r w:rsidRPr="00891117">
        <w:rPr>
          <w:rFonts w:cstheme="minorHAnsi"/>
          <w:sz w:val="24"/>
          <w:szCs w:val="24"/>
        </w:rPr>
        <w:t>vstupného.</w:t>
      </w:r>
    </w:p>
    <w:p w14:paraId="42A0CE37" w14:textId="77777777" w:rsidR="00CF1359" w:rsidRPr="00891117" w:rsidRDefault="00CF1359" w:rsidP="0095053D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Vstupem do areálu se každý návštěvník dobrovolně podrobuje ustanovením tohoto řádu a pokynům pracovníků SZM Příbram.</w:t>
      </w:r>
    </w:p>
    <w:p w14:paraId="2E13E847" w14:textId="77777777" w:rsidR="00CF1359" w:rsidRPr="00891117" w:rsidRDefault="00CF1359" w:rsidP="0095053D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Pořizování záznamů:</w:t>
      </w:r>
      <w:r w:rsidRPr="00891117">
        <w:rPr>
          <w:rFonts w:cstheme="minorHAnsi"/>
          <w:sz w:val="24"/>
          <w:szCs w:val="24"/>
        </w:rPr>
        <w:t xml:space="preserve"> Návštěvník bere na vědomí, že v areálu mohou být pořizovány obrazové záznamy pro propagační účely provozovatele (sociální sítě, web). Prostory areálu jsou monitorovány kamerovým systémem se záznamem.</w:t>
      </w:r>
    </w:p>
    <w:p w14:paraId="4CC2AC88" w14:textId="77777777" w:rsidR="00CF1359" w:rsidRPr="00891117" w:rsidRDefault="00CF1359" w:rsidP="00CF1359">
      <w:pPr>
        <w:rPr>
          <w:rFonts w:cstheme="minorHAnsi"/>
          <w:b/>
          <w:bCs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 CELÉM AREÁLU PLATÍ PŘÍSNÝ ZÁKAZ:</w:t>
      </w:r>
    </w:p>
    <w:p w14:paraId="6361B4D9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Poškozování a znečišťování</w:t>
      </w:r>
      <w:r w:rsidRPr="00891117">
        <w:rPr>
          <w:rFonts w:cstheme="minorHAnsi"/>
          <w:sz w:val="24"/>
          <w:szCs w:val="24"/>
        </w:rPr>
        <w:t xml:space="preserve"> všech prostor, zařízení, vybavení a trhání vysázené zeleně.</w:t>
      </w:r>
    </w:p>
    <w:p w14:paraId="3663C1B3" w14:textId="06FAAD73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Vstupování se zvířaty</w:t>
      </w:r>
      <w:r w:rsidRPr="00891117">
        <w:rPr>
          <w:rFonts w:cstheme="minorHAnsi"/>
          <w:sz w:val="24"/>
          <w:szCs w:val="24"/>
        </w:rPr>
        <w:t xml:space="preserve"> (psi, kočky, atd.).</w:t>
      </w:r>
    </w:p>
    <w:p w14:paraId="5A2FCD90" w14:textId="77777777" w:rsidR="00E771F4" w:rsidRPr="00891117" w:rsidRDefault="00E771F4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 xml:space="preserve">Stanování </w:t>
      </w:r>
      <w:r w:rsidRPr="00891117">
        <w:rPr>
          <w:rFonts w:cstheme="minorHAnsi"/>
          <w:sz w:val="24"/>
          <w:szCs w:val="24"/>
        </w:rPr>
        <w:t>mimo vyhrazená místa</w:t>
      </w:r>
      <w:r w:rsidRPr="00891117">
        <w:rPr>
          <w:rFonts w:cstheme="minorHAnsi"/>
          <w:b/>
          <w:bCs/>
          <w:sz w:val="24"/>
          <w:szCs w:val="24"/>
        </w:rPr>
        <w:t xml:space="preserve">. </w:t>
      </w:r>
      <w:r w:rsidRPr="00891117">
        <w:rPr>
          <w:rFonts w:cstheme="minorHAnsi"/>
          <w:sz w:val="24"/>
          <w:szCs w:val="24"/>
        </w:rPr>
        <w:t xml:space="preserve">Tato služba je povolena pouze v </w:t>
      </w:r>
      <w:proofErr w:type="spellStart"/>
      <w:r w:rsidRPr="00891117">
        <w:rPr>
          <w:rFonts w:cstheme="minorHAnsi"/>
          <w:sz w:val="24"/>
          <w:szCs w:val="24"/>
        </w:rPr>
        <w:t>minikempu</w:t>
      </w:r>
      <w:proofErr w:type="spellEnd"/>
      <w:r w:rsidRPr="00891117">
        <w:rPr>
          <w:rFonts w:cstheme="minorHAnsi"/>
          <w:sz w:val="24"/>
          <w:szCs w:val="24"/>
        </w:rPr>
        <w:t xml:space="preserve"> a je zpoplatněna dle aktuálního ceníku.</w:t>
      </w:r>
    </w:p>
    <w:p w14:paraId="3AE49896" w14:textId="0B586BE4" w:rsidR="00AB4C61" w:rsidRPr="00891117" w:rsidRDefault="00A258C4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lastRenderedPageBreak/>
        <w:t>Rozdělávání ohňů:</w:t>
      </w:r>
      <w:r w:rsidRPr="00891117">
        <w:rPr>
          <w:rFonts w:cstheme="minorHAnsi"/>
          <w:sz w:val="24"/>
          <w:szCs w:val="24"/>
        </w:rPr>
        <w:t xml:space="preserve"> Oheň lze rozdělávat pouze na vyhrazených místech, a to po předchozím objednání u vedení areálu.</w:t>
      </w:r>
    </w:p>
    <w:p w14:paraId="31A20158" w14:textId="6B49BE5F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Vjezdu vozidel</w:t>
      </w:r>
      <w:r w:rsidRPr="00891117">
        <w:rPr>
          <w:rFonts w:cstheme="minorHAnsi"/>
          <w:sz w:val="24"/>
          <w:szCs w:val="24"/>
        </w:rPr>
        <w:t xml:space="preserve"> mimo vyhrazená místa (neplatí pro ubytované hosty, dopravní obsluhu a vozíky pro handicapované).</w:t>
      </w:r>
    </w:p>
    <w:p w14:paraId="2F1A5653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Používání dronů</w:t>
      </w:r>
      <w:r w:rsidRPr="00891117">
        <w:rPr>
          <w:rFonts w:cstheme="minorHAnsi"/>
          <w:sz w:val="24"/>
          <w:szCs w:val="24"/>
        </w:rPr>
        <w:t xml:space="preserve"> a jiných bezpilotních letadel bez povolení správy areálu.</w:t>
      </w:r>
    </w:p>
    <w:p w14:paraId="206E8153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Odhazování odpadků</w:t>
      </w:r>
      <w:r w:rsidRPr="00891117">
        <w:rPr>
          <w:rFonts w:cstheme="minorHAnsi"/>
          <w:sz w:val="24"/>
          <w:szCs w:val="24"/>
        </w:rPr>
        <w:t xml:space="preserve"> mimo odpadkové koše a volné odkládání skleněných předmětů.</w:t>
      </w:r>
    </w:p>
    <w:p w14:paraId="4A641874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Lezení na stromy</w:t>
      </w:r>
      <w:r w:rsidRPr="00891117">
        <w:rPr>
          <w:rFonts w:cstheme="minorHAnsi"/>
          <w:sz w:val="24"/>
          <w:szCs w:val="24"/>
        </w:rPr>
        <w:t xml:space="preserve"> a vstupování na plochy označené zákazem či páskou.</w:t>
      </w:r>
    </w:p>
    <w:p w14:paraId="7D0B0908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Kouření</w:t>
      </w:r>
      <w:r w:rsidRPr="00891117">
        <w:rPr>
          <w:rFonts w:cstheme="minorHAnsi"/>
          <w:sz w:val="24"/>
          <w:szCs w:val="24"/>
        </w:rPr>
        <w:t xml:space="preserve"> mimo vyhrazená a označená místa.</w:t>
      </w:r>
    </w:p>
    <w:p w14:paraId="2B667184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Rušení klidu:</w:t>
      </w:r>
      <w:r w:rsidRPr="00891117">
        <w:rPr>
          <w:rFonts w:cstheme="minorHAnsi"/>
          <w:sz w:val="24"/>
          <w:szCs w:val="24"/>
        </w:rPr>
        <w:t xml:space="preserve"> Používání hlasitých reproduktorů, hlučné chování či vyvolávání falešného poplachu (volání o pomoc bez příčiny).</w:t>
      </w:r>
    </w:p>
    <w:p w14:paraId="141DA74D" w14:textId="29C19D6D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Nebezpečné chování ve vodě:</w:t>
      </w:r>
      <w:r w:rsidRPr="00891117">
        <w:rPr>
          <w:rFonts w:cstheme="minorHAnsi"/>
          <w:sz w:val="24"/>
          <w:szCs w:val="24"/>
        </w:rPr>
        <w:t xml:space="preserve"> Vzájemné potápění, srážení a vhazování druhých osob do vody.</w:t>
      </w:r>
    </w:p>
    <w:p w14:paraId="17F260EE" w14:textId="77777777" w:rsidR="00D54DBA" w:rsidRPr="00891117" w:rsidRDefault="00D54DBA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Vstup a pobyt osobám pod vlivem alkoholu či jiných návykových látek</w:t>
      </w:r>
      <w:r w:rsidRPr="00891117">
        <w:rPr>
          <w:rFonts w:cstheme="minorHAnsi"/>
          <w:sz w:val="24"/>
          <w:szCs w:val="24"/>
        </w:rPr>
        <w:t xml:space="preserve">. V celém areálu platí přísný zákaz požívání tvrdého alkoholu (destilátů) a omamných látek. Povolena je pouze konzumace piva, vína a míchaných nápojů zakoupených v místním bistru. </w:t>
      </w:r>
    </w:p>
    <w:p w14:paraId="2076034A" w14:textId="29861578" w:rsidR="008D40E5" w:rsidRPr="00891117" w:rsidRDefault="008D40E5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Vnášení veškerých skleněných obalů</w:t>
      </w:r>
      <w:r w:rsidRPr="00891117">
        <w:rPr>
          <w:rFonts w:cstheme="minorHAnsi"/>
          <w:sz w:val="24"/>
          <w:szCs w:val="24"/>
        </w:rPr>
        <w:t xml:space="preserve"> a nádob (včetně lahví a půllitrů).</w:t>
      </w:r>
    </w:p>
    <w:p w14:paraId="36D1E94A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Koupání bez plavek</w:t>
      </w:r>
      <w:r w:rsidRPr="00891117">
        <w:rPr>
          <w:rFonts w:cstheme="minorHAnsi"/>
          <w:sz w:val="24"/>
          <w:szCs w:val="24"/>
        </w:rPr>
        <w:t xml:space="preserve"> a nahoty v celém areálu.</w:t>
      </w:r>
    </w:p>
    <w:p w14:paraId="2DEF8E88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Hygienické přestupky:</w:t>
      </w:r>
      <w:r w:rsidRPr="00891117">
        <w:rPr>
          <w:rFonts w:cstheme="minorHAnsi"/>
          <w:sz w:val="24"/>
          <w:szCs w:val="24"/>
        </w:rPr>
        <w:t xml:space="preserve"> Praní a čištění prádla (mimo veřejnou pračku), stříhání vlasů a holení v prostorách areálu.</w:t>
      </w:r>
    </w:p>
    <w:p w14:paraId="5A3BB84B" w14:textId="77777777" w:rsidR="00CF1359" w:rsidRPr="00891117" w:rsidRDefault="00CF1359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Rybolovu</w:t>
      </w:r>
      <w:r w:rsidRPr="00891117">
        <w:rPr>
          <w:rFonts w:cstheme="minorHAnsi"/>
          <w:sz w:val="24"/>
          <w:szCs w:val="24"/>
        </w:rPr>
        <w:t xml:space="preserve"> a komerčních/propagačních akcí bez povolení vedoucího areálu.</w:t>
      </w:r>
    </w:p>
    <w:p w14:paraId="52293CD1" w14:textId="7805CBFE" w:rsidR="004D2951" w:rsidRPr="00891117" w:rsidRDefault="004D2951" w:rsidP="00CF1359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Krmení vodního ptactva:</w:t>
      </w:r>
      <w:r w:rsidRPr="00891117">
        <w:rPr>
          <w:rFonts w:cstheme="minorHAnsi"/>
          <w:sz w:val="24"/>
          <w:szCs w:val="24"/>
        </w:rPr>
        <w:t xml:space="preserve"> Přísný zákaz krmení kachen, labutí a jiných živočichů v celém areálu (riziko znečištění vody a poškození zdraví zvířat).</w:t>
      </w:r>
    </w:p>
    <w:p w14:paraId="4019FAA0" w14:textId="77777777" w:rsidR="00CF1359" w:rsidRPr="00891117" w:rsidRDefault="00CF1359" w:rsidP="00CF1359">
      <w:pPr>
        <w:rPr>
          <w:rFonts w:cstheme="minorHAnsi"/>
          <w:b/>
          <w:bCs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POVINNOSTI NÁVŠTĚVNÍKŮ</w:t>
      </w:r>
    </w:p>
    <w:p w14:paraId="6F264B66" w14:textId="164388F8" w:rsidR="00211BDD" w:rsidRPr="00891117" w:rsidRDefault="00211BDD" w:rsidP="0095053D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Pokyny personálu:</w:t>
      </w:r>
      <w:r w:rsidRPr="00891117">
        <w:rPr>
          <w:rFonts w:cstheme="minorHAnsi"/>
          <w:sz w:val="24"/>
          <w:szCs w:val="24"/>
        </w:rPr>
        <w:t xml:space="preserve"> Návštěvníci jsou povinni uposlechnout všech pokynů dozoru a pověřených zaměstnanců areálu. Při nerespektování pravidel může být návštěvník z areálu vykázán.</w:t>
      </w:r>
    </w:p>
    <w:p w14:paraId="5B177E94" w14:textId="24BEC2C0" w:rsidR="00211BDD" w:rsidRPr="00891117" w:rsidRDefault="00211BDD" w:rsidP="0095053D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Zdravotní omezení:</w:t>
      </w:r>
      <w:r w:rsidRPr="00891117">
        <w:rPr>
          <w:rFonts w:cstheme="minorHAnsi"/>
          <w:sz w:val="24"/>
          <w:szCs w:val="24"/>
        </w:rPr>
        <w:t xml:space="preserve"> Zákaz vstupu do vody osobám s nakažlivými chorobami, záněty spojivek, bacilonosičům a osobám v karanténě.</w:t>
      </w:r>
    </w:p>
    <w:p w14:paraId="757A364E" w14:textId="77777777" w:rsidR="00CF1359" w:rsidRPr="00891117" w:rsidRDefault="00CF1359" w:rsidP="0095053D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Doprava v areálu:</w:t>
      </w:r>
      <w:r w:rsidRPr="00891117">
        <w:rPr>
          <w:rFonts w:cstheme="minorHAnsi"/>
          <w:sz w:val="24"/>
          <w:szCs w:val="24"/>
        </w:rPr>
        <w:t xml:space="preserve"> Řidiči s povolením vjezdu se musí pohybovat s maximální opatrností a rychlostí </w:t>
      </w:r>
      <w:r w:rsidRPr="00891117">
        <w:rPr>
          <w:rFonts w:cstheme="minorHAnsi"/>
          <w:b/>
          <w:bCs/>
          <w:sz w:val="24"/>
          <w:szCs w:val="24"/>
        </w:rPr>
        <w:t>do 10 km/h</w:t>
      </w:r>
      <w:r w:rsidRPr="00891117">
        <w:rPr>
          <w:rFonts w:cstheme="minorHAnsi"/>
          <w:sz w:val="24"/>
          <w:szCs w:val="24"/>
        </w:rPr>
        <w:t>.</w:t>
      </w:r>
    </w:p>
    <w:p w14:paraId="6C825641" w14:textId="77777777" w:rsidR="00CF1359" w:rsidRPr="00891117" w:rsidRDefault="00CF1359" w:rsidP="0095053D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Ochrana majetku:</w:t>
      </w:r>
      <w:r w:rsidRPr="00891117">
        <w:rPr>
          <w:rFonts w:cstheme="minorHAnsi"/>
          <w:sz w:val="24"/>
          <w:szCs w:val="24"/>
        </w:rPr>
        <w:t xml:space="preserve"> Návštěvníci jsou povinni střežit si své cennosti. Provozovatel neručí za ztrátu peněz a osobních věcí ponechaných bez dozoru.</w:t>
      </w:r>
    </w:p>
    <w:p w14:paraId="5F33E8A2" w14:textId="1A816535" w:rsidR="00CF1359" w:rsidRPr="00891117" w:rsidRDefault="00CF1359" w:rsidP="0095053D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První pomoc:</w:t>
      </w:r>
      <w:r w:rsidRPr="00891117">
        <w:rPr>
          <w:rFonts w:cstheme="minorHAnsi"/>
          <w:sz w:val="24"/>
          <w:szCs w:val="24"/>
        </w:rPr>
        <w:t xml:space="preserve"> Úraz či nevolnost hlaste zaměstnancům SZM.</w:t>
      </w:r>
    </w:p>
    <w:p w14:paraId="657073C7" w14:textId="77777777" w:rsidR="00CF1359" w:rsidRPr="00891117" w:rsidRDefault="00CF1359" w:rsidP="0095053D">
      <w:pPr>
        <w:numPr>
          <w:ilvl w:val="1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lastRenderedPageBreak/>
        <w:t>Lékárnička:</w:t>
      </w:r>
      <w:r w:rsidRPr="00891117">
        <w:rPr>
          <w:rFonts w:cstheme="minorHAnsi"/>
          <w:sz w:val="24"/>
          <w:szCs w:val="24"/>
        </w:rPr>
        <w:t xml:space="preserve"> Umístěna na recepci areálu.</w:t>
      </w:r>
    </w:p>
    <w:p w14:paraId="26168CD6" w14:textId="77777777" w:rsidR="00CF1359" w:rsidRPr="00891117" w:rsidRDefault="00CF1359" w:rsidP="0095053D">
      <w:pPr>
        <w:numPr>
          <w:ilvl w:val="1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AED (Defibrilátor):</w:t>
      </w:r>
      <w:r w:rsidRPr="00891117">
        <w:rPr>
          <w:rFonts w:cstheme="minorHAnsi"/>
          <w:sz w:val="24"/>
          <w:szCs w:val="24"/>
        </w:rPr>
        <w:t xml:space="preserve"> Umístěn vně budovy bistra (ze zadní strany u WC).</w:t>
      </w:r>
    </w:p>
    <w:p w14:paraId="4A25A4AA" w14:textId="77777777" w:rsidR="00CF1359" w:rsidRPr="00891117" w:rsidRDefault="00CF1359" w:rsidP="0095053D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Čistota vody:</w:t>
      </w:r>
      <w:r w:rsidRPr="00891117">
        <w:rPr>
          <w:rFonts w:cstheme="minorHAnsi"/>
          <w:sz w:val="24"/>
          <w:szCs w:val="24"/>
        </w:rPr>
        <w:t xml:space="preserve"> Koupání je v přírodní vodě. Kvalita vody se může měnit vlivem počasí (sinice). Aktuální info je na webu KHS.</w:t>
      </w:r>
    </w:p>
    <w:p w14:paraId="212AED12" w14:textId="77777777" w:rsidR="00CF1359" w:rsidRPr="00891117" w:rsidRDefault="00CF1359" w:rsidP="00CF1359">
      <w:pPr>
        <w:rPr>
          <w:rFonts w:cstheme="minorHAnsi"/>
          <w:b/>
          <w:bCs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ATRAKCE (Skokanské můstky, Skluzavka, Trampolíny, Půjčovna)</w:t>
      </w:r>
    </w:p>
    <w:p w14:paraId="06D580D1" w14:textId="77777777" w:rsidR="00CF1359" w:rsidRPr="00891117" w:rsidRDefault="00CF1359" w:rsidP="0095053D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Provoz atrakcí je bez obsluhy a na vlastní nebezpečí (u dětí zodpovídají rodiče).</w:t>
      </w:r>
    </w:p>
    <w:p w14:paraId="47BB8B05" w14:textId="10ACDD50" w:rsidR="00CF1359" w:rsidRPr="00891117" w:rsidRDefault="00CF1359" w:rsidP="0095053D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Skluzavka:</w:t>
      </w:r>
      <w:r w:rsidRPr="00891117">
        <w:rPr>
          <w:rFonts w:cstheme="minorHAnsi"/>
          <w:sz w:val="24"/>
          <w:szCs w:val="24"/>
        </w:rPr>
        <w:t xml:space="preserve"> Nosnost do 120 kg. Před skluzem je nutné pustit proud vody.</w:t>
      </w:r>
    </w:p>
    <w:p w14:paraId="00D12865" w14:textId="77777777" w:rsidR="00CF1359" w:rsidRPr="00891117" w:rsidRDefault="00CF1359" w:rsidP="0095053D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Omezení:</w:t>
      </w:r>
      <w:r w:rsidRPr="00891117">
        <w:rPr>
          <w:rFonts w:cstheme="minorHAnsi"/>
          <w:sz w:val="24"/>
          <w:szCs w:val="24"/>
        </w:rPr>
        <w:t xml:space="preserve"> Provozovatel si vyhrazuje právo uzavřít atrakce při nepříznivém počasí (bouřka, silný vítr) z bezpečnostních důvodů.</w:t>
      </w:r>
    </w:p>
    <w:p w14:paraId="73075B8B" w14:textId="10BF90E6" w:rsidR="00CF1359" w:rsidRPr="00891117" w:rsidRDefault="00CF1359" w:rsidP="0095053D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 xml:space="preserve">Jednotlivé části (Skatepark, </w:t>
      </w:r>
      <w:r w:rsidR="00790FEC" w:rsidRPr="00891117">
        <w:rPr>
          <w:rFonts w:cstheme="minorHAnsi"/>
          <w:sz w:val="24"/>
          <w:szCs w:val="24"/>
        </w:rPr>
        <w:t xml:space="preserve">Parkurové hřiště, </w:t>
      </w:r>
      <w:r w:rsidRPr="00891117">
        <w:rPr>
          <w:rFonts w:cstheme="minorHAnsi"/>
          <w:sz w:val="24"/>
          <w:szCs w:val="24"/>
        </w:rPr>
        <w:t>Minigolf, Minizoo</w:t>
      </w:r>
      <w:r w:rsidR="00790FEC" w:rsidRPr="00891117">
        <w:rPr>
          <w:rFonts w:cstheme="minorHAnsi"/>
          <w:sz w:val="24"/>
          <w:szCs w:val="24"/>
        </w:rPr>
        <w:t xml:space="preserve">, Letní kino </w:t>
      </w:r>
      <w:r w:rsidRPr="00891117">
        <w:rPr>
          <w:rFonts w:cstheme="minorHAnsi"/>
          <w:sz w:val="24"/>
          <w:szCs w:val="24"/>
        </w:rPr>
        <w:t>atd.) mají své vlastní dílčí provozní řády, které jsou návštěvníci povinni respektovat.</w:t>
      </w:r>
    </w:p>
    <w:p w14:paraId="7C4FCDD1" w14:textId="6B893725" w:rsidR="00CF1359" w:rsidRPr="00891117" w:rsidRDefault="00CF1359" w:rsidP="00CF1359">
      <w:pPr>
        <w:rPr>
          <w:rFonts w:cstheme="minorHAnsi"/>
          <w:sz w:val="24"/>
          <w:szCs w:val="24"/>
        </w:rPr>
      </w:pPr>
    </w:p>
    <w:p w14:paraId="1C97CD14" w14:textId="77777777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b/>
          <w:bCs/>
          <w:sz w:val="24"/>
          <w:szCs w:val="24"/>
        </w:rPr>
        <w:t>Důležitá telefonní čísla:</w:t>
      </w:r>
    </w:p>
    <w:p w14:paraId="06A33F60" w14:textId="77777777" w:rsidR="00CF1359" w:rsidRPr="00891117" w:rsidRDefault="00CF1359" w:rsidP="00CF1359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 xml:space="preserve">Dozor areálu: </w:t>
      </w:r>
      <w:r w:rsidRPr="00891117">
        <w:rPr>
          <w:rFonts w:cstheme="minorHAnsi"/>
          <w:b/>
          <w:bCs/>
          <w:sz w:val="24"/>
          <w:szCs w:val="24"/>
        </w:rPr>
        <w:t>774 405 074</w:t>
      </w:r>
    </w:p>
    <w:p w14:paraId="3FC307D0" w14:textId="77777777" w:rsidR="00CF1359" w:rsidRPr="00891117" w:rsidRDefault="00CF1359" w:rsidP="00CF1359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 xml:space="preserve">Záchranná služba: </w:t>
      </w:r>
      <w:r w:rsidRPr="00891117">
        <w:rPr>
          <w:rFonts w:cstheme="minorHAnsi"/>
          <w:b/>
          <w:bCs/>
          <w:sz w:val="24"/>
          <w:szCs w:val="24"/>
        </w:rPr>
        <w:t>155</w:t>
      </w:r>
      <w:r w:rsidRPr="00891117">
        <w:rPr>
          <w:rFonts w:cstheme="minorHAnsi"/>
          <w:sz w:val="24"/>
          <w:szCs w:val="24"/>
        </w:rPr>
        <w:t xml:space="preserve"> / Hasiči: </w:t>
      </w:r>
      <w:r w:rsidRPr="00891117">
        <w:rPr>
          <w:rFonts w:cstheme="minorHAnsi"/>
          <w:b/>
          <w:bCs/>
          <w:sz w:val="24"/>
          <w:szCs w:val="24"/>
        </w:rPr>
        <w:t>150</w:t>
      </w:r>
      <w:r w:rsidRPr="00891117">
        <w:rPr>
          <w:rFonts w:cstheme="minorHAnsi"/>
          <w:sz w:val="24"/>
          <w:szCs w:val="24"/>
        </w:rPr>
        <w:t xml:space="preserve"> / Policie: </w:t>
      </w:r>
      <w:r w:rsidRPr="00891117">
        <w:rPr>
          <w:rFonts w:cstheme="minorHAnsi"/>
          <w:b/>
          <w:bCs/>
          <w:sz w:val="24"/>
          <w:szCs w:val="24"/>
        </w:rPr>
        <w:t>158</w:t>
      </w:r>
      <w:r w:rsidRPr="00891117">
        <w:rPr>
          <w:rFonts w:cstheme="minorHAnsi"/>
          <w:sz w:val="24"/>
          <w:szCs w:val="24"/>
        </w:rPr>
        <w:t xml:space="preserve"> / Tísňové volání: </w:t>
      </w:r>
      <w:r w:rsidRPr="00891117">
        <w:rPr>
          <w:rFonts w:cstheme="minorHAnsi"/>
          <w:b/>
          <w:bCs/>
          <w:sz w:val="24"/>
          <w:szCs w:val="24"/>
        </w:rPr>
        <w:t>112</w:t>
      </w:r>
    </w:p>
    <w:p w14:paraId="380F8A68" w14:textId="3A0B089C" w:rsidR="00CF1359" w:rsidRPr="00891117" w:rsidRDefault="00CF1359" w:rsidP="00CF1359">
      <w:pPr>
        <w:rPr>
          <w:rFonts w:cstheme="minorHAnsi"/>
          <w:sz w:val="24"/>
          <w:szCs w:val="24"/>
        </w:rPr>
      </w:pPr>
      <w:r w:rsidRPr="00891117">
        <w:rPr>
          <w:rFonts w:cstheme="minorHAnsi"/>
          <w:sz w:val="24"/>
          <w:szCs w:val="24"/>
        </w:rPr>
        <w:t>Návštěvník, který nerespektuje tento řád nebo pokyny zaměstnanců, může být z areálu vykázá</w:t>
      </w:r>
      <w:r w:rsidR="00790FEC" w:rsidRPr="00891117">
        <w:rPr>
          <w:rFonts w:cstheme="minorHAnsi"/>
          <w:sz w:val="24"/>
          <w:szCs w:val="24"/>
        </w:rPr>
        <w:t>n</w:t>
      </w:r>
      <w:r w:rsidRPr="00891117">
        <w:rPr>
          <w:rFonts w:cstheme="minorHAnsi"/>
          <w:sz w:val="24"/>
          <w:szCs w:val="24"/>
        </w:rPr>
        <w:t>, případně předán k řešení Městské policii či Policii ČR.</w:t>
      </w:r>
    </w:p>
    <w:p w14:paraId="473D9B70" w14:textId="0A156707" w:rsidR="00CF1359" w:rsidRPr="00891117" w:rsidRDefault="00CF1359" w:rsidP="00CF1359">
      <w:pPr>
        <w:rPr>
          <w:rFonts w:cstheme="minorHAnsi"/>
          <w:sz w:val="24"/>
          <w:szCs w:val="24"/>
        </w:rPr>
      </w:pPr>
    </w:p>
    <w:p w14:paraId="51F974DE" w14:textId="77777777" w:rsidR="00C85EA1" w:rsidRPr="00891117" w:rsidRDefault="00C85EA1">
      <w:pPr>
        <w:rPr>
          <w:rFonts w:cstheme="minorHAnsi"/>
          <w:sz w:val="24"/>
          <w:szCs w:val="24"/>
        </w:rPr>
      </w:pPr>
    </w:p>
    <w:sectPr w:rsidR="00C85EA1" w:rsidRPr="00891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42F5"/>
    <w:multiLevelType w:val="multilevel"/>
    <w:tmpl w:val="8854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86EAD"/>
    <w:multiLevelType w:val="multilevel"/>
    <w:tmpl w:val="8016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A2042"/>
    <w:multiLevelType w:val="multilevel"/>
    <w:tmpl w:val="7592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87659D"/>
    <w:multiLevelType w:val="multilevel"/>
    <w:tmpl w:val="E746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D3D06"/>
    <w:multiLevelType w:val="multilevel"/>
    <w:tmpl w:val="8854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8261E"/>
    <w:multiLevelType w:val="multilevel"/>
    <w:tmpl w:val="8854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721D7D"/>
    <w:multiLevelType w:val="multilevel"/>
    <w:tmpl w:val="DFB4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685851">
    <w:abstractNumId w:val="2"/>
  </w:num>
  <w:num w:numId="2" w16cid:durableId="423576136">
    <w:abstractNumId w:val="6"/>
  </w:num>
  <w:num w:numId="3" w16cid:durableId="1613318151">
    <w:abstractNumId w:val="4"/>
  </w:num>
  <w:num w:numId="4" w16cid:durableId="1776362425">
    <w:abstractNumId w:val="3"/>
  </w:num>
  <w:num w:numId="5" w16cid:durableId="62221505">
    <w:abstractNumId w:val="0"/>
  </w:num>
  <w:num w:numId="6" w16cid:durableId="1808206368">
    <w:abstractNumId w:val="5"/>
  </w:num>
  <w:num w:numId="7" w16cid:durableId="152000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59"/>
    <w:rsid w:val="000C4666"/>
    <w:rsid w:val="00140B28"/>
    <w:rsid w:val="00211BDD"/>
    <w:rsid w:val="00255638"/>
    <w:rsid w:val="003A799F"/>
    <w:rsid w:val="004D2951"/>
    <w:rsid w:val="00562608"/>
    <w:rsid w:val="00576F76"/>
    <w:rsid w:val="00790FEC"/>
    <w:rsid w:val="00801983"/>
    <w:rsid w:val="00891117"/>
    <w:rsid w:val="00892626"/>
    <w:rsid w:val="008A171B"/>
    <w:rsid w:val="008D40E5"/>
    <w:rsid w:val="008D41BA"/>
    <w:rsid w:val="0095053D"/>
    <w:rsid w:val="00A258C4"/>
    <w:rsid w:val="00A41D8B"/>
    <w:rsid w:val="00AB4C61"/>
    <w:rsid w:val="00B506AC"/>
    <w:rsid w:val="00C42375"/>
    <w:rsid w:val="00C66221"/>
    <w:rsid w:val="00C85EA1"/>
    <w:rsid w:val="00C87B4A"/>
    <w:rsid w:val="00CA1787"/>
    <w:rsid w:val="00CF1359"/>
    <w:rsid w:val="00D27EA8"/>
    <w:rsid w:val="00D54DBA"/>
    <w:rsid w:val="00E17D58"/>
    <w:rsid w:val="00E632AD"/>
    <w:rsid w:val="00E771F4"/>
    <w:rsid w:val="00E83242"/>
    <w:rsid w:val="00ED0AB6"/>
    <w:rsid w:val="00E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5484"/>
  <w15:chartTrackingRefBased/>
  <w15:docId w15:val="{673F7368-C1C3-4F4D-A948-294F8F81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1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1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13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1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13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1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1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1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1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1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1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13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13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13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13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13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13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13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1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1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13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13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13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13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13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135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F135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35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41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9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8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35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mpb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670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Jahelková</dc:creator>
  <cp:keywords/>
  <dc:description/>
  <cp:lastModifiedBy>Kateřina Jahelková</cp:lastModifiedBy>
  <cp:revision>15</cp:revision>
  <dcterms:created xsi:type="dcterms:W3CDTF">2026-03-26T12:30:00Z</dcterms:created>
  <dcterms:modified xsi:type="dcterms:W3CDTF">2026-06-03T08:50:00Z</dcterms:modified>
</cp:coreProperties>
</file>