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3739" w14:textId="77777777" w:rsidR="003B15FF" w:rsidRPr="007A70DD" w:rsidRDefault="003B15FF">
      <w:pPr>
        <w:rPr>
          <w:sz w:val="24"/>
          <w:szCs w:val="24"/>
        </w:rPr>
      </w:pPr>
    </w:p>
    <w:tbl>
      <w:tblPr>
        <w:tblW w:w="5000" w:type="pct"/>
        <w:tblLook w:val="04A0" w:firstRow="1" w:lastRow="0" w:firstColumn="1" w:lastColumn="0" w:noHBand="0" w:noVBand="1"/>
      </w:tblPr>
      <w:tblGrid>
        <w:gridCol w:w="4680"/>
        <w:gridCol w:w="4680"/>
      </w:tblGrid>
      <w:tr w:rsidR="003B15FF" w:rsidRPr="007A70DD" w14:paraId="3AF6373C" w14:textId="77777777" w:rsidTr="004E183D">
        <w:trPr>
          <w:trHeight w:val="144"/>
        </w:trPr>
        <w:tc>
          <w:tcPr>
            <w:tcW w:w="2500" w:type="pct"/>
          </w:tcPr>
          <w:p w14:paraId="3AF6373A" w14:textId="77777777" w:rsidR="003B15FF" w:rsidRPr="007A70DD" w:rsidRDefault="003B15FF" w:rsidP="009C07EB">
            <w:pPr>
              <w:tabs>
                <w:tab w:val="left" w:pos="851"/>
              </w:tabs>
              <w:spacing w:after="240"/>
              <w:jc w:val="center"/>
              <w:rPr>
                <w:rFonts w:eastAsia="Calibri"/>
                <w:b/>
                <w:smallCaps/>
                <w:sz w:val="24"/>
                <w:szCs w:val="24"/>
                <w:lang w:val="en-US"/>
              </w:rPr>
            </w:pPr>
            <w:r w:rsidRPr="007A70DD">
              <w:rPr>
                <w:rFonts w:eastAsia="Calibri"/>
                <w:b/>
                <w:smallCaps/>
                <w:sz w:val="24"/>
                <w:szCs w:val="24"/>
                <w:lang w:val="en-US"/>
              </w:rPr>
              <w:t>Clinical Trial Agreement</w:t>
            </w:r>
          </w:p>
        </w:tc>
        <w:tc>
          <w:tcPr>
            <w:tcW w:w="2500" w:type="pct"/>
          </w:tcPr>
          <w:p w14:paraId="3AF6373B" w14:textId="77777777" w:rsidR="003B15FF" w:rsidRPr="007A70DD" w:rsidRDefault="00161F5B" w:rsidP="009C07EB">
            <w:pPr>
              <w:spacing w:after="240"/>
              <w:jc w:val="center"/>
              <w:rPr>
                <w:rFonts w:eastAsia="Calibri"/>
                <w:b/>
                <w:bCs/>
                <w:smallCaps/>
                <w:sz w:val="24"/>
                <w:szCs w:val="24"/>
                <w:lang w:val="cs-CZ"/>
              </w:rPr>
            </w:pPr>
            <w:r w:rsidRPr="007A70DD">
              <w:rPr>
                <w:rFonts w:eastAsia="Times New Roman"/>
                <w:b/>
                <w:smallCaps/>
                <w:sz w:val="24"/>
                <w:szCs w:val="24"/>
                <w:lang w:val="cs-CZ" w:eastAsia="cs-CZ"/>
              </w:rPr>
              <w:t>smlouva o klinickém hodnocení</w:t>
            </w:r>
          </w:p>
        </w:tc>
      </w:tr>
      <w:tr w:rsidR="00FB56E7" w:rsidRPr="007A70DD" w14:paraId="3AF6373F" w14:textId="77777777" w:rsidTr="004E183D">
        <w:trPr>
          <w:trHeight w:val="144"/>
        </w:trPr>
        <w:tc>
          <w:tcPr>
            <w:tcW w:w="2500" w:type="pct"/>
          </w:tcPr>
          <w:p w14:paraId="3AF6373D" w14:textId="77777777" w:rsidR="00FB56E7" w:rsidRPr="007A70DD" w:rsidRDefault="00B11C7F" w:rsidP="008D7CD9">
            <w:pPr>
              <w:tabs>
                <w:tab w:val="left" w:pos="851"/>
              </w:tabs>
              <w:jc w:val="both"/>
              <w:rPr>
                <w:sz w:val="24"/>
                <w:szCs w:val="24"/>
                <w:lang w:val="en-US"/>
              </w:rPr>
            </w:pPr>
            <w:r w:rsidRPr="007A70DD">
              <w:rPr>
                <w:sz w:val="24"/>
                <w:szCs w:val="24"/>
                <w:lang w:val="en-US"/>
              </w:rPr>
              <w:t>The Clinical Trial Agreement (“</w:t>
            </w:r>
            <w:r w:rsidRPr="007A70DD">
              <w:rPr>
                <w:b/>
                <w:sz w:val="24"/>
                <w:szCs w:val="24"/>
                <w:lang w:val="en-US"/>
              </w:rPr>
              <w:t>Agreement</w:t>
            </w:r>
            <w:r w:rsidRPr="007A70DD">
              <w:rPr>
                <w:sz w:val="24"/>
                <w:szCs w:val="24"/>
                <w:lang w:val="en-US"/>
              </w:rPr>
              <w:t>”) is made by and between:</w:t>
            </w:r>
          </w:p>
        </w:tc>
        <w:tc>
          <w:tcPr>
            <w:tcW w:w="2500" w:type="pct"/>
          </w:tcPr>
          <w:p w14:paraId="23309682" w14:textId="77777777" w:rsidR="00FB56E7" w:rsidRPr="007A70DD" w:rsidRDefault="00161F5B" w:rsidP="009C07EB">
            <w:pPr>
              <w:jc w:val="both"/>
              <w:rPr>
                <w:rFonts w:eastAsia="Times New Roman"/>
                <w:sz w:val="24"/>
                <w:szCs w:val="24"/>
                <w:lang w:val="cs-CZ" w:eastAsia="cs-CZ"/>
              </w:rPr>
            </w:pPr>
            <w:r w:rsidRPr="007A70DD">
              <w:rPr>
                <w:rFonts w:eastAsia="Times New Roman"/>
                <w:sz w:val="24"/>
                <w:szCs w:val="24"/>
                <w:lang w:val="cs-CZ" w:eastAsia="cs-CZ"/>
              </w:rPr>
              <w:t>Tato smlouva o klinickém hodnocení (“</w:t>
            </w:r>
            <w:r w:rsidRPr="007A70DD">
              <w:rPr>
                <w:rFonts w:eastAsia="Times New Roman"/>
                <w:b/>
                <w:sz w:val="24"/>
                <w:szCs w:val="24"/>
                <w:lang w:val="cs-CZ" w:eastAsia="cs-CZ"/>
              </w:rPr>
              <w:t>Smlouva</w:t>
            </w:r>
            <w:r w:rsidRPr="007A70DD">
              <w:rPr>
                <w:rFonts w:eastAsia="Times New Roman"/>
                <w:sz w:val="24"/>
                <w:szCs w:val="24"/>
                <w:lang w:val="cs-CZ" w:eastAsia="cs-CZ"/>
              </w:rPr>
              <w:t>”) je uzavírána mezi následujícími stranami:</w:t>
            </w:r>
          </w:p>
          <w:p w14:paraId="3AF6373E" w14:textId="77777777" w:rsidR="009C4601" w:rsidRPr="007A70DD" w:rsidRDefault="009C4601" w:rsidP="009C07EB">
            <w:pPr>
              <w:jc w:val="both"/>
              <w:rPr>
                <w:rFonts w:eastAsia="Times New Roman"/>
                <w:sz w:val="24"/>
                <w:szCs w:val="24"/>
                <w:lang w:val="cs-CZ" w:eastAsia="cs-CZ"/>
              </w:rPr>
            </w:pPr>
          </w:p>
        </w:tc>
      </w:tr>
      <w:tr w:rsidR="009C07EB" w:rsidRPr="007A70DD" w14:paraId="3AF63742" w14:textId="77777777" w:rsidTr="004E183D">
        <w:trPr>
          <w:trHeight w:val="144"/>
        </w:trPr>
        <w:tc>
          <w:tcPr>
            <w:tcW w:w="2500" w:type="pct"/>
          </w:tcPr>
          <w:p w14:paraId="3AF63740" w14:textId="06F2E390" w:rsidR="009C07EB" w:rsidRPr="007A70DD" w:rsidRDefault="00021639" w:rsidP="00A11ACA">
            <w:pPr>
              <w:pStyle w:val="Odstavecseseznamem1"/>
              <w:numPr>
                <w:ilvl w:val="0"/>
                <w:numId w:val="1"/>
              </w:numPr>
              <w:spacing w:after="120" w:line="240" w:lineRule="auto"/>
              <w:ind w:left="284" w:hanging="284"/>
              <w:contextualSpacing w:val="0"/>
              <w:jc w:val="both"/>
              <w:rPr>
                <w:rFonts w:ascii="Times New Roman" w:hAnsi="Times New Roman"/>
                <w:sz w:val="24"/>
                <w:szCs w:val="24"/>
              </w:rPr>
            </w:pPr>
            <w:r w:rsidRPr="007A70DD">
              <w:rPr>
                <w:rFonts w:ascii="Times New Roman" w:hAnsi="Times New Roman"/>
                <w:b/>
                <w:bCs/>
                <w:color w:val="000000" w:themeColor="text1"/>
                <w:sz w:val="24"/>
                <w:szCs w:val="24"/>
                <w:lang w:val="de-DE"/>
              </w:rPr>
              <w:t>Fakultní nemocnice Brno</w:t>
            </w:r>
            <w:r w:rsidRPr="007A70DD">
              <w:rPr>
                <w:rFonts w:ascii="Times New Roman" w:hAnsi="Times New Roman"/>
                <w:sz w:val="24"/>
                <w:szCs w:val="24"/>
                <w:lang w:val="en-GB"/>
              </w:rPr>
              <w:t xml:space="preserve">, having a place of business at </w:t>
            </w:r>
            <w:r w:rsidRPr="007A70DD">
              <w:rPr>
                <w:rFonts w:ascii="Times New Roman" w:hAnsi="Times New Roman"/>
                <w:color w:val="000000" w:themeColor="text1"/>
                <w:sz w:val="24"/>
                <w:szCs w:val="24"/>
                <w:lang w:val="de-DE"/>
              </w:rPr>
              <w:t>Jihlavská 20, 625 00 Brno</w:t>
            </w:r>
            <w:r w:rsidRPr="007A70DD">
              <w:rPr>
                <w:rFonts w:ascii="Times New Roman" w:hAnsi="Times New Roman"/>
                <w:color w:val="000000" w:themeColor="text1"/>
                <w:sz w:val="24"/>
                <w:szCs w:val="24"/>
                <w:lang w:val="cs-CZ"/>
              </w:rPr>
              <w:t>, Czech Republic,</w:t>
            </w:r>
            <w:r w:rsidRPr="007A70DD">
              <w:rPr>
                <w:rFonts w:ascii="Times New Roman" w:hAnsi="Times New Roman"/>
                <w:sz w:val="24"/>
                <w:szCs w:val="24"/>
                <w:lang w:val="en-GB"/>
              </w:rPr>
              <w:t xml:space="preserve"> Identification number: </w:t>
            </w:r>
            <w:r w:rsidRPr="007A70DD">
              <w:rPr>
                <w:rFonts w:ascii="Times New Roman" w:hAnsi="Times New Roman"/>
                <w:color w:val="000000" w:themeColor="text1"/>
                <w:sz w:val="24"/>
                <w:szCs w:val="24"/>
                <w:lang w:val="de-DE"/>
              </w:rPr>
              <w:t>65269705</w:t>
            </w:r>
            <w:r w:rsidRPr="007A70DD">
              <w:rPr>
                <w:rFonts w:ascii="Times New Roman" w:hAnsi="Times New Roman"/>
                <w:sz w:val="24"/>
                <w:szCs w:val="24"/>
                <w:lang w:val="en-GB"/>
              </w:rPr>
              <w:t xml:space="preserve">, Tax identification number: </w:t>
            </w:r>
            <w:r w:rsidRPr="007A70DD">
              <w:rPr>
                <w:rFonts w:ascii="Times New Roman" w:hAnsi="Times New Roman"/>
                <w:color w:val="000000" w:themeColor="text1"/>
                <w:sz w:val="24"/>
                <w:szCs w:val="24"/>
                <w:lang w:val="de-DE"/>
              </w:rPr>
              <w:t>CZ65269705</w:t>
            </w:r>
            <w:r w:rsidRPr="007A70DD">
              <w:rPr>
                <w:rFonts w:ascii="Times New Roman" w:hAnsi="Times New Roman"/>
                <w:sz w:val="24"/>
                <w:szCs w:val="24"/>
                <w:lang w:val="en-GB"/>
              </w:rPr>
              <w:t xml:space="preserve">, represented by </w:t>
            </w:r>
            <w:r w:rsidR="00D34179" w:rsidRPr="00D34179">
              <w:rPr>
                <w:rFonts w:ascii="Times New Roman" w:hAnsi="Times New Roman"/>
                <w:color w:val="000000" w:themeColor="text1"/>
                <w:sz w:val="24"/>
                <w:szCs w:val="24"/>
                <w:lang w:val="de-DE"/>
              </w:rPr>
              <w:t>Ing. Vlastimil Vajdák</w:t>
            </w:r>
            <w:r w:rsidRPr="007A70DD">
              <w:rPr>
                <w:rFonts w:ascii="Times New Roman" w:hAnsi="Times New Roman"/>
                <w:color w:val="000000" w:themeColor="text1"/>
                <w:sz w:val="24"/>
                <w:szCs w:val="24"/>
                <w:lang w:val="de-DE"/>
              </w:rPr>
              <w:t>, Director</w:t>
            </w:r>
            <w:r w:rsidR="009C07EB" w:rsidRPr="007A70DD">
              <w:rPr>
                <w:rFonts w:ascii="Times New Roman" w:hAnsi="Times New Roman"/>
                <w:sz w:val="24"/>
                <w:szCs w:val="24"/>
              </w:rPr>
              <w:t xml:space="preserve"> (the “</w:t>
            </w:r>
            <w:r w:rsidR="009C07EB" w:rsidRPr="007A70DD">
              <w:rPr>
                <w:rFonts w:ascii="Times New Roman" w:hAnsi="Times New Roman"/>
                <w:b/>
                <w:sz w:val="24"/>
                <w:szCs w:val="24"/>
              </w:rPr>
              <w:t>Institution</w:t>
            </w:r>
            <w:r w:rsidR="009C07EB" w:rsidRPr="007A70DD">
              <w:rPr>
                <w:rFonts w:ascii="Times New Roman" w:hAnsi="Times New Roman"/>
                <w:sz w:val="24"/>
                <w:szCs w:val="24"/>
              </w:rPr>
              <w:t>”), and</w:t>
            </w:r>
          </w:p>
        </w:tc>
        <w:tc>
          <w:tcPr>
            <w:tcW w:w="2500" w:type="pct"/>
          </w:tcPr>
          <w:p w14:paraId="28DAACAF" w14:textId="2F10BEA4" w:rsidR="009C07EB" w:rsidRPr="007A70DD" w:rsidRDefault="00357F58" w:rsidP="00A11ACA">
            <w:pPr>
              <w:pStyle w:val="Odstavecseseznamem1"/>
              <w:numPr>
                <w:ilvl w:val="0"/>
                <w:numId w:val="1"/>
              </w:numPr>
              <w:spacing w:after="120" w:line="240" w:lineRule="auto"/>
              <w:ind w:left="284" w:hanging="284"/>
              <w:contextualSpacing w:val="0"/>
              <w:jc w:val="both"/>
              <w:rPr>
                <w:rFonts w:ascii="Times New Roman" w:hAnsi="Times New Roman"/>
                <w:sz w:val="24"/>
                <w:szCs w:val="24"/>
                <w:lang w:val="cs-CZ"/>
              </w:rPr>
            </w:pPr>
            <w:r w:rsidRPr="007A70DD">
              <w:rPr>
                <w:rFonts w:ascii="Times New Roman" w:hAnsi="Times New Roman"/>
                <w:b/>
                <w:bCs/>
                <w:color w:val="000000" w:themeColor="text1"/>
                <w:sz w:val="24"/>
                <w:szCs w:val="24"/>
                <w:lang w:val="cs-CZ"/>
              </w:rPr>
              <w:t>Fakultní nemocnice Brno</w:t>
            </w:r>
            <w:r w:rsidRPr="007A70DD">
              <w:rPr>
                <w:rFonts w:ascii="Times New Roman" w:hAnsi="Times New Roman"/>
                <w:sz w:val="24"/>
                <w:szCs w:val="24"/>
                <w:lang w:val="cs-CZ"/>
              </w:rPr>
              <w:t xml:space="preserve">, se sídlem </w:t>
            </w:r>
            <w:r w:rsidRPr="007A70DD">
              <w:rPr>
                <w:rFonts w:ascii="Times New Roman" w:hAnsi="Times New Roman"/>
                <w:color w:val="000000" w:themeColor="text1"/>
                <w:sz w:val="24"/>
                <w:szCs w:val="24"/>
                <w:lang w:val="cs-CZ"/>
              </w:rPr>
              <w:t>Jihlavská 20, 625 00 Brno, Česká republika</w:t>
            </w:r>
            <w:r w:rsidRPr="007A70DD">
              <w:rPr>
                <w:rFonts w:ascii="Times New Roman" w:hAnsi="Times New Roman"/>
                <w:sz w:val="24"/>
                <w:szCs w:val="24"/>
                <w:lang w:val="cs-CZ"/>
              </w:rPr>
              <w:t xml:space="preserve">, Identifikační číslo: </w:t>
            </w:r>
            <w:r w:rsidRPr="007A70DD">
              <w:rPr>
                <w:rFonts w:ascii="Times New Roman" w:hAnsi="Times New Roman"/>
                <w:color w:val="000000" w:themeColor="text1"/>
                <w:sz w:val="24"/>
                <w:szCs w:val="24"/>
                <w:lang w:val="cs-CZ"/>
              </w:rPr>
              <w:t>65269705</w:t>
            </w:r>
            <w:r w:rsidRPr="007A70DD">
              <w:rPr>
                <w:rFonts w:ascii="Times New Roman" w:hAnsi="Times New Roman"/>
                <w:sz w:val="24"/>
                <w:szCs w:val="24"/>
                <w:lang w:val="cs-CZ"/>
              </w:rPr>
              <w:t xml:space="preserve">, Daňové identifikační číslo: </w:t>
            </w:r>
            <w:r w:rsidRPr="007A70DD">
              <w:rPr>
                <w:rFonts w:ascii="Times New Roman" w:hAnsi="Times New Roman"/>
                <w:color w:val="000000" w:themeColor="text1"/>
                <w:sz w:val="24"/>
                <w:szCs w:val="24"/>
                <w:lang w:val="cs-CZ"/>
              </w:rPr>
              <w:t>CZ65269705</w:t>
            </w:r>
            <w:r w:rsidRPr="007A70DD">
              <w:rPr>
                <w:rFonts w:ascii="Times New Roman" w:hAnsi="Times New Roman"/>
                <w:sz w:val="24"/>
                <w:szCs w:val="24"/>
                <w:lang w:val="cs-CZ"/>
              </w:rPr>
              <w:t xml:space="preserve">, zastoupená </w:t>
            </w:r>
            <w:r w:rsidR="00D34179" w:rsidRPr="00D34179">
              <w:rPr>
                <w:rFonts w:ascii="Times New Roman" w:hAnsi="Times New Roman"/>
                <w:color w:val="000000" w:themeColor="text1"/>
                <w:sz w:val="24"/>
                <w:szCs w:val="24"/>
                <w:lang w:val="cs-CZ"/>
              </w:rPr>
              <w:t>Ing. Vlastimil</w:t>
            </w:r>
            <w:r w:rsidR="00D34179">
              <w:rPr>
                <w:rFonts w:ascii="Times New Roman" w:hAnsi="Times New Roman"/>
                <w:color w:val="000000" w:themeColor="text1"/>
                <w:sz w:val="24"/>
                <w:szCs w:val="24"/>
                <w:lang w:val="cs-CZ"/>
              </w:rPr>
              <w:t>em</w:t>
            </w:r>
            <w:r w:rsidR="00D34179" w:rsidRPr="00D34179">
              <w:rPr>
                <w:rFonts w:ascii="Times New Roman" w:hAnsi="Times New Roman"/>
                <w:color w:val="000000" w:themeColor="text1"/>
                <w:sz w:val="24"/>
                <w:szCs w:val="24"/>
                <w:lang w:val="cs-CZ"/>
              </w:rPr>
              <w:t xml:space="preserve"> Vajdák</w:t>
            </w:r>
            <w:r w:rsidR="00D34179">
              <w:rPr>
                <w:rFonts w:ascii="Times New Roman" w:hAnsi="Times New Roman"/>
                <w:color w:val="000000" w:themeColor="text1"/>
                <w:sz w:val="24"/>
                <w:szCs w:val="24"/>
                <w:lang w:val="cs-CZ"/>
              </w:rPr>
              <w:t>em</w:t>
            </w:r>
            <w:r w:rsidRPr="007A70DD">
              <w:rPr>
                <w:rFonts w:ascii="Times New Roman" w:hAnsi="Times New Roman"/>
                <w:color w:val="000000" w:themeColor="text1"/>
                <w:sz w:val="24"/>
                <w:szCs w:val="24"/>
                <w:lang w:val="cs-CZ"/>
              </w:rPr>
              <w:t>, ředitelem</w:t>
            </w:r>
            <w:r w:rsidR="009C07EB" w:rsidRPr="007A70DD">
              <w:rPr>
                <w:rFonts w:ascii="Times New Roman" w:hAnsi="Times New Roman"/>
                <w:sz w:val="24"/>
                <w:szCs w:val="24"/>
                <w:lang w:val="cs-CZ"/>
              </w:rPr>
              <w:t xml:space="preserve"> (“</w:t>
            </w:r>
            <w:r w:rsidR="009C07EB" w:rsidRPr="007A70DD">
              <w:rPr>
                <w:rFonts w:ascii="Times New Roman" w:hAnsi="Times New Roman"/>
                <w:b/>
                <w:sz w:val="24"/>
                <w:szCs w:val="24"/>
                <w:lang w:val="cs-CZ"/>
              </w:rPr>
              <w:t>Zdravotnické zařízení</w:t>
            </w:r>
            <w:r w:rsidR="009C07EB" w:rsidRPr="007A70DD">
              <w:rPr>
                <w:rFonts w:ascii="Times New Roman" w:hAnsi="Times New Roman"/>
                <w:sz w:val="24"/>
                <w:szCs w:val="24"/>
                <w:lang w:val="cs-CZ"/>
              </w:rPr>
              <w:t>”), a</w:t>
            </w:r>
          </w:p>
          <w:p w14:paraId="3AF63741" w14:textId="2779D8D6" w:rsidR="009C4601" w:rsidRPr="007A70DD" w:rsidRDefault="009C4601" w:rsidP="009C4601">
            <w:pPr>
              <w:pStyle w:val="Odstavecseseznamem1"/>
              <w:spacing w:after="120" w:line="240" w:lineRule="auto"/>
              <w:ind w:left="284"/>
              <w:contextualSpacing w:val="0"/>
              <w:jc w:val="both"/>
              <w:rPr>
                <w:rFonts w:ascii="Times New Roman" w:hAnsi="Times New Roman"/>
                <w:sz w:val="24"/>
                <w:szCs w:val="24"/>
                <w:lang w:val="cs-CZ"/>
              </w:rPr>
            </w:pPr>
          </w:p>
        </w:tc>
      </w:tr>
      <w:tr w:rsidR="009C07EB" w:rsidRPr="007A70DD" w14:paraId="3AF63745" w14:textId="77777777" w:rsidTr="004E183D">
        <w:trPr>
          <w:trHeight w:val="144"/>
        </w:trPr>
        <w:tc>
          <w:tcPr>
            <w:tcW w:w="2500" w:type="pct"/>
          </w:tcPr>
          <w:p w14:paraId="3AF63743" w14:textId="3662D93C" w:rsidR="009C07EB" w:rsidRPr="007A70DD" w:rsidRDefault="00A7338C" w:rsidP="0056071B">
            <w:pPr>
              <w:numPr>
                <w:ilvl w:val="0"/>
                <w:numId w:val="1"/>
              </w:numPr>
              <w:spacing w:after="120"/>
              <w:ind w:left="284" w:hanging="284"/>
              <w:jc w:val="both"/>
              <w:rPr>
                <w:rFonts w:eastAsia="Calibri"/>
                <w:sz w:val="24"/>
                <w:szCs w:val="24"/>
                <w:lang w:val="en-US"/>
              </w:rPr>
            </w:pPr>
            <w:proofErr w:type="spellStart"/>
            <w:r w:rsidRPr="00A7338C">
              <w:rPr>
                <w:b/>
                <w:bCs/>
                <w:sz w:val="24"/>
                <w:szCs w:val="24"/>
                <w:highlight w:val="black"/>
                <w:lang w:val="cs-CZ"/>
              </w:rPr>
              <w:t>xxxxxxxxxxxxxxxx</w:t>
            </w:r>
            <w:r>
              <w:rPr>
                <w:b/>
                <w:bCs/>
                <w:sz w:val="24"/>
                <w:szCs w:val="24"/>
                <w:highlight w:val="black"/>
                <w:lang w:val="cs-CZ"/>
              </w:rPr>
              <w:t>xxx</w:t>
            </w:r>
            <w:r w:rsidRPr="00A7338C">
              <w:rPr>
                <w:b/>
                <w:bCs/>
                <w:sz w:val="24"/>
                <w:szCs w:val="24"/>
                <w:highlight w:val="black"/>
                <w:lang w:val="cs-CZ"/>
              </w:rPr>
              <w:t>xxxxxx</w:t>
            </w:r>
            <w:proofErr w:type="spellEnd"/>
            <w:r w:rsidR="009C07EB" w:rsidRPr="007A70DD">
              <w:rPr>
                <w:rFonts w:eastAsia="Calibri"/>
                <w:sz w:val="24"/>
                <w:szCs w:val="24"/>
                <w:lang w:val="en-US"/>
              </w:rPr>
              <w:t>, having a</w:t>
            </w:r>
            <w:r w:rsidR="00C26006" w:rsidRPr="007A70DD">
              <w:rPr>
                <w:rFonts w:eastAsia="Calibri"/>
                <w:sz w:val="24"/>
                <w:szCs w:val="24"/>
                <w:lang w:val="en-US"/>
              </w:rPr>
              <w:t>n</w:t>
            </w:r>
            <w:r w:rsidR="009C07EB" w:rsidRPr="007A70DD">
              <w:rPr>
                <w:rFonts w:eastAsia="Calibri"/>
                <w:sz w:val="24"/>
                <w:szCs w:val="24"/>
                <w:lang w:val="en-US"/>
              </w:rPr>
              <w:t xml:space="preserve"> address</w:t>
            </w:r>
            <w:r w:rsidR="009C07EB" w:rsidRPr="007A70DD" w:rsidDel="00A072B6">
              <w:rPr>
                <w:rFonts w:eastAsia="Calibri"/>
                <w:sz w:val="24"/>
                <w:szCs w:val="24"/>
                <w:lang w:val="en-US"/>
              </w:rPr>
              <w:t xml:space="preserve"> </w:t>
            </w:r>
            <w:r w:rsidR="009C07EB" w:rsidRPr="007A70DD">
              <w:rPr>
                <w:rFonts w:eastAsia="Calibri"/>
                <w:sz w:val="24"/>
                <w:szCs w:val="24"/>
                <w:lang w:val="en-US"/>
              </w:rPr>
              <w:t xml:space="preserve">at </w:t>
            </w:r>
            <w:proofErr w:type="spellStart"/>
            <w:r w:rsidRPr="00A7338C">
              <w:rPr>
                <w:sz w:val="24"/>
                <w:szCs w:val="24"/>
                <w:highlight w:val="black"/>
                <w:lang w:val="cs-CZ"/>
              </w:rPr>
              <w:t>xxxxxxxxxxxx</w:t>
            </w:r>
            <w:proofErr w:type="spellEnd"/>
            <w:r w:rsidR="0005253F">
              <w:rPr>
                <w:sz w:val="24"/>
                <w:szCs w:val="24"/>
                <w:lang w:val="cs-CZ"/>
              </w:rPr>
              <w:t xml:space="preserve">, </w:t>
            </w:r>
            <w:proofErr w:type="spellStart"/>
            <w:r w:rsidRPr="00A7338C">
              <w:rPr>
                <w:sz w:val="24"/>
                <w:szCs w:val="24"/>
                <w:highlight w:val="black"/>
                <w:lang w:val="cs-CZ"/>
              </w:rPr>
              <w:t>xxxxxxxxxx</w:t>
            </w:r>
            <w:proofErr w:type="spellEnd"/>
            <w:r w:rsidR="0005253F">
              <w:rPr>
                <w:sz w:val="24"/>
                <w:szCs w:val="24"/>
                <w:lang w:val="cs-CZ"/>
              </w:rPr>
              <w:t>, Czech Republic, medical doctor of Pediatric clinic of Fakultní nemocnice Brno</w:t>
            </w:r>
            <w:r w:rsidR="009C07EB" w:rsidRPr="007A70DD">
              <w:rPr>
                <w:rFonts w:eastAsia="Calibri"/>
                <w:sz w:val="24"/>
                <w:szCs w:val="24"/>
                <w:lang w:val="en-US"/>
              </w:rPr>
              <w:t xml:space="preserve"> (the “</w:t>
            </w:r>
            <w:r w:rsidR="009C07EB" w:rsidRPr="007A70DD">
              <w:rPr>
                <w:rFonts w:eastAsia="Calibri"/>
                <w:b/>
                <w:sz w:val="24"/>
                <w:szCs w:val="24"/>
                <w:lang w:val="en-US"/>
              </w:rPr>
              <w:t>Investigator</w:t>
            </w:r>
            <w:r w:rsidR="009C07EB" w:rsidRPr="007A70DD">
              <w:rPr>
                <w:rFonts w:eastAsia="Calibri"/>
                <w:sz w:val="24"/>
                <w:szCs w:val="24"/>
                <w:lang w:val="en-US"/>
              </w:rPr>
              <w:t>”), and</w:t>
            </w:r>
          </w:p>
        </w:tc>
        <w:tc>
          <w:tcPr>
            <w:tcW w:w="2500" w:type="pct"/>
          </w:tcPr>
          <w:p w14:paraId="187B247C" w14:textId="40F8468F" w:rsidR="009C07EB" w:rsidRPr="007A70DD" w:rsidRDefault="00A7338C" w:rsidP="00A11ACA">
            <w:pPr>
              <w:pStyle w:val="Odstavecseseznamem1"/>
              <w:numPr>
                <w:ilvl w:val="0"/>
                <w:numId w:val="1"/>
              </w:numPr>
              <w:spacing w:after="120" w:line="240" w:lineRule="auto"/>
              <w:ind w:left="284" w:hanging="284"/>
              <w:contextualSpacing w:val="0"/>
              <w:jc w:val="both"/>
              <w:rPr>
                <w:rFonts w:ascii="Times New Roman" w:hAnsi="Times New Roman"/>
                <w:sz w:val="24"/>
                <w:szCs w:val="24"/>
                <w:lang w:val="cs-CZ"/>
              </w:rPr>
            </w:pPr>
            <w:proofErr w:type="spellStart"/>
            <w:r w:rsidRPr="00A7338C">
              <w:rPr>
                <w:rFonts w:ascii="Times New Roman" w:hAnsi="Times New Roman"/>
                <w:b/>
                <w:bCs/>
                <w:sz w:val="24"/>
                <w:szCs w:val="24"/>
                <w:highlight w:val="black"/>
                <w:lang w:val="cs-CZ"/>
              </w:rPr>
              <w:t>xxxxxxxxxxxxxxxxxxxxxxxx</w:t>
            </w:r>
            <w:proofErr w:type="spellEnd"/>
            <w:r w:rsidR="009C07EB" w:rsidRPr="007A70DD">
              <w:rPr>
                <w:rFonts w:ascii="Times New Roman" w:hAnsi="Times New Roman"/>
                <w:sz w:val="24"/>
                <w:szCs w:val="24"/>
                <w:lang w:val="cs-CZ"/>
              </w:rPr>
              <w:t xml:space="preserve">, s adresou </w:t>
            </w:r>
            <w:proofErr w:type="spellStart"/>
            <w:r w:rsidRPr="00A7338C">
              <w:rPr>
                <w:rFonts w:ascii="Times New Roman" w:hAnsi="Times New Roman"/>
                <w:sz w:val="24"/>
                <w:szCs w:val="24"/>
                <w:highlight w:val="black"/>
                <w:lang w:val="cs-CZ"/>
              </w:rPr>
              <w:t>xxxxxxxxxx</w:t>
            </w:r>
            <w:proofErr w:type="spellEnd"/>
            <w:r w:rsidR="0056071B">
              <w:rPr>
                <w:rFonts w:ascii="Times New Roman" w:hAnsi="Times New Roman"/>
                <w:sz w:val="24"/>
                <w:szCs w:val="24"/>
                <w:lang w:val="cs-CZ"/>
              </w:rPr>
              <w:t xml:space="preserve">, </w:t>
            </w:r>
            <w:proofErr w:type="spellStart"/>
            <w:r w:rsidRPr="00A7338C">
              <w:rPr>
                <w:rFonts w:ascii="Times New Roman" w:hAnsi="Times New Roman"/>
                <w:sz w:val="24"/>
                <w:szCs w:val="24"/>
                <w:highlight w:val="black"/>
                <w:lang w:val="cs-CZ"/>
              </w:rPr>
              <w:t>xxxxxxxxxxxx</w:t>
            </w:r>
            <w:proofErr w:type="spellEnd"/>
            <w:r w:rsidR="0056071B">
              <w:rPr>
                <w:rFonts w:ascii="Times New Roman" w:hAnsi="Times New Roman"/>
                <w:sz w:val="24"/>
                <w:szCs w:val="24"/>
                <w:lang w:val="cs-CZ"/>
              </w:rPr>
              <w:t>, Česká republika, lékař Pediatrické kliniky Fakultní nemocnice Brno</w:t>
            </w:r>
            <w:r w:rsidR="009C07EB" w:rsidRPr="007A70DD">
              <w:rPr>
                <w:rFonts w:ascii="Times New Roman" w:hAnsi="Times New Roman"/>
                <w:sz w:val="24"/>
                <w:szCs w:val="24"/>
                <w:lang w:val="cs-CZ"/>
              </w:rPr>
              <w:t xml:space="preserve"> (“</w:t>
            </w:r>
            <w:r w:rsidR="009C07EB" w:rsidRPr="007A70DD">
              <w:rPr>
                <w:rFonts w:ascii="Times New Roman" w:hAnsi="Times New Roman"/>
                <w:b/>
                <w:sz w:val="24"/>
                <w:szCs w:val="24"/>
                <w:lang w:val="cs-CZ"/>
              </w:rPr>
              <w:t>Zkoušející</w:t>
            </w:r>
            <w:r w:rsidR="009C07EB" w:rsidRPr="007A70DD">
              <w:rPr>
                <w:rFonts w:ascii="Times New Roman" w:hAnsi="Times New Roman"/>
                <w:sz w:val="24"/>
                <w:szCs w:val="24"/>
                <w:lang w:val="cs-CZ"/>
              </w:rPr>
              <w:t>”), a</w:t>
            </w:r>
          </w:p>
          <w:p w14:paraId="3AF63744" w14:textId="0DB79595" w:rsidR="009C4601" w:rsidRPr="007A70DD" w:rsidRDefault="009C4601" w:rsidP="009C4601">
            <w:pPr>
              <w:pStyle w:val="Odstavecseseznamem1"/>
              <w:spacing w:after="120" w:line="240" w:lineRule="auto"/>
              <w:ind w:left="284"/>
              <w:contextualSpacing w:val="0"/>
              <w:jc w:val="both"/>
              <w:rPr>
                <w:rFonts w:ascii="Times New Roman" w:hAnsi="Times New Roman"/>
                <w:sz w:val="24"/>
                <w:szCs w:val="24"/>
                <w:lang w:val="cs-CZ"/>
              </w:rPr>
            </w:pPr>
          </w:p>
        </w:tc>
      </w:tr>
      <w:tr w:rsidR="009C07EB" w:rsidRPr="007A70DD" w14:paraId="3AF63749" w14:textId="77777777" w:rsidTr="004E183D">
        <w:trPr>
          <w:trHeight w:val="144"/>
        </w:trPr>
        <w:tc>
          <w:tcPr>
            <w:tcW w:w="2500" w:type="pct"/>
          </w:tcPr>
          <w:p w14:paraId="6481D4B7" w14:textId="1709E2BD" w:rsidR="009C07EB" w:rsidRPr="007A70DD" w:rsidRDefault="006B1408" w:rsidP="00A11ACA">
            <w:pPr>
              <w:numPr>
                <w:ilvl w:val="0"/>
                <w:numId w:val="1"/>
              </w:numPr>
              <w:spacing w:after="120"/>
              <w:ind w:left="270" w:hanging="270"/>
              <w:jc w:val="both"/>
              <w:rPr>
                <w:rFonts w:eastAsia="Times New Roman"/>
                <w:color w:val="FF0000"/>
                <w:sz w:val="24"/>
                <w:szCs w:val="24"/>
                <w:lang w:val="cs-CZ" w:eastAsia="cs-CZ"/>
              </w:rPr>
            </w:pPr>
            <w:r w:rsidRPr="007A70DD">
              <w:rPr>
                <w:rFonts w:eastAsia="Times New Roman"/>
                <w:b/>
                <w:sz w:val="24"/>
                <w:szCs w:val="24"/>
                <w:lang w:val="cs-CZ" w:eastAsia="cs-CZ"/>
              </w:rPr>
              <w:t>IQVIA</w:t>
            </w:r>
            <w:r w:rsidR="009C07EB" w:rsidRPr="007A70DD">
              <w:rPr>
                <w:rFonts w:eastAsia="Times New Roman"/>
                <w:b/>
                <w:sz w:val="24"/>
                <w:szCs w:val="24"/>
                <w:lang w:val="cs-CZ" w:eastAsia="cs-CZ"/>
              </w:rPr>
              <w:t xml:space="preserve"> </w:t>
            </w:r>
            <w:r w:rsidRPr="007A70DD">
              <w:rPr>
                <w:rFonts w:eastAsia="Times New Roman"/>
                <w:b/>
                <w:sz w:val="24"/>
                <w:szCs w:val="24"/>
                <w:lang w:val="cs-CZ" w:eastAsia="cs-CZ"/>
              </w:rPr>
              <w:t xml:space="preserve">RDS </w:t>
            </w:r>
            <w:r w:rsidR="009C07EB" w:rsidRPr="007A70DD">
              <w:rPr>
                <w:rFonts w:eastAsia="Times New Roman"/>
                <w:b/>
                <w:sz w:val="24"/>
                <w:szCs w:val="24"/>
                <w:lang w:val="cs-CZ" w:eastAsia="cs-CZ"/>
              </w:rPr>
              <w:t>Czech Republic, s.r.o.</w:t>
            </w:r>
            <w:r w:rsidR="009C07EB" w:rsidRPr="007A70DD">
              <w:rPr>
                <w:rFonts w:eastAsia="Times New Roman"/>
                <w:sz w:val="24"/>
                <w:szCs w:val="24"/>
                <w:lang w:val="cs-CZ" w:eastAsia="cs-CZ"/>
              </w:rPr>
              <w:t xml:space="preserve">, having a place of business at </w:t>
            </w:r>
            <w:r w:rsidR="004A2492" w:rsidRPr="007A70DD">
              <w:rPr>
                <w:rFonts w:eastAsia="Times New Roman"/>
                <w:sz w:val="24"/>
                <w:szCs w:val="24"/>
                <w:lang w:val="cs-CZ" w:eastAsia="cs-CZ"/>
              </w:rPr>
              <w:t xml:space="preserve">Pernerova 691/42, 186 00 Praha 8 - Karlín, </w:t>
            </w:r>
            <w:r w:rsidR="009C07EB" w:rsidRPr="007A70DD">
              <w:rPr>
                <w:rFonts w:eastAsia="Times New Roman"/>
                <w:sz w:val="24"/>
                <w:szCs w:val="24"/>
                <w:lang w:val="cs-CZ" w:eastAsia="cs-CZ"/>
              </w:rPr>
              <w:t xml:space="preserve">Czech Republic, Identification number: 247 68 651, Tax identification number: CZ247 68 651, represented by </w:t>
            </w:r>
            <w:r w:rsidR="00C027F6" w:rsidRPr="00C027F6">
              <w:rPr>
                <w:sz w:val="24"/>
                <w:szCs w:val="24"/>
                <w:lang w:val="cs-CZ"/>
              </w:rPr>
              <w:t>PharmDr. Zuzana Lukešová, MBA</w:t>
            </w:r>
            <w:r w:rsidR="00C26006" w:rsidRPr="007A70DD">
              <w:rPr>
                <w:sz w:val="24"/>
                <w:szCs w:val="24"/>
                <w:lang w:val="cs-CZ"/>
              </w:rPr>
              <w:t>, Managing Director</w:t>
            </w:r>
            <w:r w:rsidR="004E183D" w:rsidRPr="007A70DD">
              <w:rPr>
                <w:sz w:val="24"/>
                <w:szCs w:val="24"/>
                <w:lang w:val="cs-CZ"/>
              </w:rPr>
              <w:t xml:space="preserve"> </w:t>
            </w:r>
            <w:r w:rsidR="009C07EB" w:rsidRPr="007A70DD">
              <w:rPr>
                <w:rFonts w:eastAsia="Times New Roman"/>
                <w:sz w:val="24"/>
                <w:szCs w:val="24"/>
                <w:lang w:val="cs-CZ" w:eastAsia="cs-CZ"/>
              </w:rPr>
              <w:t>(“</w:t>
            </w:r>
            <w:r w:rsidRPr="007A70DD">
              <w:rPr>
                <w:rFonts w:eastAsia="Times New Roman"/>
                <w:b/>
                <w:sz w:val="24"/>
                <w:szCs w:val="24"/>
                <w:lang w:val="cs-CZ" w:eastAsia="cs-CZ"/>
              </w:rPr>
              <w:t>IQVIA</w:t>
            </w:r>
            <w:r w:rsidR="009C07EB" w:rsidRPr="007A70DD">
              <w:rPr>
                <w:rFonts w:eastAsia="Times New Roman"/>
                <w:sz w:val="24"/>
                <w:szCs w:val="24"/>
                <w:lang w:val="cs-CZ" w:eastAsia="cs-CZ"/>
              </w:rPr>
              <w:t>”), and</w:t>
            </w:r>
          </w:p>
          <w:p w14:paraId="3AF63746" w14:textId="7EAB5BF7" w:rsidR="001937E7" w:rsidRPr="007A70DD" w:rsidRDefault="001937E7" w:rsidP="001937E7">
            <w:pPr>
              <w:spacing w:after="120"/>
              <w:ind w:left="270"/>
              <w:jc w:val="both"/>
              <w:rPr>
                <w:rFonts w:eastAsia="Times New Roman"/>
                <w:color w:val="FF0000"/>
                <w:sz w:val="24"/>
                <w:szCs w:val="24"/>
                <w:lang w:val="cs-CZ" w:eastAsia="cs-CZ"/>
              </w:rPr>
            </w:pPr>
          </w:p>
        </w:tc>
        <w:tc>
          <w:tcPr>
            <w:tcW w:w="2500" w:type="pct"/>
          </w:tcPr>
          <w:p w14:paraId="3AF63747" w14:textId="68817F46" w:rsidR="009C07EB" w:rsidRPr="007A70DD" w:rsidRDefault="006B1408" w:rsidP="009C4601">
            <w:pPr>
              <w:numPr>
                <w:ilvl w:val="0"/>
                <w:numId w:val="1"/>
              </w:numPr>
              <w:spacing w:after="120"/>
              <w:ind w:left="313" w:hanging="283"/>
              <w:jc w:val="both"/>
              <w:rPr>
                <w:rFonts w:eastAsia="Times New Roman"/>
                <w:color w:val="FF0000"/>
                <w:sz w:val="24"/>
                <w:szCs w:val="24"/>
                <w:lang w:val="cs-CZ" w:eastAsia="cs-CZ"/>
              </w:rPr>
            </w:pPr>
            <w:r w:rsidRPr="007A70DD">
              <w:rPr>
                <w:rFonts w:eastAsia="Times New Roman"/>
                <w:b/>
                <w:sz w:val="24"/>
                <w:szCs w:val="24"/>
                <w:lang w:val="cs-CZ" w:eastAsia="cs-CZ"/>
              </w:rPr>
              <w:t>IQVIA</w:t>
            </w:r>
            <w:r w:rsidR="009C07EB" w:rsidRPr="007A70DD">
              <w:rPr>
                <w:rFonts w:eastAsia="Times New Roman"/>
                <w:b/>
                <w:sz w:val="24"/>
                <w:szCs w:val="24"/>
                <w:lang w:val="cs-CZ" w:eastAsia="cs-CZ"/>
              </w:rPr>
              <w:t xml:space="preserve"> </w:t>
            </w:r>
            <w:r w:rsidR="006C286F" w:rsidRPr="007A70DD">
              <w:rPr>
                <w:rFonts w:eastAsia="Times New Roman"/>
                <w:b/>
                <w:sz w:val="24"/>
                <w:szCs w:val="24"/>
                <w:lang w:val="cs-CZ" w:eastAsia="cs-CZ"/>
              </w:rPr>
              <w:t xml:space="preserve">RDS </w:t>
            </w:r>
            <w:r w:rsidR="009C07EB" w:rsidRPr="007A70DD">
              <w:rPr>
                <w:rFonts w:eastAsia="Times New Roman"/>
                <w:b/>
                <w:sz w:val="24"/>
                <w:szCs w:val="24"/>
                <w:lang w:val="cs-CZ" w:eastAsia="cs-CZ"/>
              </w:rPr>
              <w:t>Czech Republic, s.r.o.</w:t>
            </w:r>
            <w:r w:rsidR="009C07EB" w:rsidRPr="007A70DD">
              <w:rPr>
                <w:rFonts w:eastAsia="Times New Roman"/>
                <w:sz w:val="24"/>
                <w:szCs w:val="24"/>
                <w:lang w:val="cs-CZ" w:eastAsia="cs-CZ"/>
              </w:rPr>
              <w:t xml:space="preserve">, se sídlem </w:t>
            </w:r>
            <w:r w:rsidR="006C286F" w:rsidRPr="007A70DD">
              <w:rPr>
                <w:rFonts w:eastAsia="Times New Roman"/>
                <w:sz w:val="24"/>
                <w:szCs w:val="24"/>
                <w:lang w:val="cs-CZ" w:eastAsia="cs-CZ"/>
              </w:rPr>
              <w:t>Pernerova 691/42, 186 00 Praha 8 - Karlín</w:t>
            </w:r>
            <w:r w:rsidR="009C07EB" w:rsidRPr="007A70DD">
              <w:rPr>
                <w:rFonts w:eastAsia="Times New Roman"/>
                <w:sz w:val="24"/>
                <w:szCs w:val="24"/>
                <w:lang w:val="cs-CZ" w:eastAsia="cs-CZ"/>
              </w:rPr>
              <w:t>, Česká republika, IČ: 247 68 651, DIČ: CZ24768651, zastoupen</w:t>
            </w:r>
            <w:r w:rsidR="00021639" w:rsidRPr="007A70DD">
              <w:rPr>
                <w:rFonts w:eastAsia="Times New Roman"/>
                <w:sz w:val="24"/>
                <w:szCs w:val="24"/>
                <w:lang w:val="cs-CZ" w:eastAsia="cs-CZ"/>
              </w:rPr>
              <w:t>á</w:t>
            </w:r>
            <w:r w:rsidR="009C07EB" w:rsidRPr="007A70DD">
              <w:rPr>
                <w:rFonts w:eastAsia="Times New Roman"/>
                <w:sz w:val="24"/>
                <w:szCs w:val="24"/>
                <w:lang w:val="cs-CZ" w:eastAsia="cs-CZ"/>
              </w:rPr>
              <w:t xml:space="preserve"> </w:t>
            </w:r>
            <w:r w:rsidR="00C027F6" w:rsidRPr="00C027F6">
              <w:rPr>
                <w:sz w:val="24"/>
                <w:szCs w:val="24"/>
                <w:lang w:val="cs-CZ"/>
              </w:rPr>
              <w:t>PharmDr. Zuzan</w:t>
            </w:r>
            <w:r w:rsidR="00C027F6">
              <w:rPr>
                <w:sz w:val="24"/>
                <w:szCs w:val="24"/>
                <w:lang w:val="cs-CZ"/>
              </w:rPr>
              <w:t>ou</w:t>
            </w:r>
            <w:r w:rsidR="00C027F6" w:rsidRPr="00C027F6">
              <w:rPr>
                <w:sz w:val="24"/>
                <w:szCs w:val="24"/>
                <w:lang w:val="cs-CZ"/>
              </w:rPr>
              <w:t xml:space="preserve"> </w:t>
            </w:r>
            <w:proofErr w:type="gramStart"/>
            <w:r w:rsidR="00C027F6" w:rsidRPr="00C027F6">
              <w:rPr>
                <w:sz w:val="24"/>
                <w:szCs w:val="24"/>
                <w:lang w:val="cs-CZ"/>
              </w:rPr>
              <w:t>Lukešov</w:t>
            </w:r>
            <w:r w:rsidR="00C027F6">
              <w:rPr>
                <w:sz w:val="24"/>
                <w:szCs w:val="24"/>
                <w:lang w:val="cs-CZ"/>
              </w:rPr>
              <w:t>ou</w:t>
            </w:r>
            <w:r w:rsidR="00C027F6" w:rsidRPr="00C027F6">
              <w:rPr>
                <w:sz w:val="24"/>
                <w:szCs w:val="24"/>
                <w:lang w:val="cs-CZ"/>
              </w:rPr>
              <w:t xml:space="preserve">, </w:t>
            </w:r>
            <w:r w:rsidR="00C26006" w:rsidRPr="007A70DD">
              <w:rPr>
                <w:sz w:val="24"/>
                <w:szCs w:val="24"/>
                <w:lang w:val="cs-CZ"/>
              </w:rPr>
              <w:t xml:space="preserve"> jedn</w:t>
            </w:r>
            <w:r w:rsidR="001937E7" w:rsidRPr="007A70DD">
              <w:rPr>
                <w:sz w:val="24"/>
                <w:szCs w:val="24"/>
                <w:lang w:val="cs-CZ"/>
              </w:rPr>
              <w:t>atelkou</w:t>
            </w:r>
            <w:proofErr w:type="gramEnd"/>
            <w:r w:rsidR="004E183D" w:rsidRPr="007A70DD">
              <w:rPr>
                <w:sz w:val="24"/>
                <w:szCs w:val="24"/>
                <w:lang w:val="cs-CZ"/>
              </w:rPr>
              <w:t xml:space="preserve"> </w:t>
            </w:r>
            <w:r w:rsidR="009C07EB" w:rsidRPr="007A70DD">
              <w:rPr>
                <w:rFonts w:eastAsia="Times New Roman"/>
                <w:sz w:val="24"/>
                <w:szCs w:val="24"/>
                <w:lang w:val="cs-CZ" w:eastAsia="cs-CZ"/>
              </w:rPr>
              <w:t>(“</w:t>
            </w:r>
            <w:r w:rsidRPr="007A70DD">
              <w:rPr>
                <w:rFonts w:eastAsia="Times New Roman"/>
                <w:b/>
                <w:sz w:val="24"/>
                <w:szCs w:val="24"/>
                <w:lang w:val="cs-CZ" w:eastAsia="cs-CZ"/>
              </w:rPr>
              <w:t>IQVIA</w:t>
            </w:r>
            <w:r w:rsidR="009C07EB" w:rsidRPr="007A70DD">
              <w:rPr>
                <w:rFonts w:eastAsia="Times New Roman"/>
                <w:sz w:val="24"/>
                <w:szCs w:val="24"/>
                <w:lang w:val="cs-CZ" w:eastAsia="cs-CZ"/>
              </w:rPr>
              <w:t>”), a</w:t>
            </w:r>
          </w:p>
          <w:p w14:paraId="3AF63748" w14:textId="77777777" w:rsidR="009C07EB" w:rsidRPr="007A70DD" w:rsidRDefault="009C07EB" w:rsidP="00284289">
            <w:pPr>
              <w:spacing w:after="120"/>
              <w:jc w:val="both"/>
              <w:rPr>
                <w:rFonts w:eastAsia="Times New Roman"/>
                <w:sz w:val="24"/>
                <w:szCs w:val="24"/>
                <w:lang w:val="cs-CZ" w:eastAsia="cs-CZ"/>
              </w:rPr>
            </w:pPr>
          </w:p>
        </w:tc>
      </w:tr>
      <w:tr w:rsidR="009C07EB" w:rsidRPr="007A70DD" w14:paraId="3AF6374D" w14:textId="77777777" w:rsidTr="004E183D">
        <w:trPr>
          <w:trHeight w:val="144"/>
        </w:trPr>
        <w:tc>
          <w:tcPr>
            <w:tcW w:w="2500" w:type="pct"/>
          </w:tcPr>
          <w:p w14:paraId="3AF6374A" w14:textId="619DEAB0" w:rsidR="009C07EB" w:rsidRPr="007A70DD" w:rsidRDefault="009A25E7" w:rsidP="00A11ACA">
            <w:pPr>
              <w:numPr>
                <w:ilvl w:val="0"/>
                <w:numId w:val="1"/>
              </w:numPr>
              <w:spacing w:after="120"/>
              <w:ind w:left="284" w:hanging="284"/>
              <w:jc w:val="both"/>
              <w:rPr>
                <w:rFonts w:eastAsia="Times New Roman"/>
                <w:sz w:val="24"/>
                <w:szCs w:val="24"/>
                <w:lang w:val="en-US" w:eastAsia="cs-CZ"/>
              </w:rPr>
            </w:pPr>
            <w:r w:rsidRPr="007A70DD">
              <w:rPr>
                <w:rFonts w:eastAsia="Times New Roman"/>
                <w:b/>
                <w:bCs/>
                <w:sz w:val="24"/>
                <w:szCs w:val="24"/>
                <w:lang w:val="en-US" w:eastAsia="cs-CZ"/>
              </w:rPr>
              <w:t>Alfasigma S.p.A.</w:t>
            </w:r>
            <w:r w:rsidR="009C07EB" w:rsidRPr="007A70DD">
              <w:rPr>
                <w:rFonts w:eastAsia="Times New Roman"/>
                <w:sz w:val="24"/>
                <w:szCs w:val="24"/>
                <w:lang w:val="en-US" w:eastAsia="cs-CZ"/>
              </w:rPr>
              <w:t xml:space="preserve">, </w:t>
            </w:r>
            <w:r w:rsidR="002B76C1" w:rsidRPr="007A70DD">
              <w:rPr>
                <w:rFonts w:eastAsia="Times New Roman"/>
                <w:sz w:val="24"/>
                <w:szCs w:val="24"/>
                <w:lang w:val="en-US" w:eastAsia="cs-CZ"/>
              </w:rPr>
              <w:t>an Italian company, having its registered offices at Via Ragazzi del ’99, n. 5, 40133 Bologna, Italy</w:t>
            </w:r>
            <w:r w:rsidR="007601B1" w:rsidRPr="007A70DD">
              <w:rPr>
                <w:sz w:val="24"/>
                <w:szCs w:val="24"/>
                <w:lang w:val="en-US"/>
              </w:rPr>
              <w:t xml:space="preserve"> </w:t>
            </w:r>
            <w:r w:rsidR="007601B1" w:rsidRPr="007A70DD">
              <w:rPr>
                <w:rFonts w:eastAsia="Times New Roman"/>
                <w:sz w:val="24"/>
                <w:szCs w:val="24"/>
                <w:lang w:val="en-US" w:eastAsia="cs-CZ"/>
              </w:rPr>
              <w:t>Register of Bologna 03432221202</w:t>
            </w:r>
            <w:r w:rsidR="009C07EB" w:rsidRPr="007A70DD">
              <w:rPr>
                <w:rFonts w:eastAsia="Times New Roman"/>
                <w:sz w:val="24"/>
                <w:szCs w:val="24"/>
                <w:lang w:val="en-US" w:eastAsia="cs-CZ"/>
              </w:rPr>
              <w:t xml:space="preserve"> (“</w:t>
            </w:r>
            <w:r w:rsidR="009C07EB" w:rsidRPr="007A70DD">
              <w:rPr>
                <w:rFonts w:eastAsia="Times New Roman"/>
                <w:b/>
                <w:sz w:val="24"/>
                <w:szCs w:val="24"/>
                <w:lang w:val="en-US" w:eastAsia="cs-CZ"/>
              </w:rPr>
              <w:t>Sponsor</w:t>
            </w:r>
            <w:r w:rsidR="009C07EB" w:rsidRPr="007A70DD">
              <w:rPr>
                <w:rFonts w:eastAsia="Times New Roman"/>
                <w:sz w:val="24"/>
                <w:szCs w:val="24"/>
                <w:lang w:val="en-US" w:eastAsia="cs-CZ"/>
              </w:rPr>
              <w:t>”)</w:t>
            </w:r>
          </w:p>
        </w:tc>
        <w:tc>
          <w:tcPr>
            <w:tcW w:w="2500" w:type="pct"/>
          </w:tcPr>
          <w:p w14:paraId="62D6FA5B" w14:textId="6493B5EC" w:rsidR="009C07EB" w:rsidRPr="007A70DD" w:rsidRDefault="00122A25" w:rsidP="00A11ACA">
            <w:pPr>
              <w:numPr>
                <w:ilvl w:val="0"/>
                <w:numId w:val="1"/>
              </w:numPr>
              <w:spacing w:after="120"/>
              <w:ind w:left="284" w:hanging="284"/>
              <w:jc w:val="both"/>
              <w:rPr>
                <w:rFonts w:eastAsia="Times New Roman"/>
                <w:sz w:val="24"/>
                <w:szCs w:val="24"/>
                <w:lang w:val="cs-CZ" w:eastAsia="cs-CZ"/>
              </w:rPr>
            </w:pPr>
            <w:r w:rsidRPr="007A70DD">
              <w:rPr>
                <w:rFonts w:eastAsia="Times New Roman"/>
                <w:b/>
                <w:bCs/>
                <w:sz w:val="24"/>
                <w:szCs w:val="24"/>
                <w:lang w:val="cs-CZ" w:eastAsia="cs-CZ"/>
              </w:rPr>
              <w:t>Alfasigma S.p.A</w:t>
            </w:r>
            <w:r w:rsidR="00A71B73" w:rsidRPr="007A70DD">
              <w:rPr>
                <w:rFonts w:eastAsia="Times New Roman"/>
                <w:sz w:val="24"/>
                <w:szCs w:val="24"/>
                <w:lang w:val="cs-CZ" w:eastAsia="cs-CZ"/>
              </w:rPr>
              <w:t>, italská společnost,</w:t>
            </w:r>
            <w:r w:rsidRPr="007A70DD">
              <w:rPr>
                <w:rFonts w:eastAsia="Times New Roman"/>
                <w:sz w:val="24"/>
                <w:szCs w:val="24"/>
                <w:lang w:val="cs-CZ" w:eastAsia="cs-CZ"/>
              </w:rPr>
              <w:t xml:space="preserve"> </w:t>
            </w:r>
            <w:r w:rsidR="009C07EB" w:rsidRPr="007A70DD">
              <w:rPr>
                <w:rFonts w:eastAsia="Times New Roman"/>
                <w:sz w:val="24"/>
                <w:szCs w:val="24"/>
                <w:lang w:val="cs-CZ" w:eastAsia="cs-CZ"/>
              </w:rPr>
              <w:t xml:space="preserve">se sídlem </w:t>
            </w:r>
            <w:r w:rsidR="00AE6F7B" w:rsidRPr="007A70DD">
              <w:rPr>
                <w:rFonts w:eastAsia="Times New Roman"/>
                <w:sz w:val="24"/>
                <w:szCs w:val="24"/>
                <w:lang w:val="cs-CZ" w:eastAsia="cs-CZ"/>
              </w:rPr>
              <w:t xml:space="preserve">na adrese </w:t>
            </w:r>
            <w:r w:rsidR="00A71B73" w:rsidRPr="007A70DD">
              <w:rPr>
                <w:rFonts w:eastAsia="Times New Roman"/>
                <w:sz w:val="24"/>
                <w:szCs w:val="24"/>
                <w:lang w:val="cs-CZ" w:eastAsia="cs-CZ"/>
              </w:rPr>
              <w:t>Via Ragazzi del ’99, n. 5, 40133 Bologna, Itálie</w:t>
            </w:r>
            <w:r w:rsidR="009C07EB" w:rsidRPr="007A70DD">
              <w:rPr>
                <w:rFonts w:eastAsia="Times New Roman"/>
                <w:sz w:val="24"/>
                <w:szCs w:val="24"/>
                <w:lang w:val="cs-CZ" w:eastAsia="cs-CZ"/>
              </w:rPr>
              <w:t xml:space="preserve">, </w:t>
            </w:r>
            <w:r w:rsidR="00A71B73" w:rsidRPr="007A70DD">
              <w:rPr>
                <w:rFonts w:eastAsia="Times New Roman"/>
                <w:sz w:val="24"/>
                <w:szCs w:val="24"/>
                <w:lang w:val="cs-CZ" w:eastAsia="cs-CZ"/>
              </w:rPr>
              <w:t>obchodní rejstřík v Bologni</w:t>
            </w:r>
            <w:r w:rsidR="009C07EB" w:rsidRPr="007A70DD">
              <w:rPr>
                <w:rFonts w:eastAsia="Times New Roman"/>
                <w:sz w:val="24"/>
                <w:szCs w:val="24"/>
                <w:lang w:val="cs-CZ" w:eastAsia="cs-CZ"/>
              </w:rPr>
              <w:t xml:space="preserve">: </w:t>
            </w:r>
            <w:r w:rsidR="00A71B73" w:rsidRPr="007A70DD">
              <w:rPr>
                <w:rFonts w:eastAsia="Times New Roman"/>
                <w:sz w:val="24"/>
                <w:szCs w:val="24"/>
                <w:lang w:val="cs-CZ" w:eastAsia="cs-CZ"/>
              </w:rPr>
              <w:t>03432221202</w:t>
            </w:r>
            <w:r w:rsidR="009C07EB" w:rsidRPr="007A70DD">
              <w:rPr>
                <w:rFonts w:eastAsia="Times New Roman"/>
                <w:sz w:val="24"/>
                <w:szCs w:val="24"/>
                <w:lang w:val="cs-CZ" w:eastAsia="cs-CZ"/>
              </w:rPr>
              <w:t xml:space="preserve"> (“</w:t>
            </w:r>
            <w:r w:rsidR="009C07EB" w:rsidRPr="007A70DD">
              <w:rPr>
                <w:rFonts w:eastAsia="Times New Roman"/>
                <w:b/>
                <w:sz w:val="24"/>
                <w:szCs w:val="24"/>
                <w:lang w:val="cs-CZ" w:eastAsia="cs-CZ"/>
              </w:rPr>
              <w:t>Zadavatel</w:t>
            </w:r>
            <w:r w:rsidR="009C07EB" w:rsidRPr="007A70DD">
              <w:rPr>
                <w:rFonts w:eastAsia="Times New Roman"/>
                <w:sz w:val="24"/>
                <w:szCs w:val="24"/>
                <w:lang w:val="cs-CZ" w:eastAsia="cs-CZ"/>
              </w:rPr>
              <w:t>”)</w:t>
            </w:r>
          </w:p>
          <w:p w14:paraId="3AF6374C" w14:textId="59526A4D" w:rsidR="001937E7" w:rsidRPr="007A70DD" w:rsidRDefault="001937E7" w:rsidP="001937E7">
            <w:pPr>
              <w:spacing w:after="120"/>
              <w:ind w:left="284"/>
              <w:jc w:val="both"/>
              <w:rPr>
                <w:rFonts w:eastAsia="Times New Roman"/>
                <w:sz w:val="24"/>
                <w:szCs w:val="24"/>
                <w:lang w:val="cs-CZ" w:eastAsia="cs-CZ"/>
              </w:rPr>
            </w:pPr>
          </w:p>
        </w:tc>
      </w:tr>
      <w:tr w:rsidR="009C07EB" w:rsidRPr="007A70DD" w14:paraId="3AF63750" w14:textId="77777777" w:rsidTr="004E183D">
        <w:trPr>
          <w:trHeight w:val="144"/>
        </w:trPr>
        <w:tc>
          <w:tcPr>
            <w:tcW w:w="2500" w:type="pct"/>
          </w:tcPr>
          <w:p w14:paraId="5D7372C1" w14:textId="77777777" w:rsidR="002F1DA1" w:rsidRPr="007A70DD" w:rsidRDefault="009C07EB" w:rsidP="002F1DA1">
            <w:pPr>
              <w:ind w:left="284"/>
              <w:contextualSpacing/>
              <w:jc w:val="both"/>
              <w:rPr>
                <w:rFonts w:eastAsia="Times New Roman"/>
                <w:b/>
                <w:sz w:val="24"/>
                <w:szCs w:val="24"/>
                <w:lang w:val="cs-CZ" w:eastAsia="cs-CZ"/>
              </w:rPr>
            </w:pPr>
            <w:r w:rsidRPr="007A70DD">
              <w:rPr>
                <w:sz w:val="24"/>
                <w:szCs w:val="24"/>
                <w:lang w:val="en-US"/>
              </w:rPr>
              <w:t>Each a “Party” and together the “Parties”.</w:t>
            </w:r>
          </w:p>
          <w:p w14:paraId="3106503F" w14:textId="77777777" w:rsidR="002F1DA1" w:rsidRPr="007A70DD" w:rsidRDefault="002F1DA1" w:rsidP="002F1DA1">
            <w:pPr>
              <w:rPr>
                <w:rFonts w:eastAsia="Times New Roman"/>
                <w:sz w:val="24"/>
                <w:szCs w:val="24"/>
                <w:lang w:val="cs-CZ" w:eastAsia="cs-CZ"/>
              </w:rPr>
            </w:pPr>
          </w:p>
          <w:p w14:paraId="60078714" w14:textId="5A415D92" w:rsidR="009C07EB" w:rsidRPr="007A70DD" w:rsidRDefault="009C07EB" w:rsidP="00295E40">
            <w:pPr>
              <w:spacing w:after="200"/>
              <w:ind w:left="284"/>
              <w:contextualSpacing/>
              <w:jc w:val="both"/>
              <w:rPr>
                <w:rFonts w:eastAsia="Times New Roman"/>
                <w:b/>
                <w:sz w:val="24"/>
                <w:szCs w:val="24"/>
                <w:lang w:val="en-US" w:eastAsia="cs-CZ"/>
              </w:rPr>
            </w:pPr>
          </w:p>
        </w:tc>
        <w:tc>
          <w:tcPr>
            <w:tcW w:w="2500" w:type="pct"/>
          </w:tcPr>
          <w:p w14:paraId="760A3A9C" w14:textId="77777777" w:rsidR="002F1DA1" w:rsidRPr="007A70DD" w:rsidRDefault="009C07EB" w:rsidP="002F1DA1">
            <w:pPr>
              <w:ind w:left="284"/>
              <w:contextualSpacing/>
              <w:jc w:val="both"/>
              <w:rPr>
                <w:rFonts w:eastAsia="Times New Roman"/>
                <w:b/>
                <w:sz w:val="24"/>
                <w:szCs w:val="24"/>
                <w:lang w:val="cs-CZ" w:eastAsia="cs-CZ"/>
              </w:rPr>
            </w:pPr>
            <w:r w:rsidRPr="007A70DD">
              <w:rPr>
                <w:rFonts w:eastAsia="Times New Roman"/>
                <w:sz w:val="24"/>
                <w:szCs w:val="24"/>
                <w:lang w:val="cs-CZ" w:eastAsia="cs-CZ"/>
              </w:rPr>
              <w:t>Každá samostatně jako “Strana” a společně jako “Strany”.</w:t>
            </w:r>
          </w:p>
          <w:p w14:paraId="6AD56B48" w14:textId="77777777" w:rsidR="002F1DA1" w:rsidRPr="007A70DD" w:rsidRDefault="002F1DA1" w:rsidP="002F1DA1">
            <w:pPr>
              <w:rPr>
                <w:rFonts w:eastAsia="Times New Roman"/>
                <w:sz w:val="24"/>
                <w:szCs w:val="24"/>
                <w:lang w:val="cs-CZ" w:eastAsia="cs-CZ"/>
              </w:rPr>
            </w:pPr>
          </w:p>
          <w:p w14:paraId="18819E1F" w14:textId="77777777" w:rsidR="002F1DA1" w:rsidRPr="007A70DD" w:rsidRDefault="002F1DA1" w:rsidP="002F1DA1">
            <w:pPr>
              <w:rPr>
                <w:rFonts w:eastAsia="Times New Roman"/>
                <w:sz w:val="24"/>
                <w:szCs w:val="24"/>
                <w:lang w:val="cs-CZ" w:eastAsia="cs-CZ"/>
              </w:rPr>
            </w:pPr>
          </w:p>
          <w:p w14:paraId="4D1DAD03" w14:textId="5C17A8CC" w:rsidR="009C07EB" w:rsidRPr="007A70DD" w:rsidRDefault="009C07EB" w:rsidP="00295E40">
            <w:pPr>
              <w:spacing w:after="200"/>
              <w:jc w:val="both"/>
              <w:rPr>
                <w:rFonts w:eastAsia="Times New Roman"/>
                <w:sz w:val="24"/>
                <w:szCs w:val="24"/>
                <w:lang w:val="cs-CZ" w:eastAsia="cs-CZ"/>
              </w:rPr>
            </w:pPr>
          </w:p>
        </w:tc>
      </w:tr>
      <w:tr w:rsidR="009C07EB" w:rsidRPr="007A70DD" w14:paraId="3AF6377E" w14:textId="77777777" w:rsidTr="004E183D">
        <w:trPr>
          <w:trHeight w:val="144"/>
        </w:trPr>
        <w:tc>
          <w:tcPr>
            <w:tcW w:w="5000"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2310"/>
              <w:gridCol w:w="2256"/>
              <w:gridCol w:w="2310"/>
            </w:tblGrid>
            <w:tr w:rsidR="0038796A" w:rsidRPr="007A70DD" w14:paraId="3AF63755" w14:textId="77777777" w:rsidTr="004E183D">
              <w:trPr>
                <w:cantSplit/>
                <w:trHeight w:val="144"/>
              </w:trPr>
              <w:tc>
                <w:tcPr>
                  <w:tcW w:w="2283" w:type="dxa"/>
                  <w:vAlign w:val="center"/>
                </w:tcPr>
                <w:p w14:paraId="3AF63751" w14:textId="77777777" w:rsidR="009C07EB" w:rsidRPr="007A70DD" w:rsidRDefault="009C07EB" w:rsidP="00295E40">
                  <w:pPr>
                    <w:keepNext/>
                    <w:rPr>
                      <w:sz w:val="24"/>
                      <w:szCs w:val="24"/>
                      <w:lang w:val="en-US"/>
                    </w:rPr>
                  </w:pPr>
                  <w:r w:rsidRPr="007A70DD">
                    <w:rPr>
                      <w:sz w:val="24"/>
                      <w:szCs w:val="24"/>
                      <w:lang w:val="en-US"/>
                    </w:rPr>
                    <w:lastRenderedPageBreak/>
                    <w:t>Protocol Number:</w:t>
                  </w:r>
                </w:p>
              </w:tc>
              <w:tc>
                <w:tcPr>
                  <w:tcW w:w="2284" w:type="dxa"/>
                  <w:vAlign w:val="center"/>
                </w:tcPr>
                <w:p w14:paraId="3AF63752" w14:textId="0A52E4EA" w:rsidR="009C07EB" w:rsidRPr="007A70DD" w:rsidRDefault="002A2F77" w:rsidP="00295E40">
                  <w:pPr>
                    <w:keepNext/>
                    <w:jc w:val="both"/>
                    <w:rPr>
                      <w:i/>
                      <w:sz w:val="24"/>
                      <w:szCs w:val="24"/>
                      <w:lang w:val="en-US"/>
                    </w:rPr>
                  </w:pPr>
                  <w:r w:rsidRPr="007A70DD">
                    <w:rPr>
                      <w:i/>
                      <w:sz w:val="24"/>
                      <w:szCs w:val="24"/>
                      <w:lang w:val="en-US"/>
                    </w:rPr>
                    <w:t>GLPG0634­CL­3</w:t>
                  </w:r>
                  <w:r w:rsidR="00E42B72" w:rsidRPr="007A70DD">
                    <w:rPr>
                      <w:i/>
                      <w:sz w:val="24"/>
                      <w:szCs w:val="24"/>
                      <w:lang w:val="en-US"/>
                    </w:rPr>
                    <w:t>29</w:t>
                  </w:r>
                </w:p>
              </w:tc>
              <w:tc>
                <w:tcPr>
                  <w:tcW w:w="2283" w:type="dxa"/>
                  <w:vAlign w:val="center"/>
                </w:tcPr>
                <w:p w14:paraId="6B9E4F36" w14:textId="77777777" w:rsidR="002F1DA1" w:rsidRPr="007A70DD" w:rsidRDefault="009C07EB" w:rsidP="002F1DA1">
                  <w:pPr>
                    <w:tabs>
                      <w:tab w:val="left" w:pos="851"/>
                    </w:tabs>
                    <w:jc w:val="both"/>
                    <w:rPr>
                      <w:sz w:val="24"/>
                      <w:szCs w:val="24"/>
                      <w:lang w:val="pl-PL"/>
                    </w:rPr>
                  </w:pPr>
                  <w:r w:rsidRPr="007A70DD">
                    <w:rPr>
                      <w:sz w:val="24"/>
                      <w:szCs w:val="24"/>
                      <w:lang w:val="cs-CZ"/>
                    </w:rPr>
                    <w:t>Číslo Protokolu:</w:t>
                  </w:r>
                </w:p>
                <w:p w14:paraId="3351C49A" w14:textId="77777777" w:rsidR="002F1DA1" w:rsidRPr="007A70DD" w:rsidRDefault="002F1DA1" w:rsidP="002F1DA1">
                  <w:pPr>
                    <w:rPr>
                      <w:sz w:val="24"/>
                      <w:szCs w:val="24"/>
                      <w:lang w:val="pl-PL"/>
                    </w:rPr>
                  </w:pPr>
                </w:p>
                <w:p w14:paraId="55E92A9D" w14:textId="62F016B1" w:rsidR="009C07EB" w:rsidRPr="007A70DD" w:rsidRDefault="009C07EB" w:rsidP="00295E40">
                  <w:pPr>
                    <w:keepNext/>
                    <w:tabs>
                      <w:tab w:val="left" w:pos="851"/>
                    </w:tabs>
                    <w:jc w:val="both"/>
                    <w:rPr>
                      <w:sz w:val="24"/>
                      <w:szCs w:val="24"/>
                      <w:lang w:val="cs-CZ"/>
                    </w:rPr>
                  </w:pPr>
                </w:p>
              </w:tc>
              <w:tc>
                <w:tcPr>
                  <w:tcW w:w="2284" w:type="dxa"/>
                  <w:vAlign w:val="center"/>
                </w:tcPr>
                <w:p w14:paraId="3AF63754" w14:textId="0C660BBD" w:rsidR="009C07EB" w:rsidRPr="007A70DD" w:rsidRDefault="0093690B" w:rsidP="00295E40">
                  <w:pPr>
                    <w:keepNext/>
                    <w:tabs>
                      <w:tab w:val="left" w:pos="851"/>
                    </w:tabs>
                    <w:jc w:val="both"/>
                    <w:rPr>
                      <w:i/>
                      <w:sz w:val="24"/>
                      <w:szCs w:val="24"/>
                      <w:lang w:val="cs-CZ"/>
                    </w:rPr>
                  </w:pPr>
                  <w:r w:rsidRPr="007A70DD">
                    <w:rPr>
                      <w:i/>
                      <w:sz w:val="24"/>
                      <w:szCs w:val="24"/>
                      <w:lang w:val="cs-CZ"/>
                    </w:rPr>
                    <w:t>GLPG0634­CL­329</w:t>
                  </w:r>
                </w:p>
              </w:tc>
            </w:tr>
            <w:tr w:rsidR="0038796A" w:rsidRPr="007A70DD" w14:paraId="3AF6375A" w14:textId="77777777" w:rsidTr="004E183D">
              <w:trPr>
                <w:cantSplit/>
                <w:trHeight w:val="144"/>
              </w:trPr>
              <w:tc>
                <w:tcPr>
                  <w:tcW w:w="2283" w:type="dxa"/>
                  <w:vAlign w:val="center"/>
                </w:tcPr>
                <w:p w14:paraId="3AF63756" w14:textId="77777777" w:rsidR="009C07EB" w:rsidRPr="007A70DD" w:rsidRDefault="009C07EB" w:rsidP="009C07EB">
                  <w:pPr>
                    <w:rPr>
                      <w:sz w:val="24"/>
                      <w:szCs w:val="24"/>
                      <w:lang w:val="en-US"/>
                    </w:rPr>
                  </w:pPr>
                  <w:r w:rsidRPr="007A70DD">
                    <w:rPr>
                      <w:sz w:val="24"/>
                      <w:szCs w:val="24"/>
                      <w:lang w:val="en-US"/>
                    </w:rPr>
                    <w:t>Protocol Title:</w:t>
                  </w:r>
                </w:p>
              </w:tc>
              <w:tc>
                <w:tcPr>
                  <w:tcW w:w="2284" w:type="dxa"/>
                  <w:vAlign w:val="center"/>
                </w:tcPr>
                <w:p w14:paraId="0B8BE585" w14:textId="0E9442C0" w:rsidR="008E0AA1" w:rsidRPr="007A70DD" w:rsidRDefault="008E0AA1" w:rsidP="008E0AA1">
                  <w:pPr>
                    <w:jc w:val="both"/>
                    <w:rPr>
                      <w:i/>
                      <w:sz w:val="24"/>
                      <w:szCs w:val="24"/>
                      <w:lang w:val="en-US"/>
                    </w:rPr>
                  </w:pPr>
                  <w:r w:rsidRPr="007A70DD">
                    <w:rPr>
                      <w:i/>
                      <w:sz w:val="24"/>
                      <w:szCs w:val="24"/>
                      <w:lang w:val="en-US"/>
                    </w:rPr>
                    <w:t xml:space="preserve">Multicenter, open-label study to evaluate </w:t>
                  </w:r>
                  <w:r w:rsidR="00BD2167" w:rsidRPr="007A70DD">
                    <w:rPr>
                      <w:i/>
                      <w:sz w:val="24"/>
                      <w:szCs w:val="24"/>
                      <w:lang w:val="en-US"/>
                    </w:rPr>
                    <w:t>safety</w:t>
                  </w:r>
                  <w:r w:rsidRPr="007A70DD">
                    <w:rPr>
                      <w:i/>
                      <w:sz w:val="24"/>
                      <w:szCs w:val="24"/>
                      <w:lang w:val="en-US"/>
                    </w:rPr>
                    <w:t>, tolerability,</w:t>
                  </w:r>
                </w:p>
                <w:p w14:paraId="10F0C83B" w14:textId="77777777" w:rsidR="008E0AA1" w:rsidRPr="007A70DD" w:rsidRDefault="008E0AA1" w:rsidP="008E0AA1">
                  <w:pPr>
                    <w:jc w:val="both"/>
                    <w:rPr>
                      <w:i/>
                      <w:sz w:val="24"/>
                      <w:szCs w:val="24"/>
                      <w:lang w:val="en-US"/>
                    </w:rPr>
                  </w:pPr>
                  <w:r w:rsidRPr="007A70DD">
                    <w:rPr>
                      <w:i/>
                      <w:sz w:val="24"/>
                      <w:szCs w:val="24"/>
                      <w:lang w:val="en-US"/>
                    </w:rPr>
                    <w:t>pharmacokinetics, and efficacy of filgotinib in children and adolescents</w:t>
                  </w:r>
                </w:p>
                <w:p w14:paraId="3AF63757" w14:textId="18697DC0" w:rsidR="009C07EB" w:rsidRPr="007A70DD" w:rsidRDefault="008E0AA1" w:rsidP="008E0AA1">
                  <w:pPr>
                    <w:jc w:val="both"/>
                    <w:rPr>
                      <w:i/>
                      <w:sz w:val="24"/>
                      <w:szCs w:val="24"/>
                      <w:lang w:val="en-US"/>
                    </w:rPr>
                  </w:pPr>
                  <w:r w:rsidRPr="007A70DD">
                    <w:rPr>
                      <w:i/>
                      <w:sz w:val="24"/>
                      <w:szCs w:val="24"/>
                      <w:lang w:val="en-US"/>
                    </w:rPr>
                    <w:t xml:space="preserve">from 8 years to less than 18 years of age with polyarticular-course juvenile idiopathic arthritis </w:t>
                  </w:r>
                </w:p>
              </w:tc>
              <w:tc>
                <w:tcPr>
                  <w:tcW w:w="2283" w:type="dxa"/>
                  <w:vAlign w:val="center"/>
                </w:tcPr>
                <w:p w14:paraId="3AF63758" w14:textId="77777777" w:rsidR="009C07EB" w:rsidRPr="007A70DD" w:rsidRDefault="009C07EB" w:rsidP="009C07EB">
                  <w:pPr>
                    <w:tabs>
                      <w:tab w:val="left" w:pos="851"/>
                    </w:tabs>
                    <w:jc w:val="both"/>
                    <w:rPr>
                      <w:sz w:val="24"/>
                      <w:szCs w:val="24"/>
                      <w:lang w:val="cs-CZ"/>
                    </w:rPr>
                  </w:pPr>
                  <w:r w:rsidRPr="007A70DD">
                    <w:rPr>
                      <w:sz w:val="24"/>
                      <w:szCs w:val="24"/>
                      <w:lang w:val="cs-CZ"/>
                    </w:rPr>
                    <w:t>Název Protokolu:</w:t>
                  </w:r>
                </w:p>
              </w:tc>
              <w:tc>
                <w:tcPr>
                  <w:tcW w:w="2284" w:type="dxa"/>
                  <w:vAlign w:val="center"/>
                </w:tcPr>
                <w:p w14:paraId="0F7068EB" w14:textId="1ABEBC6F" w:rsidR="0093690B" w:rsidRPr="007A70DD" w:rsidRDefault="0093690B" w:rsidP="0093690B">
                  <w:pPr>
                    <w:rPr>
                      <w:color w:val="242424"/>
                      <w:sz w:val="24"/>
                      <w:szCs w:val="24"/>
                      <w:shd w:val="clear" w:color="auto" w:fill="FFFFFF"/>
                      <w:lang w:val="cs-CZ"/>
                    </w:rPr>
                  </w:pPr>
                  <w:r w:rsidRPr="007A70DD">
                    <w:rPr>
                      <w:color w:val="242424"/>
                      <w:sz w:val="24"/>
                      <w:szCs w:val="24"/>
                      <w:shd w:val="clear" w:color="auto" w:fill="FFFFFF"/>
                      <w:lang w:val="cs-CZ"/>
                    </w:rPr>
                    <w:t>Multicentrické, otevřené klinické hodnocení posuzující bezpečnost, snášenlivost, farmakokinetiku a účinnost filgotinibu u dětí a dospívajících starších 8 let a mladších 18 let s polyartikulární juvenilní idiopatickou artritidou (pJIA)</w:t>
                  </w:r>
                </w:p>
                <w:p w14:paraId="3AF63759" w14:textId="6675C115" w:rsidR="009C07EB" w:rsidRPr="007A70DD" w:rsidRDefault="009C07EB" w:rsidP="009C07EB">
                  <w:pPr>
                    <w:tabs>
                      <w:tab w:val="left" w:pos="851"/>
                    </w:tabs>
                    <w:jc w:val="both"/>
                    <w:rPr>
                      <w:i/>
                      <w:sz w:val="24"/>
                      <w:szCs w:val="24"/>
                      <w:lang w:val="cs-CZ"/>
                    </w:rPr>
                  </w:pPr>
                </w:p>
              </w:tc>
            </w:tr>
            <w:tr w:rsidR="0038796A" w:rsidRPr="007A70DD" w14:paraId="3AF6375F" w14:textId="77777777" w:rsidTr="004E183D">
              <w:trPr>
                <w:cantSplit/>
                <w:trHeight w:val="144"/>
              </w:trPr>
              <w:tc>
                <w:tcPr>
                  <w:tcW w:w="2283" w:type="dxa"/>
                  <w:vAlign w:val="center"/>
                </w:tcPr>
                <w:p w14:paraId="3AF6375B" w14:textId="77777777" w:rsidR="009C07EB" w:rsidRPr="007A70DD" w:rsidRDefault="009C07EB" w:rsidP="009C07EB">
                  <w:pPr>
                    <w:rPr>
                      <w:sz w:val="24"/>
                      <w:szCs w:val="24"/>
                      <w:lang w:val="en-US"/>
                    </w:rPr>
                  </w:pPr>
                  <w:r w:rsidRPr="007A70DD">
                    <w:rPr>
                      <w:sz w:val="24"/>
                      <w:szCs w:val="24"/>
                      <w:lang w:val="en-US"/>
                    </w:rPr>
                    <w:t>Protocol Date:</w:t>
                  </w:r>
                </w:p>
              </w:tc>
              <w:tc>
                <w:tcPr>
                  <w:tcW w:w="2284" w:type="dxa"/>
                  <w:vAlign w:val="center"/>
                </w:tcPr>
                <w:p w14:paraId="3AF6375C" w14:textId="73C1BB2D" w:rsidR="009C07EB" w:rsidRPr="007A70DD" w:rsidRDefault="00725B72" w:rsidP="009C07EB">
                  <w:pPr>
                    <w:jc w:val="both"/>
                    <w:rPr>
                      <w:i/>
                      <w:sz w:val="24"/>
                      <w:szCs w:val="24"/>
                      <w:lang w:val="en-US"/>
                    </w:rPr>
                  </w:pPr>
                  <w:r w:rsidRPr="007A70DD">
                    <w:rPr>
                      <w:i/>
                      <w:sz w:val="24"/>
                      <w:szCs w:val="24"/>
                      <w:lang w:val="en-US"/>
                    </w:rPr>
                    <w:t>27-Jun-2025</w:t>
                  </w:r>
                  <w:r w:rsidRPr="007A70DD" w:rsidDel="005C56D1">
                    <w:rPr>
                      <w:i/>
                      <w:sz w:val="24"/>
                      <w:szCs w:val="24"/>
                      <w:lang w:val="en-US"/>
                    </w:rPr>
                    <w:t xml:space="preserve"> </w:t>
                  </w:r>
                </w:p>
              </w:tc>
              <w:tc>
                <w:tcPr>
                  <w:tcW w:w="2283" w:type="dxa"/>
                  <w:vAlign w:val="center"/>
                </w:tcPr>
                <w:p w14:paraId="3AF6375D" w14:textId="77777777" w:rsidR="009C07EB" w:rsidRPr="007A70DD" w:rsidRDefault="009C07EB" w:rsidP="009C07EB">
                  <w:pPr>
                    <w:tabs>
                      <w:tab w:val="left" w:pos="851"/>
                    </w:tabs>
                    <w:jc w:val="both"/>
                    <w:rPr>
                      <w:sz w:val="24"/>
                      <w:szCs w:val="24"/>
                      <w:lang w:val="cs-CZ"/>
                    </w:rPr>
                  </w:pPr>
                  <w:r w:rsidRPr="007A70DD">
                    <w:rPr>
                      <w:sz w:val="24"/>
                      <w:szCs w:val="24"/>
                      <w:lang w:val="cs-CZ"/>
                    </w:rPr>
                    <w:t>Datum Protokolu:</w:t>
                  </w:r>
                </w:p>
              </w:tc>
              <w:tc>
                <w:tcPr>
                  <w:tcW w:w="2284" w:type="dxa"/>
                  <w:vAlign w:val="center"/>
                </w:tcPr>
                <w:p w14:paraId="3AF6375E" w14:textId="1F084424" w:rsidR="009C07EB" w:rsidRPr="007A70DD" w:rsidRDefault="0093690B" w:rsidP="009C07EB">
                  <w:pPr>
                    <w:tabs>
                      <w:tab w:val="left" w:pos="851"/>
                    </w:tabs>
                    <w:jc w:val="both"/>
                    <w:rPr>
                      <w:i/>
                      <w:sz w:val="24"/>
                      <w:szCs w:val="24"/>
                      <w:lang w:val="cs-CZ"/>
                    </w:rPr>
                  </w:pPr>
                  <w:proofErr w:type="gramStart"/>
                  <w:r w:rsidRPr="007A70DD">
                    <w:rPr>
                      <w:i/>
                      <w:sz w:val="24"/>
                      <w:szCs w:val="24"/>
                      <w:lang w:val="cs-CZ"/>
                    </w:rPr>
                    <w:t>27-Jun</w:t>
                  </w:r>
                  <w:proofErr w:type="gramEnd"/>
                  <w:r w:rsidRPr="007A70DD">
                    <w:rPr>
                      <w:i/>
                      <w:sz w:val="24"/>
                      <w:szCs w:val="24"/>
                      <w:lang w:val="cs-CZ"/>
                    </w:rPr>
                    <w:t>-2025</w:t>
                  </w:r>
                </w:p>
              </w:tc>
            </w:tr>
            <w:tr w:rsidR="0038796A" w:rsidRPr="007A70DD" w14:paraId="3AF63764" w14:textId="77777777" w:rsidTr="004E183D">
              <w:trPr>
                <w:cantSplit/>
                <w:trHeight w:val="144"/>
              </w:trPr>
              <w:tc>
                <w:tcPr>
                  <w:tcW w:w="2283" w:type="dxa"/>
                  <w:vAlign w:val="center"/>
                </w:tcPr>
                <w:p w14:paraId="3AF63760" w14:textId="77777777" w:rsidR="009C07EB" w:rsidRPr="007A70DD" w:rsidRDefault="009C07EB" w:rsidP="009C07EB">
                  <w:pPr>
                    <w:rPr>
                      <w:sz w:val="24"/>
                      <w:szCs w:val="24"/>
                      <w:lang w:val="en-US"/>
                    </w:rPr>
                  </w:pPr>
                  <w:r w:rsidRPr="007A70DD">
                    <w:rPr>
                      <w:sz w:val="24"/>
                      <w:szCs w:val="24"/>
                      <w:lang w:val="en-US"/>
                    </w:rPr>
                    <w:t>Sponsor:</w:t>
                  </w:r>
                </w:p>
              </w:tc>
              <w:tc>
                <w:tcPr>
                  <w:tcW w:w="2284" w:type="dxa"/>
                  <w:vAlign w:val="center"/>
                </w:tcPr>
                <w:p w14:paraId="3AF63761" w14:textId="72A30FCE" w:rsidR="009C07EB" w:rsidRPr="007A70DD" w:rsidRDefault="00885653" w:rsidP="009C07EB">
                  <w:pPr>
                    <w:jc w:val="both"/>
                    <w:rPr>
                      <w:i/>
                      <w:sz w:val="24"/>
                      <w:szCs w:val="24"/>
                      <w:lang w:val="en-US"/>
                    </w:rPr>
                  </w:pPr>
                  <w:r w:rsidRPr="007A70DD">
                    <w:rPr>
                      <w:i/>
                      <w:sz w:val="24"/>
                      <w:szCs w:val="24"/>
                      <w:lang w:val="en-US"/>
                    </w:rPr>
                    <w:t>Alfasigma S.p.A.</w:t>
                  </w:r>
                  <w:r w:rsidR="004E183D" w:rsidRPr="007A70DD">
                    <w:rPr>
                      <w:i/>
                      <w:sz w:val="24"/>
                      <w:szCs w:val="24"/>
                      <w:lang w:val="en-US"/>
                    </w:rPr>
                    <w:t xml:space="preserve"> </w:t>
                  </w:r>
                </w:p>
              </w:tc>
              <w:tc>
                <w:tcPr>
                  <w:tcW w:w="2283" w:type="dxa"/>
                  <w:vAlign w:val="center"/>
                </w:tcPr>
                <w:p w14:paraId="3AF63762" w14:textId="77777777" w:rsidR="009C07EB" w:rsidRPr="007A70DD" w:rsidRDefault="009C07EB" w:rsidP="009C07EB">
                  <w:pPr>
                    <w:tabs>
                      <w:tab w:val="left" w:pos="851"/>
                    </w:tabs>
                    <w:jc w:val="both"/>
                    <w:rPr>
                      <w:sz w:val="24"/>
                      <w:szCs w:val="24"/>
                      <w:lang w:val="cs-CZ"/>
                    </w:rPr>
                  </w:pPr>
                  <w:r w:rsidRPr="007A70DD">
                    <w:rPr>
                      <w:sz w:val="24"/>
                      <w:szCs w:val="24"/>
                      <w:lang w:val="cs-CZ"/>
                    </w:rPr>
                    <w:t>Zadavatel:</w:t>
                  </w:r>
                </w:p>
              </w:tc>
              <w:tc>
                <w:tcPr>
                  <w:tcW w:w="2284" w:type="dxa"/>
                  <w:vAlign w:val="center"/>
                </w:tcPr>
                <w:p w14:paraId="3AF63763" w14:textId="3FBFC72A" w:rsidR="009C07EB" w:rsidRPr="007A70DD" w:rsidRDefault="0093690B" w:rsidP="009C07EB">
                  <w:pPr>
                    <w:tabs>
                      <w:tab w:val="left" w:pos="851"/>
                    </w:tabs>
                    <w:jc w:val="both"/>
                    <w:rPr>
                      <w:i/>
                      <w:sz w:val="24"/>
                      <w:szCs w:val="24"/>
                      <w:lang w:val="cs-CZ"/>
                    </w:rPr>
                  </w:pPr>
                  <w:r w:rsidRPr="007A70DD">
                    <w:rPr>
                      <w:i/>
                      <w:sz w:val="24"/>
                      <w:szCs w:val="24"/>
                      <w:lang w:val="cs-CZ"/>
                    </w:rPr>
                    <w:t>Alfasigma S.</w:t>
                  </w:r>
                  <w:proofErr w:type="gramStart"/>
                  <w:r w:rsidRPr="007A70DD">
                    <w:rPr>
                      <w:i/>
                      <w:sz w:val="24"/>
                      <w:szCs w:val="24"/>
                      <w:lang w:val="cs-CZ"/>
                    </w:rPr>
                    <w:t>p.A</w:t>
                  </w:r>
                  <w:proofErr w:type="gramEnd"/>
                </w:p>
              </w:tc>
            </w:tr>
            <w:tr w:rsidR="0038796A" w:rsidRPr="007A70DD" w14:paraId="3AF63769" w14:textId="77777777" w:rsidTr="004E183D">
              <w:trPr>
                <w:cantSplit/>
                <w:trHeight w:val="144"/>
              </w:trPr>
              <w:tc>
                <w:tcPr>
                  <w:tcW w:w="2283" w:type="dxa"/>
                  <w:vAlign w:val="center"/>
                </w:tcPr>
                <w:p w14:paraId="3AF63765" w14:textId="77777777" w:rsidR="009C07EB" w:rsidRPr="007A70DD" w:rsidRDefault="009C07EB" w:rsidP="009C07EB">
                  <w:pPr>
                    <w:rPr>
                      <w:sz w:val="24"/>
                      <w:szCs w:val="24"/>
                      <w:lang w:val="en-US"/>
                    </w:rPr>
                  </w:pPr>
                  <w:r w:rsidRPr="007A70DD">
                    <w:rPr>
                      <w:sz w:val="24"/>
                      <w:szCs w:val="24"/>
                      <w:lang w:val="en-US"/>
                    </w:rPr>
                    <w:t>Country where Site is Conducting Study</w:t>
                  </w:r>
                </w:p>
              </w:tc>
              <w:tc>
                <w:tcPr>
                  <w:tcW w:w="2284" w:type="dxa"/>
                  <w:vAlign w:val="center"/>
                </w:tcPr>
                <w:p w14:paraId="3AF63766" w14:textId="77777777" w:rsidR="009C07EB" w:rsidRPr="007A70DD" w:rsidRDefault="009C07EB" w:rsidP="009C07EB">
                  <w:pPr>
                    <w:jc w:val="both"/>
                    <w:rPr>
                      <w:sz w:val="24"/>
                      <w:szCs w:val="24"/>
                      <w:lang w:val="en-US"/>
                    </w:rPr>
                  </w:pPr>
                  <w:r w:rsidRPr="007A70DD">
                    <w:rPr>
                      <w:sz w:val="24"/>
                      <w:szCs w:val="24"/>
                      <w:lang w:val="en-US"/>
                    </w:rPr>
                    <w:t>Czech Republic</w:t>
                  </w:r>
                </w:p>
              </w:tc>
              <w:tc>
                <w:tcPr>
                  <w:tcW w:w="2283" w:type="dxa"/>
                  <w:vAlign w:val="center"/>
                </w:tcPr>
                <w:p w14:paraId="3AF63767" w14:textId="7D42E748" w:rsidR="009C07EB" w:rsidRPr="007A70DD" w:rsidRDefault="009C07EB" w:rsidP="009C07EB">
                  <w:pPr>
                    <w:tabs>
                      <w:tab w:val="left" w:pos="851"/>
                    </w:tabs>
                    <w:jc w:val="both"/>
                    <w:rPr>
                      <w:sz w:val="24"/>
                      <w:szCs w:val="24"/>
                      <w:lang w:val="cs-CZ"/>
                    </w:rPr>
                  </w:pPr>
                  <w:r w:rsidRPr="007A70DD">
                    <w:rPr>
                      <w:sz w:val="24"/>
                      <w:szCs w:val="24"/>
                      <w:lang w:val="cs-CZ"/>
                    </w:rPr>
                    <w:t>Stát</w:t>
                  </w:r>
                  <w:r w:rsidR="007D3922" w:rsidRPr="007A70DD">
                    <w:rPr>
                      <w:sz w:val="24"/>
                      <w:szCs w:val="24"/>
                      <w:lang w:val="cs-CZ"/>
                    </w:rPr>
                    <w:t>,</w:t>
                  </w:r>
                  <w:r w:rsidRPr="007A70DD">
                    <w:rPr>
                      <w:sz w:val="24"/>
                      <w:szCs w:val="24"/>
                      <w:lang w:val="cs-CZ"/>
                    </w:rPr>
                    <w:t xml:space="preserve"> ve kterém má sídlo Místo provádění klinického hodnocení, které provádí Studii</w:t>
                  </w:r>
                </w:p>
              </w:tc>
              <w:tc>
                <w:tcPr>
                  <w:tcW w:w="2284" w:type="dxa"/>
                  <w:vAlign w:val="center"/>
                </w:tcPr>
                <w:p w14:paraId="3AF63768" w14:textId="77777777" w:rsidR="009C07EB" w:rsidRPr="007A70DD" w:rsidRDefault="009C07EB" w:rsidP="009C07EB">
                  <w:pPr>
                    <w:tabs>
                      <w:tab w:val="left" w:pos="851"/>
                    </w:tabs>
                    <w:jc w:val="both"/>
                    <w:rPr>
                      <w:sz w:val="24"/>
                      <w:szCs w:val="24"/>
                      <w:lang w:val="cs-CZ"/>
                    </w:rPr>
                  </w:pPr>
                  <w:r w:rsidRPr="007A70DD">
                    <w:rPr>
                      <w:sz w:val="24"/>
                      <w:szCs w:val="24"/>
                      <w:lang w:val="cs-CZ"/>
                    </w:rPr>
                    <w:t>Česká republika</w:t>
                  </w:r>
                </w:p>
              </w:tc>
            </w:tr>
            <w:tr w:rsidR="0038796A" w:rsidRPr="007A70DD" w14:paraId="3AF6376E" w14:textId="77777777" w:rsidTr="004E183D">
              <w:trPr>
                <w:cantSplit/>
                <w:trHeight w:val="144"/>
              </w:trPr>
              <w:tc>
                <w:tcPr>
                  <w:tcW w:w="2283" w:type="dxa"/>
                  <w:vAlign w:val="center"/>
                </w:tcPr>
                <w:p w14:paraId="3AF6376A" w14:textId="77777777" w:rsidR="009C07EB" w:rsidRPr="007A70DD" w:rsidRDefault="009C07EB" w:rsidP="009C07EB">
                  <w:pPr>
                    <w:rPr>
                      <w:sz w:val="24"/>
                      <w:szCs w:val="24"/>
                      <w:lang w:val="en-US"/>
                    </w:rPr>
                  </w:pPr>
                  <w:r w:rsidRPr="007A70DD">
                    <w:rPr>
                      <w:sz w:val="24"/>
                      <w:szCs w:val="24"/>
                      <w:lang w:val="en-US"/>
                    </w:rPr>
                    <w:t>Location where the study will be conducted:</w:t>
                  </w:r>
                </w:p>
              </w:tc>
              <w:tc>
                <w:tcPr>
                  <w:tcW w:w="2284" w:type="dxa"/>
                  <w:vAlign w:val="center"/>
                </w:tcPr>
                <w:p w14:paraId="3AF6376B" w14:textId="32262A55" w:rsidR="009C07EB" w:rsidRPr="007A70DD" w:rsidRDefault="00A21F21" w:rsidP="009C07EB">
                  <w:pPr>
                    <w:jc w:val="both"/>
                    <w:rPr>
                      <w:sz w:val="24"/>
                      <w:szCs w:val="24"/>
                      <w:lang w:val="en-US"/>
                    </w:rPr>
                  </w:pPr>
                  <w:r w:rsidRPr="007A70DD">
                    <w:rPr>
                      <w:sz w:val="24"/>
                      <w:szCs w:val="24"/>
                    </w:rPr>
                    <w:t>Centrum dětské revmatologie</w:t>
                  </w:r>
                  <w:r w:rsidR="00C73483" w:rsidRPr="007A70DD">
                    <w:rPr>
                      <w:sz w:val="24"/>
                      <w:szCs w:val="24"/>
                    </w:rPr>
                    <w:t>,</w:t>
                  </w:r>
                  <w:r w:rsidRPr="007A70DD">
                    <w:rPr>
                      <w:sz w:val="24"/>
                      <w:szCs w:val="24"/>
                    </w:rPr>
                    <w:br/>
                    <w:t>Pediatrická klinika</w:t>
                  </w:r>
                  <w:r w:rsidR="009C07EB" w:rsidRPr="007A70DD">
                    <w:rPr>
                      <w:sz w:val="24"/>
                      <w:szCs w:val="24"/>
                      <w:lang w:val="en-US"/>
                    </w:rPr>
                    <w:t>, which is a division/part of the Institution</w:t>
                  </w:r>
                </w:p>
              </w:tc>
              <w:tc>
                <w:tcPr>
                  <w:tcW w:w="2283" w:type="dxa"/>
                  <w:vAlign w:val="center"/>
                </w:tcPr>
                <w:p w14:paraId="3AF6376C" w14:textId="77777777" w:rsidR="009C07EB" w:rsidRPr="007A70DD" w:rsidRDefault="009C07EB" w:rsidP="009C07EB">
                  <w:pPr>
                    <w:tabs>
                      <w:tab w:val="left" w:pos="851"/>
                    </w:tabs>
                    <w:jc w:val="both"/>
                    <w:rPr>
                      <w:sz w:val="24"/>
                      <w:szCs w:val="24"/>
                      <w:lang w:val="cs-CZ"/>
                    </w:rPr>
                  </w:pPr>
                  <w:r w:rsidRPr="007A70DD">
                    <w:rPr>
                      <w:sz w:val="24"/>
                      <w:szCs w:val="24"/>
                      <w:lang w:val="cs-CZ"/>
                    </w:rPr>
                    <w:t>Místo, kde bude prováděna Studie:</w:t>
                  </w:r>
                </w:p>
              </w:tc>
              <w:tc>
                <w:tcPr>
                  <w:tcW w:w="2284" w:type="dxa"/>
                  <w:vAlign w:val="center"/>
                </w:tcPr>
                <w:p w14:paraId="3AF6376D" w14:textId="6C227523" w:rsidR="009C07EB" w:rsidRPr="007A70DD" w:rsidRDefault="00C73483" w:rsidP="009C07EB">
                  <w:pPr>
                    <w:tabs>
                      <w:tab w:val="left" w:pos="851"/>
                    </w:tabs>
                    <w:jc w:val="both"/>
                    <w:rPr>
                      <w:sz w:val="24"/>
                      <w:szCs w:val="24"/>
                      <w:lang w:val="cs-CZ"/>
                    </w:rPr>
                  </w:pPr>
                  <w:r w:rsidRPr="007A70DD">
                    <w:rPr>
                      <w:sz w:val="24"/>
                      <w:szCs w:val="24"/>
                    </w:rPr>
                    <w:t>Centrum dětské revmatologie,</w:t>
                  </w:r>
                  <w:r w:rsidRPr="007A70DD">
                    <w:rPr>
                      <w:sz w:val="24"/>
                      <w:szCs w:val="24"/>
                    </w:rPr>
                    <w:br/>
                    <w:t>Pediatrická klinika</w:t>
                  </w:r>
                  <w:r w:rsidR="009C07EB" w:rsidRPr="007A70DD">
                    <w:rPr>
                      <w:sz w:val="24"/>
                      <w:szCs w:val="24"/>
                      <w:lang w:val="cs-CZ"/>
                    </w:rPr>
                    <w:t>, která je součástí/oddělením Zdravotnického zařízení</w:t>
                  </w:r>
                </w:p>
              </w:tc>
            </w:tr>
            <w:tr w:rsidR="0038796A" w:rsidRPr="007A70DD" w14:paraId="3AF63776" w14:textId="77777777" w:rsidTr="004E183D">
              <w:trPr>
                <w:cantSplit/>
                <w:trHeight w:val="144"/>
              </w:trPr>
              <w:tc>
                <w:tcPr>
                  <w:tcW w:w="2283" w:type="dxa"/>
                  <w:vAlign w:val="center"/>
                </w:tcPr>
                <w:p w14:paraId="3AF63770" w14:textId="0CD187C9" w:rsidR="009C07EB" w:rsidRPr="007A70DD" w:rsidRDefault="009C07EB" w:rsidP="00695478">
                  <w:pPr>
                    <w:rPr>
                      <w:sz w:val="24"/>
                      <w:szCs w:val="24"/>
                      <w:lang w:val="en-US"/>
                    </w:rPr>
                  </w:pPr>
                  <w:r w:rsidRPr="007A70DD">
                    <w:rPr>
                      <w:sz w:val="24"/>
                      <w:szCs w:val="24"/>
                      <w:lang w:val="en-US"/>
                    </w:rPr>
                    <w:t>Key Enrollment Date:</w:t>
                  </w:r>
                </w:p>
              </w:tc>
              <w:tc>
                <w:tcPr>
                  <w:tcW w:w="2284" w:type="dxa"/>
                  <w:vAlign w:val="center"/>
                </w:tcPr>
                <w:p w14:paraId="0F24146E" w14:textId="72EB347D" w:rsidR="009C07EB" w:rsidRPr="0038796A" w:rsidRDefault="0038796A" w:rsidP="009C07EB">
                  <w:pPr>
                    <w:jc w:val="both"/>
                    <w:rPr>
                      <w:sz w:val="24"/>
                      <w:szCs w:val="24"/>
                      <w:highlight w:val="black"/>
                      <w:lang w:val="en-US"/>
                    </w:rPr>
                  </w:pPr>
                  <w:r w:rsidRPr="0038796A">
                    <w:rPr>
                      <w:sz w:val="24"/>
                      <w:szCs w:val="24"/>
                      <w:highlight w:val="black"/>
                      <w:lang w:val="en-US"/>
                    </w:rPr>
                    <w:t>Xxxxxxxxxxxxxxxxx</w:t>
                  </w:r>
                </w:p>
                <w:p w14:paraId="6BC6CBCA" w14:textId="3E7DDB45"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64E2229A" w14:textId="57E683D2"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12EDCA2A" w14:textId="62DE0660"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165BF25B" w14:textId="5C20649E"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02B214C1" w14:textId="2AD9395E"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137A9AF5" w14:textId="078FC32D" w:rsidR="0038796A" w:rsidRPr="0038796A" w:rsidRDefault="0038796A" w:rsidP="009C07EB">
                  <w:pPr>
                    <w:jc w:val="both"/>
                    <w:rPr>
                      <w:i/>
                      <w:sz w:val="24"/>
                      <w:szCs w:val="24"/>
                      <w:highlight w:val="black"/>
                      <w:lang w:val="en-US"/>
                    </w:rPr>
                  </w:pPr>
                  <w:proofErr w:type="spellStart"/>
                  <w:r w:rsidRPr="0038796A">
                    <w:rPr>
                      <w:i/>
                      <w:sz w:val="24"/>
                      <w:szCs w:val="24"/>
                      <w:highlight w:val="black"/>
                      <w:lang w:val="en-US"/>
                    </w:rPr>
                    <w:t>Xxxxxxxxxxxxxxxxxxx</w:t>
                  </w:r>
                  <w:proofErr w:type="spellEnd"/>
                </w:p>
                <w:p w14:paraId="3AF63771" w14:textId="5E6E3A7D" w:rsidR="0038796A" w:rsidRPr="007A70DD" w:rsidRDefault="0038796A" w:rsidP="009C07EB">
                  <w:pPr>
                    <w:jc w:val="both"/>
                    <w:rPr>
                      <w:i/>
                      <w:sz w:val="24"/>
                      <w:szCs w:val="24"/>
                      <w:lang w:val="en-US"/>
                    </w:rPr>
                  </w:pPr>
                  <w:proofErr w:type="spellStart"/>
                  <w:r w:rsidRPr="0038796A">
                    <w:rPr>
                      <w:i/>
                      <w:sz w:val="24"/>
                      <w:szCs w:val="24"/>
                      <w:highlight w:val="black"/>
                      <w:lang w:val="en-US"/>
                    </w:rPr>
                    <w:t>xxxxxxxx</w:t>
                  </w:r>
                  <w:proofErr w:type="spellEnd"/>
                </w:p>
              </w:tc>
              <w:tc>
                <w:tcPr>
                  <w:tcW w:w="2283" w:type="dxa"/>
                  <w:vAlign w:val="center"/>
                </w:tcPr>
                <w:p w14:paraId="3AF63774" w14:textId="7C8AA729" w:rsidR="009C07EB" w:rsidRPr="007A70DD" w:rsidRDefault="009C07EB" w:rsidP="00695478">
                  <w:pPr>
                    <w:jc w:val="both"/>
                    <w:rPr>
                      <w:rFonts w:eastAsia="Times New Roman"/>
                      <w:sz w:val="24"/>
                      <w:szCs w:val="24"/>
                      <w:lang w:val="cs-CZ" w:eastAsia="cs-CZ"/>
                    </w:rPr>
                  </w:pPr>
                  <w:r w:rsidRPr="007A70DD">
                    <w:rPr>
                      <w:rFonts w:eastAsia="Times New Roman"/>
                      <w:sz w:val="24"/>
                      <w:szCs w:val="24"/>
                      <w:lang w:val="cs-CZ" w:eastAsia="cs-CZ"/>
                    </w:rPr>
                    <w:t>Klíčové datum zařazení:</w:t>
                  </w:r>
                </w:p>
              </w:tc>
              <w:tc>
                <w:tcPr>
                  <w:tcW w:w="2284" w:type="dxa"/>
                  <w:vAlign w:val="center"/>
                </w:tcPr>
                <w:p w14:paraId="3DA336E1" w14:textId="77777777" w:rsidR="0038796A" w:rsidRPr="0038796A" w:rsidRDefault="0038796A" w:rsidP="0038796A">
                  <w:pPr>
                    <w:jc w:val="both"/>
                    <w:rPr>
                      <w:sz w:val="24"/>
                      <w:szCs w:val="24"/>
                      <w:highlight w:val="black"/>
                      <w:lang w:val="cs-CZ"/>
                    </w:rPr>
                  </w:pPr>
                  <w:r w:rsidRPr="0038796A">
                    <w:rPr>
                      <w:sz w:val="24"/>
                      <w:szCs w:val="24"/>
                      <w:highlight w:val="black"/>
                      <w:lang w:val="cs-CZ"/>
                    </w:rPr>
                    <w:t>Xxxxxxxxxxxxxxxxx</w:t>
                  </w:r>
                </w:p>
                <w:p w14:paraId="397D1A73" w14:textId="77777777"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0F6C76E9" w14:textId="77777777"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4F1A86E9" w14:textId="77777777"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47B6704F" w14:textId="77777777"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3CFF7478" w14:textId="77777777"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2F23FD68" w14:textId="0731D661" w:rsidR="0038796A" w:rsidRPr="0038796A" w:rsidRDefault="0038796A" w:rsidP="0038796A">
                  <w:pPr>
                    <w:jc w:val="both"/>
                    <w:rPr>
                      <w:i/>
                      <w:sz w:val="24"/>
                      <w:szCs w:val="24"/>
                      <w:highlight w:val="black"/>
                      <w:lang w:val="cs-CZ"/>
                    </w:rPr>
                  </w:pPr>
                  <w:proofErr w:type="spellStart"/>
                  <w:r w:rsidRPr="0038796A">
                    <w:rPr>
                      <w:i/>
                      <w:sz w:val="24"/>
                      <w:szCs w:val="24"/>
                      <w:highlight w:val="black"/>
                      <w:lang w:val="cs-CZ"/>
                    </w:rPr>
                    <w:t>Xxxxxxxxxxxxxxxxxxx</w:t>
                  </w:r>
                  <w:proofErr w:type="spellEnd"/>
                </w:p>
                <w:p w14:paraId="7F1B2E67" w14:textId="686F7C3D" w:rsidR="0038796A" w:rsidRDefault="0038796A" w:rsidP="0038796A">
                  <w:pPr>
                    <w:jc w:val="both"/>
                    <w:rPr>
                      <w:i/>
                      <w:sz w:val="24"/>
                      <w:szCs w:val="24"/>
                      <w:highlight w:val="black"/>
                      <w:lang w:val="cs-CZ"/>
                    </w:rPr>
                  </w:pPr>
                  <w:proofErr w:type="spellStart"/>
                  <w:r w:rsidRPr="0038796A">
                    <w:rPr>
                      <w:i/>
                      <w:sz w:val="24"/>
                      <w:szCs w:val="24"/>
                      <w:highlight w:val="black"/>
                      <w:lang w:val="cs-CZ"/>
                    </w:rPr>
                    <w:t>X</w:t>
                  </w:r>
                  <w:r w:rsidRPr="0038796A">
                    <w:rPr>
                      <w:i/>
                      <w:sz w:val="24"/>
                      <w:szCs w:val="24"/>
                      <w:highlight w:val="black"/>
                      <w:lang w:val="cs-CZ"/>
                    </w:rPr>
                    <w:t>xxxx</w:t>
                  </w:r>
                  <w:r>
                    <w:rPr>
                      <w:i/>
                      <w:sz w:val="24"/>
                      <w:szCs w:val="24"/>
                      <w:highlight w:val="black"/>
                      <w:lang w:val="cs-CZ"/>
                    </w:rPr>
                    <w:t>xxxxxxxxxxxxxx</w:t>
                  </w:r>
                  <w:proofErr w:type="spellEnd"/>
                </w:p>
                <w:p w14:paraId="0925A46A" w14:textId="7A70164A" w:rsidR="0038796A" w:rsidRDefault="0038796A" w:rsidP="0038796A">
                  <w:pPr>
                    <w:jc w:val="both"/>
                    <w:rPr>
                      <w:i/>
                      <w:sz w:val="24"/>
                      <w:szCs w:val="24"/>
                      <w:highlight w:val="black"/>
                      <w:lang w:val="cs-CZ"/>
                    </w:rPr>
                  </w:pPr>
                  <w:proofErr w:type="spellStart"/>
                  <w:r>
                    <w:rPr>
                      <w:i/>
                      <w:sz w:val="24"/>
                      <w:szCs w:val="24"/>
                      <w:highlight w:val="black"/>
                      <w:lang w:val="cs-CZ"/>
                    </w:rPr>
                    <w:t>Xxxxxxxxxxxxxxxxxxx</w:t>
                  </w:r>
                  <w:proofErr w:type="spellEnd"/>
                </w:p>
                <w:p w14:paraId="3AF63775" w14:textId="5F81E68C" w:rsidR="009C07EB" w:rsidRPr="007A70DD" w:rsidRDefault="0038796A" w:rsidP="0038796A">
                  <w:pPr>
                    <w:jc w:val="both"/>
                    <w:rPr>
                      <w:rFonts w:eastAsia="Times New Roman"/>
                      <w:sz w:val="24"/>
                      <w:szCs w:val="24"/>
                      <w:lang w:val="cs-CZ" w:eastAsia="cs-CZ"/>
                    </w:rPr>
                  </w:pPr>
                  <w:proofErr w:type="spellStart"/>
                  <w:r>
                    <w:rPr>
                      <w:i/>
                      <w:sz w:val="24"/>
                      <w:szCs w:val="24"/>
                      <w:highlight w:val="black"/>
                      <w:lang w:val="cs-CZ"/>
                    </w:rPr>
                    <w:t>xxxxxxxxxxx</w:t>
                  </w:r>
                  <w:r w:rsidRPr="0038796A">
                    <w:rPr>
                      <w:i/>
                      <w:sz w:val="24"/>
                      <w:szCs w:val="24"/>
                      <w:highlight w:val="black"/>
                      <w:lang w:val="cs-CZ"/>
                    </w:rPr>
                    <w:t>x</w:t>
                  </w:r>
                  <w:proofErr w:type="spellEnd"/>
                  <w:r w:rsidRPr="007A70DD">
                    <w:rPr>
                      <w:rFonts w:eastAsia="Times New Roman"/>
                      <w:sz w:val="24"/>
                      <w:szCs w:val="24"/>
                      <w:lang w:val="cs-CZ" w:eastAsia="cs-CZ"/>
                    </w:rPr>
                    <w:t xml:space="preserve"> </w:t>
                  </w:r>
                </w:p>
              </w:tc>
            </w:tr>
          </w:tbl>
          <w:p w14:paraId="3AF6377D" w14:textId="77777777" w:rsidR="009C07EB" w:rsidRPr="007A70DD" w:rsidRDefault="009C07EB" w:rsidP="00A32FF2">
            <w:pPr>
              <w:ind w:left="354"/>
              <w:jc w:val="both"/>
              <w:rPr>
                <w:rFonts w:eastAsia="Times New Roman"/>
                <w:sz w:val="24"/>
                <w:szCs w:val="24"/>
                <w:lang w:val="cs-CZ" w:eastAsia="cs-CZ"/>
              </w:rPr>
            </w:pPr>
          </w:p>
        </w:tc>
      </w:tr>
      <w:tr w:rsidR="00FB56E7" w:rsidRPr="007A70DD" w14:paraId="3AF63782" w14:textId="77777777" w:rsidTr="004E183D">
        <w:trPr>
          <w:trHeight w:val="144"/>
        </w:trPr>
        <w:tc>
          <w:tcPr>
            <w:tcW w:w="2500" w:type="pct"/>
          </w:tcPr>
          <w:p w14:paraId="3AF6377F" w14:textId="77777777" w:rsidR="00FB56E7" w:rsidRPr="007A70DD" w:rsidRDefault="006A232B" w:rsidP="008D7CD9">
            <w:pPr>
              <w:tabs>
                <w:tab w:val="left" w:pos="851"/>
              </w:tabs>
              <w:spacing w:before="360" w:after="120"/>
              <w:jc w:val="both"/>
              <w:rPr>
                <w:rFonts w:eastAsia="Calibri"/>
                <w:noProof/>
                <w:sz w:val="24"/>
                <w:szCs w:val="24"/>
                <w:lang w:val="en-US"/>
              </w:rPr>
            </w:pPr>
            <w:r w:rsidRPr="007A70DD">
              <w:rPr>
                <w:rFonts w:eastAsia="Calibri"/>
                <w:noProof/>
                <w:sz w:val="24"/>
                <w:szCs w:val="24"/>
                <w:lang w:val="en-US"/>
              </w:rPr>
              <w:t>The following additional definitions shall apply to this Agreement</w:t>
            </w:r>
            <w:r w:rsidR="002826CA" w:rsidRPr="007A70DD">
              <w:rPr>
                <w:rFonts w:eastAsia="Calibri"/>
                <w:noProof/>
                <w:sz w:val="24"/>
                <w:szCs w:val="24"/>
                <w:lang w:val="en-US"/>
              </w:rPr>
              <w:t>:</w:t>
            </w:r>
          </w:p>
        </w:tc>
        <w:tc>
          <w:tcPr>
            <w:tcW w:w="2500" w:type="pct"/>
          </w:tcPr>
          <w:p w14:paraId="3AF63780" w14:textId="77777777" w:rsidR="00A32FF2" w:rsidRPr="007A70DD" w:rsidRDefault="00A32FF2" w:rsidP="00A32FF2">
            <w:pPr>
              <w:ind w:left="354"/>
              <w:jc w:val="both"/>
              <w:rPr>
                <w:rFonts w:eastAsia="Times New Roman"/>
                <w:sz w:val="24"/>
                <w:szCs w:val="24"/>
                <w:lang w:val="cs-CZ" w:eastAsia="cs-CZ"/>
              </w:rPr>
            </w:pPr>
          </w:p>
          <w:p w14:paraId="3AF63781" w14:textId="77777777" w:rsidR="00FB56E7" w:rsidRPr="007A70DD" w:rsidRDefault="00A32FF2" w:rsidP="00A32FF2">
            <w:pPr>
              <w:ind w:left="354"/>
              <w:jc w:val="both"/>
              <w:rPr>
                <w:rFonts w:eastAsia="Calibri"/>
                <w:sz w:val="24"/>
                <w:szCs w:val="24"/>
                <w:lang w:val="cs-CZ"/>
              </w:rPr>
            </w:pPr>
            <w:r w:rsidRPr="007A70DD">
              <w:rPr>
                <w:rFonts w:eastAsia="Times New Roman"/>
                <w:sz w:val="24"/>
                <w:szCs w:val="24"/>
                <w:lang w:val="cs-CZ" w:eastAsia="cs-CZ"/>
              </w:rPr>
              <w:t>Ve Smlouvě jsou použity následující smluvní definice:</w:t>
            </w:r>
          </w:p>
        </w:tc>
      </w:tr>
      <w:tr w:rsidR="00FB56E7" w:rsidRPr="007A70DD" w14:paraId="3AF63785" w14:textId="77777777" w:rsidTr="004E183D">
        <w:trPr>
          <w:trHeight w:val="144"/>
        </w:trPr>
        <w:tc>
          <w:tcPr>
            <w:tcW w:w="2500" w:type="pct"/>
          </w:tcPr>
          <w:p w14:paraId="3AF63783" w14:textId="49C4F4A6" w:rsidR="00FB56E7" w:rsidRPr="007A70DD"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7A70DD">
              <w:rPr>
                <w:rFonts w:eastAsia="Calibri"/>
                <w:noProof/>
                <w:color w:val="000000"/>
                <w:sz w:val="24"/>
                <w:szCs w:val="24"/>
                <w:u w:val="single"/>
                <w:lang w:val="en-US"/>
              </w:rPr>
              <w:lastRenderedPageBreak/>
              <w:t>Protocol</w:t>
            </w:r>
            <w:r w:rsidRPr="007A70DD">
              <w:rPr>
                <w:rFonts w:eastAsia="Calibri"/>
                <w:noProof/>
                <w:color w:val="000000"/>
                <w:sz w:val="24"/>
                <w:szCs w:val="24"/>
                <w:lang w:val="en-US"/>
              </w:rPr>
              <w:t>:</w:t>
            </w:r>
            <w:r w:rsidR="004E183D" w:rsidRPr="007A70DD">
              <w:rPr>
                <w:rFonts w:eastAsia="Calibri"/>
                <w:noProof/>
                <w:color w:val="000000"/>
                <w:sz w:val="24"/>
                <w:szCs w:val="24"/>
                <w:lang w:val="en-US"/>
              </w:rPr>
              <w:t xml:space="preserve"> </w:t>
            </w:r>
            <w:r w:rsidRPr="007A70DD">
              <w:rPr>
                <w:rFonts w:eastAsia="Calibri"/>
                <w:noProof/>
                <w:color w:val="000000"/>
                <w:sz w:val="24"/>
                <w:szCs w:val="24"/>
                <w:lang w:val="en-US"/>
              </w:rPr>
              <w:t>the clinical protocol referenced above as it may be modified from time to time by the Sponsor</w:t>
            </w:r>
            <w:r w:rsidR="000E1249" w:rsidRPr="007A70DD">
              <w:rPr>
                <w:rFonts w:eastAsia="Calibri"/>
                <w:noProof/>
                <w:color w:val="000000"/>
                <w:sz w:val="24"/>
                <w:szCs w:val="24"/>
                <w:lang w:val="en-US"/>
              </w:rPr>
              <w:t>.</w:t>
            </w:r>
            <w:r w:rsidRPr="007A70DD">
              <w:rPr>
                <w:rFonts w:eastAsia="Calibri"/>
                <w:noProof/>
                <w:color w:val="000000"/>
                <w:sz w:val="24"/>
                <w:szCs w:val="24"/>
                <w:lang w:val="en-US"/>
              </w:rPr>
              <w:t xml:space="preserve"> </w:t>
            </w:r>
          </w:p>
        </w:tc>
        <w:tc>
          <w:tcPr>
            <w:tcW w:w="2500" w:type="pct"/>
          </w:tcPr>
          <w:p w14:paraId="3AF63784" w14:textId="23EA54A1" w:rsidR="00FB56E7" w:rsidRPr="007A70DD" w:rsidRDefault="00A32FF2" w:rsidP="00580FFF">
            <w:pPr>
              <w:tabs>
                <w:tab w:val="left" w:pos="360"/>
                <w:tab w:val="left" w:pos="720"/>
              </w:tabs>
              <w:spacing w:after="120"/>
              <w:ind w:left="357"/>
              <w:jc w:val="both"/>
              <w:rPr>
                <w:sz w:val="24"/>
                <w:szCs w:val="24"/>
                <w:lang w:val="cs-CZ"/>
              </w:rPr>
            </w:pPr>
            <w:r w:rsidRPr="007A70DD">
              <w:rPr>
                <w:rFonts w:eastAsia="Times New Roman"/>
                <w:color w:val="000000"/>
                <w:sz w:val="24"/>
                <w:szCs w:val="24"/>
                <w:u w:val="single"/>
                <w:lang w:val="cs-CZ" w:eastAsia="cs-CZ"/>
              </w:rPr>
              <w:t>Protokol</w:t>
            </w:r>
            <w:r w:rsidRPr="007A70DD">
              <w:rPr>
                <w:rFonts w:eastAsia="Times New Roman"/>
                <w:color w:val="000000"/>
                <w:sz w:val="24"/>
                <w:szCs w:val="24"/>
                <w:lang w:val="cs-CZ" w:eastAsia="cs-CZ"/>
              </w:rPr>
              <w:t>: klinický protokol, na který je odkázáno výše, a který může podléhat čas od času změnám provedeným Zadavatelem</w:t>
            </w:r>
            <w:r w:rsidR="002F1DA1" w:rsidRPr="007A70DD">
              <w:rPr>
                <w:rFonts w:eastAsia="Times New Roman"/>
                <w:color w:val="000000"/>
                <w:sz w:val="24"/>
                <w:szCs w:val="24"/>
                <w:lang w:val="cs-CZ" w:eastAsia="cs-CZ"/>
              </w:rPr>
              <w:t>.</w:t>
            </w:r>
          </w:p>
        </w:tc>
      </w:tr>
      <w:tr w:rsidR="00FB56E7" w:rsidRPr="007A70DD" w14:paraId="3AF63788" w14:textId="77777777" w:rsidTr="004E183D">
        <w:trPr>
          <w:trHeight w:val="144"/>
        </w:trPr>
        <w:tc>
          <w:tcPr>
            <w:tcW w:w="2500" w:type="pct"/>
          </w:tcPr>
          <w:p w14:paraId="3AF63786" w14:textId="77777777" w:rsidR="00FB56E7" w:rsidRPr="007A70DD"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7A70DD">
              <w:rPr>
                <w:rFonts w:eastAsia="Calibri"/>
                <w:noProof/>
                <w:color w:val="000000"/>
                <w:sz w:val="24"/>
                <w:szCs w:val="24"/>
                <w:u w:val="single"/>
                <w:lang w:val="en-US"/>
              </w:rPr>
              <w:t>Case Report Form</w:t>
            </w:r>
            <w:r w:rsidRPr="007A70DD">
              <w:rPr>
                <w:rFonts w:eastAsia="Calibri"/>
                <w:noProof/>
                <w:color w:val="000000"/>
                <w:sz w:val="24"/>
                <w:szCs w:val="24"/>
                <w:lang w:val="en-US"/>
              </w:rPr>
              <w:t xml:space="preserve"> or </w:t>
            </w:r>
            <w:r w:rsidRPr="007A70DD">
              <w:rPr>
                <w:rFonts w:eastAsia="Calibri"/>
                <w:noProof/>
                <w:color w:val="000000"/>
                <w:sz w:val="24"/>
                <w:szCs w:val="24"/>
                <w:u w:val="single"/>
                <w:lang w:val="en-US"/>
              </w:rPr>
              <w:t>CRF</w:t>
            </w:r>
            <w:r w:rsidRPr="007A70DD">
              <w:rPr>
                <w:rFonts w:eastAsia="Calibri"/>
                <w:noProof/>
                <w:color w:val="000000"/>
                <w:sz w:val="24"/>
                <w:szCs w:val="24"/>
                <w:lang w:val="en-US"/>
              </w:rPr>
              <w:t>: case report form (paper or electronic) to be used by Site to record all of the Protocol-required information to be reported to Sponsor on each Study Subject.</w:t>
            </w:r>
          </w:p>
        </w:tc>
        <w:tc>
          <w:tcPr>
            <w:tcW w:w="2500" w:type="pct"/>
          </w:tcPr>
          <w:p w14:paraId="3AF63787" w14:textId="714C22D5" w:rsidR="00FB56E7" w:rsidRPr="007A70DD" w:rsidRDefault="00A32FF2" w:rsidP="00580FFF">
            <w:pPr>
              <w:tabs>
                <w:tab w:val="left" w:pos="360"/>
                <w:tab w:val="left" w:pos="720"/>
              </w:tabs>
              <w:spacing w:after="120"/>
              <w:ind w:left="357"/>
              <w:jc w:val="both"/>
              <w:rPr>
                <w:rFonts w:eastAsia="Calibri"/>
                <w:color w:val="000000"/>
                <w:sz w:val="24"/>
                <w:szCs w:val="24"/>
                <w:lang w:val="cs-CZ"/>
              </w:rPr>
            </w:pPr>
            <w:r w:rsidRPr="007A70DD">
              <w:rPr>
                <w:rFonts w:eastAsia="Times New Roman"/>
                <w:color w:val="000000"/>
                <w:sz w:val="24"/>
                <w:szCs w:val="24"/>
                <w:u w:val="single"/>
                <w:lang w:val="cs-CZ" w:eastAsia="cs-CZ"/>
              </w:rPr>
              <w:t>Formuláře pro záznamy o subjektech hodnocení (Case Report Form)</w:t>
            </w:r>
            <w:r w:rsidRPr="007A70DD">
              <w:rPr>
                <w:rFonts w:eastAsia="Times New Roman"/>
                <w:color w:val="000000"/>
                <w:sz w:val="24"/>
                <w:szCs w:val="24"/>
                <w:lang w:val="cs-CZ" w:eastAsia="cs-CZ"/>
              </w:rPr>
              <w:t xml:space="preserve"> nebo </w:t>
            </w:r>
            <w:r w:rsidRPr="007A70DD">
              <w:rPr>
                <w:rFonts w:eastAsia="Times New Roman"/>
                <w:color w:val="000000"/>
                <w:sz w:val="24"/>
                <w:szCs w:val="24"/>
                <w:u w:val="single"/>
                <w:lang w:val="cs-CZ" w:eastAsia="cs-CZ"/>
              </w:rPr>
              <w:t>CRF</w:t>
            </w:r>
            <w:r w:rsidRPr="007A70DD">
              <w:rPr>
                <w:rFonts w:eastAsia="Times New Roman"/>
                <w:color w:val="000000"/>
                <w:sz w:val="24"/>
                <w:szCs w:val="24"/>
                <w:lang w:val="cs-CZ" w:eastAsia="cs-CZ"/>
              </w:rPr>
              <w:t>: formulář pro záznamy o subjektech hodnocení (v listinné či elektronické podobě) bude používán Místem provádění klinického hodnocení za účelem záznamu veškerých informací požadovaných Protokolem, které podléhají oznamování Zadavateli ve vztahu ke každému Subjektu studie.</w:t>
            </w:r>
          </w:p>
        </w:tc>
      </w:tr>
      <w:tr w:rsidR="00FB56E7" w:rsidRPr="007A70DD" w14:paraId="3AF6378B" w14:textId="77777777" w:rsidTr="004E183D">
        <w:trPr>
          <w:trHeight w:val="144"/>
        </w:trPr>
        <w:tc>
          <w:tcPr>
            <w:tcW w:w="2500" w:type="pct"/>
          </w:tcPr>
          <w:p w14:paraId="3AF63789" w14:textId="77777777" w:rsidR="00FB56E7" w:rsidRPr="007A70DD" w:rsidRDefault="006A232B" w:rsidP="00284289">
            <w:pPr>
              <w:spacing w:after="120"/>
              <w:ind w:left="357"/>
              <w:jc w:val="both"/>
              <w:rPr>
                <w:rFonts w:eastAsia="Calibri"/>
                <w:noProof/>
                <w:sz w:val="24"/>
                <w:szCs w:val="24"/>
                <w:lang w:val="en-US"/>
              </w:rPr>
            </w:pPr>
            <w:r w:rsidRPr="007A70DD">
              <w:rPr>
                <w:rFonts w:eastAsia="Calibri"/>
                <w:noProof/>
                <w:sz w:val="24"/>
                <w:szCs w:val="24"/>
                <w:u w:val="single"/>
                <w:lang w:val="en-US"/>
              </w:rPr>
              <w:t>Study</w:t>
            </w:r>
            <w:r w:rsidRPr="007A70DD">
              <w:rPr>
                <w:rFonts w:eastAsia="Calibri"/>
                <w:noProof/>
                <w:sz w:val="24"/>
                <w:szCs w:val="24"/>
                <w:lang w:val="en-US"/>
              </w:rPr>
              <w:t>: the clinical trial that is to be performed in accordance with this Agreement and the Protocol for purposes of gathering information about the compound/medical device identified in the Protocol.</w:t>
            </w:r>
            <w:r w:rsidRPr="007A70DD">
              <w:rPr>
                <w:rFonts w:eastAsia="Calibri"/>
                <w:noProof/>
                <w:sz w:val="24"/>
                <w:szCs w:val="24"/>
                <w:lang w:val="en-US"/>
              </w:rPr>
              <w:tab/>
            </w:r>
          </w:p>
        </w:tc>
        <w:tc>
          <w:tcPr>
            <w:tcW w:w="2500" w:type="pct"/>
          </w:tcPr>
          <w:p w14:paraId="3AF6378A" w14:textId="77777777" w:rsidR="00FB56E7" w:rsidRPr="007A70DD" w:rsidRDefault="00A32FF2" w:rsidP="00580FFF">
            <w:pPr>
              <w:tabs>
                <w:tab w:val="left" w:pos="360"/>
                <w:tab w:val="left" w:pos="720"/>
              </w:tabs>
              <w:spacing w:after="120"/>
              <w:ind w:left="357"/>
              <w:jc w:val="both"/>
              <w:rPr>
                <w:rFonts w:eastAsia="Calibri"/>
                <w:sz w:val="24"/>
                <w:szCs w:val="24"/>
                <w:lang w:val="cs-CZ"/>
              </w:rPr>
            </w:pPr>
            <w:r w:rsidRPr="007A70DD">
              <w:rPr>
                <w:rFonts w:eastAsia="Times New Roman"/>
                <w:sz w:val="24"/>
                <w:szCs w:val="24"/>
                <w:u w:val="single"/>
                <w:lang w:val="cs-CZ" w:eastAsia="cs-CZ"/>
              </w:rPr>
              <w:t>Studie</w:t>
            </w:r>
            <w:r w:rsidRPr="007A70DD">
              <w:rPr>
                <w:rFonts w:eastAsia="Times New Roman"/>
                <w:sz w:val="24"/>
                <w:szCs w:val="24"/>
                <w:lang w:val="cs-CZ" w:eastAsia="cs-CZ"/>
              </w:rPr>
              <w:t>: klinické hodnocení, které bude provedeno v souladu s touto Smlouvou a Protokolem pro účely získání a shromáždění informací o složce/zdravotnickém prostředku popsaném v Protokolu.</w:t>
            </w:r>
          </w:p>
        </w:tc>
      </w:tr>
      <w:tr w:rsidR="006117B7" w:rsidRPr="007A70DD" w14:paraId="3AF6378E" w14:textId="77777777" w:rsidTr="004E183D">
        <w:trPr>
          <w:trHeight w:val="144"/>
        </w:trPr>
        <w:tc>
          <w:tcPr>
            <w:tcW w:w="2500" w:type="pct"/>
          </w:tcPr>
          <w:p w14:paraId="3AF6378C" w14:textId="6FBD7389" w:rsidR="006117B7" w:rsidRPr="007A70DD" w:rsidRDefault="002F1DA1" w:rsidP="00580FFF">
            <w:pPr>
              <w:tabs>
                <w:tab w:val="left" w:pos="360"/>
                <w:tab w:val="left" w:pos="720"/>
                <w:tab w:val="left" w:pos="851"/>
              </w:tabs>
              <w:spacing w:after="120"/>
              <w:ind w:left="357"/>
              <w:jc w:val="both"/>
              <w:rPr>
                <w:rFonts w:eastAsia="Calibri"/>
                <w:noProof/>
                <w:sz w:val="24"/>
                <w:szCs w:val="24"/>
                <w:lang w:val="en-US"/>
              </w:rPr>
            </w:pPr>
            <w:r w:rsidRPr="007A70DD">
              <w:rPr>
                <w:rFonts w:eastAsia="Calibri"/>
                <w:noProof/>
                <w:sz w:val="24"/>
                <w:szCs w:val="24"/>
                <w:u w:val="single"/>
                <w:lang w:val="bg-BG"/>
              </w:rPr>
              <w:t>Study Subject</w:t>
            </w:r>
            <w:r w:rsidRPr="007A70DD">
              <w:rPr>
                <w:rFonts w:eastAsia="Calibri"/>
                <w:noProof/>
                <w:sz w:val="24"/>
                <w:szCs w:val="24"/>
                <w:lang w:val="bg-BG"/>
              </w:rPr>
              <w:t xml:space="preserve">: an individual who participates in the Study, either as a recipient of the Investigational Product </w:t>
            </w:r>
            <w:r w:rsidRPr="007A70DD">
              <w:rPr>
                <w:sz w:val="24"/>
                <w:szCs w:val="24"/>
                <w:lang w:val="en-US"/>
              </w:rPr>
              <w:t xml:space="preserve">(defined below) </w:t>
            </w:r>
            <w:r w:rsidRPr="007A70DD">
              <w:rPr>
                <w:rFonts w:eastAsia="Calibri"/>
                <w:noProof/>
                <w:sz w:val="24"/>
                <w:szCs w:val="24"/>
                <w:lang w:val="bg-BG"/>
              </w:rPr>
              <w:t>or as a control.</w:t>
            </w:r>
          </w:p>
        </w:tc>
        <w:tc>
          <w:tcPr>
            <w:tcW w:w="2500" w:type="pct"/>
          </w:tcPr>
          <w:p w14:paraId="3AF6378D" w14:textId="77777777" w:rsidR="006117B7" w:rsidRPr="007A70DD" w:rsidRDefault="00A32FF2" w:rsidP="00580FFF">
            <w:pPr>
              <w:tabs>
                <w:tab w:val="left" w:pos="360"/>
                <w:tab w:val="left" w:pos="720"/>
              </w:tabs>
              <w:spacing w:after="120"/>
              <w:ind w:left="357"/>
              <w:jc w:val="both"/>
              <w:rPr>
                <w:rFonts w:eastAsia="Calibri"/>
                <w:sz w:val="24"/>
                <w:szCs w:val="24"/>
                <w:u w:val="single"/>
                <w:lang w:val="cs-CZ"/>
              </w:rPr>
            </w:pPr>
            <w:r w:rsidRPr="007A70DD">
              <w:rPr>
                <w:rFonts w:eastAsia="Times New Roman"/>
                <w:sz w:val="24"/>
                <w:szCs w:val="24"/>
                <w:u w:val="single"/>
                <w:lang w:val="cs-CZ" w:eastAsia="cs-CZ"/>
              </w:rPr>
              <w:t>Subjekt studie</w:t>
            </w:r>
            <w:r w:rsidRPr="007A70DD">
              <w:rPr>
                <w:rFonts w:eastAsia="Times New Roman"/>
                <w:sz w:val="24"/>
                <w:szCs w:val="24"/>
                <w:lang w:val="cs-CZ" w:eastAsia="cs-CZ"/>
              </w:rPr>
              <w:t xml:space="preserve">: jednotlivec, který se účastní Studie, buď jakožto příjemce Hodnoceného léčiva </w:t>
            </w:r>
            <w:r w:rsidRPr="007A70DD">
              <w:rPr>
                <w:rFonts w:eastAsia="Times New Roman"/>
                <w:color w:val="000000"/>
                <w:sz w:val="24"/>
                <w:szCs w:val="24"/>
                <w:lang w:val="cs-CZ" w:eastAsia="cs-CZ"/>
              </w:rPr>
              <w:t xml:space="preserve">(ve smyslu níže uvedené definice) </w:t>
            </w:r>
            <w:r w:rsidRPr="007A70DD">
              <w:rPr>
                <w:rFonts w:eastAsia="Times New Roman"/>
                <w:sz w:val="24"/>
                <w:szCs w:val="24"/>
                <w:lang w:val="cs-CZ" w:eastAsia="cs-CZ"/>
              </w:rPr>
              <w:t>nebo jako kontrolní subjekt.</w:t>
            </w:r>
          </w:p>
        </w:tc>
      </w:tr>
      <w:tr w:rsidR="00FB56E7" w:rsidRPr="007A70DD" w14:paraId="3AF63791" w14:textId="77777777" w:rsidTr="004E183D">
        <w:trPr>
          <w:trHeight w:val="144"/>
        </w:trPr>
        <w:tc>
          <w:tcPr>
            <w:tcW w:w="2500" w:type="pct"/>
          </w:tcPr>
          <w:p w14:paraId="3AF6378F" w14:textId="77777777" w:rsidR="00FB56E7" w:rsidRPr="007A70DD" w:rsidRDefault="006A232B" w:rsidP="00580FFF">
            <w:pPr>
              <w:tabs>
                <w:tab w:val="left" w:pos="360"/>
                <w:tab w:val="left" w:pos="720"/>
                <w:tab w:val="left" w:pos="851"/>
              </w:tabs>
              <w:spacing w:after="120"/>
              <w:ind w:left="357"/>
              <w:jc w:val="both"/>
              <w:rPr>
                <w:rFonts w:eastAsia="Calibri"/>
                <w:noProof/>
                <w:sz w:val="24"/>
                <w:szCs w:val="24"/>
                <w:lang w:val="en-US"/>
              </w:rPr>
            </w:pPr>
            <w:r w:rsidRPr="007A70DD">
              <w:rPr>
                <w:rFonts w:eastAsia="Calibri"/>
                <w:noProof/>
                <w:sz w:val="24"/>
                <w:szCs w:val="24"/>
                <w:u w:val="single"/>
                <w:lang w:val="en-US"/>
              </w:rPr>
              <w:t>Study Staff</w:t>
            </w:r>
            <w:r w:rsidRPr="007A70DD">
              <w:rPr>
                <w:rFonts w:eastAsia="Calibri"/>
                <w:noProof/>
                <w:sz w:val="24"/>
                <w:szCs w:val="24"/>
                <w:lang w:val="en-US"/>
              </w:rPr>
              <w:t>: the individuals involved in conducting the Study under the direction of the Investigator.</w:t>
            </w:r>
          </w:p>
        </w:tc>
        <w:tc>
          <w:tcPr>
            <w:tcW w:w="2500" w:type="pct"/>
          </w:tcPr>
          <w:p w14:paraId="3AF63790" w14:textId="77777777" w:rsidR="00FB56E7" w:rsidRPr="007A70DD" w:rsidRDefault="00A32FF2" w:rsidP="00580FFF">
            <w:pPr>
              <w:tabs>
                <w:tab w:val="left" w:pos="360"/>
                <w:tab w:val="left" w:pos="720"/>
              </w:tabs>
              <w:spacing w:after="120"/>
              <w:ind w:left="357"/>
              <w:jc w:val="both"/>
              <w:rPr>
                <w:rFonts w:eastAsia="Calibri"/>
                <w:sz w:val="24"/>
                <w:szCs w:val="24"/>
                <w:lang w:val="cs-CZ"/>
              </w:rPr>
            </w:pPr>
            <w:r w:rsidRPr="007A70DD">
              <w:rPr>
                <w:rFonts w:eastAsia="Times New Roman"/>
                <w:sz w:val="24"/>
                <w:szCs w:val="24"/>
                <w:u w:val="single"/>
                <w:lang w:val="cs-CZ" w:eastAsia="cs-CZ"/>
              </w:rPr>
              <w:t>Studijní personál</w:t>
            </w:r>
            <w:r w:rsidRPr="007A70DD">
              <w:rPr>
                <w:rFonts w:eastAsia="Times New Roman"/>
                <w:sz w:val="24"/>
                <w:szCs w:val="24"/>
                <w:lang w:val="cs-CZ" w:eastAsia="cs-CZ"/>
              </w:rPr>
              <w:t>: jednotlivé fyzické osoby zapojené do provádění Studie pod dohledem Zkoušejícího.</w:t>
            </w:r>
          </w:p>
        </w:tc>
      </w:tr>
      <w:tr w:rsidR="00FB56E7" w:rsidRPr="007A70DD" w14:paraId="3AF63794" w14:textId="77777777" w:rsidTr="004E183D">
        <w:trPr>
          <w:trHeight w:val="144"/>
        </w:trPr>
        <w:tc>
          <w:tcPr>
            <w:tcW w:w="2500" w:type="pct"/>
          </w:tcPr>
          <w:p w14:paraId="3AF63792" w14:textId="520640CF" w:rsidR="00FB56E7" w:rsidRPr="007A70DD" w:rsidRDefault="002F1DA1" w:rsidP="00580FFF">
            <w:pPr>
              <w:tabs>
                <w:tab w:val="left" w:pos="360"/>
                <w:tab w:val="left" w:pos="720"/>
                <w:tab w:val="left" w:pos="851"/>
              </w:tabs>
              <w:spacing w:after="120"/>
              <w:ind w:left="357"/>
              <w:jc w:val="both"/>
              <w:rPr>
                <w:rFonts w:eastAsia="Calibri"/>
                <w:noProof/>
                <w:sz w:val="24"/>
                <w:szCs w:val="24"/>
                <w:lang w:val="en-US"/>
              </w:rPr>
            </w:pPr>
            <w:r w:rsidRPr="007A70DD">
              <w:rPr>
                <w:rFonts w:eastAsia="Calibri"/>
                <w:noProof/>
                <w:sz w:val="24"/>
                <w:szCs w:val="24"/>
                <w:u w:val="single"/>
                <w:lang w:val="bg-BG"/>
              </w:rPr>
              <w:t>Investigational Product</w:t>
            </w:r>
            <w:r w:rsidRPr="007A70DD">
              <w:rPr>
                <w:rFonts w:eastAsia="Calibri"/>
                <w:noProof/>
                <w:sz w:val="24"/>
                <w:szCs w:val="24"/>
                <w:lang w:val="bg-BG"/>
              </w:rPr>
              <w:t>: the compound/medical device identified in the Protocol that is being tested in the Study.</w:t>
            </w:r>
          </w:p>
        </w:tc>
        <w:tc>
          <w:tcPr>
            <w:tcW w:w="2500" w:type="pct"/>
          </w:tcPr>
          <w:p w14:paraId="3AF63793" w14:textId="77777777" w:rsidR="00FB56E7" w:rsidRPr="007A70DD" w:rsidRDefault="00A32FF2" w:rsidP="00580FFF">
            <w:pPr>
              <w:tabs>
                <w:tab w:val="left" w:pos="360"/>
                <w:tab w:val="left" w:pos="720"/>
              </w:tabs>
              <w:spacing w:after="120"/>
              <w:ind w:left="357"/>
              <w:jc w:val="both"/>
              <w:rPr>
                <w:rFonts w:eastAsia="Calibri"/>
                <w:sz w:val="24"/>
                <w:szCs w:val="24"/>
                <w:lang w:val="cs-CZ"/>
              </w:rPr>
            </w:pPr>
            <w:r w:rsidRPr="007A70DD">
              <w:rPr>
                <w:rFonts w:eastAsia="Times New Roman"/>
                <w:sz w:val="24"/>
                <w:szCs w:val="24"/>
                <w:u w:val="single"/>
                <w:lang w:val="cs-CZ" w:eastAsia="cs-CZ"/>
              </w:rPr>
              <w:t>Hodnocené léčivo</w:t>
            </w:r>
            <w:r w:rsidRPr="007A70DD">
              <w:rPr>
                <w:rFonts w:eastAsia="Times New Roman"/>
                <w:sz w:val="24"/>
                <w:szCs w:val="24"/>
                <w:lang w:val="cs-CZ" w:eastAsia="cs-CZ"/>
              </w:rPr>
              <w:t>: složka/zdravotnický prostředek definovaný v Protokolu, který je předmětem hodnocení ve Studii.</w:t>
            </w:r>
          </w:p>
        </w:tc>
      </w:tr>
      <w:tr w:rsidR="00FB56E7" w:rsidRPr="007A70DD" w14:paraId="3AF63797" w14:textId="77777777" w:rsidTr="004E183D">
        <w:trPr>
          <w:trHeight w:val="144"/>
        </w:trPr>
        <w:tc>
          <w:tcPr>
            <w:tcW w:w="2500" w:type="pct"/>
          </w:tcPr>
          <w:p w14:paraId="3AF63795" w14:textId="28CB09F1" w:rsidR="00FB56E7" w:rsidRPr="007A70DD" w:rsidRDefault="006A232B" w:rsidP="00580FFF">
            <w:pPr>
              <w:tabs>
                <w:tab w:val="left" w:pos="1848"/>
              </w:tabs>
              <w:spacing w:after="120"/>
              <w:ind w:left="357"/>
              <w:jc w:val="both"/>
              <w:rPr>
                <w:rFonts w:eastAsia="Calibri"/>
                <w:noProof/>
                <w:sz w:val="24"/>
                <w:szCs w:val="24"/>
                <w:lang w:val="en-US"/>
              </w:rPr>
            </w:pPr>
            <w:r w:rsidRPr="007A70DD">
              <w:rPr>
                <w:rFonts w:eastAsia="Calibri"/>
                <w:noProof/>
                <w:sz w:val="24"/>
                <w:szCs w:val="24"/>
                <w:u w:val="single"/>
                <w:lang w:val="en-US"/>
              </w:rPr>
              <w:t>Good Clinical Practices</w:t>
            </w:r>
            <w:r w:rsidRPr="007A70DD">
              <w:rPr>
                <w:rFonts w:eastAsia="Calibri"/>
                <w:noProof/>
                <w:sz w:val="24"/>
                <w:szCs w:val="24"/>
                <w:lang w:val="en-US"/>
              </w:rPr>
              <w:t xml:space="preserve"> or </w:t>
            </w:r>
            <w:r w:rsidRPr="007A70DD">
              <w:rPr>
                <w:rFonts w:eastAsia="Calibri"/>
                <w:noProof/>
                <w:sz w:val="24"/>
                <w:szCs w:val="24"/>
                <w:u w:val="single"/>
                <w:lang w:val="en-US"/>
              </w:rPr>
              <w:t>GCPs</w:t>
            </w:r>
            <w:r w:rsidRPr="007A70DD">
              <w:rPr>
                <w:rFonts w:eastAsia="Calibri"/>
                <w:noProof/>
                <w:sz w:val="24"/>
                <w:szCs w:val="24"/>
                <w:lang w:val="en-US"/>
              </w:rPr>
              <w:t xml:space="preserve">: International </w:t>
            </w:r>
            <w:r w:rsidR="000730E7" w:rsidRPr="007A70DD">
              <w:rPr>
                <w:rFonts w:eastAsia="Calibri"/>
                <w:noProof/>
                <w:sz w:val="24"/>
                <w:szCs w:val="24"/>
                <w:lang w:val="en-US"/>
              </w:rPr>
              <w:t>Counc</w:t>
            </w:r>
            <w:r w:rsidR="00D6186F" w:rsidRPr="007A70DD">
              <w:rPr>
                <w:rFonts w:eastAsia="Calibri"/>
                <w:noProof/>
                <w:sz w:val="24"/>
                <w:szCs w:val="24"/>
                <w:lang w:val="en-US"/>
              </w:rPr>
              <w:t>il for</w:t>
            </w:r>
            <w:r w:rsidRPr="007A70DD">
              <w:rPr>
                <w:rFonts w:eastAsia="Calibri"/>
                <w:noProof/>
                <w:sz w:val="24"/>
                <w:szCs w:val="24"/>
                <w:lang w:val="en-US"/>
              </w:rPr>
              <w:t xml:space="preserve"> Harmonisation of Technical Requirements for Pharmaceuticals for Human Use (ICH) Harmonised Tripartite Guideline for Good Clinical Practice as amended from time to time and the principles set out in the Declaration of Helsinki as revised from time to time.</w:t>
            </w:r>
            <w:r w:rsidR="004E183D" w:rsidRPr="007A70DD">
              <w:rPr>
                <w:rFonts w:eastAsia="Calibri"/>
                <w:noProof/>
                <w:sz w:val="24"/>
                <w:szCs w:val="24"/>
                <w:lang w:val="en-US"/>
              </w:rPr>
              <w:t xml:space="preserve"> </w:t>
            </w:r>
          </w:p>
        </w:tc>
        <w:tc>
          <w:tcPr>
            <w:tcW w:w="2500" w:type="pct"/>
          </w:tcPr>
          <w:p w14:paraId="3AF63796" w14:textId="62401549" w:rsidR="00FB56E7" w:rsidRPr="007A70DD" w:rsidRDefault="00A32FF2" w:rsidP="00580FFF">
            <w:pPr>
              <w:tabs>
                <w:tab w:val="left" w:pos="360"/>
                <w:tab w:val="left" w:pos="720"/>
              </w:tabs>
              <w:spacing w:after="120"/>
              <w:ind w:left="357"/>
              <w:jc w:val="both"/>
              <w:rPr>
                <w:rFonts w:eastAsia="Calibri"/>
                <w:sz w:val="24"/>
                <w:szCs w:val="24"/>
                <w:lang w:val="cs-CZ"/>
              </w:rPr>
            </w:pPr>
            <w:r w:rsidRPr="007A70DD">
              <w:rPr>
                <w:rFonts w:eastAsia="Times New Roman"/>
                <w:sz w:val="24"/>
                <w:szCs w:val="24"/>
                <w:u w:val="single"/>
                <w:lang w:val="cs-CZ" w:eastAsia="cs-CZ"/>
              </w:rPr>
              <w:t>Správná klinická praxe</w:t>
            </w:r>
            <w:r w:rsidRPr="007A70DD">
              <w:rPr>
                <w:rFonts w:eastAsia="Times New Roman"/>
                <w:sz w:val="24"/>
                <w:szCs w:val="24"/>
                <w:lang w:val="cs-CZ" w:eastAsia="cs-CZ"/>
              </w:rPr>
              <w:t xml:space="preserve"> nebo </w:t>
            </w:r>
            <w:r w:rsidRPr="007A70DD">
              <w:rPr>
                <w:rFonts w:eastAsia="Times New Roman"/>
                <w:sz w:val="24"/>
                <w:szCs w:val="24"/>
                <w:u w:val="single"/>
                <w:lang w:val="cs-CZ" w:eastAsia="cs-CZ"/>
              </w:rPr>
              <w:t>GCPs</w:t>
            </w:r>
            <w:r w:rsidRPr="007A70DD">
              <w:rPr>
                <w:rFonts w:eastAsia="Times New Roman"/>
                <w:sz w:val="24"/>
                <w:szCs w:val="24"/>
                <w:lang w:val="cs-CZ" w:eastAsia="cs-CZ"/>
              </w:rPr>
              <w:t xml:space="preserve">: </w:t>
            </w:r>
            <w:r w:rsidR="00AC400D" w:rsidRPr="007A70DD">
              <w:rPr>
                <w:rFonts w:eastAsia="Times New Roman"/>
                <w:sz w:val="24"/>
                <w:szCs w:val="24"/>
                <w:lang w:val="cs-CZ" w:eastAsia="cs-CZ"/>
              </w:rPr>
              <w:t>Harmonizovaná tripartitní směrnice pro Správnou klinickou praxi vydaná Mezinárodní radou pro harmonizaci technických požadavků na humánní léčivé přípravky (ICH), ve znění, jež je v průběhu času novelizováno a zásady vymezené Helsinskou deklarací, revidované v průběhu času.</w:t>
            </w:r>
            <w:r w:rsidR="004E183D" w:rsidRPr="007A70DD">
              <w:rPr>
                <w:rFonts w:eastAsia="Times New Roman"/>
                <w:sz w:val="24"/>
                <w:szCs w:val="24"/>
                <w:lang w:val="cs-CZ" w:eastAsia="cs-CZ"/>
              </w:rPr>
              <w:t xml:space="preserve"> </w:t>
            </w:r>
          </w:p>
        </w:tc>
      </w:tr>
      <w:tr w:rsidR="00FB56E7" w:rsidRPr="007A70DD" w14:paraId="3AF6379A" w14:textId="77777777" w:rsidTr="004E183D">
        <w:trPr>
          <w:trHeight w:val="144"/>
        </w:trPr>
        <w:tc>
          <w:tcPr>
            <w:tcW w:w="2500" w:type="pct"/>
          </w:tcPr>
          <w:p w14:paraId="3AF63798" w14:textId="77777777" w:rsidR="00FB56E7" w:rsidRPr="007A70DD"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7A70DD">
              <w:rPr>
                <w:rFonts w:eastAsia="Calibri"/>
                <w:noProof/>
                <w:color w:val="000000"/>
                <w:sz w:val="24"/>
                <w:szCs w:val="24"/>
                <w:u w:val="single"/>
                <w:lang w:val="en-US"/>
              </w:rPr>
              <w:t>Sponsor</w:t>
            </w:r>
            <w:r w:rsidRPr="007A70DD">
              <w:rPr>
                <w:rFonts w:eastAsia="Calibri"/>
                <w:noProof/>
                <w:color w:val="000000"/>
                <w:sz w:val="24"/>
                <w:szCs w:val="24"/>
                <w:lang w:val="en-US"/>
              </w:rPr>
              <w:t>: the sponsor of the Study</w:t>
            </w:r>
            <w:r w:rsidR="00286285" w:rsidRPr="007A70DD">
              <w:rPr>
                <w:rFonts w:eastAsia="Calibri"/>
                <w:noProof/>
                <w:color w:val="000000"/>
                <w:sz w:val="24"/>
                <w:szCs w:val="24"/>
                <w:lang w:val="en-US"/>
              </w:rPr>
              <w:t>.</w:t>
            </w:r>
          </w:p>
        </w:tc>
        <w:tc>
          <w:tcPr>
            <w:tcW w:w="2500" w:type="pct"/>
          </w:tcPr>
          <w:p w14:paraId="3AF63799" w14:textId="77777777" w:rsidR="00FB56E7" w:rsidRPr="007A70DD" w:rsidRDefault="00A32FF2" w:rsidP="00580FFF">
            <w:pPr>
              <w:spacing w:after="120"/>
              <w:ind w:left="357"/>
              <w:jc w:val="both"/>
              <w:rPr>
                <w:rFonts w:eastAsia="Calibri"/>
                <w:color w:val="000000"/>
                <w:sz w:val="24"/>
                <w:szCs w:val="24"/>
                <w:lang w:val="cs-CZ"/>
              </w:rPr>
            </w:pPr>
            <w:r w:rsidRPr="007A70DD">
              <w:rPr>
                <w:rFonts w:eastAsia="Times New Roman"/>
                <w:sz w:val="24"/>
                <w:szCs w:val="24"/>
                <w:u w:val="single"/>
                <w:lang w:val="cs-CZ" w:eastAsia="cs-CZ"/>
              </w:rPr>
              <w:t>Zadavatel</w:t>
            </w:r>
            <w:r w:rsidRPr="007A70DD">
              <w:rPr>
                <w:rFonts w:eastAsia="Times New Roman"/>
                <w:sz w:val="24"/>
                <w:szCs w:val="24"/>
                <w:lang w:val="cs-CZ" w:eastAsia="cs-CZ"/>
              </w:rPr>
              <w:t>: zadavatel Studie.</w:t>
            </w:r>
          </w:p>
        </w:tc>
      </w:tr>
      <w:tr w:rsidR="00FB56E7" w:rsidRPr="007A70DD" w14:paraId="3AF6379E" w14:textId="77777777" w:rsidTr="004E183D">
        <w:trPr>
          <w:trHeight w:val="144"/>
        </w:trPr>
        <w:tc>
          <w:tcPr>
            <w:tcW w:w="2500" w:type="pct"/>
          </w:tcPr>
          <w:p w14:paraId="0F10297B" w14:textId="54F130B8" w:rsidR="002F1DA1" w:rsidRPr="007A70DD" w:rsidRDefault="002F1DA1" w:rsidP="002F1DA1">
            <w:pPr>
              <w:tabs>
                <w:tab w:val="left" w:pos="851"/>
              </w:tabs>
              <w:spacing w:after="120"/>
              <w:ind w:left="357"/>
              <w:jc w:val="both"/>
              <w:rPr>
                <w:noProof/>
                <w:sz w:val="24"/>
                <w:szCs w:val="24"/>
                <w:lang w:val="en-US"/>
              </w:rPr>
            </w:pPr>
            <w:r w:rsidRPr="007A70DD">
              <w:rPr>
                <w:noProof/>
                <w:sz w:val="24"/>
                <w:szCs w:val="24"/>
                <w:u w:val="single"/>
                <w:lang w:val="bg-BG"/>
              </w:rPr>
              <w:lastRenderedPageBreak/>
              <w:t>Medical Records</w:t>
            </w:r>
            <w:r w:rsidRPr="007A70DD">
              <w:rPr>
                <w:noProof/>
                <w:sz w:val="24"/>
                <w:szCs w:val="24"/>
                <w:lang w:val="bg-BG"/>
              </w:rPr>
              <w:t xml:space="preserve">: the Study Subjects’ primary medical records kept by the Institution on behalf of the </w:t>
            </w:r>
            <w:r w:rsidRPr="007A70DD">
              <w:rPr>
                <w:color w:val="000000"/>
                <w:sz w:val="24"/>
                <w:szCs w:val="24"/>
                <w:lang w:val="en-US"/>
              </w:rPr>
              <w:t>Study Subjects</w:t>
            </w:r>
            <w:r w:rsidRPr="007A70DD">
              <w:rPr>
                <w:noProof/>
                <w:sz w:val="24"/>
                <w:szCs w:val="24"/>
                <w:lang w:val="bg-BG"/>
              </w:rPr>
              <w:t>, including, without limitation, treatment entries, x-rays, biopsy reports, ultrasound photographs and other diagnostic images.</w:t>
            </w:r>
          </w:p>
          <w:p w14:paraId="3AF6379C" w14:textId="237D0AB3" w:rsidR="00FB56E7" w:rsidRPr="007A70DD" w:rsidRDefault="00FB56E7" w:rsidP="00695478">
            <w:pPr>
              <w:tabs>
                <w:tab w:val="left" w:pos="851"/>
              </w:tabs>
              <w:spacing w:after="120"/>
              <w:ind w:left="357"/>
              <w:jc w:val="both"/>
              <w:rPr>
                <w:noProof/>
                <w:sz w:val="24"/>
                <w:szCs w:val="24"/>
                <w:lang w:val="en-US"/>
              </w:rPr>
            </w:pPr>
          </w:p>
        </w:tc>
        <w:tc>
          <w:tcPr>
            <w:tcW w:w="2500" w:type="pct"/>
          </w:tcPr>
          <w:p w14:paraId="3AF6379D" w14:textId="7433A0D9" w:rsidR="00FB56E7" w:rsidRPr="007A70DD" w:rsidRDefault="00A32FF2" w:rsidP="00580FFF">
            <w:pPr>
              <w:tabs>
                <w:tab w:val="left" w:pos="360"/>
                <w:tab w:val="left" w:pos="720"/>
              </w:tabs>
              <w:spacing w:after="120"/>
              <w:ind w:left="357"/>
              <w:jc w:val="both"/>
              <w:rPr>
                <w:sz w:val="24"/>
                <w:szCs w:val="24"/>
                <w:lang w:val="cs-CZ"/>
              </w:rPr>
            </w:pPr>
            <w:r w:rsidRPr="007A70DD">
              <w:rPr>
                <w:rFonts w:eastAsia="Times New Roman"/>
                <w:sz w:val="24"/>
                <w:szCs w:val="24"/>
                <w:u w:val="single"/>
                <w:lang w:val="cs-CZ" w:eastAsia="cs-CZ"/>
              </w:rPr>
              <w:t>Zdravotní záznamy</w:t>
            </w:r>
            <w:r w:rsidRPr="007A70DD">
              <w:rPr>
                <w:rFonts w:eastAsia="Times New Roman"/>
                <w:sz w:val="24"/>
                <w:szCs w:val="24"/>
                <w:lang w:val="cs-CZ" w:eastAsia="cs-CZ"/>
              </w:rPr>
              <w:t xml:space="preserve">: </w:t>
            </w:r>
            <w:r w:rsidRPr="007A70DD">
              <w:rPr>
                <w:rFonts w:eastAsia="Times New Roman"/>
                <w:color w:val="000000"/>
                <w:sz w:val="24"/>
                <w:szCs w:val="24"/>
                <w:lang w:val="cs-CZ" w:eastAsia="cs-CZ"/>
              </w:rPr>
              <w:t xml:space="preserve">primární zdravotní záznamy Subjektů studie vedené Zdravotnickým zařízením ve vztahu k Subjektu studie, zejména záznamy o poskytnuté péči, </w:t>
            </w:r>
            <w:r w:rsidR="00AC400D" w:rsidRPr="007A70DD">
              <w:rPr>
                <w:rFonts w:eastAsia="Times New Roman"/>
                <w:color w:val="000000"/>
                <w:sz w:val="24"/>
                <w:szCs w:val="24"/>
                <w:lang w:val="cs-CZ" w:eastAsia="cs-CZ"/>
              </w:rPr>
              <w:t>záznamy</w:t>
            </w:r>
            <w:r w:rsidRPr="007A70DD">
              <w:rPr>
                <w:rFonts w:eastAsia="Times New Roman"/>
                <w:color w:val="000000"/>
                <w:sz w:val="24"/>
                <w:szCs w:val="24"/>
                <w:lang w:val="cs-CZ" w:eastAsia="cs-CZ"/>
              </w:rPr>
              <w:t xml:space="preserve"> o RTG vyšetřeních, protokoly o provedených biopsiích, snímky z ultrazvukových vyšetření a další snímky diagnostické povahy.</w:t>
            </w:r>
          </w:p>
        </w:tc>
      </w:tr>
      <w:tr w:rsidR="00FB56E7" w:rsidRPr="007A70DD" w14:paraId="3AF637A2" w14:textId="77777777" w:rsidTr="004E183D">
        <w:trPr>
          <w:trHeight w:val="144"/>
        </w:trPr>
        <w:tc>
          <w:tcPr>
            <w:tcW w:w="2500" w:type="pct"/>
          </w:tcPr>
          <w:p w14:paraId="3AF6379F" w14:textId="77777777" w:rsidR="006A232B" w:rsidRPr="007A70DD"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7A70DD">
              <w:rPr>
                <w:rFonts w:eastAsia="Calibri"/>
                <w:noProof/>
                <w:color w:val="000000"/>
                <w:sz w:val="24"/>
                <w:szCs w:val="24"/>
                <w:u w:val="single"/>
                <w:lang w:val="en-US"/>
              </w:rPr>
              <w:t>Study Data</w:t>
            </w:r>
            <w:r w:rsidRPr="007A70DD">
              <w:rPr>
                <w:rFonts w:eastAsia="Calibri"/>
                <w:noProof/>
                <w:color w:val="000000"/>
                <w:sz w:val="24"/>
                <w:szCs w:val="24"/>
                <w:lang w:val="en-US"/>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3AF637A0" w14:textId="77777777" w:rsidR="00FB56E7" w:rsidRPr="007A70DD" w:rsidRDefault="00FB56E7" w:rsidP="00580FFF">
            <w:pPr>
              <w:tabs>
                <w:tab w:val="left" w:pos="360"/>
                <w:tab w:val="left" w:pos="720"/>
                <w:tab w:val="left" w:pos="851"/>
              </w:tabs>
              <w:spacing w:after="120"/>
              <w:ind w:left="357"/>
              <w:jc w:val="both"/>
              <w:rPr>
                <w:rFonts w:eastAsia="Calibri"/>
                <w:noProof/>
                <w:color w:val="000000"/>
                <w:sz w:val="24"/>
                <w:szCs w:val="24"/>
                <w:lang w:val="en-US"/>
              </w:rPr>
            </w:pPr>
          </w:p>
        </w:tc>
        <w:tc>
          <w:tcPr>
            <w:tcW w:w="2500" w:type="pct"/>
          </w:tcPr>
          <w:p w14:paraId="3AF637A1" w14:textId="77777777" w:rsidR="00FB56E7" w:rsidRPr="007A70DD" w:rsidRDefault="00A32FF2" w:rsidP="00580FFF">
            <w:pPr>
              <w:tabs>
                <w:tab w:val="left" w:pos="360"/>
                <w:tab w:val="left" w:pos="720"/>
              </w:tabs>
              <w:spacing w:after="120"/>
              <w:ind w:left="357"/>
              <w:jc w:val="both"/>
              <w:rPr>
                <w:rFonts w:eastAsia="Calibri"/>
                <w:color w:val="000000"/>
                <w:sz w:val="24"/>
                <w:szCs w:val="24"/>
                <w:lang w:val="cs-CZ"/>
              </w:rPr>
            </w:pPr>
            <w:r w:rsidRPr="007A70DD">
              <w:rPr>
                <w:rFonts w:eastAsia="Times New Roman"/>
                <w:color w:val="000000"/>
                <w:sz w:val="24"/>
                <w:szCs w:val="24"/>
                <w:u w:val="single"/>
                <w:lang w:val="cs-CZ" w:eastAsia="cs-CZ"/>
              </w:rPr>
              <w:t>Studijní data a údaje</w:t>
            </w:r>
            <w:r w:rsidRPr="007A70DD">
              <w:rPr>
                <w:rFonts w:eastAsia="Times New Roman"/>
                <w:color w:val="000000"/>
                <w:sz w:val="24"/>
                <w:szCs w:val="24"/>
                <w:lang w:val="cs-CZ" w:eastAsia="cs-CZ"/>
              </w:rPr>
              <w:t>: veškeré záznamy, zprávy a protokoly, jež jsou odlišné od Zdravotních záznamů, a které jsou získány, shromážděny či vytvořeny v návaznosti na či připraveny v souvislosti se Studií, zejména zprávy, záznamy a protokoly (např., CRFs, datové přehledy, mezitímní zprávy a protokoly, a závěrečná zpráva), které jsou požadovány, aby byly poskytnuty Zadavateli v souladu s Protokolem a veškerými záznamy ohledně inventurní evidence a nakládání s veškerým množstvím Hodnoceného léčiva.</w:t>
            </w:r>
          </w:p>
        </w:tc>
      </w:tr>
      <w:tr w:rsidR="00FB56E7" w:rsidRPr="007A70DD" w14:paraId="3AF637A6" w14:textId="77777777" w:rsidTr="004E183D">
        <w:trPr>
          <w:trHeight w:val="144"/>
        </w:trPr>
        <w:tc>
          <w:tcPr>
            <w:tcW w:w="2500" w:type="pct"/>
          </w:tcPr>
          <w:p w14:paraId="565B82B0" w14:textId="43E6F5C9" w:rsidR="002F1DA1" w:rsidRPr="007A70DD" w:rsidRDefault="002F1DA1" w:rsidP="002F1DA1">
            <w:pPr>
              <w:tabs>
                <w:tab w:val="left" w:pos="851"/>
              </w:tabs>
              <w:spacing w:after="120"/>
              <w:ind w:left="357"/>
              <w:jc w:val="both"/>
              <w:rPr>
                <w:rFonts w:eastAsia="Calibri"/>
                <w:b/>
                <w:noProof/>
                <w:sz w:val="24"/>
                <w:szCs w:val="24"/>
                <w:lang w:val="en-US"/>
              </w:rPr>
            </w:pPr>
            <w:r w:rsidRPr="007A70DD">
              <w:rPr>
                <w:rFonts w:eastAsia="Calibri"/>
                <w:noProof/>
                <w:sz w:val="24"/>
                <w:szCs w:val="24"/>
                <w:u w:val="single"/>
                <w:lang w:val="bg-BG"/>
              </w:rPr>
              <w:t>Government Officia</w:t>
            </w:r>
            <w:r w:rsidRPr="007A70DD">
              <w:rPr>
                <w:rFonts w:eastAsia="Calibri"/>
                <w:noProof/>
                <w:sz w:val="24"/>
                <w:szCs w:val="24"/>
                <w:lang w:val="bg-BG"/>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w:t>
            </w:r>
            <w:r w:rsidRPr="007A70DD">
              <w:rPr>
                <w:rFonts w:eastAsia="Calibri"/>
                <w:noProof/>
                <w:sz w:val="24"/>
                <w:szCs w:val="24"/>
                <w:lang w:val="en-US"/>
              </w:rPr>
              <w:t>;</w:t>
            </w:r>
            <w:r w:rsidRPr="007A70DD">
              <w:rPr>
                <w:rFonts w:eastAsia="Calibri"/>
                <w:noProof/>
                <w:sz w:val="24"/>
                <w:szCs w:val="24"/>
                <w:lang w:val="bg-BG"/>
              </w:rPr>
              <w:t xml:space="preserve"> </w:t>
            </w:r>
            <w:r w:rsidRPr="007A70DD">
              <w:rPr>
                <w:rFonts w:eastAsia="Calibri"/>
                <w:noProof/>
                <w:sz w:val="24"/>
                <w:szCs w:val="24"/>
                <w:lang w:val="en-US"/>
              </w:rPr>
              <w:t>a</w:t>
            </w:r>
            <w:r w:rsidRPr="007A70DD">
              <w:rPr>
                <w:rFonts w:eastAsia="Calibri"/>
                <w:noProof/>
                <w:sz w:val="24"/>
                <w:szCs w:val="24"/>
                <w:lang w:val="bg-BG"/>
              </w:rPr>
              <w:t>ny doctor, pharmacist, or other healthcare professional who works for or in any hospital, pharmacy or other healthcare facility owned or operated by a government agency, ministry or department.</w:t>
            </w:r>
          </w:p>
          <w:p w14:paraId="3AF637A4" w14:textId="092472F9" w:rsidR="00FB56E7" w:rsidRPr="007A70DD" w:rsidRDefault="00FB56E7" w:rsidP="004E183D">
            <w:pPr>
              <w:tabs>
                <w:tab w:val="left" w:pos="851"/>
              </w:tabs>
              <w:spacing w:after="120"/>
              <w:ind w:left="357"/>
              <w:jc w:val="both"/>
              <w:rPr>
                <w:rFonts w:eastAsia="Calibri"/>
                <w:b/>
                <w:noProof/>
                <w:sz w:val="24"/>
                <w:szCs w:val="24"/>
                <w:lang w:val="en-US"/>
              </w:rPr>
            </w:pPr>
          </w:p>
        </w:tc>
        <w:tc>
          <w:tcPr>
            <w:tcW w:w="2500" w:type="pct"/>
          </w:tcPr>
          <w:p w14:paraId="3AF637A5" w14:textId="7BAE8975" w:rsidR="00FB56E7" w:rsidRPr="007A70DD" w:rsidRDefault="00A32FF2" w:rsidP="00580FFF">
            <w:pPr>
              <w:tabs>
                <w:tab w:val="left" w:pos="360"/>
                <w:tab w:val="left" w:pos="720"/>
              </w:tabs>
              <w:spacing w:after="120"/>
              <w:ind w:left="357"/>
              <w:jc w:val="both"/>
              <w:rPr>
                <w:rFonts w:eastAsia="Calibri"/>
                <w:sz w:val="24"/>
                <w:szCs w:val="24"/>
                <w:lang w:val="cs-CZ"/>
              </w:rPr>
            </w:pPr>
            <w:r w:rsidRPr="007A70DD">
              <w:rPr>
                <w:rFonts w:eastAsia="Times New Roman"/>
                <w:color w:val="000000"/>
                <w:sz w:val="24"/>
                <w:szCs w:val="24"/>
                <w:u w:val="single"/>
                <w:lang w:val="cs-CZ" w:eastAsia="cs-CZ"/>
              </w:rPr>
              <w:lastRenderedPageBreak/>
              <w:t>Zástupce veřejné moci</w:t>
            </w:r>
            <w:r w:rsidRPr="007A70DD">
              <w:rPr>
                <w:rFonts w:eastAsia="Times New Roman"/>
                <w:color w:val="000000"/>
                <w:sz w:val="24"/>
                <w:szCs w:val="24"/>
                <w:lang w:val="cs-CZ" w:eastAsia="cs-CZ"/>
              </w:rPr>
              <w:t xml:space="preserve">: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farmaceut či jiný profesionál ve zdravotnictví, pracující pro či v jakékoli nemocnici, lékárně či jakémkoli jiném </w:t>
            </w:r>
            <w:r w:rsidRPr="007A70DD">
              <w:rPr>
                <w:rFonts w:eastAsia="Times New Roman"/>
                <w:color w:val="000000"/>
                <w:sz w:val="24"/>
                <w:szCs w:val="24"/>
                <w:lang w:val="cs-CZ" w:eastAsia="cs-CZ"/>
              </w:rPr>
              <w:lastRenderedPageBreak/>
              <w:t>zařízení zdravotnického typu ve vlastnictví či provozovaném státním/správním úřadem, ministerstvem či ústavem</w:t>
            </w:r>
            <w:r w:rsidRPr="007A70DD">
              <w:rPr>
                <w:rFonts w:eastAsia="Times New Roman"/>
                <w:b/>
                <w:color w:val="000000"/>
                <w:sz w:val="24"/>
                <w:szCs w:val="24"/>
                <w:lang w:val="cs-CZ" w:eastAsia="cs-CZ"/>
              </w:rPr>
              <w:t>.</w:t>
            </w:r>
          </w:p>
        </w:tc>
      </w:tr>
    </w:tbl>
    <w:p w14:paraId="15021E3D" w14:textId="77777777" w:rsidR="004E183D" w:rsidRPr="007A70DD" w:rsidRDefault="004E183D">
      <w:pPr>
        <w:rPr>
          <w:sz w:val="24"/>
          <w:szCs w:val="24"/>
          <w:lang w:val="cs-CZ"/>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E183D" w:rsidRPr="007A70DD" w14:paraId="2FF96D4F" w14:textId="66E11852" w:rsidTr="004E183D">
        <w:trPr>
          <w:trHeight w:val="144"/>
        </w:trPr>
        <w:tc>
          <w:tcPr>
            <w:tcW w:w="2500" w:type="pct"/>
          </w:tcPr>
          <w:p w14:paraId="63A79B30" w14:textId="7472B741" w:rsidR="004E183D" w:rsidRPr="007A70DD" w:rsidRDefault="004E183D" w:rsidP="004E183D">
            <w:pPr>
              <w:tabs>
                <w:tab w:val="left" w:pos="851"/>
              </w:tabs>
              <w:spacing w:after="120"/>
              <w:jc w:val="both"/>
              <w:rPr>
                <w:rFonts w:eastAsia="Calibri"/>
                <w:noProof/>
                <w:sz w:val="24"/>
                <w:szCs w:val="24"/>
                <w:lang w:val="en-US"/>
              </w:rPr>
            </w:pPr>
            <w:r w:rsidRPr="007A70DD">
              <w:rPr>
                <w:rFonts w:eastAsia="Calibri"/>
                <w:noProof/>
                <w:sz w:val="24"/>
                <w:szCs w:val="24"/>
                <w:u w:val="single"/>
                <w:lang w:val="en-US"/>
              </w:rPr>
              <w:t>Item(s) of Value:</w:t>
            </w:r>
            <w:r w:rsidRPr="007A70DD">
              <w:rPr>
                <w:rFonts w:eastAsia="Calibri"/>
                <w:noProof/>
                <w:sz w:val="24"/>
                <w:szCs w:val="24"/>
                <w:lang w:val="en-US"/>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tc>
        <w:tc>
          <w:tcPr>
            <w:tcW w:w="2500" w:type="pct"/>
          </w:tcPr>
          <w:p w14:paraId="646EFB52" w14:textId="33932C0B" w:rsidR="004E183D" w:rsidRPr="007A70DD" w:rsidRDefault="004E183D" w:rsidP="004E183D">
            <w:pPr>
              <w:tabs>
                <w:tab w:val="left" w:pos="851"/>
              </w:tabs>
              <w:spacing w:after="120"/>
              <w:jc w:val="both"/>
              <w:rPr>
                <w:rFonts w:eastAsia="Calibri"/>
                <w:noProof/>
                <w:sz w:val="24"/>
                <w:szCs w:val="24"/>
                <w:u w:val="single"/>
                <w:lang w:val="cs-CZ"/>
              </w:rPr>
            </w:pPr>
            <w:r w:rsidRPr="007A70DD">
              <w:rPr>
                <w:rFonts w:eastAsia="Times New Roman"/>
                <w:color w:val="000000"/>
                <w:sz w:val="24"/>
                <w:szCs w:val="24"/>
                <w:u w:val="single"/>
                <w:lang w:val="cs-CZ" w:eastAsia="cs-CZ"/>
              </w:rPr>
              <w:t>Hodnotné věci:</w:t>
            </w:r>
            <w:r w:rsidRPr="007A70DD">
              <w:rPr>
                <w:rFonts w:eastAsia="Times New Roman"/>
                <w:color w:val="000000"/>
                <w:sz w:val="24"/>
                <w:szCs w:val="24"/>
                <w:lang w:val="cs-CZ"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Zástupcem veřejné moci); a/nebo výhod vůči třetím osobám vztahující se k Zástupcům veřejné moci (např. blízcí členové rodiny).</w:t>
            </w:r>
          </w:p>
        </w:tc>
      </w:tr>
      <w:tr w:rsidR="004E183D" w:rsidRPr="007A70DD" w14:paraId="4018E9D9" w14:textId="6CB8D383" w:rsidTr="004E183D">
        <w:trPr>
          <w:trHeight w:val="144"/>
        </w:trPr>
        <w:tc>
          <w:tcPr>
            <w:tcW w:w="2500" w:type="pct"/>
          </w:tcPr>
          <w:p w14:paraId="0EE3469F" w14:textId="77777777" w:rsidR="004E183D" w:rsidRPr="007A70DD" w:rsidRDefault="004E183D" w:rsidP="004E183D">
            <w:pPr>
              <w:tabs>
                <w:tab w:val="left" w:pos="360"/>
                <w:tab w:val="left" w:pos="720"/>
              </w:tabs>
              <w:spacing w:after="120"/>
              <w:jc w:val="both"/>
              <w:rPr>
                <w:rFonts w:eastAsia="Times New Roman"/>
                <w:color w:val="000000"/>
                <w:sz w:val="24"/>
                <w:szCs w:val="24"/>
                <w:lang w:val="en-US"/>
              </w:rPr>
            </w:pPr>
            <w:r w:rsidRPr="007A70DD">
              <w:rPr>
                <w:rFonts w:eastAsia="Times New Roman"/>
                <w:color w:val="000000"/>
                <w:sz w:val="24"/>
                <w:szCs w:val="24"/>
                <w:u w:val="single"/>
                <w:lang w:val="en-US"/>
              </w:rPr>
              <w:t>Data Controller</w:t>
            </w:r>
            <w:r w:rsidRPr="007A70DD">
              <w:rPr>
                <w:rFonts w:eastAsia="Times New Roman"/>
                <w:color w:val="000000"/>
                <w:sz w:val="24"/>
                <w:szCs w:val="24"/>
                <w:lang w:val="en-US"/>
              </w:rPr>
              <w:t xml:space="preserve">: as </w:t>
            </w:r>
            <w:proofErr w:type="gramStart"/>
            <w:r w:rsidRPr="007A70DD">
              <w:rPr>
                <w:rFonts w:eastAsia="Times New Roman"/>
                <w:color w:val="000000"/>
                <w:sz w:val="24"/>
                <w:szCs w:val="24"/>
                <w:lang w:val="en-US"/>
              </w:rPr>
              <w:t>Sponsor</w:t>
            </w:r>
            <w:proofErr w:type="gramEnd"/>
            <w:r w:rsidRPr="007A70DD">
              <w:rPr>
                <w:rFonts w:eastAsia="Times New Roman"/>
                <w:color w:val="000000"/>
                <w:sz w:val="24"/>
                <w:szCs w:val="24"/>
                <w:lang w:val="en-US"/>
              </w:rPr>
              <w:t xml:space="preserve"> determines the purposes and means of the processing of personal data. </w:t>
            </w:r>
          </w:p>
        </w:tc>
        <w:tc>
          <w:tcPr>
            <w:tcW w:w="2500" w:type="pct"/>
          </w:tcPr>
          <w:p w14:paraId="0997413A" w14:textId="5ED67B84" w:rsidR="004E183D" w:rsidRPr="007A70DD" w:rsidRDefault="004E183D" w:rsidP="004E183D">
            <w:pPr>
              <w:tabs>
                <w:tab w:val="left" w:pos="360"/>
                <w:tab w:val="left" w:pos="720"/>
              </w:tabs>
              <w:spacing w:after="120"/>
              <w:jc w:val="both"/>
              <w:rPr>
                <w:rFonts w:eastAsia="Times New Roman"/>
                <w:color w:val="000000"/>
                <w:sz w:val="24"/>
                <w:szCs w:val="24"/>
                <w:u w:val="single"/>
                <w:lang w:val="en-US"/>
              </w:rPr>
            </w:pPr>
            <w:r w:rsidRPr="007A70DD">
              <w:rPr>
                <w:rFonts w:eastAsia="Arial"/>
                <w:color w:val="000000"/>
                <w:kern w:val="2"/>
                <w:sz w:val="24"/>
                <w:szCs w:val="24"/>
                <w:u w:val="single"/>
                <w:lang w:val="cs-CZ"/>
              </w:rPr>
              <w:t>Správce údajů:</w:t>
            </w:r>
            <w:r w:rsidRPr="007A70DD">
              <w:rPr>
                <w:rFonts w:eastAsia="Arial"/>
                <w:color w:val="000000"/>
                <w:kern w:val="2"/>
                <w:sz w:val="24"/>
                <w:szCs w:val="24"/>
                <w:lang w:val="cs-CZ"/>
              </w:rPr>
              <w:t xml:space="preserve"> subjekt určený zadavatelem, který stanoví účely a způsoby zpracování osobních údajů. </w:t>
            </w:r>
          </w:p>
        </w:tc>
      </w:tr>
      <w:tr w:rsidR="004E183D" w:rsidRPr="007A70DD" w14:paraId="462F4363" w14:textId="49C26EDE" w:rsidTr="004E183D">
        <w:trPr>
          <w:trHeight w:val="144"/>
        </w:trPr>
        <w:tc>
          <w:tcPr>
            <w:tcW w:w="2500" w:type="pct"/>
          </w:tcPr>
          <w:p w14:paraId="16D00A7E" w14:textId="77777777" w:rsidR="004E183D" w:rsidRPr="007A70DD" w:rsidRDefault="004E183D" w:rsidP="004E183D">
            <w:pPr>
              <w:tabs>
                <w:tab w:val="left" w:pos="360"/>
                <w:tab w:val="left" w:pos="720"/>
              </w:tabs>
              <w:spacing w:after="120"/>
              <w:jc w:val="both"/>
              <w:rPr>
                <w:rFonts w:eastAsia="Times New Roman"/>
                <w:color w:val="000000"/>
                <w:sz w:val="24"/>
                <w:szCs w:val="24"/>
                <w:lang w:val="en-US"/>
              </w:rPr>
            </w:pPr>
            <w:r w:rsidRPr="007A70DD">
              <w:rPr>
                <w:rFonts w:eastAsia="Times New Roman"/>
                <w:color w:val="000000"/>
                <w:sz w:val="24"/>
                <w:szCs w:val="24"/>
                <w:u w:val="single"/>
                <w:lang w:val="en-US"/>
              </w:rPr>
              <w:t>Independent Data Controller</w:t>
            </w:r>
            <w:r w:rsidRPr="007A70DD">
              <w:rPr>
                <w:rFonts w:eastAsia="Times New Roman"/>
                <w:color w:val="000000"/>
                <w:sz w:val="24"/>
                <w:szCs w:val="24"/>
                <w:lang w:val="en-US"/>
              </w:rPr>
              <w:t>: as a clinical center or public authority, agency or other body which, alone or jointly with others, determines the purposes and means of the processing of personal data within the scope of their function.</w:t>
            </w:r>
          </w:p>
        </w:tc>
        <w:tc>
          <w:tcPr>
            <w:tcW w:w="2500" w:type="pct"/>
          </w:tcPr>
          <w:p w14:paraId="43241191" w14:textId="654D653F" w:rsidR="004E183D" w:rsidRPr="007A70DD" w:rsidRDefault="004E183D" w:rsidP="004E183D">
            <w:pPr>
              <w:tabs>
                <w:tab w:val="left" w:pos="360"/>
                <w:tab w:val="left" w:pos="720"/>
              </w:tabs>
              <w:spacing w:after="120"/>
              <w:jc w:val="both"/>
              <w:rPr>
                <w:rFonts w:eastAsia="Times New Roman"/>
                <w:color w:val="000000"/>
                <w:sz w:val="24"/>
                <w:szCs w:val="24"/>
                <w:u w:val="single"/>
                <w:lang w:val="en-US"/>
              </w:rPr>
            </w:pPr>
            <w:r w:rsidRPr="007A70DD">
              <w:rPr>
                <w:rFonts w:eastAsia="Arial"/>
                <w:color w:val="000000"/>
                <w:kern w:val="2"/>
                <w:sz w:val="24"/>
                <w:szCs w:val="24"/>
                <w:u w:val="single"/>
                <w:lang w:val="cs-CZ"/>
              </w:rPr>
              <w:t>Nezávislý správce údajů:</w:t>
            </w:r>
            <w:r w:rsidRPr="007A70DD">
              <w:rPr>
                <w:rFonts w:eastAsia="Arial"/>
                <w:color w:val="000000"/>
                <w:kern w:val="2"/>
                <w:sz w:val="24"/>
                <w:szCs w:val="24"/>
                <w:lang w:val="cs-CZ"/>
              </w:rPr>
              <w:t xml:space="preserve"> centrum klinického hodnocení nebo státní úřad, ministerstvo nebo jiný subjekt, který sám nebo společně s jinými určuje účely a prostředky zpracování osobních údajů v rámci své funkce.</w:t>
            </w:r>
          </w:p>
        </w:tc>
      </w:tr>
      <w:tr w:rsidR="004E183D" w:rsidRPr="007A70DD" w14:paraId="0E00306A" w14:textId="144A1223" w:rsidTr="004E183D">
        <w:trPr>
          <w:trHeight w:val="144"/>
        </w:trPr>
        <w:tc>
          <w:tcPr>
            <w:tcW w:w="2500" w:type="pct"/>
          </w:tcPr>
          <w:p w14:paraId="1E390EF9" w14:textId="77777777" w:rsidR="004E183D" w:rsidRPr="007A70DD" w:rsidRDefault="004E183D" w:rsidP="004E183D">
            <w:pPr>
              <w:tabs>
                <w:tab w:val="left" w:pos="360"/>
                <w:tab w:val="left" w:pos="720"/>
              </w:tabs>
              <w:spacing w:after="120"/>
              <w:jc w:val="both"/>
              <w:rPr>
                <w:rFonts w:eastAsia="Times New Roman"/>
                <w:color w:val="000000"/>
                <w:sz w:val="24"/>
                <w:szCs w:val="24"/>
                <w:lang w:val="en-US"/>
              </w:rPr>
            </w:pPr>
            <w:r w:rsidRPr="007A70DD">
              <w:rPr>
                <w:rFonts w:eastAsia="Times New Roman"/>
                <w:color w:val="000000"/>
                <w:sz w:val="24"/>
                <w:szCs w:val="24"/>
                <w:u w:val="single"/>
                <w:lang w:val="en-US"/>
              </w:rPr>
              <w:t>Personal Data Breach</w:t>
            </w:r>
            <w:r w:rsidRPr="007A70DD">
              <w:rPr>
                <w:rFonts w:eastAsia="Times New Roman"/>
                <w:color w:val="000000"/>
                <w:sz w:val="24"/>
                <w:szCs w:val="24"/>
                <w:lang w:val="en-US"/>
              </w:rPr>
              <w:t xml:space="preserve">: a breach of security leading to </w:t>
            </w:r>
            <w:proofErr w:type="gramStart"/>
            <w:r w:rsidRPr="007A70DD">
              <w:rPr>
                <w:rFonts w:eastAsia="Times New Roman"/>
                <w:color w:val="000000"/>
                <w:sz w:val="24"/>
                <w:szCs w:val="24"/>
                <w:lang w:val="en-US"/>
              </w:rPr>
              <w:t>the accidental</w:t>
            </w:r>
            <w:proofErr w:type="gramEnd"/>
            <w:r w:rsidRPr="007A70DD">
              <w:rPr>
                <w:rFonts w:eastAsia="Times New Roman"/>
                <w:color w:val="000000"/>
                <w:sz w:val="24"/>
                <w:szCs w:val="24"/>
                <w:lang w:val="en-US"/>
              </w:rPr>
              <w:t xml:space="preserve"> or unlawful destruction, loss, alteration, unauthorised disclosure of, or access to, personal data transmitted, stored or otherwise processed.</w:t>
            </w:r>
          </w:p>
        </w:tc>
        <w:tc>
          <w:tcPr>
            <w:tcW w:w="2500" w:type="pct"/>
          </w:tcPr>
          <w:p w14:paraId="78A6845B" w14:textId="65320A1C" w:rsidR="004E183D" w:rsidRPr="007A70DD" w:rsidRDefault="004E183D" w:rsidP="004E183D">
            <w:pPr>
              <w:tabs>
                <w:tab w:val="left" w:pos="360"/>
                <w:tab w:val="left" w:pos="720"/>
              </w:tabs>
              <w:spacing w:after="120"/>
              <w:jc w:val="both"/>
              <w:rPr>
                <w:rFonts w:eastAsia="Times New Roman"/>
                <w:color w:val="000000"/>
                <w:sz w:val="24"/>
                <w:szCs w:val="24"/>
                <w:u w:val="single"/>
                <w:lang w:val="en-US"/>
              </w:rPr>
            </w:pPr>
            <w:r w:rsidRPr="007A70DD">
              <w:rPr>
                <w:rFonts w:eastAsia="Arial"/>
                <w:color w:val="000000"/>
                <w:kern w:val="2"/>
                <w:sz w:val="24"/>
                <w:szCs w:val="24"/>
                <w:u w:val="single"/>
                <w:lang w:val="cs-CZ"/>
              </w:rPr>
              <w:t>Porušení zabezpečení osobních údajů:</w:t>
            </w:r>
            <w:r w:rsidRPr="007A70DD">
              <w:rPr>
                <w:rFonts w:eastAsia="Arial"/>
                <w:color w:val="000000"/>
                <w:kern w:val="2"/>
                <w:sz w:val="24"/>
                <w:szCs w:val="24"/>
                <w:lang w:val="cs-CZ"/>
              </w:rPr>
              <w:t xml:space="preserve"> porušení zabezpečení, které vede k náhodnému nebo protiprávnímu zničení, ztrátě, změně nebo neoprávněnému poskytnutí nebo zpřístupnění přenášených, uložených nebo jinak zpracovávaných osobních údajů.</w:t>
            </w:r>
          </w:p>
        </w:tc>
      </w:tr>
      <w:tr w:rsidR="004E183D" w:rsidRPr="007A70DD" w14:paraId="25E373BA" w14:textId="5257F687" w:rsidTr="004E183D">
        <w:trPr>
          <w:trHeight w:val="144"/>
        </w:trPr>
        <w:tc>
          <w:tcPr>
            <w:tcW w:w="2500" w:type="pct"/>
          </w:tcPr>
          <w:p w14:paraId="384E10B3" w14:textId="77777777" w:rsidR="004E183D" w:rsidRPr="007A70DD" w:rsidRDefault="004E183D" w:rsidP="004E183D">
            <w:pPr>
              <w:tabs>
                <w:tab w:val="left" w:pos="360"/>
                <w:tab w:val="left" w:pos="720"/>
              </w:tabs>
              <w:spacing w:after="120"/>
              <w:jc w:val="both"/>
              <w:rPr>
                <w:rFonts w:eastAsia="Times New Roman"/>
                <w:color w:val="000000"/>
                <w:sz w:val="24"/>
                <w:szCs w:val="24"/>
                <w:lang w:val="en-US"/>
              </w:rPr>
            </w:pPr>
            <w:r w:rsidRPr="007A70DD">
              <w:rPr>
                <w:rFonts w:eastAsia="Times New Roman"/>
                <w:color w:val="000000"/>
                <w:sz w:val="24"/>
                <w:szCs w:val="24"/>
                <w:u w:val="single"/>
                <w:lang w:val="en-US"/>
              </w:rPr>
              <w:t>Privacy Notice</w:t>
            </w:r>
            <w:r w:rsidRPr="007A70DD">
              <w:rPr>
                <w:rFonts w:eastAsia="Times New Roman"/>
                <w:color w:val="000000"/>
                <w:sz w:val="24"/>
                <w:szCs w:val="24"/>
                <w:lang w:val="en-US"/>
              </w:rPr>
              <w:t xml:space="preserve">: a document reporting all information referring to data Subject concerning </w:t>
            </w:r>
            <w:proofErr w:type="gramStart"/>
            <w:r w:rsidRPr="007A70DD">
              <w:rPr>
                <w:rFonts w:eastAsia="Times New Roman"/>
                <w:color w:val="000000"/>
                <w:sz w:val="24"/>
                <w:szCs w:val="24"/>
                <w:lang w:val="en-US"/>
              </w:rPr>
              <w:t>the personal</w:t>
            </w:r>
            <w:proofErr w:type="gramEnd"/>
            <w:r w:rsidRPr="007A70DD">
              <w:rPr>
                <w:rFonts w:eastAsia="Times New Roman"/>
                <w:color w:val="000000"/>
                <w:sz w:val="24"/>
                <w:szCs w:val="24"/>
                <w:lang w:val="en-US"/>
              </w:rPr>
              <w:t xml:space="preserve"> data processing.</w:t>
            </w:r>
          </w:p>
        </w:tc>
        <w:tc>
          <w:tcPr>
            <w:tcW w:w="2500" w:type="pct"/>
          </w:tcPr>
          <w:p w14:paraId="139986D1" w14:textId="4BBAC769" w:rsidR="004E183D" w:rsidRPr="007A70DD" w:rsidRDefault="004E183D" w:rsidP="004E183D">
            <w:pPr>
              <w:tabs>
                <w:tab w:val="left" w:pos="360"/>
                <w:tab w:val="left" w:pos="720"/>
              </w:tabs>
              <w:spacing w:after="120"/>
              <w:jc w:val="both"/>
              <w:rPr>
                <w:rFonts w:eastAsia="Times New Roman"/>
                <w:color w:val="000000"/>
                <w:sz w:val="24"/>
                <w:szCs w:val="24"/>
                <w:u w:val="single"/>
                <w:lang w:val="en-US"/>
              </w:rPr>
            </w:pPr>
            <w:r w:rsidRPr="007A70DD">
              <w:rPr>
                <w:rFonts w:eastAsia="Arial"/>
                <w:color w:val="000000"/>
                <w:kern w:val="2"/>
                <w:sz w:val="24"/>
                <w:szCs w:val="24"/>
                <w:u w:val="single"/>
                <w:lang w:val="cs-CZ"/>
              </w:rPr>
              <w:t>Oznámení o zpracování osobních údajů:</w:t>
            </w:r>
            <w:r w:rsidRPr="007A70DD">
              <w:rPr>
                <w:rFonts w:eastAsia="Arial"/>
                <w:color w:val="000000"/>
                <w:kern w:val="2"/>
                <w:sz w:val="24"/>
                <w:szCs w:val="24"/>
                <w:lang w:val="cs-CZ"/>
              </w:rPr>
              <w:t xml:space="preserve"> dokument obsahující veškeré informace ohledně subjektu údajů týkající se zpracování jeho osobních údajů.</w:t>
            </w:r>
          </w:p>
        </w:tc>
      </w:tr>
      <w:tr w:rsidR="004E183D" w:rsidRPr="007A70DD" w14:paraId="7AB50684" w14:textId="4F7E5FF3" w:rsidTr="00C6052C">
        <w:trPr>
          <w:trHeight w:val="1956"/>
        </w:trPr>
        <w:tc>
          <w:tcPr>
            <w:tcW w:w="2500" w:type="pct"/>
          </w:tcPr>
          <w:p w14:paraId="1F21B955" w14:textId="77777777" w:rsidR="002F1DA1" w:rsidRPr="007A70DD" w:rsidRDefault="004E183D" w:rsidP="000B212F">
            <w:pPr>
              <w:tabs>
                <w:tab w:val="left" w:pos="0"/>
              </w:tabs>
              <w:spacing w:after="120"/>
              <w:jc w:val="both"/>
              <w:rPr>
                <w:rFonts w:eastAsia="Times New Roman"/>
                <w:color w:val="000000"/>
                <w:sz w:val="24"/>
                <w:szCs w:val="24"/>
                <w:lang w:val="en-US"/>
              </w:rPr>
            </w:pPr>
            <w:r w:rsidRPr="007A70DD">
              <w:rPr>
                <w:rFonts w:eastAsia="Times New Roman"/>
                <w:color w:val="000000"/>
                <w:sz w:val="24"/>
                <w:szCs w:val="24"/>
                <w:u w:val="single"/>
                <w:lang w:val="en-US"/>
              </w:rPr>
              <w:lastRenderedPageBreak/>
              <w:t>Privacy Consent</w:t>
            </w:r>
            <w:r w:rsidRPr="007A70DD">
              <w:rPr>
                <w:rFonts w:eastAsia="Times New Roman"/>
                <w:color w:val="000000"/>
                <w:sz w:val="24"/>
                <w:szCs w:val="24"/>
                <w:lang w:val="en-US"/>
              </w:rPr>
              <w:t>: any freely given, specific, informed and unambiguous indication of the data subject’s wishes by which he or she, by a statement or by a clear affirmative action, signifies agreement to the processing of personal data relating to him or her.</w:t>
            </w:r>
          </w:p>
          <w:p w14:paraId="6BCFA7C0" w14:textId="77777777" w:rsidR="002F1DA1" w:rsidRPr="007A70DD" w:rsidRDefault="002F1DA1" w:rsidP="002F1DA1">
            <w:pPr>
              <w:tabs>
                <w:tab w:val="left" w:pos="851"/>
              </w:tabs>
              <w:spacing w:after="120"/>
              <w:ind w:left="357"/>
              <w:jc w:val="both"/>
              <w:rPr>
                <w:rFonts w:eastAsia="Calibri"/>
                <w:sz w:val="24"/>
                <w:szCs w:val="24"/>
                <w:lang w:val="en-US"/>
              </w:rPr>
            </w:pPr>
          </w:p>
          <w:p w14:paraId="21DB721A" w14:textId="18636198" w:rsidR="004E183D" w:rsidRPr="007A70DD" w:rsidRDefault="004E183D" w:rsidP="004E183D">
            <w:pPr>
              <w:tabs>
                <w:tab w:val="left" w:pos="360"/>
                <w:tab w:val="left" w:pos="720"/>
              </w:tabs>
              <w:spacing w:after="120"/>
              <w:jc w:val="both"/>
              <w:rPr>
                <w:rFonts w:eastAsia="Times New Roman"/>
                <w:color w:val="000000"/>
                <w:sz w:val="24"/>
                <w:szCs w:val="24"/>
                <w:lang w:val="en-US"/>
              </w:rPr>
            </w:pPr>
          </w:p>
        </w:tc>
        <w:tc>
          <w:tcPr>
            <w:tcW w:w="2500" w:type="pct"/>
          </w:tcPr>
          <w:p w14:paraId="25B3A54D" w14:textId="77777777" w:rsidR="004E183D" w:rsidRPr="007A70DD" w:rsidRDefault="004E183D" w:rsidP="004E183D">
            <w:pPr>
              <w:tabs>
                <w:tab w:val="left" w:pos="360"/>
                <w:tab w:val="left" w:pos="720"/>
              </w:tabs>
              <w:spacing w:after="120"/>
              <w:jc w:val="both"/>
              <w:rPr>
                <w:rFonts w:eastAsia="Arial"/>
                <w:color w:val="000000"/>
                <w:kern w:val="2"/>
                <w:sz w:val="24"/>
                <w:szCs w:val="24"/>
                <w:lang w:val="cs-CZ"/>
              </w:rPr>
            </w:pPr>
            <w:r w:rsidRPr="007A70DD">
              <w:rPr>
                <w:rFonts w:eastAsia="Arial"/>
                <w:color w:val="000000"/>
                <w:kern w:val="2"/>
                <w:sz w:val="24"/>
                <w:szCs w:val="24"/>
                <w:u w:val="single"/>
                <w:lang w:val="cs-CZ"/>
              </w:rPr>
              <w:t>Souhlas se zpracováním osobních údajů:</w:t>
            </w:r>
            <w:r w:rsidRPr="007A70DD">
              <w:rPr>
                <w:rFonts w:eastAsia="Arial"/>
                <w:color w:val="000000"/>
                <w:kern w:val="2"/>
                <w:sz w:val="24"/>
                <w:szCs w:val="24"/>
                <w:lang w:val="cs-CZ"/>
              </w:rPr>
              <w:t xml:space="preserve"> jakýkoli svobodný, konkrétní, informovaný a jednoznačný projev vůle, kterým subjekt údajů dává prohlášením či jiným zjevným potvrzením svolení ke zpracování svých osobních údajů.</w:t>
            </w:r>
          </w:p>
          <w:p w14:paraId="3E33CF5C" w14:textId="5780EEEB" w:rsidR="002F1DA1" w:rsidRPr="007A70DD" w:rsidRDefault="002F1DA1" w:rsidP="004E183D">
            <w:pPr>
              <w:tabs>
                <w:tab w:val="left" w:pos="360"/>
                <w:tab w:val="left" w:pos="720"/>
              </w:tabs>
              <w:spacing w:after="120"/>
              <w:jc w:val="both"/>
              <w:rPr>
                <w:rFonts w:eastAsia="Times New Roman"/>
                <w:color w:val="000000"/>
                <w:sz w:val="24"/>
                <w:szCs w:val="24"/>
                <w:u w:val="single"/>
                <w:lang w:val="en-US"/>
              </w:rPr>
            </w:pPr>
          </w:p>
        </w:tc>
      </w:tr>
    </w:tbl>
    <w:p w14:paraId="617B0545" w14:textId="77777777" w:rsidR="004E183D" w:rsidRPr="007A70DD" w:rsidRDefault="004E183D">
      <w:pPr>
        <w:rPr>
          <w:sz w:val="24"/>
          <w:szCs w:val="24"/>
          <w:lang w:val="en-US"/>
        </w:rPr>
      </w:pPr>
    </w:p>
    <w:tbl>
      <w:tblPr>
        <w:tblW w:w="5000" w:type="pct"/>
        <w:tblLook w:val="04A0" w:firstRow="1" w:lastRow="0" w:firstColumn="1" w:lastColumn="0" w:noHBand="0" w:noVBand="1"/>
      </w:tblPr>
      <w:tblGrid>
        <w:gridCol w:w="4680"/>
        <w:gridCol w:w="4680"/>
      </w:tblGrid>
      <w:tr w:rsidR="00DA4FE3" w:rsidRPr="007A70DD" w14:paraId="3AF637B1" w14:textId="77777777" w:rsidTr="104B4940">
        <w:trPr>
          <w:trHeight w:val="144"/>
        </w:trPr>
        <w:tc>
          <w:tcPr>
            <w:tcW w:w="2500" w:type="pct"/>
          </w:tcPr>
          <w:p w14:paraId="3AF637AF" w14:textId="77777777" w:rsidR="00DA4FE3" w:rsidRPr="007A70DD" w:rsidRDefault="00DA4FE3" w:rsidP="00695478">
            <w:pPr>
              <w:keepNext/>
              <w:tabs>
                <w:tab w:val="left" w:pos="360"/>
                <w:tab w:val="left" w:pos="720"/>
              </w:tabs>
              <w:spacing w:before="120" w:after="120"/>
              <w:jc w:val="both"/>
              <w:rPr>
                <w:rFonts w:eastAsia="Calibri"/>
                <w:sz w:val="24"/>
                <w:szCs w:val="24"/>
                <w:u w:val="single"/>
                <w:lang w:val="en-US"/>
              </w:rPr>
            </w:pPr>
            <w:r w:rsidRPr="007A70DD">
              <w:rPr>
                <w:rFonts w:eastAsia="Times New Roman"/>
                <w:b/>
                <w:color w:val="000000"/>
                <w:sz w:val="24"/>
                <w:szCs w:val="24"/>
                <w:lang w:val="en-US" w:eastAsia="cs-CZ"/>
              </w:rPr>
              <w:t>RECITALS:</w:t>
            </w:r>
          </w:p>
        </w:tc>
        <w:tc>
          <w:tcPr>
            <w:tcW w:w="2500" w:type="pct"/>
          </w:tcPr>
          <w:p w14:paraId="3AF637B0" w14:textId="77777777" w:rsidR="00DA4FE3" w:rsidRPr="007A70DD" w:rsidRDefault="00284289" w:rsidP="00695478">
            <w:pPr>
              <w:keepNext/>
              <w:tabs>
                <w:tab w:val="left" w:pos="360"/>
                <w:tab w:val="left" w:pos="720"/>
              </w:tabs>
              <w:spacing w:before="120" w:after="120"/>
              <w:jc w:val="both"/>
              <w:rPr>
                <w:color w:val="000000"/>
                <w:sz w:val="24"/>
                <w:szCs w:val="24"/>
                <w:u w:val="single"/>
                <w:lang w:val="cs-CZ"/>
              </w:rPr>
            </w:pPr>
            <w:r w:rsidRPr="007A70DD">
              <w:rPr>
                <w:rFonts w:eastAsia="Times New Roman"/>
                <w:b/>
                <w:color w:val="000000"/>
                <w:sz w:val="24"/>
                <w:szCs w:val="24"/>
                <w:lang w:val="cs-CZ" w:eastAsia="cs-CZ"/>
              </w:rPr>
              <w:t>ÚVODNÍ ČÁST</w:t>
            </w:r>
            <w:r w:rsidR="00A32FF2" w:rsidRPr="007A70DD">
              <w:rPr>
                <w:rFonts w:eastAsia="Times New Roman"/>
                <w:b/>
                <w:color w:val="000000"/>
                <w:sz w:val="24"/>
                <w:szCs w:val="24"/>
                <w:lang w:val="cs-CZ" w:eastAsia="cs-CZ"/>
              </w:rPr>
              <w:t>:</w:t>
            </w:r>
          </w:p>
        </w:tc>
      </w:tr>
      <w:tr w:rsidR="00786BA9" w:rsidRPr="007A70DD" w14:paraId="3AF637B4" w14:textId="77777777" w:rsidTr="104B4940">
        <w:trPr>
          <w:trHeight w:val="144"/>
        </w:trPr>
        <w:tc>
          <w:tcPr>
            <w:tcW w:w="2500" w:type="pct"/>
          </w:tcPr>
          <w:p w14:paraId="3AF637B2" w14:textId="194EC247" w:rsidR="00C93A94" w:rsidRPr="007A70DD" w:rsidRDefault="00786BA9" w:rsidP="00695478">
            <w:pPr>
              <w:tabs>
                <w:tab w:val="left" w:pos="1508"/>
              </w:tabs>
              <w:spacing w:after="120"/>
              <w:jc w:val="both"/>
              <w:rPr>
                <w:rFonts w:eastAsia="Calibri"/>
                <w:sz w:val="24"/>
                <w:szCs w:val="24"/>
                <w:lang w:val="en-US"/>
              </w:rPr>
            </w:pPr>
            <w:proofErr w:type="gramStart"/>
            <w:r w:rsidRPr="007A70DD">
              <w:rPr>
                <w:rFonts w:eastAsia="Calibri"/>
                <w:b/>
                <w:sz w:val="24"/>
                <w:szCs w:val="24"/>
                <w:lang w:val="en-US"/>
              </w:rPr>
              <w:t>WHEREAS</w:t>
            </w:r>
            <w:r w:rsidRPr="007A70DD">
              <w:rPr>
                <w:rFonts w:eastAsia="Calibri"/>
                <w:sz w:val="24"/>
                <w:szCs w:val="24"/>
                <w:lang w:val="en-US"/>
              </w:rPr>
              <w:t>,</w:t>
            </w:r>
            <w:proofErr w:type="gramEnd"/>
            <w:r w:rsidRPr="007A70DD">
              <w:rPr>
                <w:rFonts w:eastAsia="Calibri"/>
                <w:sz w:val="24"/>
                <w:szCs w:val="24"/>
                <w:lang w:val="en-US"/>
              </w:rPr>
              <w:t xml:space="preserve"> </w:t>
            </w:r>
            <w:r w:rsidR="006B1408" w:rsidRPr="007A70DD">
              <w:rPr>
                <w:rFonts w:eastAsia="Calibri"/>
                <w:sz w:val="24"/>
                <w:szCs w:val="24"/>
                <w:lang w:val="en-US"/>
              </w:rPr>
              <w:t>IQVIA</w:t>
            </w:r>
            <w:r w:rsidRPr="007A70DD">
              <w:rPr>
                <w:rFonts w:eastAsia="Calibri"/>
                <w:sz w:val="24"/>
                <w:szCs w:val="24"/>
                <w:lang w:val="en-US"/>
              </w:rPr>
              <w:t xml:space="preserve"> is providing clinical research organisation services to Sponsor under a separate contract between </w:t>
            </w:r>
            <w:r w:rsidR="006B1408" w:rsidRPr="007A70DD">
              <w:rPr>
                <w:rFonts w:eastAsia="Calibri"/>
                <w:sz w:val="24"/>
                <w:szCs w:val="24"/>
                <w:lang w:val="en-US"/>
              </w:rPr>
              <w:t>IQVIA</w:t>
            </w:r>
            <w:r w:rsidRPr="007A70DD">
              <w:rPr>
                <w:rFonts w:eastAsia="Calibri"/>
                <w:sz w:val="24"/>
                <w:szCs w:val="24"/>
                <w:lang w:val="en-US"/>
              </w:rPr>
              <w:t xml:space="preserve"> and Sponsor. </w:t>
            </w:r>
            <w:r w:rsidR="006B1408" w:rsidRPr="007A70DD">
              <w:rPr>
                <w:rFonts w:eastAsia="Calibri"/>
                <w:sz w:val="24"/>
                <w:szCs w:val="24"/>
                <w:lang w:val="en-US"/>
              </w:rPr>
              <w:t>IQVIA</w:t>
            </w:r>
            <w:r w:rsidRPr="007A70DD">
              <w:rPr>
                <w:rFonts w:eastAsia="Calibri"/>
                <w:sz w:val="24"/>
                <w:szCs w:val="24"/>
                <w:lang w:val="en-US"/>
              </w:rPr>
              <w:t>’</w:t>
            </w:r>
            <w:r w:rsidR="006B1408" w:rsidRPr="007A70DD">
              <w:rPr>
                <w:rFonts w:eastAsia="Calibri"/>
                <w:sz w:val="24"/>
                <w:szCs w:val="24"/>
                <w:lang w:val="en-US"/>
              </w:rPr>
              <w:t>s</w:t>
            </w:r>
            <w:r w:rsidRPr="007A70DD">
              <w:rPr>
                <w:rFonts w:eastAsia="Calibri"/>
                <w:sz w:val="24"/>
                <w:szCs w:val="24"/>
                <w:lang w:val="en-US"/>
              </w:rPr>
              <w:t xml:space="preserve"> services include monitoring of the Study and contracting with clinical research sites;</w:t>
            </w:r>
          </w:p>
        </w:tc>
        <w:tc>
          <w:tcPr>
            <w:tcW w:w="2500" w:type="pct"/>
          </w:tcPr>
          <w:p w14:paraId="3AF637B3" w14:textId="0E1A4BBE" w:rsidR="00AC400D" w:rsidRPr="007A70DD" w:rsidRDefault="00A32FF2" w:rsidP="00695478">
            <w:pPr>
              <w:spacing w:after="120"/>
              <w:jc w:val="both"/>
              <w:rPr>
                <w:rFonts w:eastAsia="Times New Roman"/>
                <w:sz w:val="24"/>
                <w:szCs w:val="24"/>
                <w:lang w:val="cs-CZ" w:eastAsia="cs-CZ"/>
              </w:rPr>
            </w:pPr>
            <w:r w:rsidRPr="007A70DD">
              <w:rPr>
                <w:rFonts w:eastAsia="Times New Roman"/>
                <w:b/>
                <w:sz w:val="24"/>
                <w:szCs w:val="24"/>
                <w:lang w:val="cs-CZ" w:eastAsia="cs-CZ"/>
              </w:rPr>
              <w:t>VZHLEDEM K TOMU</w:t>
            </w:r>
            <w:r w:rsidRPr="007A70DD">
              <w:rPr>
                <w:rFonts w:eastAsia="Times New Roman"/>
                <w:sz w:val="24"/>
                <w:szCs w:val="24"/>
                <w:lang w:val="cs-CZ" w:eastAsia="cs-CZ"/>
              </w:rPr>
              <w:t xml:space="preserve">, že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poskytuje Zadavateli služby smluvní výzkumné organizace, a to na základě samostatné smlouvy uzavřené mezi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Zadavatelem. Služby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zahrnují monitoring Studie a uzavírání smluv s klinickými výzkumnými centry</w:t>
            </w:r>
            <w:r w:rsidR="00B27589" w:rsidRPr="007A70DD">
              <w:rPr>
                <w:rFonts w:eastAsia="Times New Roman"/>
                <w:sz w:val="24"/>
                <w:szCs w:val="24"/>
                <w:lang w:val="cs-CZ" w:eastAsia="cs-CZ"/>
              </w:rPr>
              <w:t>;</w:t>
            </w:r>
          </w:p>
        </w:tc>
      </w:tr>
      <w:tr w:rsidR="00786BA9" w:rsidRPr="007A70DD" w14:paraId="3AF637B7" w14:textId="77777777" w:rsidTr="104B4940">
        <w:trPr>
          <w:trHeight w:val="144"/>
        </w:trPr>
        <w:tc>
          <w:tcPr>
            <w:tcW w:w="2500" w:type="pct"/>
          </w:tcPr>
          <w:p w14:paraId="3AF637B5" w14:textId="23567CAB" w:rsidR="00786BA9" w:rsidRPr="007A70DD" w:rsidRDefault="00786BA9" w:rsidP="00580FFF">
            <w:pPr>
              <w:tabs>
                <w:tab w:val="left" w:pos="1508"/>
              </w:tabs>
              <w:spacing w:after="120"/>
              <w:jc w:val="both"/>
              <w:rPr>
                <w:rFonts w:eastAsia="Calibri"/>
                <w:sz w:val="24"/>
                <w:szCs w:val="24"/>
                <w:lang w:val="en-US"/>
              </w:rPr>
            </w:pPr>
            <w:proofErr w:type="gramStart"/>
            <w:r w:rsidRPr="007A70DD">
              <w:rPr>
                <w:rFonts w:eastAsia="Calibri"/>
                <w:b/>
                <w:sz w:val="24"/>
                <w:szCs w:val="24"/>
                <w:lang w:val="en-US"/>
              </w:rPr>
              <w:t>WHEREAS</w:t>
            </w:r>
            <w:r w:rsidRPr="007A70DD">
              <w:rPr>
                <w:rFonts w:eastAsia="Calibri"/>
                <w:sz w:val="24"/>
                <w:szCs w:val="24"/>
                <w:lang w:val="en-US"/>
              </w:rPr>
              <w:t>,</w:t>
            </w:r>
            <w:proofErr w:type="gramEnd"/>
            <w:r w:rsidRPr="007A70DD">
              <w:rPr>
                <w:rFonts w:eastAsia="Calibri"/>
                <w:sz w:val="24"/>
                <w:szCs w:val="24"/>
                <w:lang w:val="en-US"/>
              </w:rPr>
              <w:t xml:space="preserve"> the Institution and Investigator (hereinafter jointly the “Site”) are willing to conduct the Study and </w:t>
            </w:r>
            <w:r w:rsidR="006B1408" w:rsidRPr="007A70DD">
              <w:rPr>
                <w:rFonts w:eastAsia="Calibri"/>
                <w:sz w:val="24"/>
                <w:szCs w:val="24"/>
                <w:lang w:val="en-US"/>
              </w:rPr>
              <w:t>IQVIA</w:t>
            </w:r>
            <w:r w:rsidRPr="007A70DD">
              <w:rPr>
                <w:rFonts w:eastAsia="Calibri"/>
                <w:sz w:val="24"/>
                <w:szCs w:val="24"/>
                <w:lang w:val="en-US"/>
              </w:rPr>
              <w:t xml:space="preserve"> requests the Site to undertake such Study.</w:t>
            </w:r>
          </w:p>
        </w:tc>
        <w:tc>
          <w:tcPr>
            <w:tcW w:w="2500" w:type="pct"/>
          </w:tcPr>
          <w:p w14:paraId="3AF637B6" w14:textId="6945518D" w:rsidR="00786BA9" w:rsidRPr="007A70DD" w:rsidRDefault="00A32FF2" w:rsidP="00580FFF">
            <w:pPr>
              <w:spacing w:after="120"/>
              <w:jc w:val="both"/>
              <w:rPr>
                <w:rFonts w:eastAsia="Calibri"/>
                <w:b/>
                <w:bCs/>
                <w:sz w:val="24"/>
                <w:szCs w:val="24"/>
                <w:lang w:val="cs-CZ"/>
              </w:rPr>
            </w:pPr>
            <w:r w:rsidRPr="007A70DD">
              <w:rPr>
                <w:rFonts w:eastAsia="Times New Roman"/>
                <w:b/>
                <w:sz w:val="24"/>
                <w:szCs w:val="24"/>
                <w:lang w:val="cs-CZ" w:eastAsia="cs-CZ"/>
              </w:rPr>
              <w:t>VZHLEDEM K TOMU</w:t>
            </w:r>
            <w:r w:rsidRPr="007A70DD">
              <w:rPr>
                <w:rFonts w:eastAsia="Times New Roman"/>
                <w:sz w:val="24"/>
                <w:szCs w:val="24"/>
                <w:lang w:val="cs-CZ" w:eastAsia="cs-CZ"/>
              </w:rPr>
              <w:t xml:space="preserve">, že Zdravotnické zařízení a Zkoušející (dále společně jen “Místo provádění klinického hodnocení”) hodlají provést Studii a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po Místu provádění klinického hodnocení požaduje provedení takové Studie.</w:t>
            </w:r>
          </w:p>
        </w:tc>
      </w:tr>
      <w:tr w:rsidR="00786BA9" w:rsidRPr="007A70DD" w14:paraId="3AF637BA" w14:textId="77777777" w:rsidTr="104B4940">
        <w:trPr>
          <w:trHeight w:val="144"/>
        </w:trPr>
        <w:tc>
          <w:tcPr>
            <w:tcW w:w="2500" w:type="pct"/>
          </w:tcPr>
          <w:p w14:paraId="3AF637B8" w14:textId="77777777" w:rsidR="00786BA9" w:rsidRPr="007A70DD" w:rsidRDefault="00786BA9" w:rsidP="00580FFF">
            <w:pPr>
              <w:tabs>
                <w:tab w:val="left" w:pos="1508"/>
              </w:tabs>
              <w:spacing w:after="120"/>
              <w:jc w:val="both"/>
              <w:rPr>
                <w:rFonts w:eastAsia="Calibri"/>
                <w:sz w:val="24"/>
                <w:szCs w:val="24"/>
                <w:u w:val="single"/>
                <w:lang w:val="en-US"/>
              </w:rPr>
            </w:pPr>
            <w:r w:rsidRPr="007A70DD">
              <w:rPr>
                <w:rFonts w:eastAsia="Calibri"/>
                <w:b/>
                <w:noProof/>
                <w:sz w:val="24"/>
                <w:szCs w:val="24"/>
                <w:lang w:val="en-US"/>
              </w:rPr>
              <w:t xml:space="preserve">NOW THEREFORE, </w:t>
            </w:r>
            <w:r w:rsidRPr="007A70DD">
              <w:rPr>
                <w:rFonts w:eastAsia="Calibri"/>
                <w:noProof/>
                <w:sz w:val="24"/>
                <w:szCs w:val="24"/>
                <w:lang w:val="en-US"/>
              </w:rPr>
              <w:t>the following is agreed:</w:t>
            </w:r>
          </w:p>
        </w:tc>
        <w:tc>
          <w:tcPr>
            <w:tcW w:w="2500" w:type="pct"/>
          </w:tcPr>
          <w:p w14:paraId="3AF637B9" w14:textId="77777777" w:rsidR="00786BA9" w:rsidRPr="007A70DD" w:rsidRDefault="00A32FF2" w:rsidP="00580FFF">
            <w:pPr>
              <w:spacing w:after="120"/>
              <w:jc w:val="both"/>
              <w:rPr>
                <w:rFonts w:eastAsia="Calibri"/>
                <w:b/>
                <w:bCs/>
                <w:sz w:val="24"/>
                <w:szCs w:val="24"/>
                <w:lang w:val="cs-CZ"/>
              </w:rPr>
            </w:pPr>
            <w:r w:rsidRPr="007A70DD">
              <w:rPr>
                <w:rFonts w:eastAsia="Times New Roman"/>
                <w:b/>
                <w:sz w:val="24"/>
                <w:szCs w:val="24"/>
                <w:lang w:val="cs-CZ" w:eastAsia="cs-CZ"/>
              </w:rPr>
              <w:t>NYNÍ S OHLEDEM NA SHORA UVEDENÉ,</w:t>
            </w:r>
            <w:r w:rsidRPr="007A70DD">
              <w:rPr>
                <w:rFonts w:eastAsia="Times New Roman"/>
                <w:sz w:val="24"/>
                <w:szCs w:val="24"/>
                <w:lang w:val="cs-CZ" w:eastAsia="cs-CZ"/>
              </w:rPr>
              <w:t xml:space="preserve"> bylo dohodnuto následující:</w:t>
            </w:r>
          </w:p>
        </w:tc>
      </w:tr>
      <w:tr w:rsidR="00FB56E7" w:rsidRPr="007A70DD" w14:paraId="3AF637BD" w14:textId="77777777" w:rsidTr="104B4940">
        <w:trPr>
          <w:trHeight w:val="144"/>
        </w:trPr>
        <w:tc>
          <w:tcPr>
            <w:tcW w:w="2500" w:type="pct"/>
          </w:tcPr>
          <w:p w14:paraId="3AF637BB" w14:textId="77777777" w:rsidR="00FB56E7" w:rsidRPr="007A70DD" w:rsidRDefault="00786BA9" w:rsidP="00A11ACA">
            <w:pPr>
              <w:numPr>
                <w:ilvl w:val="0"/>
                <w:numId w:val="2"/>
              </w:numPr>
              <w:tabs>
                <w:tab w:val="left" w:pos="540"/>
              </w:tabs>
              <w:spacing w:after="120"/>
              <w:ind w:left="170" w:firstLine="0"/>
              <w:rPr>
                <w:rFonts w:eastAsia="Calibri"/>
                <w:b/>
                <w:smallCaps/>
                <w:sz w:val="24"/>
                <w:szCs w:val="24"/>
                <w:u w:val="single"/>
                <w:lang w:val="en-US"/>
              </w:rPr>
            </w:pPr>
            <w:r w:rsidRPr="007A70DD">
              <w:rPr>
                <w:rFonts w:eastAsia="Calibri"/>
                <w:b/>
                <w:smallCaps/>
                <w:sz w:val="24"/>
                <w:szCs w:val="24"/>
                <w:u w:val="single"/>
                <w:lang w:val="en-US"/>
              </w:rPr>
              <w:t xml:space="preserve">Conduct </w:t>
            </w:r>
            <w:r w:rsidR="00284289" w:rsidRPr="007A70DD">
              <w:rPr>
                <w:rFonts w:eastAsia="Calibri"/>
                <w:b/>
                <w:smallCaps/>
                <w:sz w:val="24"/>
                <w:szCs w:val="24"/>
                <w:u w:val="single"/>
                <w:lang w:val="en-US"/>
              </w:rPr>
              <w:t>of the Study</w:t>
            </w:r>
          </w:p>
        </w:tc>
        <w:tc>
          <w:tcPr>
            <w:tcW w:w="2500" w:type="pct"/>
          </w:tcPr>
          <w:p w14:paraId="3AF637BC" w14:textId="77777777" w:rsidR="00FB56E7" w:rsidRPr="007A70DD" w:rsidRDefault="00284289" w:rsidP="005F137C">
            <w:pPr>
              <w:spacing w:after="120"/>
              <w:ind w:left="170"/>
              <w:jc w:val="both"/>
              <w:rPr>
                <w:rFonts w:eastAsia="Calibri"/>
                <w:b/>
                <w:smallCaps/>
                <w:sz w:val="24"/>
                <w:szCs w:val="24"/>
                <w:u w:val="single"/>
                <w:lang w:val="cs-CZ" w:eastAsia="bg-BG"/>
              </w:rPr>
            </w:pPr>
            <w:r w:rsidRPr="007A70DD">
              <w:rPr>
                <w:rFonts w:eastAsia="Calibri"/>
                <w:b/>
                <w:smallCaps/>
                <w:sz w:val="24"/>
                <w:szCs w:val="24"/>
                <w:lang w:val="cs-CZ" w:eastAsia="bg-BG"/>
              </w:rPr>
              <w:t>1.</w:t>
            </w:r>
            <w:r w:rsidRPr="007A70DD">
              <w:rPr>
                <w:rFonts w:eastAsia="Calibri"/>
                <w:b/>
                <w:smallCaps/>
                <w:sz w:val="24"/>
                <w:szCs w:val="24"/>
                <w:lang w:val="cs-CZ" w:eastAsia="bg-BG"/>
              </w:rPr>
              <w:tab/>
            </w:r>
            <w:r w:rsidRPr="007A70DD">
              <w:rPr>
                <w:b/>
                <w:smallCaps/>
                <w:sz w:val="24"/>
                <w:szCs w:val="24"/>
                <w:u w:val="single"/>
                <w:lang w:val="cs-CZ"/>
              </w:rPr>
              <w:t>Provedení studie</w:t>
            </w:r>
          </w:p>
        </w:tc>
      </w:tr>
      <w:tr w:rsidR="00FB56E7" w:rsidRPr="007A70DD" w14:paraId="3AF637C0" w14:textId="77777777" w:rsidTr="104B4940">
        <w:trPr>
          <w:trHeight w:val="144"/>
        </w:trPr>
        <w:tc>
          <w:tcPr>
            <w:tcW w:w="2500" w:type="pct"/>
          </w:tcPr>
          <w:p w14:paraId="3AF637BE" w14:textId="77777777" w:rsidR="00FB56E7" w:rsidRPr="007A70DD" w:rsidRDefault="00066C9D" w:rsidP="00A11ACA">
            <w:pPr>
              <w:pStyle w:val="Odstavecseseznamem"/>
              <w:numPr>
                <w:ilvl w:val="0"/>
                <w:numId w:val="4"/>
              </w:numPr>
              <w:tabs>
                <w:tab w:val="left" w:pos="851"/>
              </w:tabs>
              <w:ind w:left="357" w:firstLine="0"/>
              <w:jc w:val="both"/>
              <w:rPr>
                <w:sz w:val="24"/>
                <w:szCs w:val="24"/>
                <w:lang w:val="en-US"/>
              </w:rPr>
            </w:pPr>
            <w:r w:rsidRPr="007A70DD">
              <w:rPr>
                <w:rFonts w:eastAsia="Calibri"/>
                <w:sz w:val="24"/>
                <w:szCs w:val="24"/>
                <w:u w:val="single"/>
                <w:lang w:val="en-US"/>
              </w:rPr>
              <w:t>Compliance with Laws, Regulations, and Good Clinical Practices</w:t>
            </w:r>
          </w:p>
        </w:tc>
        <w:tc>
          <w:tcPr>
            <w:tcW w:w="2500" w:type="pct"/>
          </w:tcPr>
          <w:p w14:paraId="3AF637BF" w14:textId="77777777" w:rsidR="00FB56E7" w:rsidRPr="007A70DD" w:rsidRDefault="00A32FF2" w:rsidP="00A11ACA">
            <w:pPr>
              <w:pStyle w:val="Odstavecseseznamem1"/>
              <w:numPr>
                <w:ilvl w:val="1"/>
                <w:numId w:val="16"/>
              </w:numPr>
              <w:tabs>
                <w:tab w:val="left" w:pos="779"/>
              </w:tabs>
              <w:spacing w:after="0" w:line="240" w:lineRule="auto"/>
              <w:ind w:left="357" w:firstLine="0"/>
              <w:jc w:val="both"/>
              <w:rPr>
                <w:rFonts w:ascii="Times New Roman" w:hAnsi="Times New Roman"/>
                <w:sz w:val="24"/>
                <w:szCs w:val="24"/>
                <w:lang w:val="cs-CZ"/>
              </w:rPr>
            </w:pPr>
            <w:r w:rsidRPr="007A70DD">
              <w:rPr>
                <w:rFonts w:ascii="Times New Roman" w:hAnsi="Times New Roman"/>
                <w:sz w:val="24"/>
                <w:szCs w:val="24"/>
                <w:u w:val="single"/>
                <w:lang w:val="cs-CZ"/>
              </w:rPr>
              <w:t>Soulad s Právními předpisy, nařízeními a Správnou klinickou praxí</w:t>
            </w:r>
          </w:p>
        </w:tc>
      </w:tr>
      <w:tr w:rsidR="00D91961" w:rsidRPr="007A70DD" w14:paraId="3AF637C4" w14:textId="77777777" w:rsidTr="104B4940">
        <w:trPr>
          <w:trHeight w:val="144"/>
        </w:trPr>
        <w:tc>
          <w:tcPr>
            <w:tcW w:w="2500" w:type="pct"/>
          </w:tcPr>
          <w:p w14:paraId="3AF637C1" w14:textId="6973BD56" w:rsidR="00D91961" w:rsidRPr="007A70DD" w:rsidRDefault="00DA4FE3" w:rsidP="00063C3B">
            <w:pPr>
              <w:spacing w:after="120"/>
              <w:ind w:left="357"/>
              <w:jc w:val="both"/>
              <w:rPr>
                <w:rFonts w:eastAsia="Calibri"/>
                <w:sz w:val="24"/>
                <w:szCs w:val="24"/>
                <w:u w:val="single"/>
                <w:lang w:val="en-US"/>
              </w:rPr>
            </w:pPr>
            <w:r w:rsidRPr="007A70DD">
              <w:rPr>
                <w:rFonts w:eastAsia="Times New Roman"/>
                <w:sz w:val="24"/>
                <w:szCs w:val="24"/>
                <w:lang w:val="en-US" w:eastAsia="cs-CZ"/>
              </w:rPr>
              <w:t>Site agrees that Site and Study Staff shall perform the Study at Institution in strict accordance with this Agreement, the Protocol, any and all applicable laws</w:t>
            </w:r>
            <w:r w:rsidR="0035777B" w:rsidRPr="007A70DD">
              <w:rPr>
                <w:rFonts w:eastAsia="Times New Roman"/>
                <w:sz w:val="24"/>
                <w:szCs w:val="24"/>
                <w:lang w:val="en-US" w:eastAsia="cs-CZ"/>
              </w:rPr>
              <w:t>,</w:t>
            </w:r>
            <w:r w:rsidRPr="007A70DD">
              <w:rPr>
                <w:rFonts w:eastAsia="Times New Roman"/>
                <w:sz w:val="24"/>
                <w:szCs w:val="24"/>
                <w:lang w:val="en-US" w:eastAsia="cs-CZ"/>
              </w:rPr>
              <w:t xml:space="preserve"> regulations </w:t>
            </w:r>
            <w:r w:rsidRPr="00104855">
              <w:rPr>
                <w:rFonts w:eastAsia="Times New Roman"/>
                <w:sz w:val="24"/>
                <w:szCs w:val="24"/>
                <w:lang w:val="en-US" w:eastAsia="cs-CZ"/>
              </w:rPr>
              <w:t xml:space="preserve">and guidelines, including in particular, but without limitation, GCPs, </w:t>
            </w:r>
            <w:hyperlink r:id="rId11" w:history="1">
              <w:r w:rsidRPr="00104855">
                <w:rPr>
                  <w:rFonts w:eastAsia="Times New Roman"/>
                  <w:sz w:val="24"/>
                  <w:szCs w:val="24"/>
                  <w:lang w:val="en-US" w:eastAsia="cs-CZ"/>
                </w:rPr>
                <w:t>Act No.</w:t>
              </w:r>
              <w:r w:rsidR="004E183D" w:rsidRPr="00104855">
                <w:rPr>
                  <w:rFonts w:eastAsia="Times New Roman"/>
                  <w:sz w:val="24"/>
                  <w:szCs w:val="24"/>
                  <w:lang w:val="en-US" w:eastAsia="cs-CZ"/>
                </w:rPr>
                <w:t xml:space="preserve"> </w:t>
              </w:r>
              <w:r w:rsidRPr="00104855">
                <w:rPr>
                  <w:rFonts w:eastAsia="Times New Roman"/>
                  <w:sz w:val="24"/>
                  <w:szCs w:val="24"/>
                  <w:lang w:val="en-US" w:eastAsia="cs-CZ"/>
                </w:rPr>
                <w:t xml:space="preserve">378/2007 Coll., </w:t>
              </w:r>
            </w:hyperlink>
            <w:r w:rsidRPr="00104855">
              <w:rPr>
                <w:rFonts w:eastAsia="Times New Roman"/>
                <w:sz w:val="24"/>
                <w:szCs w:val="24"/>
                <w:lang w:val="en-US" w:eastAsia="cs-CZ"/>
              </w:rPr>
              <w:t xml:space="preserve">on Pharmaceuticals and </w:t>
            </w:r>
            <w:r w:rsidRPr="007A70DD">
              <w:rPr>
                <w:rFonts w:eastAsia="Times New Roman"/>
                <w:sz w:val="24"/>
                <w:szCs w:val="24"/>
                <w:lang w:val="en-US" w:eastAsia="cs-CZ"/>
              </w:rPr>
              <w:t>on amendments to some related acts (“Act on Pharmaceuticals”)</w:t>
            </w:r>
            <w:r w:rsidRPr="007A70DD">
              <w:rPr>
                <w:rFonts w:eastAsia="Times New Roman"/>
                <w:color w:val="000000"/>
                <w:sz w:val="24"/>
                <w:szCs w:val="24"/>
                <w:lang w:val="en-US" w:eastAsia="cs-CZ"/>
              </w:rPr>
              <w:t xml:space="preserve"> and </w:t>
            </w:r>
            <w:r w:rsidRPr="007A70DD">
              <w:rPr>
                <w:rFonts w:eastAsia="Times New Roman"/>
                <w:bCs/>
                <w:sz w:val="24"/>
                <w:szCs w:val="24"/>
                <w:lang w:val="en-US" w:eastAsia="cs-CZ"/>
              </w:rPr>
              <w:t>Decree No.</w:t>
            </w:r>
            <w:r w:rsidRPr="007A70DD">
              <w:rPr>
                <w:rFonts w:eastAsia="Times New Roman"/>
                <w:sz w:val="24"/>
                <w:szCs w:val="24"/>
                <w:lang w:val="en-US" w:eastAsia="cs-CZ"/>
              </w:rPr>
              <w:t xml:space="preserve"> </w:t>
            </w:r>
            <w:r w:rsidR="00C769C5" w:rsidRPr="007A70DD">
              <w:rPr>
                <w:bCs/>
                <w:sz w:val="24"/>
                <w:szCs w:val="24"/>
                <w:lang w:val="en-US"/>
              </w:rPr>
              <w:t>463/2021 Coll., on more detailed conditions for conducting clinical trials of medicinal products for human use</w:t>
            </w:r>
            <w:r w:rsidR="00C769C5" w:rsidRPr="007A70DD">
              <w:rPr>
                <w:sz w:val="24"/>
                <w:szCs w:val="24"/>
                <w:lang w:val="en-US"/>
              </w:rPr>
              <w:t xml:space="preserve">, </w:t>
            </w:r>
            <w:r w:rsidRPr="007A70DD">
              <w:rPr>
                <w:rFonts w:eastAsia="Times New Roman"/>
                <w:sz w:val="24"/>
                <w:szCs w:val="24"/>
                <w:lang w:val="en-US" w:eastAsia="cs-CZ"/>
              </w:rPr>
              <w:t>as amended,</w:t>
            </w:r>
            <w:r w:rsidRPr="007A70DD">
              <w:rPr>
                <w:rFonts w:eastAsia="Times New Roman"/>
                <w:color w:val="000000"/>
                <w:sz w:val="24"/>
                <w:szCs w:val="24"/>
                <w:lang w:val="en-US" w:eastAsia="cs-CZ"/>
              </w:rPr>
              <w:t xml:space="preserve"> Act No. 372/2011 Coll., on </w:t>
            </w:r>
            <w:r w:rsidRPr="007A70DD">
              <w:rPr>
                <w:rFonts w:eastAsia="Times New Roman"/>
                <w:color w:val="000000"/>
                <w:sz w:val="24"/>
                <w:szCs w:val="24"/>
                <w:lang w:val="en-US" w:eastAsia="cs-CZ"/>
              </w:rPr>
              <w:lastRenderedPageBreak/>
              <w:t>Medical Services and terms and conditions of performance of such services (</w:t>
            </w:r>
            <w:r w:rsidR="0035777B" w:rsidRPr="007A70DD">
              <w:rPr>
                <w:rFonts w:eastAsia="Times New Roman"/>
                <w:color w:val="000000"/>
                <w:sz w:val="24"/>
                <w:szCs w:val="24"/>
                <w:lang w:val="en-US" w:eastAsia="cs-CZ"/>
              </w:rPr>
              <w:t>“</w:t>
            </w:r>
            <w:r w:rsidRPr="007A70DD">
              <w:rPr>
                <w:rFonts w:eastAsia="Times New Roman"/>
                <w:color w:val="000000"/>
                <w:sz w:val="24"/>
                <w:szCs w:val="24"/>
                <w:lang w:val="en-US" w:eastAsia="cs-CZ"/>
              </w:rPr>
              <w:t>Act on Medical Services</w:t>
            </w:r>
            <w:r w:rsidR="0035777B" w:rsidRPr="007A70DD">
              <w:rPr>
                <w:rFonts w:eastAsia="Times New Roman"/>
                <w:color w:val="000000"/>
                <w:sz w:val="24"/>
                <w:szCs w:val="24"/>
                <w:lang w:val="en-US" w:eastAsia="cs-CZ"/>
              </w:rPr>
              <w:t>”</w:t>
            </w:r>
            <w:r w:rsidRPr="007A70DD">
              <w:rPr>
                <w:rFonts w:eastAsia="Times New Roman"/>
                <w:color w:val="000000"/>
                <w:sz w:val="24"/>
                <w:szCs w:val="24"/>
                <w:lang w:val="en-US" w:eastAsia="cs-CZ"/>
              </w:rPr>
              <w:t>) or any subsequent amendments or laws substantially replacing any of the foregoing</w:t>
            </w:r>
            <w:r w:rsidR="00BD732E" w:rsidRPr="007A70DD">
              <w:rPr>
                <w:rFonts w:eastAsia="Times New Roman"/>
                <w:color w:val="000000"/>
                <w:sz w:val="24"/>
                <w:szCs w:val="24"/>
                <w:lang w:val="en-US" w:eastAsia="cs-CZ"/>
              </w:rPr>
              <w:t xml:space="preserve"> </w:t>
            </w:r>
            <w:r w:rsidRPr="007A70DD">
              <w:rPr>
                <w:rFonts w:eastAsia="Times New Roman"/>
                <w:color w:val="000000"/>
                <w:sz w:val="24"/>
                <w:szCs w:val="24"/>
                <w:lang w:val="en-US" w:eastAsia="cs-CZ"/>
              </w:rPr>
              <w:t>(together “Applicable Laws”)</w:t>
            </w:r>
            <w:r w:rsidRPr="007A70DD">
              <w:rPr>
                <w:rFonts w:eastAsia="Times New Roman"/>
                <w:sz w:val="24"/>
                <w:szCs w:val="24"/>
                <w:lang w:val="en-US" w:eastAsia="cs-CZ"/>
              </w:rPr>
              <w:t xml:space="preserve">. Site and Study Staff acknowledge that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w:t>
            </w:r>
            <w:r w:rsidR="00063C3B" w:rsidRPr="007A70DD">
              <w:rPr>
                <w:rFonts w:eastAsia="Times New Roman"/>
                <w:sz w:val="24"/>
                <w:szCs w:val="24"/>
                <w:lang w:val="en-US" w:eastAsia="cs-CZ"/>
              </w:rPr>
              <w:t>legislation</w:t>
            </w:r>
            <w:r w:rsidR="00AB7891" w:rsidRPr="007A70DD">
              <w:rPr>
                <w:rFonts w:eastAsia="Times New Roman"/>
                <w:sz w:val="24"/>
                <w:szCs w:val="24"/>
                <w:lang w:val="en-US" w:eastAsia="cs-CZ"/>
              </w:rPr>
              <w:t>, including without limitation Italian Legislative Decree 231/2001</w:t>
            </w:r>
            <w:r w:rsidR="00B27589" w:rsidRPr="007A70DD">
              <w:rPr>
                <w:rFonts w:eastAsia="Times New Roman"/>
                <w:sz w:val="24"/>
                <w:szCs w:val="24"/>
                <w:lang w:val="en-US" w:eastAsia="cs-CZ"/>
              </w:rPr>
              <w:t>.</w:t>
            </w:r>
          </w:p>
        </w:tc>
        <w:tc>
          <w:tcPr>
            <w:tcW w:w="2500" w:type="pct"/>
          </w:tcPr>
          <w:p w14:paraId="3EBA746E" w14:textId="6E9A7452" w:rsidR="00D91961" w:rsidRPr="007A70DD" w:rsidRDefault="00A32FF2" w:rsidP="0041274B">
            <w:pPr>
              <w:ind w:left="357"/>
              <w:jc w:val="both"/>
              <w:rPr>
                <w:rFonts w:eastAsia="Times New Roman"/>
                <w:sz w:val="24"/>
                <w:szCs w:val="24"/>
                <w:lang w:val="cs-CZ" w:eastAsia="cs-CZ"/>
              </w:rPr>
            </w:pPr>
            <w:r w:rsidRPr="007A70DD">
              <w:rPr>
                <w:rFonts w:eastAsia="Times New Roman"/>
                <w:sz w:val="24"/>
                <w:szCs w:val="24"/>
                <w:lang w:val="cs-CZ" w:eastAsia="cs-CZ"/>
              </w:rPr>
              <w:lastRenderedPageBreak/>
              <w:t>Místo provádění klinického hodnocení s</w:t>
            </w:r>
            <w:r w:rsidR="00C6052C" w:rsidRPr="007A70DD">
              <w:rPr>
                <w:rFonts w:eastAsia="Times New Roman"/>
                <w:sz w:val="24"/>
                <w:szCs w:val="24"/>
                <w:lang w:val="cs-CZ" w:eastAsia="cs-CZ"/>
              </w:rPr>
              <w:t>ou</w:t>
            </w:r>
            <w:r w:rsidR="0041274B" w:rsidRPr="007A70DD">
              <w:rPr>
                <w:rFonts w:eastAsia="Times New Roman"/>
                <w:sz w:val="24"/>
                <w:szCs w:val="24"/>
                <w:lang w:val="cs-CZ" w:eastAsia="cs-CZ"/>
              </w:rPr>
              <w:t>hlasí</w:t>
            </w:r>
            <w:r w:rsidRPr="007A70DD">
              <w:rPr>
                <w:rFonts w:eastAsia="Times New Roman"/>
                <w:sz w:val="24"/>
                <w:szCs w:val="24"/>
                <w:lang w:val="cs-CZ" w:eastAsia="cs-CZ"/>
              </w:rPr>
              <w:t xml:space="preserve"> s tím, že Místo provádění klinického hodnocení a Studijní personál provede ve Zdravotnickém zařízení Studii v </w:t>
            </w:r>
            <w:r w:rsidRPr="00104855">
              <w:rPr>
                <w:rFonts w:eastAsia="Times New Roman"/>
                <w:sz w:val="24"/>
                <w:szCs w:val="24"/>
                <w:lang w:val="cs-CZ" w:eastAsia="cs-CZ"/>
              </w:rPr>
              <w:t xml:space="preserve">přísném souladu s touto Smlouvou, Protokolem, veškerými právními předpisy a nařízeními, zejména včetně GCP, </w:t>
            </w:r>
            <w:hyperlink r:id="rId12" w:history="1">
              <w:r w:rsidRPr="00104855">
                <w:rPr>
                  <w:rFonts w:eastAsia="Times New Roman"/>
                  <w:sz w:val="24"/>
                  <w:szCs w:val="24"/>
                  <w:lang w:val="cs-CZ" w:eastAsia="cs-CZ"/>
                </w:rPr>
                <w:t>zák. č.</w:t>
              </w:r>
              <w:r w:rsidR="004E183D" w:rsidRPr="00104855">
                <w:rPr>
                  <w:rFonts w:eastAsia="Times New Roman"/>
                  <w:sz w:val="24"/>
                  <w:szCs w:val="24"/>
                  <w:lang w:val="cs-CZ" w:eastAsia="cs-CZ"/>
                </w:rPr>
                <w:t xml:space="preserve"> </w:t>
              </w:r>
              <w:r w:rsidRPr="00104855">
                <w:rPr>
                  <w:rFonts w:eastAsia="Times New Roman"/>
                  <w:sz w:val="24"/>
                  <w:szCs w:val="24"/>
                  <w:lang w:val="cs-CZ" w:eastAsia="cs-CZ"/>
                </w:rPr>
                <w:t xml:space="preserve">378/2007 Sb., </w:t>
              </w:r>
            </w:hyperlink>
            <w:r w:rsidRPr="00104855">
              <w:rPr>
                <w:rFonts w:eastAsia="Times New Roman"/>
                <w:sz w:val="24"/>
                <w:szCs w:val="24"/>
                <w:lang w:val="cs-CZ" w:eastAsia="cs-CZ"/>
              </w:rPr>
              <w:t>o léčivech a změnách některých souvisejíc</w:t>
            </w:r>
            <w:r w:rsidRPr="007A70DD">
              <w:rPr>
                <w:rFonts w:eastAsia="Times New Roman"/>
                <w:sz w:val="24"/>
                <w:szCs w:val="24"/>
                <w:lang w:val="cs-CZ" w:eastAsia="cs-CZ"/>
              </w:rPr>
              <w:t>ích zákonů (“Zákon o léčivech”)</w:t>
            </w:r>
            <w:r w:rsidRPr="007A70DD">
              <w:rPr>
                <w:rFonts w:eastAsia="Times New Roman"/>
                <w:color w:val="000000"/>
                <w:sz w:val="24"/>
                <w:szCs w:val="24"/>
                <w:lang w:val="cs-CZ" w:eastAsia="cs-CZ"/>
              </w:rPr>
              <w:t xml:space="preserve"> a </w:t>
            </w:r>
            <w:r w:rsidRPr="007A70DD">
              <w:rPr>
                <w:rFonts w:eastAsia="Times New Roman"/>
                <w:bCs/>
                <w:sz w:val="24"/>
                <w:szCs w:val="24"/>
                <w:lang w:val="cs-CZ" w:eastAsia="cs-CZ"/>
              </w:rPr>
              <w:t xml:space="preserve">Vyhlášky č. </w:t>
            </w:r>
            <w:r w:rsidR="00C51E82" w:rsidRPr="007A70DD">
              <w:rPr>
                <w:bCs/>
                <w:sz w:val="24"/>
                <w:szCs w:val="24"/>
              </w:rPr>
              <w:t>463/2021 Sb.</w:t>
            </w:r>
            <w:r w:rsidR="00C51E82" w:rsidRPr="007A70DD">
              <w:rPr>
                <w:sz w:val="24"/>
                <w:szCs w:val="24"/>
              </w:rPr>
              <w:t xml:space="preserve">, o bližších podmínkách provádění klinického hodnocení humánních léčivých přípravků, </w:t>
            </w:r>
            <w:r w:rsidRPr="007A70DD">
              <w:rPr>
                <w:rFonts w:eastAsia="Times New Roman"/>
                <w:sz w:val="24"/>
                <w:szCs w:val="24"/>
                <w:lang w:val="cs-CZ" w:eastAsia="cs-CZ"/>
              </w:rPr>
              <w:t>v platném znění, zák. č.</w:t>
            </w:r>
            <w:r w:rsidRPr="007A70DD">
              <w:rPr>
                <w:rFonts w:eastAsia="Times New Roman"/>
                <w:color w:val="000000"/>
                <w:sz w:val="24"/>
                <w:szCs w:val="24"/>
                <w:lang w:val="cs-CZ" w:eastAsia="cs-CZ"/>
              </w:rPr>
              <w:t xml:space="preserve"> 372/2011 Sb., o Zdravotních službách a </w:t>
            </w:r>
            <w:r w:rsidRPr="007A70DD">
              <w:rPr>
                <w:rFonts w:eastAsia="Times New Roman"/>
                <w:color w:val="000000"/>
                <w:sz w:val="24"/>
                <w:szCs w:val="24"/>
                <w:lang w:val="cs-CZ" w:eastAsia="cs-CZ"/>
              </w:rPr>
              <w:lastRenderedPageBreak/>
              <w:t>podmínkách jejich poskytování („Zákon o zdravotních službách“) nebo jakýchkoli následných pozměňujících či podstatně nahrazujících právních předpisů ve vztahu ke shora uvedeným</w:t>
            </w:r>
            <w:r w:rsidR="004E183D" w:rsidRPr="007A70DD">
              <w:rPr>
                <w:rFonts w:eastAsia="Times New Roman"/>
                <w:color w:val="000000"/>
                <w:sz w:val="24"/>
                <w:szCs w:val="24"/>
                <w:lang w:val="cs-CZ" w:eastAsia="cs-CZ"/>
              </w:rPr>
              <w:t xml:space="preserve"> </w:t>
            </w:r>
            <w:r w:rsidRPr="007A70DD">
              <w:rPr>
                <w:rFonts w:eastAsia="Times New Roman"/>
                <w:color w:val="000000"/>
                <w:sz w:val="24"/>
                <w:szCs w:val="24"/>
                <w:lang w:val="cs-CZ" w:eastAsia="cs-CZ"/>
              </w:rPr>
              <w:t>právním normám, (společně “Příslušné právní předpisy”)</w:t>
            </w:r>
            <w:r w:rsidRPr="007A70DD">
              <w:rPr>
                <w:rFonts w:eastAsia="Times New Roman"/>
                <w:sz w:val="24"/>
                <w:szCs w:val="24"/>
                <w:lang w:val="cs-CZ" w:eastAsia="cs-CZ"/>
              </w:rPr>
              <w:t xml:space="preserve">. Místo provádění klinického hodnocení a Studijní personál tímto berou na vědomí, že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Zadavatel, a jejich odpovědné pobočky, se zavazují dodržovat (i) britský zákon proti korupci z roku 2010 (“Protikorupční zákon”); (ii) zákon USA z roku 1977 o zahraničních korupčních praktikách z roku 1977 (“FCPA”) a (iii) jakékoli další právní přepisy na úseku zákazu korupčních praktik</w:t>
            </w:r>
            <w:r w:rsidR="00A71B73" w:rsidRPr="007A70DD">
              <w:rPr>
                <w:rFonts w:eastAsia="Times New Roman"/>
                <w:sz w:val="24"/>
                <w:szCs w:val="24"/>
                <w:lang w:val="cs-CZ" w:eastAsia="cs-CZ"/>
              </w:rPr>
              <w:t>, mj. italské nařízení č. 231/2001</w:t>
            </w:r>
            <w:r w:rsidRPr="007A70DD">
              <w:rPr>
                <w:rFonts w:eastAsia="Times New Roman"/>
                <w:sz w:val="24"/>
                <w:szCs w:val="24"/>
                <w:lang w:val="cs-CZ" w:eastAsia="cs-CZ"/>
              </w:rPr>
              <w:t xml:space="preserve">. </w:t>
            </w:r>
          </w:p>
          <w:p w14:paraId="3AF637C3" w14:textId="6D3523D6" w:rsidR="0041274B" w:rsidRPr="007A70DD" w:rsidRDefault="0041274B" w:rsidP="0041274B">
            <w:pPr>
              <w:ind w:left="357"/>
              <w:jc w:val="both"/>
              <w:rPr>
                <w:rFonts w:eastAsia="Times New Roman"/>
                <w:sz w:val="24"/>
                <w:szCs w:val="24"/>
                <w:lang w:val="cs-CZ" w:eastAsia="cs-CZ"/>
              </w:rPr>
            </w:pPr>
          </w:p>
        </w:tc>
      </w:tr>
      <w:tr w:rsidR="00FB56E7" w:rsidRPr="007A70DD" w14:paraId="3AF637C7" w14:textId="77777777" w:rsidTr="104B4940">
        <w:trPr>
          <w:trHeight w:val="144"/>
        </w:trPr>
        <w:tc>
          <w:tcPr>
            <w:tcW w:w="2500" w:type="pct"/>
          </w:tcPr>
          <w:p w14:paraId="3AF637C5" w14:textId="3B7308F2" w:rsidR="00FB56E7" w:rsidRPr="007A70DD" w:rsidRDefault="00066C9D" w:rsidP="00A11ACA">
            <w:pPr>
              <w:pStyle w:val="Odstavecseseznamem"/>
              <w:keepNext/>
              <w:numPr>
                <w:ilvl w:val="0"/>
                <w:numId w:val="4"/>
              </w:numPr>
              <w:tabs>
                <w:tab w:val="left" w:pos="851"/>
              </w:tabs>
              <w:spacing w:after="120"/>
              <w:ind w:left="357" w:firstLine="0"/>
              <w:jc w:val="both"/>
              <w:rPr>
                <w:sz w:val="24"/>
                <w:szCs w:val="24"/>
                <w:lang w:val="en-US"/>
              </w:rPr>
            </w:pPr>
            <w:r w:rsidRPr="007A70DD">
              <w:rPr>
                <w:sz w:val="24"/>
                <w:szCs w:val="24"/>
                <w:u w:val="single"/>
                <w:lang w:val="en-US"/>
              </w:rPr>
              <w:lastRenderedPageBreak/>
              <w:t>Informed Consent Form</w:t>
            </w:r>
            <w:r w:rsidR="00DD0D67" w:rsidRPr="007A70DD">
              <w:rPr>
                <w:sz w:val="24"/>
                <w:szCs w:val="24"/>
                <w:lang w:val="en-US"/>
              </w:rPr>
              <w:t xml:space="preserve"> </w:t>
            </w:r>
            <w:r w:rsidR="00DD0D67" w:rsidRPr="007A70DD">
              <w:rPr>
                <w:sz w:val="24"/>
                <w:szCs w:val="24"/>
                <w:u w:val="single"/>
                <w:lang w:val="en-US"/>
              </w:rPr>
              <w:t>and Privacy Notice/ Privacy Consent</w:t>
            </w:r>
          </w:p>
        </w:tc>
        <w:tc>
          <w:tcPr>
            <w:tcW w:w="2500" w:type="pct"/>
          </w:tcPr>
          <w:p w14:paraId="3AF637C6" w14:textId="4540D1EE" w:rsidR="00FB56E7" w:rsidRPr="007A70DD" w:rsidRDefault="00A32FF2" w:rsidP="00A11ACA">
            <w:pPr>
              <w:pStyle w:val="Odstavecseseznamem1"/>
              <w:keepNext/>
              <w:numPr>
                <w:ilvl w:val="1"/>
                <w:numId w:val="17"/>
              </w:numPr>
              <w:tabs>
                <w:tab w:val="left" w:pos="779"/>
              </w:tabs>
              <w:spacing w:after="0" w:line="240" w:lineRule="auto"/>
              <w:ind w:left="357" w:firstLine="0"/>
              <w:jc w:val="both"/>
              <w:rPr>
                <w:rFonts w:ascii="Times New Roman" w:hAnsi="Times New Roman"/>
                <w:sz w:val="24"/>
                <w:szCs w:val="24"/>
                <w:u w:val="single"/>
                <w:lang w:val="cs-CZ"/>
              </w:rPr>
            </w:pPr>
            <w:r w:rsidRPr="007A70DD">
              <w:rPr>
                <w:rFonts w:ascii="Times New Roman" w:hAnsi="Times New Roman"/>
                <w:sz w:val="24"/>
                <w:szCs w:val="24"/>
                <w:u w:val="single"/>
                <w:lang w:val="cs-CZ"/>
              </w:rPr>
              <w:t>Formulář písemného informovaného souhlasu</w:t>
            </w:r>
            <w:r w:rsidR="00A71B73" w:rsidRPr="007A70DD">
              <w:rPr>
                <w:rFonts w:ascii="Times New Roman" w:hAnsi="Times New Roman"/>
                <w:sz w:val="24"/>
                <w:szCs w:val="24"/>
                <w:u w:val="single"/>
                <w:lang w:val="cs-CZ"/>
              </w:rPr>
              <w:t xml:space="preserve"> a </w:t>
            </w:r>
            <w:r w:rsidR="00763475" w:rsidRPr="007A70DD">
              <w:rPr>
                <w:rFonts w:ascii="Times New Roman" w:eastAsia="Arial" w:hAnsi="Times New Roman"/>
                <w:kern w:val="2"/>
                <w:sz w:val="24"/>
                <w:szCs w:val="24"/>
                <w:u w:val="single"/>
                <w:lang w:val="cs-CZ"/>
              </w:rPr>
              <w:t>oznáme</w:t>
            </w:r>
            <w:r w:rsidR="00A71B73" w:rsidRPr="007A70DD">
              <w:rPr>
                <w:rFonts w:ascii="Times New Roman" w:eastAsia="Arial" w:hAnsi="Times New Roman"/>
                <w:kern w:val="2"/>
                <w:sz w:val="24"/>
                <w:szCs w:val="24"/>
                <w:u w:val="single"/>
                <w:lang w:val="cs-CZ"/>
              </w:rPr>
              <w:t xml:space="preserve">ní </w:t>
            </w:r>
            <w:r w:rsidR="00763475" w:rsidRPr="007A70DD">
              <w:rPr>
                <w:rFonts w:ascii="Times New Roman" w:eastAsia="Arial" w:hAnsi="Times New Roman"/>
                <w:kern w:val="2"/>
                <w:sz w:val="24"/>
                <w:szCs w:val="24"/>
                <w:u w:val="single"/>
                <w:lang w:val="cs-CZ"/>
              </w:rPr>
              <w:t>o </w:t>
            </w:r>
            <w:r w:rsidR="00A71B73" w:rsidRPr="007A70DD">
              <w:rPr>
                <w:rFonts w:ascii="Times New Roman" w:eastAsia="Arial" w:hAnsi="Times New Roman"/>
                <w:kern w:val="2"/>
                <w:sz w:val="24"/>
                <w:szCs w:val="24"/>
                <w:u w:val="single"/>
                <w:lang w:val="cs-CZ"/>
              </w:rPr>
              <w:t>zpracování osobních údajů / souhlas se zpracováním osobních údajů</w:t>
            </w:r>
          </w:p>
        </w:tc>
      </w:tr>
      <w:tr w:rsidR="003B15FF" w:rsidRPr="007A70DD" w14:paraId="3AF637CA" w14:textId="77777777" w:rsidTr="104B4940">
        <w:trPr>
          <w:trHeight w:val="144"/>
        </w:trPr>
        <w:tc>
          <w:tcPr>
            <w:tcW w:w="2500" w:type="pct"/>
          </w:tcPr>
          <w:p w14:paraId="3AF637C8" w14:textId="0295F933" w:rsidR="003B15FF" w:rsidRPr="007A70DD" w:rsidRDefault="00DA4FE3" w:rsidP="00580FFF">
            <w:pPr>
              <w:tabs>
                <w:tab w:val="left" w:pos="851"/>
              </w:tabs>
              <w:spacing w:after="120"/>
              <w:ind w:left="357"/>
              <w:jc w:val="both"/>
              <w:rPr>
                <w:sz w:val="24"/>
                <w:szCs w:val="24"/>
                <w:u w:val="single"/>
                <w:lang w:val="en-US"/>
              </w:rPr>
            </w:pPr>
            <w:r w:rsidRPr="007A70DD">
              <w:rPr>
                <w:sz w:val="24"/>
                <w:szCs w:val="24"/>
                <w:lang w:val="en-US"/>
              </w:rPr>
              <w:t xml:space="preserve">Site agrees to use an informed consent form that has been approved by Sponsor and is in accordance with </w:t>
            </w:r>
            <w:r w:rsidR="00F84732" w:rsidRPr="007A70DD">
              <w:rPr>
                <w:sz w:val="24"/>
                <w:szCs w:val="24"/>
                <w:lang w:val="en-US"/>
              </w:rPr>
              <w:t>Applicable Laws</w:t>
            </w:r>
            <w:r w:rsidRPr="007A70DD">
              <w:rPr>
                <w:sz w:val="24"/>
                <w:szCs w:val="24"/>
                <w:lang w:val="en-US"/>
              </w:rPr>
              <w:t xml:space="preserve"> and the requirements of the </w:t>
            </w:r>
            <w:r w:rsidRPr="007A70DD">
              <w:rPr>
                <w:color w:val="000000"/>
                <w:sz w:val="24"/>
                <w:szCs w:val="24"/>
                <w:lang w:val="en-US"/>
              </w:rPr>
              <w:t>Ethics Committee for Multicentrics Trials (“ECMT”)</w:t>
            </w:r>
            <w:r w:rsidRPr="007A70DD">
              <w:rPr>
                <w:sz w:val="24"/>
                <w:szCs w:val="24"/>
                <w:lang w:val="en-US"/>
              </w:rPr>
              <w:t xml:space="preserve"> and Local Ethics Committees (“LEC), jointly Ethics Committees (“EC”) that is responsible for reviewing the Study. Site shall obtain the prior written informed consent of each Study Subject.</w:t>
            </w:r>
            <w:r w:rsidR="008C6682" w:rsidRPr="007A70DD">
              <w:rPr>
                <w:sz w:val="24"/>
                <w:szCs w:val="24"/>
                <w:lang w:val="en-US"/>
              </w:rPr>
              <w:t xml:space="preserve"> The Site </w:t>
            </w:r>
            <w:proofErr w:type="gramStart"/>
            <w:r w:rsidR="008C6682" w:rsidRPr="007A70DD">
              <w:rPr>
                <w:sz w:val="24"/>
                <w:szCs w:val="24"/>
                <w:lang w:val="en-US"/>
              </w:rPr>
              <w:t>agrees,</w:t>
            </w:r>
            <w:proofErr w:type="gramEnd"/>
            <w:r w:rsidR="008C6682" w:rsidRPr="007A70DD">
              <w:rPr>
                <w:sz w:val="24"/>
                <w:szCs w:val="24"/>
                <w:lang w:val="en-US"/>
              </w:rPr>
              <w:t xml:space="preserve"> to provide a Privacy Notice/Privacy Consent, informing on how the data will be processed in compliance with article 13 of the European Regulation 2016/679.</w:t>
            </w:r>
          </w:p>
        </w:tc>
        <w:tc>
          <w:tcPr>
            <w:tcW w:w="2500" w:type="pct"/>
          </w:tcPr>
          <w:p w14:paraId="3AF637C9" w14:textId="7D1C5C49" w:rsidR="003B15FF" w:rsidRPr="007A70DD" w:rsidRDefault="00A32FF2" w:rsidP="00580FFF">
            <w:pPr>
              <w:spacing w:after="120"/>
              <w:ind w:left="357"/>
              <w:jc w:val="both"/>
              <w:rPr>
                <w:rFonts w:eastAsia="Calibri"/>
                <w:sz w:val="24"/>
                <w:szCs w:val="24"/>
                <w:u w:val="single"/>
                <w:lang w:val="cs-CZ"/>
              </w:rPr>
            </w:pPr>
            <w:r w:rsidRPr="007A70DD">
              <w:rPr>
                <w:rFonts w:eastAsia="Times New Roman"/>
                <w:sz w:val="24"/>
                <w:szCs w:val="24"/>
                <w:lang w:val="cs-CZ" w:eastAsia="cs-CZ"/>
              </w:rPr>
              <w:t>Místo provádění klinického hodnocení souhlasí s tím, že bude používat formulář informovaného souhlasu, ve znění schváleném Zadavatelem, a který je v souladu s</w:t>
            </w:r>
            <w:r w:rsidR="004E183D" w:rsidRPr="007A70DD">
              <w:rPr>
                <w:rFonts w:eastAsia="Times New Roman"/>
                <w:sz w:val="24"/>
                <w:szCs w:val="24"/>
                <w:lang w:val="cs-CZ" w:eastAsia="cs-CZ"/>
              </w:rPr>
              <w:t xml:space="preserve"> </w:t>
            </w:r>
            <w:r w:rsidR="00A71B73" w:rsidRPr="007A70DD">
              <w:rPr>
                <w:rFonts w:eastAsia="Times New Roman"/>
                <w:sz w:val="24"/>
                <w:szCs w:val="24"/>
                <w:lang w:val="cs-CZ" w:eastAsia="cs-CZ"/>
              </w:rPr>
              <w:t xml:space="preserve">Příslušnými </w:t>
            </w:r>
            <w:r w:rsidRPr="007A70DD">
              <w:rPr>
                <w:rFonts w:eastAsia="Times New Roman"/>
                <w:sz w:val="24"/>
                <w:szCs w:val="24"/>
                <w:lang w:val="cs-CZ" w:eastAsia="cs-CZ"/>
              </w:rPr>
              <w:t xml:space="preserve">právními předpisy a požadavky </w:t>
            </w:r>
            <w:r w:rsidRPr="007A70DD">
              <w:rPr>
                <w:rFonts w:eastAsia="Times New Roman"/>
                <w:color w:val="000000"/>
                <w:sz w:val="24"/>
                <w:szCs w:val="24"/>
                <w:lang w:val="cs-CZ" w:eastAsia="cs-CZ"/>
              </w:rPr>
              <w:t>Etické komise pro multicentrická hodnocení (“MEK”)</w:t>
            </w:r>
            <w:r w:rsidRPr="007A70DD">
              <w:rPr>
                <w:rFonts w:eastAsia="Times New Roman"/>
                <w:sz w:val="24"/>
                <w:szCs w:val="24"/>
                <w:lang w:val="cs-CZ" w:eastAsia="cs-CZ"/>
              </w:rPr>
              <w:t xml:space="preserve"> a Místních etických komisí (“LEK), společně dále jen Etických komisí (“EK”), které jsou zodpovědné</w:t>
            </w:r>
            <w:r w:rsidR="004E183D" w:rsidRPr="007A70DD">
              <w:rPr>
                <w:rFonts w:eastAsia="Times New Roman"/>
                <w:sz w:val="24"/>
                <w:szCs w:val="24"/>
                <w:lang w:val="cs-CZ" w:eastAsia="cs-CZ"/>
              </w:rPr>
              <w:t xml:space="preserve"> </w:t>
            </w:r>
            <w:r w:rsidRPr="007A70DD">
              <w:rPr>
                <w:rFonts w:eastAsia="Times New Roman"/>
                <w:sz w:val="24"/>
                <w:szCs w:val="24"/>
                <w:lang w:val="cs-CZ" w:eastAsia="cs-CZ"/>
              </w:rPr>
              <w:t>za kontrolu Studie. Místo provádění klinického hodnocení předem zajistí písemný informovaný souhlas každého Subjektu studie.</w:t>
            </w:r>
            <w:r w:rsidR="00A71B73" w:rsidRPr="007A70DD">
              <w:rPr>
                <w:rFonts w:eastAsia="Times New Roman"/>
                <w:sz w:val="24"/>
                <w:szCs w:val="24"/>
                <w:lang w:val="cs-CZ" w:eastAsia="cs-CZ"/>
              </w:rPr>
              <w:t xml:space="preserve"> </w:t>
            </w:r>
            <w:r w:rsidR="00A71B73" w:rsidRPr="007A70DD">
              <w:rPr>
                <w:rFonts w:eastAsia="Arial"/>
                <w:kern w:val="2"/>
                <w:sz w:val="24"/>
                <w:szCs w:val="24"/>
                <w:lang w:val="cs-CZ"/>
              </w:rPr>
              <w:t xml:space="preserve">Místo </w:t>
            </w:r>
            <w:r w:rsidR="009C0C3B" w:rsidRPr="007A70DD">
              <w:rPr>
                <w:rFonts w:eastAsia="Times New Roman"/>
                <w:sz w:val="24"/>
                <w:szCs w:val="24"/>
                <w:lang w:val="cs-CZ" w:eastAsia="cs-CZ"/>
              </w:rPr>
              <w:t>provádění</w:t>
            </w:r>
            <w:r w:rsidR="00A71B73" w:rsidRPr="007A70DD">
              <w:rPr>
                <w:rFonts w:eastAsia="Arial"/>
                <w:kern w:val="2"/>
                <w:sz w:val="24"/>
                <w:szCs w:val="24"/>
                <w:lang w:val="cs-CZ"/>
              </w:rPr>
              <w:t xml:space="preserve"> klinického hodnocení se zavazuje, že v souladu s článkem 13 nařízení </w:t>
            </w:r>
            <w:r w:rsidR="00A57D32" w:rsidRPr="007A70DD">
              <w:rPr>
                <w:rFonts w:eastAsia="Arial"/>
                <w:kern w:val="2"/>
                <w:sz w:val="24"/>
                <w:szCs w:val="24"/>
                <w:lang w:val="cs-CZ"/>
              </w:rPr>
              <w:t xml:space="preserve">EU </w:t>
            </w:r>
            <w:r w:rsidR="00A71B73" w:rsidRPr="007A70DD">
              <w:rPr>
                <w:rFonts w:eastAsia="Arial"/>
                <w:kern w:val="2"/>
                <w:sz w:val="24"/>
                <w:szCs w:val="24"/>
                <w:lang w:val="cs-CZ"/>
              </w:rPr>
              <w:t xml:space="preserve">2016/679 poskytne </w:t>
            </w:r>
            <w:r w:rsidR="009C0C3B" w:rsidRPr="007A70DD">
              <w:rPr>
                <w:rFonts w:eastAsia="Arial"/>
                <w:kern w:val="2"/>
                <w:sz w:val="24"/>
                <w:szCs w:val="24"/>
                <w:lang w:val="cs-CZ"/>
              </w:rPr>
              <w:t>oznámení o </w:t>
            </w:r>
            <w:r w:rsidR="00A71B73" w:rsidRPr="007A70DD">
              <w:rPr>
                <w:rFonts w:eastAsia="Arial"/>
                <w:kern w:val="2"/>
                <w:sz w:val="24"/>
                <w:szCs w:val="24"/>
                <w:lang w:val="cs-CZ"/>
              </w:rPr>
              <w:t>zpracování osobních údajů / souhlas se zpracováním osobních údajů, v němž bude informovat, jak budou údaje zpracovávány.</w:t>
            </w:r>
          </w:p>
        </w:tc>
      </w:tr>
      <w:tr w:rsidR="00FB56E7" w:rsidRPr="007A70DD" w14:paraId="3AF637CD" w14:textId="77777777" w:rsidTr="104B4940">
        <w:trPr>
          <w:trHeight w:val="144"/>
        </w:trPr>
        <w:tc>
          <w:tcPr>
            <w:tcW w:w="2500" w:type="pct"/>
          </w:tcPr>
          <w:p w14:paraId="3AF637CB" w14:textId="40C18C0E" w:rsidR="00FB56E7" w:rsidRPr="007A70DD" w:rsidRDefault="0088469E" w:rsidP="00E92C58">
            <w:pPr>
              <w:pStyle w:val="Odstavecseseznamem"/>
              <w:keepNext/>
              <w:tabs>
                <w:tab w:val="left" w:pos="851"/>
              </w:tabs>
              <w:ind w:left="357"/>
              <w:rPr>
                <w:sz w:val="24"/>
                <w:szCs w:val="24"/>
                <w:lang w:val="en-US"/>
              </w:rPr>
            </w:pPr>
            <w:r w:rsidRPr="007A70DD">
              <w:rPr>
                <w:rFonts w:eastAsia="Calibri"/>
                <w:sz w:val="24"/>
                <w:szCs w:val="24"/>
                <w:lang w:val="en-US"/>
              </w:rPr>
              <w:t>1.3.</w:t>
            </w:r>
            <w:r w:rsidR="002F1DA1" w:rsidRPr="007A70DD">
              <w:rPr>
                <w:rFonts w:eastAsia="Calibri"/>
                <w:sz w:val="24"/>
                <w:szCs w:val="24"/>
                <w:lang w:val="bg-BG"/>
              </w:rPr>
              <w:t xml:space="preserve">  </w:t>
            </w:r>
            <w:r w:rsidR="00066C9D" w:rsidRPr="007A70DD">
              <w:rPr>
                <w:rFonts w:eastAsia="Calibri"/>
                <w:sz w:val="24"/>
                <w:szCs w:val="24"/>
                <w:u w:val="single"/>
                <w:lang w:val="en-US"/>
              </w:rPr>
              <w:t>Medical Records and Study Data</w:t>
            </w:r>
          </w:p>
        </w:tc>
        <w:tc>
          <w:tcPr>
            <w:tcW w:w="2500" w:type="pct"/>
          </w:tcPr>
          <w:p w14:paraId="3AF637CC" w14:textId="77777777" w:rsidR="00FB56E7" w:rsidRPr="007A70DD" w:rsidRDefault="00A32FF2" w:rsidP="00E92C58">
            <w:pPr>
              <w:pStyle w:val="Odstavecseseznamem"/>
              <w:keepNext/>
              <w:ind w:left="357"/>
              <w:jc w:val="both"/>
              <w:rPr>
                <w:sz w:val="24"/>
                <w:szCs w:val="24"/>
                <w:lang w:val="cs-CZ"/>
              </w:rPr>
            </w:pPr>
            <w:r w:rsidRPr="007A70DD">
              <w:rPr>
                <w:sz w:val="24"/>
                <w:szCs w:val="24"/>
                <w:lang w:val="cs-CZ"/>
              </w:rPr>
              <w:t xml:space="preserve">1.3. </w:t>
            </w:r>
            <w:r w:rsidRPr="007A70DD">
              <w:rPr>
                <w:sz w:val="24"/>
                <w:szCs w:val="24"/>
                <w:u w:val="single"/>
                <w:lang w:val="cs-CZ"/>
              </w:rPr>
              <w:t>Zdravotní záznamy a Studijní data a údaje</w:t>
            </w:r>
          </w:p>
        </w:tc>
      </w:tr>
      <w:tr w:rsidR="00FB56E7" w:rsidRPr="007A70DD" w14:paraId="3AF637E8" w14:textId="77777777" w:rsidTr="104B4940">
        <w:trPr>
          <w:trHeight w:val="144"/>
        </w:trPr>
        <w:tc>
          <w:tcPr>
            <w:tcW w:w="2500" w:type="pct"/>
          </w:tcPr>
          <w:p w14:paraId="3AF637E6" w14:textId="285DDE3E" w:rsidR="00FB56E7" w:rsidRPr="007A70DD" w:rsidRDefault="00003EDD" w:rsidP="00580FFF">
            <w:pPr>
              <w:pStyle w:val="Odstavecseseznamem1"/>
              <w:tabs>
                <w:tab w:val="left" w:pos="993"/>
              </w:tabs>
              <w:spacing w:after="120" w:line="240" w:lineRule="auto"/>
              <w:ind w:left="357"/>
              <w:contextualSpacing w:val="0"/>
              <w:jc w:val="both"/>
              <w:rPr>
                <w:rFonts w:ascii="Times New Roman" w:hAnsi="Times New Roman"/>
                <w:sz w:val="24"/>
                <w:szCs w:val="24"/>
              </w:rPr>
            </w:pPr>
            <w:r w:rsidRPr="007A70DD">
              <w:rPr>
                <w:rFonts w:ascii="Times New Roman" w:hAnsi="Times New Roman"/>
                <w:sz w:val="24"/>
                <w:szCs w:val="24"/>
              </w:rPr>
              <w:t>1.3.</w:t>
            </w:r>
            <w:r w:rsidR="002F1DA1" w:rsidRPr="007A70DD">
              <w:rPr>
                <w:rFonts w:ascii="Times New Roman" w:hAnsi="Times New Roman"/>
                <w:sz w:val="24"/>
                <w:szCs w:val="24"/>
              </w:rPr>
              <w:t>1</w:t>
            </w:r>
            <w:r w:rsidRPr="007A70DD">
              <w:rPr>
                <w:rFonts w:ascii="Times New Roman" w:hAnsi="Times New Roman"/>
                <w:sz w:val="24"/>
                <w:szCs w:val="24"/>
              </w:rPr>
              <w:t>.</w:t>
            </w:r>
            <w:r w:rsidR="004E183D" w:rsidRPr="007A70DD">
              <w:rPr>
                <w:rFonts w:ascii="Times New Roman" w:hAnsi="Times New Roman"/>
                <w:sz w:val="24"/>
                <w:szCs w:val="24"/>
              </w:rPr>
              <w:t xml:space="preserve"> </w:t>
            </w:r>
            <w:r w:rsidR="00DA4FE3" w:rsidRPr="007A70DD">
              <w:rPr>
                <w:rFonts w:ascii="Times New Roman" w:hAnsi="Times New Roman"/>
                <w:sz w:val="24"/>
                <w:szCs w:val="24"/>
                <w:u w:val="single"/>
              </w:rPr>
              <w:t>Ownership</w:t>
            </w:r>
            <w:r w:rsidR="00DA4FE3" w:rsidRPr="007A70DD">
              <w:rPr>
                <w:rFonts w:ascii="Times New Roman" w:hAnsi="Times New Roman"/>
                <w:sz w:val="24"/>
                <w:szCs w:val="24"/>
              </w:rPr>
              <w:t xml:space="preserve">. </w:t>
            </w:r>
            <w:proofErr w:type="gramStart"/>
            <w:r w:rsidR="00DA4FE3" w:rsidRPr="007A70DD">
              <w:rPr>
                <w:rFonts w:ascii="Times New Roman" w:hAnsi="Times New Roman"/>
                <w:color w:val="000000"/>
                <w:sz w:val="24"/>
                <w:szCs w:val="24"/>
              </w:rPr>
              <w:t>Institution</w:t>
            </w:r>
            <w:proofErr w:type="gramEnd"/>
            <w:r w:rsidR="00DA4FE3" w:rsidRPr="007A70DD">
              <w:rPr>
                <w:rFonts w:ascii="Times New Roman" w:hAnsi="Times New Roman"/>
                <w:color w:val="000000"/>
                <w:sz w:val="24"/>
                <w:szCs w:val="24"/>
              </w:rPr>
              <w:t xml:space="preserve"> </w:t>
            </w:r>
            <w:proofErr w:type="gramStart"/>
            <w:r w:rsidR="00DA4FE3" w:rsidRPr="007A70DD">
              <w:rPr>
                <w:rFonts w:ascii="Times New Roman" w:hAnsi="Times New Roman"/>
                <w:color w:val="000000"/>
                <w:sz w:val="24"/>
                <w:szCs w:val="24"/>
              </w:rPr>
              <w:t>shall</w:t>
            </w:r>
            <w:proofErr w:type="gramEnd"/>
            <w:r w:rsidR="00DA4FE3" w:rsidRPr="007A70DD">
              <w:rPr>
                <w:rFonts w:ascii="Times New Roman" w:hAnsi="Times New Roman"/>
                <w:color w:val="000000"/>
                <w:sz w:val="24"/>
                <w:szCs w:val="24"/>
              </w:rPr>
              <w:t xml:space="preserve"> retain and store Medical Records. The Institution </w:t>
            </w:r>
            <w:r w:rsidR="00DA4FE3" w:rsidRPr="007A70DD">
              <w:rPr>
                <w:rFonts w:ascii="Times New Roman" w:hAnsi="Times New Roman"/>
                <w:color w:val="000000"/>
                <w:sz w:val="24"/>
                <w:szCs w:val="24"/>
              </w:rPr>
              <w:lastRenderedPageBreak/>
              <w:t xml:space="preserve">and the Investigator will assign to Sponsor </w:t>
            </w:r>
            <w:proofErr w:type="gramStart"/>
            <w:r w:rsidR="00DA4FE3" w:rsidRPr="007A70DD">
              <w:rPr>
                <w:rFonts w:ascii="Times New Roman" w:hAnsi="Times New Roman"/>
                <w:color w:val="000000"/>
                <w:sz w:val="24"/>
                <w:szCs w:val="24"/>
              </w:rPr>
              <w:t>all of</w:t>
            </w:r>
            <w:proofErr w:type="gramEnd"/>
            <w:r w:rsidR="00DA4FE3" w:rsidRPr="007A70DD">
              <w:rPr>
                <w:rFonts w:ascii="Times New Roman" w:hAnsi="Times New Roman"/>
                <w:color w:val="000000"/>
                <w:sz w:val="24"/>
                <w:szCs w:val="24"/>
              </w:rPr>
              <w:t xml:space="preserve"> their rights, title and interest, including intellectual property rights, to a</w:t>
            </w:r>
            <w:r w:rsidR="00DA4FE3" w:rsidRPr="007A70DD">
              <w:rPr>
                <w:rFonts w:ascii="Times New Roman" w:hAnsi="Times New Roman"/>
                <w:sz w:val="24"/>
                <w:szCs w:val="24"/>
              </w:rPr>
              <w:t>ll Confidential Information (as defined below) and any other Study Data.</w:t>
            </w:r>
          </w:p>
        </w:tc>
        <w:tc>
          <w:tcPr>
            <w:tcW w:w="2500" w:type="pct"/>
          </w:tcPr>
          <w:p w14:paraId="3AF637E7" w14:textId="3423C0EC" w:rsidR="00FB56E7" w:rsidRPr="007A70DD" w:rsidRDefault="00A32FF2" w:rsidP="00580FFF">
            <w:pPr>
              <w:pStyle w:val="Odstavecseseznamem1"/>
              <w:tabs>
                <w:tab w:val="left" w:pos="993"/>
              </w:tabs>
              <w:spacing w:after="120" w:line="240" w:lineRule="auto"/>
              <w:ind w:left="357"/>
              <w:contextualSpacing w:val="0"/>
              <w:jc w:val="both"/>
              <w:rPr>
                <w:rFonts w:ascii="Times New Roman" w:hAnsi="Times New Roman"/>
                <w:sz w:val="24"/>
                <w:szCs w:val="24"/>
                <w:lang w:val="cs-CZ"/>
              </w:rPr>
            </w:pPr>
            <w:r w:rsidRPr="007A70DD">
              <w:rPr>
                <w:rFonts w:ascii="Times New Roman" w:hAnsi="Times New Roman"/>
                <w:sz w:val="24"/>
                <w:szCs w:val="24"/>
                <w:lang w:val="cs-CZ"/>
              </w:rPr>
              <w:lastRenderedPageBreak/>
              <w:t>1.3.</w:t>
            </w:r>
            <w:r w:rsidR="002F1DA1" w:rsidRPr="007A70DD">
              <w:rPr>
                <w:rFonts w:ascii="Times New Roman" w:hAnsi="Times New Roman"/>
                <w:sz w:val="24"/>
                <w:szCs w:val="24"/>
                <w:lang w:val="cs-CZ"/>
              </w:rPr>
              <w:t>1</w:t>
            </w:r>
            <w:r w:rsidRPr="007A70DD">
              <w:rPr>
                <w:rFonts w:ascii="Times New Roman" w:hAnsi="Times New Roman"/>
                <w:sz w:val="24"/>
                <w:szCs w:val="24"/>
                <w:lang w:val="cs-CZ"/>
              </w:rPr>
              <w:t xml:space="preserve">. </w:t>
            </w:r>
            <w:r w:rsidRPr="007A70DD">
              <w:rPr>
                <w:rFonts w:ascii="Times New Roman" w:hAnsi="Times New Roman"/>
                <w:sz w:val="24"/>
                <w:szCs w:val="24"/>
                <w:u w:val="single"/>
                <w:lang w:val="cs-CZ"/>
              </w:rPr>
              <w:t>Vlastnictví</w:t>
            </w:r>
            <w:r w:rsidRPr="007A70DD">
              <w:rPr>
                <w:rFonts w:ascii="Times New Roman" w:hAnsi="Times New Roman"/>
                <w:sz w:val="24"/>
                <w:szCs w:val="24"/>
                <w:lang w:val="cs-CZ"/>
              </w:rPr>
              <w:t>. Zdravotnické zařízení</w:t>
            </w:r>
            <w:r w:rsidRPr="007A70DD">
              <w:rPr>
                <w:rFonts w:ascii="Times New Roman" w:hAnsi="Times New Roman"/>
                <w:color w:val="000000"/>
                <w:sz w:val="24"/>
                <w:szCs w:val="24"/>
                <w:lang w:val="cs-CZ"/>
              </w:rPr>
              <w:t xml:space="preserve"> si ponechá a bude uchovávat Zdravotní </w:t>
            </w:r>
            <w:r w:rsidRPr="007A70DD">
              <w:rPr>
                <w:rFonts w:ascii="Times New Roman" w:hAnsi="Times New Roman"/>
                <w:color w:val="000000"/>
                <w:sz w:val="24"/>
                <w:szCs w:val="24"/>
                <w:lang w:val="cs-CZ"/>
              </w:rPr>
              <w:lastRenderedPageBreak/>
              <w:t xml:space="preserve">záznamy. </w:t>
            </w:r>
            <w:r w:rsidRPr="007A70DD">
              <w:rPr>
                <w:rFonts w:ascii="Times New Roman" w:hAnsi="Times New Roman"/>
                <w:sz w:val="24"/>
                <w:szCs w:val="24"/>
                <w:lang w:val="cs-CZ"/>
              </w:rPr>
              <w:t>Zdravotnické zařízení</w:t>
            </w:r>
            <w:r w:rsidRPr="007A70DD">
              <w:rPr>
                <w:rFonts w:ascii="Times New Roman" w:hAnsi="Times New Roman"/>
                <w:color w:val="000000"/>
                <w:sz w:val="24"/>
                <w:szCs w:val="24"/>
                <w:lang w:val="cs-CZ"/>
              </w:rPr>
              <w:t xml:space="preserve"> a Zkoušející převedou na Zadavatele veškerá svá práva, nároky a tituly, včetně práv duševního vlastnictví k Důvěrným informacím</w:t>
            </w:r>
            <w:r w:rsidRPr="007A70DD">
              <w:rPr>
                <w:rFonts w:ascii="Times New Roman" w:hAnsi="Times New Roman"/>
                <w:sz w:val="24"/>
                <w:szCs w:val="24"/>
                <w:lang w:val="cs-CZ"/>
              </w:rPr>
              <w:t xml:space="preserve"> (ve smyslu níže uvedeném) a k jakýmkoli jiným Studijním datům a údajům.</w:t>
            </w:r>
          </w:p>
        </w:tc>
      </w:tr>
      <w:tr w:rsidR="00FB56E7" w:rsidRPr="007A70DD" w14:paraId="3AF637EB" w14:textId="77777777" w:rsidTr="104B4940">
        <w:trPr>
          <w:trHeight w:val="144"/>
        </w:trPr>
        <w:tc>
          <w:tcPr>
            <w:tcW w:w="2500" w:type="pct"/>
          </w:tcPr>
          <w:p w14:paraId="3AF637E9" w14:textId="5AACF3C0" w:rsidR="00FB56E7" w:rsidRPr="007A70DD" w:rsidRDefault="00B750E6" w:rsidP="00580FFF">
            <w:pPr>
              <w:pStyle w:val="Odstavecseseznamem1"/>
              <w:tabs>
                <w:tab w:val="left" w:pos="993"/>
              </w:tabs>
              <w:spacing w:after="120" w:line="240" w:lineRule="auto"/>
              <w:ind w:left="357"/>
              <w:contextualSpacing w:val="0"/>
              <w:jc w:val="both"/>
              <w:rPr>
                <w:rFonts w:ascii="Times New Roman" w:hAnsi="Times New Roman"/>
                <w:sz w:val="24"/>
                <w:szCs w:val="24"/>
              </w:rPr>
            </w:pPr>
            <w:r w:rsidRPr="007A70DD">
              <w:rPr>
                <w:rFonts w:ascii="Times New Roman" w:hAnsi="Times New Roman"/>
                <w:color w:val="000000"/>
                <w:sz w:val="24"/>
                <w:szCs w:val="24"/>
              </w:rPr>
              <w:lastRenderedPageBreak/>
              <w:t>1.3.</w:t>
            </w:r>
            <w:r w:rsidR="002F1DA1" w:rsidRPr="007A70DD">
              <w:rPr>
                <w:rFonts w:ascii="Times New Roman" w:hAnsi="Times New Roman"/>
                <w:color w:val="000000"/>
                <w:sz w:val="24"/>
                <w:szCs w:val="24"/>
              </w:rPr>
              <w:t>2</w:t>
            </w:r>
            <w:r w:rsidRPr="007A70DD">
              <w:rPr>
                <w:rFonts w:ascii="Times New Roman" w:hAnsi="Times New Roman"/>
                <w:color w:val="000000"/>
                <w:sz w:val="24"/>
                <w:szCs w:val="24"/>
              </w:rPr>
              <w:t>.</w:t>
            </w:r>
            <w:r w:rsidR="00580FFF" w:rsidRPr="007A70DD">
              <w:rPr>
                <w:rFonts w:ascii="Times New Roman" w:hAnsi="Times New Roman"/>
                <w:b/>
                <w:color w:val="000000"/>
                <w:sz w:val="24"/>
                <w:szCs w:val="24"/>
              </w:rPr>
              <w:t xml:space="preserve"> </w:t>
            </w:r>
            <w:r w:rsidR="007166EF" w:rsidRPr="007A70DD">
              <w:rPr>
                <w:rFonts w:ascii="Times New Roman" w:hAnsi="Times New Roman"/>
                <w:color w:val="000000"/>
                <w:sz w:val="24"/>
                <w:szCs w:val="24"/>
                <w:u w:val="single"/>
              </w:rPr>
              <w:t>Access, Use, Monitoring and Inspection</w:t>
            </w:r>
            <w:r w:rsidR="007166EF" w:rsidRPr="007A70DD">
              <w:rPr>
                <w:rFonts w:ascii="Times New Roman" w:hAnsi="Times New Roman"/>
                <w:color w:val="000000"/>
                <w:sz w:val="24"/>
                <w:szCs w:val="24"/>
              </w:rPr>
              <w:t xml:space="preserve">. </w:t>
            </w:r>
            <w:r w:rsidR="00DA4FE3" w:rsidRPr="007A70DD">
              <w:rPr>
                <w:rFonts w:ascii="Times New Roman" w:hAnsi="Times New Roman"/>
                <w:color w:val="000000"/>
                <w:sz w:val="24"/>
                <w:szCs w:val="24"/>
              </w:rPr>
              <w:t xml:space="preserve">Site shall provide original or copies (as the case may be) of all Study Data to </w:t>
            </w:r>
            <w:r w:rsidR="006B1408" w:rsidRPr="007A70DD">
              <w:rPr>
                <w:rFonts w:ascii="Times New Roman" w:hAnsi="Times New Roman"/>
                <w:color w:val="000000"/>
                <w:sz w:val="24"/>
                <w:szCs w:val="24"/>
              </w:rPr>
              <w:t>IQVIA</w:t>
            </w:r>
            <w:r w:rsidR="00DA4FE3" w:rsidRPr="007A70DD">
              <w:rPr>
                <w:rFonts w:ascii="Times New Roman" w:hAnsi="Times New Roman"/>
                <w:color w:val="000000"/>
                <w:sz w:val="24"/>
                <w:szCs w:val="24"/>
              </w:rPr>
              <w:t xml:space="preserve"> and Sponsor for Sponsor’s use. Site shall </w:t>
            </w:r>
            <w:proofErr w:type="gramStart"/>
            <w:r w:rsidR="00DA4FE3" w:rsidRPr="007A70DD">
              <w:rPr>
                <w:rFonts w:ascii="Times New Roman" w:hAnsi="Times New Roman"/>
                <w:color w:val="000000"/>
                <w:sz w:val="24"/>
                <w:szCs w:val="24"/>
              </w:rPr>
              <w:t>afford</w:t>
            </w:r>
            <w:proofErr w:type="gramEnd"/>
            <w:r w:rsidR="00DA4FE3" w:rsidRPr="007A70DD">
              <w:rPr>
                <w:rFonts w:ascii="Times New Roman" w:hAnsi="Times New Roman"/>
                <w:color w:val="000000"/>
                <w:sz w:val="24"/>
                <w:szCs w:val="24"/>
              </w:rPr>
              <w:t xml:space="preserve"> Sponsor and </w:t>
            </w:r>
            <w:r w:rsidR="006B1408" w:rsidRPr="007A70DD">
              <w:rPr>
                <w:rFonts w:ascii="Times New Roman" w:hAnsi="Times New Roman"/>
                <w:color w:val="000000"/>
                <w:sz w:val="24"/>
                <w:szCs w:val="24"/>
              </w:rPr>
              <w:t>IQVIA</w:t>
            </w:r>
            <w:r w:rsidR="00DA4FE3" w:rsidRPr="007A70DD">
              <w:rPr>
                <w:rFonts w:ascii="Times New Roman" w:hAnsi="Times New Roman"/>
                <w:color w:val="000000"/>
                <w:sz w:val="24"/>
                <w:szCs w:val="24"/>
              </w:rPr>
              <w:t xml:space="preserve"> and their representatives and </w:t>
            </w:r>
            <w:proofErr w:type="gramStart"/>
            <w:r w:rsidR="00DA4FE3" w:rsidRPr="007A70DD">
              <w:rPr>
                <w:rFonts w:ascii="Times New Roman" w:hAnsi="Times New Roman"/>
                <w:color w:val="000000"/>
                <w:sz w:val="24"/>
                <w:szCs w:val="24"/>
              </w:rPr>
              <w:t>designees</w:t>
            </w:r>
            <w:proofErr w:type="gramEnd"/>
            <w:r w:rsidR="00DA4FE3" w:rsidRPr="007A70DD">
              <w:rPr>
                <w:rFonts w:ascii="Times New Roman" w:hAnsi="Times New Roman"/>
                <w:color w:val="000000"/>
                <w:sz w:val="24"/>
                <w:szCs w:val="24"/>
              </w:rPr>
              <w:t xml:space="preserve"> reasonable access to Site’s facilities and to Medical Records and Study Data </w:t>
            </w:r>
            <w:proofErr w:type="gramStart"/>
            <w:r w:rsidR="00DA4FE3" w:rsidRPr="007A70DD">
              <w:rPr>
                <w:rFonts w:ascii="Times New Roman" w:hAnsi="Times New Roman"/>
                <w:color w:val="000000"/>
                <w:sz w:val="24"/>
                <w:szCs w:val="24"/>
              </w:rPr>
              <w:t>so as to</w:t>
            </w:r>
            <w:proofErr w:type="gramEnd"/>
            <w:r w:rsidR="00DA4FE3" w:rsidRPr="007A70DD">
              <w:rPr>
                <w:rFonts w:ascii="Times New Roman" w:hAnsi="Times New Roman"/>
                <w:color w:val="000000"/>
                <w:sz w:val="24"/>
                <w:szCs w:val="24"/>
              </w:rPr>
              <w:t xml:space="preserve"> permit Sponsor and </w:t>
            </w:r>
            <w:r w:rsidR="006B1408" w:rsidRPr="007A70DD">
              <w:rPr>
                <w:rFonts w:ascii="Times New Roman" w:hAnsi="Times New Roman"/>
                <w:color w:val="000000"/>
                <w:sz w:val="24"/>
                <w:szCs w:val="24"/>
              </w:rPr>
              <w:t>IQVIA</w:t>
            </w:r>
            <w:r w:rsidR="00DA4FE3" w:rsidRPr="007A70DD">
              <w:rPr>
                <w:rFonts w:ascii="Times New Roman" w:hAnsi="Times New Roman"/>
                <w:color w:val="000000"/>
                <w:sz w:val="24"/>
                <w:szCs w:val="24"/>
              </w:rPr>
              <w:t xml:space="preserve"> and their representatives and designees to monitor</w:t>
            </w:r>
            <w:r w:rsidR="008A7952" w:rsidRPr="007A70DD">
              <w:rPr>
                <w:rFonts w:ascii="Times New Roman" w:hAnsi="Times New Roman"/>
                <w:color w:val="000000"/>
                <w:sz w:val="24"/>
                <w:szCs w:val="24"/>
              </w:rPr>
              <w:t>/ audit</w:t>
            </w:r>
            <w:r w:rsidR="00DA4FE3" w:rsidRPr="007A70DD">
              <w:rPr>
                <w:rFonts w:ascii="Times New Roman" w:hAnsi="Times New Roman"/>
                <w:color w:val="000000"/>
                <w:sz w:val="24"/>
                <w:szCs w:val="24"/>
              </w:rPr>
              <w:t xml:space="preserve"> the Study. </w:t>
            </w:r>
          </w:p>
        </w:tc>
        <w:tc>
          <w:tcPr>
            <w:tcW w:w="2500" w:type="pct"/>
          </w:tcPr>
          <w:p w14:paraId="3AF637EA" w14:textId="380FFAAC" w:rsidR="00FB56E7" w:rsidRPr="007A70DD" w:rsidRDefault="00A32FF2"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lang w:val="cs-CZ"/>
              </w:rPr>
            </w:pPr>
            <w:r w:rsidRPr="007A70DD">
              <w:rPr>
                <w:rFonts w:ascii="Times New Roman" w:hAnsi="Times New Roman"/>
                <w:color w:val="000000"/>
                <w:sz w:val="24"/>
                <w:szCs w:val="24"/>
                <w:lang w:val="cs-CZ"/>
              </w:rPr>
              <w:t>1.3.</w:t>
            </w:r>
            <w:r w:rsidR="002F1DA1" w:rsidRPr="007A70DD">
              <w:rPr>
                <w:rFonts w:ascii="Times New Roman" w:hAnsi="Times New Roman"/>
                <w:color w:val="000000"/>
                <w:sz w:val="24"/>
                <w:szCs w:val="24"/>
                <w:lang w:val="cs-CZ"/>
              </w:rPr>
              <w:t>2</w:t>
            </w:r>
            <w:r w:rsidRPr="007A70DD">
              <w:rPr>
                <w:rFonts w:ascii="Times New Roman" w:hAnsi="Times New Roman"/>
                <w:color w:val="000000"/>
                <w:sz w:val="24"/>
                <w:szCs w:val="24"/>
                <w:lang w:val="cs-CZ"/>
              </w:rPr>
              <w:t xml:space="preserve">. </w:t>
            </w:r>
            <w:r w:rsidRPr="007A70DD">
              <w:rPr>
                <w:rFonts w:ascii="Times New Roman" w:hAnsi="Times New Roman"/>
                <w:color w:val="000000"/>
                <w:sz w:val="24"/>
                <w:szCs w:val="24"/>
                <w:u w:val="single"/>
                <w:lang w:val="cs-CZ"/>
              </w:rPr>
              <w:t>Přístup, Použití, Monitoring a Kontrola</w:t>
            </w:r>
            <w:r w:rsidRPr="007A70DD">
              <w:rPr>
                <w:rFonts w:ascii="Times New Roman" w:hAnsi="Times New Roman"/>
                <w:color w:val="000000"/>
                <w:sz w:val="24"/>
                <w:szCs w:val="24"/>
                <w:lang w:val="cs-CZ"/>
              </w:rPr>
              <w:t xml:space="preserve">. Místo provádění klinického hodnocení poskytne originály či kopie (dle podmínek konkrétního případu) všech Studijních dat a údajů </w:t>
            </w:r>
            <w:r w:rsidR="008C5E82" w:rsidRPr="007A70DD">
              <w:rPr>
                <w:rFonts w:ascii="Times New Roman" w:hAnsi="Times New Roman"/>
                <w:color w:val="000000"/>
                <w:sz w:val="24"/>
                <w:szCs w:val="24"/>
                <w:lang w:val="cs-CZ"/>
              </w:rPr>
              <w:t>IQVIA</w:t>
            </w:r>
            <w:r w:rsidRPr="007A70DD">
              <w:rPr>
                <w:rFonts w:ascii="Times New Roman" w:hAnsi="Times New Roman"/>
                <w:color w:val="000000"/>
                <w:sz w:val="24"/>
                <w:szCs w:val="24"/>
                <w:lang w:val="cs-CZ"/>
              </w:rPr>
              <w:t xml:space="preserve"> a Zadavateli pro možnost jejich využití Zadavatelem. Místo provádění klinického hodnocení umožní Zadavateli a </w:t>
            </w:r>
            <w:r w:rsidR="008C5E82" w:rsidRPr="007A70DD">
              <w:rPr>
                <w:rFonts w:ascii="Times New Roman" w:hAnsi="Times New Roman"/>
                <w:color w:val="000000"/>
                <w:sz w:val="24"/>
                <w:szCs w:val="24"/>
                <w:lang w:val="cs-CZ"/>
              </w:rPr>
              <w:t>IQVIA</w:t>
            </w:r>
            <w:r w:rsidRPr="007A70DD">
              <w:rPr>
                <w:rFonts w:ascii="Times New Roman" w:hAnsi="Times New Roman"/>
                <w:color w:val="000000"/>
                <w:sz w:val="24"/>
                <w:szCs w:val="24"/>
                <w:lang w:val="cs-CZ"/>
              </w:rPr>
              <w:t xml:space="preserve"> a jejich zástupcům a zmocněncům odpovídající přístup do prostor a zařízení Místa provádění klinického hodnocení a k Zdravotním záznamům a Studijním datům a údajům, aby umožnilo Zadavateli a </w:t>
            </w:r>
            <w:r w:rsidR="008C5E82" w:rsidRPr="007A70DD">
              <w:rPr>
                <w:rFonts w:ascii="Times New Roman" w:hAnsi="Times New Roman"/>
                <w:color w:val="000000"/>
                <w:sz w:val="24"/>
                <w:szCs w:val="24"/>
                <w:lang w:val="cs-CZ"/>
              </w:rPr>
              <w:t>IQVIA</w:t>
            </w:r>
            <w:r w:rsidRPr="007A70DD">
              <w:rPr>
                <w:rFonts w:ascii="Times New Roman" w:hAnsi="Times New Roman"/>
                <w:color w:val="000000"/>
                <w:sz w:val="24"/>
                <w:szCs w:val="24"/>
                <w:lang w:val="cs-CZ"/>
              </w:rPr>
              <w:t xml:space="preserve"> a jejich zástupcům a zmocněncům provedení monitoringu</w:t>
            </w:r>
            <w:r w:rsidR="00A71B73" w:rsidRPr="007A70DD">
              <w:rPr>
                <w:rFonts w:ascii="Times New Roman" w:hAnsi="Times New Roman"/>
                <w:color w:val="000000"/>
                <w:sz w:val="24"/>
                <w:szCs w:val="24"/>
                <w:lang w:val="cs-CZ"/>
              </w:rPr>
              <w:t>/auditu</w:t>
            </w:r>
            <w:r w:rsidRPr="007A70DD">
              <w:rPr>
                <w:rFonts w:ascii="Times New Roman" w:hAnsi="Times New Roman"/>
                <w:color w:val="000000"/>
                <w:sz w:val="24"/>
                <w:szCs w:val="24"/>
                <w:lang w:val="cs-CZ"/>
              </w:rPr>
              <w:t xml:space="preserve"> Studie. </w:t>
            </w:r>
          </w:p>
        </w:tc>
      </w:tr>
      <w:tr w:rsidR="00FB56E7" w:rsidRPr="007A70DD" w14:paraId="3AF637EF" w14:textId="77777777" w:rsidTr="104B4940">
        <w:trPr>
          <w:trHeight w:val="144"/>
        </w:trPr>
        <w:tc>
          <w:tcPr>
            <w:tcW w:w="2500" w:type="pct"/>
          </w:tcPr>
          <w:p w14:paraId="3AF637ED" w14:textId="75EA8985" w:rsidR="00FB56E7" w:rsidRPr="007A70DD" w:rsidRDefault="00DA4FE3" w:rsidP="00695478">
            <w:pPr>
              <w:spacing w:after="120"/>
              <w:ind w:left="357"/>
              <w:jc w:val="both"/>
              <w:rPr>
                <w:rFonts w:eastAsia="Times New Roman"/>
                <w:sz w:val="24"/>
                <w:szCs w:val="24"/>
                <w:lang w:val="en-US" w:eastAsia="cs-CZ"/>
              </w:rPr>
            </w:pPr>
            <w:r w:rsidRPr="007A70DD">
              <w:rPr>
                <w:rFonts w:eastAsia="Times New Roman"/>
                <w:color w:val="000000"/>
                <w:sz w:val="24"/>
                <w:szCs w:val="24"/>
                <w:lang w:val="en-US" w:eastAsia="cs-CZ"/>
              </w:rPr>
              <w:t xml:space="preserve">Site shall afford regulatory </w:t>
            </w:r>
            <w:proofErr w:type="gramStart"/>
            <w:r w:rsidRPr="007A70DD">
              <w:rPr>
                <w:rFonts w:eastAsia="Times New Roman"/>
                <w:color w:val="000000"/>
                <w:sz w:val="24"/>
                <w:szCs w:val="24"/>
                <w:lang w:val="en-US" w:eastAsia="cs-CZ"/>
              </w:rPr>
              <w:t>authorities</w:t>
            </w:r>
            <w:proofErr w:type="gramEnd"/>
            <w:r w:rsidRPr="007A70DD">
              <w:rPr>
                <w:rFonts w:eastAsia="Times New Roman"/>
                <w:color w:val="000000"/>
                <w:sz w:val="24"/>
                <w:szCs w:val="24"/>
                <w:lang w:val="en-US" w:eastAsia="cs-CZ"/>
              </w:rPr>
              <w:t xml:space="preserve"> reasonable access to Site’s facilities and to Medical Records and Study Data, and the right to copy Medical Records and Study Data.</w:t>
            </w:r>
            <w:r w:rsidRPr="007A70DD">
              <w:rPr>
                <w:rFonts w:eastAsia="Times New Roman"/>
                <w:sz w:val="24"/>
                <w:szCs w:val="24"/>
                <w:lang w:val="en-US" w:eastAsia="cs-CZ"/>
              </w:rPr>
              <w:t xml:space="preserve"> </w:t>
            </w:r>
          </w:p>
        </w:tc>
        <w:tc>
          <w:tcPr>
            <w:tcW w:w="2500" w:type="pct"/>
          </w:tcPr>
          <w:p w14:paraId="3AF637EE" w14:textId="77777777" w:rsidR="00FB56E7" w:rsidRPr="007A70DD" w:rsidRDefault="004B36E9" w:rsidP="00580FFF">
            <w:pPr>
              <w:spacing w:after="120"/>
              <w:ind w:left="357"/>
              <w:jc w:val="both"/>
              <w:rPr>
                <w:rFonts w:eastAsia="Calibri"/>
                <w:sz w:val="24"/>
                <w:szCs w:val="24"/>
                <w:lang w:val="cs-CZ"/>
              </w:rPr>
            </w:pPr>
            <w:r w:rsidRPr="007A70DD">
              <w:rPr>
                <w:rFonts w:eastAsia="Times New Roman"/>
                <w:color w:val="000000"/>
                <w:sz w:val="24"/>
                <w:szCs w:val="24"/>
                <w:lang w:val="cs-CZ" w:eastAsia="cs-CZ"/>
              </w:rPr>
              <w:t>Místo provádění klinického hodnocení umožní regulatorním úřadům přiměřený přístup do prostor a zařízení Místa provádění klinického hodnocení a ke Zdravotním záznamům a Studijním datům a údajům, a poskytne oprávnění ke kopírování Zdravotních záznamů a Studijních dat a údajů.</w:t>
            </w:r>
            <w:r w:rsidRPr="007A70DD">
              <w:rPr>
                <w:rFonts w:eastAsia="Times New Roman"/>
                <w:sz w:val="24"/>
                <w:szCs w:val="24"/>
                <w:lang w:val="cs-CZ" w:eastAsia="cs-CZ"/>
              </w:rPr>
              <w:t xml:space="preserve"> </w:t>
            </w:r>
          </w:p>
        </w:tc>
      </w:tr>
      <w:tr w:rsidR="00FB56E7" w:rsidRPr="007A70DD" w14:paraId="3AF637F2" w14:textId="77777777" w:rsidTr="104B4940">
        <w:trPr>
          <w:trHeight w:val="144"/>
        </w:trPr>
        <w:tc>
          <w:tcPr>
            <w:tcW w:w="2500" w:type="pct"/>
          </w:tcPr>
          <w:p w14:paraId="3AF637F0" w14:textId="06553AD0" w:rsidR="00FB56E7" w:rsidRPr="007A70DD" w:rsidRDefault="00DA4FE3" w:rsidP="00580FFF">
            <w:pPr>
              <w:spacing w:after="120"/>
              <w:ind w:left="357"/>
              <w:jc w:val="both"/>
              <w:rPr>
                <w:rFonts w:eastAsia="Calibri"/>
                <w:sz w:val="24"/>
                <w:szCs w:val="24"/>
                <w:lang w:val="en-US"/>
              </w:rPr>
            </w:pPr>
            <w:r w:rsidRPr="007A70DD">
              <w:rPr>
                <w:rFonts w:eastAsia="Times New Roman"/>
                <w:sz w:val="24"/>
                <w:szCs w:val="24"/>
                <w:lang w:val="en-US" w:eastAsia="cs-CZ"/>
              </w:rPr>
              <w:t xml:space="preserve">The Site agrees to cooperate with the representatives of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and Sponsor who visit the Site, and the Site agrees to ensure that the employees, agents and representatives of the Site do not harass, or otherwise create a hostile working environment for such representatives.</w:t>
            </w:r>
          </w:p>
        </w:tc>
        <w:tc>
          <w:tcPr>
            <w:tcW w:w="2500" w:type="pct"/>
          </w:tcPr>
          <w:p w14:paraId="3AF637F1" w14:textId="0EBDFD1B" w:rsidR="00FB56E7" w:rsidRPr="007A70DD" w:rsidRDefault="004B36E9" w:rsidP="00580FFF">
            <w:pPr>
              <w:spacing w:after="120"/>
              <w:ind w:left="357"/>
              <w:jc w:val="both"/>
              <w:rPr>
                <w:rFonts w:eastAsia="Calibri"/>
                <w:sz w:val="24"/>
                <w:szCs w:val="24"/>
                <w:lang w:val="cs-CZ"/>
              </w:rPr>
            </w:pPr>
            <w:r w:rsidRPr="007A70DD">
              <w:rPr>
                <w:rFonts w:eastAsia="Times New Roman"/>
                <w:sz w:val="24"/>
                <w:szCs w:val="24"/>
                <w:lang w:val="cs-CZ" w:eastAsia="cs-CZ"/>
              </w:rPr>
              <w:t xml:space="preserve">Místo provádění klinického hodnocení souhlasí, že bude spolupracovat se zástupci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Zadavatele, kteří navštíví Místo provádění klinického hodnocení, a Místo provádění klinického hodnocení souhlasí, že zajistí, že zaměstnanci a zástupci Místa provádění klinického hodnocení nebudou klást jakékoli překážky či jakkoli jinak vytvářet nepříznivé pracovní podmínky pro takové zástupce.</w:t>
            </w:r>
          </w:p>
        </w:tc>
      </w:tr>
      <w:tr w:rsidR="00FB56E7" w:rsidRPr="007A70DD" w14:paraId="3AF637F5" w14:textId="77777777" w:rsidTr="104B4940">
        <w:trPr>
          <w:trHeight w:val="144"/>
        </w:trPr>
        <w:tc>
          <w:tcPr>
            <w:tcW w:w="2500" w:type="pct"/>
          </w:tcPr>
          <w:p w14:paraId="3AF637F3" w14:textId="3A6F3171" w:rsidR="00FB56E7" w:rsidRPr="007A70DD" w:rsidRDefault="00DA4FE3" w:rsidP="00580FFF">
            <w:pPr>
              <w:spacing w:after="120"/>
              <w:ind w:left="357"/>
              <w:jc w:val="both"/>
              <w:rPr>
                <w:sz w:val="24"/>
                <w:szCs w:val="24"/>
                <w:lang w:val="en-US"/>
              </w:rPr>
            </w:pPr>
            <w:r w:rsidRPr="007A70DD">
              <w:rPr>
                <w:rFonts w:eastAsia="Times New Roman"/>
                <w:sz w:val="24"/>
                <w:szCs w:val="24"/>
                <w:lang w:val="en-US" w:eastAsia="cs-CZ"/>
              </w:rPr>
              <w:t xml:space="preserve">The Site shall immediately notify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of, and provide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copies of, any inquiries, correspondence or communications to or from any </w:t>
            </w:r>
            <w:r w:rsidRPr="007A70DD">
              <w:rPr>
                <w:rFonts w:eastAsia="Times New Roman"/>
                <w:sz w:val="24"/>
                <w:szCs w:val="24"/>
                <w:lang w:val="en-US" w:eastAsia="cs-CZ"/>
              </w:rPr>
              <w:lastRenderedPageBreak/>
              <w:t xml:space="preserve">governmental or regulatory authority relating to the Study, including, but not limited to, requests for inspection of the Site’s facilities, and the Site shall permit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and Sponsor to attend any such inspections. The Site will make reasonable efforts to separate, and not disclose, all Confidential Information that</w:t>
            </w:r>
            <w:r w:rsidRPr="007A70DD">
              <w:rPr>
                <w:rFonts w:eastAsia="Times New Roman"/>
                <w:b/>
                <w:sz w:val="24"/>
                <w:szCs w:val="24"/>
                <w:lang w:val="en-US" w:eastAsia="cs-CZ"/>
              </w:rPr>
              <w:t xml:space="preserve"> </w:t>
            </w:r>
            <w:r w:rsidRPr="007A70DD">
              <w:rPr>
                <w:rFonts w:eastAsia="Times New Roman"/>
                <w:sz w:val="24"/>
                <w:szCs w:val="24"/>
                <w:lang w:val="en-US" w:eastAsia="cs-CZ"/>
              </w:rPr>
              <w:t>is not required to be disclosed during such inspections.</w:t>
            </w:r>
          </w:p>
        </w:tc>
        <w:tc>
          <w:tcPr>
            <w:tcW w:w="2500" w:type="pct"/>
          </w:tcPr>
          <w:p w14:paraId="3AF637F4" w14:textId="0A768B18" w:rsidR="00FB56E7" w:rsidRPr="007A70DD" w:rsidRDefault="004B36E9" w:rsidP="00580FFF">
            <w:pPr>
              <w:spacing w:after="120"/>
              <w:ind w:left="357"/>
              <w:jc w:val="both"/>
              <w:rPr>
                <w:rFonts w:eastAsia="Times New Roman"/>
                <w:sz w:val="24"/>
                <w:szCs w:val="24"/>
                <w:lang w:val="cs-CZ" w:eastAsia="cs-CZ"/>
              </w:rPr>
            </w:pPr>
            <w:r w:rsidRPr="007A70DD">
              <w:rPr>
                <w:rFonts w:eastAsia="Times New Roman"/>
                <w:sz w:val="24"/>
                <w:szCs w:val="24"/>
                <w:lang w:val="cs-CZ" w:eastAsia="cs-CZ"/>
              </w:rPr>
              <w:lastRenderedPageBreak/>
              <w:t xml:space="preserve">Místo provádění klinického hodnocení neprodleně vyrozumí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v téže souvislosti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poskytne veškeré kopie, o jakékoli žádosti, korespondenci či </w:t>
            </w:r>
            <w:r w:rsidRPr="007A70DD">
              <w:rPr>
                <w:rFonts w:eastAsia="Times New Roman"/>
                <w:sz w:val="24"/>
                <w:szCs w:val="24"/>
                <w:lang w:val="cs-CZ" w:eastAsia="cs-CZ"/>
              </w:rPr>
              <w:lastRenderedPageBreak/>
              <w:t xml:space="preserve">komunikaci přijaté či zaslané jakémukoli státnímu/správnímu úřadu či regulatorní autoritě vztahující se ke Studii, zejména včetně žádostí či oznámení o kontrole prostor a zařízení Místa výkonu klinického hodnocení, a Místo provádění klinického hodnocení umožní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Zadavateli, aby se takových kontrol zúčastnili. Místo provádění klinického hodnocení vyvine nezbytné úsilí za účelem oddělení, nikoli však odhalení či zpřístupnění, veškerých Důvěrných informací, jejichž odhalení či zpřístupnění není v této souvislosti vyžadováno během takových kontrol.</w:t>
            </w:r>
          </w:p>
        </w:tc>
      </w:tr>
      <w:tr w:rsidR="00FB56E7" w:rsidRPr="007A70DD" w14:paraId="3AF637F8" w14:textId="77777777" w:rsidTr="104B4940">
        <w:trPr>
          <w:trHeight w:val="144"/>
        </w:trPr>
        <w:tc>
          <w:tcPr>
            <w:tcW w:w="2500" w:type="pct"/>
          </w:tcPr>
          <w:p w14:paraId="10160D1E" w14:textId="58105DDE" w:rsidR="00FB56E7" w:rsidRPr="007A70DD" w:rsidRDefault="00E55184" w:rsidP="00977AD2">
            <w:pPr>
              <w:tabs>
                <w:tab w:val="left" w:pos="993"/>
              </w:tabs>
              <w:spacing w:after="360"/>
              <w:ind w:left="357"/>
              <w:jc w:val="both"/>
              <w:rPr>
                <w:color w:val="000000"/>
                <w:sz w:val="24"/>
                <w:szCs w:val="24"/>
                <w:lang w:val="en-US"/>
              </w:rPr>
            </w:pPr>
            <w:r w:rsidRPr="007A70DD">
              <w:rPr>
                <w:color w:val="000000"/>
                <w:sz w:val="24"/>
                <w:szCs w:val="24"/>
                <w:lang w:val="en-US"/>
              </w:rPr>
              <w:lastRenderedPageBreak/>
              <w:t>1.3.</w:t>
            </w:r>
            <w:r w:rsidR="002F1DA1" w:rsidRPr="007A70DD">
              <w:rPr>
                <w:color w:val="000000"/>
                <w:sz w:val="24"/>
                <w:szCs w:val="24"/>
                <w:lang w:val="en-US"/>
              </w:rPr>
              <w:t>3</w:t>
            </w:r>
            <w:r w:rsidRPr="007A70DD">
              <w:rPr>
                <w:color w:val="000000"/>
                <w:sz w:val="24"/>
                <w:szCs w:val="24"/>
                <w:lang w:val="en-US"/>
              </w:rPr>
              <w:t xml:space="preserve">. </w:t>
            </w:r>
            <w:r w:rsidR="007166EF" w:rsidRPr="007A70DD">
              <w:rPr>
                <w:color w:val="000000"/>
                <w:sz w:val="24"/>
                <w:szCs w:val="24"/>
                <w:u w:val="single"/>
                <w:lang w:val="en-US"/>
              </w:rPr>
              <w:t>License</w:t>
            </w:r>
            <w:r w:rsidR="007166EF" w:rsidRPr="007A70DD">
              <w:rPr>
                <w:color w:val="000000"/>
                <w:sz w:val="24"/>
                <w:szCs w:val="24"/>
                <w:lang w:val="en-US"/>
              </w:rPr>
              <w:t xml:space="preserve">. </w:t>
            </w:r>
            <w:r w:rsidRPr="007A70DD">
              <w:rPr>
                <w:color w:val="000000"/>
                <w:sz w:val="24"/>
                <w:szCs w:val="24"/>
                <w:lang w:val="en-US"/>
              </w:rPr>
              <w:t>Sponsor hereby grants to Institution a perpetual, non-exclusive, nontransferable, paid-up license, without right to sublicense, to use Study Data (i) subject to the obligations set forth in section 3 “Confidentiality”, for internal, non-commercial research and for educational purposes, and (ii) for preparation of publications in accordance with Section 5 “Publication Rights”.</w:t>
            </w:r>
          </w:p>
          <w:p w14:paraId="2FEBB4D1" w14:textId="00E375F9" w:rsidR="00FD5542" w:rsidRPr="007A70DD" w:rsidRDefault="00FD5542" w:rsidP="00977AD2">
            <w:pPr>
              <w:tabs>
                <w:tab w:val="left" w:pos="993"/>
              </w:tabs>
              <w:spacing w:after="360"/>
              <w:ind w:left="357"/>
              <w:jc w:val="both"/>
              <w:rPr>
                <w:color w:val="000000"/>
                <w:sz w:val="24"/>
                <w:szCs w:val="24"/>
                <w:lang w:val="en-US"/>
              </w:rPr>
            </w:pPr>
            <w:r w:rsidRPr="007A70DD">
              <w:rPr>
                <w:color w:val="000000"/>
                <w:sz w:val="24"/>
                <w:szCs w:val="24"/>
              </w:rPr>
              <w:t>As part of the monitoring, the Sponsor and IQVIA and their representatives and designees may access the Institution's electronic system where Medical Records and Study Data are maintained, in accordance with the signed informed consent of the Study Subject (random over-the-shoulder inspection), only in the presence of the Investigator, Sub-Investigator, or Coordinator who has access to the system. This check is an integral part of routine monitoring and will always be agreed in advance.</w:t>
            </w:r>
            <w:r w:rsidR="00104855">
              <w:rPr>
                <w:color w:val="000000"/>
                <w:sz w:val="24"/>
                <w:szCs w:val="24"/>
              </w:rPr>
              <w:br/>
            </w:r>
          </w:p>
          <w:p w14:paraId="3AF637F6" w14:textId="06EDEF22" w:rsidR="003D771C" w:rsidRPr="007A70DD" w:rsidRDefault="003D771C" w:rsidP="00B94869">
            <w:pPr>
              <w:tabs>
                <w:tab w:val="left" w:pos="993"/>
              </w:tabs>
              <w:spacing w:after="120"/>
              <w:ind w:left="357"/>
              <w:jc w:val="both"/>
              <w:rPr>
                <w:sz w:val="24"/>
                <w:szCs w:val="24"/>
                <w:lang w:val="en-US"/>
              </w:rPr>
            </w:pPr>
            <w:r w:rsidRPr="007A70DD">
              <w:rPr>
                <w:color w:val="000000"/>
                <w:sz w:val="24"/>
                <w:szCs w:val="24"/>
                <w:lang w:val="en-US"/>
              </w:rPr>
              <w:t>1.3.</w:t>
            </w:r>
            <w:r w:rsidR="002F1DA1" w:rsidRPr="007A70DD">
              <w:rPr>
                <w:color w:val="000000"/>
                <w:sz w:val="24"/>
                <w:szCs w:val="24"/>
                <w:lang w:val="en-US"/>
              </w:rPr>
              <w:t>4</w:t>
            </w:r>
            <w:r w:rsidRPr="007A70DD">
              <w:rPr>
                <w:color w:val="000000"/>
                <w:sz w:val="24"/>
                <w:szCs w:val="24"/>
                <w:lang w:val="en-US"/>
              </w:rPr>
              <w:t xml:space="preserve"> </w:t>
            </w:r>
            <w:r w:rsidRPr="007A70DD">
              <w:rPr>
                <w:color w:val="000000"/>
                <w:sz w:val="24"/>
                <w:szCs w:val="24"/>
                <w:u w:val="single"/>
                <w:lang w:val="en-US"/>
              </w:rPr>
              <w:t>Retention of Study documentation</w:t>
            </w:r>
            <w:r w:rsidRPr="007A70DD">
              <w:rPr>
                <w:color w:val="000000"/>
                <w:sz w:val="24"/>
                <w:szCs w:val="24"/>
                <w:lang w:val="en-US"/>
              </w:rPr>
              <w:t xml:space="preserve">. After the end of the Study, Site shall retain all documents contained in the master file of the Study in a paper or digital format for </w:t>
            </w:r>
            <w:r w:rsidRPr="007A70DD">
              <w:rPr>
                <w:color w:val="000000"/>
                <w:sz w:val="24"/>
                <w:szCs w:val="24"/>
                <w:lang w:val="en-US"/>
              </w:rPr>
              <w:lastRenderedPageBreak/>
              <w:t>as long as required by applicable laws and regulations.</w:t>
            </w:r>
          </w:p>
        </w:tc>
        <w:tc>
          <w:tcPr>
            <w:tcW w:w="2500" w:type="pct"/>
          </w:tcPr>
          <w:p w14:paraId="0B1DEDB4" w14:textId="70FBAAE3" w:rsidR="00FB56E7" w:rsidRPr="007A70DD" w:rsidRDefault="004B36E9" w:rsidP="00580FFF">
            <w:pPr>
              <w:tabs>
                <w:tab w:val="left" w:pos="993"/>
              </w:tabs>
              <w:spacing w:after="120"/>
              <w:ind w:left="357"/>
              <w:jc w:val="both"/>
              <w:rPr>
                <w:rFonts w:eastAsia="Calibri"/>
                <w:color w:val="000000"/>
                <w:sz w:val="24"/>
                <w:szCs w:val="24"/>
                <w:lang w:val="cs-CZ"/>
              </w:rPr>
            </w:pPr>
            <w:r w:rsidRPr="007A70DD">
              <w:rPr>
                <w:rFonts w:eastAsia="Calibri"/>
                <w:color w:val="000000"/>
                <w:sz w:val="24"/>
                <w:szCs w:val="24"/>
                <w:lang w:val="cs-CZ"/>
              </w:rPr>
              <w:lastRenderedPageBreak/>
              <w:t>1.3.</w:t>
            </w:r>
            <w:r w:rsidR="002F1DA1" w:rsidRPr="007A70DD">
              <w:rPr>
                <w:rFonts w:eastAsia="Calibri"/>
                <w:color w:val="000000"/>
                <w:sz w:val="24"/>
                <w:szCs w:val="24"/>
                <w:lang w:val="cs-CZ"/>
              </w:rPr>
              <w:t>3</w:t>
            </w:r>
            <w:r w:rsidRPr="007A70DD">
              <w:rPr>
                <w:rFonts w:eastAsia="Calibri"/>
                <w:color w:val="000000"/>
                <w:sz w:val="24"/>
                <w:szCs w:val="24"/>
                <w:lang w:val="cs-CZ"/>
              </w:rPr>
              <w:t>.</w:t>
            </w:r>
            <w:r w:rsidRPr="007A70DD">
              <w:rPr>
                <w:rFonts w:eastAsia="Calibri"/>
                <w:b/>
                <w:color w:val="000000"/>
                <w:sz w:val="24"/>
                <w:szCs w:val="24"/>
                <w:lang w:val="cs-CZ"/>
              </w:rPr>
              <w:t xml:space="preserve"> </w:t>
            </w:r>
            <w:r w:rsidRPr="007A70DD">
              <w:rPr>
                <w:rFonts w:eastAsia="Calibri"/>
                <w:color w:val="000000"/>
                <w:sz w:val="24"/>
                <w:szCs w:val="24"/>
                <w:u w:val="single"/>
                <w:lang w:val="cs-CZ"/>
              </w:rPr>
              <w:t>Licenční oprávnění</w:t>
            </w:r>
            <w:r w:rsidRPr="007A70DD">
              <w:rPr>
                <w:rFonts w:eastAsia="Calibri"/>
                <w:color w:val="000000"/>
                <w:sz w:val="24"/>
                <w:szCs w:val="24"/>
                <w:lang w:val="cs-CZ"/>
              </w:rPr>
              <w:t xml:space="preserve">. Zadavatel tímto </w:t>
            </w:r>
            <w:r w:rsidRPr="007A70DD">
              <w:rPr>
                <w:rFonts w:eastAsia="Calibri"/>
                <w:sz w:val="24"/>
                <w:szCs w:val="24"/>
                <w:lang w:val="cs-CZ"/>
              </w:rPr>
              <w:t>Zdravotnickému zařízení</w:t>
            </w:r>
            <w:r w:rsidRPr="007A70DD">
              <w:rPr>
                <w:rFonts w:eastAsia="Calibri"/>
                <w:color w:val="000000"/>
                <w:sz w:val="24"/>
                <w:szCs w:val="24"/>
                <w:lang w:val="cs-CZ"/>
              </w:rPr>
              <w:t xml:space="preserve"> poskytuje trvalé, nevýhradní, nepřevoditelné, již hrazené licenční oprávnění, bez práva udělení sublicence, k užití Studijních dat a údajů (i) v souladu se závazky stanovenými v Článku 3 “Důvěrný režim”, pro vnitřní účely, výzkum nekomerčního charakteru a pro edukativní účely, a (ii) pro přípravu publikací v souladu s Článkem 5 “Práva na zveřejnění”.</w:t>
            </w:r>
          </w:p>
          <w:p w14:paraId="702ECA13" w14:textId="3FBBBF3A" w:rsidR="003E404C" w:rsidRPr="007A70DD" w:rsidRDefault="003E404C" w:rsidP="002C04C7">
            <w:pPr>
              <w:pStyle w:val="Odstavecseseznamem10"/>
              <w:spacing w:after="120" w:line="240" w:lineRule="auto"/>
              <w:ind w:left="313"/>
              <w:jc w:val="both"/>
              <w:rPr>
                <w:rFonts w:ascii="Times New Roman" w:hAnsi="Times New Roman"/>
                <w:color w:val="000000"/>
                <w:sz w:val="24"/>
                <w:szCs w:val="24"/>
                <w:lang w:val="cs-CZ"/>
              </w:rPr>
            </w:pPr>
            <w:r w:rsidRPr="007A70DD">
              <w:rPr>
                <w:rFonts w:ascii="Times New Roman" w:eastAsia="Arial" w:hAnsi="Times New Roman"/>
                <w:sz w:val="24"/>
                <w:szCs w:val="24"/>
                <w:lang w:val="cs-CZ" w:eastAsia="cs-CZ"/>
              </w:rPr>
              <w:t xml:space="preserve">V rámci monitorování mohou Zadavatel a společnost IQVIA a jejich zástupci a pověřené osoby </w:t>
            </w:r>
            <w:r w:rsidR="00630DFD" w:rsidRPr="007A70DD">
              <w:rPr>
                <w:rFonts w:ascii="Times New Roman" w:eastAsia="Arial" w:hAnsi="Times New Roman"/>
                <w:sz w:val="24"/>
                <w:szCs w:val="24"/>
                <w:lang w:val="cs-CZ" w:eastAsia="cs-CZ"/>
              </w:rPr>
              <w:t>nahlížet</w:t>
            </w:r>
            <w:r w:rsidRPr="007A70DD">
              <w:rPr>
                <w:rFonts w:ascii="Times New Roman" w:eastAsia="Arial" w:hAnsi="Times New Roman"/>
                <w:sz w:val="24"/>
                <w:szCs w:val="24"/>
                <w:lang w:val="cs-CZ" w:eastAsia="cs-CZ"/>
              </w:rPr>
              <w:t xml:space="preserve"> do elektronického systému Zdravotnického zařízení, v němž jsou uchovávány Zdravotní záznamy a Studijní data a údaje, v souladu s podepsaným informovaným souhlasem Subjektu studie (namátková kontrola nahlížením přes rameno), a to výhradně za přítomnosti Zkoušejícího, Spoluzkoušejícího nebo Koordinátora, kteří mají do systému přístup. Taková kontrola je nedílnou součástí běžného monitorování a vždy bude dohodnuta předem.</w:t>
            </w:r>
          </w:p>
          <w:p w14:paraId="3AF637F7" w14:textId="0BFF3F02" w:rsidR="00A71B73" w:rsidRPr="007A70DD" w:rsidRDefault="00A71B73" w:rsidP="00580FFF">
            <w:pPr>
              <w:tabs>
                <w:tab w:val="left" w:pos="993"/>
              </w:tabs>
              <w:spacing w:after="120"/>
              <w:ind w:left="357"/>
              <w:jc w:val="both"/>
              <w:rPr>
                <w:rFonts w:eastAsia="Times New Roman"/>
                <w:color w:val="000000"/>
                <w:sz w:val="24"/>
                <w:szCs w:val="24"/>
                <w:u w:val="single"/>
                <w:lang w:val="cs-CZ" w:eastAsia="cs-CZ"/>
              </w:rPr>
            </w:pPr>
            <w:r w:rsidRPr="007A70DD">
              <w:rPr>
                <w:rFonts w:eastAsia="Arial"/>
                <w:color w:val="000000"/>
                <w:kern w:val="2"/>
                <w:sz w:val="24"/>
                <w:szCs w:val="24"/>
                <w:lang w:val="cs-CZ"/>
              </w:rPr>
              <w:t>1.3.</w:t>
            </w:r>
            <w:r w:rsidR="002F1DA1" w:rsidRPr="007A70DD">
              <w:rPr>
                <w:rFonts w:eastAsia="Arial"/>
                <w:color w:val="000000"/>
                <w:kern w:val="2"/>
                <w:sz w:val="24"/>
                <w:szCs w:val="24"/>
                <w:lang w:val="cs-CZ"/>
              </w:rPr>
              <w:t>4</w:t>
            </w:r>
            <w:r w:rsidRPr="007A70DD">
              <w:rPr>
                <w:rFonts w:eastAsia="Arial"/>
                <w:color w:val="000000"/>
                <w:kern w:val="2"/>
                <w:sz w:val="24"/>
                <w:szCs w:val="24"/>
                <w:lang w:val="cs-CZ"/>
              </w:rPr>
              <w:t xml:space="preserve"> </w:t>
            </w:r>
            <w:r w:rsidRPr="007A70DD">
              <w:rPr>
                <w:rFonts w:eastAsia="Arial"/>
                <w:color w:val="000000"/>
                <w:kern w:val="2"/>
                <w:sz w:val="24"/>
                <w:szCs w:val="24"/>
                <w:u w:val="single"/>
                <w:lang w:val="cs-CZ"/>
              </w:rPr>
              <w:t>Uchovávání Studijní dokumentace</w:t>
            </w:r>
            <w:r w:rsidRPr="007A70DD">
              <w:rPr>
                <w:rFonts w:eastAsia="Arial"/>
                <w:color w:val="000000"/>
                <w:kern w:val="2"/>
                <w:sz w:val="24"/>
                <w:szCs w:val="24"/>
                <w:lang w:val="cs-CZ"/>
              </w:rPr>
              <w:t xml:space="preserve">. Po ukončení Studie bude Místo provádění klinického hodnocení uchovávat veškeré dokumenty obsažené v hlavní složce </w:t>
            </w:r>
            <w:r w:rsidRPr="007A70DD">
              <w:rPr>
                <w:rFonts w:eastAsia="Arial"/>
                <w:color w:val="000000"/>
                <w:kern w:val="2"/>
                <w:sz w:val="24"/>
                <w:szCs w:val="24"/>
                <w:lang w:val="cs-CZ"/>
              </w:rPr>
              <w:lastRenderedPageBreak/>
              <w:t>Studie v </w:t>
            </w:r>
            <w:r w:rsidR="00E1357E" w:rsidRPr="007A70DD">
              <w:rPr>
                <w:rFonts w:eastAsia="Arial"/>
                <w:color w:val="000000"/>
                <w:kern w:val="2"/>
                <w:sz w:val="24"/>
                <w:szCs w:val="24"/>
                <w:lang w:val="cs-CZ"/>
              </w:rPr>
              <w:t>tištěné</w:t>
            </w:r>
            <w:r w:rsidRPr="007A70DD">
              <w:rPr>
                <w:rFonts w:eastAsia="Arial"/>
                <w:color w:val="000000"/>
                <w:kern w:val="2"/>
                <w:sz w:val="24"/>
                <w:szCs w:val="24"/>
                <w:lang w:val="cs-CZ"/>
              </w:rPr>
              <w:t xml:space="preserve"> nebo elektronické podobě po dobu vyžadovanou platnými právními předpisy a nařízeními.</w:t>
            </w:r>
          </w:p>
        </w:tc>
      </w:tr>
      <w:tr w:rsidR="00FB56E7" w:rsidRPr="007A70DD" w14:paraId="3AF637FB" w14:textId="77777777" w:rsidTr="104B4940">
        <w:trPr>
          <w:trHeight w:val="144"/>
        </w:trPr>
        <w:tc>
          <w:tcPr>
            <w:tcW w:w="2500" w:type="pct"/>
          </w:tcPr>
          <w:p w14:paraId="3AF637F9" w14:textId="4E1B5DCC" w:rsidR="00FB56E7" w:rsidRPr="007A70DD" w:rsidRDefault="00E55184" w:rsidP="00063C3B">
            <w:pPr>
              <w:spacing w:after="120"/>
              <w:ind w:left="357"/>
              <w:jc w:val="both"/>
              <w:rPr>
                <w:sz w:val="24"/>
                <w:szCs w:val="24"/>
                <w:lang w:val="en-US"/>
              </w:rPr>
            </w:pPr>
            <w:r w:rsidRPr="007A70DD">
              <w:rPr>
                <w:color w:val="000000"/>
                <w:sz w:val="24"/>
                <w:szCs w:val="24"/>
                <w:lang w:val="en-US"/>
              </w:rPr>
              <w:lastRenderedPageBreak/>
              <w:t>1.3.</w:t>
            </w:r>
            <w:r w:rsidR="002F1DA1" w:rsidRPr="007A70DD">
              <w:rPr>
                <w:color w:val="000000"/>
                <w:sz w:val="24"/>
                <w:szCs w:val="24"/>
                <w:lang w:val="en-US"/>
              </w:rPr>
              <w:t>5</w:t>
            </w:r>
            <w:r w:rsidRPr="007A70DD">
              <w:rPr>
                <w:color w:val="000000"/>
                <w:sz w:val="24"/>
                <w:szCs w:val="24"/>
                <w:lang w:val="en-US"/>
              </w:rPr>
              <w:t xml:space="preserve">. </w:t>
            </w:r>
            <w:r w:rsidRPr="007A70DD">
              <w:rPr>
                <w:color w:val="000000"/>
                <w:sz w:val="24"/>
                <w:szCs w:val="24"/>
                <w:u w:val="single"/>
                <w:lang w:val="en-US"/>
              </w:rPr>
              <w:t xml:space="preserve">Survival. </w:t>
            </w:r>
            <w:r w:rsidRPr="007A70DD">
              <w:rPr>
                <w:color w:val="000000"/>
                <w:sz w:val="24"/>
                <w:szCs w:val="24"/>
                <w:lang w:val="en-US"/>
              </w:rPr>
              <w:t>This section 1.3 “Medical Records and Study Data” shall survive termination or expiration of this Agreement.</w:t>
            </w:r>
          </w:p>
        </w:tc>
        <w:tc>
          <w:tcPr>
            <w:tcW w:w="2500" w:type="pct"/>
          </w:tcPr>
          <w:p w14:paraId="3AF637FA" w14:textId="0AEA4643" w:rsidR="00FB56E7" w:rsidRPr="007A70DD" w:rsidRDefault="004B36E9" w:rsidP="00B94869">
            <w:pPr>
              <w:pStyle w:val="Odstavecseseznamem1"/>
              <w:tabs>
                <w:tab w:val="left" w:pos="993"/>
              </w:tabs>
              <w:spacing w:after="120" w:line="240" w:lineRule="auto"/>
              <w:ind w:left="357"/>
              <w:contextualSpacing w:val="0"/>
              <w:jc w:val="both"/>
              <w:rPr>
                <w:rFonts w:ascii="Times New Roman" w:hAnsi="Times New Roman"/>
                <w:color w:val="000000"/>
                <w:sz w:val="24"/>
                <w:szCs w:val="24"/>
                <w:lang w:val="cs-CZ"/>
              </w:rPr>
            </w:pPr>
            <w:r w:rsidRPr="007A70DD">
              <w:rPr>
                <w:rFonts w:ascii="Times New Roman" w:hAnsi="Times New Roman"/>
                <w:color w:val="000000"/>
                <w:sz w:val="24"/>
                <w:szCs w:val="24"/>
                <w:lang w:val="cs-CZ"/>
              </w:rPr>
              <w:t>1.3.</w:t>
            </w:r>
            <w:r w:rsidR="002F1DA1" w:rsidRPr="007A70DD">
              <w:rPr>
                <w:rFonts w:ascii="Times New Roman" w:hAnsi="Times New Roman"/>
                <w:color w:val="000000"/>
                <w:sz w:val="24"/>
                <w:szCs w:val="24"/>
                <w:lang w:val="cs-CZ"/>
              </w:rPr>
              <w:t>5</w:t>
            </w:r>
            <w:r w:rsidR="00A71B73" w:rsidRPr="007A70DD">
              <w:rPr>
                <w:rFonts w:ascii="Times New Roman" w:hAnsi="Times New Roman"/>
                <w:color w:val="000000"/>
                <w:sz w:val="24"/>
                <w:szCs w:val="24"/>
                <w:lang w:val="cs-CZ"/>
              </w:rPr>
              <w:t xml:space="preserve"> </w:t>
            </w:r>
            <w:r w:rsidRPr="007A70DD">
              <w:rPr>
                <w:rFonts w:ascii="Times New Roman" w:hAnsi="Times New Roman"/>
                <w:color w:val="000000"/>
                <w:sz w:val="24"/>
                <w:szCs w:val="24"/>
                <w:u w:val="single"/>
                <w:lang w:val="cs-CZ"/>
              </w:rPr>
              <w:t>Přetrvávající platnost.</w:t>
            </w:r>
            <w:r w:rsidRPr="007A70DD">
              <w:rPr>
                <w:rFonts w:ascii="Times New Roman" w:hAnsi="Times New Roman"/>
                <w:color w:val="000000"/>
                <w:sz w:val="24"/>
                <w:szCs w:val="24"/>
                <w:lang w:val="cs-CZ"/>
              </w:rPr>
              <w:t xml:space="preserve"> Tento odstavec 1.3 “Zdravotní záznamy a Studijní data a údaje” zůstane závaz</w:t>
            </w:r>
            <w:r w:rsidR="00284289" w:rsidRPr="007A70DD">
              <w:rPr>
                <w:rFonts w:ascii="Times New Roman" w:hAnsi="Times New Roman"/>
                <w:color w:val="000000"/>
                <w:sz w:val="24"/>
                <w:szCs w:val="24"/>
                <w:lang w:val="cs-CZ"/>
              </w:rPr>
              <w:t>ný i v případě zániku platnosti</w:t>
            </w:r>
            <w:r w:rsidRPr="007A70DD">
              <w:rPr>
                <w:rFonts w:ascii="Times New Roman" w:hAnsi="Times New Roman"/>
                <w:color w:val="000000"/>
                <w:sz w:val="24"/>
                <w:szCs w:val="24"/>
                <w:lang w:val="cs-CZ"/>
              </w:rPr>
              <w:t xml:space="preserve"> či vypršení platnosti této Smlouvy.</w:t>
            </w:r>
          </w:p>
        </w:tc>
      </w:tr>
      <w:tr w:rsidR="00FB56E7" w:rsidRPr="007A70DD" w14:paraId="3AF637FE" w14:textId="77777777" w:rsidTr="104B4940">
        <w:trPr>
          <w:trHeight w:val="144"/>
        </w:trPr>
        <w:tc>
          <w:tcPr>
            <w:tcW w:w="2500" w:type="pct"/>
          </w:tcPr>
          <w:p w14:paraId="3AF637FC" w14:textId="17CD20A7" w:rsidR="00FB56E7" w:rsidRPr="007A70DD" w:rsidRDefault="002F1DA1" w:rsidP="00A11ACA">
            <w:pPr>
              <w:pStyle w:val="Odstavecseseznamem"/>
              <w:numPr>
                <w:ilvl w:val="0"/>
                <w:numId w:val="25"/>
              </w:numPr>
              <w:tabs>
                <w:tab w:val="left" w:pos="851"/>
              </w:tabs>
              <w:ind w:left="742"/>
              <w:jc w:val="both"/>
              <w:rPr>
                <w:sz w:val="24"/>
                <w:szCs w:val="24"/>
                <w:lang w:val="en-US"/>
              </w:rPr>
            </w:pPr>
            <w:r w:rsidRPr="007A70DD">
              <w:rPr>
                <w:sz w:val="24"/>
                <w:szCs w:val="24"/>
                <w:u w:val="single"/>
                <w:lang w:val="en-US"/>
              </w:rPr>
              <w:t xml:space="preserve"> </w:t>
            </w:r>
            <w:r w:rsidR="003C0A4D" w:rsidRPr="007A70DD">
              <w:rPr>
                <w:sz w:val="24"/>
                <w:szCs w:val="24"/>
                <w:u w:val="single"/>
                <w:lang w:val="en-US"/>
              </w:rPr>
              <w:t>Duties of Investigator</w:t>
            </w:r>
          </w:p>
        </w:tc>
        <w:tc>
          <w:tcPr>
            <w:tcW w:w="2500" w:type="pct"/>
          </w:tcPr>
          <w:p w14:paraId="3AF637FD" w14:textId="77777777" w:rsidR="001F38E2" w:rsidRPr="007A70DD" w:rsidRDefault="004B36E9" w:rsidP="00B94869">
            <w:pPr>
              <w:pStyle w:val="Odstavecseseznamem1"/>
              <w:tabs>
                <w:tab w:val="left" w:pos="851"/>
              </w:tabs>
              <w:spacing w:after="0" w:line="240" w:lineRule="auto"/>
              <w:ind w:left="426"/>
              <w:jc w:val="both"/>
              <w:rPr>
                <w:rFonts w:ascii="Times New Roman" w:hAnsi="Times New Roman"/>
                <w:sz w:val="24"/>
                <w:szCs w:val="24"/>
                <w:lang w:val="cs-CZ"/>
              </w:rPr>
            </w:pPr>
            <w:r w:rsidRPr="007A70DD">
              <w:rPr>
                <w:rFonts w:ascii="Times New Roman" w:hAnsi="Times New Roman"/>
                <w:sz w:val="24"/>
                <w:szCs w:val="24"/>
                <w:lang w:val="cs-CZ"/>
              </w:rPr>
              <w:t>1.4.</w:t>
            </w:r>
            <w:r w:rsidRPr="007A70DD">
              <w:rPr>
                <w:rFonts w:ascii="Times New Roman" w:hAnsi="Times New Roman"/>
                <w:b/>
                <w:sz w:val="24"/>
                <w:szCs w:val="24"/>
                <w:lang w:val="cs-CZ"/>
              </w:rPr>
              <w:t xml:space="preserve"> </w:t>
            </w:r>
            <w:r w:rsidRPr="007A70DD">
              <w:rPr>
                <w:rFonts w:ascii="Times New Roman" w:hAnsi="Times New Roman"/>
                <w:sz w:val="24"/>
                <w:szCs w:val="24"/>
                <w:u w:val="single"/>
                <w:lang w:val="cs-CZ"/>
              </w:rPr>
              <w:t>Povinnosti Zkoušejícího</w:t>
            </w:r>
          </w:p>
        </w:tc>
      </w:tr>
      <w:tr w:rsidR="002F1DA1" w:rsidRPr="007A70DD" w14:paraId="3AF63801" w14:textId="77777777" w:rsidTr="104B4940">
        <w:trPr>
          <w:trHeight w:val="144"/>
        </w:trPr>
        <w:tc>
          <w:tcPr>
            <w:tcW w:w="2500" w:type="pct"/>
          </w:tcPr>
          <w:p w14:paraId="0E202860" w14:textId="1B27E8CE" w:rsidR="002F1DA1" w:rsidRPr="007A70DD" w:rsidRDefault="002F1DA1" w:rsidP="002F1DA1">
            <w:pPr>
              <w:tabs>
                <w:tab w:val="left" w:pos="360"/>
                <w:tab w:val="left" w:pos="720"/>
              </w:tabs>
              <w:spacing w:after="120"/>
              <w:ind w:left="357"/>
              <w:jc w:val="both"/>
              <w:rPr>
                <w:rFonts w:eastAsia="Times New Roman"/>
                <w:sz w:val="24"/>
                <w:szCs w:val="24"/>
                <w:lang w:val="cs-CZ" w:eastAsia="cs-CZ"/>
              </w:rPr>
            </w:pPr>
            <w:r w:rsidRPr="007A70DD">
              <w:rPr>
                <w:rFonts w:eastAsia="Times New Roman"/>
                <w:sz w:val="24"/>
                <w:szCs w:val="24"/>
                <w:lang w:val="cs-CZ" w:eastAsia="cs-CZ"/>
              </w:rPr>
              <w:t xml:space="preserve">Investigator is responsible for the conduct of the Study at Institution </w:t>
            </w:r>
            <w:proofErr w:type="gramStart"/>
            <w:r w:rsidRPr="007A70DD">
              <w:rPr>
                <w:rFonts w:eastAsia="Times New Roman"/>
                <w:sz w:val="24"/>
                <w:szCs w:val="24"/>
                <w:lang w:val="cs-CZ" w:eastAsia="cs-CZ"/>
              </w:rPr>
              <w:t>and  for</w:t>
            </w:r>
            <w:proofErr w:type="gramEnd"/>
            <w:r w:rsidRPr="007A70DD">
              <w:rPr>
                <w:rFonts w:eastAsia="Times New Roman"/>
                <w:sz w:val="24"/>
                <w:szCs w:val="24"/>
                <w:lang w:val="cs-CZ" w:eastAsia="cs-CZ"/>
              </w:rPr>
              <w:t xml:space="preserve"> supervising any individual or party to whom the Investigator delegates Study-related duties and functions. In particular, but without limitation, it is the Investigator’s duty to review and understand the information in the Investigator’s Brochure or device labeling instructions</w:t>
            </w:r>
            <w:r w:rsidRPr="007A70DD">
              <w:rPr>
                <w:sz w:val="24"/>
                <w:szCs w:val="24"/>
                <w:lang w:val="en-US"/>
              </w:rPr>
              <w:t>.</w:t>
            </w:r>
            <w:r w:rsidRPr="007A70DD">
              <w:rPr>
                <w:rFonts w:eastAsia="Times New Roman"/>
                <w:sz w:val="24"/>
                <w:szCs w:val="24"/>
                <w:lang w:val="cs-CZ" w:eastAsia="cs-CZ"/>
              </w:rPr>
              <w:t xml:space="preserve"> IQVIA or Sponsor </w:t>
            </w:r>
            <w:proofErr w:type="gramStart"/>
            <w:r w:rsidRPr="007A70DD">
              <w:rPr>
                <w:rFonts w:eastAsia="Times New Roman"/>
                <w:sz w:val="24"/>
                <w:szCs w:val="24"/>
                <w:lang w:val="cs-CZ" w:eastAsia="cs-CZ"/>
              </w:rPr>
              <w:t>will  ensure</w:t>
            </w:r>
            <w:proofErr w:type="gramEnd"/>
            <w:r w:rsidRPr="007A70DD">
              <w:rPr>
                <w:rFonts w:eastAsia="Times New Roman"/>
                <w:sz w:val="24"/>
                <w:szCs w:val="24"/>
                <w:lang w:val="cs-CZ" w:eastAsia="cs-CZ"/>
              </w:rPr>
              <w:t xml:space="preserve"> that all required reviews and approvals by applicable regulatory authorities and ECs are obtained. The Investigator is responsible prior to commencement of the Study to </w:t>
            </w:r>
            <w:r w:rsidR="00A637DC" w:rsidRPr="007A70DD">
              <w:rPr>
                <w:rFonts w:eastAsia="Times New Roman"/>
                <w:sz w:val="24"/>
                <w:szCs w:val="24"/>
                <w:lang w:val="cs-CZ" w:eastAsia="cs-CZ"/>
              </w:rPr>
              <w:t xml:space="preserve">verify </w:t>
            </w:r>
            <w:r w:rsidRPr="007A70DD">
              <w:rPr>
                <w:rFonts w:eastAsia="Times New Roman"/>
                <w:sz w:val="24"/>
                <w:szCs w:val="24"/>
                <w:lang w:val="cs-CZ" w:eastAsia="cs-CZ"/>
              </w:rPr>
              <w:t>that all approvals by applicable regulatory authorities and ECs have been obtained</w:t>
            </w:r>
            <w:r w:rsidR="007D3D2A" w:rsidRPr="007A70DD">
              <w:rPr>
                <w:rFonts w:eastAsia="Times New Roman"/>
                <w:sz w:val="24"/>
                <w:szCs w:val="24"/>
                <w:lang w:val="cs-CZ" w:eastAsia="cs-CZ"/>
              </w:rPr>
              <w:t>.</w:t>
            </w:r>
            <w:r w:rsidRPr="007A70DD">
              <w:rPr>
                <w:rFonts w:eastAsia="Times New Roman"/>
                <w:sz w:val="24"/>
                <w:szCs w:val="24"/>
                <w:lang w:val="cs-CZ" w:eastAsia="cs-CZ"/>
              </w:rPr>
              <w:t xml:space="preserve"> </w:t>
            </w:r>
            <w:r w:rsidR="007D3D2A" w:rsidRPr="007A70DD">
              <w:rPr>
                <w:rFonts w:eastAsia="Times New Roman"/>
                <w:sz w:val="24"/>
                <w:szCs w:val="24"/>
                <w:lang w:val="cs-CZ" w:eastAsia="cs-CZ"/>
              </w:rPr>
              <w:t xml:space="preserve">During the Study is </w:t>
            </w:r>
            <w:r w:rsidR="00253862" w:rsidRPr="007A70DD">
              <w:rPr>
                <w:rFonts w:eastAsia="Times New Roman"/>
                <w:sz w:val="24"/>
                <w:szCs w:val="24"/>
                <w:lang w:val="cs-CZ" w:eastAsia="cs-CZ"/>
              </w:rPr>
              <w:t xml:space="preserve">obliged </w:t>
            </w:r>
            <w:r w:rsidRPr="007A70DD">
              <w:rPr>
                <w:rFonts w:eastAsia="Times New Roman"/>
                <w:sz w:val="24"/>
                <w:szCs w:val="24"/>
                <w:lang w:val="cs-CZ" w:eastAsia="cs-CZ"/>
              </w:rPr>
              <w:t>to review all CRFs to ensure their accuracy and completeness.</w:t>
            </w:r>
          </w:p>
          <w:p w14:paraId="055BE008" w14:textId="77777777" w:rsidR="0014002B" w:rsidRPr="007A70DD" w:rsidRDefault="0014002B" w:rsidP="002F1DA1">
            <w:pPr>
              <w:tabs>
                <w:tab w:val="left" w:pos="360"/>
                <w:tab w:val="left" w:pos="720"/>
              </w:tabs>
              <w:spacing w:after="120"/>
              <w:ind w:left="357"/>
              <w:jc w:val="both"/>
              <w:rPr>
                <w:rFonts w:eastAsia="Times New Roman"/>
                <w:sz w:val="24"/>
                <w:szCs w:val="24"/>
                <w:lang w:val="cs-CZ" w:eastAsia="cs-CZ"/>
              </w:rPr>
            </w:pPr>
          </w:p>
          <w:p w14:paraId="3AF637FF" w14:textId="02B9AF5D" w:rsidR="002F1DA1" w:rsidRPr="007A70DD" w:rsidRDefault="002F1DA1" w:rsidP="002F1DA1">
            <w:pPr>
              <w:tabs>
                <w:tab w:val="left" w:pos="360"/>
                <w:tab w:val="left" w:pos="720"/>
              </w:tabs>
              <w:spacing w:after="120"/>
              <w:ind w:left="357"/>
              <w:jc w:val="both"/>
              <w:rPr>
                <w:sz w:val="24"/>
                <w:szCs w:val="24"/>
                <w:u w:val="single"/>
                <w:lang w:val="en-US"/>
              </w:rPr>
            </w:pPr>
            <w:r w:rsidRPr="007A70DD">
              <w:rPr>
                <w:rFonts w:eastAsia="Times New Roman"/>
                <w:sz w:val="24"/>
                <w:szCs w:val="24"/>
                <w:lang w:val="cs-CZ" w:eastAsia="cs-CZ"/>
              </w:rPr>
              <w:t xml:space="preserve">If the Investigator and Institution retain the services of any individual or party to perform Study-related duties and functions, the Institution and Investigator shall ensure this individual or party is qualified to perform those Study-related duties and functions and shall implement procedures to ensure the integrity of the Study-related duties and functions performed and any data generated.   </w:t>
            </w:r>
          </w:p>
        </w:tc>
        <w:tc>
          <w:tcPr>
            <w:tcW w:w="2500" w:type="pct"/>
          </w:tcPr>
          <w:p w14:paraId="6AF61E62" w14:textId="535853AC" w:rsidR="002F1DA1" w:rsidRPr="007A70DD" w:rsidRDefault="002F1DA1" w:rsidP="0014002B">
            <w:pPr>
              <w:tabs>
                <w:tab w:val="left" w:pos="360"/>
                <w:tab w:val="left" w:pos="720"/>
              </w:tabs>
              <w:spacing w:after="120"/>
              <w:ind w:left="357"/>
              <w:jc w:val="both"/>
              <w:rPr>
                <w:rFonts w:eastAsia="Times New Roman"/>
                <w:sz w:val="24"/>
                <w:szCs w:val="24"/>
                <w:lang w:val="cs-CZ" w:eastAsia="cs-CZ"/>
              </w:rPr>
            </w:pPr>
            <w:r w:rsidRPr="007A70DD">
              <w:rPr>
                <w:rFonts w:eastAsia="Times New Roman"/>
                <w:sz w:val="24"/>
                <w:szCs w:val="24"/>
                <w:lang w:val="cs-CZ" w:eastAsia="cs-CZ"/>
              </w:rPr>
              <w:t xml:space="preserve">Zkoušející je odpovědný za provedení Studie ve Zdravotnickém zařízení a za dohled nad všemi fyzickými či právnickými osobami, kterým svěří povinnosti a funkce v souvislosti se Studií. Konkrétně pak jde zejména ale nejen o povinnost Zkoušejícího zkontrolovat a porozumět informacím obsaženým v Souboru informací pro zkoušejícího či pokynech k přístroji. IQVIA nebo Zadavatel zajistí, že budou opatřena veškerá požadovaná kontrolní schválení od příslušných regulatorních úřadů a EK. Před zahájením Studie je Zkoušející se zavazuje, že před zahájením Studie </w:t>
            </w:r>
            <w:r w:rsidR="00493037" w:rsidRPr="007A70DD">
              <w:rPr>
                <w:rFonts w:eastAsia="Times New Roman"/>
                <w:sz w:val="24"/>
                <w:szCs w:val="24"/>
                <w:lang w:val="cs-CZ" w:eastAsia="cs-CZ"/>
              </w:rPr>
              <w:t>ověří</w:t>
            </w:r>
            <w:r w:rsidRPr="007A70DD">
              <w:rPr>
                <w:rFonts w:eastAsia="Times New Roman"/>
                <w:sz w:val="24"/>
                <w:szCs w:val="24"/>
                <w:lang w:val="cs-CZ" w:eastAsia="cs-CZ"/>
              </w:rPr>
              <w:t>, že byly získány veškeré souhlasy a povolení příslušných regulatorních úřadů a EK</w:t>
            </w:r>
            <w:r w:rsidR="003F02F3" w:rsidRPr="007A70DD">
              <w:rPr>
                <w:rFonts w:eastAsia="Times New Roman"/>
                <w:sz w:val="24"/>
                <w:szCs w:val="24"/>
                <w:lang w:val="cs-CZ" w:eastAsia="cs-CZ"/>
              </w:rPr>
              <w:t>.</w:t>
            </w:r>
            <w:r w:rsidRPr="007A70DD">
              <w:rPr>
                <w:rFonts w:eastAsia="Times New Roman"/>
                <w:sz w:val="24"/>
                <w:szCs w:val="24"/>
                <w:lang w:val="cs-CZ" w:eastAsia="cs-CZ"/>
              </w:rPr>
              <w:t xml:space="preserve"> </w:t>
            </w:r>
            <w:r w:rsidR="003F02F3" w:rsidRPr="007A70DD">
              <w:rPr>
                <w:snapToGrid w:val="0"/>
                <w:sz w:val="24"/>
                <w:szCs w:val="24"/>
              </w:rPr>
              <w:t>Zkoušející je povinen kontrolovat všechny CRF během Studie, aby</w:t>
            </w:r>
            <w:r w:rsidRPr="007A70DD">
              <w:rPr>
                <w:rFonts w:eastAsia="Times New Roman"/>
                <w:sz w:val="24"/>
                <w:szCs w:val="24"/>
                <w:lang w:val="cs-CZ" w:eastAsia="cs-CZ"/>
              </w:rPr>
              <w:t xml:space="preserve"> byla zajištěna jejich přesnost a úplnost. </w:t>
            </w:r>
          </w:p>
          <w:p w14:paraId="3AF63800" w14:textId="7EF8949A" w:rsidR="002F1DA1" w:rsidRPr="007A70DD" w:rsidRDefault="002F1DA1" w:rsidP="002F1DA1">
            <w:pPr>
              <w:tabs>
                <w:tab w:val="left" w:pos="360"/>
                <w:tab w:val="left" w:pos="720"/>
              </w:tabs>
              <w:spacing w:after="120"/>
              <w:ind w:left="357"/>
              <w:jc w:val="both"/>
              <w:rPr>
                <w:rFonts w:eastAsia="Calibri"/>
                <w:sz w:val="24"/>
                <w:szCs w:val="24"/>
                <w:u w:val="single"/>
                <w:lang w:val="cs-CZ"/>
              </w:rPr>
            </w:pPr>
            <w:r w:rsidRPr="007A70DD">
              <w:rPr>
                <w:rFonts w:eastAsia="Times New Roman"/>
                <w:sz w:val="24"/>
                <w:szCs w:val="24"/>
                <w:lang w:val="cs-CZ" w:eastAsia="cs-CZ"/>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p>
        </w:tc>
      </w:tr>
      <w:tr w:rsidR="008270D4" w:rsidRPr="007A70DD" w14:paraId="3AF63807" w14:textId="77777777" w:rsidTr="104B4940">
        <w:trPr>
          <w:trHeight w:val="144"/>
        </w:trPr>
        <w:tc>
          <w:tcPr>
            <w:tcW w:w="2500" w:type="pct"/>
          </w:tcPr>
          <w:p w14:paraId="3AF63805" w14:textId="02A13D97" w:rsidR="008270D4" w:rsidRPr="007A70DD" w:rsidRDefault="008270D4" w:rsidP="00B94869">
            <w:pPr>
              <w:tabs>
                <w:tab w:val="left" w:pos="360"/>
                <w:tab w:val="left" w:pos="720"/>
              </w:tabs>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Investigator agrees to provide a written declaration revealing Investigator’s disclosure obligations, if any, with the Institution in connection with the conduct </w:t>
            </w:r>
            <w:r w:rsidRPr="007A70DD">
              <w:rPr>
                <w:rFonts w:eastAsia="Times New Roman"/>
                <w:sz w:val="24"/>
                <w:szCs w:val="24"/>
                <w:lang w:val="en-US" w:eastAsia="cs-CZ"/>
              </w:rPr>
              <w:lastRenderedPageBreak/>
              <w:t>of the Study and the Investigational Product.</w:t>
            </w:r>
            <w:r w:rsidR="004E183D" w:rsidRPr="007A70DD">
              <w:rPr>
                <w:rFonts w:eastAsia="Times New Roman"/>
                <w:sz w:val="24"/>
                <w:szCs w:val="24"/>
                <w:lang w:val="en-US" w:eastAsia="cs-CZ"/>
              </w:rPr>
              <w:t xml:space="preserve"> </w:t>
            </w:r>
          </w:p>
        </w:tc>
        <w:tc>
          <w:tcPr>
            <w:tcW w:w="2500" w:type="pct"/>
          </w:tcPr>
          <w:p w14:paraId="3AF63806" w14:textId="51DE1C00" w:rsidR="008270D4" w:rsidRPr="007A70DD" w:rsidRDefault="004B36E9" w:rsidP="00B94869">
            <w:pPr>
              <w:tabs>
                <w:tab w:val="left" w:pos="360"/>
                <w:tab w:val="left" w:pos="720"/>
              </w:tabs>
              <w:spacing w:after="120"/>
              <w:ind w:left="357"/>
              <w:jc w:val="both"/>
              <w:rPr>
                <w:rFonts w:eastAsia="Calibri"/>
                <w:sz w:val="24"/>
                <w:szCs w:val="24"/>
                <w:lang w:val="cs-CZ" w:eastAsia="bg-BG"/>
              </w:rPr>
            </w:pPr>
            <w:r w:rsidRPr="007A70DD">
              <w:rPr>
                <w:rFonts w:eastAsia="Times New Roman"/>
                <w:sz w:val="24"/>
                <w:szCs w:val="24"/>
                <w:lang w:val="cs-CZ" w:eastAsia="cs-CZ"/>
              </w:rPr>
              <w:lastRenderedPageBreak/>
              <w:t xml:space="preserve">Zkoušející souhlasí, že poskytne písemné prohlášení, jež bude odhalovat závazky Zkoušejícího, jsou-li nějaké, a to vůči Zdravotnickému zařízení ve vztahu a v </w:t>
            </w:r>
            <w:r w:rsidRPr="007A70DD">
              <w:rPr>
                <w:rFonts w:eastAsia="Times New Roman"/>
                <w:sz w:val="24"/>
                <w:szCs w:val="24"/>
                <w:lang w:val="cs-CZ" w:eastAsia="cs-CZ"/>
              </w:rPr>
              <w:lastRenderedPageBreak/>
              <w:t>souvislosti s prováděním Studie a Hodnoceným léčivem.</w:t>
            </w:r>
            <w:r w:rsidR="004E183D" w:rsidRPr="007A70DD">
              <w:rPr>
                <w:rFonts w:eastAsia="Times New Roman"/>
                <w:sz w:val="24"/>
                <w:szCs w:val="24"/>
                <w:lang w:val="cs-CZ" w:eastAsia="cs-CZ"/>
              </w:rPr>
              <w:t xml:space="preserve"> </w:t>
            </w:r>
          </w:p>
        </w:tc>
      </w:tr>
      <w:tr w:rsidR="008270D4" w:rsidRPr="007A70DD" w14:paraId="3AF6380A" w14:textId="77777777" w:rsidTr="104B4940">
        <w:trPr>
          <w:trHeight w:val="144"/>
        </w:trPr>
        <w:tc>
          <w:tcPr>
            <w:tcW w:w="2500" w:type="pct"/>
          </w:tcPr>
          <w:p w14:paraId="3AF63808" w14:textId="4A9C579F" w:rsidR="008270D4" w:rsidRPr="007A70DD" w:rsidRDefault="008270D4" w:rsidP="00B94869">
            <w:pPr>
              <w:spacing w:after="120"/>
              <w:ind w:left="357"/>
              <w:jc w:val="both"/>
              <w:rPr>
                <w:rFonts w:eastAsia="Times New Roman"/>
                <w:sz w:val="24"/>
                <w:szCs w:val="24"/>
                <w:lang w:val="en-US" w:eastAsia="cs-CZ"/>
              </w:rPr>
            </w:pPr>
            <w:r w:rsidRPr="007A70DD">
              <w:rPr>
                <w:rFonts w:eastAsia="Times New Roman"/>
                <w:sz w:val="24"/>
                <w:szCs w:val="24"/>
                <w:lang w:val="en-US" w:eastAsia="cs-CZ"/>
              </w:rPr>
              <w:lastRenderedPageBreak/>
              <w:t xml:space="preserve">Site agrees to provide prompt advance notice to Sponsor and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if Investigator will be terminating its employment relationship in the Institution or is otherwise no longer able to perform the Study. The appointment of a new Investigator must have the prior approval of Sponsor and </w:t>
            </w:r>
            <w:r w:rsidR="006B1408" w:rsidRPr="007A70DD">
              <w:rPr>
                <w:rFonts w:eastAsia="Times New Roman"/>
                <w:sz w:val="24"/>
                <w:szCs w:val="24"/>
                <w:lang w:val="en-US" w:eastAsia="cs-CZ"/>
              </w:rPr>
              <w:t>IQVIA</w:t>
            </w:r>
            <w:r w:rsidRPr="007A70DD">
              <w:rPr>
                <w:rFonts w:eastAsia="Times New Roman"/>
                <w:sz w:val="24"/>
                <w:szCs w:val="24"/>
                <w:lang w:val="en-US" w:eastAsia="cs-CZ"/>
              </w:rPr>
              <w:t>.</w:t>
            </w:r>
            <w:r w:rsidR="004E183D" w:rsidRPr="007A70DD">
              <w:rPr>
                <w:rFonts w:eastAsia="Times New Roman"/>
                <w:sz w:val="24"/>
                <w:szCs w:val="24"/>
                <w:lang w:val="en-US" w:eastAsia="cs-CZ"/>
              </w:rPr>
              <w:t xml:space="preserve"> </w:t>
            </w:r>
          </w:p>
        </w:tc>
        <w:tc>
          <w:tcPr>
            <w:tcW w:w="2500" w:type="pct"/>
          </w:tcPr>
          <w:p w14:paraId="3AF63809" w14:textId="6DAF747C" w:rsidR="008270D4" w:rsidRPr="007A70DD" w:rsidRDefault="004B36E9" w:rsidP="00B94869">
            <w:pPr>
              <w:spacing w:after="120"/>
              <w:ind w:left="357"/>
              <w:jc w:val="both"/>
              <w:rPr>
                <w:rFonts w:eastAsia="Calibri"/>
                <w:sz w:val="24"/>
                <w:szCs w:val="24"/>
                <w:lang w:val="cs-CZ" w:eastAsia="bg-BG"/>
              </w:rPr>
            </w:pPr>
            <w:r w:rsidRPr="007A70DD">
              <w:rPr>
                <w:rFonts w:eastAsia="Times New Roman"/>
                <w:sz w:val="24"/>
                <w:szCs w:val="24"/>
                <w:lang w:val="cs-CZ" w:eastAsia="cs-CZ"/>
              </w:rPr>
              <w:t xml:space="preserve">Místo provádění klinického hodnocení souhlasí, že zašle předem promptní oznámení Zadavateli a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v případě, že Zkoušející ukončí pracovní poměr ve Zdravotnickém zařízení či nebude-li Zkoušející z jakéhokoli jiného důvodu schopen provádět Studii. Ustanovení nového Zkoušejícího bude podléhat předchozímu schválení Zadavatele a </w:t>
            </w:r>
            <w:r w:rsidR="008C5E82" w:rsidRPr="007A70DD">
              <w:rPr>
                <w:rFonts w:eastAsia="Times New Roman"/>
                <w:sz w:val="24"/>
                <w:szCs w:val="24"/>
                <w:lang w:val="cs-CZ" w:eastAsia="cs-CZ"/>
              </w:rPr>
              <w:t>IQVIA</w:t>
            </w:r>
            <w:r w:rsidRPr="007A70DD">
              <w:rPr>
                <w:rFonts w:eastAsia="Times New Roman"/>
                <w:sz w:val="24"/>
                <w:szCs w:val="24"/>
                <w:lang w:val="cs-CZ" w:eastAsia="cs-CZ"/>
              </w:rPr>
              <w:t>.</w:t>
            </w:r>
            <w:r w:rsidR="004E183D" w:rsidRPr="007A70DD">
              <w:rPr>
                <w:rFonts w:eastAsia="Times New Roman"/>
                <w:sz w:val="24"/>
                <w:szCs w:val="24"/>
                <w:lang w:val="cs-CZ" w:eastAsia="cs-CZ"/>
              </w:rPr>
              <w:t xml:space="preserve"> </w:t>
            </w:r>
          </w:p>
        </w:tc>
      </w:tr>
      <w:tr w:rsidR="00FB56E7" w:rsidRPr="007A70DD" w14:paraId="3AF6380D" w14:textId="77777777" w:rsidTr="104B4940">
        <w:trPr>
          <w:trHeight w:val="144"/>
        </w:trPr>
        <w:tc>
          <w:tcPr>
            <w:tcW w:w="2500" w:type="pct"/>
          </w:tcPr>
          <w:p w14:paraId="3AF6380B" w14:textId="7E4E0DBB" w:rsidR="00FB56E7" w:rsidRPr="007A70DD" w:rsidRDefault="003C0A4D" w:rsidP="00A11ACA">
            <w:pPr>
              <w:pStyle w:val="Odstavecseseznamem"/>
              <w:numPr>
                <w:ilvl w:val="0"/>
                <w:numId w:val="26"/>
              </w:numPr>
              <w:tabs>
                <w:tab w:val="left" w:pos="851"/>
              </w:tabs>
              <w:ind w:left="1592" w:hanging="1275"/>
              <w:jc w:val="both"/>
              <w:rPr>
                <w:sz w:val="24"/>
                <w:szCs w:val="24"/>
                <w:lang w:val="en-US"/>
              </w:rPr>
            </w:pPr>
            <w:r w:rsidRPr="007A70DD">
              <w:rPr>
                <w:sz w:val="24"/>
                <w:szCs w:val="24"/>
                <w:u w:val="single"/>
                <w:lang w:val="en-US"/>
              </w:rPr>
              <w:t xml:space="preserve">Adverse Events </w:t>
            </w:r>
          </w:p>
        </w:tc>
        <w:tc>
          <w:tcPr>
            <w:tcW w:w="2500" w:type="pct"/>
          </w:tcPr>
          <w:p w14:paraId="3AF6380C" w14:textId="0F165B2F" w:rsidR="00FB56E7" w:rsidRPr="007A70DD"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u w:val="single"/>
                <w:lang w:val="cs-CZ"/>
              </w:rPr>
            </w:pPr>
            <w:r w:rsidRPr="007A70DD">
              <w:rPr>
                <w:rFonts w:ascii="Times New Roman" w:hAnsi="Times New Roman"/>
                <w:sz w:val="24"/>
                <w:szCs w:val="24"/>
                <w:lang w:val="cs-CZ"/>
              </w:rPr>
              <w:t>1.5.</w:t>
            </w:r>
            <w:r w:rsidR="007B7891" w:rsidRPr="007A70DD">
              <w:rPr>
                <w:rFonts w:ascii="Times New Roman" w:hAnsi="Times New Roman"/>
                <w:sz w:val="24"/>
                <w:szCs w:val="24"/>
                <w:lang w:val="cs-CZ"/>
              </w:rPr>
              <w:tab/>
            </w:r>
            <w:r w:rsidRPr="007A70DD">
              <w:rPr>
                <w:rFonts w:ascii="Times New Roman" w:hAnsi="Times New Roman"/>
                <w:sz w:val="24"/>
                <w:szCs w:val="24"/>
                <w:u w:val="single"/>
                <w:lang w:val="cs-CZ"/>
              </w:rPr>
              <w:t>Nežádoucí příhody</w:t>
            </w:r>
          </w:p>
        </w:tc>
      </w:tr>
      <w:tr w:rsidR="00D91961" w:rsidRPr="007A70DD" w14:paraId="3AF63811" w14:textId="77777777" w:rsidTr="104B4940">
        <w:trPr>
          <w:trHeight w:val="144"/>
        </w:trPr>
        <w:tc>
          <w:tcPr>
            <w:tcW w:w="2500" w:type="pct"/>
          </w:tcPr>
          <w:p w14:paraId="3AF6380F" w14:textId="7E8ECCA4" w:rsidR="00D91961" w:rsidRPr="007A70DD" w:rsidRDefault="008270D4" w:rsidP="007B7891">
            <w:pPr>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The Investigator shall </w:t>
            </w:r>
            <w:r w:rsidR="005435E7" w:rsidRPr="007A70DD">
              <w:rPr>
                <w:rFonts w:eastAsia="Times New Roman"/>
                <w:sz w:val="24"/>
                <w:szCs w:val="24"/>
                <w:lang w:val="en-US" w:eastAsia="cs-CZ"/>
              </w:rPr>
              <w:t xml:space="preserve">record and </w:t>
            </w:r>
            <w:r w:rsidRPr="007A70DD">
              <w:rPr>
                <w:rFonts w:eastAsia="Times New Roman"/>
                <w:sz w:val="24"/>
                <w:szCs w:val="24"/>
                <w:lang w:val="en-US" w:eastAsia="cs-CZ"/>
              </w:rPr>
              <w:t>report adverse events</w:t>
            </w:r>
            <w:r w:rsidR="004B1C53" w:rsidRPr="007A70DD">
              <w:rPr>
                <w:rFonts w:eastAsia="Times New Roman"/>
                <w:sz w:val="24"/>
                <w:szCs w:val="24"/>
                <w:lang w:val="en-US" w:eastAsia="cs-CZ"/>
              </w:rPr>
              <w:t>,</w:t>
            </w:r>
            <w:r w:rsidRPr="007A70DD">
              <w:rPr>
                <w:rFonts w:eastAsia="Times New Roman"/>
                <w:sz w:val="24"/>
                <w:szCs w:val="24"/>
                <w:lang w:val="en-US" w:eastAsia="cs-CZ"/>
              </w:rPr>
              <w:t xml:space="preserve"> serious adverse </w:t>
            </w:r>
            <w:proofErr w:type="gramStart"/>
            <w:r w:rsidRPr="007A70DD">
              <w:rPr>
                <w:rFonts w:eastAsia="Times New Roman"/>
                <w:sz w:val="24"/>
                <w:szCs w:val="24"/>
                <w:lang w:val="en-US" w:eastAsia="cs-CZ"/>
              </w:rPr>
              <w:t>event</w:t>
            </w:r>
            <w:r w:rsidR="00951F00" w:rsidRPr="007A70DD">
              <w:rPr>
                <w:rFonts w:eastAsia="Times New Roman"/>
                <w:sz w:val="24"/>
                <w:szCs w:val="24"/>
                <w:lang w:val="en-US" w:eastAsia="cs-CZ"/>
              </w:rPr>
              <w:t xml:space="preserve">  and</w:t>
            </w:r>
            <w:proofErr w:type="gramEnd"/>
            <w:r w:rsidR="00951F00" w:rsidRPr="007A70DD">
              <w:rPr>
                <w:rFonts w:eastAsia="Times New Roman"/>
                <w:sz w:val="24"/>
                <w:szCs w:val="24"/>
                <w:lang w:val="en-US" w:eastAsia="cs-CZ"/>
              </w:rPr>
              <w:t xml:space="preserve"> special situation (SS)</w:t>
            </w:r>
            <w:r w:rsidR="004B1C53" w:rsidRPr="007A70DD">
              <w:rPr>
                <w:rFonts w:eastAsia="Times New Roman"/>
                <w:sz w:val="24"/>
                <w:szCs w:val="24"/>
                <w:lang w:val="en-US" w:eastAsia="cs-CZ"/>
              </w:rPr>
              <w:t xml:space="preserve"> </w:t>
            </w:r>
            <w:r w:rsidR="00A54C86" w:rsidRPr="007A70DD">
              <w:rPr>
                <w:sz w:val="24"/>
                <w:szCs w:val="24"/>
                <w:lang w:val="en-US"/>
              </w:rPr>
              <w:t>(i.e. pregnancy)</w:t>
            </w:r>
            <w:r w:rsidR="00951F00" w:rsidRPr="007A70DD">
              <w:rPr>
                <w:rFonts w:eastAsia="Times New Roman"/>
                <w:sz w:val="24"/>
                <w:szCs w:val="24"/>
                <w:lang w:val="en-US" w:eastAsia="cs-CZ"/>
              </w:rPr>
              <w:t>, as applicable and</w:t>
            </w:r>
            <w:r w:rsidRPr="007A70DD">
              <w:rPr>
                <w:rFonts w:eastAsia="Times New Roman"/>
                <w:sz w:val="24"/>
                <w:szCs w:val="24"/>
                <w:lang w:val="en-US" w:eastAsia="cs-CZ"/>
              </w:rPr>
              <w:t xml:space="preserve"> as directed in the Protocol and by </w:t>
            </w:r>
            <w:r w:rsidR="00A81491" w:rsidRPr="007A70DD">
              <w:rPr>
                <w:rFonts w:eastAsia="Times New Roman"/>
                <w:sz w:val="24"/>
                <w:szCs w:val="24"/>
                <w:lang w:val="en-US" w:eastAsia="cs-CZ"/>
              </w:rPr>
              <w:t>A</w:t>
            </w:r>
            <w:r w:rsidRPr="007A70DD">
              <w:rPr>
                <w:rFonts w:eastAsia="Times New Roman"/>
                <w:sz w:val="24"/>
                <w:szCs w:val="24"/>
                <w:lang w:val="en-US" w:eastAsia="cs-CZ"/>
              </w:rPr>
              <w:t xml:space="preserve">pplicable </w:t>
            </w:r>
            <w:r w:rsidR="00A81491" w:rsidRPr="007A70DD">
              <w:rPr>
                <w:rFonts w:eastAsia="Times New Roman"/>
                <w:sz w:val="24"/>
                <w:szCs w:val="24"/>
                <w:lang w:val="en-US" w:eastAsia="cs-CZ"/>
              </w:rPr>
              <w:t>L</w:t>
            </w:r>
            <w:r w:rsidRPr="007A70DD">
              <w:rPr>
                <w:rFonts w:eastAsia="Times New Roman"/>
                <w:sz w:val="24"/>
                <w:szCs w:val="24"/>
                <w:lang w:val="en-US" w:eastAsia="cs-CZ"/>
              </w:rPr>
              <w:t>aws. The Investigator shall cooperate with Sponsor in its efforts to follow-up on any adverse events</w:t>
            </w:r>
            <w:r w:rsidR="00F16D19" w:rsidRPr="007A70DD">
              <w:rPr>
                <w:sz w:val="24"/>
                <w:szCs w:val="24"/>
                <w:lang w:val="en-US"/>
              </w:rPr>
              <w:t xml:space="preserve"> </w:t>
            </w:r>
            <w:r w:rsidR="00F16D19" w:rsidRPr="007A70DD">
              <w:rPr>
                <w:rFonts w:eastAsia="Times New Roman"/>
                <w:sz w:val="24"/>
                <w:szCs w:val="24"/>
                <w:lang w:val="en-US" w:eastAsia="cs-CZ"/>
              </w:rPr>
              <w:t>and answer to any query from the Sponsor aimed at clarifying the dynamics of the adverse event</w:t>
            </w:r>
            <w:r w:rsidRPr="007A70DD">
              <w:rPr>
                <w:rFonts w:eastAsia="Times New Roman"/>
                <w:sz w:val="24"/>
                <w:szCs w:val="24"/>
                <w:lang w:val="en-US" w:eastAsia="cs-CZ"/>
              </w:rPr>
              <w:t>. The Site shall comply with EC reporting obligations.</w:t>
            </w:r>
          </w:p>
        </w:tc>
        <w:tc>
          <w:tcPr>
            <w:tcW w:w="2500" w:type="pct"/>
          </w:tcPr>
          <w:p w14:paraId="3AF63810" w14:textId="474DA3A4" w:rsidR="00D91961" w:rsidRPr="007A70DD" w:rsidRDefault="004B36E9" w:rsidP="00B94869">
            <w:pPr>
              <w:spacing w:after="120"/>
              <w:ind w:left="357"/>
              <w:jc w:val="both"/>
              <w:rPr>
                <w:sz w:val="24"/>
                <w:szCs w:val="24"/>
                <w:u w:val="single"/>
                <w:lang w:val="cs-CZ"/>
              </w:rPr>
            </w:pPr>
            <w:r w:rsidRPr="007A70DD">
              <w:rPr>
                <w:rFonts w:eastAsia="Times New Roman"/>
                <w:sz w:val="24"/>
                <w:szCs w:val="24"/>
                <w:lang w:val="cs-CZ" w:eastAsia="cs-CZ"/>
              </w:rPr>
              <w:t xml:space="preserve">Zkoušející </w:t>
            </w:r>
            <w:r w:rsidR="00A71B73" w:rsidRPr="007A70DD">
              <w:rPr>
                <w:rFonts w:eastAsia="Times New Roman"/>
                <w:sz w:val="24"/>
                <w:szCs w:val="24"/>
                <w:lang w:val="cs-CZ" w:eastAsia="cs-CZ"/>
              </w:rPr>
              <w:t>zaznamená a </w:t>
            </w:r>
            <w:r w:rsidRPr="007A70DD">
              <w:rPr>
                <w:rFonts w:eastAsia="Times New Roman"/>
                <w:sz w:val="24"/>
                <w:szCs w:val="24"/>
                <w:lang w:val="cs-CZ" w:eastAsia="cs-CZ"/>
              </w:rPr>
              <w:t>oznámí nežádoucí příhody</w:t>
            </w:r>
            <w:r w:rsidR="00A71B73" w:rsidRPr="007A70DD">
              <w:rPr>
                <w:rFonts w:eastAsia="Times New Roman"/>
                <w:sz w:val="24"/>
                <w:szCs w:val="24"/>
                <w:lang w:val="cs-CZ" w:eastAsia="cs-CZ"/>
              </w:rPr>
              <w:t>,</w:t>
            </w:r>
            <w:r w:rsidRPr="007A70DD">
              <w:rPr>
                <w:rFonts w:eastAsia="Times New Roman"/>
                <w:sz w:val="24"/>
                <w:szCs w:val="24"/>
                <w:lang w:val="cs-CZ" w:eastAsia="cs-CZ"/>
              </w:rPr>
              <w:t xml:space="preserve"> závažné nežádoucí příhody </w:t>
            </w:r>
            <w:r w:rsidR="00A71B73" w:rsidRPr="007A70DD">
              <w:rPr>
                <w:rFonts w:eastAsia="Times New Roman"/>
                <w:sz w:val="24"/>
                <w:szCs w:val="24"/>
                <w:lang w:val="cs-CZ" w:eastAsia="cs-CZ"/>
              </w:rPr>
              <w:t xml:space="preserve">a případné zvláštní případy (např. těhotenství) </w:t>
            </w:r>
            <w:r w:rsidRPr="007A70DD">
              <w:rPr>
                <w:rFonts w:eastAsia="Times New Roman"/>
                <w:sz w:val="24"/>
                <w:szCs w:val="24"/>
                <w:lang w:val="cs-CZ" w:eastAsia="cs-CZ"/>
              </w:rPr>
              <w:t xml:space="preserve">v souladu s požadavky Protokolu a </w:t>
            </w:r>
            <w:r w:rsidR="00A57D32" w:rsidRPr="007A70DD">
              <w:rPr>
                <w:rFonts w:eastAsia="Times New Roman"/>
                <w:sz w:val="24"/>
                <w:szCs w:val="24"/>
                <w:lang w:val="cs-CZ" w:eastAsia="cs-CZ"/>
              </w:rPr>
              <w:t>s </w:t>
            </w:r>
            <w:r w:rsidR="00A71B73" w:rsidRPr="007A70DD">
              <w:rPr>
                <w:rFonts w:eastAsia="Times New Roman"/>
                <w:sz w:val="24"/>
                <w:szCs w:val="24"/>
                <w:lang w:val="cs-CZ" w:eastAsia="cs-CZ"/>
              </w:rPr>
              <w:t xml:space="preserve">Příslušnými </w:t>
            </w:r>
            <w:r w:rsidRPr="007A70DD">
              <w:rPr>
                <w:rFonts w:eastAsia="Times New Roman"/>
                <w:sz w:val="24"/>
                <w:szCs w:val="24"/>
                <w:lang w:val="cs-CZ" w:eastAsia="cs-CZ"/>
              </w:rPr>
              <w:t xml:space="preserve">právními předpisy. Zkoušející se zavazuje, že bude spolupracovat se Zadavatelem v souvislosti s jeho </w:t>
            </w:r>
            <w:r w:rsidR="0014002B" w:rsidRPr="007A70DD">
              <w:rPr>
                <w:rFonts w:eastAsia="Times New Roman"/>
                <w:sz w:val="24"/>
                <w:szCs w:val="24"/>
                <w:lang w:val="cs-CZ" w:eastAsia="cs-CZ"/>
              </w:rPr>
              <w:t>úsilím</w:t>
            </w:r>
            <w:r w:rsidRPr="007A70DD">
              <w:rPr>
                <w:rFonts w:eastAsia="Times New Roman"/>
                <w:sz w:val="24"/>
                <w:szCs w:val="24"/>
                <w:lang w:val="cs-CZ" w:eastAsia="cs-CZ"/>
              </w:rPr>
              <w:t xml:space="preserve"> vynaloženém v rámci kontrolního procesu ve vztahu k jakékoli nežádoucí příhodě</w:t>
            </w:r>
            <w:r w:rsidR="00A71B73" w:rsidRPr="007A70DD">
              <w:rPr>
                <w:rFonts w:eastAsia="Times New Roman"/>
                <w:sz w:val="24"/>
                <w:szCs w:val="24"/>
                <w:lang w:val="cs-CZ" w:eastAsia="cs-CZ"/>
              </w:rPr>
              <w:t xml:space="preserve"> </w:t>
            </w:r>
            <w:r w:rsidR="00A71B73" w:rsidRPr="007A70DD">
              <w:rPr>
                <w:rFonts w:eastAsia="Arial"/>
                <w:kern w:val="2"/>
                <w:sz w:val="24"/>
                <w:szCs w:val="24"/>
                <w:lang w:val="cs-CZ" w:eastAsia="cs-CZ"/>
              </w:rPr>
              <w:t>a bude Zadavateli odpovídat na případné dotazy k objasnění dynamiky nežádoucí příhody</w:t>
            </w:r>
            <w:r w:rsidRPr="007A70DD">
              <w:rPr>
                <w:rFonts w:eastAsia="Times New Roman"/>
                <w:sz w:val="24"/>
                <w:szCs w:val="24"/>
                <w:lang w:val="cs-CZ" w:eastAsia="cs-CZ"/>
              </w:rPr>
              <w:t>. Místo provádění klinického hodnocení bude jednat v souladu s oznamovacími povinnostmi vyžadovanými EK.</w:t>
            </w:r>
          </w:p>
        </w:tc>
      </w:tr>
      <w:tr w:rsidR="007166EF" w:rsidRPr="007A70DD" w14:paraId="3AF63815" w14:textId="77777777" w:rsidTr="104B4940">
        <w:trPr>
          <w:trHeight w:val="144"/>
        </w:trPr>
        <w:tc>
          <w:tcPr>
            <w:tcW w:w="2500" w:type="pct"/>
          </w:tcPr>
          <w:p w14:paraId="3AF63813" w14:textId="7246167C" w:rsidR="007166EF" w:rsidRPr="007A70DD" w:rsidRDefault="008270D4" w:rsidP="007B7891">
            <w:pPr>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Sponsor will promptly report to the Site, the Site’s LEC, and </w:t>
            </w:r>
            <w:r w:rsidR="006B1408" w:rsidRPr="007A70DD">
              <w:rPr>
                <w:rFonts w:eastAsia="Times New Roman"/>
                <w:sz w:val="24"/>
                <w:szCs w:val="24"/>
                <w:lang w:val="en-US" w:eastAsia="cs-CZ"/>
              </w:rPr>
              <w:t>IQVIA</w:t>
            </w:r>
            <w:r w:rsidRPr="007A70DD">
              <w:rPr>
                <w:rFonts w:eastAsia="Times New Roman"/>
                <w:sz w:val="24"/>
                <w:szCs w:val="24"/>
                <w:lang w:val="en-US" w:eastAsia="cs-CZ"/>
              </w:rPr>
              <w:t>, any finding that could affect the safety of participants or their willingness to continue participation in the Study, influence the conduct of the Study, or alter the EC approval to continue the Study.</w:t>
            </w:r>
          </w:p>
        </w:tc>
        <w:tc>
          <w:tcPr>
            <w:tcW w:w="2500" w:type="pct"/>
          </w:tcPr>
          <w:p w14:paraId="3AF63814" w14:textId="653BF18E" w:rsidR="007166EF" w:rsidRPr="007A70DD" w:rsidRDefault="004B36E9" w:rsidP="00B94869">
            <w:pPr>
              <w:spacing w:after="120"/>
              <w:ind w:left="357"/>
              <w:jc w:val="both"/>
              <w:rPr>
                <w:rFonts w:eastAsia="Calibri"/>
                <w:sz w:val="24"/>
                <w:szCs w:val="24"/>
                <w:lang w:val="cs-CZ"/>
              </w:rPr>
            </w:pPr>
            <w:r w:rsidRPr="007A70DD">
              <w:rPr>
                <w:rFonts w:eastAsia="Times New Roman"/>
                <w:sz w:val="24"/>
                <w:szCs w:val="24"/>
                <w:lang w:val="cs-CZ" w:eastAsia="cs-CZ"/>
              </w:rPr>
              <w:t xml:space="preserve">Zadavatel bez zbytečného odkladu vyrozumí Místo výkonu klinického hodnocení, LEK a </w:t>
            </w:r>
            <w:r w:rsidR="008C5E82" w:rsidRPr="007A70DD">
              <w:rPr>
                <w:rFonts w:eastAsia="Times New Roman"/>
                <w:sz w:val="24"/>
                <w:szCs w:val="24"/>
                <w:lang w:val="cs-CZ" w:eastAsia="cs-CZ"/>
              </w:rPr>
              <w:t>IQVIA</w:t>
            </w:r>
            <w:r w:rsidRPr="007A70DD">
              <w:rPr>
                <w:rFonts w:eastAsia="Times New Roman"/>
                <w:sz w:val="24"/>
                <w:szCs w:val="24"/>
                <w:lang w:val="cs-CZ" w:eastAsia="cs-CZ"/>
              </w:rPr>
              <w:t>, ohledně jakéhokoli zjištění, jež je způsobilé ovlivnit bezpečnost účastníků či jejich vůli a ochotu pokračovat v účasti ve Studii, mít vliv na provádění Studie, či změnit vydané souhlasné stanovisko EK vztahující se k pokračování ve Studii.</w:t>
            </w:r>
          </w:p>
        </w:tc>
      </w:tr>
      <w:tr w:rsidR="00222D0C" w:rsidRPr="007A70DD" w14:paraId="3AF63818" w14:textId="77777777" w:rsidTr="104B4940">
        <w:trPr>
          <w:trHeight w:val="144"/>
        </w:trPr>
        <w:tc>
          <w:tcPr>
            <w:tcW w:w="2500" w:type="pct"/>
          </w:tcPr>
          <w:p w14:paraId="3AF63816" w14:textId="35038970" w:rsidR="00222D0C" w:rsidRPr="007A70DD" w:rsidRDefault="002F1DA1" w:rsidP="00A11ACA">
            <w:pPr>
              <w:pStyle w:val="Odstavecseseznamem"/>
              <w:keepNext/>
              <w:numPr>
                <w:ilvl w:val="0"/>
                <w:numId w:val="26"/>
              </w:numPr>
              <w:tabs>
                <w:tab w:val="left" w:pos="851"/>
              </w:tabs>
              <w:ind w:left="317" w:firstLine="0"/>
              <w:contextualSpacing w:val="0"/>
              <w:jc w:val="both"/>
              <w:rPr>
                <w:sz w:val="24"/>
                <w:szCs w:val="24"/>
                <w:lang w:val="en-US"/>
              </w:rPr>
            </w:pPr>
            <w:r w:rsidRPr="007A70DD">
              <w:rPr>
                <w:sz w:val="24"/>
                <w:szCs w:val="24"/>
                <w:u w:val="single"/>
                <w:lang w:val="en-US"/>
              </w:rPr>
              <w:t xml:space="preserve"> </w:t>
            </w:r>
            <w:r w:rsidR="00222D0C" w:rsidRPr="007A70DD">
              <w:rPr>
                <w:sz w:val="24"/>
                <w:szCs w:val="24"/>
                <w:u w:val="single"/>
                <w:lang w:val="en-US"/>
              </w:rPr>
              <w:t>Use and Return of Investigational Product and Equipment</w:t>
            </w:r>
          </w:p>
        </w:tc>
        <w:tc>
          <w:tcPr>
            <w:tcW w:w="2500" w:type="pct"/>
          </w:tcPr>
          <w:p w14:paraId="3AF63817" w14:textId="0D87617F" w:rsidR="00222D0C" w:rsidRPr="007A70DD" w:rsidRDefault="004B36E9" w:rsidP="007B7891">
            <w:pPr>
              <w:pStyle w:val="Odstavecseseznamem1"/>
              <w:keepNext/>
              <w:tabs>
                <w:tab w:val="left" w:pos="851"/>
              </w:tabs>
              <w:spacing w:after="0" w:line="240" w:lineRule="auto"/>
              <w:ind w:left="357"/>
              <w:contextualSpacing w:val="0"/>
              <w:jc w:val="both"/>
              <w:rPr>
                <w:rFonts w:ascii="Times New Roman" w:hAnsi="Times New Roman"/>
                <w:sz w:val="24"/>
                <w:szCs w:val="24"/>
                <w:lang w:val="cs-CZ"/>
              </w:rPr>
            </w:pPr>
            <w:r w:rsidRPr="007A70DD">
              <w:rPr>
                <w:rFonts w:ascii="Times New Roman" w:hAnsi="Times New Roman"/>
                <w:sz w:val="24"/>
                <w:szCs w:val="24"/>
                <w:lang w:val="cs-CZ"/>
              </w:rPr>
              <w:t>1.6.</w:t>
            </w:r>
            <w:r w:rsidR="007B7891" w:rsidRPr="007A70DD">
              <w:rPr>
                <w:rFonts w:ascii="Times New Roman" w:hAnsi="Times New Roman"/>
                <w:sz w:val="24"/>
                <w:szCs w:val="24"/>
                <w:lang w:val="cs-CZ"/>
              </w:rPr>
              <w:tab/>
            </w:r>
            <w:r w:rsidRPr="007A70DD">
              <w:rPr>
                <w:rFonts w:ascii="Times New Roman" w:hAnsi="Times New Roman"/>
                <w:sz w:val="24"/>
                <w:szCs w:val="24"/>
                <w:u w:val="single"/>
                <w:lang w:val="cs-CZ"/>
              </w:rPr>
              <w:t xml:space="preserve">Použití a vrácení Hodnoceného léčiva a </w:t>
            </w:r>
            <w:r w:rsidR="00241F92" w:rsidRPr="007A70DD">
              <w:rPr>
                <w:rFonts w:ascii="Times New Roman" w:hAnsi="Times New Roman"/>
                <w:sz w:val="24"/>
                <w:szCs w:val="24"/>
                <w:u w:val="single"/>
                <w:lang w:val="cs-CZ"/>
              </w:rPr>
              <w:t>Vybavení</w:t>
            </w:r>
          </w:p>
        </w:tc>
      </w:tr>
      <w:tr w:rsidR="00D91961" w:rsidRPr="007A70DD" w14:paraId="3AF6381B" w14:textId="77777777" w:rsidTr="104B4940">
        <w:trPr>
          <w:trHeight w:val="144"/>
        </w:trPr>
        <w:tc>
          <w:tcPr>
            <w:tcW w:w="2500" w:type="pct"/>
          </w:tcPr>
          <w:p w14:paraId="3AF63819" w14:textId="57281409" w:rsidR="00D91961" w:rsidRPr="007A70DD" w:rsidRDefault="008270D4" w:rsidP="00B94869">
            <w:pPr>
              <w:spacing w:after="120"/>
              <w:ind w:left="357"/>
              <w:jc w:val="both"/>
              <w:rPr>
                <w:sz w:val="24"/>
                <w:szCs w:val="24"/>
                <w:u w:val="single"/>
                <w:lang w:val="en-US"/>
              </w:rPr>
            </w:pPr>
            <w:proofErr w:type="gramStart"/>
            <w:r w:rsidRPr="007A70DD">
              <w:rPr>
                <w:rFonts w:eastAsia="Times New Roman"/>
                <w:sz w:val="24"/>
                <w:szCs w:val="24"/>
                <w:lang w:val="en-US" w:eastAsia="cs-CZ"/>
              </w:rPr>
              <w:t>Sponsor or a duly authorized agent of Sponsor,</w:t>
            </w:r>
            <w:proofErr w:type="gramEnd"/>
            <w:r w:rsidRPr="007A70DD">
              <w:rPr>
                <w:rFonts w:eastAsia="Times New Roman"/>
                <w:sz w:val="24"/>
                <w:szCs w:val="24"/>
                <w:lang w:val="en-US" w:eastAsia="cs-CZ"/>
              </w:rPr>
              <w:t xml:space="preserve"> shall supply Institution or Investigator with </w:t>
            </w:r>
            <w:proofErr w:type="gramStart"/>
            <w:r w:rsidRPr="007A70DD">
              <w:rPr>
                <w:rFonts w:eastAsia="Times New Roman"/>
                <w:sz w:val="24"/>
                <w:szCs w:val="24"/>
                <w:lang w:val="en-US" w:eastAsia="cs-CZ"/>
              </w:rPr>
              <w:t>sufficient amount of</w:t>
            </w:r>
            <w:proofErr w:type="gramEnd"/>
            <w:r w:rsidRPr="007A70DD">
              <w:rPr>
                <w:rFonts w:eastAsia="Times New Roman"/>
                <w:sz w:val="24"/>
                <w:szCs w:val="24"/>
                <w:lang w:val="en-US" w:eastAsia="cs-CZ"/>
              </w:rPr>
              <w:t xml:space="preserve"> Investigational Product as described in the Protocol.</w:t>
            </w:r>
            <w:r w:rsidR="004E183D" w:rsidRPr="007A70DD">
              <w:rPr>
                <w:rFonts w:eastAsia="Times New Roman"/>
                <w:sz w:val="24"/>
                <w:szCs w:val="24"/>
                <w:lang w:val="en-US" w:eastAsia="cs-CZ"/>
              </w:rPr>
              <w:t xml:space="preserve"> </w:t>
            </w:r>
          </w:p>
        </w:tc>
        <w:tc>
          <w:tcPr>
            <w:tcW w:w="2500" w:type="pct"/>
          </w:tcPr>
          <w:p w14:paraId="3AF6381A" w14:textId="7E18270B" w:rsidR="00D91961" w:rsidRPr="007A70DD" w:rsidRDefault="004B36E9" w:rsidP="00B94869">
            <w:pPr>
              <w:spacing w:after="120"/>
              <w:ind w:left="357"/>
              <w:jc w:val="both"/>
              <w:rPr>
                <w:sz w:val="24"/>
                <w:szCs w:val="24"/>
                <w:u w:val="single"/>
                <w:lang w:val="cs-CZ"/>
              </w:rPr>
            </w:pPr>
            <w:r w:rsidRPr="007A70DD">
              <w:rPr>
                <w:rFonts w:eastAsia="Times New Roman"/>
                <w:sz w:val="24"/>
                <w:szCs w:val="24"/>
                <w:lang w:val="cs-CZ" w:eastAsia="cs-CZ"/>
              </w:rPr>
              <w:t>Zadavatel, či jeho řádně oprávněný zástupce, dodá Zdravotnickému zařízení či Zkoušejícímu dostatečné množství Hodnoceného léčiva dle podmínek popsaných v Protokolu.</w:t>
            </w:r>
            <w:r w:rsidR="004E183D" w:rsidRPr="007A70DD">
              <w:rPr>
                <w:rFonts w:eastAsia="Times New Roman"/>
                <w:sz w:val="24"/>
                <w:szCs w:val="24"/>
                <w:lang w:val="cs-CZ" w:eastAsia="cs-CZ"/>
              </w:rPr>
              <w:t xml:space="preserve"> </w:t>
            </w:r>
          </w:p>
        </w:tc>
      </w:tr>
      <w:tr w:rsidR="00222D0C" w:rsidRPr="007A70DD" w14:paraId="3AF6381E" w14:textId="77777777" w:rsidTr="104B4940">
        <w:trPr>
          <w:trHeight w:val="144"/>
        </w:trPr>
        <w:tc>
          <w:tcPr>
            <w:tcW w:w="2500" w:type="pct"/>
          </w:tcPr>
          <w:p w14:paraId="3AF6381C" w14:textId="1B00F363" w:rsidR="00222D0C" w:rsidRPr="007A70DD" w:rsidRDefault="008270D4" w:rsidP="00B94869">
            <w:pPr>
              <w:spacing w:after="120"/>
              <w:ind w:left="357"/>
              <w:jc w:val="both"/>
              <w:rPr>
                <w:sz w:val="24"/>
                <w:szCs w:val="24"/>
                <w:lang w:val="en-US"/>
              </w:rPr>
            </w:pPr>
            <w:r w:rsidRPr="007A70DD">
              <w:rPr>
                <w:rFonts w:eastAsia="Times New Roman"/>
                <w:sz w:val="24"/>
                <w:szCs w:val="24"/>
                <w:lang w:val="en-US" w:eastAsia="cs-CZ"/>
              </w:rPr>
              <w:lastRenderedPageBreak/>
              <w:t xml:space="preserve">The Site shall use the Investigational Product and any comparator products provided in connection with the Study, solely for the purpose of properly completing the Study and shall maintain the Investigational Product as specified by Sponsor and according to </w:t>
            </w:r>
            <w:r w:rsidR="0035777B" w:rsidRPr="007A70DD">
              <w:rPr>
                <w:rFonts w:eastAsia="Times New Roman"/>
                <w:sz w:val="24"/>
                <w:szCs w:val="24"/>
                <w:lang w:val="en-US" w:eastAsia="cs-CZ"/>
              </w:rPr>
              <w:t>A</w:t>
            </w:r>
            <w:r w:rsidRPr="007A70DD">
              <w:rPr>
                <w:rFonts w:eastAsia="Times New Roman"/>
                <w:sz w:val="24"/>
                <w:szCs w:val="24"/>
                <w:lang w:val="en-US" w:eastAsia="cs-CZ"/>
              </w:rPr>
              <w:t xml:space="preserve">pplicable </w:t>
            </w:r>
            <w:r w:rsidR="0035777B" w:rsidRPr="007A70DD">
              <w:rPr>
                <w:rFonts w:eastAsia="Times New Roman"/>
                <w:sz w:val="24"/>
                <w:szCs w:val="24"/>
                <w:lang w:val="en-US" w:eastAsia="cs-CZ"/>
              </w:rPr>
              <w:t>Law</w:t>
            </w:r>
            <w:r w:rsidR="00F84732" w:rsidRPr="007A70DD">
              <w:rPr>
                <w:rFonts w:eastAsia="Times New Roman"/>
                <w:sz w:val="24"/>
                <w:szCs w:val="24"/>
                <w:lang w:val="en-US" w:eastAsia="cs-CZ"/>
              </w:rPr>
              <w:t>s</w:t>
            </w:r>
            <w:r w:rsidRPr="007A70DD">
              <w:rPr>
                <w:rFonts w:eastAsia="Times New Roman"/>
                <w:sz w:val="24"/>
                <w:szCs w:val="24"/>
                <w:lang w:val="en-US" w:eastAsia="cs-CZ"/>
              </w:rPr>
              <w:t xml:space="preserve">, including storage in a locked, secured area </w:t>
            </w:r>
            <w:proofErr w:type="gramStart"/>
            <w:r w:rsidRPr="007A70DD">
              <w:rPr>
                <w:rFonts w:eastAsia="Times New Roman"/>
                <w:sz w:val="24"/>
                <w:szCs w:val="24"/>
                <w:lang w:val="en-US" w:eastAsia="cs-CZ"/>
              </w:rPr>
              <w:t>at all times</w:t>
            </w:r>
            <w:proofErr w:type="gramEnd"/>
            <w:r w:rsidRPr="007A70DD">
              <w:rPr>
                <w:rFonts w:eastAsia="Times New Roman"/>
                <w:sz w:val="24"/>
                <w:szCs w:val="24"/>
                <w:lang w:val="en-US" w:eastAsia="cs-CZ"/>
              </w:rPr>
              <w:t>.</w:t>
            </w:r>
            <w:r w:rsidR="004E183D" w:rsidRPr="007A70DD">
              <w:rPr>
                <w:rFonts w:eastAsia="Times New Roman"/>
                <w:sz w:val="24"/>
                <w:szCs w:val="24"/>
                <w:lang w:val="en-US" w:eastAsia="cs-CZ"/>
              </w:rPr>
              <w:t xml:space="preserve"> </w:t>
            </w:r>
          </w:p>
        </w:tc>
        <w:tc>
          <w:tcPr>
            <w:tcW w:w="2500" w:type="pct"/>
          </w:tcPr>
          <w:p w14:paraId="3AF6381D" w14:textId="4140B234" w:rsidR="00222D0C" w:rsidRPr="007A70DD" w:rsidRDefault="004B36E9" w:rsidP="00B94869">
            <w:pPr>
              <w:spacing w:after="120"/>
              <w:ind w:left="357"/>
              <w:jc w:val="both"/>
              <w:rPr>
                <w:rFonts w:eastAsia="Times New Roman"/>
                <w:sz w:val="24"/>
                <w:szCs w:val="24"/>
                <w:lang w:val="cs-CZ" w:eastAsia="cs-CZ"/>
              </w:rPr>
            </w:pPr>
            <w:r w:rsidRPr="007A70DD">
              <w:rPr>
                <w:rFonts w:eastAsia="Times New Roman"/>
                <w:sz w:val="24"/>
                <w:szCs w:val="24"/>
                <w:lang w:val="cs-CZ" w:eastAsia="cs-CZ"/>
              </w:rPr>
              <w:t xml:space="preserve">Místo provádění klinického hodnocení bude používat Hodnocené léčivo a jakýkoli komparační produkt poskytnutý v souvislosti se Studií výhradně pro účely řádného dokončení Studie a bude uchovávat Hodnocené léčivo dle pokynů Zadavatele a v souladu s </w:t>
            </w:r>
            <w:r w:rsidR="004A4B25" w:rsidRPr="007A70DD">
              <w:rPr>
                <w:rFonts w:eastAsia="Times New Roman"/>
                <w:sz w:val="24"/>
                <w:szCs w:val="24"/>
                <w:lang w:val="cs-CZ" w:eastAsia="cs-CZ"/>
              </w:rPr>
              <w:t xml:space="preserve">Příslušnými </w:t>
            </w:r>
            <w:r w:rsidRPr="007A70DD">
              <w:rPr>
                <w:rFonts w:eastAsia="Times New Roman"/>
                <w:sz w:val="24"/>
                <w:szCs w:val="24"/>
                <w:lang w:val="cs-CZ" w:eastAsia="cs-CZ"/>
              </w:rPr>
              <w:t>právními předpisy, včetně povinnosti skladovat Hodnocené léčivo v uzamčeném a zabezpečeném prostoru, a to po celou předmětnou dobu.</w:t>
            </w:r>
          </w:p>
        </w:tc>
      </w:tr>
      <w:tr w:rsidR="00222D0C" w:rsidRPr="007A70DD" w14:paraId="3AF63821" w14:textId="77777777" w:rsidTr="104B4940">
        <w:trPr>
          <w:trHeight w:val="144"/>
        </w:trPr>
        <w:tc>
          <w:tcPr>
            <w:tcW w:w="2500" w:type="pct"/>
          </w:tcPr>
          <w:p w14:paraId="3AF6381F" w14:textId="6A0140CA" w:rsidR="00222D0C" w:rsidRPr="007A70DD" w:rsidRDefault="008270D4" w:rsidP="00B94869">
            <w:pPr>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Upon completion or termination of the Study, the Site shall return or destroy, at Sponsor’s option, the Investigational Product, comparator products, and materials and all Confidential </w:t>
            </w:r>
            <w:proofErr w:type="gramStart"/>
            <w:r w:rsidRPr="007A70DD">
              <w:rPr>
                <w:rFonts w:eastAsia="Times New Roman"/>
                <w:sz w:val="24"/>
                <w:szCs w:val="24"/>
                <w:lang w:val="en-US" w:eastAsia="cs-CZ"/>
              </w:rPr>
              <w:t>Information  at</w:t>
            </w:r>
            <w:proofErr w:type="gramEnd"/>
            <w:r w:rsidRPr="007A70DD">
              <w:rPr>
                <w:rFonts w:eastAsia="Times New Roman"/>
                <w:sz w:val="24"/>
                <w:szCs w:val="24"/>
                <w:lang w:val="en-US" w:eastAsia="cs-CZ"/>
              </w:rPr>
              <w:t xml:space="preserve"> Sponsor’s sole expense. </w:t>
            </w:r>
          </w:p>
        </w:tc>
        <w:tc>
          <w:tcPr>
            <w:tcW w:w="2500" w:type="pct"/>
          </w:tcPr>
          <w:p w14:paraId="3AF63820" w14:textId="4D1F85A9" w:rsidR="00222D0C" w:rsidRPr="007A70DD" w:rsidRDefault="004B36E9" w:rsidP="00B94869">
            <w:pPr>
              <w:spacing w:after="120"/>
              <w:ind w:left="357"/>
              <w:jc w:val="both"/>
              <w:rPr>
                <w:rFonts w:eastAsia="Calibri"/>
                <w:sz w:val="24"/>
                <w:szCs w:val="24"/>
                <w:lang w:val="cs-CZ"/>
              </w:rPr>
            </w:pPr>
            <w:r w:rsidRPr="007A70DD">
              <w:rPr>
                <w:rFonts w:eastAsia="Times New Roman"/>
                <w:sz w:val="24"/>
                <w:szCs w:val="24"/>
                <w:lang w:val="cs-CZ" w:eastAsia="cs-CZ"/>
              </w:rPr>
              <w:t xml:space="preserve">V návaznosti na dokončení či ukončení Studie, Místo provádění klinického hodnocení vrátí či zlikviduje, a to plně dle volby Zadavatele, Hodnocené léčivo, komparační produkty a materiály, jakož i veškeré Důvěrné informace plně a výlučně na náklady Zadavatele. </w:t>
            </w:r>
          </w:p>
        </w:tc>
      </w:tr>
      <w:tr w:rsidR="008270D4" w:rsidRPr="007A70DD" w14:paraId="3AF63825" w14:textId="77777777" w:rsidTr="104B4940">
        <w:trPr>
          <w:trHeight w:val="144"/>
        </w:trPr>
        <w:tc>
          <w:tcPr>
            <w:tcW w:w="2500" w:type="pct"/>
          </w:tcPr>
          <w:p w14:paraId="3AF63823" w14:textId="3064978A" w:rsidR="008270D4" w:rsidRPr="007A70DD" w:rsidRDefault="008270D4" w:rsidP="007B7891">
            <w:pPr>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Institution and Investigator shall comply with all </w:t>
            </w:r>
            <w:r w:rsidR="00F047D2" w:rsidRPr="007A70DD">
              <w:rPr>
                <w:rFonts w:eastAsia="Times New Roman"/>
                <w:sz w:val="24"/>
                <w:szCs w:val="24"/>
                <w:lang w:val="en-US" w:eastAsia="cs-CZ"/>
              </w:rPr>
              <w:t>Applicable Laws</w:t>
            </w:r>
            <w:r w:rsidRPr="007A70DD">
              <w:rPr>
                <w:rFonts w:eastAsia="Times New Roman"/>
                <w:sz w:val="24"/>
                <w:szCs w:val="24"/>
                <w:lang w:val="en-US" w:eastAsia="cs-CZ"/>
              </w:rPr>
              <w:t xml:space="preserve"> governing the disposition or destruction of Investigational Product and any instructions from </w:t>
            </w:r>
            <w:r w:rsidR="00D8750C" w:rsidRPr="007A70DD">
              <w:rPr>
                <w:rFonts w:eastAsia="Times New Roman"/>
                <w:sz w:val="24"/>
                <w:szCs w:val="24"/>
                <w:lang w:val="en-US" w:eastAsia="cs-CZ"/>
              </w:rPr>
              <w:t xml:space="preserve">Sponsor and/or </w:t>
            </w:r>
            <w:r w:rsidR="006B1408" w:rsidRPr="007A70DD">
              <w:rPr>
                <w:rFonts w:eastAsia="Times New Roman"/>
                <w:sz w:val="24"/>
                <w:szCs w:val="24"/>
                <w:lang w:val="en-US" w:eastAsia="cs-CZ"/>
              </w:rPr>
              <w:t>IQVIA</w:t>
            </w:r>
            <w:r w:rsidR="007E0AF0" w:rsidRPr="007A70DD">
              <w:rPr>
                <w:sz w:val="24"/>
                <w:szCs w:val="24"/>
                <w:lang w:val="en-US"/>
              </w:rPr>
              <w:t xml:space="preserve"> </w:t>
            </w:r>
            <w:r w:rsidRPr="007A70DD">
              <w:rPr>
                <w:rFonts w:eastAsia="Times New Roman"/>
                <w:sz w:val="24"/>
                <w:szCs w:val="24"/>
                <w:lang w:val="en-US" w:eastAsia="cs-CZ"/>
              </w:rPr>
              <w:t xml:space="preserve">that are not inconsistent with such </w:t>
            </w:r>
            <w:r w:rsidR="00F047D2" w:rsidRPr="007A70DD">
              <w:rPr>
                <w:rFonts w:eastAsia="Times New Roman"/>
                <w:sz w:val="24"/>
                <w:szCs w:val="24"/>
                <w:lang w:val="en-US" w:eastAsia="cs-CZ"/>
              </w:rPr>
              <w:t>Applicable Laws</w:t>
            </w:r>
            <w:r w:rsidRPr="007A70DD">
              <w:rPr>
                <w:rFonts w:eastAsia="Times New Roman"/>
                <w:sz w:val="24"/>
                <w:szCs w:val="24"/>
                <w:lang w:val="en-US" w:eastAsia="cs-CZ"/>
              </w:rPr>
              <w:t>.</w:t>
            </w:r>
          </w:p>
        </w:tc>
        <w:tc>
          <w:tcPr>
            <w:tcW w:w="2500" w:type="pct"/>
          </w:tcPr>
          <w:p w14:paraId="3AF63824" w14:textId="3A73B40D" w:rsidR="008270D4" w:rsidRPr="007A70DD" w:rsidRDefault="004B36E9" w:rsidP="00B94869">
            <w:pPr>
              <w:spacing w:after="120"/>
              <w:ind w:left="357"/>
              <w:jc w:val="both"/>
              <w:rPr>
                <w:rFonts w:eastAsia="Calibri"/>
                <w:sz w:val="24"/>
                <w:szCs w:val="24"/>
                <w:lang w:val="cs-CZ" w:eastAsia="bg-BG"/>
              </w:rPr>
            </w:pPr>
            <w:r w:rsidRPr="007A70DD">
              <w:rPr>
                <w:rFonts w:eastAsia="Times New Roman"/>
                <w:sz w:val="24"/>
                <w:szCs w:val="24"/>
                <w:lang w:val="cs-CZ" w:eastAsia="cs-CZ"/>
              </w:rPr>
              <w:t xml:space="preserve">Zdravotnické zařízení a Zkoušející se zavazují, že budou jednat v souladu s </w:t>
            </w:r>
            <w:r w:rsidR="004A4B25" w:rsidRPr="007A70DD">
              <w:rPr>
                <w:rFonts w:eastAsia="Times New Roman"/>
                <w:sz w:val="24"/>
                <w:szCs w:val="24"/>
                <w:lang w:val="cs-CZ" w:eastAsia="cs-CZ"/>
              </w:rPr>
              <w:t xml:space="preserve">Příslušnými </w:t>
            </w:r>
            <w:r w:rsidRPr="007A70DD">
              <w:rPr>
                <w:rFonts w:eastAsia="Times New Roman"/>
                <w:sz w:val="24"/>
                <w:szCs w:val="24"/>
                <w:lang w:val="cs-CZ" w:eastAsia="cs-CZ"/>
              </w:rPr>
              <w:t xml:space="preserve">právními předpisy, upravujícími nakládání s Hodnoceným léčivem či likvidaci Hodnoceného léčiva a jakýmikoli instrukcemi a pokyny poskytnutými </w:t>
            </w:r>
            <w:r w:rsidR="004A4B25" w:rsidRPr="007A70DD">
              <w:rPr>
                <w:rFonts w:eastAsia="Times New Roman"/>
                <w:sz w:val="24"/>
                <w:szCs w:val="24"/>
                <w:lang w:val="cs-CZ" w:eastAsia="cs-CZ"/>
              </w:rPr>
              <w:t xml:space="preserve">Zadavatelem a/nebo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jež nejsou v rozporu s </w:t>
            </w:r>
            <w:r w:rsidR="004A4B25" w:rsidRPr="007A70DD">
              <w:rPr>
                <w:rFonts w:eastAsia="Times New Roman"/>
                <w:sz w:val="24"/>
                <w:szCs w:val="24"/>
                <w:lang w:val="cs-CZ" w:eastAsia="cs-CZ"/>
              </w:rPr>
              <w:t xml:space="preserve">Příslušnými </w:t>
            </w:r>
            <w:r w:rsidRPr="007A70DD">
              <w:rPr>
                <w:rFonts w:eastAsia="Times New Roman"/>
                <w:sz w:val="24"/>
                <w:szCs w:val="24"/>
                <w:lang w:val="cs-CZ" w:eastAsia="cs-CZ"/>
              </w:rPr>
              <w:t>právními přepisy.</w:t>
            </w:r>
          </w:p>
        </w:tc>
      </w:tr>
      <w:tr w:rsidR="008270D4" w:rsidRPr="007A70DD" w14:paraId="3AF63829" w14:textId="77777777" w:rsidTr="104B4940">
        <w:trPr>
          <w:trHeight w:val="144"/>
        </w:trPr>
        <w:tc>
          <w:tcPr>
            <w:tcW w:w="2500" w:type="pct"/>
          </w:tcPr>
          <w:p w14:paraId="3AF63827" w14:textId="3B173D8F" w:rsidR="008270D4" w:rsidRPr="007A70DD" w:rsidRDefault="008270D4" w:rsidP="007B7891">
            <w:pPr>
              <w:spacing w:after="120"/>
              <w:ind w:left="357"/>
              <w:jc w:val="both"/>
              <w:rPr>
                <w:rFonts w:eastAsia="Times New Roman"/>
                <w:sz w:val="24"/>
                <w:szCs w:val="24"/>
                <w:lang w:val="en-US" w:eastAsia="cs-CZ"/>
              </w:rPr>
            </w:pPr>
            <w:r w:rsidRPr="007A70DD">
              <w:rPr>
                <w:rFonts w:eastAsia="Times New Roman"/>
                <w:sz w:val="24"/>
                <w:szCs w:val="24"/>
                <w:lang w:val="en-US" w:eastAsia="cs-CZ"/>
              </w:rPr>
              <w:t>The Site shall return any equipment or materials provided by Sponsor</w:t>
            </w:r>
            <w:r w:rsidR="00F441F4" w:rsidRPr="007A70DD">
              <w:rPr>
                <w:rFonts w:eastAsia="Times New Roman"/>
                <w:sz w:val="24"/>
                <w:szCs w:val="24"/>
                <w:lang w:val="en-US" w:eastAsia="cs-CZ"/>
              </w:rPr>
              <w:t>/IQVIA</w:t>
            </w:r>
            <w:r w:rsidRPr="007A70DD">
              <w:rPr>
                <w:rFonts w:eastAsia="Times New Roman"/>
                <w:sz w:val="24"/>
                <w:szCs w:val="24"/>
                <w:lang w:val="en-US" w:eastAsia="cs-CZ"/>
              </w:rPr>
              <w:t xml:space="preserve"> for use in the Study unless Sponsor</w:t>
            </w:r>
            <w:r w:rsidR="00F441F4" w:rsidRPr="007A70DD">
              <w:rPr>
                <w:rFonts w:eastAsia="Times New Roman"/>
                <w:sz w:val="24"/>
                <w:szCs w:val="24"/>
                <w:lang w:val="en-US" w:eastAsia="cs-CZ"/>
              </w:rPr>
              <w:t>/IQVIA</w:t>
            </w:r>
            <w:r w:rsidRPr="007A70DD">
              <w:rPr>
                <w:rFonts w:eastAsia="Times New Roman"/>
                <w:sz w:val="24"/>
                <w:szCs w:val="24"/>
                <w:lang w:val="en-US" w:eastAsia="cs-CZ"/>
              </w:rPr>
              <w:t xml:space="preserve"> and Institution have a written agreement for Institution to acquire the equipment.</w:t>
            </w:r>
            <w:r w:rsidR="004E183D" w:rsidRPr="007A70DD">
              <w:rPr>
                <w:rFonts w:eastAsia="Times New Roman"/>
                <w:sz w:val="24"/>
                <w:szCs w:val="24"/>
                <w:lang w:val="en-US" w:eastAsia="cs-CZ"/>
              </w:rPr>
              <w:t xml:space="preserve"> </w:t>
            </w:r>
            <w:r w:rsidRPr="007A70DD">
              <w:rPr>
                <w:rFonts w:eastAsia="Times New Roman"/>
                <w:sz w:val="24"/>
                <w:szCs w:val="24"/>
                <w:lang w:val="en-US" w:eastAsia="cs-CZ"/>
              </w:rPr>
              <w:t xml:space="preserve">If there are Site facility improvements provided by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in relation to the Study, then Site shall enter </w:t>
            </w:r>
            <w:proofErr w:type="gramStart"/>
            <w:r w:rsidRPr="007A70DD">
              <w:rPr>
                <w:rFonts w:eastAsia="Times New Roman"/>
                <w:sz w:val="24"/>
                <w:szCs w:val="24"/>
                <w:lang w:val="en-US" w:eastAsia="cs-CZ"/>
              </w:rPr>
              <w:t>a separate written agreement</w:t>
            </w:r>
            <w:proofErr w:type="gramEnd"/>
            <w:r w:rsidRPr="007A70DD">
              <w:rPr>
                <w:rFonts w:eastAsia="Times New Roman"/>
                <w:sz w:val="24"/>
                <w:szCs w:val="24"/>
                <w:lang w:val="en-US" w:eastAsia="cs-CZ"/>
              </w:rPr>
              <w:t xml:space="preserve"> with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with respect to such facility improvements.</w:t>
            </w:r>
          </w:p>
        </w:tc>
        <w:tc>
          <w:tcPr>
            <w:tcW w:w="2500" w:type="pct"/>
          </w:tcPr>
          <w:p w14:paraId="3AF63828" w14:textId="10260821" w:rsidR="008270D4" w:rsidRPr="007A70DD" w:rsidRDefault="004B36E9" w:rsidP="00B94869">
            <w:pPr>
              <w:spacing w:after="120"/>
              <w:ind w:left="357"/>
              <w:jc w:val="both"/>
              <w:rPr>
                <w:rFonts w:eastAsia="Calibri"/>
                <w:sz w:val="24"/>
                <w:szCs w:val="24"/>
                <w:lang w:val="cs-CZ" w:eastAsia="bg-BG"/>
              </w:rPr>
            </w:pPr>
            <w:r w:rsidRPr="007A70DD">
              <w:rPr>
                <w:rFonts w:eastAsia="Times New Roman"/>
                <w:sz w:val="24"/>
                <w:szCs w:val="24"/>
                <w:lang w:val="cs-CZ" w:eastAsia="cs-CZ"/>
              </w:rPr>
              <w:t>Místo provádění klinického hodnocení vrátí jakékoli vybavení či materiály poskytnuté Zadavatelem</w:t>
            </w:r>
            <w:r w:rsidR="004A4B25" w:rsidRPr="007A70DD">
              <w:rPr>
                <w:rFonts w:eastAsia="Times New Roman"/>
                <w:sz w:val="24"/>
                <w:szCs w:val="24"/>
                <w:lang w:val="cs-CZ" w:eastAsia="cs-CZ"/>
              </w:rPr>
              <w:t>/IQVIA</w:t>
            </w:r>
            <w:r w:rsidRPr="007A70DD">
              <w:rPr>
                <w:rFonts w:eastAsia="Times New Roman"/>
                <w:sz w:val="24"/>
                <w:szCs w:val="24"/>
                <w:lang w:val="cs-CZ" w:eastAsia="cs-CZ"/>
              </w:rPr>
              <w:t xml:space="preserve"> pro jejich použití ve Studii, nebude-li uzavřena písemná smlouva mezi Zadavatelem</w:t>
            </w:r>
            <w:r w:rsidR="004A4B25" w:rsidRPr="007A70DD">
              <w:rPr>
                <w:rFonts w:eastAsia="Times New Roman"/>
                <w:sz w:val="24"/>
                <w:szCs w:val="24"/>
                <w:lang w:val="cs-CZ" w:eastAsia="cs-CZ"/>
              </w:rPr>
              <w:t>/IQVIA</w:t>
            </w:r>
            <w:r w:rsidRPr="007A70DD">
              <w:rPr>
                <w:rFonts w:eastAsia="Times New Roman"/>
                <w:sz w:val="24"/>
                <w:szCs w:val="24"/>
                <w:lang w:val="cs-CZ" w:eastAsia="cs-CZ"/>
              </w:rPr>
              <w:t xml:space="preserve"> a Zdravotnickým zařízením, na jejímž základě Zdravotnické zařízení nabude vlastnictví k takovému vybavení.</w:t>
            </w:r>
            <w:r w:rsidR="004E183D" w:rsidRPr="007A70DD">
              <w:rPr>
                <w:rFonts w:eastAsia="Times New Roman"/>
                <w:sz w:val="24"/>
                <w:szCs w:val="24"/>
                <w:lang w:val="cs-CZ" w:eastAsia="cs-CZ"/>
              </w:rPr>
              <w:t xml:space="preserve"> </w:t>
            </w:r>
            <w:r w:rsidRPr="007A70DD">
              <w:rPr>
                <w:rFonts w:eastAsia="Times New Roman"/>
                <w:sz w:val="24"/>
                <w:szCs w:val="24"/>
                <w:lang w:val="cs-CZ" w:eastAsia="cs-CZ"/>
              </w:rPr>
              <w:t xml:space="preserve">Došlo-li k jakémukoli zhodnocení zařízení provozovaných Místem provádění klinického hodnocení, a to prostřednictvím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či Zadavatele v souvislosti se Studií, Místo provádění klinického hodnocení se zavazuje, že uzavře samostatnou smlouvu s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nebo Zadavatelem ve vztahu k a v souvislosti s takovým zhodnocením </w:t>
            </w:r>
            <w:r w:rsidRPr="007A70DD">
              <w:rPr>
                <w:rFonts w:eastAsia="Times New Roman"/>
                <w:sz w:val="24"/>
                <w:szCs w:val="24"/>
                <w:lang w:val="cs-CZ" w:eastAsia="cs-CZ"/>
              </w:rPr>
              <w:lastRenderedPageBreak/>
              <w:t>zařízení provozovaných Místem provádění klinického hodnocení.</w:t>
            </w:r>
          </w:p>
        </w:tc>
      </w:tr>
      <w:tr w:rsidR="00222D0C" w:rsidRPr="007A70DD" w14:paraId="3AF6382C" w14:textId="77777777" w:rsidTr="104B4940">
        <w:trPr>
          <w:trHeight w:val="144"/>
        </w:trPr>
        <w:tc>
          <w:tcPr>
            <w:tcW w:w="2500" w:type="pct"/>
          </w:tcPr>
          <w:p w14:paraId="3AF6382A" w14:textId="77777777" w:rsidR="00222D0C" w:rsidRPr="007A70DD" w:rsidRDefault="00222D0C" w:rsidP="00A11ACA">
            <w:pPr>
              <w:pStyle w:val="Odstavecseseznamem"/>
              <w:keepNext/>
              <w:numPr>
                <w:ilvl w:val="0"/>
                <w:numId w:val="26"/>
              </w:numPr>
              <w:tabs>
                <w:tab w:val="left" w:pos="851"/>
              </w:tabs>
              <w:ind w:hanging="1483"/>
              <w:contextualSpacing w:val="0"/>
              <w:jc w:val="both"/>
              <w:rPr>
                <w:sz w:val="24"/>
                <w:szCs w:val="24"/>
                <w:lang w:val="en-US"/>
              </w:rPr>
            </w:pPr>
            <w:r w:rsidRPr="007A70DD">
              <w:rPr>
                <w:sz w:val="24"/>
                <w:szCs w:val="24"/>
                <w:u w:val="single"/>
                <w:lang w:val="en-US"/>
              </w:rPr>
              <w:lastRenderedPageBreak/>
              <w:t>Key Enrollment Date</w:t>
            </w:r>
          </w:p>
        </w:tc>
        <w:tc>
          <w:tcPr>
            <w:tcW w:w="2500" w:type="pct"/>
          </w:tcPr>
          <w:p w14:paraId="3AF6382B" w14:textId="1ADF9828" w:rsidR="00222D0C" w:rsidRPr="007A70DD" w:rsidRDefault="004B36E9" w:rsidP="007B7891">
            <w:pPr>
              <w:pStyle w:val="Odstavecseseznamem1"/>
              <w:keepNext/>
              <w:tabs>
                <w:tab w:val="left" w:pos="851"/>
              </w:tabs>
              <w:spacing w:after="0" w:line="240" w:lineRule="auto"/>
              <w:ind w:left="357"/>
              <w:contextualSpacing w:val="0"/>
              <w:jc w:val="both"/>
              <w:rPr>
                <w:rFonts w:ascii="Times New Roman" w:hAnsi="Times New Roman"/>
                <w:sz w:val="24"/>
                <w:szCs w:val="24"/>
                <w:u w:val="single"/>
                <w:lang w:val="cs-CZ"/>
              </w:rPr>
            </w:pPr>
            <w:r w:rsidRPr="007A70DD">
              <w:rPr>
                <w:rFonts w:ascii="Times New Roman" w:hAnsi="Times New Roman"/>
                <w:sz w:val="24"/>
                <w:szCs w:val="24"/>
                <w:lang w:val="cs-CZ"/>
              </w:rPr>
              <w:t xml:space="preserve">1.7. </w:t>
            </w:r>
            <w:r w:rsidRPr="007A70DD">
              <w:rPr>
                <w:rFonts w:ascii="Times New Roman" w:hAnsi="Times New Roman"/>
                <w:sz w:val="24"/>
                <w:szCs w:val="24"/>
                <w:u w:val="single"/>
                <w:lang w:val="cs-CZ"/>
              </w:rPr>
              <w:t>Klíčov</w:t>
            </w:r>
            <w:r w:rsidR="007D3922" w:rsidRPr="007A70DD">
              <w:rPr>
                <w:rFonts w:ascii="Times New Roman" w:hAnsi="Times New Roman"/>
                <w:sz w:val="24"/>
                <w:szCs w:val="24"/>
                <w:u w:val="single"/>
                <w:lang w:val="cs-CZ"/>
              </w:rPr>
              <w:t>é</w:t>
            </w:r>
            <w:r w:rsidRPr="007A70DD">
              <w:rPr>
                <w:rFonts w:ascii="Times New Roman" w:hAnsi="Times New Roman"/>
                <w:sz w:val="24"/>
                <w:szCs w:val="24"/>
                <w:u w:val="single"/>
                <w:lang w:val="cs-CZ"/>
              </w:rPr>
              <w:t xml:space="preserve"> datum zařazení</w:t>
            </w:r>
          </w:p>
        </w:tc>
      </w:tr>
      <w:tr w:rsidR="00D91961" w:rsidRPr="007A70DD" w14:paraId="3AF63830" w14:textId="77777777" w:rsidTr="104B4940">
        <w:trPr>
          <w:trHeight w:val="144"/>
        </w:trPr>
        <w:tc>
          <w:tcPr>
            <w:tcW w:w="2500" w:type="pct"/>
          </w:tcPr>
          <w:p w14:paraId="3AF6382D" w14:textId="40A0C57D" w:rsidR="008270D4" w:rsidRPr="007A70DD" w:rsidRDefault="008270D4" w:rsidP="00B94869">
            <w:pPr>
              <w:spacing w:after="120"/>
              <w:ind w:left="357"/>
              <w:jc w:val="both"/>
              <w:rPr>
                <w:rFonts w:eastAsia="Times New Roman"/>
                <w:sz w:val="24"/>
                <w:szCs w:val="24"/>
                <w:lang w:val="en-US" w:eastAsia="cs-CZ"/>
              </w:rPr>
            </w:pPr>
            <w:r w:rsidRPr="007A70DD">
              <w:rPr>
                <w:rFonts w:eastAsia="Times New Roman"/>
                <w:sz w:val="24"/>
                <w:szCs w:val="24"/>
                <w:lang w:val="en-US" w:eastAsia="cs-CZ"/>
              </w:rPr>
              <w:t xml:space="preserve">The Site understands and agrees that if Site has not enrolled at least </w:t>
            </w:r>
            <w:proofErr w:type="spellStart"/>
            <w:r w:rsidR="00703ADD" w:rsidRPr="00703ADD">
              <w:rPr>
                <w:rFonts w:eastAsia="Times New Roman"/>
                <w:sz w:val="24"/>
                <w:szCs w:val="24"/>
                <w:highlight w:val="black"/>
                <w:lang w:val="cs-CZ" w:eastAsia="cs-CZ"/>
              </w:rPr>
              <w:t>xxxxxxxxxxxxxx</w:t>
            </w:r>
            <w:proofErr w:type="spellEnd"/>
            <w:r w:rsidRPr="007A70DD">
              <w:rPr>
                <w:rFonts w:eastAsia="Times New Roman"/>
                <w:sz w:val="24"/>
                <w:szCs w:val="24"/>
                <w:lang w:val="en-US" w:eastAsia="cs-CZ"/>
              </w:rPr>
              <w:t xml:space="preserve"> by the Key Enrollment Date then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or/and Sponsor may terminate this Agreement in accordance with Section 15 “Term &amp; Termination”</w:t>
            </w:r>
            <w:r w:rsidR="007C1646" w:rsidRPr="007A70DD">
              <w:rPr>
                <w:rFonts w:eastAsia="Times New Roman"/>
                <w:sz w:val="24"/>
                <w:szCs w:val="24"/>
                <w:lang w:val="en-US" w:eastAsia="cs-CZ"/>
              </w:rPr>
              <w:t>.</w:t>
            </w:r>
            <w:r w:rsidRPr="007A70DD">
              <w:rPr>
                <w:rFonts w:eastAsia="Times New Roman"/>
                <w:sz w:val="24"/>
                <w:szCs w:val="24"/>
                <w:lang w:val="en-US" w:eastAsia="cs-CZ"/>
              </w:rPr>
              <w:t xml:space="preserve"> Sponsor/</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has the right to limit enrollment at any time.</w:t>
            </w:r>
          </w:p>
          <w:p w14:paraId="6E7C0158" w14:textId="77777777" w:rsidR="00D91961" w:rsidRPr="007A70DD" w:rsidRDefault="00D91961" w:rsidP="00B94869">
            <w:pPr>
              <w:spacing w:after="120"/>
              <w:ind w:left="357"/>
              <w:jc w:val="both"/>
              <w:rPr>
                <w:sz w:val="24"/>
                <w:szCs w:val="24"/>
                <w:u w:val="single"/>
                <w:lang w:val="en-US"/>
              </w:rPr>
            </w:pPr>
          </w:p>
          <w:p w14:paraId="37149CD8" w14:textId="77777777" w:rsidR="0003547A" w:rsidRPr="007A70DD" w:rsidRDefault="0003547A" w:rsidP="00B94869">
            <w:pPr>
              <w:spacing w:after="120"/>
              <w:ind w:left="357"/>
              <w:jc w:val="both"/>
              <w:rPr>
                <w:sz w:val="24"/>
                <w:szCs w:val="24"/>
                <w:u w:val="single"/>
                <w:lang w:val="en-US"/>
              </w:rPr>
            </w:pPr>
          </w:p>
          <w:p w14:paraId="7A739516" w14:textId="77777777" w:rsidR="008926FA" w:rsidRPr="007A70DD" w:rsidRDefault="008926FA" w:rsidP="008926FA">
            <w:pPr>
              <w:widowControl w:val="0"/>
              <w:spacing w:after="120"/>
              <w:ind w:left="357"/>
              <w:jc w:val="both"/>
              <w:rPr>
                <w:sz w:val="24"/>
                <w:szCs w:val="24"/>
                <w:u w:val="single"/>
                <w:lang w:val="en-US"/>
              </w:rPr>
            </w:pPr>
            <w:r w:rsidRPr="007A70DD">
              <w:rPr>
                <w:sz w:val="24"/>
                <w:szCs w:val="24"/>
                <w:u w:val="single"/>
                <w:lang w:val="en-US"/>
              </w:rPr>
              <w:t>1.8. IT Security</w:t>
            </w:r>
          </w:p>
          <w:p w14:paraId="16E3A28F" w14:textId="77777777" w:rsidR="00C40B11" w:rsidRPr="007A70DD" w:rsidRDefault="00C40B11" w:rsidP="00C40B11">
            <w:pPr>
              <w:widowControl w:val="0"/>
              <w:ind w:left="425"/>
              <w:jc w:val="both"/>
              <w:rPr>
                <w:color w:val="000000" w:themeColor="text1"/>
                <w:sz w:val="24"/>
                <w:szCs w:val="24"/>
              </w:rPr>
            </w:pPr>
            <w:bookmarkStart w:id="0" w:name="_Hlk43195030"/>
            <w:r w:rsidRPr="007A70DD">
              <w:rPr>
                <w:color w:val="000000" w:themeColor="text1"/>
                <w:sz w:val="24"/>
                <w:szCs w:val="24"/>
              </w:rPr>
              <w:t>The Institution is acting as the operator of the essential service information systems under Section 2(i) of Act No. 181/2014 Coll. on Cyber Security in healthcare. As result, the configurations and settings of the hardware (HW) and software (SW) used by the Sponsor at the Institution during the Study performance, must comply with the security policy of the Institution. The Institution will not accept the HW and SW of the Sponsor if they do not comply with the security policy of the Institution.</w:t>
            </w:r>
          </w:p>
          <w:bookmarkEnd w:id="0"/>
          <w:p w14:paraId="6ECD4F9A" w14:textId="77777777" w:rsidR="0003547A" w:rsidRPr="007A70DD" w:rsidRDefault="0003547A" w:rsidP="00B94869">
            <w:pPr>
              <w:spacing w:after="120"/>
              <w:ind w:left="357"/>
              <w:jc w:val="both"/>
              <w:rPr>
                <w:sz w:val="24"/>
                <w:szCs w:val="24"/>
                <w:u w:val="single"/>
              </w:rPr>
            </w:pPr>
          </w:p>
          <w:p w14:paraId="4BB0FB51" w14:textId="77777777" w:rsidR="00B50B28" w:rsidRPr="007A70DD" w:rsidRDefault="00B50B28" w:rsidP="007A70DD">
            <w:pPr>
              <w:spacing w:after="120"/>
              <w:jc w:val="both"/>
              <w:rPr>
                <w:sz w:val="24"/>
                <w:szCs w:val="24"/>
                <w:u w:val="single"/>
              </w:rPr>
            </w:pPr>
          </w:p>
          <w:p w14:paraId="3AF6382E" w14:textId="5782AAE1" w:rsidR="00CD7AEE" w:rsidRPr="007A70DD" w:rsidRDefault="00CD7AEE" w:rsidP="00B94869">
            <w:pPr>
              <w:spacing w:after="120"/>
              <w:ind w:left="357"/>
              <w:jc w:val="both"/>
              <w:rPr>
                <w:sz w:val="24"/>
                <w:szCs w:val="24"/>
                <w:u w:val="single"/>
                <w:lang w:val="en-US"/>
              </w:rPr>
            </w:pPr>
            <w:r w:rsidRPr="007A70DD">
              <w:rPr>
                <w:rFonts w:eastAsia="Times New Roman"/>
                <w:sz w:val="24"/>
                <w:szCs w:val="24"/>
                <w:lang w:val="en-US" w:eastAsia="cs-CZ"/>
              </w:rPr>
              <w:t xml:space="preserve">1.9. </w:t>
            </w:r>
            <w:r w:rsidR="00803397" w:rsidRPr="007A70DD">
              <w:rPr>
                <w:color w:val="000000" w:themeColor="text1"/>
                <w:sz w:val="24"/>
                <w:szCs w:val="24"/>
              </w:rPr>
              <w:t xml:space="preserve">The Sponsor undertakes to prepare reports on the course of the Study to the extent required by the legislation (the Medicinal Products Act, the Decree on the detailed conditions for conducting clinical trials of medicinal products for human use, REGULATION (EU) No 536/2014 OF THE EUROPEAN PARLIAMENT AND OF THE COUNCIL) and to submit these reports to the relevant Ethics Committee, the Site (by e-mail at </w:t>
            </w:r>
            <w:proofErr w:type="spellStart"/>
            <w:r w:rsidR="00703ADD" w:rsidRPr="00703ADD">
              <w:rPr>
                <w:color w:val="000000" w:themeColor="text1"/>
                <w:sz w:val="24"/>
                <w:szCs w:val="24"/>
                <w:highlight w:val="black"/>
              </w:rPr>
              <w:t>xxxxxxx</w:t>
            </w:r>
            <w:r w:rsidR="00703ADD" w:rsidRPr="00703ADD">
              <w:rPr>
                <w:bCs/>
                <w:color w:val="000000" w:themeColor="text1"/>
                <w:sz w:val="24"/>
                <w:szCs w:val="24"/>
                <w:highlight w:val="black"/>
              </w:rPr>
              <w:t>xxxxxxxxxxxxxxxxxxxx</w:t>
            </w:r>
            <w:proofErr w:type="spellEnd"/>
            <w:r w:rsidR="00803397" w:rsidRPr="007A70DD">
              <w:rPr>
                <w:color w:val="000000" w:themeColor="text1"/>
                <w:sz w:val="24"/>
                <w:szCs w:val="24"/>
              </w:rPr>
              <w:t xml:space="preserve">), or </w:t>
            </w:r>
            <w:r w:rsidR="00803397" w:rsidRPr="007A70DD">
              <w:rPr>
                <w:color w:val="000000" w:themeColor="text1"/>
                <w:sz w:val="24"/>
                <w:szCs w:val="24"/>
              </w:rPr>
              <w:lastRenderedPageBreak/>
              <w:t xml:space="preserve">other </w:t>
            </w:r>
            <w:proofErr w:type="spellStart"/>
            <w:r w:rsidR="00803397" w:rsidRPr="007A70DD">
              <w:rPr>
                <w:color w:val="000000" w:themeColor="text1"/>
                <w:sz w:val="24"/>
                <w:szCs w:val="24"/>
              </w:rPr>
              <w:t>authorised</w:t>
            </w:r>
            <w:proofErr w:type="spellEnd"/>
            <w:r w:rsidR="00803397" w:rsidRPr="007A70DD">
              <w:rPr>
                <w:color w:val="000000" w:themeColor="text1"/>
                <w:sz w:val="24"/>
                <w:szCs w:val="24"/>
              </w:rPr>
              <w:t xml:space="preserve"> bodies within the time limits prescribed by the legislation.</w:t>
            </w:r>
          </w:p>
        </w:tc>
        <w:tc>
          <w:tcPr>
            <w:tcW w:w="2500" w:type="pct"/>
          </w:tcPr>
          <w:p w14:paraId="01E9CFFA" w14:textId="0DCCA569" w:rsidR="00D91961" w:rsidRPr="007A70DD" w:rsidRDefault="004B36E9" w:rsidP="00B94869">
            <w:pPr>
              <w:spacing w:after="120"/>
              <w:ind w:left="357"/>
              <w:jc w:val="both"/>
              <w:rPr>
                <w:rFonts w:eastAsia="Times New Roman"/>
                <w:sz w:val="24"/>
                <w:szCs w:val="24"/>
                <w:lang w:val="cs-CZ" w:eastAsia="cs-CZ"/>
              </w:rPr>
            </w:pPr>
            <w:r w:rsidRPr="007A70DD">
              <w:rPr>
                <w:rFonts w:eastAsia="Times New Roman"/>
                <w:sz w:val="24"/>
                <w:szCs w:val="24"/>
                <w:lang w:val="cs-CZ" w:eastAsia="cs-CZ"/>
              </w:rPr>
              <w:lastRenderedPageBreak/>
              <w:t xml:space="preserve">Místo provádění klinického hodnocení je srozuměno a souhlasí, že v případě, že Místo provádění klinického hodnocení nezařadí alespoň </w:t>
            </w:r>
            <w:proofErr w:type="spellStart"/>
            <w:r w:rsidR="00703ADD" w:rsidRPr="00703ADD">
              <w:rPr>
                <w:rFonts w:eastAsia="Times New Roman"/>
                <w:sz w:val="24"/>
                <w:szCs w:val="24"/>
                <w:highlight w:val="black"/>
                <w:lang w:val="cs-CZ" w:eastAsia="cs-CZ"/>
              </w:rPr>
              <w:t>xxxxxxxxxxxxxxxx</w:t>
            </w:r>
            <w:proofErr w:type="spellEnd"/>
            <w:r w:rsidRPr="007A70DD">
              <w:rPr>
                <w:rFonts w:eastAsia="Times New Roman"/>
                <w:sz w:val="24"/>
                <w:szCs w:val="24"/>
                <w:lang w:val="cs-CZ" w:eastAsia="cs-CZ"/>
              </w:rPr>
              <w:t xml:space="preserve"> studie ke Klíčovému datu zařazení, pak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a/nebo Zadavatel budou oprávněni ukončit tuto Smlouvu v souladu s Článkem 15 “Platnost &amp; Ukončení platnosti”. Zadavatel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jsou oprávněni omezit zařazení Subjektů studie, a to v kterýkoli časový okamžik.</w:t>
            </w:r>
          </w:p>
          <w:p w14:paraId="719C6D89" w14:textId="77777777" w:rsidR="00FB4BAF" w:rsidRPr="00104855" w:rsidRDefault="00FB4BAF" w:rsidP="00FB4BAF">
            <w:pPr>
              <w:widowControl w:val="0"/>
              <w:spacing w:after="120"/>
              <w:ind w:left="357"/>
              <w:jc w:val="both"/>
              <w:rPr>
                <w:sz w:val="24"/>
                <w:szCs w:val="24"/>
                <w:u w:val="single"/>
                <w:lang w:val="cs-CZ"/>
              </w:rPr>
            </w:pPr>
            <w:r w:rsidRPr="007A70DD">
              <w:rPr>
                <w:sz w:val="24"/>
                <w:szCs w:val="24"/>
                <w:lang w:val="cs-CZ"/>
              </w:rPr>
              <w:t xml:space="preserve">1.8 </w:t>
            </w:r>
            <w:r w:rsidRPr="00104855">
              <w:rPr>
                <w:sz w:val="24"/>
                <w:szCs w:val="24"/>
                <w:u w:val="single"/>
                <w:lang w:val="cs-CZ"/>
              </w:rPr>
              <w:t>IT Bezpečnost</w:t>
            </w:r>
          </w:p>
          <w:p w14:paraId="2E629CBD" w14:textId="77777777" w:rsidR="00B50B28" w:rsidRPr="007A70DD" w:rsidRDefault="00B50B28" w:rsidP="00B50B28">
            <w:pPr>
              <w:ind w:left="357"/>
              <w:jc w:val="both"/>
              <w:rPr>
                <w:bCs/>
                <w:color w:val="000000" w:themeColor="text1"/>
                <w:sz w:val="24"/>
                <w:szCs w:val="24"/>
              </w:rPr>
            </w:pPr>
            <w:r w:rsidRPr="007A70DD">
              <w:rPr>
                <w:bCs/>
                <w:color w:val="000000" w:themeColor="text1"/>
                <w:sz w:val="24"/>
                <w:szCs w:val="24"/>
              </w:rPr>
              <w:t>Zdravotnické zařízení je provozovatelem informačního systému základní služby dle § 2 písm. i) zákona č. 181/2014 Sb., o kybernetické bezpečnosti v odvětví zdravotnictví. V důsledku toho musí konfigurace a nastavení hardware (HW) a software (SW) používaného Zadavatelem ve Zdravotnickém zařízení během provádění Studie odpovídat bezpečnostní politice Zdravotnického zařízení. Zdravotnické zařízení nepřijme požadavky Zadavatele na použití HW a SW, pokud tento HW a SW nebude v souladu s jeho bezpečnostní politikou.</w:t>
            </w:r>
          </w:p>
          <w:p w14:paraId="5CE57404" w14:textId="77777777" w:rsidR="00CF2E06" w:rsidRPr="007A70DD" w:rsidRDefault="00CF2E06" w:rsidP="00FB4BAF">
            <w:pPr>
              <w:spacing w:after="120"/>
              <w:ind w:left="357"/>
              <w:jc w:val="both"/>
              <w:rPr>
                <w:sz w:val="24"/>
                <w:szCs w:val="24"/>
                <w:u w:val="single"/>
              </w:rPr>
            </w:pPr>
          </w:p>
          <w:p w14:paraId="0795D2DA" w14:textId="03017CC8" w:rsidR="00373724" w:rsidRPr="007A70DD" w:rsidRDefault="00CF2E06" w:rsidP="00373724">
            <w:pPr>
              <w:ind w:left="357"/>
              <w:jc w:val="both"/>
              <w:rPr>
                <w:bCs/>
                <w:color w:val="000000" w:themeColor="text1"/>
                <w:sz w:val="24"/>
                <w:szCs w:val="24"/>
              </w:rPr>
            </w:pPr>
            <w:r w:rsidRPr="007A70DD">
              <w:rPr>
                <w:sz w:val="24"/>
                <w:szCs w:val="24"/>
                <w:lang w:val="cs-CZ"/>
              </w:rPr>
              <w:t xml:space="preserve">1.9. </w:t>
            </w:r>
            <w:r w:rsidR="00373724" w:rsidRPr="007A70DD">
              <w:rPr>
                <w:bCs/>
                <w:color w:val="000000" w:themeColor="text1"/>
                <w:sz w:val="24"/>
                <w:szCs w:val="24"/>
              </w:rPr>
              <w:t xml:space="preserve">Zadavatel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Místu provádění klinického hodnocení (e-mailem na </w:t>
            </w:r>
            <w:proofErr w:type="spellStart"/>
            <w:r w:rsidR="00703ADD" w:rsidRPr="00703ADD">
              <w:rPr>
                <w:bCs/>
                <w:color w:val="000000" w:themeColor="text1"/>
                <w:sz w:val="24"/>
                <w:szCs w:val="24"/>
                <w:highlight w:val="black"/>
              </w:rPr>
              <w:t>xxxxxxxxxxxxxxxxxxxxxxxxxxxx</w:t>
            </w:r>
            <w:proofErr w:type="spellEnd"/>
            <w:r w:rsidR="00373724" w:rsidRPr="007A70DD">
              <w:rPr>
                <w:bCs/>
                <w:color w:val="000000" w:themeColor="text1"/>
                <w:sz w:val="24"/>
                <w:szCs w:val="24"/>
              </w:rPr>
              <w:t xml:space="preserve">), </w:t>
            </w:r>
            <w:proofErr w:type="spellStart"/>
            <w:r w:rsidR="00373724" w:rsidRPr="007A70DD">
              <w:rPr>
                <w:bCs/>
                <w:color w:val="000000" w:themeColor="text1"/>
                <w:sz w:val="24"/>
                <w:szCs w:val="24"/>
              </w:rPr>
              <w:t>příp</w:t>
            </w:r>
            <w:proofErr w:type="spellEnd"/>
            <w:r w:rsidR="00373724" w:rsidRPr="007A70DD">
              <w:rPr>
                <w:bCs/>
                <w:color w:val="000000" w:themeColor="text1"/>
                <w:sz w:val="24"/>
                <w:szCs w:val="24"/>
              </w:rPr>
              <w:t xml:space="preserve">. dalším oprávněným subjektům. </w:t>
            </w:r>
          </w:p>
          <w:p w14:paraId="19C6A274" w14:textId="77777777" w:rsidR="00373724" w:rsidRPr="007A70DD" w:rsidRDefault="00373724" w:rsidP="00373724">
            <w:pPr>
              <w:widowControl w:val="0"/>
              <w:ind w:left="357"/>
              <w:jc w:val="both"/>
              <w:rPr>
                <w:snapToGrid w:val="0"/>
                <w:sz w:val="24"/>
                <w:szCs w:val="24"/>
              </w:rPr>
            </w:pPr>
          </w:p>
          <w:p w14:paraId="3AF6382F" w14:textId="74530AE3" w:rsidR="00CF2E06" w:rsidRPr="007A70DD" w:rsidRDefault="00CF2E06" w:rsidP="00FB4BAF">
            <w:pPr>
              <w:spacing w:after="120"/>
              <w:ind w:left="357"/>
              <w:jc w:val="both"/>
              <w:rPr>
                <w:sz w:val="24"/>
                <w:szCs w:val="24"/>
                <w:u w:val="single"/>
                <w:lang w:val="cs-CZ"/>
              </w:rPr>
            </w:pPr>
          </w:p>
        </w:tc>
      </w:tr>
      <w:tr w:rsidR="008270D4" w:rsidRPr="007A70DD" w14:paraId="3AF63836" w14:textId="77777777" w:rsidTr="104B4940">
        <w:trPr>
          <w:trHeight w:val="144"/>
        </w:trPr>
        <w:tc>
          <w:tcPr>
            <w:tcW w:w="2500" w:type="pct"/>
          </w:tcPr>
          <w:p w14:paraId="3AF63832" w14:textId="0BFC3248" w:rsidR="00B27589" w:rsidRPr="007A70DD" w:rsidRDefault="00B27589" w:rsidP="005F137C">
            <w:pPr>
              <w:ind w:left="357"/>
              <w:jc w:val="both"/>
              <w:rPr>
                <w:rFonts w:eastAsia="Times New Roman"/>
                <w:color w:val="FF0000"/>
                <w:sz w:val="24"/>
                <w:szCs w:val="24"/>
                <w:lang w:val="cs-CZ" w:eastAsia="cs-CZ"/>
              </w:rPr>
            </w:pPr>
          </w:p>
        </w:tc>
        <w:tc>
          <w:tcPr>
            <w:tcW w:w="2500" w:type="pct"/>
          </w:tcPr>
          <w:p w14:paraId="3AF63835" w14:textId="77777777" w:rsidR="008270D4" w:rsidRPr="007A70DD" w:rsidRDefault="008270D4" w:rsidP="001D0930">
            <w:pPr>
              <w:ind w:left="357"/>
              <w:jc w:val="both"/>
              <w:rPr>
                <w:rFonts w:eastAsia="Calibri"/>
                <w:sz w:val="24"/>
                <w:szCs w:val="24"/>
                <w:lang w:val="cs-CZ" w:eastAsia="bg-BG"/>
              </w:rPr>
            </w:pPr>
          </w:p>
        </w:tc>
      </w:tr>
      <w:tr w:rsidR="007166EF" w:rsidRPr="007A70DD" w14:paraId="3AF63839" w14:textId="77777777" w:rsidTr="104B4940">
        <w:trPr>
          <w:trHeight w:val="144"/>
        </w:trPr>
        <w:tc>
          <w:tcPr>
            <w:tcW w:w="2500" w:type="pct"/>
          </w:tcPr>
          <w:p w14:paraId="3AF63837" w14:textId="77777777" w:rsidR="007166EF" w:rsidRPr="007A70DD" w:rsidRDefault="003C0A4D" w:rsidP="00A11ACA">
            <w:pPr>
              <w:pStyle w:val="Odstavecseseznamem"/>
              <w:keepNext/>
              <w:numPr>
                <w:ilvl w:val="0"/>
                <w:numId w:val="2"/>
              </w:numPr>
              <w:spacing w:after="120"/>
              <w:ind w:left="170" w:firstLine="0"/>
              <w:contextualSpacing w:val="0"/>
              <w:jc w:val="both"/>
              <w:rPr>
                <w:b/>
                <w:smallCaps/>
                <w:sz w:val="24"/>
                <w:szCs w:val="24"/>
                <w:u w:val="single"/>
                <w:lang w:val="en-US"/>
              </w:rPr>
            </w:pPr>
            <w:r w:rsidRPr="007A70DD">
              <w:rPr>
                <w:b/>
                <w:smallCaps/>
                <w:sz w:val="24"/>
                <w:szCs w:val="24"/>
                <w:u w:val="single"/>
                <w:lang w:val="en-US"/>
              </w:rPr>
              <w:t>Payment</w:t>
            </w:r>
          </w:p>
        </w:tc>
        <w:tc>
          <w:tcPr>
            <w:tcW w:w="2500" w:type="pct"/>
          </w:tcPr>
          <w:p w14:paraId="3AF63838" w14:textId="41E8DD14" w:rsidR="007166EF" w:rsidRPr="007A70DD" w:rsidRDefault="004B36E9" w:rsidP="007B7891">
            <w:pPr>
              <w:pStyle w:val="Odstavecseseznamem1"/>
              <w:keepNext/>
              <w:spacing w:after="120" w:line="240" w:lineRule="auto"/>
              <w:ind w:left="170"/>
              <w:contextualSpacing w:val="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2.</w:t>
            </w:r>
            <w:r w:rsidR="007B7891" w:rsidRPr="007A70DD">
              <w:rPr>
                <w:rFonts w:ascii="Times New Roman" w:hAnsi="Times New Roman"/>
                <w:b/>
                <w:smallCaps/>
                <w:sz w:val="24"/>
                <w:szCs w:val="24"/>
                <w:lang w:val="cs-CZ"/>
              </w:rPr>
              <w:tab/>
            </w:r>
            <w:r w:rsidR="00B27589" w:rsidRPr="007A70DD">
              <w:rPr>
                <w:rFonts w:ascii="Times New Roman" w:hAnsi="Times New Roman"/>
                <w:b/>
                <w:smallCaps/>
                <w:sz w:val="24"/>
                <w:szCs w:val="24"/>
                <w:u w:val="single"/>
                <w:lang w:val="cs-CZ"/>
              </w:rPr>
              <w:t>Platby</w:t>
            </w:r>
          </w:p>
        </w:tc>
      </w:tr>
      <w:tr w:rsidR="007166EF" w:rsidRPr="007A70DD" w14:paraId="3AF6383D" w14:textId="77777777" w:rsidTr="104B4940">
        <w:trPr>
          <w:trHeight w:val="144"/>
        </w:trPr>
        <w:tc>
          <w:tcPr>
            <w:tcW w:w="2500" w:type="pct"/>
          </w:tcPr>
          <w:p w14:paraId="6123B74F" w14:textId="645552A0" w:rsidR="007166EF" w:rsidRPr="007A70DD" w:rsidRDefault="008270D4" w:rsidP="007B7891">
            <w:pPr>
              <w:spacing w:after="200"/>
              <w:jc w:val="both"/>
              <w:rPr>
                <w:rFonts w:eastAsia="Times New Roman"/>
                <w:sz w:val="24"/>
                <w:szCs w:val="24"/>
                <w:lang w:val="en-US" w:eastAsia="cs-CZ"/>
              </w:rPr>
            </w:pPr>
            <w:r w:rsidRPr="007A70DD">
              <w:rPr>
                <w:rFonts w:eastAsia="Times New Roman"/>
                <w:color w:val="000000"/>
                <w:sz w:val="24"/>
                <w:szCs w:val="24"/>
                <w:lang w:val="en-US" w:eastAsia="cs-CZ"/>
              </w:rPr>
              <w:t>In consideration for the proper performance of the Study by Site in compliance with the terms and conditions of this Agreement, payments shall be made in accordance with the provisions set forth in Attachment A, with the last payment be</w:t>
            </w:r>
            <w:r w:rsidRPr="007A70DD">
              <w:rPr>
                <w:rFonts w:eastAsia="Times New Roman"/>
                <w:sz w:val="24"/>
                <w:szCs w:val="24"/>
                <w:lang w:val="en-US" w:eastAsia="cs-CZ"/>
              </w:rPr>
              <w:t xml:space="preserve">ing made after the Site completes all its obligations hereunder, and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has received all properly completed CRFs and, if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requests, all other Confidential Information.</w:t>
            </w:r>
            <w:r w:rsidR="00535B7F" w:rsidRPr="007A70DD">
              <w:rPr>
                <w:sz w:val="24"/>
                <w:szCs w:val="24"/>
                <w:lang w:val="en-US"/>
              </w:rPr>
              <w:t xml:space="preserve"> </w:t>
            </w:r>
            <w:r w:rsidR="00535B7F" w:rsidRPr="007A70DD">
              <w:rPr>
                <w:rFonts w:eastAsia="Times New Roman"/>
                <w:sz w:val="24"/>
                <w:szCs w:val="24"/>
                <w:lang w:val="en-US" w:eastAsia="cs-CZ"/>
              </w:rPr>
              <w:t xml:space="preserve">The estimated value of financial payment under this Agreement shall be approximately CZK </w:t>
            </w:r>
            <w:r w:rsidR="00013DEE">
              <w:rPr>
                <w:rFonts w:eastAsia="Times New Roman"/>
                <w:sz w:val="24"/>
                <w:szCs w:val="24"/>
                <w:lang w:val="en-US" w:eastAsia="cs-CZ"/>
              </w:rPr>
              <w:t>250 </w:t>
            </w:r>
            <w:proofErr w:type="gramStart"/>
            <w:r w:rsidR="00013DEE">
              <w:rPr>
                <w:rFonts w:eastAsia="Times New Roman"/>
                <w:sz w:val="24"/>
                <w:szCs w:val="24"/>
                <w:lang w:val="en-US" w:eastAsia="cs-CZ"/>
              </w:rPr>
              <w:t>000,-</w:t>
            </w:r>
            <w:proofErr w:type="gramEnd"/>
            <w:r w:rsidR="00535B7F" w:rsidRPr="007A70DD">
              <w:rPr>
                <w:rFonts w:eastAsia="Times New Roman"/>
                <w:sz w:val="24"/>
                <w:szCs w:val="24"/>
                <w:lang w:val="en-US" w:eastAsia="cs-CZ"/>
              </w:rPr>
              <w:t>.</w:t>
            </w:r>
            <w:r w:rsidR="004E183D" w:rsidRPr="007A70DD">
              <w:rPr>
                <w:rFonts w:eastAsia="Times New Roman"/>
                <w:sz w:val="24"/>
                <w:szCs w:val="24"/>
                <w:lang w:val="en-US" w:eastAsia="cs-CZ"/>
              </w:rPr>
              <w:t xml:space="preserve"> </w:t>
            </w:r>
          </w:p>
          <w:p w14:paraId="4BAF442A" w14:textId="77777777" w:rsidR="00365031" w:rsidRPr="007A70DD" w:rsidRDefault="00365031" w:rsidP="007B7891">
            <w:pPr>
              <w:spacing w:after="200"/>
              <w:jc w:val="both"/>
              <w:rPr>
                <w:rFonts w:eastAsia="Times New Roman"/>
                <w:sz w:val="24"/>
                <w:szCs w:val="24"/>
                <w:lang w:val="en-US" w:eastAsia="cs-CZ"/>
              </w:rPr>
            </w:pPr>
          </w:p>
          <w:p w14:paraId="78EC7AE1" w14:textId="77777777" w:rsidR="00365031" w:rsidRPr="007A70DD" w:rsidRDefault="00365031" w:rsidP="007B7891">
            <w:pPr>
              <w:spacing w:after="200"/>
              <w:jc w:val="both"/>
              <w:rPr>
                <w:rFonts w:eastAsia="Times New Roman"/>
                <w:sz w:val="24"/>
                <w:szCs w:val="24"/>
                <w:lang w:val="en-US" w:eastAsia="cs-CZ"/>
              </w:rPr>
            </w:pPr>
          </w:p>
          <w:p w14:paraId="4D56B770" w14:textId="77FCFE1B" w:rsidR="00B03F42" w:rsidRPr="007A70DD" w:rsidRDefault="00B03F42" w:rsidP="004F6387">
            <w:pPr>
              <w:widowControl w:val="0"/>
              <w:spacing w:line="259" w:lineRule="auto"/>
              <w:jc w:val="both"/>
              <w:rPr>
                <w:sz w:val="24"/>
                <w:szCs w:val="24"/>
                <w:lang w:val="en-US"/>
              </w:rPr>
            </w:pPr>
            <w:r w:rsidRPr="104B4940">
              <w:rPr>
                <w:sz w:val="24"/>
                <w:szCs w:val="24"/>
                <w:lang w:val="en-US"/>
              </w:rPr>
              <w:t xml:space="preserve">The Sponsor/IQVIA </w:t>
            </w:r>
            <w:proofErr w:type="gramStart"/>
            <w:r w:rsidR="00437E52">
              <w:rPr>
                <w:sz w:val="24"/>
                <w:szCs w:val="24"/>
                <w:lang w:val="en-US"/>
              </w:rPr>
              <w:t>shall</w:t>
            </w:r>
            <w:r w:rsidR="126E8809" w:rsidRPr="104B4940">
              <w:rPr>
                <w:sz w:val="24"/>
                <w:szCs w:val="24"/>
                <w:lang w:val="en-US"/>
              </w:rPr>
              <w:t xml:space="preserve"> </w:t>
            </w:r>
            <w:r w:rsidRPr="104B4940">
              <w:rPr>
                <w:sz w:val="24"/>
                <w:szCs w:val="24"/>
                <w:lang w:val="en-US"/>
              </w:rPr>
              <w:t xml:space="preserve"> enter</w:t>
            </w:r>
            <w:proofErr w:type="gramEnd"/>
            <w:r w:rsidRPr="104B4940">
              <w:rPr>
                <w:sz w:val="24"/>
                <w:szCs w:val="24"/>
                <w:lang w:val="en-US"/>
              </w:rPr>
              <w:t xml:space="preserve"> into an </w:t>
            </w:r>
            <w:r w:rsidR="2A05A166" w:rsidRPr="104B4940">
              <w:rPr>
                <w:sz w:val="24"/>
                <w:szCs w:val="24"/>
                <w:lang w:val="en-US"/>
              </w:rPr>
              <w:t>a</w:t>
            </w:r>
            <w:r w:rsidRPr="104B4940">
              <w:rPr>
                <w:sz w:val="24"/>
                <w:szCs w:val="24"/>
                <w:lang w:val="en-US"/>
              </w:rPr>
              <w:t>greement with</w:t>
            </w:r>
            <w:r w:rsidR="00437E52">
              <w:rPr>
                <w:sz w:val="24"/>
                <w:szCs w:val="24"/>
                <w:lang w:val="en-US"/>
              </w:rPr>
              <w:t xml:space="preserve"> the Investigator </w:t>
            </w:r>
            <w:r w:rsidRPr="104B4940">
              <w:rPr>
                <w:sz w:val="24"/>
                <w:szCs w:val="24"/>
                <w:lang w:val="en-US"/>
              </w:rPr>
              <w:t xml:space="preserve"> </w:t>
            </w:r>
            <w:r w:rsidR="00437E52">
              <w:rPr>
                <w:sz w:val="24"/>
                <w:szCs w:val="24"/>
                <w:lang w:val="en-US"/>
              </w:rPr>
              <w:t xml:space="preserve"> and </w:t>
            </w:r>
            <w:r w:rsidR="0006464C">
              <w:rPr>
                <w:sz w:val="24"/>
                <w:szCs w:val="24"/>
                <w:lang w:val="en-US"/>
              </w:rPr>
              <w:t>s</w:t>
            </w:r>
            <w:r w:rsidRPr="104B4940">
              <w:rPr>
                <w:sz w:val="24"/>
                <w:szCs w:val="24"/>
                <w:lang w:val="en-US"/>
              </w:rPr>
              <w:t xml:space="preserve">tudy </w:t>
            </w:r>
            <w:r w:rsidR="0006464C">
              <w:rPr>
                <w:sz w:val="24"/>
                <w:szCs w:val="24"/>
                <w:lang w:val="en-US"/>
              </w:rPr>
              <w:t>s</w:t>
            </w:r>
            <w:r w:rsidRPr="104B4940">
              <w:rPr>
                <w:sz w:val="24"/>
                <w:szCs w:val="24"/>
                <w:lang w:val="en-US"/>
              </w:rPr>
              <w:t xml:space="preserve">eam </w:t>
            </w:r>
            <w:r w:rsidR="0006464C">
              <w:rPr>
                <w:sz w:val="24"/>
                <w:szCs w:val="24"/>
                <w:lang w:val="en-US"/>
              </w:rPr>
              <w:t>m</w:t>
            </w:r>
            <w:r w:rsidRPr="104B4940">
              <w:rPr>
                <w:sz w:val="24"/>
                <w:szCs w:val="24"/>
                <w:lang w:val="en-US"/>
              </w:rPr>
              <w:t>embers, if applicable</w:t>
            </w:r>
            <w:proofErr w:type="gramStart"/>
            <w:r w:rsidR="00437E52">
              <w:rPr>
                <w:sz w:val="24"/>
                <w:szCs w:val="24"/>
                <w:lang w:val="en-US"/>
              </w:rPr>
              <w:t>),</w:t>
            </w:r>
            <w:r w:rsidR="514A4E16" w:rsidRPr="104B4940">
              <w:rPr>
                <w:sz w:val="24"/>
                <w:szCs w:val="24"/>
                <w:lang w:val="en-US"/>
              </w:rPr>
              <w:t>,</w:t>
            </w:r>
            <w:proofErr w:type="gramEnd"/>
            <w:r w:rsidRPr="104B4940">
              <w:rPr>
                <w:sz w:val="24"/>
                <w:szCs w:val="24"/>
                <w:lang w:val="en-US"/>
              </w:rPr>
              <w:t xml:space="preserve"> for activities in relation to the Study beyond those for which the Site is responsible under this Agreement. Th</w:t>
            </w:r>
            <w:r w:rsidR="7F215104" w:rsidRPr="104B4940">
              <w:rPr>
                <w:sz w:val="24"/>
                <w:szCs w:val="24"/>
                <w:lang w:val="en-US"/>
              </w:rPr>
              <w:t>e a</w:t>
            </w:r>
            <w:r w:rsidRPr="104B4940">
              <w:rPr>
                <w:sz w:val="24"/>
                <w:szCs w:val="24"/>
                <w:lang w:val="en-US"/>
              </w:rPr>
              <w:t xml:space="preserve">greement shall, inter alia, set out the remuneration </w:t>
            </w:r>
            <w:proofErr w:type="gramStart"/>
            <w:r w:rsidRPr="104B4940">
              <w:rPr>
                <w:sz w:val="24"/>
                <w:szCs w:val="24"/>
                <w:lang w:val="en-US"/>
              </w:rPr>
              <w:t xml:space="preserve">of </w:t>
            </w:r>
            <w:r w:rsidR="00437E52">
              <w:rPr>
                <w:sz w:val="24"/>
                <w:szCs w:val="24"/>
                <w:lang w:val="en-US"/>
              </w:rPr>
              <w:t xml:space="preserve"> of</w:t>
            </w:r>
            <w:proofErr w:type="gramEnd"/>
            <w:r w:rsidR="00437E52">
              <w:rPr>
                <w:sz w:val="24"/>
                <w:szCs w:val="24"/>
                <w:lang w:val="en-US"/>
              </w:rPr>
              <w:t xml:space="preserve"> the Investigator </w:t>
            </w:r>
            <w:proofErr w:type="gramStart"/>
            <w:r w:rsidR="00437E52">
              <w:rPr>
                <w:sz w:val="24"/>
                <w:szCs w:val="24"/>
                <w:lang w:val="en-US"/>
              </w:rPr>
              <w:t>( or</w:t>
            </w:r>
            <w:proofErr w:type="gramEnd"/>
            <w:r w:rsidR="00437E52">
              <w:rPr>
                <w:sz w:val="24"/>
                <w:szCs w:val="24"/>
                <w:lang w:val="en-US"/>
              </w:rPr>
              <w:t xml:space="preserve"> </w:t>
            </w:r>
            <w:r w:rsidR="0006464C">
              <w:rPr>
                <w:sz w:val="24"/>
                <w:szCs w:val="24"/>
                <w:lang w:val="en-US"/>
              </w:rPr>
              <w:t>s</w:t>
            </w:r>
            <w:r w:rsidRPr="104B4940">
              <w:rPr>
                <w:sz w:val="24"/>
                <w:szCs w:val="24"/>
                <w:lang w:val="en-US"/>
              </w:rPr>
              <w:t xml:space="preserve">tudy </w:t>
            </w:r>
            <w:r w:rsidR="0006464C">
              <w:rPr>
                <w:sz w:val="24"/>
                <w:szCs w:val="24"/>
                <w:lang w:val="en-US"/>
              </w:rPr>
              <w:t>t</w:t>
            </w:r>
            <w:r w:rsidRPr="104B4940">
              <w:rPr>
                <w:sz w:val="24"/>
                <w:szCs w:val="24"/>
                <w:lang w:val="en-US"/>
              </w:rPr>
              <w:t xml:space="preserve">eam </w:t>
            </w:r>
            <w:r w:rsidR="0006464C">
              <w:rPr>
                <w:sz w:val="24"/>
                <w:szCs w:val="24"/>
                <w:lang w:val="en-US"/>
              </w:rPr>
              <w:t>m</w:t>
            </w:r>
            <w:r w:rsidRPr="104B4940">
              <w:rPr>
                <w:sz w:val="24"/>
                <w:szCs w:val="24"/>
                <w:lang w:val="en-US"/>
              </w:rPr>
              <w:t>embers</w:t>
            </w:r>
            <w:r w:rsidR="00437E52">
              <w:rPr>
                <w:sz w:val="24"/>
                <w:szCs w:val="24"/>
                <w:lang w:val="en-US"/>
              </w:rPr>
              <w:t xml:space="preserve"> as </w:t>
            </w:r>
            <w:proofErr w:type="gramStart"/>
            <w:r w:rsidR="00437E52">
              <w:rPr>
                <w:sz w:val="24"/>
                <w:szCs w:val="24"/>
                <w:lang w:val="en-US"/>
              </w:rPr>
              <w:t>appropriate)</w:t>
            </w:r>
            <w:r w:rsidRPr="104B4940">
              <w:rPr>
                <w:sz w:val="24"/>
                <w:szCs w:val="24"/>
                <w:lang w:val="en-US"/>
              </w:rPr>
              <w:t>for</w:t>
            </w:r>
            <w:proofErr w:type="gramEnd"/>
            <w:r w:rsidRPr="104B4940">
              <w:rPr>
                <w:sz w:val="24"/>
                <w:szCs w:val="24"/>
                <w:lang w:val="en-US"/>
              </w:rPr>
              <w:t xml:space="preserve"> carrying out these activities. The Sponsor/IQVIA acknowledges that the level of remuneration</w:t>
            </w:r>
            <w:r w:rsidR="556EEAC2" w:rsidRPr="104B4940">
              <w:rPr>
                <w:sz w:val="24"/>
                <w:szCs w:val="24"/>
                <w:lang w:val="en-US"/>
              </w:rPr>
              <w:t xml:space="preserve"> </w:t>
            </w:r>
            <w:r w:rsidRPr="104B4940">
              <w:rPr>
                <w:sz w:val="24"/>
                <w:szCs w:val="24"/>
                <w:lang w:val="en-US"/>
              </w:rPr>
              <w:t>shall be in accordance with the internal regulations of the Site throughout the duration of the Study</w:t>
            </w:r>
            <w:r w:rsidR="00437E52">
              <w:rPr>
                <w:sz w:val="24"/>
                <w:szCs w:val="24"/>
                <w:lang w:val="en-US"/>
              </w:rPr>
              <w:t xml:space="preserve">, which shall be </w:t>
            </w:r>
            <w:proofErr w:type="gramStart"/>
            <w:r w:rsidR="00437E52">
              <w:rPr>
                <w:sz w:val="24"/>
                <w:szCs w:val="24"/>
                <w:lang w:val="en-US"/>
              </w:rPr>
              <w:t>the the</w:t>
            </w:r>
            <w:proofErr w:type="gramEnd"/>
            <w:r w:rsidR="00437E52">
              <w:rPr>
                <w:sz w:val="24"/>
                <w:szCs w:val="24"/>
                <w:lang w:val="en-US"/>
              </w:rPr>
              <w:t xml:space="preserve"> responsibility of the Investigator</w:t>
            </w:r>
            <w:r w:rsidRPr="104B4940">
              <w:rPr>
                <w:sz w:val="24"/>
                <w:szCs w:val="24"/>
                <w:lang w:val="en-US"/>
              </w:rPr>
              <w:t xml:space="preserve">. The Sponsor/IQVIA declares that, </w:t>
            </w:r>
            <w:proofErr w:type="gramStart"/>
            <w:r w:rsidRPr="104B4940">
              <w:rPr>
                <w:sz w:val="24"/>
                <w:szCs w:val="24"/>
                <w:lang w:val="en-US"/>
              </w:rPr>
              <w:t>with the exception of</w:t>
            </w:r>
            <w:proofErr w:type="gramEnd"/>
            <w:r w:rsidRPr="104B4940">
              <w:rPr>
                <w:sz w:val="24"/>
                <w:szCs w:val="24"/>
                <w:lang w:val="en-US"/>
              </w:rPr>
              <w:t xml:space="preserve"> the </w:t>
            </w:r>
            <w:r w:rsidR="03E8DFF5" w:rsidRPr="104B4940">
              <w:rPr>
                <w:sz w:val="24"/>
                <w:szCs w:val="24"/>
                <w:lang w:val="en-US"/>
              </w:rPr>
              <w:t>a</w:t>
            </w:r>
            <w:r w:rsidRPr="104B4940">
              <w:rPr>
                <w:sz w:val="24"/>
                <w:szCs w:val="24"/>
                <w:lang w:val="en-US"/>
              </w:rPr>
              <w:t>greement</w:t>
            </w:r>
            <w:r w:rsidR="00437E52">
              <w:rPr>
                <w:sz w:val="24"/>
                <w:szCs w:val="24"/>
                <w:lang w:val="en-US"/>
              </w:rPr>
              <w:t xml:space="preserve"> referred to above, it</w:t>
            </w:r>
            <w:r w:rsidRPr="104B4940">
              <w:rPr>
                <w:sz w:val="24"/>
                <w:szCs w:val="24"/>
                <w:lang w:val="en-US"/>
              </w:rPr>
              <w:t xml:space="preserve"> will not enter into any other </w:t>
            </w:r>
            <w:r w:rsidR="040CF1D9" w:rsidRPr="104B4940">
              <w:rPr>
                <w:sz w:val="24"/>
                <w:szCs w:val="24"/>
                <w:lang w:val="en-US"/>
              </w:rPr>
              <w:t>a</w:t>
            </w:r>
            <w:r w:rsidRPr="104B4940">
              <w:rPr>
                <w:sz w:val="24"/>
                <w:szCs w:val="24"/>
                <w:lang w:val="en-US"/>
              </w:rPr>
              <w:t xml:space="preserve">greement with any other employee of the Site in relation to this Study. </w:t>
            </w:r>
          </w:p>
          <w:p w14:paraId="3AF6383B" w14:textId="05A16B66" w:rsidR="00365031" w:rsidRPr="007A70DD" w:rsidRDefault="00365031" w:rsidP="007B7891">
            <w:pPr>
              <w:spacing w:after="200"/>
              <w:jc w:val="both"/>
              <w:rPr>
                <w:sz w:val="24"/>
                <w:szCs w:val="24"/>
                <w:lang w:val="en-US"/>
              </w:rPr>
            </w:pPr>
          </w:p>
        </w:tc>
        <w:tc>
          <w:tcPr>
            <w:tcW w:w="2500" w:type="pct"/>
          </w:tcPr>
          <w:p w14:paraId="7A227C38" w14:textId="19E61178" w:rsidR="00241F92" w:rsidRPr="007A70DD" w:rsidRDefault="004B36E9" w:rsidP="007B7891">
            <w:pPr>
              <w:spacing w:after="200"/>
              <w:ind w:left="170"/>
              <w:jc w:val="both"/>
              <w:rPr>
                <w:rFonts w:eastAsia="Times New Roman"/>
                <w:sz w:val="24"/>
                <w:szCs w:val="24"/>
                <w:lang w:val="cs-CZ" w:eastAsia="cs-CZ"/>
              </w:rPr>
            </w:pPr>
            <w:r w:rsidRPr="007A70DD">
              <w:rPr>
                <w:rFonts w:eastAsia="Times New Roman"/>
                <w:color w:val="000000"/>
                <w:sz w:val="24"/>
                <w:szCs w:val="24"/>
                <w:lang w:val="cs-CZ" w:eastAsia="cs-CZ"/>
              </w:rPr>
              <w:t>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w:t>
            </w:r>
            <w:r w:rsidRPr="007A70DD">
              <w:rPr>
                <w:rFonts w:eastAsia="Times New Roman"/>
                <w:sz w:val="24"/>
                <w:szCs w:val="24"/>
                <w:lang w:val="cs-CZ" w:eastAsia="cs-CZ"/>
              </w:rPr>
              <w:t xml:space="preserve"> veškeré závazky, jež mu vyplývají z této Smlouvy, a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obdrží veškeré řádně vyplněné CRF a, bude-li tak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vyžadovat, veškeré další Důvěrné informace.</w:t>
            </w:r>
            <w:r w:rsidR="007A70D5" w:rsidRPr="007A70DD">
              <w:rPr>
                <w:sz w:val="24"/>
                <w:szCs w:val="24"/>
                <w:lang w:val="cs-CZ"/>
              </w:rPr>
              <w:t xml:space="preserve"> </w:t>
            </w:r>
            <w:r w:rsidR="007A70D5" w:rsidRPr="007A70DD">
              <w:rPr>
                <w:rFonts w:eastAsia="Times New Roman"/>
                <w:sz w:val="24"/>
                <w:szCs w:val="24"/>
                <w:lang w:val="cs-CZ" w:eastAsia="cs-CZ"/>
              </w:rPr>
              <w:t xml:space="preserve">Předpokládaná hodnota finančního plnění dle této Smlouvy činí přibližně </w:t>
            </w:r>
            <w:r w:rsidR="00013DEE">
              <w:rPr>
                <w:rFonts w:eastAsia="Times New Roman"/>
                <w:sz w:val="24"/>
                <w:szCs w:val="24"/>
                <w:lang w:val="cs-CZ" w:eastAsia="cs-CZ"/>
              </w:rPr>
              <w:t>250 000,</w:t>
            </w:r>
            <w:proofErr w:type="gramStart"/>
            <w:r w:rsidR="00013DEE">
              <w:rPr>
                <w:rFonts w:eastAsia="Times New Roman"/>
                <w:sz w:val="24"/>
                <w:szCs w:val="24"/>
                <w:lang w:val="cs-CZ" w:eastAsia="cs-CZ"/>
              </w:rPr>
              <w:t xml:space="preserve">- </w:t>
            </w:r>
            <w:r w:rsidR="00013DEE" w:rsidRPr="007A70DD">
              <w:rPr>
                <w:rFonts w:eastAsia="Times New Roman"/>
                <w:sz w:val="24"/>
                <w:szCs w:val="24"/>
                <w:lang w:val="cs-CZ" w:eastAsia="cs-CZ"/>
              </w:rPr>
              <w:t xml:space="preserve"> </w:t>
            </w:r>
            <w:r w:rsidR="007A70D5" w:rsidRPr="007A70DD">
              <w:rPr>
                <w:rFonts w:eastAsia="Times New Roman"/>
                <w:sz w:val="24"/>
                <w:szCs w:val="24"/>
                <w:lang w:val="cs-CZ" w:eastAsia="cs-CZ"/>
              </w:rPr>
              <w:t>Kč</w:t>
            </w:r>
            <w:proofErr w:type="gramEnd"/>
            <w:r w:rsidR="007A70D5" w:rsidRPr="007A70DD">
              <w:rPr>
                <w:rFonts w:eastAsia="Times New Roman"/>
                <w:sz w:val="24"/>
                <w:szCs w:val="24"/>
                <w:lang w:val="cs-CZ" w:eastAsia="cs-CZ"/>
              </w:rPr>
              <w:t>.</w:t>
            </w:r>
            <w:r w:rsidR="004E183D" w:rsidRPr="007A70DD">
              <w:rPr>
                <w:rFonts w:eastAsia="Times New Roman"/>
                <w:sz w:val="24"/>
                <w:szCs w:val="24"/>
                <w:lang w:val="cs-CZ" w:eastAsia="cs-CZ"/>
              </w:rPr>
              <w:t xml:space="preserve"> </w:t>
            </w:r>
          </w:p>
          <w:p w14:paraId="3AF6383C" w14:textId="31318D7A" w:rsidR="007E1BCA" w:rsidRPr="007A70DD" w:rsidRDefault="00104855" w:rsidP="007B7891">
            <w:pPr>
              <w:spacing w:after="200"/>
              <w:ind w:left="170"/>
              <w:jc w:val="both"/>
              <w:rPr>
                <w:rFonts w:eastAsia="Times New Roman"/>
                <w:sz w:val="24"/>
                <w:szCs w:val="24"/>
                <w:lang w:val="cs-CZ" w:eastAsia="cs-CZ"/>
              </w:rPr>
            </w:pPr>
            <w:r>
              <w:rPr>
                <w:rFonts w:eastAsia="Times New Roman"/>
                <w:snapToGrid w:val="0"/>
                <w:sz w:val="24"/>
                <w:szCs w:val="24"/>
                <w:lang w:eastAsia="cs-CZ"/>
              </w:rPr>
              <w:br/>
            </w:r>
            <w:r w:rsidR="00375FAF" w:rsidRPr="007A70DD">
              <w:rPr>
                <w:rFonts w:eastAsia="Times New Roman"/>
                <w:snapToGrid w:val="0"/>
                <w:sz w:val="24"/>
                <w:szCs w:val="24"/>
                <w:lang w:eastAsia="cs-CZ"/>
              </w:rPr>
              <w:t>Zadavatel/IQVIA uzavře se Zkoušejícím (a případně se členy studijního týmu) smlouvu na činnosti ve věci klinického hodnocení nad rámec činností, za které odpovídá Místo provádění klinického hodnocení podle této Smlouvy. Smlouva mj. stanoví odměnu Zkoušejícího (popř. členů studijního týmu) za provedení těchto činností. Zadavatel/IQVIA bere na vědomí, že výše odměny musí být po celou dobu trvání klinického hodnocení v souladu s vnitřními předpisy Místa provádění klinického hodnocení, za což odpovídá Zkoušející. Zadavatel/IQVIA prohlašuje, že s výjimkou smlouvy dle předchozího textu neuzavře ve věci tohoto klinického hodnocení žádnou další smlouvu s žádným zaměstnancem Místa provádění klinického hodnocení.</w:t>
            </w:r>
          </w:p>
        </w:tc>
      </w:tr>
      <w:tr w:rsidR="007166EF" w:rsidRPr="007A70DD" w14:paraId="3AF63840" w14:textId="77777777" w:rsidTr="104B4940">
        <w:trPr>
          <w:trHeight w:val="144"/>
        </w:trPr>
        <w:tc>
          <w:tcPr>
            <w:tcW w:w="2500" w:type="pct"/>
          </w:tcPr>
          <w:p w14:paraId="3AF6383E" w14:textId="77777777" w:rsidR="007166EF" w:rsidRPr="007A70DD" w:rsidRDefault="00222D0C" w:rsidP="00A11ACA">
            <w:pPr>
              <w:pStyle w:val="Odstavecseseznamem"/>
              <w:keepNext/>
              <w:numPr>
                <w:ilvl w:val="0"/>
                <w:numId w:val="2"/>
              </w:numPr>
              <w:tabs>
                <w:tab w:val="left" w:pos="426"/>
              </w:tabs>
              <w:spacing w:after="120"/>
              <w:ind w:left="170" w:firstLine="0"/>
              <w:contextualSpacing w:val="0"/>
              <w:jc w:val="both"/>
              <w:rPr>
                <w:b/>
                <w:smallCaps/>
                <w:sz w:val="24"/>
                <w:szCs w:val="24"/>
                <w:u w:val="single"/>
                <w:lang w:val="en-US"/>
              </w:rPr>
            </w:pPr>
            <w:r w:rsidRPr="007A70DD">
              <w:rPr>
                <w:b/>
                <w:smallCaps/>
                <w:sz w:val="24"/>
                <w:szCs w:val="24"/>
                <w:u w:val="single"/>
                <w:lang w:val="en-US"/>
              </w:rPr>
              <w:lastRenderedPageBreak/>
              <w:t>Confidentiality</w:t>
            </w:r>
          </w:p>
        </w:tc>
        <w:tc>
          <w:tcPr>
            <w:tcW w:w="2500" w:type="pct"/>
          </w:tcPr>
          <w:p w14:paraId="3AF6383F" w14:textId="4EFDDDB0" w:rsidR="007166EF" w:rsidRPr="007A70DD" w:rsidRDefault="004B36E9" w:rsidP="008A2D30">
            <w:pPr>
              <w:pStyle w:val="Odstavecseseznamem1"/>
              <w:keepNext/>
              <w:tabs>
                <w:tab w:val="left" w:pos="426"/>
              </w:tabs>
              <w:spacing w:after="120" w:line="240" w:lineRule="auto"/>
              <w:ind w:left="170"/>
              <w:contextualSpacing w:val="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3.</w:t>
            </w:r>
            <w:r w:rsidR="007B7891" w:rsidRPr="007A70DD">
              <w:rPr>
                <w:rFonts w:ascii="Times New Roman" w:hAnsi="Times New Roman"/>
                <w:b/>
                <w:smallCaps/>
                <w:sz w:val="24"/>
                <w:szCs w:val="24"/>
                <w:lang w:val="cs-CZ"/>
              </w:rPr>
              <w:tab/>
            </w:r>
            <w:r w:rsidRPr="007A70DD">
              <w:rPr>
                <w:rFonts w:ascii="Times New Roman" w:hAnsi="Times New Roman"/>
                <w:b/>
                <w:smallCaps/>
                <w:sz w:val="24"/>
                <w:szCs w:val="24"/>
                <w:u w:val="single"/>
                <w:lang w:val="cs-CZ"/>
              </w:rPr>
              <w:t>důvěrný režim</w:t>
            </w:r>
          </w:p>
        </w:tc>
      </w:tr>
      <w:tr w:rsidR="007166EF" w:rsidRPr="007A70DD" w14:paraId="3AF63843" w14:textId="77777777" w:rsidTr="104B4940">
        <w:trPr>
          <w:trHeight w:val="144"/>
        </w:trPr>
        <w:tc>
          <w:tcPr>
            <w:tcW w:w="2500" w:type="pct"/>
          </w:tcPr>
          <w:p w14:paraId="3AF63841" w14:textId="77777777" w:rsidR="007166EF" w:rsidRPr="007A70DD" w:rsidRDefault="00222D0C" w:rsidP="00A11ACA">
            <w:pPr>
              <w:keepNext/>
              <w:numPr>
                <w:ilvl w:val="1"/>
                <w:numId w:val="2"/>
              </w:numPr>
              <w:ind w:left="851" w:hanging="357"/>
              <w:jc w:val="both"/>
              <w:rPr>
                <w:rFonts w:eastAsia="Calibri"/>
                <w:color w:val="000000"/>
                <w:sz w:val="24"/>
                <w:szCs w:val="24"/>
                <w:lang w:val="en-US"/>
              </w:rPr>
            </w:pPr>
            <w:r w:rsidRPr="007A70DD">
              <w:rPr>
                <w:rFonts w:eastAsia="Calibri"/>
                <w:color w:val="000000"/>
                <w:sz w:val="24"/>
                <w:szCs w:val="24"/>
                <w:u w:val="single"/>
                <w:lang w:val="en-US"/>
              </w:rPr>
              <w:t>Definition</w:t>
            </w:r>
            <w:r w:rsidRPr="007A70DD">
              <w:rPr>
                <w:rFonts w:eastAsia="Calibri"/>
                <w:color w:val="000000"/>
                <w:sz w:val="24"/>
                <w:szCs w:val="24"/>
                <w:lang w:val="en-US"/>
              </w:rPr>
              <w:t xml:space="preserve"> </w:t>
            </w:r>
          </w:p>
        </w:tc>
        <w:tc>
          <w:tcPr>
            <w:tcW w:w="2500" w:type="pct"/>
          </w:tcPr>
          <w:p w14:paraId="3AF63842" w14:textId="522B9954" w:rsidR="007166EF" w:rsidRPr="007A70DD" w:rsidRDefault="004B36E9" w:rsidP="00A11ACA">
            <w:pPr>
              <w:keepNext/>
              <w:numPr>
                <w:ilvl w:val="1"/>
                <w:numId w:val="18"/>
              </w:numPr>
              <w:ind w:left="742"/>
              <w:jc w:val="both"/>
              <w:rPr>
                <w:rFonts w:eastAsia="Calibri"/>
                <w:color w:val="000000"/>
                <w:sz w:val="24"/>
                <w:szCs w:val="24"/>
                <w:lang w:val="cs-CZ"/>
              </w:rPr>
            </w:pPr>
            <w:r w:rsidRPr="007A70DD">
              <w:rPr>
                <w:color w:val="000000"/>
                <w:sz w:val="24"/>
                <w:szCs w:val="24"/>
                <w:u w:val="single"/>
                <w:lang w:val="cs-CZ"/>
              </w:rPr>
              <w:t>Definice</w:t>
            </w:r>
            <w:r w:rsidRPr="007A70DD">
              <w:rPr>
                <w:color w:val="000000"/>
                <w:sz w:val="24"/>
                <w:szCs w:val="24"/>
                <w:lang w:val="cs-CZ"/>
              </w:rPr>
              <w:t xml:space="preserve"> </w:t>
            </w:r>
          </w:p>
        </w:tc>
      </w:tr>
      <w:tr w:rsidR="00D91961" w:rsidRPr="007A70DD" w14:paraId="3AF63847" w14:textId="77777777" w:rsidTr="104B4940">
        <w:trPr>
          <w:trHeight w:val="144"/>
        </w:trPr>
        <w:tc>
          <w:tcPr>
            <w:tcW w:w="2500" w:type="pct"/>
          </w:tcPr>
          <w:p w14:paraId="3AF63845" w14:textId="0376C969" w:rsidR="00D91961" w:rsidRPr="007A70DD" w:rsidRDefault="00815257" w:rsidP="008A2D30">
            <w:pPr>
              <w:tabs>
                <w:tab w:val="left" w:pos="426"/>
              </w:tabs>
              <w:spacing w:after="120"/>
              <w:ind w:left="357"/>
              <w:jc w:val="both"/>
              <w:rPr>
                <w:rFonts w:eastAsia="Times New Roman"/>
                <w:color w:val="000000"/>
                <w:sz w:val="24"/>
                <w:szCs w:val="24"/>
                <w:lang w:val="en-US" w:eastAsia="cs-CZ"/>
              </w:rPr>
            </w:pPr>
            <w:r w:rsidRPr="007A70DD">
              <w:rPr>
                <w:rFonts w:eastAsia="Times New Roman"/>
                <w:color w:val="000000"/>
                <w:sz w:val="24"/>
                <w:szCs w:val="24"/>
                <w:lang w:val="en-US" w:eastAsia="cs-CZ"/>
              </w:rPr>
              <w:t xml:space="preserve">"Confidential Information" means the confidential and proprietary information of Sponsor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tc>
        <w:tc>
          <w:tcPr>
            <w:tcW w:w="2500" w:type="pct"/>
          </w:tcPr>
          <w:p w14:paraId="3AF63846" w14:textId="77777777" w:rsidR="00B27589" w:rsidRPr="007A70DD" w:rsidRDefault="004B36E9" w:rsidP="005F137C">
            <w:pPr>
              <w:tabs>
                <w:tab w:val="left" w:pos="426"/>
              </w:tabs>
              <w:spacing w:after="120"/>
              <w:ind w:left="357"/>
              <w:jc w:val="both"/>
              <w:rPr>
                <w:rFonts w:eastAsia="Times New Roman"/>
                <w:color w:val="000000"/>
                <w:sz w:val="24"/>
                <w:szCs w:val="24"/>
                <w:lang w:val="cs-CZ" w:eastAsia="cs-CZ"/>
              </w:rPr>
            </w:pPr>
            <w:r w:rsidRPr="007A70DD">
              <w:rPr>
                <w:rFonts w:eastAsia="Times New Roman"/>
                <w:color w:val="000000"/>
                <w:sz w:val="24"/>
                <w:szCs w:val="24"/>
                <w:lang w:val="cs-CZ" w:eastAsia="cs-CZ"/>
              </w:rPr>
              <w:t xml:space="preserve">"Důvěrné informace" budou vykládány jako informace důvěrné a majetkové povahy náležející Zadavateli, přičemž budou zahrnovat (i) veškeré informace, jež byly </w:t>
            </w:r>
            <w:r w:rsidRPr="007A70DD">
              <w:rPr>
                <w:rFonts w:eastAsia="Times New Roman"/>
                <w:sz w:val="24"/>
                <w:szCs w:val="24"/>
                <w:lang w:val="cs-CZ" w:eastAsia="cs-CZ"/>
              </w:rPr>
              <w:t>Zdravotnickému zařízení</w:t>
            </w:r>
            <w:r w:rsidRPr="007A70DD">
              <w:rPr>
                <w:rFonts w:eastAsia="Times New Roman"/>
                <w:color w:val="000000"/>
                <w:sz w:val="24"/>
                <w:szCs w:val="24"/>
                <w:lang w:val="cs-CZ" w:eastAsia="cs-CZ"/>
              </w:rPr>
              <w:t xml:space="preserve">, Zkoušejícímu či kterémukoli členu personálu </w:t>
            </w:r>
            <w:r w:rsidRPr="007A70DD">
              <w:rPr>
                <w:rFonts w:eastAsia="Times New Roman"/>
                <w:sz w:val="24"/>
                <w:szCs w:val="24"/>
                <w:lang w:val="cs-CZ" w:eastAsia="cs-CZ"/>
              </w:rPr>
              <w:t>Zdravotnického zařízení</w:t>
            </w:r>
            <w:r w:rsidRPr="007A70DD">
              <w:rPr>
                <w:rFonts w:eastAsia="Times New Roman"/>
                <w:color w:val="000000"/>
                <w:sz w:val="24"/>
                <w:szCs w:val="24"/>
                <w:lang w:val="cs-CZ" w:eastAsia="cs-CZ"/>
              </w:rPr>
              <w:t xml:space="preserve">, poskytnuty, odhaleny, zpřístupněny 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regulatorních úřadů, informace vztahující se k aktuálnímu stavu Hodnoceného léčiva na regulatorní úrovni a Studijních dat a údajů, a dále k Objevům (ve smyslu definice uvedené v Článku 4). </w:t>
            </w:r>
          </w:p>
        </w:tc>
      </w:tr>
      <w:tr w:rsidR="007166EF" w:rsidRPr="007A70DD" w14:paraId="3AF6384A" w14:textId="77777777" w:rsidTr="104B4940">
        <w:trPr>
          <w:trHeight w:val="144"/>
        </w:trPr>
        <w:tc>
          <w:tcPr>
            <w:tcW w:w="2500" w:type="pct"/>
          </w:tcPr>
          <w:p w14:paraId="3AF63848" w14:textId="77777777" w:rsidR="007166EF" w:rsidRPr="007A70DD" w:rsidRDefault="00222D0C" w:rsidP="008A2D30">
            <w:pPr>
              <w:keepNext/>
              <w:tabs>
                <w:tab w:val="left" w:pos="426"/>
              </w:tabs>
              <w:spacing w:after="120"/>
              <w:ind w:left="357"/>
              <w:jc w:val="both"/>
              <w:rPr>
                <w:rFonts w:eastAsia="Calibri"/>
                <w:color w:val="000000"/>
                <w:sz w:val="24"/>
                <w:szCs w:val="24"/>
                <w:lang w:val="en-US"/>
              </w:rPr>
            </w:pPr>
            <w:r w:rsidRPr="007A70DD">
              <w:rPr>
                <w:rFonts w:eastAsia="Calibri"/>
                <w:color w:val="000000"/>
                <w:sz w:val="24"/>
                <w:szCs w:val="24"/>
                <w:lang w:val="en-US"/>
              </w:rPr>
              <w:t xml:space="preserve">Confidential Information shall not include information that: </w:t>
            </w:r>
          </w:p>
        </w:tc>
        <w:tc>
          <w:tcPr>
            <w:tcW w:w="2500" w:type="pct"/>
          </w:tcPr>
          <w:p w14:paraId="3AF63849" w14:textId="77777777" w:rsidR="007166EF" w:rsidRPr="007A70DD" w:rsidRDefault="004B36E9" w:rsidP="008A2D30">
            <w:pPr>
              <w:keepNext/>
              <w:tabs>
                <w:tab w:val="left" w:pos="703"/>
              </w:tabs>
              <w:ind w:left="357"/>
              <w:jc w:val="both"/>
              <w:rPr>
                <w:rFonts w:eastAsia="Calibri"/>
                <w:color w:val="000000"/>
                <w:sz w:val="24"/>
                <w:szCs w:val="24"/>
                <w:lang w:val="cs-CZ"/>
              </w:rPr>
            </w:pPr>
            <w:r w:rsidRPr="007A70DD">
              <w:rPr>
                <w:rFonts w:eastAsia="Times New Roman"/>
                <w:color w:val="000000"/>
                <w:sz w:val="24"/>
                <w:szCs w:val="24"/>
                <w:lang w:val="cs-CZ" w:eastAsia="cs-CZ"/>
              </w:rPr>
              <w:t xml:space="preserve">Pojem Důvěrné informace nezahrnuje informace, ve vztahu ke kterým: </w:t>
            </w:r>
          </w:p>
        </w:tc>
      </w:tr>
      <w:tr w:rsidR="007166EF" w:rsidRPr="007A70DD" w14:paraId="3AF6384E" w14:textId="77777777" w:rsidTr="104B4940">
        <w:trPr>
          <w:trHeight w:val="144"/>
        </w:trPr>
        <w:tc>
          <w:tcPr>
            <w:tcW w:w="2500" w:type="pct"/>
          </w:tcPr>
          <w:p w14:paraId="3AF6384C" w14:textId="7BB608AC" w:rsidR="007166EF" w:rsidRPr="007A70DD" w:rsidRDefault="00815257" w:rsidP="00A11ACA">
            <w:pPr>
              <w:numPr>
                <w:ilvl w:val="0"/>
                <w:numId w:val="7"/>
              </w:numPr>
              <w:tabs>
                <w:tab w:val="left" w:pos="426"/>
              </w:tabs>
              <w:spacing w:after="120"/>
              <w:ind w:left="794" w:hanging="153"/>
              <w:jc w:val="both"/>
              <w:rPr>
                <w:rFonts w:eastAsia="Times New Roman"/>
                <w:color w:val="000000"/>
                <w:sz w:val="24"/>
                <w:szCs w:val="24"/>
                <w:lang w:val="en-US" w:eastAsia="cs-CZ"/>
              </w:rPr>
            </w:pPr>
            <w:r w:rsidRPr="007A70DD">
              <w:rPr>
                <w:rFonts w:eastAsia="Times New Roman"/>
                <w:color w:val="000000"/>
                <w:sz w:val="24"/>
                <w:szCs w:val="24"/>
                <w:lang w:val="en-US" w:eastAsia="cs-CZ"/>
              </w:rPr>
              <w:t xml:space="preserve">can be shown by documentation to have been public knowledge prior to or after disclosure by Sponsor, other than through wrongful acts or omissions attributable to Investigator, Institution or any of its personnel; </w:t>
            </w:r>
          </w:p>
        </w:tc>
        <w:tc>
          <w:tcPr>
            <w:tcW w:w="2500" w:type="pct"/>
          </w:tcPr>
          <w:p w14:paraId="3AF6384D" w14:textId="022D9A3B" w:rsidR="007166EF" w:rsidRPr="007A70DD" w:rsidRDefault="00E2581C" w:rsidP="007B7891">
            <w:pPr>
              <w:tabs>
                <w:tab w:val="left" w:pos="426"/>
              </w:tabs>
              <w:spacing w:after="120"/>
              <w:ind w:leftChars="229" w:left="746" w:hanging="288"/>
              <w:jc w:val="both"/>
              <w:rPr>
                <w:color w:val="000000"/>
                <w:sz w:val="24"/>
                <w:szCs w:val="24"/>
                <w:lang w:val="cs-CZ"/>
              </w:rPr>
            </w:pPr>
            <w:r w:rsidRPr="007A70DD">
              <w:rPr>
                <w:color w:val="000000"/>
                <w:sz w:val="24"/>
                <w:szCs w:val="24"/>
                <w:lang w:val="cs-CZ"/>
              </w:rPr>
              <w:t>i.</w:t>
            </w:r>
            <w:r w:rsidR="007B7891" w:rsidRPr="007A70DD">
              <w:rPr>
                <w:color w:val="000000"/>
                <w:sz w:val="24"/>
                <w:szCs w:val="24"/>
                <w:lang w:val="cs-CZ"/>
              </w:rPr>
              <w:tab/>
            </w:r>
            <w:r w:rsidR="004B36E9" w:rsidRPr="007A70DD">
              <w:rPr>
                <w:color w:val="000000"/>
                <w:sz w:val="24"/>
                <w:szCs w:val="24"/>
                <w:lang w:val="cs-CZ"/>
              </w:rPr>
              <w:t xml:space="preserve">na základě příslušné dokumentace lze prokázat, že byly veřejně známé před okamžikem či po okamžiku jejich odhalení, zpřístupnění či sdělení ze strany Zadavatele, aniž by tím došlo k jakémukoli protiprávnímu jednání či opominutí přičitatelnému Zkoušejícímu, </w:t>
            </w:r>
            <w:r w:rsidR="004B36E9" w:rsidRPr="007A70DD">
              <w:rPr>
                <w:sz w:val="24"/>
                <w:szCs w:val="24"/>
                <w:lang w:val="cs-CZ"/>
              </w:rPr>
              <w:t>Zdravotnickému zařízení</w:t>
            </w:r>
            <w:r w:rsidR="004B36E9" w:rsidRPr="007A70DD">
              <w:rPr>
                <w:color w:val="000000"/>
                <w:sz w:val="24"/>
                <w:szCs w:val="24"/>
                <w:lang w:val="cs-CZ"/>
              </w:rPr>
              <w:t xml:space="preserve"> či jakémukoli jejich zaměstnanci; </w:t>
            </w:r>
          </w:p>
        </w:tc>
      </w:tr>
      <w:tr w:rsidR="003C0A4D" w:rsidRPr="007A70DD" w14:paraId="3AF63852" w14:textId="77777777" w:rsidTr="104B4940">
        <w:trPr>
          <w:trHeight w:val="144"/>
        </w:trPr>
        <w:tc>
          <w:tcPr>
            <w:tcW w:w="2500" w:type="pct"/>
          </w:tcPr>
          <w:p w14:paraId="3AF63850" w14:textId="33C1B51D" w:rsidR="003C0A4D" w:rsidRPr="007A70DD" w:rsidRDefault="00815257" w:rsidP="00A11ACA">
            <w:pPr>
              <w:numPr>
                <w:ilvl w:val="0"/>
                <w:numId w:val="7"/>
              </w:numPr>
              <w:tabs>
                <w:tab w:val="left" w:pos="426"/>
              </w:tabs>
              <w:spacing w:after="120"/>
              <w:ind w:leftChars="348" w:left="708" w:hanging="12"/>
              <w:jc w:val="both"/>
              <w:rPr>
                <w:color w:val="000000"/>
                <w:sz w:val="24"/>
                <w:szCs w:val="24"/>
                <w:lang w:val="en-US"/>
              </w:rPr>
            </w:pPr>
            <w:r w:rsidRPr="007A70DD">
              <w:rPr>
                <w:color w:val="000000"/>
                <w:sz w:val="24"/>
                <w:szCs w:val="24"/>
                <w:lang w:val="en-US"/>
              </w:rPr>
              <w:t>can be shown by documentation to have been in the possession of Investigator, Institution or any of its personnel prior to disclosure by Sponsor, from sources other than Sponsor that did not have an obligation of confidentiality to Sponsor;</w:t>
            </w:r>
          </w:p>
        </w:tc>
        <w:tc>
          <w:tcPr>
            <w:tcW w:w="2500" w:type="pct"/>
          </w:tcPr>
          <w:p w14:paraId="3AF63851" w14:textId="2A38E8A9" w:rsidR="003C0A4D" w:rsidRPr="007A70DD" w:rsidRDefault="00D347D7" w:rsidP="00D347D7">
            <w:pPr>
              <w:spacing w:after="120"/>
              <w:ind w:leftChars="229" w:left="742" w:hanging="284"/>
              <w:jc w:val="both"/>
              <w:rPr>
                <w:rFonts w:eastAsia="Calibri"/>
                <w:color w:val="000000"/>
                <w:sz w:val="24"/>
                <w:szCs w:val="24"/>
                <w:lang w:val="cs-CZ" w:eastAsia="bg-BG"/>
              </w:rPr>
            </w:pPr>
            <w:r w:rsidRPr="007A70DD">
              <w:rPr>
                <w:rFonts w:eastAsia="Calibri"/>
                <w:color w:val="000000"/>
                <w:sz w:val="24"/>
                <w:szCs w:val="24"/>
                <w:lang w:val="cs-CZ" w:eastAsia="bg-BG"/>
              </w:rPr>
              <w:t xml:space="preserve">ii. </w:t>
            </w:r>
            <w:r w:rsidR="00E2581C" w:rsidRPr="007A70DD">
              <w:rPr>
                <w:color w:val="000000"/>
                <w:sz w:val="24"/>
                <w:szCs w:val="24"/>
                <w:lang w:val="cs-CZ"/>
              </w:rPr>
              <w:t xml:space="preserve">na základě příslušné dokumentace lze prokázat, že byly v dispozici Zkoušejícího, </w:t>
            </w:r>
            <w:r w:rsidR="00E2581C" w:rsidRPr="007A70DD">
              <w:rPr>
                <w:sz w:val="24"/>
                <w:szCs w:val="24"/>
                <w:lang w:val="cs-CZ"/>
              </w:rPr>
              <w:t>Zdravotnického zařízení</w:t>
            </w:r>
            <w:r w:rsidR="00E2581C" w:rsidRPr="007A70DD">
              <w:rPr>
                <w:color w:val="000000"/>
                <w:sz w:val="24"/>
                <w:szCs w:val="24"/>
                <w:lang w:val="cs-CZ"/>
              </w:rPr>
              <w:t xml:space="preserve"> či jakéhokoli zaměstnance před jejich zveřejněním, sdělením či zpřístupněním ze strany Zadavatele, a byly získány ze zdrojů odlišných od Zadavatele, </w:t>
            </w:r>
            <w:r w:rsidR="007D3922" w:rsidRPr="007A70DD">
              <w:rPr>
                <w:color w:val="000000"/>
                <w:sz w:val="24"/>
                <w:szCs w:val="24"/>
                <w:lang w:val="cs-CZ"/>
              </w:rPr>
              <w:t>přičemž</w:t>
            </w:r>
            <w:r w:rsidR="00E2581C" w:rsidRPr="007A70DD">
              <w:rPr>
                <w:color w:val="000000"/>
                <w:sz w:val="24"/>
                <w:szCs w:val="24"/>
                <w:lang w:val="cs-CZ"/>
              </w:rPr>
              <w:t xml:space="preserve"> tyto nebyly </w:t>
            </w:r>
            <w:r w:rsidR="00E2581C" w:rsidRPr="007A70DD">
              <w:rPr>
                <w:color w:val="000000"/>
                <w:sz w:val="24"/>
                <w:szCs w:val="24"/>
                <w:lang w:val="cs-CZ"/>
              </w:rPr>
              <w:lastRenderedPageBreak/>
              <w:t>vázány povinností důvěrnosti vůči Zadavateli;</w:t>
            </w:r>
          </w:p>
        </w:tc>
      </w:tr>
      <w:tr w:rsidR="003C0A4D" w:rsidRPr="007A70DD" w14:paraId="3AF63855" w14:textId="77777777" w:rsidTr="104B4940">
        <w:trPr>
          <w:trHeight w:val="144"/>
        </w:trPr>
        <w:tc>
          <w:tcPr>
            <w:tcW w:w="2500" w:type="pct"/>
          </w:tcPr>
          <w:p w14:paraId="3AF63853" w14:textId="5BF60C21" w:rsidR="003C0A4D" w:rsidRPr="007A70DD" w:rsidRDefault="00815257" w:rsidP="00415195">
            <w:pPr>
              <w:tabs>
                <w:tab w:val="left" w:pos="426"/>
              </w:tabs>
              <w:spacing w:after="120"/>
              <w:ind w:leftChars="348" w:left="984" w:hanging="288"/>
              <w:jc w:val="both"/>
              <w:rPr>
                <w:color w:val="000000"/>
                <w:sz w:val="24"/>
                <w:szCs w:val="24"/>
                <w:lang w:val="en-US"/>
              </w:rPr>
            </w:pPr>
            <w:r w:rsidRPr="007A70DD">
              <w:rPr>
                <w:color w:val="000000"/>
                <w:sz w:val="24"/>
                <w:szCs w:val="24"/>
                <w:lang w:val="en-US"/>
              </w:rPr>
              <w:lastRenderedPageBreak/>
              <w:t xml:space="preserve">iii.can be shown by documentation to have been independently developed by Investigator, Institution or any of its personnel; or </w:t>
            </w:r>
          </w:p>
        </w:tc>
        <w:tc>
          <w:tcPr>
            <w:tcW w:w="2500" w:type="pct"/>
          </w:tcPr>
          <w:p w14:paraId="3AF63854" w14:textId="77777777" w:rsidR="003C0A4D" w:rsidRPr="007A70DD" w:rsidRDefault="005940BA" w:rsidP="00D347D7">
            <w:pPr>
              <w:spacing w:after="120"/>
              <w:ind w:leftChars="236" w:left="742" w:hanging="270"/>
              <w:jc w:val="both"/>
              <w:rPr>
                <w:color w:val="000000"/>
                <w:sz w:val="24"/>
                <w:szCs w:val="24"/>
                <w:lang w:val="cs-CZ"/>
              </w:rPr>
            </w:pPr>
            <w:r w:rsidRPr="007A70DD">
              <w:rPr>
                <w:rFonts w:eastAsia="Calibri"/>
                <w:color w:val="000000"/>
                <w:sz w:val="24"/>
                <w:szCs w:val="24"/>
                <w:lang w:val="cs-CZ" w:eastAsia="bg-BG"/>
              </w:rPr>
              <w:t>iii.</w:t>
            </w:r>
            <w:r w:rsidR="00D347D7" w:rsidRPr="007A70DD">
              <w:rPr>
                <w:rFonts w:eastAsia="Calibri"/>
                <w:color w:val="000000"/>
                <w:sz w:val="24"/>
                <w:szCs w:val="24"/>
                <w:lang w:val="cs-CZ" w:eastAsia="bg-BG"/>
              </w:rPr>
              <w:t xml:space="preserve"> </w:t>
            </w:r>
            <w:r w:rsidR="00E2581C" w:rsidRPr="007A70DD">
              <w:rPr>
                <w:color w:val="000000"/>
                <w:sz w:val="24"/>
                <w:szCs w:val="24"/>
                <w:lang w:val="cs-CZ"/>
              </w:rPr>
              <w:t xml:space="preserve">na základě příslušné dokumentace lze prokázat, že byly vyvinuty nezávisle Zkoušejícím, </w:t>
            </w:r>
            <w:r w:rsidR="00E2581C" w:rsidRPr="007A70DD">
              <w:rPr>
                <w:sz w:val="24"/>
                <w:szCs w:val="24"/>
                <w:lang w:val="cs-CZ"/>
              </w:rPr>
              <w:t>Zdravotnickým zařízením</w:t>
            </w:r>
            <w:r w:rsidR="00E2581C" w:rsidRPr="007A70DD">
              <w:rPr>
                <w:color w:val="000000"/>
                <w:sz w:val="24"/>
                <w:szCs w:val="24"/>
                <w:lang w:val="cs-CZ"/>
              </w:rPr>
              <w:t xml:space="preserve"> či jakýmkoli jejich zaměstnancem; nebo</w:t>
            </w:r>
          </w:p>
        </w:tc>
      </w:tr>
      <w:tr w:rsidR="003C0A4D" w:rsidRPr="007A70DD" w14:paraId="3AF63858" w14:textId="77777777" w:rsidTr="104B4940">
        <w:trPr>
          <w:trHeight w:val="144"/>
        </w:trPr>
        <w:tc>
          <w:tcPr>
            <w:tcW w:w="2500" w:type="pct"/>
          </w:tcPr>
          <w:p w14:paraId="3AF63856" w14:textId="3262748D" w:rsidR="003C0A4D" w:rsidRPr="007A70DD" w:rsidRDefault="00815257" w:rsidP="00415195">
            <w:pPr>
              <w:tabs>
                <w:tab w:val="left" w:pos="426"/>
              </w:tabs>
              <w:spacing w:after="120"/>
              <w:ind w:leftChars="348" w:left="984" w:hanging="288"/>
              <w:jc w:val="both"/>
              <w:rPr>
                <w:color w:val="000000"/>
                <w:sz w:val="24"/>
                <w:szCs w:val="24"/>
                <w:lang w:val="en-US"/>
              </w:rPr>
            </w:pPr>
            <w:r w:rsidRPr="007A70DD">
              <w:rPr>
                <w:color w:val="000000"/>
                <w:sz w:val="24"/>
                <w:szCs w:val="24"/>
                <w:lang w:val="en-US"/>
              </w:rPr>
              <w:t>iv. is permitted to be disclosed by written authorization from Sponsor.</w:t>
            </w:r>
          </w:p>
        </w:tc>
        <w:tc>
          <w:tcPr>
            <w:tcW w:w="2500" w:type="pct"/>
          </w:tcPr>
          <w:p w14:paraId="3AF63857" w14:textId="77777777" w:rsidR="003C0A4D" w:rsidRPr="007A70DD" w:rsidRDefault="005940BA" w:rsidP="00D347D7">
            <w:pPr>
              <w:spacing w:after="120"/>
              <w:ind w:leftChars="236" w:left="742" w:hanging="270"/>
              <w:jc w:val="both"/>
              <w:rPr>
                <w:color w:val="000000"/>
                <w:sz w:val="24"/>
                <w:szCs w:val="24"/>
                <w:lang w:val="cs-CZ"/>
              </w:rPr>
            </w:pPr>
            <w:r w:rsidRPr="007A70DD">
              <w:rPr>
                <w:rFonts w:eastAsia="Calibri"/>
                <w:color w:val="000000"/>
                <w:sz w:val="24"/>
                <w:szCs w:val="24"/>
                <w:lang w:val="cs-CZ" w:eastAsia="bg-BG"/>
              </w:rPr>
              <w:t xml:space="preserve">iv. </w:t>
            </w:r>
            <w:r w:rsidR="00E2581C" w:rsidRPr="007A70DD">
              <w:rPr>
                <w:color w:val="000000"/>
                <w:sz w:val="24"/>
                <w:szCs w:val="24"/>
                <w:lang w:val="cs-CZ"/>
              </w:rPr>
              <w:t>jejich odhalení, zpřístupnění či sdělení lze provést na základě písemného svolení Zadavatele.</w:t>
            </w:r>
          </w:p>
        </w:tc>
      </w:tr>
      <w:tr w:rsidR="003C0A4D" w:rsidRPr="007A70DD" w14:paraId="3AF6385B" w14:textId="77777777" w:rsidTr="104B4940">
        <w:trPr>
          <w:trHeight w:val="144"/>
        </w:trPr>
        <w:tc>
          <w:tcPr>
            <w:tcW w:w="2500" w:type="pct"/>
          </w:tcPr>
          <w:p w14:paraId="3AF63859" w14:textId="77777777" w:rsidR="003C0A4D" w:rsidRPr="007A70DD" w:rsidRDefault="00222D0C" w:rsidP="00A11ACA">
            <w:pPr>
              <w:keepNext/>
              <w:numPr>
                <w:ilvl w:val="1"/>
                <w:numId w:val="2"/>
              </w:numPr>
              <w:tabs>
                <w:tab w:val="left" w:pos="360"/>
                <w:tab w:val="left" w:pos="426"/>
                <w:tab w:val="left" w:pos="993"/>
              </w:tabs>
              <w:ind w:firstLine="256"/>
              <w:jc w:val="both"/>
              <w:rPr>
                <w:color w:val="000000"/>
                <w:sz w:val="24"/>
                <w:szCs w:val="24"/>
                <w:lang w:val="en-US"/>
              </w:rPr>
            </w:pPr>
            <w:r w:rsidRPr="007A70DD">
              <w:rPr>
                <w:color w:val="000000"/>
                <w:sz w:val="24"/>
                <w:szCs w:val="24"/>
                <w:u w:val="single"/>
                <w:lang w:val="en-US"/>
              </w:rPr>
              <w:t>Obligations</w:t>
            </w:r>
            <w:r w:rsidRPr="007A70DD">
              <w:rPr>
                <w:color w:val="000000"/>
                <w:sz w:val="24"/>
                <w:szCs w:val="24"/>
                <w:lang w:val="en-US"/>
              </w:rPr>
              <w:t xml:space="preserve"> </w:t>
            </w:r>
          </w:p>
        </w:tc>
        <w:tc>
          <w:tcPr>
            <w:tcW w:w="2500" w:type="pct"/>
          </w:tcPr>
          <w:p w14:paraId="3AF6385A" w14:textId="77777777" w:rsidR="003C0A4D" w:rsidRPr="007A70DD" w:rsidRDefault="00E2581C" w:rsidP="00A11ACA">
            <w:pPr>
              <w:keepNext/>
              <w:numPr>
                <w:ilvl w:val="1"/>
                <w:numId w:val="18"/>
              </w:numPr>
              <w:tabs>
                <w:tab w:val="left" w:pos="316"/>
                <w:tab w:val="left" w:pos="426"/>
                <w:tab w:val="left" w:pos="993"/>
              </w:tabs>
              <w:ind w:left="316" w:firstLine="0"/>
              <w:jc w:val="both"/>
              <w:rPr>
                <w:color w:val="000000"/>
                <w:sz w:val="24"/>
                <w:szCs w:val="24"/>
                <w:lang w:val="cs-CZ"/>
              </w:rPr>
            </w:pPr>
            <w:r w:rsidRPr="007A70DD">
              <w:rPr>
                <w:color w:val="000000"/>
                <w:sz w:val="24"/>
                <w:szCs w:val="24"/>
                <w:u w:val="single"/>
                <w:lang w:val="cs-CZ"/>
              </w:rPr>
              <w:t>Povinnosti</w:t>
            </w:r>
            <w:r w:rsidRPr="007A70DD">
              <w:rPr>
                <w:color w:val="000000"/>
                <w:sz w:val="24"/>
                <w:szCs w:val="24"/>
                <w:lang w:val="cs-CZ"/>
              </w:rPr>
              <w:t xml:space="preserve"> </w:t>
            </w:r>
          </w:p>
        </w:tc>
      </w:tr>
      <w:tr w:rsidR="003C0A4D" w:rsidRPr="007A70DD" w14:paraId="3AF6385E" w14:textId="77777777" w:rsidTr="104B4940">
        <w:trPr>
          <w:trHeight w:val="144"/>
        </w:trPr>
        <w:tc>
          <w:tcPr>
            <w:tcW w:w="2500" w:type="pct"/>
          </w:tcPr>
          <w:p w14:paraId="3AF6385C" w14:textId="06C3755A" w:rsidR="003C0A4D" w:rsidRPr="007A70DD" w:rsidRDefault="00341B02" w:rsidP="00D347D7">
            <w:pPr>
              <w:tabs>
                <w:tab w:val="left" w:pos="360"/>
                <w:tab w:val="left" w:pos="426"/>
              </w:tabs>
              <w:ind w:left="426"/>
              <w:jc w:val="both"/>
              <w:rPr>
                <w:rFonts w:eastAsia="Calibri"/>
                <w:color w:val="000000"/>
                <w:sz w:val="24"/>
                <w:szCs w:val="24"/>
                <w:lang w:val="en-US"/>
              </w:rPr>
            </w:pPr>
            <w:r w:rsidRPr="007A70DD">
              <w:rPr>
                <w:rFonts w:eastAsia="Times New Roman"/>
                <w:color w:val="000000"/>
                <w:sz w:val="24"/>
                <w:szCs w:val="24"/>
                <w:lang w:val="en-US" w:eastAsia="cs-CZ"/>
              </w:rPr>
              <w:t xml:space="preserve">Site and Institution’s personnel, including Study Staff shall not </w:t>
            </w:r>
          </w:p>
        </w:tc>
        <w:tc>
          <w:tcPr>
            <w:tcW w:w="2500" w:type="pct"/>
          </w:tcPr>
          <w:p w14:paraId="3AF6385D" w14:textId="77777777" w:rsidR="003C0A4D" w:rsidRPr="007A70DD" w:rsidRDefault="00E2581C" w:rsidP="00D347D7">
            <w:pPr>
              <w:tabs>
                <w:tab w:val="left" w:pos="360"/>
                <w:tab w:val="left" w:pos="426"/>
              </w:tabs>
              <w:ind w:left="316"/>
              <w:jc w:val="both"/>
              <w:rPr>
                <w:rFonts w:eastAsia="Times New Roman"/>
                <w:color w:val="000000"/>
                <w:sz w:val="24"/>
                <w:szCs w:val="24"/>
                <w:lang w:val="cs-CZ" w:eastAsia="cs-CZ"/>
              </w:rPr>
            </w:pPr>
            <w:r w:rsidRPr="007A70DD">
              <w:rPr>
                <w:rFonts w:eastAsia="Times New Roman"/>
                <w:color w:val="000000"/>
                <w:sz w:val="24"/>
                <w:szCs w:val="24"/>
                <w:lang w:val="cs-CZ" w:eastAsia="cs-CZ"/>
              </w:rPr>
              <w:t xml:space="preserve">Místo provádění klinického hodnocení a zaměstnanci </w:t>
            </w:r>
            <w:r w:rsidRPr="007A70DD">
              <w:rPr>
                <w:rFonts w:eastAsia="Times New Roman"/>
                <w:sz w:val="24"/>
                <w:szCs w:val="24"/>
                <w:lang w:val="cs-CZ" w:eastAsia="cs-CZ"/>
              </w:rPr>
              <w:t>Zdravotnického zařízení</w:t>
            </w:r>
            <w:r w:rsidRPr="007A70DD">
              <w:rPr>
                <w:rFonts w:eastAsia="Times New Roman"/>
                <w:color w:val="000000"/>
                <w:sz w:val="24"/>
                <w:szCs w:val="24"/>
                <w:lang w:val="cs-CZ" w:eastAsia="cs-CZ"/>
              </w:rPr>
              <w:t>, a to včetně Studijního personálu, nebudou</w:t>
            </w:r>
          </w:p>
        </w:tc>
      </w:tr>
      <w:tr w:rsidR="003C0A4D" w:rsidRPr="007A70DD" w14:paraId="3AF63861" w14:textId="77777777" w:rsidTr="104B4940">
        <w:trPr>
          <w:trHeight w:val="144"/>
        </w:trPr>
        <w:tc>
          <w:tcPr>
            <w:tcW w:w="2500" w:type="pct"/>
          </w:tcPr>
          <w:p w14:paraId="3AF6385F" w14:textId="25338F53" w:rsidR="003C0A4D" w:rsidRPr="007A70DD" w:rsidRDefault="00341B02" w:rsidP="00A11ACA">
            <w:pPr>
              <w:numPr>
                <w:ilvl w:val="0"/>
                <w:numId w:val="8"/>
              </w:numPr>
              <w:tabs>
                <w:tab w:val="left" w:pos="360"/>
                <w:tab w:val="left" w:pos="426"/>
              </w:tabs>
              <w:ind w:left="993" w:hanging="93"/>
              <w:jc w:val="both"/>
              <w:rPr>
                <w:rFonts w:eastAsia="Calibri"/>
                <w:color w:val="000000"/>
                <w:sz w:val="24"/>
                <w:szCs w:val="24"/>
                <w:lang w:val="en-US"/>
              </w:rPr>
            </w:pPr>
            <w:r w:rsidRPr="007A70DD">
              <w:rPr>
                <w:rFonts w:eastAsia="Times New Roman"/>
                <w:color w:val="000000"/>
                <w:sz w:val="24"/>
                <w:szCs w:val="24"/>
                <w:lang w:val="en-US" w:eastAsia="cs-CZ"/>
              </w:rPr>
              <w:t>use Confidential Information for any purpose other than the performance of the Study or</w:t>
            </w:r>
          </w:p>
        </w:tc>
        <w:tc>
          <w:tcPr>
            <w:tcW w:w="2500" w:type="pct"/>
          </w:tcPr>
          <w:p w14:paraId="3AF63860" w14:textId="77777777" w:rsidR="003C0A4D" w:rsidRPr="007A70DD" w:rsidRDefault="00E2581C" w:rsidP="00A11ACA">
            <w:pPr>
              <w:numPr>
                <w:ilvl w:val="0"/>
                <w:numId w:val="23"/>
              </w:numPr>
              <w:tabs>
                <w:tab w:val="left" w:pos="360"/>
                <w:tab w:val="left" w:pos="426"/>
                <w:tab w:val="left" w:pos="883"/>
                <w:tab w:val="left" w:pos="1450"/>
              </w:tabs>
              <w:ind w:left="883" w:hanging="425"/>
              <w:jc w:val="both"/>
              <w:rPr>
                <w:color w:val="000000"/>
                <w:sz w:val="24"/>
                <w:szCs w:val="24"/>
                <w:lang w:val="cs-CZ"/>
              </w:rPr>
            </w:pPr>
            <w:r w:rsidRPr="007A70DD">
              <w:rPr>
                <w:rFonts w:eastAsia="Times New Roman"/>
                <w:color w:val="000000"/>
                <w:sz w:val="24"/>
                <w:szCs w:val="24"/>
                <w:lang w:val="cs-CZ" w:eastAsia="cs-CZ"/>
              </w:rPr>
              <w:t>využívat Důvěrné informace pro jakýkoli jiný účel, nežli je provádění Studie, nebo</w:t>
            </w:r>
          </w:p>
        </w:tc>
      </w:tr>
      <w:tr w:rsidR="003C0A4D" w:rsidRPr="007A70DD" w14:paraId="3AF63865" w14:textId="77777777" w:rsidTr="104B4940">
        <w:trPr>
          <w:trHeight w:val="144"/>
        </w:trPr>
        <w:tc>
          <w:tcPr>
            <w:tcW w:w="2500" w:type="pct"/>
          </w:tcPr>
          <w:p w14:paraId="3AF63863" w14:textId="1C090CC7" w:rsidR="003C0A4D" w:rsidRPr="007A70DD" w:rsidRDefault="00AB46FB" w:rsidP="00415195">
            <w:pPr>
              <w:tabs>
                <w:tab w:val="left" w:pos="709"/>
              </w:tabs>
              <w:ind w:left="1195" w:hanging="288"/>
              <w:jc w:val="both"/>
              <w:rPr>
                <w:color w:val="000000"/>
                <w:sz w:val="24"/>
                <w:szCs w:val="24"/>
                <w:lang w:val="en-US"/>
              </w:rPr>
            </w:pPr>
            <w:r w:rsidRPr="007A70DD">
              <w:rPr>
                <w:color w:val="000000"/>
                <w:sz w:val="24"/>
                <w:szCs w:val="24"/>
                <w:lang w:val="en-US"/>
              </w:rPr>
              <w:t>ii.</w:t>
            </w:r>
            <w:r w:rsidR="00415195" w:rsidRPr="007A70DD">
              <w:rPr>
                <w:color w:val="000000"/>
                <w:sz w:val="24"/>
                <w:szCs w:val="24"/>
                <w:lang w:val="en-US"/>
              </w:rPr>
              <w:tab/>
            </w:r>
            <w:r w:rsidR="00341B02" w:rsidRPr="007A70DD">
              <w:rPr>
                <w:color w:val="000000"/>
                <w:sz w:val="24"/>
                <w:szCs w:val="24"/>
                <w:lang w:val="en-US"/>
              </w:rPr>
              <w:t>disclose Confidential Information to any third party, except as permitted by this Section 3. or</w:t>
            </w:r>
            <w:r w:rsidR="004E183D" w:rsidRPr="007A70DD">
              <w:rPr>
                <w:color w:val="000000"/>
                <w:sz w:val="24"/>
                <w:szCs w:val="24"/>
                <w:lang w:val="en-US"/>
              </w:rPr>
              <w:t xml:space="preserve"> </w:t>
            </w:r>
            <w:r w:rsidR="00341B02" w:rsidRPr="007A70DD">
              <w:rPr>
                <w:color w:val="000000"/>
                <w:sz w:val="24"/>
                <w:szCs w:val="24"/>
                <w:lang w:val="en-US"/>
              </w:rPr>
              <w:t>by Section 5 “</w:t>
            </w:r>
            <w:r w:rsidR="00341B02" w:rsidRPr="007A70DD">
              <w:rPr>
                <w:sz w:val="24"/>
                <w:szCs w:val="24"/>
                <w:lang w:val="en-US"/>
              </w:rPr>
              <w:t>Publication Rights”</w:t>
            </w:r>
            <w:r w:rsidR="00341B02" w:rsidRPr="007A70DD">
              <w:rPr>
                <w:color w:val="000000"/>
                <w:sz w:val="24"/>
                <w:szCs w:val="24"/>
                <w:lang w:val="en-US"/>
              </w:rPr>
              <w:t>, or as required by law or by a regulatory authority or as authorized in writing by the disclosing party.</w:t>
            </w:r>
          </w:p>
        </w:tc>
        <w:tc>
          <w:tcPr>
            <w:tcW w:w="2500" w:type="pct"/>
          </w:tcPr>
          <w:p w14:paraId="3AF63864" w14:textId="457F2EAE" w:rsidR="003C0A4D" w:rsidRPr="007A70DD" w:rsidRDefault="00E2581C" w:rsidP="00A11ACA">
            <w:pPr>
              <w:numPr>
                <w:ilvl w:val="0"/>
                <w:numId w:val="23"/>
              </w:numPr>
              <w:tabs>
                <w:tab w:val="left" w:pos="709"/>
              </w:tabs>
              <w:ind w:left="883" w:hanging="425"/>
              <w:jc w:val="both"/>
              <w:rPr>
                <w:color w:val="000000"/>
                <w:sz w:val="24"/>
                <w:szCs w:val="24"/>
                <w:lang w:val="cs-CZ"/>
              </w:rPr>
            </w:pPr>
            <w:r w:rsidRPr="007A70DD">
              <w:rPr>
                <w:color w:val="000000"/>
                <w:sz w:val="24"/>
                <w:szCs w:val="24"/>
                <w:lang w:val="cs-CZ"/>
              </w:rPr>
              <w:t>odhalovat, zpřístupňovat či sdělovat Důvěrné informace jakékoli třetí straně, s výjimkou oprávnění povoleného v tomto Článku 3. nebo Článku 5 “</w:t>
            </w:r>
            <w:r w:rsidRPr="007A70DD">
              <w:rPr>
                <w:sz w:val="24"/>
                <w:szCs w:val="24"/>
                <w:lang w:val="cs-CZ"/>
              </w:rPr>
              <w:t>Práva na zveřejnění”</w:t>
            </w:r>
            <w:r w:rsidRPr="007A70DD">
              <w:rPr>
                <w:color w:val="000000"/>
                <w:sz w:val="24"/>
                <w:szCs w:val="24"/>
                <w:lang w:val="cs-CZ"/>
              </w:rPr>
              <w:t>, nebo povinnosti uložené zákonem či jakýmkoli regulatorním úřadem nebo na základě písemného svolení odhalující strany.</w:t>
            </w:r>
          </w:p>
        </w:tc>
      </w:tr>
      <w:tr w:rsidR="003C0A4D" w:rsidRPr="007A70DD" w14:paraId="3AF63868" w14:textId="77777777" w:rsidTr="104B4940">
        <w:trPr>
          <w:trHeight w:val="144"/>
        </w:trPr>
        <w:tc>
          <w:tcPr>
            <w:tcW w:w="2500" w:type="pct"/>
          </w:tcPr>
          <w:p w14:paraId="3AF63866" w14:textId="1379B0F3" w:rsidR="003C0A4D" w:rsidRPr="007A70DD" w:rsidRDefault="000235E9" w:rsidP="00415195">
            <w:pPr>
              <w:keepNext/>
              <w:tabs>
                <w:tab w:val="left" w:pos="851"/>
              </w:tabs>
              <w:spacing w:after="120"/>
              <w:ind w:left="357"/>
              <w:rPr>
                <w:sz w:val="24"/>
                <w:szCs w:val="24"/>
                <w:lang w:val="en-US"/>
              </w:rPr>
            </w:pPr>
            <w:r w:rsidRPr="007A70DD">
              <w:rPr>
                <w:sz w:val="24"/>
                <w:szCs w:val="24"/>
                <w:lang w:val="en-US"/>
              </w:rPr>
              <w:t xml:space="preserve">To protect Confidential Information, Institution agrees to: </w:t>
            </w:r>
          </w:p>
        </w:tc>
        <w:tc>
          <w:tcPr>
            <w:tcW w:w="2500" w:type="pct"/>
          </w:tcPr>
          <w:p w14:paraId="3AF63867" w14:textId="06CD47B9" w:rsidR="003C0A4D" w:rsidRPr="007A70DD" w:rsidRDefault="00241F92" w:rsidP="00415195">
            <w:pPr>
              <w:keepNext/>
              <w:tabs>
                <w:tab w:val="left" w:pos="426"/>
              </w:tabs>
              <w:spacing w:after="120"/>
              <w:ind w:left="357"/>
              <w:jc w:val="both"/>
              <w:rPr>
                <w:rFonts w:eastAsia="Calibri"/>
                <w:color w:val="000000"/>
                <w:sz w:val="24"/>
                <w:szCs w:val="24"/>
                <w:lang w:val="cs-CZ"/>
              </w:rPr>
            </w:pPr>
            <w:r w:rsidRPr="007A70DD">
              <w:rPr>
                <w:rFonts w:eastAsia="Times New Roman"/>
                <w:color w:val="000000"/>
                <w:sz w:val="24"/>
                <w:szCs w:val="24"/>
                <w:lang w:val="cs-CZ" w:eastAsia="cs-CZ"/>
              </w:rPr>
              <w:t>Za účelem ochrany Důvěrných informací, Zdravotnické zařízení souhlasí, že</w:t>
            </w:r>
            <w:r w:rsidR="00E2581C" w:rsidRPr="007A70DD">
              <w:rPr>
                <w:rFonts w:eastAsia="Times New Roman"/>
                <w:color w:val="000000"/>
                <w:sz w:val="24"/>
                <w:szCs w:val="24"/>
                <w:lang w:val="cs-CZ" w:eastAsia="cs-CZ"/>
              </w:rPr>
              <w:t xml:space="preserve">: </w:t>
            </w:r>
          </w:p>
        </w:tc>
      </w:tr>
      <w:tr w:rsidR="003C0A4D" w:rsidRPr="007A70DD" w14:paraId="3AF6386B" w14:textId="77777777" w:rsidTr="104B4940">
        <w:trPr>
          <w:trHeight w:val="144"/>
        </w:trPr>
        <w:tc>
          <w:tcPr>
            <w:tcW w:w="2500" w:type="pct"/>
          </w:tcPr>
          <w:p w14:paraId="3AF63869" w14:textId="77777777" w:rsidR="003C0A4D" w:rsidRPr="007A70DD" w:rsidRDefault="006B2E74" w:rsidP="00A11ACA">
            <w:pPr>
              <w:pStyle w:val="Odstavecseseznamem"/>
              <w:numPr>
                <w:ilvl w:val="0"/>
                <w:numId w:val="9"/>
              </w:numPr>
              <w:tabs>
                <w:tab w:val="left" w:pos="851"/>
              </w:tabs>
              <w:spacing w:after="120"/>
              <w:ind w:left="794" w:hanging="170"/>
              <w:contextualSpacing w:val="0"/>
              <w:jc w:val="both"/>
              <w:rPr>
                <w:sz w:val="24"/>
                <w:szCs w:val="24"/>
                <w:lang w:val="en-US"/>
              </w:rPr>
            </w:pPr>
            <w:r w:rsidRPr="007A70DD">
              <w:rPr>
                <w:sz w:val="24"/>
                <w:szCs w:val="24"/>
                <w:lang w:val="en-US"/>
              </w:rPr>
              <w:t>limit dissemination of Confidential Information to only those Study Staff having a need to know for purposes of performing the Study;</w:t>
            </w:r>
          </w:p>
        </w:tc>
        <w:tc>
          <w:tcPr>
            <w:tcW w:w="2500" w:type="pct"/>
          </w:tcPr>
          <w:p w14:paraId="3AF6386A" w14:textId="77777777" w:rsidR="003C0A4D" w:rsidRPr="007A70DD" w:rsidRDefault="00AB46FB" w:rsidP="00D347D7">
            <w:pPr>
              <w:tabs>
                <w:tab w:val="left" w:pos="426"/>
              </w:tabs>
              <w:spacing w:after="120"/>
              <w:ind w:left="794" w:hanging="450"/>
              <w:jc w:val="both"/>
              <w:rPr>
                <w:rFonts w:eastAsia="Calibri"/>
                <w:color w:val="000000"/>
                <w:sz w:val="24"/>
                <w:szCs w:val="24"/>
                <w:lang w:val="cs-CZ"/>
              </w:rPr>
            </w:pPr>
            <w:r w:rsidRPr="007A70DD">
              <w:rPr>
                <w:rFonts w:eastAsia="Calibri"/>
                <w:color w:val="000000"/>
                <w:sz w:val="24"/>
                <w:szCs w:val="24"/>
                <w:lang w:val="cs-CZ" w:eastAsia="bg-BG"/>
              </w:rPr>
              <w:t xml:space="preserve">i. </w:t>
            </w:r>
            <w:r w:rsidR="00E2581C" w:rsidRPr="007A70DD">
              <w:rPr>
                <w:color w:val="000000"/>
                <w:sz w:val="24"/>
                <w:szCs w:val="24"/>
                <w:lang w:val="cs-CZ"/>
              </w:rPr>
              <w:t>omezí distribuci Důvěrných informací pouze vůči těm členům Studijního personálu, kteří takové skutečnosti potřebují znát v souvislosti s prováděním Studie;</w:t>
            </w:r>
          </w:p>
        </w:tc>
      </w:tr>
      <w:tr w:rsidR="003C0A4D" w:rsidRPr="007A70DD" w14:paraId="3AF6386E" w14:textId="77777777" w:rsidTr="104B4940">
        <w:trPr>
          <w:trHeight w:val="144"/>
        </w:trPr>
        <w:tc>
          <w:tcPr>
            <w:tcW w:w="2500" w:type="pct"/>
          </w:tcPr>
          <w:p w14:paraId="3AF6386C" w14:textId="77777777" w:rsidR="003C0A4D" w:rsidRPr="007A70DD" w:rsidRDefault="00AB46FB" w:rsidP="00D347D7">
            <w:pPr>
              <w:pStyle w:val="Odstavecseseznamem"/>
              <w:tabs>
                <w:tab w:val="left" w:pos="851"/>
              </w:tabs>
              <w:spacing w:after="120"/>
              <w:ind w:left="794" w:hanging="324"/>
              <w:contextualSpacing w:val="0"/>
              <w:jc w:val="both"/>
              <w:rPr>
                <w:sz w:val="24"/>
                <w:szCs w:val="24"/>
                <w:lang w:val="en-US"/>
              </w:rPr>
            </w:pPr>
            <w:r w:rsidRPr="007A70DD">
              <w:rPr>
                <w:sz w:val="24"/>
                <w:szCs w:val="24"/>
                <w:lang w:val="en-US"/>
              </w:rPr>
              <w:t xml:space="preserve">ii. </w:t>
            </w:r>
            <w:r w:rsidR="006B2E74" w:rsidRPr="007A70DD">
              <w:rPr>
                <w:sz w:val="24"/>
                <w:szCs w:val="24"/>
                <w:lang w:val="en-US"/>
              </w:rPr>
              <w:t>advise all Study Staff who receive Confidential Information of the confidential nature of such information; and</w:t>
            </w:r>
          </w:p>
        </w:tc>
        <w:tc>
          <w:tcPr>
            <w:tcW w:w="2500" w:type="pct"/>
          </w:tcPr>
          <w:p w14:paraId="3AF6386D" w14:textId="0C88F324" w:rsidR="003C0A4D" w:rsidRPr="007A70DD" w:rsidRDefault="00AB46FB" w:rsidP="00415195">
            <w:pPr>
              <w:tabs>
                <w:tab w:val="left" w:pos="426"/>
              </w:tabs>
              <w:spacing w:after="120"/>
              <w:ind w:left="792" w:hanging="446"/>
              <w:jc w:val="both"/>
              <w:rPr>
                <w:rFonts w:eastAsia="Calibri"/>
                <w:color w:val="000000"/>
                <w:sz w:val="24"/>
                <w:szCs w:val="24"/>
                <w:lang w:val="cs-CZ" w:eastAsia="bg-BG"/>
              </w:rPr>
            </w:pPr>
            <w:r w:rsidRPr="007A70DD">
              <w:rPr>
                <w:rFonts w:eastAsia="Calibri"/>
                <w:color w:val="000000"/>
                <w:sz w:val="24"/>
                <w:szCs w:val="24"/>
                <w:lang w:val="cs-CZ" w:eastAsia="bg-BG"/>
              </w:rPr>
              <w:t xml:space="preserve">ii. </w:t>
            </w:r>
            <w:r w:rsidR="00E2581C" w:rsidRPr="007A70DD">
              <w:rPr>
                <w:rFonts w:eastAsia="Times New Roman"/>
                <w:color w:val="000000"/>
                <w:sz w:val="24"/>
                <w:szCs w:val="24"/>
                <w:lang w:val="cs-CZ" w:eastAsia="cs-CZ"/>
              </w:rPr>
              <w:t>bude informovat všechny členy Studijního personálu,</w:t>
            </w:r>
            <w:r w:rsidR="004E183D" w:rsidRPr="007A70DD">
              <w:rPr>
                <w:rFonts w:eastAsia="Times New Roman"/>
                <w:color w:val="000000"/>
                <w:sz w:val="24"/>
                <w:szCs w:val="24"/>
                <w:lang w:val="cs-CZ" w:eastAsia="cs-CZ"/>
              </w:rPr>
              <w:t xml:space="preserve"> </w:t>
            </w:r>
            <w:r w:rsidR="00E2581C" w:rsidRPr="007A70DD">
              <w:rPr>
                <w:rFonts w:eastAsia="Times New Roman"/>
                <w:color w:val="000000"/>
                <w:sz w:val="24"/>
                <w:szCs w:val="24"/>
                <w:lang w:val="cs-CZ" w:eastAsia="cs-CZ"/>
              </w:rPr>
              <w:t xml:space="preserve">kterým budou Důvěrné informace odhaleny, zpřístupněny či sděleny, o důvěrné povaze takových informací; a </w:t>
            </w:r>
          </w:p>
        </w:tc>
      </w:tr>
      <w:tr w:rsidR="003C0A4D" w:rsidRPr="007A70DD" w14:paraId="3AF63871" w14:textId="77777777" w:rsidTr="104B4940">
        <w:trPr>
          <w:trHeight w:val="144"/>
        </w:trPr>
        <w:tc>
          <w:tcPr>
            <w:tcW w:w="2500" w:type="pct"/>
          </w:tcPr>
          <w:p w14:paraId="3AF6386F" w14:textId="77777777" w:rsidR="003C0A4D" w:rsidRPr="007A70DD" w:rsidRDefault="00AB46FB" w:rsidP="00D347D7">
            <w:pPr>
              <w:pStyle w:val="Odstavecseseznamem"/>
              <w:tabs>
                <w:tab w:val="left" w:pos="426"/>
              </w:tabs>
              <w:spacing w:after="120"/>
              <w:ind w:left="794" w:hanging="324"/>
              <w:contextualSpacing w:val="0"/>
              <w:jc w:val="both"/>
              <w:rPr>
                <w:rFonts w:eastAsia="Calibri"/>
                <w:color w:val="000000"/>
                <w:sz w:val="24"/>
                <w:szCs w:val="24"/>
                <w:lang w:val="en-US"/>
              </w:rPr>
            </w:pPr>
            <w:r w:rsidRPr="007A70DD">
              <w:rPr>
                <w:rFonts w:eastAsia="Calibri"/>
                <w:color w:val="000000"/>
                <w:sz w:val="24"/>
                <w:szCs w:val="24"/>
                <w:lang w:val="en-US"/>
              </w:rPr>
              <w:t xml:space="preserve">iii. </w:t>
            </w:r>
            <w:r w:rsidR="006B2E74" w:rsidRPr="007A70DD">
              <w:rPr>
                <w:rFonts w:eastAsia="Calibri"/>
                <w:color w:val="000000"/>
                <w:sz w:val="24"/>
                <w:szCs w:val="24"/>
                <w:lang w:val="en-US"/>
              </w:rPr>
              <w:t xml:space="preserve">use reasonable measures to protect Confidential Information from disclosure. </w:t>
            </w:r>
          </w:p>
        </w:tc>
        <w:tc>
          <w:tcPr>
            <w:tcW w:w="2500" w:type="pct"/>
          </w:tcPr>
          <w:p w14:paraId="3AF63870" w14:textId="77777777" w:rsidR="001F38E2" w:rsidRPr="007A70DD" w:rsidRDefault="004D0FD7" w:rsidP="00D347D7">
            <w:pPr>
              <w:tabs>
                <w:tab w:val="left" w:pos="426"/>
              </w:tabs>
              <w:spacing w:after="120"/>
              <w:ind w:left="794" w:hanging="450"/>
              <w:jc w:val="both"/>
              <w:rPr>
                <w:rFonts w:eastAsia="Calibri"/>
                <w:color w:val="000000"/>
                <w:sz w:val="24"/>
                <w:szCs w:val="24"/>
                <w:lang w:val="cs-CZ"/>
              </w:rPr>
            </w:pPr>
            <w:r w:rsidRPr="007A70DD">
              <w:rPr>
                <w:rFonts w:eastAsia="Calibri"/>
                <w:color w:val="000000"/>
                <w:sz w:val="24"/>
                <w:szCs w:val="24"/>
                <w:lang w:val="cs-CZ" w:eastAsia="bg-BG"/>
              </w:rPr>
              <w:t xml:space="preserve">iii. </w:t>
            </w:r>
            <w:r w:rsidR="00E2581C" w:rsidRPr="007A70DD">
              <w:rPr>
                <w:color w:val="000000"/>
                <w:sz w:val="24"/>
                <w:szCs w:val="24"/>
                <w:lang w:val="cs-CZ"/>
              </w:rPr>
              <w:t>přijme nezbytná opatření za účelem ochrany Důvěrných informací před jejich odhalením či zpřístupněním.</w:t>
            </w:r>
          </w:p>
        </w:tc>
      </w:tr>
      <w:tr w:rsidR="003C0A4D" w:rsidRPr="007A70DD" w14:paraId="3AF63875" w14:textId="77777777" w:rsidTr="104B4940">
        <w:trPr>
          <w:trHeight w:val="144"/>
        </w:trPr>
        <w:tc>
          <w:tcPr>
            <w:tcW w:w="2500" w:type="pct"/>
          </w:tcPr>
          <w:p w14:paraId="3AF63873" w14:textId="0C9092B0" w:rsidR="003C0A4D" w:rsidRPr="007A70DD" w:rsidRDefault="00CB1FCA" w:rsidP="00415195">
            <w:pPr>
              <w:tabs>
                <w:tab w:val="left" w:pos="426"/>
              </w:tabs>
              <w:spacing w:after="120"/>
              <w:ind w:left="357"/>
              <w:jc w:val="both"/>
              <w:rPr>
                <w:rFonts w:eastAsia="Times New Roman"/>
                <w:color w:val="000000"/>
                <w:sz w:val="24"/>
                <w:szCs w:val="24"/>
                <w:lang w:val="en-US" w:eastAsia="cs-CZ"/>
              </w:rPr>
            </w:pPr>
            <w:r w:rsidRPr="007A70DD">
              <w:rPr>
                <w:rFonts w:eastAsia="Times New Roman"/>
                <w:color w:val="000000"/>
                <w:sz w:val="24"/>
                <w:szCs w:val="24"/>
                <w:lang w:val="en-US" w:eastAsia="cs-CZ"/>
              </w:rPr>
              <w:lastRenderedPageBreak/>
              <w:t>Nothing herein shall limit the right of Site to disclose Study Data as permitted by Section 5 “</w:t>
            </w:r>
            <w:r w:rsidRPr="007A70DD">
              <w:rPr>
                <w:rFonts w:eastAsia="Times New Roman"/>
                <w:sz w:val="24"/>
                <w:szCs w:val="24"/>
                <w:lang w:val="en-US" w:eastAsia="cs-CZ"/>
              </w:rPr>
              <w:t>Publication Rights”</w:t>
            </w:r>
            <w:r w:rsidRPr="007A70DD">
              <w:rPr>
                <w:rFonts w:eastAsia="Times New Roman"/>
                <w:color w:val="000000"/>
                <w:sz w:val="24"/>
                <w:szCs w:val="24"/>
                <w:lang w:val="en-US" w:eastAsia="cs-CZ"/>
              </w:rPr>
              <w:t>.</w:t>
            </w:r>
          </w:p>
        </w:tc>
        <w:tc>
          <w:tcPr>
            <w:tcW w:w="2500" w:type="pct"/>
          </w:tcPr>
          <w:p w14:paraId="3AF63874" w14:textId="77777777" w:rsidR="003C0A4D" w:rsidRPr="007A70DD" w:rsidRDefault="00E2581C" w:rsidP="00D347D7">
            <w:pPr>
              <w:tabs>
                <w:tab w:val="left" w:pos="426"/>
              </w:tabs>
              <w:spacing w:after="120"/>
              <w:ind w:left="357"/>
              <w:jc w:val="both"/>
              <w:rPr>
                <w:rFonts w:eastAsia="Calibri"/>
                <w:color w:val="000000"/>
                <w:sz w:val="24"/>
                <w:szCs w:val="24"/>
                <w:lang w:val="cs-CZ"/>
              </w:rPr>
            </w:pPr>
            <w:r w:rsidRPr="007A70DD">
              <w:rPr>
                <w:rFonts w:eastAsia="Times New Roman"/>
                <w:color w:val="000000"/>
                <w:sz w:val="24"/>
                <w:szCs w:val="24"/>
                <w:lang w:val="cs-CZ" w:eastAsia="cs-CZ"/>
              </w:rPr>
              <w:t>Žádné ze shora uvedených ustanovení neomezuje oprávnění Místa provádění klinického hodnocení odhalit, zpřístupnit, zveřejnit či sdělit Studijní data a údaje v povoleném rozsahu v souladu s úpravou uvedenou v Článku 5 “</w:t>
            </w:r>
            <w:r w:rsidRPr="007A70DD">
              <w:rPr>
                <w:rFonts w:eastAsia="Times New Roman"/>
                <w:sz w:val="24"/>
                <w:szCs w:val="24"/>
                <w:lang w:val="cs-CZ" w:eastAsia="cs-CZ"/>
              </w:rPr>
              <w:t>Práva na zveřejnění”</w:t>
            </w:r>
            <w:r w:rsidRPr="007A70DD">
              <w:rPr>
                <w:rFonts w:eastAsia="Times New Roman"/>
                <w:color w:val="000000"/>
                <w:sz w:val="24"/>
                <w:szCs w:val="24"/>
                <w:lang w:val="cs-CZ" w:eastAsia="cs-CZ"/>
              </w:rPr>
              <w:t>.</w:t>
            </w:r>
          </w:p>
        </w:tc>
      </w:tr>
      <w:tr w:rsidR="003C0A4D" w:rsidRPr="007A70DD" w14:paraId="3AF63878" w14:textId="77777777" w:rsidTr="104B4940">
        <w:trPr>
          <w:trHeight w:val="144"/>
        </w:trPr>
        <w:tc>
          <w:tcPr>
            <w:tcW w:w="2500" w:type="pct"/>
          </w:tcPr>
          <w:p w14:paraId="3AF63876" w14:textId="77777777" w:rsidR="003C0A4D" w:rsidRPr="007A70DD" w:rsidRDefault="006B2E74" w:rsidP="00A11ACA">
            <w:pPr>
              <w:keepNext/>
              <w:numPr>
                <w:ilvl w:val="1"/>
                <w:numId w:val="2"/>
              </w:numPr>
              <w:tabs>
                <w:tab w:val="left" w:pos="360"/>
                <w:tab w:val="left" w:pos="426"/>
                <w:tab w:val="left" w:pos="851"/>
              </w:tabs>
              <w:ind w:left="357" w:hanging="357"/>
              <w:jc w:val="both"/>
              <w:rPr>
                <w:color w:val="000000"/>
                <w:sz w:val="24"/>
                <w:szCs w:val="24"/>
                <w:lang w:val="en-US"/>
              </w:rPr>
            </w:pPr>
            <w:r w:rsidRPr="007A70DD">
              <w:rPr>
                <w:color w:val="000000"/>
                <w:sz w:val="24"/>
                <w:szCs w:val="24"/>
                <w:u w:val="single"/>
                <w:lang w:val="en-US"/>
              </w:rPr>
              <w:t>Compelled Disclosure</w:t>
            </w:r>
            <w:r w:rsidRPr="007A70DD">
              <w:rPr>
                <w:color w:val="000000"/>
                <w:sz w:val="24"/>
                <w:szCs w:val="24"/>
                <w:lang w:val="en-US"/>
              </w:rPr>
              <w:t xml:space="preserve"> </w:t>
            </w:r>
          </w:p>
        </w:tc>
        <w:tc>
          <w:tcPr>
            <w:tcW w:w="2500" w:type="pct"/>
          </w:tcPr>
          <w:p w14:paraId="3AF63877" w14:textId="43891D8A" w:rsidR="003C0A4D" w:rsidRPr="007A70DD" w:rsidRDefault="00E2581C" w:rsidP="00A11ACA">
            <w:pPr>
              <w:keepNext/>
              <w:numPr>
                <w:ilvl w:val="1"/>
                <w:numId w:val="18"/>
              </w:numPr>
              <w:tabs>
                <w:tab w:val="left" w:pos="360"/>
                <w:tab w:val="left" w:pos="426"/>
                <w:tab w:val="left" w:pos="851"/>
              </w:tabs>
              <w:ind w:left="357"/>
              <w:jc w:val="both"/>
              <w:rPr>
                <w:color w:val="000000"/>
                <w:sz w:val="24"/>
                <w:szCs w:val="24"/>
                <w:lang w:val="cs-CZ"/>
              </w:rPr>
            </w:pPr>
            <w:r w:rsidRPr="007A70DD">
              <w:rPr>
                <w:rFonts w:eastAsia="Times New Roman"/>
                <w:color w:val="000000"/>
                <w:sz w:val="24"/>
                <w:szCs w:val="24"/>
                <w:u w:val="single"/>
                <w:lang w:val="cs-CZ" w:eastAsia="cs-CZ"/>
              </w:rPr>
              <w:t>Zákonem uložené odhalení</w:t>
            </w:r>
            <w:r w:rsidRPr="007A70DD">
              <w:rPr>
                <w:rFonts w:eastAsia="Times New Roman"/>
                <w:color w:val="000000"/>
                <w:sz w:val="24"/>
                <w:szCs w:val="24"/>
                <w:lang w:val="cs-CZ" w:eastAsia="cs-CZ"/>
              </w:rPr>
              <w:t xml:space="preserve"> </w:t>
            </w:r>
          </w:p>
        </w:tc>
      </w:tr>
      <w:tr w:rsidR="003C0A4D" w:rsidRPr="007A70DD" w14:paraId="3AF6387C" w14:textId="77777777" w:rsidTr="104B4940">
        <w:trPr>
          <w:trHeight w:val="144"/>
        </w:trPr>
        <w:tc>
          <w:tcPr>
            <w:tcW w:w="2500" w:type="pct"/>
          </w:tcPr>
          <w:p w14:paraId="3AF6387A" w14:textId="285E25C4" w:rsidR="003C0A4D" w:rsidRPr="007A70DD" w:rsidRDefault="00CB1FCA" w:rsidP="00415195">
            <w:pPr>
              <w:tabs>
                <w:tab w:val="left" w:pos="360"/>
                <w:tab w:val="left" w:pos="426"/>
              </w:tabs>
              <w:spacing w:after="120"/>
              <w:ind w:left="357"/>
              <w:jc w:val="both"/>
              <w:rPr>
                <w:rFonts w:eastAsia="Times New Roman"/>
                <w:color w:val="000000"/>
                <w:sz w:val="24"/>
                <w:szCs w:val="24"/>
                <w:lang w:val="en-US" w:eastAsia="cs-CZ"/>
              </w:rPr>
            </w:pPr>
            <w:proofErr w:type="gramStart"/>
            <w:r w:rsidRPr="007A70DD">
              <w:rPr>
                <w:rFonts w:eastAsia="Times New Roman"/>
                <w:color w:val="000000"/>
                <w:sz w:val="24"/>
                <w:szCs w:val="24"/>
                <w:lang w:val="en-US" w:eastAsia="cs-CZ"/>
              </w:rPr>
              <w:t>In the event that</w:t>
            </w:r>
            <w:proofErr w:type="gramEnd"/>
            <w:r w:rsidRPr="007A70DD">
              <w:rPr>
                <w:rFonts w:eastAsia="Times New Roman"/>
                <w:color w:val="000000"/>
                <w:sz w:val="24"/>
                <w:szCs w:val="24"/>
                <w:lang w:val="en-US" w:eastAsia="cs-CZ"/>
              </w:rPr>
              <w:t xml:space="preserve"> Institution or Investigator receives notice from a third party seeking to compel disclosure of any Confidential Information, the notice recipient shall provide Sponsor with prompt notice so that Sponsor may seek a protective order or other appropriate remedy. </w:t>
            </w:r>
            <w:proofErr w:type="gramStart"/>
            <w:r w:rsidRPr="007A70DD">
              <w:rPr>
                <w:rFonts w:eastAsia="Times New Roman"/>
                <w:color w:val="000000"/>
                <w:sz w:val="24"/>
                <w:szCs w:val="24"/>
                <w:lang w:val="en-US" w:eastAsia="cs-CZ"/>
              </w:rPr>
              <w:t>In the event that</w:t>
            </w:r>
            <w:proofErr w:type="gramEnd"/>
            <w:r w:rsidRPr="007A70DD">
              <w:rPr>
                <w:rFonts w:eastAsia="Times New Roman"/>
                <w:color w:val="000000"/>
                <w:sz w:val="24"/>
                <w:szCs w:val="24"/>
                <w:lang w:val="en-US" w:eastAsia="cs-CZ"/>
              </w:rPr>
              <w:t xml:space="preserve"> such protective order or other remedy is not obtained, the notice recipient shall furnish only that portion of the Confidential Information which is legally required to be </w:t>
            </w:r>
            <w:proofErr w:type="gramStart"/>
            <w:r w:rsidRPr="007A70DD">
              <w:rPr>
                <w:rFonts w:eastAsia="Times New Roman"/>
                <w:color w:val="000000"/>
                <w:sz w:val="24"/>
                <w:szCs w:val="24"/>
                <w:lang w:val="en-US" w:eastAsia="cs-CZ"/>
              </w:rPr>
              <w:t>disclosed, and</w:t>
            </w:r>
            <w:proofErr w:type="gramEnd"/>
            <w:r w:rsidRPr="007A70DD">
              <w:rPr>
                <w:rFonts w:eastAsia="Times New Roman"/>
                <w:color w:val="000000"/>
                <w:sz w:val="24"/>
                <w:szCs w:val="24"/>
                <w:lang w:val="en-US" w:eastAsia="cs-CZ"/>
              </w:rPr>
              <w:t xml:space="preserve"> shall request confidential treatment for the Confidential Information.</w:t>
            </w:r>
          </w:p>
        </w:tc>
        <w:tc>
          <w:tcPr>
            <w:tcW w:w="2500" w:type="pct"/>
          </w:tcPr>
          <w:p w14:paraId="3AF6387B" w14:textId="750C71A7" w:rsidR="001F4D1A" w:rsidRPr="007A70DD" w:rsidRDefault="00E2581C" w:rsidP="00415195">
            <w:pPr>
              <w:tabs>
                <w:tab w:val="left" w:pos="360"/>
                <w:tab w:val="left" w:pos="426"/>
              </w:tabs>
              <w:spacing w:after="120"/>
              <w:ind w:left="357"/>
              <w:jc w:val="both"/>
              <w:rPr>
                <w:rFonts w:eastAsia="Times New Roman"/>
                <w:color w:val="000000"/>
                <w:sz w:val="24"/>
                <w:szCs w:val="24"/>
                <w:lang w:val="cs-CZ" w:eastAsia="cs-CZ"/>
              </w:rPr>
            </w:pPr>
            <w:r w:rsidRPr="007A70DD">
              <w:rPr>
                <w:rFonts w:eastAsia="Times New Roman"/>
                <w:color w:val="000000"/>
                <w:sz w:val="24"/>
                <w:szCs w:val="24"/>
                <w:lang w:val="cs-CZ" w:eastAsia="cs-CZ"/>
              </w:rPr>
              <w:t xml:space="preserve">V případě, že </w:t>
            </w:r>
            <w:r w:rsidRPr="007A70DD">
              <w:rPr>
                <w:rFonts w:eastAsia="Times New Roman"/>
                <w:sz w:val="24"/>
                <w:szCs w:val="24"/>
                <w:lang w:val="cs-CZ" w:eastAsia="cs-CZ"/>
              </w:rPr>
              <w:t>Zdravotnické zařízení</w:t>
            </w:r>
            <w:r w:rsidRPr="007A70DD">
              <w:rPr>
                <w:rFonts w:eastAsia="Times New Roman"/>
                <w:color w:val="000000"/>
                <w:sz w:val="24"/>
                <w:szCs w:val="24"/>
                <w:lang w:val="cs-CZ" w:eastAsia="cs-CZ"/>
              </w:rPr>
              <w:t xml:space="preserve"> či Zkoušející obdrží oznámení či výzvu od třetí strany, která bude požadovat odhalení, sdělení či zpřístupnění jakékoli Důvěrné informace, příjemce takové výzvy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je jejich odhalení, sdělení či zpřístupnění požadováno, přičemž bude vyžadovat uplatňování důvěrného režimu ve vztahu k těmto Důvěrným informacím.</w:t>
            </w:r>
          </w:p>
        </w:tc>
      </w:tr>
      <w:tr w:rsidR="00415195" w:rsidRPr="007A70DD" w14:paraId="1B4367A5" w14:textId="77777777" w:rsidTr="104B4940">
        <w:trPr>
          <w:trHeight w:val="144"/>
        </w:trPr>
        <w:tc>
          <w:tcPr>
            <w:tcW w:w="2500" w:type="pct"/>
          </w:tcPr>
          <w:p w14:paraId="69DC4718" w14:textId="63EC1A74" w:rsidR="00415195" w:rsidRPr="007A70DD" w:rsidRDefault="00415195" w:rsidP="00415195">
            <w:pPr>
              <w:tabs>
                <w:tab w:val="left" w:pos="360"/>
                <w:tab w:val="left" w:pos="426"/>
              </w:tabs>
              <w:jc w:val="both"/>
              <w:rPr>
                <w:color w:val="FF0000"/>
                <w:sz w:val="24"/>
                <w:szCs w:val="24"/>
                <w:lang w:val="cs-CZ"/>
              </w:rPr>
            </w:pPr>
          </w:p>
        </w:tc>
        <w:tc>
          <w:tcPr>
            <w:tcW w:w="2500" w:type="pct"/>
          </w:tcPr>
          <w:p w14:paraId="42A050AA" w14:textId="189E51AD" w:rsidR="00415195" w:rsidRPr="007A70DD" w:rsidRDefault="00415195" w:rsidP="00415195">
            <w:pPr>
              <w:tabs>
                <w:tab w:val="left" w:pos="360"/>
                <w:tab w:val="left" w:pos="426"/>
                <w:tab w:val="left" w:pos="851"/>
              </w:tabs>
              <w:jc w:val="both"/>
              <w:rPr>
                <w:color w:val="000000"/>
                <w:sz w:val="24"/>
                <w:szCs w:val="24"/>
                <w:u w:val="single"/>
                <w:lang w:val="cs-CZ"/>
              </w:rPr>
            </w:pPr>
          </w:p>
        </w:tc>
      </w:tr>
      <w:tr w:rsidR="00415195" w:rsidRPr="007A70DD" w14:paraId="4DA60637" w14:textId="77777777" w:rsidTr="104B4940">
        <w:trPr>
          <w:trHeight w:val="144"/>
        </w:trPr>
        <w:tc>
          <w:tcPr>
            <w:tcW w:w="2500" w:type="pct"/>
          </w:tcPr>
          <w:p w14:paraId="3ED0A7B2" w14:textId="2F309AF7" w:rsidR="00415195" w:rsidRPr="007A70DD" w:rsidRDefault="00415195" w:rsidP="00415195">
            <w:pPr>
              <w:tabs>
                <w:tab w:val="left" w:pos="360"/>
                <w:tab w:val="left" w:pos="426"/>
                <w:tab w:val="left" w:pos="851"/>
              </w:tabs>
              <w:spacing w:after="200"/>
              <w:ind w:left="720"/>
              <w:jc w:val="both"/>
              <w:rPr>
                <w:color w:val="000000"/>
                <w:sz w:val="24"/>
                <w:szCs w:val="24"/>
                <w:u w:val="single"/>
                <w:lang w:val="en-US"/>
              </w:rPr>
            </w:pPr>
            <w:r w:rsidRPr="007A70DD">
              <w:rPr>
                <w:color w:val="000000"/>
                <w:sz w:val="24"/>
                <w:szCs w:val="24"/>
                <w:lang w:val="en-US"/>
              </w:rPr>
              <w:t xml:space="preserve">Notwithstanding the foregoing, Institution, Sponsor and IQVIA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w:t>
            </w:r>
            <w:r w:rsidRPr="007A70DD">
              <w:rPr>
                <w:color w:val="000000"/>
                <w:sz w:val="24"/>
                <w:szCs w:val="24"/>
                <w:lang w:val="en-US"/>
              </w:rPr>
              <w:lastRenderedPageBreak/>
              <w:t xml:space="preserve">Furthermore, personal data of the individuals are also exempted from publication, unless they have been previously published in another public register. </w:t>
            </w:r>
            <w:r w:rsidR="007D3922" w:rsidRPr="007A70DD">
              <w:rPr>
                <w:color w:val="000000"/>
                <w:sz w:val="24"/>
                <w:szCs w:val="24"/>
                <w:lang w:val="en-US"/>
              </w:rPr>
              <w:t>IQVIA will deliver the version of the Agreement intended for publication to the Institution</w:t>
            </w:r>
            <w:r w:rsidR="002E7848" w:rsidRPr="007A70DD">
              <w:rPr>
                <w:color w:val="000000"/>
                <w:sz w:val="24"/>
                <w:szCs w:val="24"/>
                <w:lang w:val="en-US"/>
              </w:rPr>
              <w:t xml:space="preserve"> via e-mai</w:t>
            </w:r>
            <w:r w:rsidR="007D3922" w:rsidRPr="007A70DD">
              <w:rPr>
                <w:color w:val="000000"/>
                <w:sz w:val="24"/>
                <w:szCs w:val="24"/>
                <w:lang w:val="en-US"/>
              </w:rPr>
              <w:t xml:space="preserve">. </w:t>
            </w:r>
            <w:r w:rsidRPr="007A70DD">
              <w:rPr>
                <w:color w:val="000000"/>
                <w:sz w:val="24"/>
                <w:szCs w:val="24"/>
                <w:lang w:val="en-US"/>
              </w:rPr>
              <w:t xml:space="preserve">The Institution will inform IQVIA of publishing the Agreement in the Agreements Register by designating the following email address: </w:t>
            </w:r>
            <w:proofErr w:type="spellStart"/>
            <w:r w:rsidR="00703ADD" w:rsidRPr="00703ADD">
              <w:rPr>
                <w:color w:val="000000"/>
                <w:sz w:val="24"/>
                <w:szCs w:val="24"/>
                <w:highlight w:val="black"/>
                <w:lang w:val="cs-CZ"/>
              </w:rPr>
              <w:t>xxxxxxxxxxxxxxx</w:t>
            </w:r>
            <w:r w:rsidR="00703ADD">
              <w:rPr>
                <w:color w:val="000000"/>
                <w:sz w:val="24"/>
                <w:szCs w:val="24"/>
                <w:highlight w:val="black"/>
                <w:lang w:val="cs-CZ"/>
              </w:rPr>
              <w:t>xxx</w:t>
            </w:r>
            <w:r w:rsidR="00703ADD" w:rsidRPr="00703ADD">
              <w:rPr>
                <w:color w:val="000000"/>
                <w:sz w:val="24"/>
                <w:szCs w:val="24"/>
                <w:highlight w:val="black"/>
                <w:lang w:val="cs-CZ"/>
              </w:rPr>
              <w:t>xxx</w:t>
            </w:r>
            <w:proofErr w:type="spellEnd"/>
            <w:r w:rsidRPr="007A70DD">
              <w:rPr>
                <w:color w:val="000000"/>
                <w:sz w:val="24"/>
                <w:szCs w:val="24"/>
                <w:lang w:val="en-US"/>
              </w:rPr>
              <w:t xml:space="preserve"> as the email address to which a notification of publication in the Agreements register shall be sent</w:t>
            </w:r>
            <w:r w:rsidR="00230CBB" w:rsidRPr="007A70DD">
              <w:rPr>
                <w:color w:val="000000"/>
                <w:sz w:val="24"/>
                <w:szCs w:val="24"/>
                <w:lang w:val="en-US"/>
              </w:rPr>
              <w:t>, or by sending the confirmation to this address itself</w:t>
            </w:r>
            <w:r w:rsidRPr="007A70DD">
              <w:rPr>
                <w:color w:val="000000"/>
                <w:sz w:val="24"/>
                <w:szCs w:val="24"/>
                <w:lang w:val="en-US"/>
              </w:rPr>
              <w:t>. Should the Institution fail to publish this Agreement within 5 working days from the last signature date, it may be published by the Sponsor or IQVIA.</w:t>
            </w:r>
          </w:p>
        </w:tc>
        <w:tc>
          <w:tcPr>
            <w:tcW w:w="2500" w:type="pct"/>
          </w:tcPr>
          <w:p w14:paraId="65BE3938" w14:textId="6640C36F" w:rsidR="00415195" w:rsidRPr="007A70DD" w:rsidRDefault="00415195" w:rsidP="00415195">
            <w:pPr>
              <w:tabs>
                <w:tab w:val="left" w:pos="360"/>
                <w:tab w:val="left" w:pos="426"/>
                <w:tab w:val="left" w:pos="851"/>
              </w:tabs>
              <w:spacing w:after="200"/>
              <w:ind w:left="720"/>
              <w:jc w:val="both"/>
              <w:rPr>
                <w:color w:val="000000"/>
                <w:sz w:val="24"/>
                <w:szCs w:val="24"/>
                <w:u w:val="single"/>
                <w:lang w:val="cs-CZ"/>
              </w:rPr>
            </w:pPr>
            <w:r w:rsidRPr="007A70DD">
              <w:rPr>
                <w:color w:val="000000"/>
                <w:sz w:val="24"/>
                <w:szCs w:val="24"/>
                <w:lang w:val="cs-CZ"/>
              </w:rPr>
              <w:lastRenderedPageBreak/>
              <w:t xml:space="preserve">Bez ohledu na výše uvedené, Zdravotnické zařízení, Zadavatel a IQVIA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w:t>
            </w:r>
            <w:proofErr w:type="gramStart"/>
            <w:r w:rsidRPr="007A70DD">
              <w:rPr>
                <w:color w:val="000000"/>
                <w:sz w:val="24"/>
                <w:szCs w:val="24"/>
                <w:lang w:val="cs-CZ"/>
              </w:rPr>
              <w:t>A - Rozpočet</w:t>
            </w:r>
            <w:proofErr w:type="gramEnd"/>
            <w:r w:rsidRPr="007A70DD">
              <w:rPr>
                <w:color w:val="000000"/>
                <w:sz w:val="24"/>
                <w:szCs w:val="24"/>
                <w:lang w:val="cs-CZ"/>
              </w:rPr>
              <w:t xml:space="preserve"> a platební přehled, minimální cílový počet zařazení, očekávaný zařazený počet subjektů a očekávaná délka trvání Studie. Dále nebudou takovémuto zveřejnění podléhat osobní </w:t>
            </w:r>
            <w:r w:rsidRPr="007A70DD">
              <w:rPr>
                <w:color w:val="000000"/>
                <w:sz w:val="24"/>
                <w:szCs w:val="24"/>
                <w:lang w:val="cs-CZ"/>
              </w:rPr>
              <w:lastRenderedPageBreak/>
              <w:t xml:space="preserve">údaje fyzických osob, ledaže jsou již zveřejněny v jiném veřejně přístupném registru. </w:t>
            </w:r>
            <w:r w:rsidR="007D3922" w:rsidRPr="007A70DD">
              <w:rPr>
                <w:rFonts w:eastAsia="Arial"/>
                <w:sz w:val="24"/>
                <w:szCs w:val="24"/>
              </w:rPr>
              <w:t>Verzi Smlouvy určenou ke zveřejnění poskytne Zdravotnickému zařízení společnost IQVIA</w:t>
            </w:r>
            <w:r w:rsidR="009D2A9C" w:rsidRPr="007A70DD">
              <w:rPr>
                <w:rFonts w:eastAsia="Arial"/>
                <w:sz w:val="24"/>
                <w:szCs w:val="24"/>
              </w:rPr>
              <w:t xml:space="preserve"> </w:t>
            </w:r>
            <w:r w:rsidR="009D2A9C" w:rsidRPr="007A70DD">
              <w:rPr>
                <w:color w:val="000000" w:themeColor="text1"/>
                <w:sz w:val="24"/>
                <w:szCs w:val="24"/>
              </w:rPr>
              <w:t>prostřednictvím e-mailu</w:t>
            </w:r>
            <w:r w:rsidR="007D3922" w:rsidRPr="007A70DD">
              <w:rPr>
                <w:rFonts w:eastAsia="Arial"/>
                <w:sz w:val="24"/>
                <w:szCs w:val="24"/>
              </w:rPr>
              <w:t xml:space="preserve">. </w:t>
            </w:r>
            <w:r w:rsidRPr="007A70DD">
              <w:rPr>
                <w:color w:val="000000"/>
                <w:sz w:val="24"/>
                <w:szCs w:val="24"/>
                <w:lang w:val="cs-CZ"/>
              </w:rPr>
              <w:t xml:space="preserve">Zdravotnické zařízení vyrozumí IQVIA o zveřejnění smlouvy v registru smluv tak, že ve formuláři používaném ke zveřejnění smlouvy zadá adresu </w:t>
            </w:r>
            <w:proofErr w:type="spellStart"/>
            <w:r w:rsidR="00703ADD" w:rsidRPr="00703ADD">
              <w:rPr>
                <w:color w:val="000000"/>
                <w:sz w:val="24"/>
                <w:szCs w:val="24"/>
                <w:highlight w:val="black"/>
                <w:lang w:val="cs-CZ"/>
              </w:rPr>
              <w:t>xxxxxxxxxxxxxxxxxxxxx</w:t>
            </w:r>
            <w:proofErr w:type="spellEnd"/>
            <w:r w:rsidRPr="007A70DD">
              <w:rPr>
                <w:color w:val="000000"/>
                <w:sz w:val="24"/>
                <w:szCs w:val="24"/>
                <w:lang w:val="cs-CZ"/>
              </w:rPr>
              <w:t xml:space="preserve"> jako emailovou adresu, na kterou má být zaslána notifikace o uveřejnění</w:t>
            </w:r>
            <w:r w:rsidR="00834191" w:rsidRPr="007A70DD">
              <w:rPr>
                <w:color w:val="000000"/>
                <w:sz w:val="24"/>
                <w:szCs w:val="24"/>
                <w:lang w:val="cs-CZ"/>
              </w:rPr>
              <w:t xml:space="preserve">, </w:t>
            </w:r>
            <w:r w:rsidR="00247693" w:rsidRPr="007A70DD">
              <w:rPr>
                <w:color w:val="000000"/>
                <w:sz w:val="24"/>
                <w:szCs w:val="24"/>
                <w:lang w:val="cs-CZ"/>
              </w:rPr>
              <w:t>případně na tuto adresu samo následně potvrzení zašle</w:t>
            </w:r>
            <w:r w:rsidRPr="007A70DD">
              <w:rPr>
                <w:color w:val="000000"/>
                <w:sz w:val="24"/>
                <w:szCs w:val="24"/>
                <w:lang w:val="cs-CZ"/>
              </w:rPr>
              <w:t>.</w:t>
            </w:r>
            <w:r w:rsidRPr="007A70DD">
              <w:rPr>
                <w:sz w:val="24"/>
                <w:szCs w:val="24"/>
                <w:lang w:val="cs-CZ"/>
              </w:rPr>
              <w:t xml:space="preserve"> </w:t>
            </w:r>
            <w:r w:rsidRPr="007A70DD">
              <w:rPr>
                <w:color w:val="000000"/>
                <w:sz w:val="24"/>
                <w:szCs w:val="24"/>
                <w:lang w:val="cs-CZ"/>
              </w:rPr>
              <w:t>Není-li smlouva Zdravotnickým zařízením zveřejněna ve lhůtě 5 pracovních dní od data posledního podpisu, jsou k jejímu zveřejnění oprávněni IQVIA či Zadavatel.</w:t>
            </w:r>
          </w:p>
        </w:tc>
      </w:tr>
      <w:tr w:rsidR="003C0A4D" w:rsidRPr="007A70DD" w14:paraId="3AF6387F" w14:textId="77777777" w:rsidTr="104B4940">
        <w:trPr>
          <w:trHeight w:val="144"/>
        </w:trPr>
        <w:tc>
          <w:tcPr>
            <w:tcW w:w="2500" w:type="pct"/>
          </w:tcPr>
          <w:p w14:paraId="3AF6387D" w14:textId="77777777" w:rsidR="003C0A4D" w:rsidRPr="007A70DD" w:rsidRDefault="001541E7" w:rsidP="00A11ACA">
            <w:pPr>
              <w:keepNext/>
              <w:numPr>
                <w:ilvl w:val="1"/>
                <w:numId w:val="2"/>
              </w:numPr>
              <w:tabs>
                <w:tab w:val="left" w:pos="360"/>
                <w:tab w:val="left" w:pos="426"/>
                <w:tab w:val="left" w:pos="851"/>
              </w:tabs>
              <w:ind w:left="426" w:firstLine="0"/>
              <w:jc w:val="both"/>
              <w:rPr>
                <w:color w:val="000000"/>
                <w:sz w:val="24"/>
                <w:szCs w:val="24"/>
                <w:lang w:val="en-US"/>
              </w:rPr>
            </w:pPr>
            <w:r w:rsidRPr="007A70DD">
              <w:rPr>
                <w:color w:val="000000"/>
                <w:sz w:val="24"/>
                <w:szCs w:val="24"/>
                <w:u w:val="single"/>
                <w:lang w:val="en-US"/>
              </w:rPr>
              <w:lastRenderedPageBreak/>
              <w:t>Return or Destruction</w:t>
            </w:r>
            <w:r w:rsidRPr="007A70DD">
              <w:rPr>
                <w:color w:val="000000"/>
                <w:sz w:val="24"/>
                <w:szCs w:val="24"/>
                <w:lang w:val="en-US"/>
              </w:rPr>
              <w:t xml:space="preserve"> </w:t>
            </w:r>
          </w:p>
        </w:tc>
        <w:tc>
          <w:tcPr>
            <w:tcW w:w="2500" w:type="pct"/>
          </w:tcPr>
          <w:p w14:paraId="3AF6387E" w14:textId="77777777" w:rsidR="003C0A4D" w:rsidRPr="007A70DD" w:rsidRDefault="00E2581C" w:rsidP="00A11ACA">
            <w:pPr>
              <w:keepNext/>
              <w:numPr>
                <w:ilvl w:val="1"/>
                <w:numId w:val="18"/>
              </w:numPr>
              <w:tabs>
                <w:tab w:val="left" w:pos="360"/>
                <w:tab w:val="left" w:pos="426"/>
                <w:tab w:val="left" w:pos="851"/>
              </w:tabs>
              <w:ind w:left="0" w:firstLine="0"/>
              <w:jc w:val="both"/>
              <w:rPr>
                <w:color w:val="000000"/>
                <w:sz w:val="24"/>
                <w:szCs w:val="24"/>
                <w:lang w:val="cs-CZ"/>
              </w:rPr>
            </w:pPr>
            <w:r w:rsidRPr="007A70DD">
              <w:rPr>
                <w:color w:val="000000"/>
                <w:sz w:val="24"/>
                <w:szCs w:val="24"/>
                <w:u w:val="single"/>
                <w:lang w:val="cs-CZ"/>
              </w:rPr>
              <w:t>Vrácení či likvidace</w:t>
            </w:r>
          </w:p>
        </w:tc>
      </w:tr>
      <w:tr w:rsidR="003C0A4D" w:rsidRPr="007A70DD" w14:paraId="3AF63882" w14:textId="77777777" w:rsidTr="104B4940">
        <w:trPr>
          <w:trHeight w:val="144"/>
        </w:trPr>
        <w:tc>
          <w:tcPr>
            <w:tcW w:w="2500" w:type="pct"/>
          </w:tcPr>
          <w:p w14:paraId="3AF63880" w14:textId="77777777" w:rsidR="003C0A4D" w:rsidRPr="007A70DD" w:rsidRDefault="00D65AF3" w:rsidP="00D347D7">
            <w:pPr>
              <w:tabs>
                <w:tab w:val="left" w:pos="360"/>
                <w:tab w:val="left" w:pos="426"/>
              </w:tabs>
              <w:spacing w:after="120"/>
              <w:ind w:left="357"/>
              <w:jc w:val="both"/>
              <w:rPr>
                <w:rFonts w:eastAsia="Times New Roman"/>
                <w:color w:val="000000"/>
                <w:sz w:val="24"/>
                <w:szCs w:val="24"/>
                <w:lang w:val="en-US" w:eastAsia="cs-CZ"/>
              </w:rPr>
            </w:pPr>
            <w:r w:rsidRPr="007A70DD">
              <w:rPr>
                <w:rFonts w:eastAsia="Times New Roman"/>
                <w:color w:val="000000"/>
                <w:sz w:val="24"/>
                <w:szCs w:val="24"/>
                <w:lang w:val="en-US" w:eastAsia="cs-CZ"/>
              </w:rPr>
              <w:t>Upon termination of this Agreement or upon any earlier written request by Sponsor at any time, Site shall return to Sponsor, or destroy, at Sponsor’s option, all Confidential Information other than Study Data.</w:t>
            </w:r>
          </w:p>
        </w:tc>
        <w:tc>
          <w:tcPr>
            <w:tcW w:w="2500" w:type="pct"/>
          </w:tcPr>
          <w:p w14:paraId="3AF63881" w14:textId="77777777" w:rsidR="003C0A4D" w:rsidRPr="007A70DD" w:rsidRDefault="00E2581C" w:rsidP="00D347D7">
            <w:pPr>
              <w:tabs>
                <w:tab w:val="left" w:pos="360"/>
                <w:tab w:val="left" w:pos="426"/>
              </w:tabs>
              <w:spacing w:after="120"/>
              <w:ind w:left="357"/>
              <w:jc w:val="both"/>
              <w:rPr>
                <w:rFonts w:eastAsia="Calibri"/>
                <w:color w:val="000000"/>
                <w:sz w:val="24"/>
                <w:szCs w:val="24"/>
                <w:lang w:val="cs-CZ"/>
              </w:rPr>
            </w:pPr>
            <w:r w:rsidRPr="007A70DD">
              <w:rPr>
                <w:rFonts w:eastAsia="Times New Roman"/>
                <w:color w:val="000000"/>
                <w:sz w:val="24"/>
                <w:szCs w:val="24"/>
                <w:lang w:val="cs-CZ"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tc>
      </w:tr>
      <w:tr w:rsidR="003C0A4D" w:rsidRPr="007A70DD" w14:paraId="3AF63885" w14:textId="77777777" w:rsidTr="104B4940">
        <w:trPr>
          <w:trHeight w:val="144"/>
        </w:trPr>
        <w:tc>
          <w:tcPr>
            <w:tcW w:w="2500" w:type="pct"/>
          </w:tcPr>
          <w:p w14:paraId="3AF63883" w14:textId="77777777" w:rsidR="003C0A4D" w:rsidRPr="007A70DD" w:rsidRDefault="00B63F22" w:rsidP="00A11ACA">
            <w:pPr>
              <w:keepNext/>
              <w:numPr>
                <w:ilvl w:val="1"/>
                <w:numId w:val="2"/>
              </w:numPr>
              <w:tabs>
                <w:tab w:val="left" w:pos="360"/>
                <w:tab w:val="left" w:pos="426"/>
                <w:tab w:val="left" w:pos="851"/>
              </w:tabs>
              <w:ind w:left="357" w:firstLine="0"/>
              <w:jc w:val="both"/>
              <w:rPr>
                <w:color w:val="000000"/>
                <w:sz w:val="24"/>
                <w:szCs w:val="24"/>
                <w:lang w:val="en-US"/>
              </w:rPr>
            </w:pPr>
            <w:r w:rsidRPr="007A70DD">
              <w:rPr>
                <w:color w:val="000000"/>
                <w:sz w:val="24"/>
                <w:szCs w:val="24"/>
                <w:u w:val="single"/>
                <w:lang w:val="en-US"/>
              </w:rPr>
              <w:t xml:space="preserve">Survival </w:t>
            </w:r>
          </w:p>
        </w:tc>
        <w:tc>
          <w:tcPr>
            <w:tcW w:w="2500" w:type="pct"/>
          </w:tcPr>
          <w:p w14:paraId="3AF63884" w14:textId="5485E2E3" w:rsidR="003C0A4D" w:rsidRPr="007A70DD" w:rsidRDefault="00E2581C" w:rsidP="00A11ACA">
            <w:pPr>
              <w:keepNext/>
              <w:numPr>
                <w:ilvl w:val="1"/>
                <w:numId w:val="18"/>
              </w:numPr>
              <w:tabs>
                <w:tab w:val="left" w:pos="360"/>
                <w:tab w:val="left" w:pos="426"/>
                <w:tab w:val="left" w:pos="851"/>
              </w:tabs>
              <w:ind w:left="357" w:firstLine="0"/>
              <w:jc w:val="both"/>
              <w:rPr>
                <w:color w:val="000000"/>
                <w:sz w:val="24"/>
                <w:szCs w:val="24"/>
                <w:lang w:val="cs-CZ"/>
              </w:rPr>
            </w:pPr>
            <w:r w:rsidRPr="007A70DD">
              <w:rPr>
                <w:color w:val="000000"/>
                <w:sz w:val="24"/>
                <w:szCs w:val="24"/>
                <w:u w:val="single"/>
                <w:lang w:val="cs-CZ"/>
              </w:rPr>
              <w:t>Přetr</w:t>
            </w:r>
            <w:r w:rsidR="007C1E62" w:rsidRPr="007A70DD">
              <w:rPr>
                <w:color w:val="000000"/>
                <w:sz w:val="24"/>
                <w:szCs w:val="24"/>
                <w:u w:val="single"/>
                <w:lang w:val="cs-CZ"/>
              </w:rPr>
              <w:t>vá</w:t>
            </w:r>
            <w:r w:rsidRPr="007A70DD">
              <w:rPr>
                <w:color w:val="000000"/>
                <w:sz w:val="24"/>
                <w:szCs w:val="24"/>
                <w:u w:val="single"/>
                <w:lang w:val="cs-CZ"/>
              </w:rPr>
              <w:t xml:space="preserve">vající platnost </w:t>
            </w:r>
          </w:p>
        </w:tc>
      </w:tr>
      <w:tr w:rsidR="003C0A4D" w:rsidRPr="007A70DD" w14:paraId="3AF63888" w14:textId="77777777" w:rsidTr="104B4940">
        <w:trPr>
          <w:trHeight w:val="144"/>
        </w:trPr>
        <w:tc>
          <w:tcPr>
            <w:tcW w:w="2500" w:type="pct"/>
          </w:tcPr>
          <w:p w14:paraId="3AF63886" w14:textId="77777777" w:rsidR="003C0A4D" w:rsidRPr="007A70DD" w:rsidRDefault="000235E9" w:rsidP="00D347D7">
            <w:pPr>
              <w:tabs>
                <w:tab w:val="left" w:pos="360"/>
                <w:tab w:val="left" w:pos="426"/>
              </w:tabs>
              <w:spacing w:after="120"/>
              <w:ind w:left="357"/>
              <w:jc w:val="both"/>
              <w:rPr>
                <w:rFonts w:eastAsia="Calibri"/>
                <w:color w:val="000000"/>
                <w:sz w:val="24"/>
                <w:szCs w:val="24"/>
                <w:lang w:val="en-US"/>
              </w:rPr>
            </w:pPr>
            <w:r w:rsidRPr="007A70DD">
              <w:rPr>
                <w:rFonts w:eastAsia="Calibri"/>
                <w:color w:val="000000"/>
                <w:sz w:val="24"/>
                <w:szCs w:val="24"/>
                <w:lang w:val="en-US"/>
              </w:rPr>
              <w:t>This Section 3 “Confidentiality” shall survive termination or expiration of this Agreement for ten (10) years.</w:t>
            </w:r>
          </w:p>
        </w:tc>
        <w:tc>
          <w:tcPr>
            <w:tcW w:w="2500" w:type="pct"/>
          </w:tcPr>
          <w:p w14:paraId="3AF63887" w14:textId="77777777" w:rsidR="003C0A4D" w:rsidRPr="007A70DD" w:rsidRDefault="00E2581C" w:rsidP="00D347D7">
            <w:pPr>
              <w:tabs>
                <w:tab w:val="left" w:pos="360"/>
                <w:tab w:val="left" w:pos="426"/>
              </w:tabs>
              <w:spacing w:after="120"/>
              <w:ind w:left="357"/>
              <w:jc w:val="both"/>
              <w:rPr>
                <w:rFonts w:eastAsia="Calibri"/>
                <w:color w:val="000000"/>
                <w:sz w:val="24"/>
                <w:szCs w:val="24"/>
                <w:lang w:val="cs-CZ"/>
              </w:rPr>
            </w:pPr>
            <w:r w:rsidRPr="007A70DD">
              <w:rPr>
                <w:rFonts w:eastAsia="Times New Roman"/>
                <w:color w:val="000000"/>
                <w:sz w:val="24"/>
                <w:szCs w:val="24"/>
                <w:lang w:val="cs-CZ" w:eastAsia="cs-CZ"/>
              </w:rPr>
              <w:t>Tento Článek 3 “Důvěrný režim” zůstane v platnosti i v případě ukončení platnosti či při vypršení platnosti této Smlouvy, a to po dobu deseti (10) let.</w:t>
            </w:r>
          </w:p>
        </w:tc>
      </w:tr>
      <w:tr w:rsidR="003C0A4D" w:rsidRPr="007A70DD" w14:paraId="3AF6388B" w14:textId="77777777" w:rsidTr="104B4940">
        <w:trPr>
          <w:trHeight w:val="144"/>
        </w:trPr>
        <w:tc>
          <w:tcPr>
            <w:tcW w:w="2500" w:type="pct"/>
          </w:tcPr>
          <w:p w14:paraId="3AF63889" w14:textId="153A99EE" w:rsidR="003C0A4D" w:rsidRPr="007A70DD" w:rsidRDefault="00B12ACC" w:rsidP="00A11ACA">
            <w:pPr>
              <w:pStyle w:val="Odstavecseseznamem"/>
              <w:numPr>
                <w:ilvl w:val="0"/>
                <w:numId w:val="2"/>
              </w:numPr>
              <w:spacing w:after="120"/>
              <w:ind w:left="142" w:firstLine="0"/>
              <w:contextualSpacing w:val="0"/>
              <w:jc w:val="both"/>
              <w:rPr>
                <w:b/>
                <w:smallCaps/>
                <w:sz w:val="24"/>
                <w:szCs w:val="24"/>
                <w:u w:val="single"/>
                <w:lang w:val="en-US"/>
              </w:rPr>
            </w:pPr>
            <w:r w:rsidRPr="007A70DD">
              <w:rPr>
                <w:b/>
                <w:smallCaps/>
                <w:sz w:val="24"/>
                <w:szCs w:val="24"/>
                <w:u w:val="single"/>
                <w:lang w:val="en-US"/>
              </w:rPr>
              <w:t xml:space="preserve"> </w:t>
            </w:r>
            <w:r w:rsidR="00B63F22" w:rsidRPr="007A70DD">
              <w:rPr>
                <w:b/>
                <w:smallCaps/>
                <w:sz w:val="24"/>
                <w:szCs w:val="24"/>
                <w:u w:val="single"/>
                <w:lang w:val="en-US"/>
              </w:rPr>
              <w:t>Intellectual Property</w:t>
            </w:r>
          </w:p>
        </w:tc>
        <w:tc>
          <w:tcPr>
            <w:tcW w:w="2500" w:type="pct"/>
          </w:tcPr>
          <w:p w14:paraId="3AF6388A" w14:textId="11FC5FA3" w:rsidR="003C0A4D" w:rsidRPr="007A70DD" w:rsidRDefault="00284289" w:rsidP="00A11ACA">
            <w:pPr>
              <w:pStyle w:val="Odstavecseseznamem1"/>
              <w:numPr>
                <w:ilvl w:val="0"/>
                <w:numId w:val="10"/>
              </w:numPr>
              <w:tabs>
                <w:tab w:val="left" w:pos="33"/>
              </w:tabs>
              <w:spacing w:after="120" w:line="240" w:lineRule="auto"/>
              <w:contextualSpacing w:val="0"/>
              <w:jc w:val="both"/>
              <w:rPr>
                <w:rFonts w:ascii="Times New Roman" w:hAnsi="Times New Roman"/>
                <w:b/>
                <w:sz w:val="24"/>
                <w:szCs w:val="24"/>
                <w:u w:val="single"/>
                <w:lang w:val="cs-CZ"/>
              </w:rPr>
            </w:pPr>
            <w:r w:rsidRPr="007A70DD">
              <w:rPr>
                <w:rFonts w:ascii="Times New Roman" w:hAnsi="Times New Roman"/>
                <w:b/>
                <w:smallCaps/>
                <w:sz w:val="24"/>
                <w:szCs w:val="24"/>
                <w:u w:val="single"/>
                <w:lang w:val="cs-CZ"/>
              </w:rPr>
              <w:t xml:space="preserve"> </w:t>
            </w:r>
            <w:r w:rsidR="00E2581C" w:rsidRPr="007A70DD">
              <w:rPr>
                <w:rFonts w:ascii="Times New Roman" w:hAnsi="Times New Roman"/>
                <w:b/>
                <w:smallCaps/>
                <w:sz w:val="24"/>
                <w:szCs w:val="24"/>
                <w:u w:val="single"/>
                <w:lang w:val="cs-CZ"/>
              </w:rPr>
              <w:t>Duševní vlastnictví</w:t>
            </w:r>
          </w:p>
        </w:tc>
      </w:tr>
      <w:tr w:rsidR="003C0A4D" w:rsidRPr="007A70DD" w14:paraId="3AF6388E" w14:textId="77777777" w:rsidTr="104B4940">
        <w:trPr>
          <w:trHeight w:val="144"/>
        </w:trPr>
        <w:tc>
          <w:tcPr>
            <w:tcW w:w="2500" w:type="pct"/>
          </w:tcPr>
          <w:p w14:paraId="3AF6388C" w14:textId="77777777" w:rsidR="003C0A4D" w:rsidRPr="007A70DD" w:rsidRDefault="00B63F22" w:rsidP="00A11ACA">
            <w:pPr>
              <w:pStyle w:val="Odstavecseseznamem"/>
              <w:numPr>
                <w:ilvl w:val="1"/>
                <w:numId w:val="10"/>
              </w:numPr>
              <w:tabs>
                <w:tab w:val="left" w:pos="851"/>
              </w:tabs>
              <w:ind w:left="357" w:firstLine="0"/>
              <w:contextualSpacing w:val="0"/>
              <w:jc w:val="both"/>
              <w:rPr>
                <w:rFonts w:eastAsia="Calibri"/>
                <w:sz w:val="24"/>
                <w:szCs w:val="24"/>
                <w:u w:val="single"/>
                <w:lang w:val="en-US"/>
              </w:rPr>
            </w:pPr>
            <w:r w:rsidRPr="007A70DD">
              <w:rPr>
                <w:rFonts w:eastAsia="Calibri"/>
                <w:sz w:val="24"/>
                <w:szCs w:val="24"/>
                <w:u w:val="single"/>
                <w:lang w:val="en-US"/>
              </w:rPr>
              <w:t>Pre-existing Intellectual Property</w:t>
            </w:r>
          </w:p>
        </w:tc>
        <w:tc>
          <w:tcPr>
            <w:tcW w:w="2500" w:type="pct"/>
          </w:tcPr>
          <w:p w14:paraId="3AF6388D" w14:textId="77777777" w:rsidR="003C0A4D" w:rsidRPr="007A70DD" w:rsidRDefault="00776DFE" w:rsidP="00D347D7">
            <w:pPr>
              <w:pStyle w:val="Odstavecseseznamem1"/>
              <w:tabs>
                <w:tab w:val="left" w:pos="851"/>
              </w:tabs>
              <w:spacing w:after="0" w:line="240" w:lineRule="auto"/>
              <w:ind w:left="357"/>
              <w:contextualSpacing w:val="0"/>
              <w:jc w:val="both"/>
              <w:rPr>
                <w:rFonts w:ascii="Times New Roman" w:hAnsi="Times New Roman"/>
                <w:sz w:val="24"/>
                <w:szCs w:val="24"/>
                <w:u w:val="single"/>
                <w:lang w:val="cs-CZ"/>
              </w:rPr>
            </w:pPr>
            <w:r w:rsidRPr="007A70DD">
              <w:rPr>
                <w:rFonts w:ascii="Times New Roman" w:hAnsi="Times New Roman"/>
                <w:sz w:val="24"/>
                <w:szCs w:val="24"/>
                <w:lang w:val="cs-CZ"/>
              </w:rPr>
              <w:t xml:space="preserve">4.1 </w:t>
            </w:r>
            <w:r w:rsidR="00E2581C" w:rsidRPr="007A70DD">
              <w:rPr>
                <w:rFonts w:ascii="Times New Roman" w:hAnsi="Times New Roman"/>
                <w:sz w:val="24"/>
                <w:szCs w:val="24"/>
                <w:u w:val="single"/>
                <w:lang w:val="cs-CZ"/>
              </w:rPr>
              <w:t>Existující duševní vlastnictví</w:t>
            </w:r>
          </w:p>
        </w:tc>
      </w:tr>
      <w:tr w:rsidR="003C0A4D" w:rsidRPr="007A70DD" w14:paraId="3AF63891" w14:textId="77777777" w:rsidTr="104B4940">
        <w:trPr>
          <w:trHeight w:val="144"/>
        </w:trPr>
        <w:tc>
          <w:tcPr>
            <w:tcW w:w="2500" w:type="pct"/>
          </w:tcPr>
          <w:p w14:paraId="3AF6388F" w14:textId="1D46D515" w:rsidR="003C0A4D" w:rsidRPr="007A70DD" w:rsidRDefault="00D65AF3" w:rsidP="00284289">
            <w:pPr>
              <w:spacing w:after="120"/>
              <w:ind w:left="709"/>
              <w:jc w:val="both"/>
              <w:rPr>
                <w:rFonts w:eastAsia="Calibri"/>
                <w:sz w:val="24"/>
                <w:szCs w:val="24"/>
                <w:lang w:val="en-US"/>
              </w:rPr>
            </w:pPr>
            <w:r w:rsidRPr="007A70DD">
              <w:rPr>
                <w:rFonts w:eastAsia="Times New Roman"/>
                <w:sz w:val="24"/>
                <w:szCs w:val="24"/>
                <w:lang w:val="en-US" w:eastAsia="cs-CZ"/>
              </w:rPr>
              <w:t>Ownership of inventions, discoveries, works of authorship and other developments existing as of the Effective Date and all patents, copyrights, trade secret rights and other intellectual property rights therein (collectively, “</w:t>
            </w:r>
            <w:r w:rsidRPr="007A70DD">
              <w:rPr>
                <w:rFonts w:eastAsia="Times New Roman"/>
                <w:b/>
                <w:sz w:val="24"/>
                <w:szCs w:val="24"/>
                <w:lang w:val="en-US" w:eastAsia="cs-CZ"/>
              </w:rPr>
              <w:t>Pre-existing Intellectual Property</w:t>
            </w:r>
            <w:r w:rsidRPr="007A70DD">
              <w:rPr>
                <w:rFonts w:eastAsia="Times New Roman"/>
                <w:sz w:val="24"/>
                <w:szCs w:val="24"/>
                <w:lang w:val="en-US" w:eastAsia="cs-CZ"/>
              </w:rPr>
              <w:t xml:space="preserve">”), is not affected </w:t>
            </w:r>
            <w:r w:rsidRPr="007A70DD">
              <w:rPr>
                <w:rFonts w:eastAsia="Times New Roman"/>
                <w:sz w:val="24"/>
                <w:szCs w:val="24"/>
                <w:lang w:val="en-US" w:eastAsia="cs-CZ"/>
              </w:rPr>
              <w:lastRenderedPageBreak/>
              <w:t>by this Agreement, and no Party shall have any claims to or rights in any Pre-existing Intellectual Property of another, except as may be otherwise expressly provided in any other written agreement between them.</w:t>
            </w:r>
          </w:p>
        </w:tc>
        <w:tc>
          <w:tcPr>
            <w:tcW w:w="2500" w:type="pct"/>
          </w:tcPr>
          <w:p w14:paraId="3AF63890" w14:textId="537F0A08" w:rsidR="003C0A4D" w:rsidRPr="007A70DD" w:rsidRDefault="00E2581C" w:rsidP="00284289">
            <w:pPr>
              <w:spacing w:after="120"/>
              <w:ind w:left="709"/>
              <w:jc w:val="both"/>
              <w:rPr>
                <w:rFonts w:eastAsia="Calibri"/>
                <w:sz w:val="24"/>
                <w:szCs w:val="24"/>
                <w:lang w:val="cs-CZ"/>
              </w:rPr>
            </w:pPr>
            <w:r w:rsidRPr="007A70DD">
              <w:rPr>
                <w:rFonts w:eastAsia="Times New Roman"/>
                <w:sz w:val="24"/>
                <w:szCs w:val="24"/>
                <w:lang w:val="cs-CZ" w:eastAsia="cs-CZ"/>
              </w:rPr>
              <w:lastRenderedPageBreak/>
              <w:t>Vlastnictví všech objevů, vynálezů, autorských děl a jiných výsledků duševní činnosti, jež existují k Datu účinnosti, a dále veškeré patenty, autorská práva, obchodní tajemství a další práva k objektům duševního vlastnictví, s tímto související (společně dále jen, “</w:t>
            </w:r>
            <w:r w:rsidRPr="007A70DD">
              <w:rPr>
                <w:rFonts w:eastAsia="Times New Roman"/>
                <w:b/>
                <w:sz w:val="24"/>
                <w:szCs w:val="24"/>
                <w:lang w:val="cs-CZ" w:eastAsia="cs-CZ"/>
              </w:rPr>
              <w:t xml:space="preserve">Existující duševní </w:t>
            </w:r>
            <w:r w:rsidRPr="007A70DD">
              <w:rPr>
                <w:rFonts w:eastAsia="Times New Roman"/>
                <w:b/>
                <w:sz w:val="24"/>
                <w:szCs w:val="24"/>
                <w:lang w:val="cs-CZ" w:eastAsia="cs-CZ"/>
              </w:rPr>
              <w:lastRenderedPageBreak/>
              <w:t>vlastnictví</w:t>
            </w:r>
            <w:r w:rsidRPr="007A70DD">
              <w:rPr>
                <w:rFonts w:eastAsia="Times New Roman"/>
                <w:sz w:val="24"/>
                <w:szCs w:val="24"/>
                <w:lang w:val="cs-CZ" w:eastAsia="cs-CZ"/>
              </w:rPr>
              <w:t xml:space="preserve">”), není jakkoli dotčeno touto Smlouvou, a </w:t>
            </w:r>
            <w:r w:rsidR="004A4B25" w:rsidRPr="007A70DD">
              <w:rPr>
                <w:rFonts w:eastAsia="Times New Roman"/>
                <w:sz w:val="24"/>
                <w:szCs w:val="24"/>
                <w:lang w:val="cs-CZ" w:eastAsia="cs-CZ"/>
              </w:rPr>
              <w:t xml:space="preserve">žádná ze </w:t>
            </w:r>
            <w:r w:rsidRPr="007A70DD">
              <w:rPr>
                <w:rFonts w:eastAsia="Times New Roman"/>
                <w:sz w:val="24"/>
                <w:szCs w:val="24"/>
                <w:lang w:val="cs-CZ" w:eastAsia="cs-CZ"/>
              </w:rPr>
              <w:t xml:space="preserve">Stran </w:t>
            </w:r>
            <w:r w:rsidR="004A4B25" w:rsidRPr="007A70DD">
              <w:rPr>
                <w:rFonts w:eastAsia="Times New Roman"/>
                <w:sz w:val="24"/>
                <w:szCs w:val="24"/>
                <w:lang w:val="cs-CZ" w:eastAsia="cs-CZ"/>
              </w:rPr>
              <w:t>nemá</w:t>
            </w:r>
            <w:r w:rsidRPr="007A70DD">
              <w:rPr>
                <w:rFonts w:eastAsia="Times New Roman"/>
                <w:sz w:val="24"/>
                <w:szCs w:val="24"/>
                <w:lang w:val="cs-CZ" w:eastAsia="cs-CZ"/>
              </w:rPr>
              <w:t xml:space="preserve"> nároky vůči či práva k jakémukoli předmětu Existujícího duševního vlastnictví jiného, není-li tak výslovně písemně ujednáno v jakékoli písemné dohodě mezi Stranami uzavřené.</w:t>
            </w:r>
          </w:p>
        </w:tc>
      </w:tr>
      <w:tr w:rsidR="003C0A4D" w:rsidRPr="007A70DD" w14:paraId="3AF63894" w14:textId="77777777" w:rsidTr="104B4940">
        <w:trPr>
          <w:trHeight w:val="144"/>
        </w:trPr>
        <w:tc>
          <w:tcPr>
            <w:tcW w:w="2500" w:type="pct"/>
          </w:tcPr>
          <w:p w14:paraId="3AF63892" w14:textId="77777777" w:rsidR="003C0A4D" w:rsidRPr="007A70DD" w:rsidRDefault="006630F8" w:rsidP="00A11ACA">
            <w:pPr>
              <w:pStyle w:val="Odstavecseseznamem"/>
              <w:keepNext/>
              <w:numPr>
                <w:ilvl w:val="1"/>
                <w:numId w:val="11"/>
              </w:numPr>
              <w:tabs>
                <w:tab w:val="left" w:pos="851"/>
              </w:tabs>
              <w:ind w:left="357" w:firstLine="0"/>
              <w:contextualSpacing w:val="0"/>
              <w:jc w:val="both"/>
              <w:rPr>
                <w:sz w:val="24"/>
                <w:szCs w:val="24"/>
                <w:u w:val="single"/>
                <w:lang w:val="en-US"/>
              </w:rPr>
            </w:pPr>
            <w:r w:rsidRPr="007A70DD">
              <w:rPr>
                <w:sz w:val="24"/>
                <w:szCs w:val="24"/>
                <w:u w:val="single"/>
                <w:lang w:val="en-US"/>
              </w:rPr>
              <w:lastRenderedPageBreak/>
              <w:t>Inventions</w:t>
            </w:r>
          </w:p>
        </w:tc>
        <w:tc>
          <w:tcPr>
            <w:tcW w:w="2500" w:type="pct"/>
          </w:tcPr>
          <w:p w14:paraId="3AF63893" w14:textId="77777777" w:rsidR="003C0A4D" w:rsidRPr="007A70DD" w:rsidRDefault="00776DFE" w:rsidP="00415195">
            <w:pPr>
              <w:pStyle w:val="Odstavecseseznamem1"/>
              <w:keepNext/>
              <w:tabs>
                <w:tab w:val="left" w:pos="851"/>
              </w:tabs>
              <w:spacing w:after="0" w:line="240" w:lineRule="auto"/>
              <w:ind w:left="357"/>
              <w:contextualSpacing w:val="0"/>
              <w:jc w:val="both"/>
              <w:rPr>
                <w:rFonts w:ascii="Times New Roman" w:hAnsi="Times New Roman"/>
                <w:sz w:val="24"/>
                <w:szCs w:val="24"/>
                <w:u w:val="single"/>
                <w:lang w:val="cs-CZ"/>
              </w:rPr>
            </w:pPr>
            <w:r w:rsidRPr="007A70DD">
              <w:rPr>
                <w:rFonts w:ascii="Times New Roman" w:hAnsi="Times New Roman"/>
                <w:sz w:val="24"/>
                <w:szCs w:val="24"/>
                <w:lang w:val="cs-CZ"/>
              </w:rPr>
              <w:t xml:space="preserve">4.2. </w:t>
            </w:r>
            <w:r w:rsidR="004E3908" w:rsidRPr="007A70DD">
              <w:rPr>
                <w:rFonts w:ascii="Times New Roman" w:hAnsi="Times New Roman"/>
                <w:sz w:val="24"/>
                <w:szCs w:val="24"/>
                <w:u w:val="single"/>
                <w:lang w:val="cs-CZ"/>
              </w:rPr>
              <w:t>Objevy</w:t>
            </w:r>
          </w:p>
        </w:tc>
      </w:tr>
      <w:tr w:rsidR="003C0A4D" w:rsidRPr="007A70DD" w14:paraId="3AF63898" w14:textId="77777777" w:rsidTr="104B4940">
        <w:trPr>
          <w:trHeight w:val="144"/>
        </w:trPr>
        <w:tc>
          <w:tcPr>
            <w:tcW w:w="2500" w:type="pct"/>
          </w:tcPr>
          <w:p w14:paraId="3AF63896" w14:textId="4BB0AB73" w:rsidR="003C0A4D" w:rsidRPr="007A70DD" w:rsidRDefault="00D65AF3" w:rsidP="00C05D83">
            <w:pPr>
              <w:keepLines/>
              <w:tabs>
                <w:tab w:val="left" w:pos="360"/>
              </w:tabs>
              <w:spacing w:after="120"/>
              <w:ind w:left="709"/>
              <w:jc w:val="both"/>
              <w:rPr>
                <w:rFonts w:eastAsia="Times New Roman"/>
                <w:color w:val="000000"/>
                <w:sz w:val="24"/>
                <w:szCs w:val="24"/>
                <w:lang w:val="en-US" w:eastAsia="cs-CZ"/>
              </w:rPr>
            </w:pPr>
            <w:r w:rsidRPr="007A70DD">
              <w:rPr>
                <w:rFonts w:eastAsia="Times New Roman"/>
                <w:color w:val="000000"/>
                <w:sz w:val="24"/>
                <w:szCs w:val="24"/>
                <w:lang w:val="en-US" w:eastAsia="cs-CZ"/>
              </w:rPr>
              <w:t>For purposes hereof, the term “</w:t>
            </w:r>
            <w:r w:rsidRPr="007A70DD">
              <w:rPr>
                <w:rFonts w:eastAsia="Times New Roman"/>
                <w:b/>
                <w:color w:val="000000"/>
                <w:sz w:val="24"/>
                <w:szCs w:val="24"/>
                <w:lang w:val="en-US" w:eastAsia="cs-CZ"/>
              </w:rPr>
              <w:t>Inventions</w:t>
            </w:r>
            <w:r w:rsidRPr="007A70DD">
              <w:rPr>
                <w:rFonts w:eastAsia="Times New Roman"/>
                <w:color w:val="000000"/>
                <w:sz w:val="24"/>
                <w:szCs w:val="24"/>
                <w:lang w:val="en-US" w:eastAsia="cs-CZ"/>
              </w:rPr>
              <w:t xml:space="preserve">” means all inventions, discoveries and developments conceived, first reduced to practice or otherwise discovered or developed by a Party or any of such entity’s personnel in performance of the Study. Sponsor shall own all </w:t>
            </w:r>
            <w:proofErr w:type="gramStart"/>
            <w:r w:rsidRPr="007A70DD">
              <w:rPr>
                <w:rFonts w:eastAsia="Times New Roman"/>
                <w:color w:val="000000"/>
                <w:sz w:val="24"/>
                <w:szCs w:val="24"/>
                <w:lang w:val="en-US" w:eastAsia="cs-CZ"/>
              </w:rPr>
              <w:t>Inventions,</w:t>
            </w:r>
            <w:proofErr w:type="gramEnd"/>
            <w:r w:rsidRPr="007A70DD">
              <w:rPr>
                <w:rFonts w:eastAsia="Times New Roman"/>
                <w:color w:val="000000"/>
                <w:sz w:val="24"/>
                <w:szCs w:val="24"/>
                <w:lang w:val="en-US" w:eastAsia="cs-CZ"/>
              </w:rPr>
              <w:t xml:space="preserve"> that are conceived, first reduced to practice or otherwise discovered or developed by the Institution, the Investigator or any of their personnel in performance of the Study. </w:t>
            </w:r>
          </w:p>
        </w:tc>
        <w:tc>
          <w:tcPr>
            <w:tcW w:w="2500" w:type="pct"/>
          </w:tcPr>
          <w:p w14:paraId="3AF63897" w14:textId="53AE2CBF" w:rsidR="003C0A4D" w:rsidRPr="007A70DD" w:rsidRDefault="004E3908" w:rsidP="00C05D83">
            <w:pPr>
              <w:keepLines/>
              <w:tabs>
                <w:tab w:val="left" w:pos="360"/>
              </w:tabs>
              <w:spacing w:after="120"/>
              <w:ind w:left="709"/>
              <w:jc w:val="both"/>
              <w:rPr>
                <w:rFonts w:eastAsia="Calibri"/>
                <w:color w:val="000000"/>
                <w:sz w:val="24"/>
                <w:szCs w:val="24"/>
                <w:lang w:val="cs-CZ"/>
              </w:rPr>
            </w:pPr>
            <w:r w:rsidRPr="007A70DD">
              <w:rPr>
                <w:rFonts w:eastAsia="Times New Roman"/>
                <w:color w:val="000000"/>
                <w:sz w:val="24"/>
                <w:szCs w:val="24"/>
                <w:lang w:val="cs-CZ" w:eastAsia="cs-CZ"/>
              </w:rPr>
              <w:t>Pojem “</w:t>
            </w:r>
            <w:r w:rsidRPr="007A70DD">
              <w:rPr>
                <w:rFonts w:eastAsia="Times New Roman"/>
                <w:b/>
                <w:color w:val="000000"/>
                <w:sz w:val="24"/>
                <w:szCs w:val="24"/>
                <w:lang w:val="cs-CZ" w:eastAsia="cs-CZ"/>
              </w:rPr>
              <w:t>Objevy“</w:t>
            </w:r>
            <w:r w:rsidRPr="007A70DD">
              <w:rPr>
                <w:rFonts w:eastAsia="Times New Roman"/>
                <w:color w:val="000000"/>
                <w:sz w:val="24"/>
                <w:szCs w:val="24"/>
                <w:lang w:val="cs-CZ" w:eastAsia="cs-CZ"/>
              </w:rPr>
              <w:t xml:space="preserve"> znamená pro účely této Smlouvy veškeré objevy, vynálezy a předměty vývoje, jež byly vyvinuty, uvedeny poprvé do praxe či jakkoli jinak vynalezeny či rozvinuty Stranou nebo jakýmkoli zaměstnancem či členem personálu takového subjektu při provádění Studie. Zadavatel bude vlastníkem veškerých Objevů, jež budou vyvinuty, uvedeny poprvé do praxe či jakkoli jinak vynalezeny či rozvinuty </w:t>
            </w:r>
            <w:r w:rsidRPr="007A70DD">
              <w:rPr>
                <w:rFonts w:eastAsia="Times New Roman"/>
                <w:sz w:val="24"/>
                <w:szCs w:val="24"/>
                <w:lang w:val="cs-CZ" w:eastAsia="cs-CZ"/>
              </w:rPr>
              <w:t>Zdravotnickým zařízením</w:t>
            </w:r>
            <w:r w:rsidRPr="007A70DD">
              <w:rPr>
                <w:rFonts w:eastAsia="Times New Roman"/>
                <w:color w:val="000000"/>
                <w:sz w:val="24"/>
                <w:szCs w:val="24"/>
                <w:lang w:val="cs-CZ" w:eastAsia="cs-CZ"/>
              </w:rPr>
              <w:t xml:space="preserve">, Zkoušejícím či jakýmkoli jejich zaměstnancem či členem personálu v souvislosti s prováděním Studie. </w:t>
            </w:r>
          </w:p>
        </w:tc>
      </w:tr>
      <w:tr w:rsidR="003C0A4D" w:rsidRPr="007A70DD" w14:paraId="3AF6389B" w14:textId="77777777" w:rsidTr="104B4940">
        <w:trPr>
          <w:trHeight w:val="144"/>
        </w:trPr>
        <w:tc>
          <w:tcPr>
            <w:tcW w:w="2500" w:type="pct"/>
          </w:tcPr>
          <w:p w14:paraId="3AF63899" w14:textId="77777777" w:rsidR="003C0A4D" w:rsidRPr="007A70DD" w:rsidRDefault="00776DFE" w:rsidP="00415195">
            <w:pPr>
              <w:pStyle w:val="Odstavecseseznamem"/>
              <w:keepNext/>
              <w:tabs>
                <w:tab w:val="left" w:pos="851"/>
              </w:tabs>
              <w:ind w:left="709"/>
              <w:jc w:val="both"/>
              <w:rPr>
                <w:sz w:val="24"/>
                <w:szCs w:val="24"/>
                <w:u w:val="single"/>
                <w:lang w:val="en-US"/>
              </w:rPr>
            </w:pPr>
            <w:r w:rsidRPr="007A70DD">
              <w:rPr>
                <w:sz w:val="24"/>
                <w:szCs w:val="24"/>
                <w:lang w:val="en-US"/>
              </w:rPr>
              <w:t xml:space="preserve">4.3. </w:t>
            </w:r>
            <w:r w:rsidR="006630F8" w:rsidRPr="007A70DD">
              <w:rPr>
                <w:sz w:val="24"/>
                <w:szCs w:val="24"/>
                <w:u w:val="single"/>
                <w:lang w:val="en-US"/>
              </w:rPr>
              <w:t>Assignment of Inventions</w:t>
            </w:r>
          </w:p>
        </w:tc>
        <w:tc>
          <w:tcPr>
            <w:tcW w:w="2500" w:type="pct"/>
          </w:tcPr>
          <w:p w14:paraId="3AF6389A" w14:textId="78F3D064" w:rsidR="003C0A4D" w:rsidRPr="007A70DD" w:rsidRDefault="004E183D" w:rsidP="00415195">
            <w:pPr>
              <w:pStyle w:val="Odstavecseseznamem1"/>
              <w:keepNext/>
              <w:tabs>
                <w:tab w:val="left" w:pos="851"/>
              </w:tabs>
              <w:spacing w:after="0" w:line="240" w:lineRule="auto"/>
              <w:ind w:left="0"/>
              <w:jc w:val="both"/>
              <w:rPr>
                <w:rFonts w:ascii="Times New Roman" w:hAnsi="Times New Roman"/>
                <w:sz w:val="24"/>
                <w:szCs w:val="24"/>
                <w:u w:val="single"/>
                <w:lang w:val="cs-CZ"/>
              </w:rPr>
            </w:pPr>
            <w:r w:rsidRPr="007A70DD">
              <w:rPr>
                <w:rFonts w:ascii="Times New Roman" w:hAnsi="Times New Roman"/>
                <w:sz w:val="24"/>
                <w:szCs w:val="24"/>
                <w:lang w:val="cs-CZ"/>
              </w:rPr>
              <w:t xml:space="preserve"> </w:t>
            </w:r>
            <w:r w:rsidR="00F214B5" w:rsidRPr="007A70DD">
              <w:rPr>
                <w:rFonts w:ascii="Times New Roman" w:hAnsi="Times New Roman"/>
                <w:sz w:val="24"/>
                <w:szCs w:val="24"/>
                <w:lang w:val="cs-CZ"/>
              </w:rPr>
              <w:t xml:space="preserve">4.3. </w:t>
            </w:r>
            <w:r w:rsidR="004E3908" w:rsidRPr="007A70DD">
              <w:rPr>
                <w:rFonts w:ascii="Times New Roman" w:hAnsi="Times New Roman"/>
                <w:sz w:val="24"/>
                <w:szCs w:val="24"/>
                <w:u w:val="single"/>
                <w:lang w:val="cs-CZ"/>
              </w:rPr>
              <w:t>Převod práv k Objevům</w:t>
            </w:r>
          </w:p>
        </w:tc>
      </w:tr>
      <w:tr w:rsidR="003C0A4D" w:rsidRPr="007A70DD" w14:paraId="3AF6389F" w14:textId="77777777" w:rsidTr="104B4940">
        <w:trPr>
          <w:trHeight w:val="144"/>
        </w:trPr>
        <w:tc>
          <w:tcPr>
            <w:tcW w:w="2500" w:type="pct"/>
          </w:tcPr>
          <w:p w14:paraId="3AF6389D" w14:textId="03807FF3" w:rsidR="003C0A4D" w:rsidRPr="007A70DD" w:rsidRDefault="00D65AF3" w:rsidP="00415195">
            <w:pPr>
              <w:spacing w:after="120"/>
              <w:ind w:left="709"/>
              <w:jc w:val="both"/>
              <w:rPr>
                <w:rFonts w:eastAsia="Times New Roman"/>
                <w:color w:val="000000"/>
                <w:sz w:val="24"/>
                <w:szCs w:val="24"/>
                <w:lang w:val="en-US" w:eastAsia="cs-CZ"/>
              </w:rPr>
            </w:pPr>
            <w:r w:rsidRPr="007A70DD">
              <w:rPr>
                <w:rFonts w:eastAsia="Times New Roman"/>
                <w:color w:val="000000"/>
                <w:sz w:val="24"/>
                <w:szCs w:val="24"/>
                <w:lang w:val="en-US"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w:t>
            </w:r>
            <w:proofErr w:type="gramStart"/>
            <w:r w:rsidRPr="007A70DD">
              <w:rPr>
                <w:rFonts w:eastAsia="Times New Roman"/>
                <w:color w:val="000000"/>
                <w:sz w:val="24"/>
                <w:szCs w:val="24"/>
                <w:lang w:val="en-US" w:eastAsia="cs-CZ"/>
              </w:rPr>
              <w:t>Institution</w:t>
            </w:r>
            <w:proofErr w:type="gramEnd"/>
            <w:r w:rsidRPr="007A70DD">
              <w:rPr>
                <w:rFonts w:eastAsia="Times New Roman"/>
                <w:color w:val="000000"/>
                <w:sz w:val="24"/>
                <w:szCs w:val="24"/>
                <w:lang w:val="en-US" w:eastAsia="cs-CZ"/>
              </w:rPr>
              <w:t xml:space="preserve"> shall cooperate and assist Sponsor by executing, and causing its personnel to execute, all documents reasonably necessary for Sponsor to secure and maintain Sponsor’s ownership rights in Inventions. </w:t>
            </w:r>
          </w:p>
        </w:tc>
        <w:tc>
          <w:tcPr>
            <w:tcW w:w="2500" w:type="pct"/>
          </w:tcPr>
          <w:p w14:paraId="3AF6389E" w14:textId="78ADE7D7" w:rsidR="003C0A4D" w:rsidRPr="007A70DD" w:rsidRDefault="004E3908" w:rsidP="00D347D7">
            <w:pPr>
              <w:spacing w:after="120"/>
              <w:ind w:left="709"/>
              <w:jc w:val="both"/>
              <w:rPr>
                <w:rFonts w:eastAsia="Times New Roman"/>
                <w:sz w:val="24"/>
                <w:szCs w:val="24"/>
                <w:lang w:val="cs-CZ" w:eastAsia="cs-CZ"/>
              </w:rPr>
            </w:pPr>
            <w:r w:rsidRPr="007A70DD">
              <w:rPr>
                <w:rFonts w:eastAsia="Times New Roman"/>
                <w:sz w:val="24"/>
                <w:szCs w:val="24"/>
                <w:lang w:val="cs-CZ" w:eastAsia="cs-CZ"/>
              </w:rPr>
              <w:t>Zdravotnické zařízení</w:t>
            </w:r>
            <w:r w:rsidRPr="007A70DD">
              <w:rPr>
                <w:rFonts w:eastAsia="Times New Roman"/>
                <w:color w:val="000000"/>
                <w:sz w:val="24"/>
                <w:szCs w:val="24"/>
                <w:lang w:val="cs-CZ" w:eastAsia="cs-CZ"/>
              </w:rPr>
              <w:t xml:space="preserve"> se zavazuje, že odhalí, zpřístupní či sdělí a dále zajistí, že její zaměstnanci odhalí, zpřístupní či sdělí veškeré Objevy, a to neprodleně a plně Zadavateli v písemné formě, a </w:t>
            </w:r>
            <w:r w:rsidRPr="007A70DD">
              <w:rPr>
                <w:rFonts w:eastAsia="Times New Roman"/>
                <w:sz w:val="24"/>
                <w:szCs w:val="24"/>
                <w:lang w:val="cs-CZ" w:eastAsia="cs-CZ"/>
              </w:rPr>
              <w:t>Zdravotnické zařízení</w:t>
            </w:r>
            <w:r w:rsidRPr="007A70DD">
              <w:rPr>
                <w:rFonts w:eastAsia="Times New Roman"/>
                <w:color w:val="000000"/>
                <w:sz w:val="24"/>
                <w:szCs w:val="24"/>
                <w:lang w:val="cs-CZ" w:eastAsia="cs-CZ"/>
              </w:rPr>
              <w:t xml:space="preserve">, jménem svým a jménem a v zastoupení svých zaměstnanců, </w:t>
            </w:r>
            <w:r w:rsidR="00A3087C" w:rsidRPr="007A70DD">
              <w:rPr>
                <w:rFonts w:eastAsia="Times New Roman"/>
                <w:color w:val="000000"/>
                <w:sz w:val="24"/>
                <w:szCs w:val="24"/>
                <w:lang w:val="cs-CZ" w:eastAsia="cs-CZ"/>
              </w:rPr>
              <w:t>postoupí</w:t>
            </w:r>
            <w:r w:rsidRPr="007A70DD">
              <w:rPr>
                <w:rFonts w:eastAsia="Times New Roman"/>
                <w:color w:val="000000"/>
                <w:sz w:val="24"/>
                <w:szCs w:val="24"/>
                <w:lang w:val="cs-CZ" w:eastAsia="cs-CZ"/>
              </w:rPr>
              <w:t xml:space="preserve"> Zadavatel</w:t>
            </w:r>
            <w:r w:rsidR="00A3087C" w:rsidRPr="007A70DD">
              <w:rPr>
                <w:rFonts w:eastAsia="Times New Roman"/>
                <w:color w:val="000000"/>
                <w:sz w:val="24"/>
                <w:szCs w:val="24"/>
                <w:lang w:val="cs-CZ" w:eastAsia="cs-CZ"/>
              </w:rPr>
              <w:t>i</w:t>
            </w:r>
            <w:r w:rsidRPr="007A70DD">
              <w:rPr>
                <w:rFonts w:eastAsia="Times New Roman"/>
                <w:color w:val="000000"/>
                <w:sz w:val="24"/>
                <w:szCs w:val="24"/>
                <w:lang w:val="cs-CZ" w:eastAsia="cs-CZ"/>
              </w:rPr>
              <w:t xml:space="preserve"> veškerá svá práva, nároky a zájmy k Objevům, včetně všech patentů, autorských děl a jiných práv duševního vlastnictví k tomuto se vztahujícím, jakož i veškerá práva procesní povahy a nároky na náhrady škod a užitky, jež již vznikly v důsledku minulého či současného porušení shora uvedených práv. </w:t>
            </w:r>
            <w:r w:rsidRPr="007A70DD">
              <w:rPr>
                <w:rFonts w:eastAsia="Times New Roman"/>
                <w:sz w:val="24"/>
                <w:szCs w:val="24"/>
                <w:lang w:val="cs-CZ" w:eastAsia="cs-CZ"/>
              </w:rPr>
              <w:t>Zdravotnické zařízení</w:t>
            </w:r>
            <w:r w:rsidRPr="007A70DD">
              <w:rPr>
                <w:rFonts w:eastAsia="Times New Roman"/>
                <w:color w:val="000000"/>
                <w:sz w:val="24"/>
                <w:szCs w:val="24"/>
                <w:lang w:val="cs-CZ" w:eastAsia="cs-CZ"/>
              </w:rPr>
              <w:t xml:space="preserve"> se zavazuje, že bude náležitě spolupracovat a poskytne Zadavateli součinnost při vyhotovení a uzavření, a zajistí, že její zaměstnanci vyhotoví a </w:t>
            </w:r>
            <w:r w:rsidRPr="007A70DD">
              <w:rPr>
                <w:rFonts w:eastAsia="Times New Roman"/>
                <w:color w:val="000000"/>
                <w:sz w:val="24"/>
                <w:szCs w:val="24"/>
                <w:lang w:val="cs-CZ" w:eastAsia="cs-CZ"/>
              </w:rPr>
              <w:lastRenderedPageBreak/>
              <w:t xml:space="preserve">uzavřou, veškeré dokumenty důvodně Zadavatelem požadované za účelem ochrany a zajištění vlastnických práv Zadavatele k Objevům. </w:t>
            </w:r>
          </w:p>
        </w:tc>
      </w:tr>
      <w:tr w:rsidR="00760AAD" w:rsidRPr="007A70DD" w14:paraId="3AF638A8" w14:textId="77777777" w:rsidTr="104B4940">
        <w:trPr>
          <w:trHeight w:val="144"/>
        </w:trPr>
        <w:tc>
          <w:tcPr>
            <w:tcW w:w="2500" w:type="pct"/>
          </w:tcPr>
          <w:p w14:paraId="3AF638A6" w14:textId="29962760" w:rsidR="00760AAD" w:rsidRPr="007A70DD" w:rsidRDefault="00F214B5" w:rsidP="00AD36B4">
            <w:pPr>
              <w:pStyle w:val="Odstavecseseznamem"/>
              <w:keepLines/>
              <w:tabs>
                <w:tab w:val="left" w:pos="851"/>
              </w:tabs>
              <w:ind w:left="709"/>
              <w:contextualSpacing w:val="0"/>
              <w:jc w:val="both"/>
              <w:rPr>
                <w:color w:val="000000"/>
                <w:sz w:val="24"/>
                <w:szCs w:val="24"/>
                <w:lang w:val="en-US"/>
              </w:rPr>
            </w:pPr>
            <w:r w:rsidRPr="007A70DD">
              <w:rPr>
                <w:color w:val="000000"/>
                <w:sz w:val="24"/>
                <w:szCs w:val="24"/>
                <w:lang w:val="en-US"/>
              </w:rPr>
              <w:lastRenderedPageBreak/>
              <w:t>4.</w:t>
            </w:r>
            <w:r w:rsidR="002F1DA1" w:rsidRPr="007A70DD">
              <w:rPr>
                <w:color w:val="000000"/>
                <w:sz w:val="24"/>
                <w:szCs w:val="24"/>
                <w:lang w:val="en-US"/>
              </w:rPr>
              <w:t>4</w:t>
            </w:r>
            <w:r w:rsidRPr="007A70DD">
              <w:rPr>
                <w:color w:val="000000"/>
                <w:sz w:val="24"/>
                <w:szCs w:val="24"/>
                <w:lang w:val="en-US"/>
              </w:rPr>
              <w:t xml:space="preserve">. </w:t>
            </w:r>
            <w:r w:rsidR="00C30CB3" w:rsidRPr="007A70DD">
              <w:rPr>
                <w:color w:val="000000"/>
                <w:sz w:val="24"/>
                <w:szCs w:val="24"/>
                <w:u w:val="single"/>
                <w:lang w:val="en-US"/>
              </w:rPr>
              <w:t>Patent Prosecution</w:t>
            </w:r>
            <w:r w:rsidR="00C30CB3" w:rsidRPr="007A70DD">
              <w:rPr>
                <w:color w:val="000000"/>
                <w:sz w:val="24"/>
                <w:szCs w:val="24"/>
                <w:lang w:val="en-US"/>
              </w:rPr>
              <w:t xml:space="preserve"> </w:t>
            </w:r>
          </w:p>
        </w:tc>
        <w:tc>
          <w:tcPr>
            <w:tcW w:w="2500" w:type="pct"/>
          </w:tcPr>
          <w:p w14:paraId="3AF638A7" w14:textId="00714B2C" w:rsidR="00760AAD" w:rsidRPr="007A70DD" w:rsidRDefault="00F214B5" w:rsidP="00AD36B4">
            <w:pPr>
              <w:pStyle w:val="Odstavecseseznamem1"/>
              <w:keepLines/>
              <w:tabs>
                <w:tab w:val="left" w:pos="851"/>
              </w:tabs>
              <w:spacing w:after="0" w:line="240" w:lineRule="auto"/>
              <w:ind w:left="709"/>
              <w:contextualSpacing w:val="0"/>
              <w:jc w:val="both"/>
              <w:rPr>
                <w:rFonts w:ascii="Times New Roman" w:hAnsi="Times New Roman"/>
                <w:color w:val="000000"/>
                <w:sz w:val="24"/>
                <w:szCs w:val="24"/>
                <w:lang w:val="cs-CZ"/>
              </w:rPr>
            </w:pPr>
            <w:r w:rsidRPr="007A70DD">
              <w:rPr>
                <w:rFonts w:ascii="Times New Roman" w:hAnsi="Times New Roman"/>
                <w:color w:val="000000"/>
                <w:sz w:val="24"/>
                <w:szCs w:val="24"/>
                <w:lang w:val="cs-CZ"/>
              </w:rPr>
              <w:t>4.</w:t>
            </w:r>
            <w:r w:rsidR="002F1DA1" w:rsidRPr="007A70DD">
              <w:rPr>
                <w:rFonts w:ascii="Times New Roman" w:hAnsi="Times New Roman"/>
                <w:color w:val="000000"/>
                <w:sz w:val="24"/>
                <w:szCs w:val="24"/>
                <w:lang w:val="cs-CZ"/>
              </w:rPr>
              <w:t>4</w:t>
            </w:r>
            <w:r w:rsidRPr="007A70DD">
              <w:rPr>
                <w:rFonts w:ascii="Times New Roman" w:hAnsi="Times New Roman"/>
                <w:color w:val="000000"/>
                <w:sz w:val="24"/>
                <w:szCs w:val="24"/>
                <w:lang w:val="cs-CZ"/>
              </w:rPr>
              <w:t xml:space="preserve">. </w:t>
            </w:r>
            <w:r w:rsidR="004E3908" w:rsidRPr="007A70DD">
              <w:rPr>
                <w:rFonts w:ascii="Times New Roman" w:hAnsi="Times New Roman"/>
                <w:color w:val="000000"/>
                <w:sz w:val="24"/>
                <w:szCs w:val="24"/>
                <w:u w:val="single"/>
                <w:lang w:val="cs-CZ"/>
              </w:rPr>
              <w:t>Patentové řízení</w:t>
            </w:r>
          </w:p>
        </w:tc>
      </w:tr>
      <w:tr w:rsidR="00760AAD" w:rsidRPr="007A70DD" w14:paraId="3AF638AC" w14:textId="77777777" w:rsidTr="104B4940">
        <w:trPr>
          <w:trHeight w:val="144"/>
        </w:trPr>
        <w:tc>
          <w:tcPr>
            <w:tcW w:w="2500" w:type="pct"/>
          </w:tcPr>
          <w:p w14:paraId="3AF638AA" w14:textId="67644143" w:rsidR="00760AAD" w:rsidRPr="007A70DD" w:rsidRDefault="00D65AF3" w:rsidP="0068496A">
            <w:pPr>
              <w:keepLines/>
              <w:tabs>
                <w:tab w:val="left" w:pos="360"/>
              </w:tabs>
              <w:spacing w:after="120"/>
              <w:ind w:left="709"/>
              <w:jc w:val="both"/>
              <w:rPr>
                <w:rFonts w:eastAsia="Times New Roman"/>
                <w:color w:val="000000"/>
                <w:sz w:val="24"/>
                <w:szCs w:val="24"/>
                <w:lang w:val="en-US" w:eastAsia="cs-CZ"/>
              </w:rPr>
            </w:pPr>
            <w:r w:rsidRPr="007A70DD">
              <w:rPr>
                <w:rFonts w:eastAsia="Times New Roman"/>
                <w:color w:val="000000"/>
                <w:sz w:val="24"/>
                <w:szCs w:val="24"/>
                <w:lang w:val="en-US" w:eastAsia="cs-CZ"/>
              </w:rPr>
              <w:t>Site shall cooperate, at Sponsor’s request and expense, with Sponsor’s preparation, filing, prosecution, and maintenance of all patent applications and patents for Inventions.</w:t>
            </w:r>
          </w:p>
        </w:tc>
        <w:tc>
          <w:tcPr>
            <w:tcW w:w="2500" w:type="pct"/>
          </w:tcPr>
          <w:p w14:paraId="3AF638AB" w14:textId="77777777" w:rsidR="00760AAD" w:rsidRPr="007A70DD" w:rsidRDefault="004E3908" w:rsidP="00AD36B4">
            <w:pPr>
              <w:keepLines/>
              <w:tabs>
                <w:tab w:val="left" w:pos="360"/>
              </w:tabs>
              <w:spacing w:after="120"/>
              <w:ind w:left="709"/>
              <w:jc w:val="both"/>
              <w:rPr>
                <w:rFonts w:eastAsia="Calibri"/>
                <w:color w:val="000000"/>
                <w:sz w:val="24"/>
                <w:szCs w:val="24"/>
                <w:lang w:val="cs-CZ"/>
              </w:rPr>
            </w:pPr>
            <w:r w:rsidRPr="007A70DD">
              <w:rPr>
                <w:rFonts w:eastAsia="Times New Roman"/>
                <w:color w:val="000000"/>
                <w:sz w:val="24"/>
                <w:szCs w:val="24"/>
                <w:lang w:val="cs-CZ" w:eastAsia="cs-CZ"/>
              </w:rPr>
              <w:t>Místo provádění klinického hodnocení se zavazuje, že bude spolupracovat a poskytne součinnost, a to v návaznosti na výzvu Zadavatele a na jeho náklady a s jeho účastí, v souvislosti s přípravou, podáním, vedením patentového řízení a udržováním veškerých patentových přihlášek a patentů pro veškeré Objevy.</w:t>
            </w:r>
          </w:p>
        </w:tc>
      </w:tr>
      <w:tr w:rsidR="00760AAD" w:rsidRPr="007A70DD" w14:paraId="3AF638AF" w14:textId="77777777" w:rsidTr="104B4940">
        <w:trPr>
          <w:trHeight w:val="144"/>
        </w:trPr>
        <w:tc>
          <w:tcPr>
            <w:tcW w:w="2500" w:type="pct"/>
          </w:tcPr>
          <w:p w14:paraId="3AF638AD" w14:textId="155D7A6E" w:rsidR="00760AAD" w:rsidRPr="007A70DD" w:rsidRDefault="00F214B5" w:rsidP="00AD36B4">
            <w:pPr>
              <w:pStyle w:val="Odstavecseseznamem"/>
              <w:keepLines/>
              <w:tabs>
                <w:tab w:val="left" w:pos="851"/>
              </w:tabs>
              <w:ind w:left="709"/>
              <w:jc w:val="both"/>
              <w:rPr>
                <w:color w:val="000000"/>
                <w:sz w:val="24"/>
                <w:szCs w:val="24"/>
                <w:lang w:val="en-US"/>
              </w:rPr>
            </w:pPr>
            <w:r w:rsidRPr="007A70DD">
              <w:rPr>
                <w:color w:val="000000"/>
                <w:sz w:val="24"/>
                <w:szCs w:val="24"/>
                <w:lang w:val="en-US"/>
              </w:rPr>
              <w:t>4.</w:t>
            </w:r>
            <w:r w:rsidR="002F1DA1" w:rsidRPr="007A70DD">
              <w:rPr>
                <w:color w:val="000000"/>
                <w:sz w:val="24"/>
                <w:szCs w:val="24"/>
                <w:lang w:val="en-US"/>
              </w:rPr>
              <w:t>5</w:t>
            </w:r>
            <w:r w:rsidRPr="007A70DD">
              <w:rPr>
                <w:color w:val="000000"/>
                <w:sz w:val="24"/>
                <w:szCs w:val="24"/>
                <w:lang w:val="en-US"/>
              </w:rPr>
              <w:t xml:space="preserve">. </w:t>
            </w:r>
            <w:r w:rsidR="00C30CB3" w:rsidRPr="007A70DD">
              <w:rPr>
                <w:color w:val="000000"/>
                <w:sz w:val="24"/>
                <w:szCs w:val="24"/>
                <w:u w:val="single"/>
                <w:lang w:val="en-US"/>
              </w:rPr>
              <w:t>Survival</w:t>
            </w:r>
          </w:p>
        </w:tc>
        <w:tc>
          <w:tcPr>
            <w:tcW w:w="2500" w:type="pct"/>
          </w:tcPr>
          <w:p w14:paraId="3AF638AE" w14:textId="3E2E7E37" w:rsidR="00760AAD" w:rsidRPr="007A70DD" w:rsidRDefault="00F214B5" w:rsidP="00AD36B4">
            <w:pPr>
              <w:pStyle w:val="Odstavecseseznamem1"/>
              <w:keepLines/>
              <w:tabs>
                <w:tab w:val="left" w:pos="851"/>
              </w:tabs>
              <w:spacing w:after="0" w:line="240" w:lineRule="auto"/>
              <w:ind w:left="709"/>
              <w:jc w:val="both"/>
              <w:rPr>
                <w:rFonts w:ascii="Times New Roman" w:hAnsi="Times New Roman"/>
                <w:color w:val="000000"/>
                <w:sz w:val="24"/>
                <w:szCs w:val="24"/>
                <w:lang w:val="cs-CZ"/>
              </w:rPr>
            </w:pPr>
            <w:r w:rsidRPr="007A70DD">
              <w:rPr>
                <w:rFonts w:ascii="Times New Roman" w:hAnsi="Times New Roman"/>
                <w:color w:val="000000"/>
                <w:sz w:val="24"/>
                <w:szCs w:val="24"/>
                <w:lang w:val="cs-CZ"/>
              </w:rPr>
              <w:t>4.</w:t>
            </w:r>
            <w:r w:rsidR="002F1DA1" w:rsidRPr="007A70DD">
              <w:rPr>
                <w:rFonts w:ascii="Times New Roman" w:hAnsi="Times New Roman"/>
                <w:color w:val="000000"/>
                <w:sz w:val="24"/>
                <w:szCs w:val="24"/>
                <w:lang w:val="cs-CZ"/>
              </w:rPr>
              <w:t>5</w:t>
            </w:r>
            <w:r w:rsidRPr="007A70DD">
              <w:rPr>
                <w:rFonts w:ascii="Times New Roman" w:hAnsi="Times New Roman"/>
                <w:color w:val="000000"/>
                <w:sz w:val="24"/>
                <w:szCs w:val="24"/>
                <w:lang w:val="cs-CZ"/>
              </w:rPr>
              <w:t xml:space="preserve">. </w:t>
            </w:r>
            <w:r w:rsidR="004E3908" w:rsidRPr="007A70DD">
              <w:rPr>
                <w:rFonts w:ascii="Times New Roman" w:hAnsi="Times New Roman"/>
                <w:color w:val="000000"/>
                <w:sz w:val="24"/>
                <w:szCs w:val="24"/>
                <w:u w:val="single"/>
                <w:lang w:val="cs-CZ"/>
              </w:rPr>
              <w:t>Přetr</w:t>
            </w:r>
            <w:r w:rsidR="001C2B27" w:rsidRPr="007A70DD">
              <w:rPr>
                <w:rFonts w:ascii="Times New Roman" w:hAnsi="Times New Roman"/>
                <w:color w:val="000000"/>
                <w:sz w:val="24"/>
                <w:szCs w:val="24"/>
                <w:u w:val="single"/>
                <w:lang w:val="cs-CZ"/>
              </w:rPr>
              <w:t>vá</w:t>
            </w:r>
            <w:r w:rsidR="004E3908" w:rsidRPr="007A70DD">
              <w:rPr>
                <w:rFonts w:ascii="Times New Roman" w:hAnsi="Times New Roman"/>
                <w:color w:val="000000"/>
                <w:sz w:val="24"/>
                <w:szCs w:val="24"/>
                <w:u w:val="single"/>
                <w:lang w:val="cs-CZ"/>
              </w:rPr>
              <w:t>vající platnost</w:t>
            </w:r>
          </w:p>
        </w:tc>
      </w:tr>
      <w:tr w:rsidR="00760AAD" w:rsidRPr="007A70DD" w14:paraId="3AF638B2" w14:textId="77777777" w:rsidTr="104B4940">
        <w:trPr>
          <w:trHeight w:val="144"/>
        </w:trPr>
        <w:tc>
          <w:tcPr>
            <w:tcW w:w="2500" w:type="pct"/>
          </w:tcPr>
          <w:p w14:paraId="3AF638B0" w14:textId="77777777" w:rsidR="00760AAD" w:rsidRPr="007A70DD" w:rsidRDefault="000235E9" w:rsidP="00AD36B4">
            <w:pPr>
              <w:keepLines/>
              <w:tabs>
                <w:tab w:val="left" w:pos="360"/>
              </w:tabs>
              <w:spacing w:after="120"/>
              <w:ind w:left="709"/>
              <w:jc w:val="both"/>
              <w:rPr>
                <w:rFonts w:eastAsia="Calibri"/>
                <w:color w:val="000000"/>
                <w:sz w:val="24"/>
                <w:szCs w:val="24"/>
                <w:lang w:val="en-US"/>
              </w:rPr>
            </w:pPr>
            <w:r w:rsidRPr="007A70DD">
              <w:rPr>
                <w:rFonts w:eastAsia="Calibri"/>
                <w:color w:val="000000"/>
                <w:sz w:val="24"/>
                <w:szCs w:val="24"/>
                <w:lang w:val="en-US"/>
              </w:rPr>
              <w:t>This Section 4 “Intellectual Property” shall survive termination or expiration of this Agreement.</w:t>
            </w:r>
          </w:p>
        </w:tc>
        <w:tc>
          <w:tcPr>
            <w:tcW w:w="2500" w:type="pct"/>
          </w:tcPr>
          <w:p w14:paraId="3AF638B1" w14:textId="77777777" w:rsidR="00760AAD" w:rsidRPr="007A70DD" w:rsidRDefault="004E3908" w:rsidP="00AD36B4">
            <w:pPr>
              <w:keepLines/>
              <w:tabs>
                <w:tab w:val="left" w:pos="360"/>
              </w:tabs>
              <w:spacing w:after="120"/>
              <w:ind w:left="709"/>
              <w:jc w:val="both"/>
              <w:rPr>
                <w:rFonts w:eastAsia="Calibri"/>
                <w:color w:val="000000"/>
                <w:sz w:val="24"/>
                <w:szCs w:val="24"/>
                <w:lang w:val="cs-CZ"/>
              </w:rPr>
            </w:pPr>
            <w:r w:rsidRPr="007A70DD">
              <w:rPr>
                <w:rFonts w:eastAsia="Times New Roman"/>
                <w:color w:val="000000"/>
                <w:sz w:val="24"/>
                <w:szCs w:val="24"/>
                <w:lang w:val="cs-CZ" w:eastAsia="cs-CZ"/>
              </w:rPr>
              <w:t>Tento Článek 4 “Duševní vlastnictví” zůstane v platnosti i v případě ukončení platnosti či při vypršení platnosti této Smlouvy.</w:t>
            </w:r>
          </w:p>
        </w:tc>
      </w:tr>
      <w:tr w:rsidR="00760AAD" w:rsidRPr="007A70DD" w14:paraId="3AF638B5" w14:textId="77777777" w:rsidTr="104B4940">
        <w:trPr>
          <w:trHeight w:val="144"/>
        </w:trPr>
        <w:tc>
          <w:tcPr>
            <w:tcW w:w="2500" w:type="pct"/>
          </w:tcPr>
          <w:p w14:paraId="3AF638B3" w14:textId="450AFFA2" w:rsidR="00760AAD" w:rsidRPr="007A70DD" w:rsidRDefault="00F214B5" w:rsidP="0068496A">
            <w:pPr>
              <w:pStyle w:val="Odstavecseseznamem"/>
              <w:keepNext/>
              <w:keepLines/>
              <w:spacing w:after="120"/>
              <w:ind w:left="0"/>
              <w:contextualSpacing w:val="0"/>
              <w:jc w:val="both"/>
              <w:rPr>
                <w:b/>
                <w:smallCaps/>
                <w:sz w:val="24"/>
                <w:szCs w:val="24"/>
                <w:u w:val="single"/>
                <w:lang w:val="en-US"/>
              </w:rPr>
            </w:pPr>
            <w:r w:rsidRPr="007A70DD">
              <w:rPr>
                <w:b/>
                <w:smallCaps/>
                <w:sz w:val="24"/>
                <w:szCs w:val="24"/>
                <w:lang w:val="en-US"/>
              </w:rPr>
              <w:t>5.</w:t>
            </w:r>
            <w:r w:rsidR="004E183D" w:rsidRPr="007A70DD">
              <w:rPr>
                <w:b/>
                <w:smallCaps/>
                <w:sz w:val="24"/>
                <w:szCs w:val="24"/>
                <w:lang w:val="en-US"/>
              </w:rPr>
              <w:t xml:space="preserve"> </w:t>
            </w:r>
            <w:r w:rsidR="00C30CB3" w:rsidRPr="007A70DD">
              <w:rPr>
                <w:b/>
                <w:smallCaps/>
                <w:sz w:val="24"/>
                <w:szCs w:val="24"/>
                <w:u w:val="single"/>
                <w:lang w:val="en-US"/>
              </w:rPr>
              <w:t>Publication Rights</w:t>
            </w:r>
          </w:p>
        </w:tc>
        <w:tc>
          <w:tcPr>
            <w:tcW w:w="2500" w:type="pct"/>
          </w:tcPr>
          <w:p w14:paraId="3AF638B4" w14:textId="10E43C7B" w:rsidR="001C020C" w:rsidRPr="007A70DD" w:rsidRDefault="00F214B5" w:rsidP="0068496A">
            <w:pPr>
              <w:pStyle w:val="Odstavecseseznamem1"/>
              <w:keepNext/>
              <w:keepLines/>
              <w:spacing w:after="120" w:line="240" w:lineRule="auto"/>
              <w:ind w:left="0"/>
              <w:contextualSpacing w:val="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5.</w:t>
            </w:r>
            <w:r w:rsidR="004E183D" w:rsidRPr="007A70DD">
              <w:rPr>
                <w:rFonts w:ascii="Times New Roman" w:hAnsi="Times New Roman"/>
                <w:b/>
                <w:smallCaps/>
                <w:sz w:val="24"/>
                <w:szCs w:val="24"/>
                <w:lang w:val="cs-CZ"/>
              </w:rPr>
              <w:t xml:space="preserve"> </w:t>
            </w:r>
            <w:r w:rsidR="004E3908" w:rsidRPr="007A70DD">
              <w:rPr>
                <w:rFonts w:ascii="Times New Roman" w:hAnsi="Times New Roman"/>
                <w:b/>
                <w:smallCaps/>
                <w:sz w:val="24"/>
                <w:szCs w:val="24"/>
                <w:u w:val="single"/>
                <w:lang w:val="cs-CZ"/>
              </w:rPr>
              <w:t>Práva na zveřejnění</w:t>
            </w:r>
          </w:p>
        </w:tc>
      </w:tr>
      <w:tr w:rsidR="00760AAD" w:rsidRPr="007A70DD" w14:paraId="3AF638BB" w14:textId="77777777" w:rsidTr="104B4940">
        <w:trPr>
          <w:trHeight w:val="144"/>
          <w:hidden/>
        </w:trPr>
        <w:tc>
          <w:tcPr>
            <w:tcW w:w="2500" w:type="pct"/>
          </w:tcPr>
          <w:p w14:paraId="3AF638B6" w14:textId="77777777" w:rsidR="00D91961" w:rsidRPr="007A70DD" w:rsidRDefault="00D91961" w:rsidP="00A11ACA">
            <w:pPr>
              <w:pStyle w:val="Odstavecseseznamem"/>
              <w:keepLines/>
              <w:numPr>
                <w:ilvl w:val="0"/>
                <w:numId w:val="2"/>
              </w:numPr>
              <w:tabs>
                <w:tab w:val="left" w:pos="851"/>
              </w:tabs>
              <w:spacing w:after="120"/>
              <w:jc w:val="both"/>
              <w:rPr>
                <w:rFonts w:eastAsia="Calibri"/>
                <w:vanish/>
                <w:color w:val="000000"/>
                <w:sz w:val="24"/>
                <w:szCs w:val="24"/>
                <w:u w:val="single"/>
                <w:lang w:val="en-US"/>
              </w:rPr>
            </w:pPr>
          </w:p>
          <w:p w14:paraId="3AF638B7" w14:textId="2557BBCF" w:rsidR="00760AAD" w:rsidRPr="007A70DD" w:rsidRDefault="00570FE9" w:rsidP="00A11ACA">
            <w:pPr>
              <w:pStyle w:val="Odstavecseseznamem1"/>
              <w:keepLines/>
              <w:numPr>
                <w:ilvl w:val="1"/>
                <w:numId w:val="2"/>
              </w:numPr>
              <w:tabs>
                <w:tab w:val="left" w:pos="851"/>
              </w:tabs>
              <w:spacing w:after="0" w:line="240" w:lineRule="auto"/>
              <w:ind w:left="709" w:firstLine="0"/>
              <w:jc w:val="both"/>
              <w:rPr>
                <w:rFonts w:ascii="Times New Roman" w:hAnsi="Times New Roman"/>
                <w:color w:val="000000"/>
                <w:sz w:val="24"/>
                <w:szCs w:val="24"/>
              </w:rPr>
            </w:pPr>
            <w:r w:rsidRPr="007A70DD">
              <w:rPr>
                <w:rFonts w:ascii="Times New Roman" w:hAnsi="Times New Roman"/>
                <w:color w:val="000000"/>
                <w:sz w:val="24"/>
                <w:szCs w:val="24"/>
                <w:u w:val="single"/>
              </w:rPr>
              <w:tab/>
            </w:r>
            <w:r w:rsidR="00D65AF3" w:rsidRPr="007A70DD">
              <w:rPr>
                <w:rFonts w:ascii="Times New Roman" w:hAnsi="Times New Roman"/>
                <w:color w:val="000000"/>
                <w:sz w:val="24"/>
                <w:szCs w:val="24"/>
                <w:u w:val="single"/>
              </w:rPr>
              <w:t>Publication and Disclosure</w:t>
            </w:r>
            <w:r w:rsidR="00D65AF3" w:rsidRPr="007A70DD">
              <w:rPr>
                <w:rFonts w:ascii="Times New Roman" w:hAnsi="Times New Roman"/>
                <w:color w:val="000000"/>
                <w:sz w:val="24"/>
                <w:szCs w:val="24"/>
              </w:rPr>
              <w:t xml:space="preserve"> </w:t>
            </w:r>
          </w:p>
        </w:tc>
        <w:tc>
          <w:tcPr>
            <w:tcW w:w="2500" w:type="pct"/>
          </w:tcPr>
          <w:p w14:paraId="508BE17C" w14:textId="77777777" w:rsidR="002F1DA1" w:rsidRPr="007A70DD" w:rsidRDefault="002F1DA1" w:rsidP="00A11ACA">
            <w:pPr>
              <w:pStyle w:val="Odstavecseseznamem"/>
              <w:keepLines/>
              <w:numPr>
                <w:ilvl w:val="0"/>
                <w:numId w:val="6"/>
              </w:numPr>
              <w:tabs>
                <w:tab w:val="left" w:pos="851"/>
              </w:tabs>
              <w:jc w:val="both"/>
              <w:rPr>
                <w:vanish/>
                <w:sz w:val="24"/>
                <w:szCs w:val="24"/>
                <w:lang w:val="pl-PL"/>
              </w:rPr>
            </w:pPr>
          </w:p>
          <w:p w14:paraId="215623B9" w14:textId="77777777" w:rsidR="002F1DA1" w:rsidRPr="007A70DD" w:rsidRDefault="002F1DA1" w:rsidP="00A11ACA">
            <w:pPr>
              <w:pStyle w:val="Odstavecseseznamem"/>
              <w:keepLines/>
              <w:numPr>
                <w:ilvl w:val="0"/>
                <w:numId w:val="6"/>
              </w:numPr>
              <w:tabs>
                <w:tab w:val="left" w:pos="851"/>
              </w:tabs>
              <w:jc w:val="both"/>
              <w:rPr>
                <w:vanish/>
                <w:sz w:val="24"/>
                <w:szCs w:val="24"/>
                <w:lang w:val="pl-PL"/>
              </w:rPr>
            </w:pPr>
          </w:p>
          <w:p w14:paraId="3AF638BA" w14:textId="6C45977B" w:rsidR="00760AAD" w:rsidRPr="007A70DD" w:rsidRDefault="00F214B5" w:rsidP="00415195">
            <w:pPr>
              <w:pStyle w:val="Odstavecseseznamem1"/>
              <w:keepLines/>
              <w:tabs>
                <w:tab w:val="left" w:pos="851"/>
              </w:tabs>
              <w:spacing w:after="0" w:line="240" w:lineRule="auto"/>
              <w:ind w:left="709"/>
              <w:jc w:val="both"/>
              <w:rPr>
                <w:rFonts w:ascii="Times New Roman" w:hAnsi="Times New Roman"/>
                <w:color w:val="000000"/>
                <w:sz w:val="24"/>
                <w:szCs w:val="24"/>
                <w:lang w:val="cs-CZ"/>
              </w:rPr>
            </w:pPr>
            <w:r w:rsidRPr="007A70DD">
              <w:rPr>
                <w:rFonts w:ascii="Times New Roman" w:hAnsi="Times New Roman"/>
                <w:color w:val="000000"/>
                <w:sz w:val="24"/>
                <w:szCs w:val="24"/>
                <w:lang w:val="cs-CZ"/>
              </w:rPr>
              <w:t>5.1.</w:t>
            </w:r>
            <w:r w:rsidR="00570FE9" w:rsidRPr="007A70DD">
              <w:rPr>
                <w:rFonts w:ascii="Times New Roman" w:hAnsi="Times New Roman"/>
                <w:color w:val="000000"/>
                <w:sz w:val="24"/>
                <w:szCs w:val="24"/>
                <w:lang w:val="cs-CZ"/>
              </w:rPr>
              <w:tab/>
            </w:r>
            <w:r w:rsidR="004E3908" w:rsidRPr="007A70DD">
              <w:rPr>
                <w:rFonts w:ascii="Times New Roman" w:hAnsi="Times New Roman"/>
                <w:color w:val="000000"/>
                <w:sz w:val="24"/>
                <w:szCs w:val="24"/>
                <w:u w:val="single"/>
                <w:lang w:val="cs-CZ"/>
              </w:rPr>
              <w:t>Publikování a zpřístupnění</w:t>
            </w:r>
            <w:r w:rsidR="004E3908" w:rsidRPr="007A70DD">
              <w:rPr>
                <w:rFonts w:ascii="Times New Roman" w:hAnsi="Times New Roman"/>
                <w:color w:val="000000"/>
                <w:sz w:val="24"/>
                <w:szCs w:val="24"/>
                <w:lang w:val="cs-CZ"/>
              </w:rPr>
              <w:t xml:space="preserve"> </w:t>
            </w:r>
          </w:p>
        </w:tc>
      </w:tr>
      <w:tr w:rsidR="00760AAD" w:rsidRPr="007A70DD" w14:paraId="3AF638BF" w14:textId="77777777" w:rsidTr="104B4940">
        <w:trPr>
          <w:trHeight w:val="144"/>
        </w:trPr>
        <w:tc>
          <w:tcPr>
            <w:tcW w:w="2500" w:type="pct"/>
          </w:tcPr>
          <w:p w14:paraId="3AF638BD" w14:textId="426E16D8" w:rsidR="00760AAD" w:rsidRPr="007A70DD" w:rsidRDefault="0068277B" w:rsidP="00415195">
            <w:pPr>
              <w:tabs>
                <w:tab w:val="left" w:pos="360"/>
                <w:tab w:val="left" w:pos="426"/>
              </w:tabs>
              <w:suppressAutoHyphens/>
              <w:ind w:left="706"/>
              <w:jc w:val="both"/>
              <w:rPr>
                <w:rFonts w:eastAsia="Times New Roman"/>
                <w:color w:val="000000"/>
                <w:sz w:val="24"/>
                <w:szCs w:val="24"/>
                <w:u w:val="single"/>
                <w:lang w:val="en-US"/>
              </w:rPr>
            </w:pPr>
            <w:r w:rsidRPr="007A70DD">
              <w:rPr>
                <w:rFonts w:eastAsia="Times New Roman"/>
                <w:color w:val="000000"/>
                <w:sz w:val="24"/>
                <w:szCs w:val="24"/>
                <w:lang w:val="en-US" w:eastAsia="cs-CZ"/>
              </w:rPr>
              <w:t>Should Institution and Investigator wish to publish or present the results of</w:t>
            </w:r>
            <w:r w:rsidR="004E183D" w:rsidRPr="007A70DD">
              <w:rPr>
                <w:rFonts w:eastAsia="Times New Roman"/>
                <w:color w:val="000000"/>
                <w:sz w:val="24"/>
                <w:szCs w:val="24"/>
                <w:lang w:val="en-US" w:eastAsia="cs-CZ"/>
              </w:rPr>
              <w:t xml:space="preserve"> </w:t>
            </w:r>
            <w:r w:rsidRPr="007A70DD">
              <w:rPr>
                <w:rFonts w:eastAsia="Times New Roman"/>
                <w:color w:val="000000"/>
                <w:sz w:val="24"/>
                <w:szCs w:val="24"/>
                <w:lang w:val="en-US" w:eastAsia="cs-CZ"/>
              </w:rPr>
              <w:t xml:space="preserve">Institution’s and Investigator’s activities conducted under this Agreement, including Study Data, Institution and Investigator will submit scientific publications proposal to Sponsor for review and endorsement and any proposed publication to Sponsor for review at least sixty (60) days (or thirty (30) days for abstracts and posters)prior to submitting any such proposed publication to a publisher or proceeding with such proposed presentation. Sponsor shall have the right to require Institution and/or Investigator, as applicable, to remove specifically identified Confidential Information (other than Study Data) and/or to delay the proposed publication or presentation for an additional ninety (90) days to allow Sponsor to protect its interests in </w:t>
            </w:r>
            <w:r w:rsidRPr="007A70DD">
              <w:rPr>
                <w:rFonts w:eastAsia="Times New Roman"/>
                <w:color w:val="000000"/>
                <w:sz w:val="24"/>
                <w:szCs w:val="24"/>
                <w:lang w:val="en-US" w:eastAsia="cs-CZ"/>
              </w:rPr>
              <w:lastRenderedPageBreak/>
              <w:t>any Inventions described in any such proposed publication. Sponsor’s failure to react to any proposed publication shall in no event be interpreted as a deemed acceptance. Scientific Publication related to this Study will disclose aggregate and anonymised</w:t>
            </w:r>
            <w:r w:rsidR="004E183D" w:rsidRPr="007A70DD">
              <w:rPr>
                <w:rFonts w:eastAsia="Times New Roman"/>
                <w:color w:val="000000"/>
                <w:sz w:val="24"/>
                <w:szCs w:val="24"/>
                <w:lang w:val="en-US" w:eastAsia="cs-CZ"/>
              </w:rPr>
              <w:t xml:space="preserve"> </w:t>
            </w:r>
            <w:r w:rsidRPr="007A70DD">
              <w:rPr>
                <w:rFonts w:eastAsia="Times New Roman"/>
                <w:color w:val="000000"/>
                <w:sz w:val="24"/>
                <w:szCs w:val="24"/>
                <w:lang w:val="en-US" w:eastAsia="cs-CZ"/>
              </w:rPr>
              <w:t>data only and no patient identifiable information will be disclosed</w:t>
            </w:r>
            <w:r w:rsidR="004E4C30" w:rsidRPr="007A70DD">
              <w:rPr>
                <w:rFonts w:eastAsia="Times New Roman"/>
                <w:color w:val="000000"/>
                <w:sz w:val="24"/>
                <w:szCs w:val="24"/>
                <w:lang w:val="en-US" w:eastAsia="cs-CZ"/>
              </w:rPr>
              <w:t>.</w:t>
            </w:r>
          </w:p>
        </w:tc>
        <w:tc>
          <w:tcPr>
            <w:tcW w:w="2500" w:type="pct"/>
          </w:tcPr>
          <w:p w14:paraId="3AF638BE" w14:textId="436C2ECB" w:rsidR="00760AAD" w:rsidRPr="007A70DD" w:rsidRDefault="001167F1" w:rsidP="00415195">
            <w:pPr>
              <w:tabs>
                <w:tab w:val="left" w:pos="360"/>
                <w:tab w:val="left" w:pos="426"/>
              </w:tabs>
              <w:suppressAutoHyphens/>
              <w:spacing w:after="120"/>
              <w:ind w:left="706"/>
              <w:jc w:val="both"/>
              <w:rPr>
                <w:sz w:val="24"/>
                <w:szCs w:val="24"/>
                <w:lang w:val="cs-CZ"/>
              </w:rPr>
            </w:pPr>
            <w:r w:rsidRPr="007A70DD">
              <w:rPr>
                <w:rFonts w:eastAsia="Arial"/>
                <w:color w:val="000000"/>
                <w:kern w:val="2"/>
                <w:sz w:val="24"/>
                <w:szCs w:val="24"/>
                <w:lang w:val="cs-CZ" w:eastAsia="cs-CZ"/>
              </w:rPr>
              <w:lastRenderedPageBreak/>
              <w:t>Pokud budou chtít Zdravotnické zařízení a Zkoušející publikovat nebo prezentovat výsledky činností Zdravotnického zařízení a Zkoušejícího prováděných podle této Smlouvy, včetně Studijních dat</w:t>
            </w:r>
            <w:r w:rsidR="00763BC9" w:rsidRPr="007A70DD">
              <w:rPr>
                <w:rFonts w:eastAsia="Arial"/>
                <w:color w:val="000000"/>
                <w:kern w:val="2"/>
                <w:sz w:val="24"/>
                <w:szCs w:val="24"/>
                <w:lang w:val="cs-CZ" w:eastAsia="cs-CZ"/>
              </w:rPr>
              <w:t xml:space="preserve"> a údajů</w:t>
            </w:r>
            <w:r w:rsidRPr="007A70DD">
              <w:rPr>
                <w:rFonts w:eastAsia="Arial"/>
                <w:color w:val="000000"/>
                <w:kern w:val="2"/>
                <w:sz w:val="24"/>
                <w:szCs w:val="24"/>
                <w:lang w:val="cs-CZ" w:eastAsia="cs-CZ"/>
              </w:rPr>
              <w:t>, předloží Zdravotnické zařízení a Zkoušející návrh odborných publikací Zadavateli k posouzení a schválení, resp. případnou navrhovanou publikaci Zadavateli k posouzení nejpozději šedesát (60) dnů (nebo třicet (30) dnů v případě abstraktů a posterových prezentací) před předáním navrhované publikace vydavateli, resp. před zahájením navrhované prezentace. Zadavatel bude mít právo požádat Zdravotnické zařízení nebo případně Zkoušejícího o odstranění konkrétně identifikovaných Důvěrných informací (kromě Studijních dat</w:t>
            </w:r>
            <w:r w:rsidR="00763BC9" w:rsidRPr="007A70DD">
              <w:rPr>
                <w:rFonts w:eastAsia="Arial"/>
                <w:color w:val="000000"/>
                <w:kern w:val="2"/>
                <w:sz w:val="24"/>
                <w:szCs w:val="24"/>
                <w:lang w:val="cs-CZ" w:eastAsia="cs-CZ"/>
              </w:rPr>
              <w:t xml:space="preserve"> a údajů</w:t>
            </w:r>
            <w:r w:rsidRPr="007A70DD">
              <w:rPr>
                <w:rFonts w:eastAsia="Arial"/>
                <w:color w:val="000000"/>
                <w:kern w:val="2"/>
                <w:sz w:val="24"/>
                <w:szCs w:val="24"/>
                <w:lang w:val="cs-CZ" w:eastAsia="cs-CZ"/>
              </w:rPr>
              <w:t xml:space="preserve">), resp. o odložení navrhované publikace nebo </w:t>
            </w:r>
            <w:r w:rsidRPr="007A70DD">
              <w:rPr>
                <w:rFonts w:eastAsia="Arial"/>
                <w:color w:val="000000"/>
                <w:kern w:val="2"/>
                <w:sz w:val="24"/>
                <w:szCs w:val="24"/>
                <w:lang w:val="cs-CZ" w:eastAsia="cs-CZ"/>
              </w:rPr>
              <w:lastRenderedPageBreak/>
              <w:t xml:space="preserve">prezentace o dalších devadesát (90) dnů, aby mohl ochránit své zájmy na případných </w:t>
            </w:r>
            <w:r w:rsidR="00514BD9" w:rsidRPr="007A70DD">
              <w:rPr>
                <w:rFonts w:eastAsia="Arial"/>
                <w:color w:val="000000"/>
                <w:kern w:val="2"/>
                <w:sz w:val="24"/>
                <w:szCs w:val="24"/>
                <w:lang w:val="cs-CZ" w:eastAsia="cs-CZ"/>
              </w:rPr>
              <w:t>Objev</w:t>
            </w:r>
            <w:r w:rsidRPr="007A70DD">
              <w:rPr>
                <w:rFonts w:eastAsia="Arial"/>
                <w:color w:val="000000"/>
                <w:kern w:val="2"/>
                <w:sz w:val="24"/>
                <w:szCs w:val="24"/>
                <w:lang w:val="cs-CZ" w:eastAsia="cs-CZ"/>
              </w:rPr>
              <w:t>ech, které jsou v takové publikaci popisovány. Jestliže Zadavatel nebude na navrhovanou publikaci reagovat, nebude to v žádném případě považováno za jeho souhlas. Odborná publikace týkající se této Studie bude obsahovat pouze souhrnné a anonymizované údaje a nebudou v ní uvedeny žádné informace, z nichž je možné zjistit totožnost pacientů.</w:t>
            </w:r>
          </w:p>
        </w:tc>
      </w:tr>
      <w:tr w:rsidR="00760AAD" w:rsidRPr="007A70DD" w14:paraId="3AF638C2" w14:textId="77777777" w:rsidTr="104B4940">
        <w:trPr>
          <w:trHeight w:val="144"/>
        </w:trPr>
        <w:tc>
          <w:tcPr>
            <w:tcW w:w="2500" w:type="pct"/>
          </w:tcPr>
          <w:p w14:paraId="3AF638C0" w14:textId="0E22A3EE" w:rsidR="00760AAD" w:rsidRPr="007A70DD" w:rsidRDefault="00A55D36" w:rsidP="00AD36B4">
            <w:pPr>
              <w:pStyle w:val="Odstavecseseznamem1"/>
              <w:keepLines/>
              <w:tabs>
                <w:tab w:val="left" w:pos="851"/>
              </w:tabs>
              <w:spacing w:after="0" w:line="240" w:lineRule="auto"/>
              <w:ind w:left="0"/>
              <w:jc w:val="both"/>
              <w:rPr>
                <w:rFonts w:ascii="Times New Roman" w:hAnsi="Times New Roman"/>
                <w:color w:val="000000"/>
                <w:sz w:val="24"/>
                <w:szCs w:val="24"/>
                <w:u w:val="single"/>
              </w:rPr>
            </w:pPr>
            <w:r w:rsidRPr="007A70DD">
              <w:rPr>
                <w:rFonts w:ascii="Times New Roman" w:eastAsia="Malgun Gothic" w:hAnsi="Times New Roman"/>
                <w:sz w:val="24"/>
                <w:szCs w:val="24"/>
              </w:rPr>
              <w:lastRenderedPageBreak/>
              <w:t xml:space="preserve">5.2. </w:t>
            </w:r>
            <w:r w:rsidR="00D65AF3" w:rsidRPr="007A70DD">
              <w:rPr>
                <w:rFonts w:ascii="Times New Roman" w:hAnsi="Times New Roman"/>
                <w:color w:val="000000"/>
                <w:sz w:val="24"/>
                <w:szCs w:val="24"/>
                <w:u w:val="single"/>
              </w:rPr>
              <w:t>Multi-Center Publications</w:t>
            </w:r>
            <w:r w:rsidR="00D65AF3" w:rsidRPr="007A70DD">
              <w:rPr>
                <w:rFonts w:ascii="Times New Roman" w:hAnsi="Times New Roman"/>
                <w:color w:val="000000"/>
                <w:sz w:val="24"/>
                <w:szCs w:val="24"/>
              </w:rPr>
              <w:t xml:space="preserve"> </w:t>
            </w:r>
          </w:p>
        </w:tc>
        <w:tc>
          <w:tcPr>
            <w:tcW w:w="2500" w:type="pct"/>
          </w:tcPr>
          <w:p w14:paraId="3AF638C1" w14:textId="0C6808B4" w:rsidR="00760AAD" w:rsidRPr="007A70DD" w:rsidRDefault="00F214B5" w:rsidP="00AD36B4">
            <w:pPr>
              <w:pStyle w:val="Odstavecseseznamem1"/>
              <w:keepLines/>
              <w:tabs>
                <w:tab w:val="left" w:pos="851"/>
              </w:tabs>
              <w:spacing w:after="0" w:line="240" w:lineRule="auto"/>
              <w:ind w:left="0"/>
              <w:jc w:val="both"/>
              <w:rPr>
                <w:rFonts w:ascii="Times New Roman" w:hAnsi="Times New Roman"/>
                <w:color w:val="000000"/>
                <w:sz w:val="24"/>
                <w:szCs w:val="24"/>
                <w:u w:val="single"/>
                <w:lang w:val="cs-CZ"/>
              </w:rPr>
            </w:pPr>
            <w:r w:rsidRPr="007A70DD">
              <w:rPr>
                <w:rFonts w:ascii="Times New Roman" w:hAnsi="Times New Roman"/>
                <w:color w:val="000000"/>
                <w:sz w:val="24"/>
                <w:szCs w:val="24"/>
                <w:lang w:val="cs-CZ"/>
              </w:rPr>
              <w:t xml:space="preserve">5.2. </w:t>
            </w:r>
            <w:r w:rsidR="004E3908" w:rsidRPr="007A70DD">
              <w:rPr>
                <w:rFonts w:ascii="Times New Roman" w:hAnsi="Times New Roman"/>
                <w:color w:val="000000"/>
                <w:sz w:val="24"/>
                <w:szCs w:val="24"/>
                <w:u w:val="single"/>
                <w:lang w:val="cs-CZ"/>
              </w:rPr>
              <w:t>Multicentrické publikování</w:t>
            </w:r>
            <w:r w:rsidR="004E3908" w:rsidRPr="007A70DD">
              <w:rPr>
                <w:rFonts w:ascii="Times New Roman" w:hAnsi="Times New Roman"/>
                <w:color w:val="000000"/>
                <w:sz w:val="24"/>
                <w:szCs w:val="24"/>
                <w:lang w:val="cs-CZ"/>
              </w:rPr>
              <w:t xml:space="preserve"> </w:t>
            </w:r>
          </w:p>
        </w:tc>
      </w:tr>
      <w:tr w:rsidR="00760AAD" w:rsidRPr="007A70DD" w14:paraId="3AF638C6" w14:textId="77777777" w:rsidTr="104B4940">
        <w:trPr>
          <w:trHeight w:val="144"/>
        </w:trPr>
        <w:tc>
          <w:tcPr>
            <w:tcW w:w="2500" w:type="pct"/>
          </w:tcPr>
          <w:p w14:paraId="3AF638C4" w14:textId="45F1CD97" w:rsidR="00760AAD" w:rsidRPr="007A70DD" w:rsidRDefault="004E4C30" w:rsidP="00415195">
            <w:pPr>
              <w:tabs>
                <w:tab w:val="left" w:pos="360"/>
                <w:tab w:val="left" w:pos="426"/>
              </w:tabs>
              <w:spacing w:after="120"/>
              <w:ind w:left="709"/>
              <w:jc w:val="both"/>
              <w:rPr>
                <w:sz w:val="24"/>
                <w:szCs w:val="24"/>
                <w:lang w:val="en-US"/>
              </w:rPr>
            </w:pPr>
            <w:r w:rsidRPr="007A70DD">
              <w:rPr>
                <w:rFonts w:eastAsia="Times New Roman"/>
                <w:color w:val="000000"/>
                <w:sz w:val="24"/>
                <w:szCs w:val="24"/>
                <w:lang w:val="en-US" w:eastAsia="cs-CZ"/>
              </w:rPr>
              <w:t>Should Institution wish to publish and if the 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primary manuscript is published; provided, however, that if a multi-center publication is not submitted to scientific journal within eighteen (18) months after the clinical study report is available after the completion of the Study and lock of the database at all research sites or any earlier termination or abandonment of the Study, Institution and Investigator shall have the right to propose scientific publications, submit them for publication to scientific peer-reviewed journal or scientific congress and present the results of Institution’s and Investigator’s activities conducted under this Agreement, including Study Data, solely in accordance with the provisions of Section 5.1.</w:t>
            </w:r>
          </w:p>
        </w:tc>
        <w:tc>
          <w:tcPr>
            <w:tcW w:w="2500" w:type="pct"/>
          </w:tcPr>
          <w:p w14:paraId="3AF638C5" w14:textId="1FE86D14" w:rsidR="00760AAD" w:rsidRPr="007A70DD" w:rsidRDefault="001167F1" w:rsidP="00415195">
            <w:pPr>
              <w:tabs>
                <w:tab w:val="left" w:pos="360"/>
                <w:tab w:val="left" w:pos="426"/>
              </w:tabs>
              <w:spacing w:after="120"/>
              <w:ind w:left="709"/>
              <w:jc w:val="both"/>
              <w:rPr>
                <w:rFonts w:eastAsia="Calibri"/>
                <w:color w:val="000000"/>
                <w:sz w:val="24"/>
                <w:szCs w:val="24"/>
                <w:lang w:val="cs-CZ"/>
              </w:rPr>
            </w:pPr>
            <w:r w:rsidRPr="007A70DD">
              <w:rPr>
                <w:rFonts w:eastAsia="Arial"/>
                <w:color w:val="000000"/>
                <w:kern w:val="2"/>
                <w:sz w:val="24"/>
                <w:szCs w:val="24"/>
                <w:lang w:val="cs-CZ" w:eastAsia="cs-CZ"/>
              </w:rPr>
              <w:t>Jedná-li se o multicentrickou studii a bud</w:t>
            </w:r>
            <w:r w:rsidR="00514BD9" w:rsidRPr="007A70DD">
              <w:rPr>
                <w:rFonts w:eastAsia="Arial"/>
                <w:color w:val="000000"/>
                <w:kern w:val="2"/>
                <w:sz w:val="24"/>
                <w:szCs w:val="24"/>
                <w:lang w:val="cs-CZ" w:eastAsia="cs-CZ"/>
              </w:rPr>
              <w:t>e</w:t>
            </w:r>
            <w:r w:rsidRPr="007A70DD">
              <w:rPr>
                <w:rFonts w:eastAsia="Arial"/>
                <w:color w:val="000000"/>
                <w:kern w:val="2"/>
                <w:sz w:val="24"/>
                <w:szCs w:val="24"/>
                <w:lang w:val="cs-CZ" w:eastAsia="cs-CZ"/>
              </w:rPr>
              <w:t>-li Zdravotnické zařízení chtít její výsledky zveřejnit, zavazují se</w:t>
            </w:r>
            <w:r w:rsidR="00514BD9" w:rsidRPr="007A70DD">
              <w:rPr>
                <w:rFonts w:eastAsia="Arial"/>
                <w:color w:val="000000"/>
                <w:kern w:val="2"/>
                <w:sz w:val="24"/>
                <w:szCs w:val="24"/>
                <w:lang w:val="cs-CZ" w:eastAsia="cs-CZ"/>
              </w:rPr>
              <w:t xml:space="preserve"> Zdravotnické zařízení a Zkoušející</w:t>
            </w:r>
            <w:r w:rsidRPr="007A70DD">
              <w:rPr>
                <w:rFonts w:eastAsia="Arial"/>
                <w:color w:val="000000"/>
                <w:kern w:val="2"/>
                <w:sz w:val="24"/>
                <w:szCs w:val="24"/>
                <w:lang w:val="cs-CZ" w:eastAsia="cs-CZ"/>
              </w:rPr>
              <w:t xml:space="preserve">, že bez předchozího písemného souhlasu Zadavatele nebudou nezávisle publikovat, prezentovat ani jinak zpřístupňovat žádné výsledky ani informace ohledně aktivit Zdravotnického zařízení </w:t>
            </w:r>
            <w:r w:rsidR="00514BD9" w:rsidRPr="007A70DD">
              <w:rPr>
                <w:rFonts w:eastAsia="Arial"/>
                <w:color w:val="000000"/>
                <w:kern w:val="2"/>
                <w:sz w:val="24"/>
                <w:szCs w:val="24"/>
                <w:lang w:val="cs-CZ" w:eastAsia="cs-CZ"/>
              </w:rPr>
              <w:t>a </w:t>
            </w:r>
            <w:r w:rsidRPr="007A70DD">
              <w:rPr>
                <w:rFonts w:eastAsia="Arial"/>
                <w:color w:val="000000"/>
                <w:kern w:val="2"/>
                <w:sz w:val="24"/>
                <w:szCs w:val="24"/>
                <w:lang w:val="cs-CZ" w:eastAsia="cs-CZ"/>
              </w:rPr>
              <w:t xml:space="preserve">Zkoušejícího prováděných na základě této Smlouvy, dokud nebude zveřejněn hlavní rukopis za multicentrickou Studii. Pokud však multicentrická publikace nebude odbornému časopisu předložena do osmnácti (18) měsíců od vydání zprávy o Studii po dokončení Studie a uzamčení databáze ve všech výzkumných centrech nebo případně od předčasného </w:t>
            </w:r>
            <w:r w:rsidR="0043295F" w:rsidRPr="007A70DD">
              <w:rPr>
                <w:rFonts w:eastAsia="Arial"/>
                <w:color w:val="000000"/>
                <w:kern w:val="2"/>
                <w:sz w:val="24"/>
                <w:szCs w:val="24"/>
                <w:lang w:val="cs-CZ" w:eastAsia="cs-CZ"/>
              </w:rPr>
              <w:t>ukončení</w:t>
            </w:r>
            <w:r w:rsidRPr="007A70DD">
              <w:rPr>
                <w:rFonts w:eastAsia="Arial"/>
                <w:color w:val="000000"/>
                <w:kern w:val="2"/>
                <w:sz w:val="24"/>
                <w:szCs w:val="24"/>
                <w:lang w:val="cs-CZ" w:eastAsia="cs-CZ"/>
              </w:rPr>
              <w:t xml:space="preserve"> nebo </w:t>
            </w:r>
            <w:r w:rsidR="0043295F" w:rsidRPr="007A70DD">
              <w:rPr>
                <w:rFonts w:eastAsia="Arial"/>
                <w:color w:val="000000"/>
                <w:kern w:val="2"/>
                <w:sz w:val="24"/>
                <w:szCs w:val="24"/>
                <w:lang w:val="cs-CZ" w:eastAsia="cs-CZ"/>
              </w:rPr>
              <w:t>upuštění od</w:t>
            </w:r>
            <w:r w:rsidRPr="007A70DD">
              <w:rPr>
                <w:rFonts w:eastAsia="Arial"/>
                <w:color w:val="000000"/>
                <w:kern w:val="2"/>
                <w:sz w:val="24"/>
                <w:szCs w:val="24"/>
                <w:lang w:val="cs-CZ" w:eastAsia="cs-CZ"/>
              </w:rPr>
              <w:t xml:space="preserve"> Studie, budou mít Zdravotnické zařízení a Zkoušející právo navrhnout odborn</w:t>
            </w:r>
            <w:r w:rsidR="00514BD9" w:rsidRPr="007A70DD">
              <w:rPr>
                <w:rFonts w:eastAsia="Arial"/>
                <w:color w:val="000000"/>
                <w:kern w:val="2"/>
                <w:sz w:val="24"/>
                <w:szCs w:val="24"/>
                <w:lang w:val="cs-CZ" w:eastAsia="cs-CZ"/>
              </w:rPr>
              <w:t>é</w:t>
            </w:r>
            <w:r w:rsidRPr="007A70DD">
              <w:rPr>
                <w:rFonts w:eastAsia="Arial"/>
                <w:color w:val="000000"/>
                <w:kern w:val="2"/>
                <w:sz w:val="24"/>
                <w:szCs w:val="24"/>
                <w:lang w:val="cs-CZ" w:eastAsia="cs-CZ"/>
              </w:rPr>
              <w:t xml:space="preserve"> publikac</w:t>
            </w:r>
            <w:r w:rsidR="00514BD9" w:rsidRPr="007A70DD">
              <w:rPr>
                <w:rFonts w:eastAsia="Arial"/>
                <w:color w:val="000000"/>
                <w:kern w:val="2"/>
                <w:sz w:val="24"/>
                <w:szCs w:val="24"/>
                <w:lang w:val="cs-CZ" w:eastAsia="cs-CZ"/>
              </w:rPr>
              <w:t>e</w:t>
            </w:r>
            <w:r w:rsidRPr="007A70DD">
              <w:rPr>
                <w:rFonts w:eastAsia="Arial"/>
                <w:color w:val="000000"/>
                <w:kern w:val="2"/>
                <w:sz w:val="24"/>
                <w:szCs w:val="24"/>
                <w:lang w:val="cs-CZ" w:eastAsia="cs-CZ"/>
              </w:rPr>
              <w:t>, předložit j</w:t>
            </w:r>
            <w:r w:rsidR="00514BD9" w:rsidRPr="007A70DD">
              <w:rPr>
                <w:rFonts w:eastAsia="Arial"/>
                <w:color w:val="000000"/>
                <w:kern w:val="2"/>
                <w:sz w:val="24"/>
                <w:szCs w:val="24"/>
                <w:lang w:val="cs-CZ" w:eastAsia="cs-CZ"/>
              </w:rPr>
              <w:t>e</w:t>
            </w:r>
            <w:r w:rsidRPr="007A70DD">
              <w:rPr>
                <w:rFonts w:eastAsia="Arial"/>
                <w:color w:val="000000"/>
                <w:kern w:val="2"/>
                <w:sz w:val="24"/>
                <w:szCs w:val="24"/>
                <w:lang w:val="cs-CZ" w:eastAsia="cs-CZ"/>
              </w:rPr>
              <w:t xml:space="preserve"> ke zveřejnění v recenzovaném odborném časopise nebo na odborném setkání a prezentovat výsledky činností Zdravotnického zařízení a Zkoušejícího prováděných podle této Smlouvy, včetně Studijních dat</w:t>
            </w:r>
            <w:r w:rsidR="00763BC9" w:rsidRPr="007A70DD">
              <w:rPr>
                <w:rFonts w:eastAsia="Arial"/>
                <w:color w:val="000000"/>
                <w:kern w:val="2"/>
                <w:sz w:val="24"/>
                <w:szCs w:val="24"/>
                <w:lang w:val="cs-CZ" w:eastAsia="cs-CZ"/>
              </w:rPr>
              <w:t xml:space="preserve"> </w:t>
            </w:r>
            <w:r w:rsidR="00763BC9" w:rsidRPr="007A70DD">
              <w:rPr>
                <w:rFonts w:eastAsia="Arial"/>
                <w:color w:val="000000"/>
                <w:kern w:val="2"/>
                <w:sz w:val="24"/>
                <w:szCs w:val="24"/>
                <w:lang w:val="cs-CZ" w:eastAsia="cs-CZ"/>
              </w:rPr>
              <w:lastRenderedPageBreak/>
              <w:t>a údajů</w:t>
            </w:r>
            <w:r w:rsidRPr="007A70DD">
              <w:rPr>
                <w:rFonts w:eastAsia="Arial"/>
                <w:color w:val="000000"/>
                <w:kern w:val="2"/>
                <w:sz w:val="24"/>
                <w:szCs w:val="24"/>
                <w:lang w:val="cs-CZ" w:eastAsia="cs-CZ"/>
              </w:rPr>
              <w:t xml:space="preserve">, a to výhradně v souladu s ustanoveními </w:t>
            </w:r>
            <w:r w:rsidR="0043295F" w:rsidRPr="007A70DD">
              <w:rPr>
                <w:rFonts w:eastAsia="Arial"/>
                <w:color w:val="000000"/>
                <w:kern w:val="2"/>
                <w:sz w:val="24"/>
                <w:szCs w:val="24"/>
                <w:lang w:val="cs-CZ" w:eastAsia="cs-CZ"/>
              </w:rPr>
              <w:t>Č</w:t>
            </w:r>
            <w:r w:rsidRPr="007A70DD">
              <w:rPr>
                <w:rFonts w:eastAsia="Arial"/>
                <w:color w:val="000000"/>
                <w:kern w:val="2"/>
                <w:sz w:val="24"/>
                <w:szCs w:val="24"/>
                <w:lang w:val="cs-CZ" w:eastAsia="cs-CZ"/>
              </w:rPr>
              <w:t>lánku 5.1 výše.</w:t>
            </w:r>
          </w:p>
        </w:tc>
      </w:tr>
      <w:tr w:rsidR="00D65AF3" w:rsidRPr="007A70DD" w14:paraId="3AF638CA" w14:textId="77777777" w:rsidTr="104B4940">
        <w:trPr>
          <w:trHeight w:val="144"/>
        </w:trPr>
        <w:tc>
          <w:tcPr>
            <w:tcW w:w="2500" w:type="pct"/>
          </w:tcPr>
          <w:p w14:paraId="3AF638C7" w14:textId="77777777" w:rsidR="00D65AF3" w:rsidRPr="007A70DD" w:rsidRDefault="00A55D36" w:rsidP="003E1CAE">
            <w:pPr>
              <w:pStyle w:val="Odstavecseseznamem1"/>
              <w:keepNext/>
              <w:tabs>
                <w:tab w:val="left" w:pos="851"/>
              </w:tabs>
              <w:spacing w:after="0" w:line="240" w:lineRule="auto"/>
              <w:ind w:left="709"/>
              <w:jc w:val="both"/>
              <w:rPr>
                <w:rFonts w:ascii="Times New Roman" w:eastAsia="Times New Roman" w:hAnsi="Times New Roman"/>
                <w:color w:val="000000"/>
                <w:sz w:val="24"/>
                <w:szCs w:val="24"/>
                <w:lang w:eastAsia="cs-CZ"/>
              </w:rPr>
            </w:pPr>
            <w:r w:rsidRPr="007A70DD">
              <w:rPr>
                <w:rFonts w:ascii="Times New Roman" w:hAnsi="Times New Roman"/>
                <w:color w:val="000000"/>
                <w:sz w:val="24"/>
                <w:szCs w:val="24"/>
              </w:rPr>
              <w:lastRenderedPageBreak/>
              <w:t xml:space="preserve">5.3. </w:t>
            </w:r>
            <w:r w:rsidR="00D65AF3" w:rsidRPr="007A70DD">
              <w:rPr>
                <w:rFonts w:ascii="Times New Roman" w:hAnsi="Times New Roman"/>
                <w:color w:val="000000"/>
                <w:sz w:val="24"/>
                <w:szCs w:val="24"/>
                <w:u w:val="single"/>
              </w:rPr>
              <w:t>Confidentiality of Unpublished Data</w:t>
            </w:r>
            <w:r w:rsidR="00D65AF3" w:rsidRPr="007A70DD">
              <w:rPr>
                <w:rFonts w:ascii="Times New Roman" w:hAnsi="Times New Roman"/>
                <w:color w:val="000000"/>
                <w:sz w:val="24"/>
                <w:szCs w:val="24"/>
              </w:rPr>
              <w:t xml:space="preserve"> </w:t>
            </w:r>
          </w:p>
        </w:tc>
        <w:tc>
          <w:tcPr>
            <w:tcW w:w="2500" w:type="pct"/>
          </w:tcPr>
          <w:p w14:paraId="3AF638C9" w14:textId="530C8CB1" w:rsidR="00D65AF3" w:rsidRPr="007A70DD" w:rsidRDefault="004E3908" w:rsidP="003E1CAE">
            <w:pPr>
              <w:pStyle w:val="Odstavecseseznamem1"/>
              <w:keepNext/>
              <w:tabs>
                <w:tab w:val="left" w:pos="851"/>
              </w:tabs>
              <w:spacing w:after="0" w:line="240" w:lineRule="auto"/>
              <w:ind w:left="709"/>
              <w:jc w:val="both"/>
              <w:rPr>
                <w:rFonts w:ascii="Times New Roman" w:hAnsi="Times New Roman"/>
                <w:color w:val="000000"/>
                <w:sz w:val="24"/>
                <w:szCs w:val="24"/>
                <w:u w:val="single"/>
                <w:lang w:val="cs-CZ"/>
              </w:rPr>
            </w:pPr>
            <w:r w:rsidRPr="007A70DD">
              <w:rPr>
                <w:rFonts w:ascii="Times New Roman" w:hAnsi="Times New Roman"/>
                <w:color w:val="000000"/>
                <w:sz w:val="24"/>
                <w:szCs w:val="24"/>
                <w:lang w:val="cs-CZ"/>
              </w:rPr>
              <w:t>5.3.</w:t>
            </w:r>
            <w:r w:rsidR="004E183D" w:rsidRPr="007A70DD">
              <w:rPr>
                <w:rFonts w:ascii="Times New Roman" w:hAnsi="Times New Roman"/>
                <w:color w:val="000000"/>
                <w:sz w:val="24"/>
                <w:szCs w:val="24"/>
                <w:lang w:val="cs-CZ"/>
              </w:rPr>
              <w:t xml:space="preserve"> </w:t>
            </w:r>
            <w:r w:rsidRPr="007A70DD">
              <w:rPr>
                <w:rFonts w:ascii="Times New Roman" w:hAnsi="Times New Roman"/>
                <w:color w:val="000000"/>
                <w:sz w:val="24"/>
                <w:szCs w:val="24"/>
                <w:u w:val="single"/>
                <w:lang w:val="cs-CZ"/>
              </w:rPr>
              <w:t>Důvěrnost nepublikovaných údajů</w:t>
            </w:r>
          </w:p>
        </w:tc>
      </w:tr>
      <w:tr w:rsidR="00D65AF3" w:rsidRPr="007A70DD" w14:paraId="3AF638CE" w14:textId="77777777" w:rsidTr="104B4940">
        <w:trPr>
          <w:trHeight w:val="144"/>
        </w:trPr>
        <w:tc>
          <w:tcPr>
            <w:tcW w:w="2500" w:type="pct"/>
          </w:tcPr>
          <w:p w14:paraId="3AF638CC" w14:textId="19FD941A" w:rsidR="00D65AF3" w:rsidRPr="007A70DD" w:rsidRDefault="00D65AF3" w:rsidP="00415195">
            <w:pPr>
              <w:tabs>
                <w:tab w:val="left" w:pos="360"/>
                <w:tab w:val="left" w:pos="426"/>
              </w:tabs>
              <w:spacing w:after="120"/>
              <w:ind w:left="709"/>
              <w:jc w:val="both"/>
              <w:rPr>
                <w:rFonts w:eastAsia="Times New Roman"/>
                <w:color w:val="000000"/>
                <w:sz w:val="24"/>
                <w:szCs w:val="24"/>
                <w:lang w:val="en-US" w:eastAsia="cs-CZ"/>
              </w:rPr>
            </w:pPr>
            <w:r w:rsidRPr="007A70DD">
              <w:rPr>
                <w:rFonts w:eastAsia="Times New Roman"/>
                <w:color w:val="000000"/>
                <w:sz w:val="24"/>
                <w:szCs w:val="24"/>
                <w:lang w:val="en-US" w:eastAsia="cs-CZ"/>
              </w:rPr>
              <w:t xml:space="preserve">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w:t>
            </w:r>
            <w:r w:rsidRPr="007A70DD">
              <w:rPr>
                <w:rFonts w:eastAsia="Times New Roman"/>
                <w:sz w:val="24"/>
                <w:szCs w:val="24"/>
                <w:lang w:val="en-US" w:eastAsia="cs-CZ"/>
              </w:rPr>
              <w:t>or Section 5.2</w:t>
            </w:r>
            <w:r w:rsidRPr="007A70DD">
              <w:rPr>
                <w:rFonts w:eastAsia="Times New Roman"/>
                <w:color w:val="000000"/>
                <w:sz w:val="24"/>
                <w:szCs w:val="24"/>
                <w:lang w:val="en-US" w:eastAsia="cs-CZ"/>
              </w:rPr>
              <w:t>.</w:t>
            </w:r>
          </w:p>
        </w:tc>
        <w:tc>
          <w:tcPr>
            <w:tcW w:w="2500" w:type="pct"/>
          </w:tcPr>
          <w:p w14:paraId="3AF638CD" w14:textId="77777777" w:rsidR="00D65AF3" w:rsidRPr="007A70DD" w:rsidRDefault="004E3908" w:rsidP="00AD36B4">
            <w:pPr>
              <w:tabs>
                <w:tab w:val="left" w:pos="360"/>
                <w:tab w:val="left" w:pos="426"/>
              </w:tabs>
              <w:spacing w:after="120"/>
              <w:ind w:left="709"/>
              <w:jc w:val="both"/>
              <w:rPr>
                <w:rFonts w:eastAsia="Calibri"/>
                <w:color w:val="000000"/>
                <w:sz w:val="24"/>
                <w:szCs w:val="24"/>
                <w:lang w:val="cs-CZ" w:eastAsia="bg-BG"/>
              </w:rPr>
            </w:pPr>
            <w:r w:rsidRPr="007A70DD">
              <w:rPr>
                <w:rFonts w:eastAsia="Times New Roman"/>
                <w:sz w:val="24"/>
                <w:szCs w:val="24"/>
                <w:lang w:val="cs-CZ" w:eastAsia="cs-CZ"/>
              </w:rPr>
              <w:t>Zdravotnické zařízení</w:t>
            </w:r>
            <w:r w:rsidRPr="007A70DD">
              <w:rPr>
                <w:rFonts w:eastAsia="Times New Roman"/>
                <w:color w:val="000000"/>
                <w:sz w:val="24"/>
                <w:szCs w:val="24"/>
                <w:lang w:val="cs-CZ" w:eastAsia="cs-CZ"/>
              </w:rPr>
              <w:t xml:space="preserve">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w:t>
            </w:r>
            <w:r w:rsidRPr="007A70DD">
              <w:rPr>
                <w:rFonts w:eastAsia="Times New Roman"/>
                <w:sz w:val="24"/>
                <w:szCs w:val="24"/>
                <w:lang w:val="cs-CZ" w:eastAsia="cs-CZ"/>
              </w:rPr>
              <w:t xml:space="preserve">Zdravotnické zařízení </w:t>
            </w:r>
            <w:r w:rsidRPr="007A70DD">
              <w:rPr>
                <w:rFonts w:eastAsia="Times New Roman"/>
                <w:color w:val="000000"/>
                <w:sz w:val="24"/>
                <w:szCs w:val="24"/>
                <w:lang w:val="cs-CZ" w:eastAsia="cs-CZ"/>
              </w:rPr>
              <w:t xml:space="preserve">a Zkoušející se zavazují, že neodhalí, nezveřejní, nezpřístupní či nesdělí a zavážou své zaměstnance ve shodném rozsahu v této souvislosti, jakékoli Nepublikované údaje jakékoli třetí straně či nezveřejní jakákoli Studijní data či údaje jakékoli třetí straně, a to v rozsahu větším, nežli v jakém mohou být odhaleny, zveřejněny, zpřístupněny či sděleny v jakékoli publikaci, prezentaci či jiném odhalení na základě odstavce 5.1 </w:t>
            </w:r>
            <w:r w:rsidRPr="007A70DD">
              <w:rPr>
                <w:rFonts w:eastAsia="Times New Roman"/>
                <w:sz w:val="24"/>
                <w:szCs w:val="24"/>
                <w:lang w:val="cs-CZ" w:eastAsia="cs-CZ"/>
              </w:rPr>
              <w:t>nebo 5.2</w:t>
            </w:r>
            <w:r w:rsidRPr="007A70DD">
              <w:rPr>
                <w:rFonts w:eastAsia="Times New Roman"/>
                <w:color w:val="000000"/>
                <w:sz w:val="24"/>
                <w:szCs w:val="24"/>
                <w:lang w:val="cs-CZ" w:eastAsia="cs-CZ"/>
              </w:rPr>
              <w:t>.</w:t>
            </w:r>
          </w:p>
        </w:tc>
      </w:tr>
      <w:tr w:rsidR="00D65AF3" w:rsidRPr="007A70DD" w14:paraId="3AF638D1" w14:textId="77777777" w:rsidTr="104B4940">
        <w:trPr>
          <w:trHeight w:val="144"/>
        </w:trPr>
        <w:tc>
          <w:tcPr>
            <w:tcW w:w="2500" w:type="pct"/>
          </w:tcPr>
          <w:p w14:paraId="3AF638CF" w14:textId="77777777" w:rsidR="00D65AF3" w:rsidRPr="007A70DD" w:rsidRDefault="00A55D36" w:rsidP="00415195">
            <w:pPr>
              <w:pStyle w:val="Odstavecseseznamem1"/>
              <w:keepNext/>
              <w:tabs>
                <w:tab w:val="left" w:pos="851"/>
              </w:tabs>
              <w:spacing w:after="0" w:line="240" w:lineRule="auto"/>
              <w:ind w:left="709"/>
              <w:jc w:val="both"/>
              <w:rPr>
                <w:rFonts w:ascii="Times New Roman" w:eastAsia="Times New Roman" w:hAnsi="Times New Roman"/>
                <w:color w:val="000000"/>
                <w:sz w:val="24"/>
                <w:szCs w:val="24"/>
                <w:lang w:eastAsia="cs-CZ"/>
              </w:rPr>
            </w:pPr>
            <w:r w:rsidRPr="007A70DD">
              <w:rPr>
                <w:rFonts w:ascii="Times New Roman" w:hAnsi="Times New Roman"/>
                <w:color w:val="000000"/>
                <w:sz w:val="24"/>
                <w:szCs w:val="24"/>
              </w:rPr>
              <w:t xml:space="preserve">5.4. </w:t>
            </w:r>
            <w:r w:rsidR="00D65AF3" w:rsidRPr="007A70DD">
              <w:rPr>
                <w:rFonts w:ascii="Times New Roman" w:hAnsi="Times New Roman"/>
                <w:color w:val="000000"/>
                <w:sz w:val="24"/>
                <w:szCs w:val="24"/>
                <w:u w:val="single"/>
              </w:rPr>
              <w:t>Media Contacts</w:t>
            </w:r>
            <w:r w:rsidR="00D65AF3" w:rsidRPr="007A70DD">
              <w:rPr>
                <w:rFonts w:ascii="Times New Roman" w:hAnsi="Times New Roman"/>
                <w:color w:val="000000"/>
                <w:sz w:val="24"/>
                <w:szCs w:val="24"/>
              </w:rPr>
              <w:t xml:space="preserve"> </w:t>
            </w:r>
          </w:p>
        </w:tc>
        <w:tc>
          <w:tcPr>
            <w:tcW w:w="2500" w:type="pct"/>
          </w:tcPr>
          <w:p w14:paraId="3AF638D0" w14:textId="77777777" w:rsidR="00D65AF3" w:rsidRPr="007A70DD" w:rsidRDefault="004E3908" w:rsidP="00415195">
            <w:pPr>
              <w:pStyle w:val="Odstavecseseznamem1"/>
              <w:keepNext/>
              <w:tabs>
                <w:tab w:val="left" w:pos="851"/>
              </w:tabs>
              <w:spacing w:after="0" w:line="240" w:lineRule="auto"/>
              <w:ind w:left="426"/>
              <w:jc w:val="both"/>
              <w:rPr>
                <w:rFonts w:ascii="Times New Roman" w:hAnsi="Times New Roman"/>
                <w:color w:val="000000"/>
                <w:sz w:val="24"/>
                <w:szCs w:val="24"/>
                <w:lang w:val="cs-CZ" w:eastAsia="bg-BG"/>
              </w:rPr>
            </w:pPr>
            <w:r w:rsidRPr="007A70DD">
              <w:rPr>
                <w:rFonts w:ascii="Times New Roman" w:hAnsi="Times New Roman"/>
                <w:color w:val="000000"/>
                <w:sz w:val="24"/>
                <w:szCs w:val="24"/>
                <w:lang w:val="cs-CZ"/>
              </w:rPr>
              <w:t xml:space="preserve">5.4. </w:t>
            </w:r>
            <w:r w:rsidRPr="007A70DD">
              <w:rPr>
                <w:rFonts w:ascii="Times New Roman" w:hAnsi="Times New Roman"/>
                <w:color w:val="000000"/>
                <w:sz w:val="24"/>
                <w:szCs w:val="24"/>
                <w:u w:val="single"/>
                <w:lang w:val="cs-CZ"/>
              </w:rPr>
              <w:t>Kontakty s médii</w:t>
            </w:r>
            <w:r w:rsidRPr="007A70DD">
              <w:rPr>
                <w:rFonts w:ascii="Times New Roman" w:hAnsi="Times New Roman"/>
                <w:color w:val="000000"/>
                <w:sz w:val="24"/>
                <w:szCs w:val="24"/>
                <w:lang w:val="cs-CZ"/>
              </w:rPr>
              <w:t xml:space="preserve"> </w:t>
            </w:r>
          </w:p>
        </w:tc>
      </w:tr>
      <w:tr w:rsidR="00D65AF3" w:rsidRPr="007A70DD" w14:paraId="3AF638D5" w14:textId="77777777" w:rsidTr="104B4940">
        <w:trPr>
          <w:trHeight w:val="144"/>
        </w:trPr>
        <w:tc>
          <w:tcPr>
            <w:tcW w:w="2500" w:type="pct"/>
          </w:tcPr>
          <w:p w14:paraId="3AF638D3" w14:textId="32AD68F7" w:rsidR="00D65AF3" w:rsidRPr="007A70DD" w:rsidRDefault="00D65AF3" w:rsidP="00745086">
            <w:pPr>
              <w:tabs>
                <w:tab w:val="left" w:pos="360"/>
                <w:tab w:val="left" w:pos="426"/>
              </w:tabs>
              <w:spacing w:after="120"/>
              <w:ind w:left="709"/>
              <w:jc w:val="both"/>
              <w:rPr>
                <w:rFonts w:eastAsia="Times New Roman"/>
                <w:sz w:val="24"/>
                <w:szCs w:val="24"/>
                <w:lang w:val="en-US" w:eastAsia="cs-CZ"/>
              </w:rPr>
            </w:pPr>
            <w:r w:rsidRPr="007A70DD">
              <w:rPr>
                <w:rFonts w:eastAsia="Times New Roman"/>
                <w:sz w:val="24"/>
                <w:szCs w:val="24"/>
                <w:lang w:val="en-US" w:eastAsia="cs-CZ"/>
              </w:rPr>
              <w:t xml:space="preserve">Institution and Investigator shall </w:t>
            </w:r>
            <w:proofErr w:type="gramStart"/>
            <w:r w:rsidRPr="007A70DD">
              <w:rPr>
                <w:rFonts w:eastAsia="Times New Roman"/>
                <w:sz w:val="24"/>
                <w:szCs w:val="24"/>
                <w:lang w:val="en-US" w:eastAsia="cs-CZ"/>
              </w:rPr>
              <w:t>not, and</w:t>
            </w:r>
            <w:proofErr w:type="gramEnd"/>
            <w:r w:rsidRPr="007A70DD">
              <w:rPr>
                <w:rFonts w:eastAsia="Times New Roman"/>
                <w:sz w:val="24"/>
                <w:szCs w:val="24"/>
                <w:lang w:val="en-US" w:eastAsia="cs-CZ"/>
              </w:rPr>
              <w:t xml:space="preserve">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Sponsor. This provision does not prohibit publication or presentation of Study Data in accordance with this section.</w:t>
            </w:r>
          </w:p>
        </w:tc>
        <w:tc>
          <w:tcPr>
            <w:tcW w:w="2500" w:type="pct"/>
          </w:tcPr>
          <w:p w14:paraId="3AF638D4" w14:textId="77777777" w:rsidR="00D65AF3" w:rsidRPr="007A70DD" w:rsidRDefault="004E3908" w:rsidP="00AD36B4">
            <w:pPr>
              <w:tabs>
                <w:tab w:val="left" w:pos="360"/>
                <w:tab w:val="left" w:pos="426"/>
              </w:tabs>
              <w:spacing w:after="120"/>
              <w:ind w:left="709"/>
              <w:jc w:val="both"/>
              <w:rPr>
                <w:rFonts w:eastAsia="Calibri"/>
                <w:color w:val="000000"/>
                <w:sz w:val="24"/>
                <w:szCs w:val="24"/>
                <w:lang w:val="cs-CZ" w:eastAsia="bg-BG"/>
              </w:rPr>
            </w:pPr>
            <w:r w:rsidRPr="007A70DD">
              <w:rPr>
                <w:rFonts w:eastAsia="Times New Roman"/>
                <w:sz w:val="24"/>
                <w:szCs w:val="24"/>
                <w:lang w:val="cs-CZ" w:eastAsia="cs-CZ"/>
              </w:rPr>
              <w:t xml:space="preserve">Zdravotnické zařízení a Zkoušející nebudou, a zajistí, že zaměstnanci Zdravotnického zařízení nebudou, poskytovat jakékoli rozhovory či jiné formy kontaktů s médii, zejména včetně vydavatelství novin, provozovateli radiového vysílání, provozovateli televizního vysílání a společnostmi působícími na </w:t>
            </w:r>
            <w:proofErr w:type="gramStart"/>
            <w:r w:rsidRPr="007A70DD">
              <w:rPr>
                <w:rFonts w:eastAsia="Times New Roman"/>
                <w:sz w:val="24"/>
                <w:szCs w:val="24"/>
                <w:lang w:val="cs-CZ" w:eastAsia="cs-CZ"/>
              </w:rPr>
              <w:t>Internetu</w:t>
            </w:r>
            <w:proofErr w:type="gramEnd"/>
            <w:r w:rsidRPr="007A70DD">
              <w:rPr>
                <w:rFonts w:eastAsia="Times New Roman"/>
                <w:sz w:val="24"/>
                <w:szCs w:val="24"/>
                <w:lang w:val="cs-CZ" w:eastAsia="cs-CZ"/>
              </w:rPr>
              <w:t>, a to v souvislosti se Studií, Hodnoceným léčivem, Objevy nebo Studijními daty a údaji bez předchozího písemného svolení Zadavatele. Toto ustanovení nebrání možnosti publikovat či prezentovat Studijní data a údaje v souladu s tímto Článkem.</w:t>
            </w:r>
          </w:p>
        </w:tc>
      </w:tr>
      <w:tr w:rsidR="00D65AF3" w:rsidRPr="007A70DD" w14:paraId="3AF638D8" w14:textId="77777777" w:rsidTr="104B4940">
        <w:trPr>
          <w:trHeight w:val="144"/>
        </w:trPr>
        <w:tc>
          <w:tcPr>
            <w:tcW w:w="2500" w:type="pct"/>
          </w:tcPr>
          <w:p w14:paraId="3AF638D6" w14:textId="77777777" w:rsidR="00D65AF3" w:rsidRPr="007A70DD" w:rsidRDefault="00A55D36" w:rsidP="00745086">
            <w:pPr>
              <w:pStyle w:val="Odstavecseseznamem1"/>
              <w:keepNext/>
              <w:tabs>
                <w:tab w:val="left" w:pos="851"/>
              </w:tabs>
              <w:spacing w:after="0" w:line="240" w:lineRule="auto"/>
              <w:ind w:left="709"/>
              <w:jc w:val="both"/>
              <w:rPr>
                <w:rFonts w:ascii="Times New Roman" w:eastAsia="Times New Roman" w:hAnsi="Times New Roman"/>
                <w:color w:val="000000"/>
                <w:sz w:val="24"/>
                <w:szCs w:val="24"/>
                <w:lang w:eastAsia="cs-CZ"/>
              </w:rPr>
            </w:pPr>
            <w:r w:rsidRPr="007A70DD">
              <w:rPr>
                <w:rFonts w:ascii="Times New Roman" w:eastAsia="Times New Roman" w:hAnsi="Times New Roman"/>
                <w:color w:val="000000"/>
                <w:sz w:val="24"/>
                <w:szCs w:val="24"/>
                <w:lang w:eastAsia="cs-CZ"/>
              </w:rPr>
              <w:lastRenderedPageBreak/>
              <w:t xml:space="preserve">5.5. </w:t>
            </w:r>
            <w:r w:rsidR="00D65AF3" w:rsidRPr="007A70DD">
              <w:rPr>
                <w:rFonts w:ascii="Times New Roman" w:hAnsi="Times New Roman"/>
                <w:color w:val="000000"/>
                <w:sz w:val="24"/>
                <w:szCs w:val="24"/>
                <w:u w:val="single"/>
              </w:rPr>
              <w:t>Use of Name, Registry and Reporting</w:t>
            </w:r>
            <w:r w:rsidR="00D65AF3" w:rsidRPr="007A70DD">
              <w:rPr>
                <w:rFonts w:ascii="Times New Roman" w:hAnsi="Times New Roman"/>
                <w:color w:val="000000"/>
                <w:sz w:val="24"/>
                <w:szCs w:val="24"/>
              </w:rPr>
              <w:t xml:space="preserve"> </w:t>
            </w:r>
          </w:p>
        </w:tc>
        <w:tc>
          <w:tcPr>
            <w:tcW w:w="2500" w:type="pct"/>
          </w:tcPr>
          <w:p w14:paraId="3AF638D7" w14:textId="77777777" w:rsidR="00D65AF3" w:rsidRPr="007A70DD" w:rsidRDefault="004E3908" w:rsidP="00745086">
            <w:pPr>
              <w:pStyle w:val="Odstavecseseznamem1"/>
              <w:keepNext/>
              <w:tabs>
                <w:tab w:val="left" w:pos="851"/>
              </w:tabs>
              <w:spacing w:after="0" w:line="240" w:lineRule="auto"/>
              <w:ind w:left="709"/>
              <w:jc w:val="both"/>
              <w:rPr>
                <w:rFonts w:ascii="Times New Roman" w:hAnsi="Times New Roman"/>
                <w:color w:val="000000"/>
                <w:sz w:val="24"/>
                <w:szCs w:val="24"/>
                <w:lang w:val="cs-CZ" w:eastAsia="bg-BG"/>
              </w:rPr>
            </w:pPr>
            <w:r w:rsidRPr="007A70DD">
              <w:rPr>
                <w:rFonts w:ascii="Times New Roman" w:hAnsi="Times New Roman"/>
                <w:color w:val="000000"/>
                <w:sz w:val="24"/>
                <w:szCs w:val="24"/>
                <w:lang w:val="cs-CZ"/>
              </w:rPr>
              <w:t xml:space="preserve">5.5. </w:t>
            </w:r>
            <w:r w:rsidRPr="007A70DD">
              <w:rPr>
                <w:rFonts w:ascii="Times New Roman" w:hAnsi="Times New Roman"/>
                <w:color w:val="000000"/>
                <w:sz w:val="24"/>
                <w:szCs w:val="24"/>
                <w:u w:val="single"/>
                <w:lang w:val="cs-CZ"/>
              </w:rPr>
              <w:t>Použití názvu či jména, registrace a oznamování</w:t>
            </w:r>
            <w:r w:rsidRPr="007A70DD">
              <w:rPr>
                <w:rFonts w:ascii="Times New Roman" w:hAnsi="Times New Roman"/>
                <w:color w:val="000000"/>
                <w:sz w:val="24"/>
                <w:szCs w:val="24"/>
                <w:lang w:val="cs-CZ"/>
              </w:rPr>
              <w:t xml:space="preserve"> </w:t>
            </w:r>
          </w:p>
        </w:tc>
      </w:tr>
      <w:tr w:rsidR="00D65AF3" w:rsidRPr="007A70DD" w14:paraId="3AF638DE" w14:textId="77777777" w:rsidTr="104B4940">
        <w:trPr>
          <w:trHeight w:val="144"/>
        </w:trPr>
        <w:tc>
          <w:tcPr>
            <w:tcW w:w="2500" w:type="pct"/>
          </w:tcPr>
          <w:p w14:paraId="3AF638DC" w14:textId="23687601" w:rsidR="00D65AF3" w:rsidRPr="007A70DD" w:rsidRDefault="00D65AF3" w:rsidP="00745086">
            <w:pPr>
              <w:tabs>
                <w:tab w:val="left" w:pos="360"/>
                <w:tab w:val="left" w:pos="426"/>
              </w:tabs>
              <w:spacing w:after="120"/>
              <w:ind w:left="709"/>
              <w:jc w:val="both"/>
              <w:rPr>
                <w:rFonts w:eastAsia="Times New Roman"/>
                <w:color w:val="000000"/>
                <w:sz w:val="24"/>
                <w:szCs w:val="24"/>
                <w:u w:val="single"/>
                <w:lang w:val="en-US" w:eastAsia="cs-CZ"/>
              </w:rPr>
            </w:pPr>
            <w:r w:rsidRPr="007A70DD">
              <w:rPr>
                <w:rFonts w:eastAsia="Times New Roman"/>
                <w:sz w:val="24"/>
                <w:szCs w:val="24"/>
                <w:lang w:val="en-US" w:eastAsia="cs-CZ"/>
              </w:rPr>
              <w:t xml:space="preserve">No Party hereto shall use any other Party’s name in connection with any advertising, publication or promotion without prior written permission, except that the Sponsor and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may use the Site’s name in Study publications and communications, including clinical trial websites and Study newsletters. </w:t>
            </w:r>
            <w:r w:rsidRPr="007A70DD">
              <w:rPr>
                <w:rFonts w:eastAsia="Times New Roman"/>
                <w:color w:val="000000"/>
                <w:sz w:val="24"/>
                <w:szCs w:val="24"/>
                <w:lang w:val="en-US" w:eastAsia="cs-CZ"/>
              </w:rPr>
              <w:t xml:space="preserve">Sponsor will register the Study with a public clinical trials registry in accordance with </w:t>
            </w:r>
            <w:r w:rsidR="0035777B" w:rsidRPr="007A70DD">
              <w:rPr>
                <w:rFonts w:eastAsia="Times New Roman"/>
                <w:color w:val="000000"/>
                <w:sz w:val="24"/>
                <w:szCs w:val="24"/>
                <w:lang w:val="en-US" w:eastAsia="cs-CZ"/>
              </w:rPr>
              <w:t>A</w:t>
            </w:r>
            <w:r w:rsidRPr="007A70DD">
              <w:rPr>
                <w:rFonts w:eastAsia="Times New Roman"/>
                <w:color w:val="000000"/>
                <w:sz w:val="24"/>
                <w:szCs w:val="24"/>
                <w:lang w:val="en-US" w:eastAsia="cs-CZ"/>
              </w:rPr>
              <w:t xml:space="preserve">pplicable </w:t>
            </w:r>
            <w:r w:rsidR="0035777B" w:rsidRPr="007A70DD">
              <w:rPr>
                <w:rFonts w:eastAsia="Times New Roman"/>
                <w:color w:val="000000"/>
                <w:sz w:val="24"/>
                <w:szCs w:val="24"/>
                <w:lang w:val="en-US" w:eastAsia="cs-CZ"/>
              </w:rPr>
              <w:t>L</w:t>
            </w:r>
            <w:r w:rsidRPr="007A70DD">
              <w:rPr>
                <w:rFonts w:eastAsia="Times New Roman"/>
                <w:color w:val="000000"/>
                <w:sz w:val="24"/>
                <w:szCs w:val="24"/>
                <w:lang w:val="en-US" w:eastAsia="cs-CZ"/>
              </w:rPr>
              <w:t xml:space="preserve">aws and will report the results of the Study publicly when and to the extent required by </w:t>
            </w:r>
            <w:r w:rsidR="0035777B" w:rsidRPr="007A70DD">
              <w:rPr>
                <w:rFonts w:eastAsia="Times New Roman"/>
                <w:color w:val="000000"/>
                <w:sz w:val="24"/>
                <w:szCs w:val="24"/>
                <w:lang w:val="en-US" w:eastAsia="cs-CZ"/>
              </w:rPr>
              <w:t>A</w:t>
            </w:r>
            <w:r w:rsidRPr="007A70DD">
              <w:rPr>
                <w:rFonts w:eastAsia="Times New Roman"/>
                <w:color w:val="000000"/>
                <w:sz w:val="24"/>
                <w:szCs w:val="24"/>
                <w:lang w:val="en-US" w:eastAsia="cs-CZ"/>
              </w:rPr>
              <w:t xml:space="preserve">pplicable </w:t>
            </w:r>
            <w:r w:rsidR="0035777B" w:rsidRPr="007A70DD">
              <w:rPr>
                <w:rFonts w:eastAsia="Times New Roman"/>
                <w:color w:val="000000"/>
                <w:sz w:val="24"/>
                <w:szCs w:val="24"/>
                <w:lang w:val="en-US" w:eastAsia="cs-CZ"/>
              </w:rPr>
              <w:t>L</w:t>
            </w:r>
            <w:r w:rsidRPr="007A70DD">
              <w:rPr>
                <w:rFonts w:eastAsia="Times New Roman"/>
                <w:color w:val="000000"/>
                <w:sz w:val="24"/>
                <w:szCs w:val="24"/>
                <w:lang w:val="en-US" w:eastAsia="cs-CZ"/>
              </w:rPr>
              <w:t>aws.</w:t>
            </w:r>
          </w:p>
        </w:tc>
        <w:tc>
          <w:tcPr>
            <w:tcW w:w="2500" w:type="pct"/>
          </w:tcPr>
          <w:p w14:paraId="3AF638DD" w14:textId="5FD80BDA" w:rsidR="00D65AF3" w:rsidRPr="007A70DD" w:rsidRDefault="004E3908" w:rsidP="00AD36B4">
            <w:pPr>
              <w:tabs>
                <w:tab w:val="left" w:pos="360"/>
                <w:tab w:val="left" w:pos="426"/>
              </w:tabs>
              <w:spacing w:after="120"/>
              <w:ind w:left="709"/>
              <w:jc w:val="both"/>
              <w:rPr>
                <w:rFonts w:eastAsia="Calibri"/>
                <w:color w:val="000000"/>
                <w:sz w:val="24"/>
                <w:szCs w:val="24"/>
                <w:lang w:val="cs-CZ" w:eastAsia="bg-BG"/>
              </w:rPr>
            </w:pPr>
            <w:r w:rsidRPr="007A70DD">
              <w:rPr>
                <w:rFonts w:eastAsia="Times New Roman"/>
                <w:sz w:val="24"/>
                <w:szCs w:val="24"/>
                <w:lang w:val="cs-CZ" w:eastAsia="cs-CZ"/>
              </w:rPr>
              <w:t xml:space="preserve">Žádná strana této Smlouvy není oprávněna použít jména či názvu jiné Strany, a to v souvislosti s jakoukoli reklamní činností, k publikačním či marketingovým účelům bez předchozího písemného svolení, s výjimkou případů, kdy Zadavatel a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budou oprávněni použít názvu Místa provádění klinického hodnocení v souvislosti s publikacemi týkajícími se Studie a v rámci komunikace, včetně webových stránek věnovaných klinickým hodnocením a pro účely newsletterů vydávaných v souvislosti se Studií. </w:t>
            </w:r>
            <w:r w:rsidRPr="007A70DD">
              <w:rPr>
                <w:rFonts w:eastAsia="Times New Roman"/>
                <w:color w:val="000000"/>
                <w:sz w:val="24"/>
                <w:szCs w:val="24"/>
                <w:lang w:val="cs-CZ" w:eastAsia="cs-CZ"/>
              </w:rPr>
              <w:t>Zadavatel bude Studii registrovat v souladu s </w:t>
            </w:r>
            <w:r w:rsidR="006F6A5E" w:rsidRPr="007A70DD">
              <w:rPr>
                <w:rFonts w:eastAsia="Times New Roman"/>
                <w:color w:val="000000"/>
                <w:sz w:val="24"/>
                <w:szCs w:val="24"/>
                <w:lang w:val="cs-CZ" w:eastAsia="cs-CZ"/>
              </w:rPr>
              <w:t xml:space="preserve">Příslušnými </w:t>
            </w:r>
            <w:r w:rsidRPr="007A70DD">
              <w:rPr>
                <w:rFonts w:eastAsia="Times New Roman"/>
                <w:color w:val="000000"/>
                <w:sz w:val="24"/>
                <w:szCs w:val="24"/>
                <w:lang w:val="cs-CZ" w:eastAsia="cs-CZ"/>
              </w:rPr>
              <w:t xml:space="preserve">právními předpisy a bude oznamovat výsledky Studie veřejně tehdy a v rozsahu uloženém </w:t>
            </w:r>
            <w:r w:rsidR="006F6A5E" w:rsidRPr="007A70DD">
              <w:rPr>
                <w:rFonts w:eastAsia="Times New Roman"/>
                <w:color w:val="000000"/>
                <w:sz w:val="24"/>
                <w:szCs w:val="24"/>
                <w:lang w:val="cs-CZ" w:eastAsia="cs-CZ"/>
              </w:rPr>
              <w:t xml:space="preserve">Příslušnými </w:t>
            </w:r>
            <w:r w:rsidRPr="007A70DD">
              <w:rPr>
                <w:rFonts w:eastAsia="Times New Roman"/>
                <w:color w:val="000000"/>
                <w:sz w:val="24"/>
                <w:szCs w:val="24"/>
                <w:lang w:val="cs-CZ" w:eastAsia="cs-CZ"/>
              </w:rPr>
              <w:t>právními předpisy.</w:t>
            </w:r>
          </w:p>
        </w:tc>
      </w:tr>
      <w:tr w:rsidR="00D65AF3" w:rsidRPr="007A70DD" w14:paraId="3AF638E1" w14:textId="77777777" w:rsidTr="104B4940">
        <w:trPr>
          <w:trHeight w:val="144"/>
        </w:trPr>
        <w:tc>
          <w:tcPr>
            <w:tcW w:w="2500" w:type="pct"/>
          </w:tcPr>
          <w:p w14:paraId="3AF638DF" w14:textId="77777777" w:rsidR="00D65AF3" w:rsidRPr="007A70DD" w:rsidRDefault="00A55D36" w:rsidP="00745086">
            <w:pPr>
              <w:pStyle w:val="Odstavecseseznamem1"/>
              <w:keepNext/>
              <w:tabs>
                <w:tab w:val="left" w:pos="851"/>
              </w:tabs>
              <w:spacing w:after="0" w:line="240" w:lineRule="auto"/>
              <w:jc w:val="both"/>
              <w:rPr>
                <w:rFonts w:ascii="Times New Roman" w:eastAsia="Times New Roman" w:hAnsi="Times New Roman"/>
                <w:color w:val="000000"/>
                <w:sz w:val="24"/>
                <w:szCs w:val="24"/>
                <w:lang w:eastAsia="cs-CZ"/>
              </w:rPr>
            </w:pPr>
            <w:r w:rsidRPr="007A70DD">
              <w:rPr>
                <w:rFonts w:ascii="Times New Roman" w:hAnsi="Times New Roman"/>
                <w:color w:val="000000"/>
                <w:sz w:val="24"/>
                <w:szCs w:val="24"/>
              </w:rPr>
              <w:t xml:space="preserve">5.6. </w:t>
            </w:r>
            <w:r w:rsidR="00D65AF3" w:rsidRPr="007A70DD">
              <w:rPr>
                <w:rFonts w:ascii="Times New Roman" w:hAnsi="Times New Roman"/>
                <w:color w:val="000000"/>
                <w:sz w:val="24"/>
                <w:szCs w:val="24"/>
                <w:u w:val="single"/>
              </w:rPr>
              <w:t>Survival</w:t>
            </w:r>
            <w:r w:rsidR="00D65AF3" w:rsidRPr="007A70DD">
              <w:rPr>
                <w:rFonts w:ascii="Times New Roman" w:hAnsi="Times New Roman"/>
                <w:color w:val="000000"/>
                <w:sz w:val="24"/>
                <w:szCs w:val="24"/>
              </w:rPr>
              <w:t xml:space="preserve"> </w:t>
            </w:r>
          </w:p>
        </w:tc>
        <w:tc>
          <w:tcPr>
            <w:tcW w:w="2500" w:type="pct"/>
          </w:tcPr>
          <w:p w14:paraId="3AF638E0" w14:textId="0FB2F56A" w:rsidR="00D65AF3" w:rsidRPr="007A70DD" w:rsidRDefault="004E3908" w:rsidP="00745086">
            <w:pPr>
              <w:pStyle w:val="Odstavecseseznamem1"/>
              <w:keepNext/>
              <w:tabs>
                <w:tab w:val="left" w:pos="851"/>
              </w:tabs>
              <w:spacing w:after="0" w:line="240" w:lineRule="auto"/>
              <w:ind w:left="426"/>
              <w:jc w:val="both"/>
              <w:rPr>
                <w:rFonts w:ascii="Times New Roman" w:hAnsi="Times New Roman"/>
                <w:color w:val="000000"/>
                <w:sz w:val="24"/>
                <w:szCs w:val="24"/>
                <w:lang w:val="cs-CZ" w:eastAsia="bg-BG"/>
              </w:rPr>
            </w:pPr>
            <w:r w:rsidRPr="007A70DD">
              <w:rPr>
                <w:rFonts w:ascii="Times New Roman" w:hAnsi="Times New Roman"/>
                <w:color w:val="000000"/>
                <w:sz w:val="24"/>
                <w:szCs w:val="24"/>
                <w:lang w:val="cs-CZ"/>
              </w:rPr>
              <w:t xml:space="preserve">5.6. </w:t>
            </w:r>
            <w:r w:rsidRPr="007A70DD">
              <w:rPr>
                <w:rFonts w:ascii="Times New Roman" w:hAnsi="Times New Roman"/>
                <w:color w:val="000000"/>
                <w:sz w:val="24"/>
                <w:szCs w:val="24"/>
                <w:u w:val="single"/>
                <w:lang w:val="cs-CZ"/>
              </w:rPr>
              <w:t>Přetr</w:t>
            </w:r>
            <w:r w:rsidR="0009483D" w:rsidRPr="007A70DD">
              <w:rPr>
                <w:rFonts w:ascii="Times New Roman" w:hAnsi="Times New Roman"/>
                <w:color w:val="000000"/>
                <w:sz w:val="24"/>
                <w:szCs w:val="24"/>
                <w:u w:val="single"/>
                <w:lang w:val="cs-CZ"/>
              </w:rPr>
              <w:t>vá</w:t>
            </w:r>
            <w:r w:rsidRPr="007A70DD">
              <w:rPr>
                <w:rFonts w:ascii="Times New Roman" w:hAnsi="Times New Roman"/>
                <w:color w:val="000000"/>
                <w:sz w:val="24"/>
                <w:szCs w:val="24"/>
                <w:u w:val="single"/>
                <w:lang w:val="cs-CZ"/>
              </w:rPr>
              <w:t>vající platnost</w:t>
            </w:r>
            <w:r w:rsidRPr="007A70DD">
              <w:rPr>
                <w:rFonts w:ascii="Times New Roman" w:hAnsi="Times New Roman"/>
                <w:color w:val="000000"/>
                <w:sz w:val="24"/>
                <w:szCs w:val="24"/>
                <w:lang w:val="cs-CZ"/>
              </w:rPr>
              <w:t xml:space="preserve"> </w:t>
            </w:r>
          </w:p>
        </w:tc>
      </w:tr>
      <w:tr w:rsidR="00D65AF3" w:rsidRPr="007A70DD" w14:paraId="3AF638E4" w14:textId="77777777" w:rsidTr="104B4940">
        <w:trPr>
          <w:trHeight w:val="144"/>
        </w:trPr>
        <w:tc>
          <w:tcPr>
            <w:tcW w:w="2500" w:type="pct"/>
          </w:tcPr>
          <w:p w14:paraId="3AF638E2" w14:textId="77777777" w:rsidR="00D65AF3" w:rsidRPr="007A70DD" w:rsidRDefault="00D65AF3" w:rsidP="00AD36B4">
            <w:pPr>
              <w:tabs>
                <w:tab w:val="left" w:pos="360"/>
                <w:tab w:val="left" w:pos="426"/>
              </w:tabs>
              <w:spacing w:after="120"/>
              <w:ind w:left="709"/>
              <w:jc w:val="both"/>
              <w:rPr>
                <w:rFonts w:eastAsia="Times New Roman"/>
                <w:color w:val="000000"/>
                <w:sz w:val="24"/>
                <w:szCs w:val="24"/>
                <w:u w:val="single"/>
                <w:lang w:val="en-US" w:eastAsia="cs-CZ"/>
              </w:rPr>
            </w:pPr>
            <w:r w:rsidRPr="007A70DD">
              <w:rPr>
                <w:rFonts w:eastAsia="Times New Roman"/>
                <w:color w:val="000000"/>
                <w:sz w:val="24"/>
                <w:szCs w:val="24"/>
                <w:lang w:val="en-US" w:eastAsia="cs-CZ"/>
              </w:rPr>
              <w:t>This Section 5 “Publication Rights” shall survive termination or expiration of this Agreement.</w:t>
            </w:r>
          </w:p>
        </w:tc>
        <w:tc>
          <w:tcPr>
            <w:tcW w:w="2500" w:type="pct"/>
          </w:tcPr>
          <w:p w14:paraId="3AF638E3" w14:textId="77777777" w:rsidR="00D65AF3" w:rsidRPr="007A70DD" w:rsidRDefault="004E3908" w:rsidP="00AD36B4">
            <w:pPr>
              <w:tabs>
                <w:tab w:val="left" w:pos="360"/>
              </w:tabs>
              <w:spacing w:after="120"/>
              <w:ind w:left="709"/>
              <w:jc w:val="both"/>
              <w:rPr>
                <w:rFonts w:eastAsia="Calibri"/>
                <w:color w:val="000000"/>
                <w:sz w:val="24"/>
                <w:szCs w:val="24"/>
                <w:lang w:val="cs-CZ" w:eastAsia="bg-BG"/>
              </w:rPr>
            </w:pPr>
            <w:r w:rsidRPr="007A70DD">
              <w:rPr>
                <w:rFonts w:eastAsia="Times New Roman"/>
                <w:color w:val="000000"/>
                <w:sz w:val="24"/>
                <w:szCs w:val="24"/>
                <w:lang w:val="cs-CZ" w:eastAsia="cs-CZ"/>
              </w:rPr>
              <w:t>Tento Článek 5 “Práva na zveřejnění” zůstane v platnosti i v případě ukončení platnosti či při vypršení platnosti této Smlouvy.</w:t>
            </w:r>
          </w:p>
        </w:tc>
      </w:tr>
      <w:tr w:rsidR="00D91961" w:rsidRPr="007A70DD" w14:paraId="3AF638E7" w14:textId="77777777" w:rsidTr="104B4940">
        <w:trPr>
          <w:trHeight w:val="144"/>
        </w:trPr>
        <w:tc>
          <w:tcPr>
            <w:tcW w:w="2500" w:type="pct"/>
          </w:tcPr>
          <w:p w14:paraId="3AF638E5" w14:textId="77777777" w:rsidR="00D91961" w:rsidRPr="007A70DD" w:rsidRDefault="00454A9F" w:rsidP="00A11ACA">
            <w:pPr>
              <w:pStyle w:val="Odstavecseseznamem"/>
              <w:keepNext/>
              <w:numPr>
                <w:ilvl w:val="0"/>
                <w:numId w:val="2"/>
              </w:numPr>
              <w:spacing w:after="120"/>
              <w:ind w:left="0" w:firstLine="0"/>
              <w:contextualSpacing w:val="0"/>
              <w:jc w:val="both"/>
              <w:rPr>
                <w:b/>
                <w:smallCaps/>
                <w:sz w:val="24"/>
                <w:szCs w:val="24"/>
                <w:u w:val="single"/>
                <w:lang w:val="en-US"/>
              </w:rPr>
            </w:pPr>
            <w:r w:rsidRPr="007A70DD">
              <w:rPr>
                <w:b/>
                <w:smallCaps/>
                <w:sz w:val="24"/>
                <w:szCs w:val="24"/>
                <w:u w:val="single"/>
                <w:lang w:val="en-US"/>
              </w:rPr>
              <w:t>Personal Data</w:t>
            </w:r>
          </w:p>
        </w:tc>
        <w:tc>
          <w:tcPr>
            <w:tcW w:w="2500" w:type="pct"/>
          </w:tcPr>
          <w:p w14:paraId="3AF638E6" w14:textId="4CD65E77" w:rsidR="00D91961" w:rsidRPr="007A70DD" w:rsidRDefault="00E7243C" w:rsidP="00745086">
            <w:pPr>
              <w:pStyle w:val="Odstavecseseznamem1"/>
              <w:keepNext/>
              <w:spacing w:after="120" w:line="240" w:lineRule="auto"/>
              <w:ind w:left="0"/>
              <w:contextualSpacing w:val="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6.</w:t>
            </w:r>
            <w:r w:rsidR="004E183D" w:rsidRPr="007A70DD">
              <w:rPr>
                <w:rFonts w:ascii="Times New Roman" w:hAnsi="Times New Roman"/>
                <w:b/>
                <w:smallCaps/>
                <w:sz w:val="24"/>
                <w:szCs w:val="24"/>
                <w:lang w:val="cs-CZ"/>
              </w:rPr>
              <w:t xml:space="preserve"> </w:t>
            </w:r>
            <w:r w:rsidR="004E3908" w:rsidRPr="007A70DD">
              <w:rPr>
                <w:rFonts w:ascii="Times New Roman" w:hAnsi="Times New Roman"/>
                <w:b/>
                <w:smallCaps/>
                <w:sz w:val="24"/>
                <w:szCs w:val="24"/>
                <w:u w:val="single"/>
                <w:lang w:val="cs-CZ"/>
              </w:rPr>
              <w:t>Osobní údaje</w:t>
            </w:r>
          </w:p>
        </w:tc>
      </w:tr>
      <w:tr w:rsidR="00D91961" w:rsidRPr="007A70DD" w14:paraId="3AF638EA" w14:textId="77777777" w:rsidTr="104B4940">
        <w:trPr>
          <w:trHeight w:val="144"/>
        </w:trPr>
        <w:tc>
          <w:tcPr>
            <w:tcW w:w="2500" w:type="pct"/>
          </w:tcPr>
          <w:p w14:paraId="3AF638E8" w14:textId="5695BD7F" w:rsidR="0089411B" w:rsidRPr="007A70DD" w:rsidRDefault="00454A9F" w:rsidP="00EE2D18">
            <w:pPr>
              <w:tabs>
                <w:tab w:val="left" w:pos="851"/>
              </w:tabs>
              <w:spacing w:line="276" w:lineRule="auto"/>
              <w:ind w:left="709"/>
              <w:jc w:val="both"/>
              <w:rPr>
                <w:rFonts w:eastAsia="Calibri"/>
                <w:sz w:val="24"/>
                <w:szCs w:val="24"/>
                <w:u w:val="single"/>
                <w:lang w:val="en-US"/>
              </w:rPr>
            </w:pPr>
            <w:r w:rsidRPr="007A70DD">
              <w:rPr>
                <w:rFonts w:eastAsia="Calibri"/>
                <w:sz w:val="24"/>
                <w:szCs w:val="24"/>
                <w:u w:val="single"/>
                <w:lang w:val="en-US"/>
              </w:rPr>
              <w:t xml:space="preserve"> </w:t>
            </w:r>
          </w:p>
        </w:tc>
        <w:tc>
          <w:tcPr>
            <w:tcW w:w="2500" w:type="pct"/>
          </w:tcPr>
          <w:p w14:paraId="3AF638E9" w14:textId="591BF3CA" w:rsidR="00D91961" w:rsidRPr="007A70DD" w:rsidRDefault="00D91961" w:rsidP="00AD36B4">
            <w:pPr>
              <w:pStyle w:val="Odstavecseseznamem1"/>
              <w:tabs>
                <w:tab w:val="left" w:pos="851"/>
              </w:tabs>
              <w:spacing w:after="0" w:line="240" w:lineRule="auto"/>
              <w:ind w:left="786"/>
              <w:contextualSpacing w:val="0"/>
              <w:jc w:val="both"/>
              <w:rPr>
                <w:rFonts w:ascii="Times New Roman" w:hAnsi="Times New Roman"/>
                <w:sz w:val="24"/>
                <w:szCs w:val="24"/>
                <w:u w:val="single"/>
                <w:lang w:val="cs-CZ"/>
              </w:rPr>
            </w:pPr>
          </w:p>
        </w:tc>
      </w:tr>
    </w:tbl>
    <w:p w14:paraId="03B34AA8" w14:textId="77777777" w:rsidR="00745086" w:rsidRPr="007A70DD" w:rsidRDefault="00745086">
      <w:pPr>
        <w:rPr>
          <w:sz w:val="24"/>
          <w:szCs w:val="24"/>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45086" w:rsidRPr="007A70DD" w14:paraId="1847C7D4" w14:textId="093D4258" w:rsidTr="00745086">
        <w:trPr>
          <w:trHeight w:val="144"/>
        </w:trPr>
        <w:tc>
          <w:tcPr>
            <w:tcW w:w="2500" w:type="pct"/>
          </w:tcPr>
          <w:p w14:paraId="497E95DB" w14:textId="7E4B9BC8"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t>6.1.</w:t>
            </w:r>
            <w:r w:rsidRPr="007A70DD">
              <w:rPr>
                <w:rFonts w:eastAsia="Times New Roman"/>
                <w:sz w:val="24"/>
                <w:szCs w:val="24"/>
                <w:lang w:val="en-US" w:eastAsia="cs-CZ"/>
              </w:rPr>
              <w:tab/>
              <w:t>The Institution and Sponsor are considered as autonomous Data Controllers, subject to the rights and obligations of "Data Controllers" under the GDPR in relation to the processing of personal data of the subjects participating in the Study, in accordance with the Protocol and each for their own areas of competence.</w:t>
            </w:r>
          </w:p>
        </w:tc>
        <w:tc>
          <w:tcPr>
            <w:tcW w:w="2500" w:type="pct"/>
          </w:tcPr>
          <w:p w14:paraId="0E26CEFD" w14:textId="3C251810" w:rsidR="00745086" w:rsidRPr="007A70DD" w:rsidRDefault="00745086" w:rsidP="002A7FE2">
            <w:pPr>
              <w:spacing w:after="200"/>
              <w:ind w:left="288"/>
              <w:jc w:val="both"/>
              <w:rPr>
                <w:rFonts w:eastAsia="Times New Roman"/>
                <w:sz w:val="24"/>
                <w:szCs w:val="24"/>
                <w:lang w:val="en-US" w:eastAsia="cs-CZ"/>
              </w:rPr>
            </w:pPr>
            <w:r w:rsidRPr="007A70DD">
              <w:rPr>
                <w:rFonts w:eastAsia="Arial"/>
                <w:kern w:val="2"/>
                <w:sz w:val="24"/>
                <w:szCs w:val="24"/>
                <w:lang w:val="cs-CZ" w:eastAsia="cs-CZ"/>
              </w:rPr>
              <w:t>6.1</w:t>
            </w:r>
            <w:r w:rsidRPr="007A70DD">
              <w:rPr>
                <w:rFonts w:eastAsia="Arial"/>
                <w:kern w:val="2"/>
                <w:sz w:val="24"/>
                <w:szCs w:val="24"/>
                <w:lang w:val="cs-CZ" w:eastAsia="cs-CZ"/>
              </w:rPr>
              <w:tab/>
              <w:t xml:space="preserve">Zdravotnické zařízení a Zadavatel jsou považováni za samostatné Správce údajů, na které se vztahují práva a povinnosti </w:t>
            </w:r>
            <w:r w:rsidR="001F6F32" w:rsidRPr="007A70DD">
              <w:rPr>
                <w:rFonts w:eastAsia="Times New Roman"/>
                <w:color w:val="000000"/>
                <w:sz w:val="24"/>
                <w:szCs w:val="24"/>
                <w:lang w:val="cs-CZ" w:eastAsia="cs-CZ"/>
              </w:rPr>
              <w:t>„</w:t>
            </w:r>
            <w:r w:rsidRPr="007A70DD">
              <w:rPr>
                <w:rFonts w:eastAsia="Arial"/>
                <w:kern w:val="2"/>
                <w:sz w:val="24"/>
                <w:szCs w:val="24"/>
                <w:lang w:val="cs-CZ" w:eastAsia="cs-CZ"/>
              </w:rPr>
              <w:t>Správců údajů</w:t>
            </w:r>
            <w:r w:rsidR="001F6F32" w:rsidRPr="007A70DD">
              <w:rPr>
                <w:rFonts w:eastAsia="Times New Roman"/>
                <w:color w:val="000000"/>
                <w:sz w:val="24"/>
                <w:szCs w:val="24"/>
                <w:lang w:val="cs-CZ" w:eastAsia="cs-CZ"/>
              </w:rPr>
              <w:t>“</w:t>
            </w:r>
            <w:r w:rsidRPr="007A70DD">
              <w:rPr>
                <w:rFonts w:eastAsia="Arial"/>
                <w:kern w:val="2"/>
                <w:sz w:val="24"/>
                <w:szCs w:val="24"/>
                <w:lang w:val="cs-CZ" w:eastAsia="cs-CZ"/>
              </w:rPr>
              <w:t xml:space="preserve"> podle nařízení GDPR v souvislosti se zpracováním osobních údajů subjektů účastnících se Studie, a to v souladu s Protokolem a každý za svoji oblast působnosti.</w:t>
            </w:r>
          </w:p>
        </w:tc>
      </w:tr>
      <w:tr w:rsidR="00745086" w:rsidRPr="007A70DD" w14:paraId="1F6E1BA2" w14:textId="5A5E27B2" w:rsidTr="00745086">
        <w:trPr>
          <w:trHeight w:val="144"/>
        </w:trPr>
        <w:tc>
          <w:tcPr>
            <w:tcW w:w="2500" w:type="pct"/>
          </w:tcPr>
          <w:p w14:paraId="14C9DE9E" w14:textId="35A455F2"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t xml:space="preserve">The Institution is considered autonomous Data Controller in relation to the processing of personal data of its patients for purposes other than conducting the Study. </w:t>
            </w:r>
            <w:proofErr w:type="gramStart"/>
            <w:r w:rsidRPr="007A70DD">
              <w:rPr>
                <w:rFonts w:eastAsia="Times New Roman"/>
                <w:sz w:val="24"/>
                <w:szCs w:val="24"/>
                <w:lang w:val="en-US" w:eastAsia="cs-CZ"/>
              </w:rPr>
              <w:t>In particular, Institution</w:t>
            </w:r>
            <w:proofErr w:type="gramEnd"/>
            <w:r w:rsidRPr="007A70DD">
              <w:rPr>
                <w:rFonts w:eastAsia="Times New Roman"/>
                <w:sz w:val="24"/>
                <w:szCs w:val="24"/>
                <w:lang w:val="en-US" w:eastAsia="cs-CZ"/>
              </w:rPr>
              <w:t xml:space="preserve"> remains Data Controller of the data contained in its </w:t>
            </w:r>
            <w:r w:rsidRPr="007A70DD">
              <w:rPr>
                <w:rFonts w:eastAsia="Times New Roman"/>
                <w:sz w:val="24"/>
                <w:szCs w:val="24"/>
                <w:lang w:val="en-US" w:eastAsia="cs-CZ"/>
              </w:rPr>
              <w:lastRenderedPageBreak/>
              <w:t xml:space="preserve">patients’ Medical Records for the </w:t>
            </w:r>
            <w:proofErr w:type="gramStart"/>
            <w:r w:rsidRPr="007A70DD">
              <w:rPr>
                <w:rFonts w:eastAsia="Times New Roman"/>
                <w:sz w:val="24"/>
                <w:szCs w:val="24"/>
                <w:lang w:val="en-US" w:eastAsia="cs-CZ"/>
              </w:rPr>
              <w:t>purposes</w:t>
            </w:r>
            <w:proofErr w:type="gramEnd"/>
            <w:r w:rsidRPr="007A70DD">
              <w:rPr>
                <w:rFonts w:eastAsia="Times New Roman"/>
                <w:sz w:val="24"/>
                <w:szCs w:val="24"/>
                <w:lang w:val="en-US" w:eastAsia="cs-CZ"/>
              </w:rPr>
              <w:t xml:space="preserve"> of providing medical care to its patients and for academic research purposes; within this autonomous role, the Institution is responsible for putting in place all security measures in accordance with </w:t>
            </w:r>
            <w:proofErr w:type="gramStart"/>
            <w:r w:rsidRPr="007A70DD">
              <w:rPr>
                <w:rFonts w:eastAsia="Times New Roman"/>
                <w:sz w:val="24"/>
                <w:szCs w:val="24"/>
                <w:lang w:val="en-US" w:eastAsia="cs-CZ"/>
              </w:rPr>
              <w:t>to Article</w:t>
            </w:r>
            <w:proofErr w:type="gramEnd"/>
            <w:r w:rsidRPr="007A70DD">
              <w:rPr>
                <w:rFonts w:eastAsia="Times New Roman"/>
                <w:sz w:val="24"/>
                <w:szCs w:val="24"/>
                <w:lang w:val="en-US" w:eastAsia="cs-CZ"/>
              </w:rPr>
              <w:t xml:space="preserve"> 32 of the GDPR.</w:t>
            </w:r>
          </w:p>
        </w:tc>
        <w:tc>
          <w:tcPr>
            <w:tcW w:w="2500" w:type="pct"/>
          </w:tcPr>
          <w:p w14:paraId="6925AF8E" w14:textId="2B629374" w:rsidR="00745086" w:rsidRPr="007A70DD" w:rsidRDefault="00745086" w:rsidP="002A7FE2">
            <w:pPr>
              <w:spacing w:after="200"/>
              <w:ind w:left="288"/>
              <w:jc w:val="both"/>
              <w:rPr>
                <w:rFonts w:eastAsia="Times New Roman"/>
                <w:sz w:val="24"/>
                <w:szCs w:val="24"/>
                <w:lang w:val="cs-CZ" w:eastAsia="cs-CZ"/>
              </w:rPr>
            </w:pPr>
            <w:r w:rsidRPr="007A70DD">
              <w:rPr>
                <w:rFonts w:eastAsia="Arial"/>
                <w:kern w:val="2"/>
                <w:sz w:val="24"/>
                <w:szCs w:val="24"/>
                <w:lang w:val="cs-CZ" w:eastAsia="cs-CZ"/>
              </w:rPr>
              <w:lastRenderedPageBreak/>
              <w:t xml:space="preserve">Zdravotnické zařízení je považováno za samostatného Správce údajů v souvislosti se zpracováním osobních údajů svých pacientů pro jiné účely, než je provádění Studie. Správcem údajů zůstává Zdravotnické zařízení zejména v případě </w:t>
            </w:r>
            <w:r w:rsidRPr="007A70DD">
              <w:rPr>
                <w:rFonts w:eastAsia="Arial"/>
                <w:kern w:val="2"/>
                <w:sz w:val="24"/>
                <w:szCs w:val="24"/>
                <w:lang w:val="cs-CZ" w:eastAsia="cs-CZ"/>
              </w:rPr>
              <w:lastRenderedPageBreak/>
              <w:t>údajů</w:t>
            </w:r>
            <w:r w:rsidRPr="007A70DD">
              <w:rPr>
                <w:sz w:val="24"/>
                <w:szCs w:val="24"/>
                <w:lang w:val="cs-CZ"/>
              </w:rPr>
              <w:t xml:space="preserve"> </w:t>
            </w:r>
            <w:r w:rsidRPr="007A70DD">
              <w:rPr>
                <w:rFonts w:eastAsia="Arial"/>
                <w:kern w:val="2"/>
                <w:sz w:val="24"/>
                <w:szCs w:val="24"/>
                <w:lang w:val="cs-CZ" w:eastAsia="cs-CZ"/>
              </w:rPr>
              <w:t>obsažených ve Zdravotních záznamech svých pacientů za účelem poskytování lékařské péče pacientům a pro účely akademického výzkumu. V rámci této nezávislé role je Zdravotnické zařízení odpovědné za zavedení veškerých bezpečnostních opatření v souladu s článkem 32 nařízení GDPR.</w:t>
            </w:r>
          </w:p>
        </w:tc>
      </w:tr>
      <w:tr w:rsidR="00745086" w:rsidRPr="007A70DD" w14:paraId="119BE677" w14:textId="5A2955D9" w:rsidTr="00745086">
        <w:trPr>
          <w:trHeight w:val="144"/>
        </w:trPr>
        <w:tc>
          <w:tcPr>
            <w:tcW w:w="2500" w:type="pct"/>
          </w:tcPr>
          <w:p w14:paraId="5E26CD39" w14:textId="2FA01809"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lastRenderedPageBreak/>
              <w:t>Any potential Personal Data Breach occurred during personal data processing and impacting on all data collected and stored in the patient Medical Records must be communicated to the Sponsor (</w:t>
            </w:r>
            <w:proofErr w:type="spellStart"/>
            <w:r w:rsidR="00A823E7" w:rsidRPr="00A823E7">
              <w:rPr>
                <w:rFonts w:eastAsia="Times New Roman"/>
                <w:sz w:val="24"/>
                <w:szCs w:val="24"/>
                <w:highlight w:val="black"/>
                <w:lang w:val="en-US" w:eastAsia="cs-CZ"/>
              </w:rPr>
              <w:t>xxxxxxxxxxxxxxxxxxxxxxxx</w:t>
            </w:r>
            <w:proofErr w:type="spellEnd"/>
            <w:r w:rsidRPr="007A70DD">
              <w:rPr>
                <w:rFonts w:eastAsia="Times New Roman"/>
                <w:sz w:val="24"/>
                <w:szCs w:val="24"/>
                <w:lang w:val="en-US" w:eastAsia="cs-CZ"/>
              </w:rPr>
              <w:t xml:space="preserve">) within 24 hours from the awareness. The Institution is responsible for any Personal Data Breach communication to local </w:t>
            </w:r>
            <w:proofErr w:type="gramStart"/>
            <w:r w:rsidRPr="007A70DD">
              <w:rPr>
                <w:rFonts w:eastAsia="Times New Roman"/>
                <w:sz w:val="24"/>
                <w:szCs w:val="24"/>
                <w:lang w:val="en-US" w:eastAsia="cs-CZ"/>
              </w:rPr>
              <w:t>authority</w:t>
            </w:r>
            <w:proofErr w:type="gramEnd"/>
            <w:r w:rsidRPr="007A70DD">
              <w:rPr>
                <w:rFonts w:eastAsia="Times New Roman"/>
                <w:sz w:val="24"/>
                <w:szCs w:val="24"/>
                <w:lang w:val="en-US" w:eastAsia="cs-CZ"/>
              </w:rPr>
              <w:t xml:space="preserve"> for any incident occurred in this stage and impacting on all personal data processed in the Medical Records.</w:t>
            </w:r>
          </w:p>
        </w:tc>
        <w:tc>
          <w:tcPr>
            <w:tcW w:w="2500" w:type="pct"/>
          </w:tcPr>
          <w:p w14:paraId="7ECF4091" w14:textId="78EB985C" w:rsidR="00745086" w:rsidRPr="007A70DD" w:rsidRDefault="00745086" w:rsidP="002A7FE2">
            <w:pPr>
              <w:spacing w:after="200"/>
              <w:ind w:left="288"/>
              <w:jc w:val="both"/>
              <w:rPr>
                <w:rFonts w:eastAsia="Times New Roman"/>
                <w:sz w:val="24"/>
                <w:szCs w:val="24"/>
                <w:lang w:val="cs-CZ" w:eastAsia="cs-CZ"/>
              </w:rPr>
            </w:pPr>
            <w:r w:rsidRPr="007A70DD">
              <w:rPr>
                <w:rFonts w:eastAsia="Arial"/>
                <w:kern w:val="2"/>
                <w:sz w:val="24"/>
                <w:szCs w:val="24"/>
                <w:lang w:val="cs-CZ" w:eastAsia="cs-CZ"/>
              </w:rPr>
              <w:t>Potenciální Porušení zabezpečení osobních údajů při zpracování osobních údajů, které má dopad na veškeré údaje shromážděné a uložené v pacientových Zdravotních záznamech, musí být oznámeno Zadavateli (</w:t>
            </w:r>
            <w:proofErr w:type="spellStart"/>
            <w:r w:rsidR="00A823E7" w:rsidRPr="00A823E7">
              <w:rPr>
                <w:rFonts w:eastAsia="Times New Roman"/>
                <w:sz w:val="24"/>
                <w:szCs w:val="24"/>
                <w:highlight w:val="black"/>
                <w:lang w:val="en-US" w:eastAsia="cs-CZ"/>
              </w:rPr>
              <w:t>xxxxxxxxxxxxxxxxxxxxxxx</w:t>
            </w:r>
            <w:proofErr w:type="spellEnd"/>
            <w:r w:rsidRPr="007A70DD">
              <w:rPr>
                <w:rFonts w:eastAsia="Arial"/>
                <w:kern w:val="2"/>
                <w:sz w:val="24"/>
                <w:szCs w:val="24"/>
                <w:lang w:val="cs-CZ" w:eastAsia="cs-CZ"/>
              </w:rPr>
              <w:t>) do 24 hodin od zjištění. Zdravotnické zařízení odpovídá za případné nahlášení Porušení zabezpečení osobních údajů místnímu úřadu v případě incidentu, ke kterému dojde v této fázi a který bude mít dopad na veškeré osobní údaje zpracovávané ve Zdravotních záznamech.</w:t>
            </w:r>
          </w:p>
        </w:tc>
      </w:tr>
      <w:tr w:rsidR="00745086" w:rsidRPr="007A70DD" w14:paraId="05F514CA" w14:textId="6C555C35" w:rsidTr="00745086">
        <w:trPr>
          <w:trHeight w:val="144"/>
        </w:trPr>
        <w:tc>
          <w:tcPr>
            <w:tcW w:w="2500" w:type="pct"/>
          </w:tcPr>
          <w:p w14:paraId="24E52625" w14:textId="77777777"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t>The Sponsor acts as Data Controller for all the pseudonymised data recorded by the Institution for the purpose of conducting the Study in accordance with the Protocol; it is responsible directly, or through IQVIA, for their inclusion in the database, as well as for the control, validation and means and purposes of the use of the collected data, such as the subsequent statistical processing of the data in order to achieve the results of the Study, while ensuring their security under Article 32 of the GDPR.</w:t>
            </w:r>
          </w:p>
        </w:tc>
        <w:tc>
          <w:tcPr>
            <w:tcW w:w="2500" w:type="pct"/>
          </w:tcPr>
          <w:p w14:paraId="21BF4A47" w14:textId="731368ED" w:rsidR="00745086" w:rsidRPr="007A70DD" w:rsidRDefault="00745086" w:rsidP="002A7FE2">
            <w:pPr>
              <w:spacing w:after="200"/>
              <w:ind w:left="288"/>
              <w:jc w:val="both"/>
              <w:rPr>
                <w:rFonts w:eastAsia="Times New Roman"/>
                <w:sz w:val="24"/>
                <w:szCs w:val="24"/>
                <w:lang w:val="en-US" w:eastAsia="cs-CZ"/>
              </w:rPr>
            </w:pPr>
            <w:r w:rsidRPr="007A70DD">
              <w:rPr>
                <w:rFonts w:eastAsia="Arial"/>
                <w:kern w:val="2"/>
                <w:sz w:val="24"/>
                <w:szCs w:val="24"/>
                <w:lang w:val="cs-CZ" w:eastAsia="cs-CZ"/>
              </w:rPr>
              <w:t>Zadavatel jedná jako Správce údajů v případě veškerých pseudonymizovaných údajů zaznamenávaných Zdravotnickým zařízením za účelem provádění Studie v souladu s Protokolem, je přímo nebo prostřednictvím společnosti IQVIA odpovědný za jejich vkládání do databáze a za kontrolu, ověřování a prostředky a účely použití shromážděných údajů, např. následné statistické zpracování údajů za účelem získání výsledků Studie, a současně zajišťuje jejich bezpečnost podle článku 32 nařízení GDPR.</w:t>
            </w:r>
          </w:p>
        </w:tc>
      </w:tr>
      <w:tr w:rsidR="00745086" w:rsidRPr="007A70DD" w14:paraId="62FB9EE7" w14:textId="2552ACDF" w:rsidTr="00745086">
        <w:trPr>
          <w:trHeight w:val="144"/>
        </w:trPr>
        <w:tc>
          <w:tcPr>
            <w:tcW w:w="2500" w:type="pct"/>
          </w:tcPr>
          <w:p w14:paraId="262B3777" w14:textId="77777777"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t>IQVIA is subject to the rights and obligations as “data processor” set forth under the GDPR in relation to the processing of personal data for the purpose of conducting the Study in accordance with the Protocol. Pursuant to Article 28 of GDPR Sponsor and IQVIA have concluded a separate data processing agreement.</w:t>
            </w:r>
          </w:p>
        </w:tc>
        <w:tc>
          <w:tcPr>
            <w:tcW w:w="2500" w:type="pct"/>
          </w:tcPr>
          <w:p w14:paraId="6FBE9FF4" w14:textId="4AAD3E37" w:rsidR="00745086" w:rsidRPr="007A70DD" w:rsidRDefault="00745086" w:rsidP="002A7FE2">
            <w:pPr>
              <w:spacing w:after="200"/>
              <w:ind w:left="288"/>
              <w:jc w:val="both"/>
              <w:rPr>
                <w:rFonts w:eastAsia="Times New Roman"/>
                <w:sz w:val="24"/>
                <w:szCs w:val="24"/>
                <w:lang w:val="cs-CZ" w:eastAsia="cs-CZ"/>
              </w:rPr>
            </w:pPr>
            <w:r w:rsidRPr="007A70DD">
              <w:rPr>
                <w:rFonts w:eastAsia="Arial"/>
                <w:kern w:val="2"/>
                <w:sz w:val="24"/>
                <w:szCs w:val="24"/>
                <w:lang w:val="cs-CZ" w:eastAsia="cs-CZ"/>
              </w:rPr>
              <w:t>Na společnost IQVIA se vztahují práva a povinnosti zpracovatele údajů stanovené nařízením GDPR v souvislosti se zpracováním osobních údajů pro účely provádění Studie v souladu s Protokolem. V souladu s článkem 28 nařízení GDPR uzavřeli Zadavatel a společnost IQVIA samostatnou dohodu o zpracování osobních údajů.</w:t>
            </w:r>
          </w:p>
        </w:tc>
      </w:tr>
      <w:tr w:rsidR="00745086" w:rsidRPr="007A70DD" w14:paraId="686EBD4C" w14:textId="0F64A6CB" w:rsidTr="00745086">
        <w:trPr>
          <w:trHeight w:val="144"/>
        </w:trPr>
        <w:tc>
          <w:tcPr>
            <w:tcW w:w="2500" w:type="pct"/>
          </w:tcPr>
          <w:p w14:paraId="6A0BF97A" w14:textId="694B5455" w:rsidR="00745086" w:rsidRPr="007A70DD" w:rsidRDefault="00745086" w:rsidP="003F7EC3">
            <w:pPr>
              <w:keepNext/>
              <w:spacing w:after="200"/>
              <w:ind w:left="288"/>
              <w:jc w:val="both"/>
              <w:rPr>
                <w:rFonts w:eastAsia="Times New Roman"/>
                <w:sz w:val="24"/>
                <w:szCs w:val="24"/>
                <w:lang w:val="en-US" w:eastAsia="cs-CZ"/>
              </w:rPr>
            </w:pPr>
            <w:r w:rsidRPr="007A70DD">
              <w:rPr>
                <w:rFonts w:eastAsia="Times New Roman"/>
                <w:sz w:val="24"/>
                <w:szCs w:val="24"/>
                <w:lang w:val="en-US" w:eastAsia="cs-CZ"/>
              </w:rPr>
              <w:lastRenderedPageBreak/>
              <w:t>6.2</w:t>
            </w:r>
            <w:r w:rsidR="003F7EC3" w:rsidRPr="007A70DD">
              <w:rPr>
                <w:rFonts w:eastAsia="Times New Roman"/>
                <w:sz w:val="24"/>
                <w:szCs w:val="24"/>
                <w:lang w:val="en-US" w:eastAsia="cs-CZ"/>
              </w:rPr>
              <w:tab/>
            </w:r>
            <w:r w:rsidRPr="007A70DD">
              <w:rPr>
                <w:rFonts w:eastAsia="Times New Roman"/>
                <w:sz w:val="24"/>
                <w:szCs w:val="24"/>
                <w:lang w:val="en-US" w:eastAsia="cs-CZ"/>
              </w:rPr>
              <w:t xml:space="preserve">Organizational measures for clinical study data's protection </w:t>
            </w:r>
          </w:p>
        </w:tc>
        <w:tc>
          <w:tcPr>
            <w:tcW w:w="2500" w:type="pct"/>
          </w:tcPr>
          <w:p w14:paraId="235F6D86" w14:textId="73389008" w:rsidR="00745086" w:rsidRPr="007A70DD" w:rsidRDefault="00745086" w:rsidP="003F7EC3">
            <w:pPr>
              <w:keepNext/>
              <w:spacing w:after="200"/>
              <w:ind w:left="288"/>
              <w:jc w:val="both"/>
              <w:rPr>
                <w:rFonts w:eastAsia="Times New Roman"/>
                <w:sz w:val="24"/>
                <w:szCs w:val="24"/>
                <w:lang w:val="en-US" w:eastAsia="cs-CZ"/>
              </w:rPr>
            </w:pPr>
            <w:r w:rsidRPr="007A70DD">
              <w:rPr>
                <w:rFonts w:eastAsia="Arial"/>
                <w:kern w:val="2"/>
                <w:sz w:val="24"/>
                <w:szCs w:val="24"/>
                <w:lang w:val="cs-CZ" w:eastAsia="cs-CZ"/>
              </w:rPr>
              <w:t xml:space="preserve">6.2 Organizační opatření pro ochranu údajů z klinického hodnocení </w:t>
            </w:r>
          </w:p>
        </w:tc>
      </w:tr>
      <w:tr w:rsidR="00745086" w:rsidRPr="007A70DD" w14:paraId="50DA0B69" w14:textId="538B2686" w:rsidTr="00745086">
        <w:trPr>
          <w:trHeight w:val="144"/>
        </w:trPr>
        <w:tc>
          <w:tcPr>
            <w:tcW w:w="2500" w:type="pct"/>
          </w:tcPr>
          <w:p w14:paraId="7B60EFBC" w14:textId="77777777" w:rsidR="00745086" w:rsidRPr="007A70DD" w:rsidRDefault="00745086" w:rsidP="003F7EC3">
            <w:pPr>
              <w:keepNext/>
              <w:spacing w:after="200"/>
              <w:ind w:left="288"/>
              <w:jc w:val="both"/>
              <w:rPr>
                <w:rFonts w:eastAsia="Times New Roman"/>
                <w:sz w:val="24"/>
                <w:szCs w:val="24"/>
                <w:lang w:val="en-US" w:eastAsia="cs-CZ"/>
              </w:rPr>
            </w:pPr>
            <w:r w:rsidRPr="007A70DD">
              <w:rPr>
                <w:rFonts w:eastAsia="Times New Roman"/>
                <w:sz w:val="24"/>
                <w:szCs w:val="24"/>
                <w:lang w:val="en-US" w:eastAsia="cs-CZ"/>
              </w:rPr>
              <w:t>6.2.1.</w:t>
            </w:r>
            <w:r w:rsidRPr="007A70DD">
              <w:rPr>
                <w:rFonts w:eastAsia="Times New Roman"/>
                <w:sz w:val="24"/>
                <w:szCs w:val="24"/>
                <w:lang w:val="en-US" w:eastAsia="cs-CZ"/>
              </w:rPr>
              <w:tab/>
              <w:t>Collection, Storage and Destruction: Site shall ensure the prompt, complete, and accurate collection, recording and classification of the Medical Records and Study Data.</w:t>
            </w:r>
          </w:p>
        </w:tc>
        <w:tc>
          <w:tcPr>
            <w:tcW w:w="2500" w:type="pct"/>
          </w:tcPr>
          <w:p w14:paraId="1C51C6B6" w14:textId="5BFA6AC1" w:rsidR="00745086" w:rsidRPr="007A70DD" w:rsidRDefault="00745086" w:rsidP="003F7EC3">
            <w:pPr>
              <w:keepNext/>
              <w:spacing w:after="200"/>
              <w:ind w:left="288"/>
              <w:jc w:val="both"/>
              <w:rPr>
                <w:rFonts w:eastAsia="Times New Roman"/>
                <w:sz w:val="24"/>
                <w:szCs w:val="24"/>
                <w:lang w:val="en-US" w:eastAsia="cs-CZ"/>
              </w:rPr>
            </w:pPr>
            <w:r w:rsidRPr="007A70DD">
              <w:rPr>
                <w:rFonts w:eastAsia="Arial"/>
                <w:kern w:val="2"/>
                <w:sz w:val="24"/>
                <w:szCs w:val="24"/>
                <w:lang w:val="cs-CZ" w:eastAsia="cs-CZ"/>
              </w:rPr>
              <w:t>6.2.1</w:t>
            </w:r>
            <w:r w:rsidRPr="007A70DD">
              <w:rPr>
                <w:rFonts w:eastAsia="Arial"/>
                <w:kern w:val="2"/>
                <w:sz w:val="24"/>
                <w:szCs w:val="24"/>
                <w:lang w:val="cs-CZ" w:eastAsia="cs-CZ"/>
              </w:rPr>
              <w:tab/>
              <w:t>Shromažďování, uchovávání a likvidace: Místo provádění klinického hodnocení bude zajišťovat neprodlené, úplné a přesné shromažďování, zaznamenávání a třídění Zdravotních záznamů a Studijních dat a údajů.</w:t>
            </w:r>
          </w:p>
        </w:tc>
      </w:tr>
      <w:tr w:rsidR="00745086" w:rsidRPr="007A70DD" w14:paraId="60E12CBB" w14:textId="1D376DC7" w:rsidTr="00745086">
        <w:trPr>
          <w:trHeight w:val="144"/>
        </w:trPr>
        <w:tc>
          <w:tcPr>
            <w:tcW w:w="2500" w:type="pct"/>
          </w:tcPr>
          <w:p w14:paraId="57F4AEC2" w14:textId="3123B30D" w:rsidR="00745086" w:rsidRPr="007A70DD" w:rsidRDefault="00745086" w:rsidP="003F7EC3">
            <w:pPr>
              <w:keepNext/>
              <w:ind w:left="288"/>
              <w:jc w:val="both"/>
              <w:rPr>
                <w:rFonts w:eastAsia="Times New Roman"/>
                <w:sz w:val="24"/>
                <w:szCs w:val="24"/>
                <w:lang w:val="en-US" w:eastAsia="cs-CZ"/>
              </w:rPr>
            </w:pPr>
            <w:r w:rsidRPr="007A70DD">
              <w:rPr>
                <w:rFonts w:eastAsia="Times New Roman"/>
                <w:sz w:val="24"/>
                <w:szCs w:val="24"/>
                <w:lang w:val="en-US" w:eastAsia="cs-CZ"/>
              </w:rPr>
              <w:t>Site shall</w:t>
            </w:r>
          </w:p>
        </w:tc>
        <w:tc>
          <w:tcPr>
            <w:tcW w:w="2500" w:type="pct"/>
          </w:tcPr>
          <w:p w14:paraId="727B2476" w14:textId="30DE6507" w:rsidR="00745086" w:rsidRPr="007A70DD" w:rsidRDefault="00745086" w:rsidP="003F7EC3">
            <w:pPr>
              <w:keepNext/>
              <w:ind w:left="288"/>
              <w:jc w:val="both"/>
              <w:rPr>
                <w:rFonts w:eastAsia="Times New Roman"/>
                <w:sz w:val="24"/>
                <w:szCs w:val="24"/>
                <w:lang w:val="pl-PL" w:eastAsia="cs-CZ"/>
              </w:rPr>
            </w:pPr>
            <w:r w:rsidRPr="007A70DD">
              <w:rPr>
                <w:rFonts w:eastAsia="Arial"/>
                <w:kern w:val="2"/>
                <w:sz w:val="24"/>
                <w:szCs w:val="24"/>
                <w:lang w:val="cs-CZ" w:eastAsia="cs-CZ"/>
              </w:rPr>
              <w:t xml:space="preserve">Místo provádění klinického hodnocení je povinno </w:t>
            </w:r>
          </w:p>
        </w:tc>
      </w:tr>
      <w:tr w:rsidR="00745086" w:rsidRPr="007A70DD" w14:paraId="2C98CA46" w14:textId="55AB4CAC" w:rsidTr="00745086">
        <w:trPr>
          <w:trHeight w:val="144"/>
        </w:trPr>
        <w:tc>
          <w:tcPr>
            <w:tcW w:w="2500" w:type="pct"/>
          </w:tcPr>
          <w:p w14:paraId="397DDD1F" w14:textId="21BB07ED" w:rsidR="00745086" w:rsidRPr="007A70DD" w:rsidRDefault="00745086" w:rsidP="002A7FE2">
            <w:pPr>
              <w:ind w:left="288"/>
              <w:jc w:val="both"/>
              <w:rPr>
                <w:rFonts w:eastAsia="Times New Roman"/>
                <w:sz w:val="24"/>
                <w:szCs w:val="24"/>
                <w:lang w:val="en-US" w:eastAsia="cs-CZ"/>
              </w:rPr>
            </w:pPr>
            <w:r w:rsidRPr="007A70DD">
              <w:rPr>
                <w:rFonts w:eastAsia="Times New Roman"/>
                <w:sz w:val="24"/>
                <w:szCs w:val="24"/>
                <w:lang w:val="en-US" w:eastAsia="cs-CZ"/>
              </w:rPr>
              <w:t>(i)</w:t>
            </w:r>
            <w:r w:rsidRPr="007A70DD">
              <w:rPr>
                <w:rFonts w:eastAsia="Times New Roman"/>
                <w:sz w:val="24"/>
                <w:szCs w:val="24"/>
                <w:lang w:val="en-US" w:eastAsia="cs-CZ"/>
              </w:rPr>
              <w:tab/>
              <w:t xml:space="preserve">maintain and store Medical Records and Study Data in a secure manner with physical and electronic access restrictions, as applicable and environmental controls appropriate to the applicable data type and in accordance with Applicable Laws and industry standards; and </w:t>
            </w:r>
          </w:p>
        </w:tc>
        <w:tc>
          <w:tcPr>
            <w:tcW w:w="2500" w:type="pct"/>
          </w:tcPr>
          <w:p w14:paraId="27A9543A" w14:textId="5ED67B22" w:rsidR="00745086" w:rsidRPr="007A70DD" w:rsidRDefault="00745086" w:rsidP="002A7FE2">
            <w:pPr>
              <w:ind w:left="288"/>
              <w:jc w:val="both"/>
              <w:rPr>
                <w:rFonts w:eastAsia="Times New Roman"/>
                <w:sz w:val="24"/>
                <w:szCs w:val="24"/>
                <w:lang w:val="en-US" w:eastAsia="cs-CZ"/>
              </w:rPr>
            </w:pPr>
            <w:r w:rsidRPr="007A70DD">
              <w:rPr>
                <w:rFonts w:eastAsia="Arial"/>
                <w:kern w:val="2"/>
                <w:sz w:val="24"/>
                <w:szCs w:val="24"/>
                <w:lang w:val="cs-CZ" w:eastAsia="cs-CZ"/>
              </w:rPr>
              <w:t>(i) </w:t>
            </w:r>
            <w:r w:rsidRPr="007A70DD">
              <w:rPr>
                <w:rFonts w:eastAsia="Arial"/>
                <w:kern w:val="2"/>
                <w:sz w:val="24"/>
                <w:szCs w:val="24"/>
                <w:lang w:val="cs-CZ" w:eastAsia="cs-CZ"/>
              </w:rPr>
              <w:tab/>
              <w:t>vést a uchovávat Zdravotní záznamy a Studijní data a údaje bezpečným způsobem s omezením fyzického nebo případně elektronického přístupu, v kontrolovaném prostředí odpovídajícím typu dat a v souladu s </w:t>
            </w:r>
            <w:r w:rsidRPr="007A70DD">
              <w:rPr>
                <w:rFonts w:eastAsia="Times New Roman"/>
                <w:sz w:val="24"/>
                <w:szCs w:val="24"/>
                <w:lang w:val="cs-CZ" w:eastAsia="cs-CZ"/>
              </w:rPr>
              <w:t>Příslušnými</w:t>
            </w:r>
            <w:r w:rsidRPr="007A70DD">
              <w:rPr>
                <w:rFonts w:eastAsia="Arial"/>
                <w:kern w:val="2"/>
                <w:sz w:val="24"/>
                <w:szCs w:val="24"/>
                <w:lang w:val="cs-CZ" w:eastAsia="cs-CZ"/>
              </w:rPr>
              <w:t xml:space="preserve"> právními předpisy a oborovými standardy, </w:t>
            </w:r>
          </w:p>
        </w:tc>
      </w:tr>
      <w:tr w:rsidR="00745086" w:rsidRPr="007A70DD" w14:paraId="70E4DA1D" w14:textId="0C1D31E8" w:rsidTr="00745086">
        <w:trPr>
          <w:trHeight w:val="144"/>
        </w:trPr>
        <w:tc>
          <w:tcPr>
            <w:tcW w:w="2500" w:type="pct"/>
          </w:tcPr>
          <w:p w14:paraId="7C94BB5D" w14:textId="4C0A41BD" w:rsidR="00745086" w:rsidRPr="007A70DD" w:rsidRDefault="00745086" w:rsidP="002A7FE2">
            <w:pPr>
              <w:ind w:left="288"/>
              <w:jc w:val="both"/>
              <w:rPr>
                <w:rFonts w:eastAsia="Times New Roman"/>
                <w:sz w:val="24"/>
                <w:szCs w:val="24"/>
                <w:lang w:val="en-US" w:eastAsia="cs-CZ"/>
              </w:rPr>
            </w:pPr>
            <w:r w:rsidRPr="007A70DD">
              <w:rPr>
                <w:rFonts w:eastAsia="Times New Roman"/>
                <w:sz w:val="24"/>
                <w:szCs w:val="24"/>
                <w:lang w:val="en-US" w:eastAsia="cs-CZ"/>
              </w:rPr>
              <w:t>(ii)</w:t>
            </w:r>
            <w:r w:rsidRPr="007A70DD">
              <w:rPr>
                <w:rFonts w:eastAsia="Times New Roman"/>
                <w:sz w:val="24"/>
                <w:szCs w:val="24"/>
                <w:lang w:val="en-US" w:eastAsia="cs-CZ"/>
              </w:rPr>
              <w:tab/>
              <w:t>protect the Medical Records and Study Data from unauthorized use, access, duplication, and disclosure. If directed by Sponsor or IQVIA, Site will submit Study Data using the electronic system provided by Sponsor or IQVIA or their designated representative and in accordance with Sponsor’s instructions for electronic data entry. Site shall prevent unauthorized access to the Study Data by maintaining physical security of the electronic system and ensuring that Study Staff maintain the confidentiality of their passwords. Investigator agrees to collect all Study Data in Medical Records prior to entering it into the CRF. Site shall ensure the prompt submission of CRFs;</w:t>
            </w:r>
          </w:p>
        </w:tc>
        <w:tc>
          <w:tcPr>
            <w:tcW w:w="2500" w:type="pct"/>
          </w:tcPr>
          <w:p w14:paraId="5710523E" w14:textId="653EAD07" w:rsidR="00745086" w:rsidRPr="007A70DD" w:rsidRDefault="00745086" w:rsidP="002A7FE2">
            <w:pPr>
              <w:ind w:left="288"/>
              <w:jc w:val="both"/>
              <w:rPr>
                <w:rFonts w:eastAsia="Times New Roman"/>
                <w:sz w:val="24"/>
                <w:szCs w:val="24"/>
                <w:lang w:val="en-US" w:eastAsia="cs-CZ"/>
              </w:rPr>
            </w:pPr>
            <w:r w:rsidRPr="007A70DD">
              <w:rPr>
                <w:rFonts w:eastAsia="Arial"/>
                <w:kern w:val="2"/>
                <w:sz w:val="24"/>
                <w:szCs w:val="24"/>
                <w:lang w:val="cs-CZ" w:eastAsia="cs-CZ"/>
              </w:rPr>
              <w:t>(ii) </w:t>
            </w:r>
            <w:r w:rsidRPr="007A70DD">
              <w:rPr>
                <w:rFonts w:eastAsia="Arial"/>
                <w:kern w:val="2"/>
                <w:sz w:val="24"/>
                <w:szCs w:val="24"/>
                <w:lang w:val="cs-CZ" w:eastAsia="cs-CZ"/>
              </w:rPr>
              <w:tab/>
              <w:t xml:space="preserve">chránit Zdravotní záznamy a Studijní data a údaje proti neoprávněnému použití, přístupu, kopírování či zpřístupnění. Na žádost Zadavatele nebo společnosti IQVIA bude Místo provádění klinického hodnocení zadávat Studijní data a údaje do elektronického systému provozovaného Zadavatelem nebo společností IQVIA nebo jimi pověřeným zástupcem v souladu se Zadavatelovými pokyny pro elektronické zadávání dat. Místo provádění klinického hodnocení zamezí neoprávněnému přístupu ke Studijním datům a údajům tím, že fyzicky zabezpečí elektronický systém a zajistí, aby Studijní </w:t>
            </w:r>
            <w:r w:rsidRPr="007A70DD">
              <w:rPr>
                <w:rFonts w:eastAsia="Times New Roman"/>
                <w:sz w:val="24"/>
                <w:szCs w:val="24"/>
                <w:lang w:val="cs-CZ" w:eastAsia="cs-CZ"/>
              </w:rPr>
              <w:t>personál</w:t>
            </w:r>
            <w:r w:rsidRPr="007A70DD">
              <w:rPr>
                <w:rFonts w:eastAsia="Arial"/>
                <w:kern w:val="2"/>
                <w:sz w:val="24"/>
                <w:szCs w:val="24"/>
                <w:lang w:val="cs-CZ" w:eastAsia="cs-CZ"/>
              </w:rPr>
              <w:t xml:space="preserve"> uchovával svá přístupová hesla v tajnosti. Zkoušející se zavazuje, že bude veškerá Studijní data a údaje před zadáním do formulářů CRF zapisovat nejprve do Zdravotních záznamů. Místo provádění klinického hodnocení zajistí neprodlené předkládání formulářů CRF.</w:t>
            </w:r>
          </w:p>
        </w:tc>
      </w:tr>
      <w:tr w:rsidR="00745086" w:rsidRPr="007A70DD" w14:paraId="42104771" w14:textId="54C487E3" w:rsidTr="00745086">
        <w:trPr>
          <w:trHeight w:val="144"/>
        </w:trPr>
        <w:tc>
          <w:tcPr>
            <w:tcW w:w="2500" w:type="pct"/>
          </w:tcPr>
          <w:p w14:paraId="16908A24" w14:textId="38149E45" w:rsidR="00745086" w:rsidRPr="007A70DD" w:rsidRDefault="00745086" w:rsidP="002A7FE2">
            <w:pPr>
              <w:ind w:left="288"/>
              <w:jc w:val="both"/>
              <w:rPr>
                <w:rFonts w:eastAsia="Times New Roman"/>
                <w:sz w:val="24"/>
                <w:szCs w:val="24"/>
                <w:lang w:val="en-US" w:eastAsia="cs-CZ"/>
              </w:rPr>
            </w:pPr>
            <w:r w:rsidRPr="007A70DD">
              <w:rPr>
                <w:rFonts w:eastAsia="Times New Roman"/>
                <w:sz w:val="24"/>
                <w:szCs w:val="24"/>
                <w:lang w:val="en-US" w:eastAsia="cs-CZ"/>
              </w:rPr>
              <w:t>and</w:t>
            </w:r>
          </w:p>
        </w:tc>
        <w:tc>
          <w:tcPr>
            <w:tcW w:w="2500" w:type="pct"/>
          </w:tcPr>
          <w:p w14:paraId="129DED81" w14:textId="1352E767" w:rsidR="00745086" w:rsidRPr="007A70DD" w:rsidRDefault="00745086" w:rsidP="002A7FE2">
            <w:pPr>
              <w:ind w:left="288"/>
              <w:jc w:val="both"/>
              <w:rPr>
                <w:rFonts w:eastAsia="Times New Roman"/>
                <w:sz w:val="24"/>
                <w:szCs w:val="24"/>
                <w:lang w:val="en-US" w:eastAsia="cs-CZ"/>
              </w:rPr>
            </w:pPr>
            <w:r w:rsidRPr="007A70DD">
              <w:rPr>
                <w:rFonts w:eastAsia="Arial"/>
                <w:kern w:val="2"/>
                <w:sz w:val="24"/>
                <w:szCs w:val="24"/>
                <w:lang w:val="cs-CZ" w:eastAsia="cs-CZ"/>
              </w:rPr>
              <w:t>a</w:t>
            </w:r>
          </w:p>
        </w:tc>
      </w:tr>
      <w:tr w:rsidR="00745086" w:rsidRPr="007A70DD" w14:paraId="3D0E8190" w14:textId="3D83457B" w:rsidTr="00745086">
        <w:trPr>
          <w:trHeight w:val="144"/>
        </w:trPr>
        <w:tc>
          <w:tcPr>
            <w:tcW w:w="2500" w:type="pct"/>
          </w:tcPr>
          <w:p w14:paraId="05919505" w14:textId="36F754AD" w:rsidR="00745086" w:rsidRPr="007A70DD" w:rsidRDefault="00745086" w:rsidP="002A7FE2">
            <w:pPr>
              <w:spacing w:after="200"/>
              <w:ind w:left="288"/>
              <w:jc w:val="both"/>
              <w:rPr>
                <w:rFonts w:eastAsia="Times New Roman"/>
                <w:sz w:val="24"/>
                <w:szCs w:val="24"/>
                <w:lang w:val="en-US" w:eastAsia="cs-CZ"/>
              </w:rPr>
            </w:pPr>
            <w:r w:rsidRPr="007A70DD">
              <w:rPr>
                <w:rFonts w:eastAsia="Times New Roman"/>
                <w:sz w:val="24"/>
                <w:szCs w:val="24"/>
                <w:lang w:val="en-US" w:eastAsia="cs-CZ"/>
              </w:rPr>
              <w:t xml:space="preserve">(iii) take measures to prevent accidental or premature destruction or damage of these documents, for as long as required by Applicable Laws. Neither Institution nor </w:t>
            </w:r>
            <w:r w:rsidRPr="007A70DD">
              <w:rPr>
                <w:rFonts w:eastAsia="Times New Roman"/>
                <w:sz w:val="24"/>
                <w:szCs w:val="24"/>
                <w:lang w:val="en-US" w:eastAsia="cs-CZ"/>
              </w:rPr>
              <w:lastRenderedPageBreak/>
              <w:t>Investigator shall destroy or permit the destruction of any Medical Records or Study Data without prior written notification to the Sponsor. The Institution will keep all Medical Records and Study Data as well as any documentation related to Study Subjects for 25 years after completing the Study</w:t>
            </w:r>
            <w:r w:rsidRPr="007A70DD">
              <w:rPr>
                <w:sz w:val="24"/>
                <w:szCs w:val="24"/>
                <w:lang w:val="en-US"/>
              </w:rPr>
              <w:t xml:space="preserve"> in accordance with Regulation (EU) No 536/2014</w:t>
            </w:r>
            <w:r w:rsidRPr="007A70DD">
              <w:rPr>
                <w:rFonts w:eastAsia="Times New Roman"/>
                <w:sz w:val="24"/>
                <w:szCs w:val="24"/>
                <w:lang w:val="en-US" w:eastAsia="cs-CZ"/>
              </w:rPr>
              <w:t>.</w:t>
            </w:r>
          </w:p>
        </w:tc>
        <w:tc>
          <w:tcPr>
            <w:tcW w:w="2500" w:type="pct"/>
          </w:tcPr>
          <w:p w14:paraId="700D460A" w14:textId="5906A412" w:rsidR="00745086" w:rsidRPr="007A70DD" w:rsidRDefault="00745086" w:rsidP="002A7FE2">
            <w:pPr>
              <w:spacing w:after="200"/>
              <w:ind w:left="288"/>
              <w:jc w:val="both"/>
              <w:rPr>
                <w:rFonts w:eastAsia="Times New Roman"/>
                <w:sz w:val="24"/>
                <w:szCs w:val="24"/>
                <w:lang w:val="cs-CZ" w:eastAsia="cs-CZ"/>
              </w:rPr>
            </w:pPr>
            <w:r w:rsidRPr="007A70DD">
              <w:rPr>
                <w:rFonts w:eastAsia="Arial"/>
                <w:kern w:val="2"/>
                <w:sz w:val="24"/>
                <w:szCs w:val="24"/>
                <w:lang w:val="cs-CZ" w:eastAsia="cs-CZ"/>
              </w:rPr>
              <w:lastRenderedPageBreak/>
              <w:t xml:space="preserve">(iii) podniknout kroky, které zabrání náhodnému nebo předčasnému zničení nebo poškození těchto dokumentů po dobu vyžadovanou Příslušnými právními </w:t>
            </w:r>
            <w:r w:rsidRPr="007A70DD">
              <w:rPr>
                <w:rFonts w:eastAsia="Arial"/>
                <w:kern w:val="2"/>
                <w:sz w:val="24"/>
                <w:szCs w:val="24"/>
                <w:lang w:val="cs-CZ" w:eastAsia="cs-CZ"/>
              </w:rPr>
              <w:lastRenderedPageBreak/>
              <w:t>předpisy. Bez předchozího písemného oznámení zaslaného Zadavateli Zdravotnické zařízení ani Zkoušející Zdravotní záznamy ani Studijní data a údaje nezničí, ani nedovolí jejich zničení. Veškeré Zdravotní záznamy a Studijní data a údaje a veškerou dokumentaci týkající se Subjektů studie bude Zdravotnické zařízení v souladu s nařízením (EU) č. 536/2014 uchovávat po dobu 25 let od dokončení Studie.</w:t>
            </w:r>
          </w:p>
        </w:tc>
      </w:tr>
      <w:tr w:rsidR="00745086" w:rsidRPr="007A70DD" w14:paraId="73F3F218" w14:textId="2C56F63E" w:rsidTr="00745086">
        <w:trPr>
          <w:trHeight w:val="144"/>
        </w:trPr>
        <w:tc>
          <w:tcPr>
            <w:tcW w:w="2500" w:type="pct"/>
          </w:tcPr>
          <w:p w14:paraId="708D333F" w14:textId="42A428B4" w:rsidR="00745086" w:rsidRPr="007A70DD" w:rsidRDefault="00745086" w:rsidP="002A7FE2">
            <w:pPr>
              <w:spacing w:after="200"/>
              <w:ind w:left="288"/>
              <w:jc w:val="both"/>
              <w:rPr>
                <w:sz w:val="24"/>
                <w:szCs w:val="24"/>
                <w:lang w:val="en-US"/>
              </w:rPr>
            </w:pPr>
            <w:r w:rsidRPr="007A70DD">
              <w:rPr>
                <w:rFonts w:eastAsia="Times New Roman"/>
                <w:sz w:val="24"/>
                <w:szCs w:val="24"/>
                <w:lang w:val="en-US" w:eastAsia="cs-CZ"/>
              </w:rPr>
              <w:lastRenderedPageBreak/>
              <w:t xml:space="preserve">In case of termination of Investigator employment </w:t>
            </w:r>
            <w:proofErr w:type="gramStart"/>
            <w:r w:rsidRPr="007A70DD">
              <w:rPr>
                <w:rFonts w:eastAsia="Times New Roman"/>
                <w:sz w:val="24"/>
                <w:szCs w:val="24"/>
                <w:lang w:val="en-US" w:eastAsia="cs-CZ"/>
              </w:rPr>
              <w:t>relationship,  the</w:t>
            </w:r>
            <w:proofErr w:type="gramEnd"/>
            <w:r w:rsidRPr="007A70DD">
              <w:rPr>
                <w:rFonts w:eastAsia="Times New Roman"/>
                <w:sz w:val="24"/>
                <w:szCs w:val="24"/>
                <w:lang w:val="en-US" w:eastAsia="cs-CZ"/>
              </w:rPr>
              <w:t xml:space="preserve"> responsibility for maintaining Medical Records and Study Data shall be determined in accordance with Applicable Laws but Institution will not in any case be relieved of its obligations under this Agreement for maintaining the Medical Records and Study Data.</w:t>
            </w:r>
          </w:p>
        </w:tc>
        <w:tc>
          <w:tcPr>
            <w:tcW w:w="2500" w:type="pct"/>
          </w:tcPr>
          <w:p w14:paraId="1F3166F1" w14:textId="1BDCD444" w:rsidR="00745086" w:rsidRPr="007A70DD" w:rsidRDefault="00745086" w:rsidP="002A7FE2">
            <w:pPr>
              <w:spacing w:after="200"/>
              <w:ind w:left="288"/>
              <w:jc w:val="both"/>
              <w:rPr>
                <w:rFonts w:eastAsia="Times New Roman"/>
                <w:sz w:val="24"/>
                <w:szCs w:val="24"/>
                <w:lang w:val="en-US" w:eastAsia="cs-CZ"/>
              </w:rPr>
            </w:pPr>
            <w:r w:rsidRPr="007A70DD">
              <w:rPr>
                <w:rFonts w:eastAsia="Arial"/>
                <w:kern w:val="2"/>
                <w:sz w:val="24"/>
                <w:szCs w:val="24"/>
                <w:lang w:val="cs-CZ" w:eastAsia="cs-CZ"/>
              </w:rPr>
              <w:t>V případě ukončení pracovněprávního poměru Zkoušejícího bude odpovědnost za uchovávání Zdravotních záznamů a Studijních dat a údajů určena v souladu s Příslušnými právními předpisy, avšak Zdravotnické zařízení v žádném případě nebude zproštěno svých povinností, jež mu plynou z této Smlouvy ve vztahu k uchovávání Zdravotních záznamů a Studijních dat a údajů.</w:t>
            </w:r>
          </w:p>
        </w:tc>
      </w:tr>
    </w:tbl>
    <w:p w14:paraId="766E7746" w14:textId="77777777" w:rsidR="00745086" w:rsidRPr="007A70DD" w:rsidRDefault="00745086">
      <w:pPr>
        <w:rPr>
          <w:sz w:val="24"/>
          <w:szCs w:val="24"/>
          <w:lang w:val="en-US"/>
        </w:rPr>
      </w:pPr>
    </w:p>
    <w:tbl>
      <w:tblPr>
        <w:tblW w:w="5000" w:type="pct"/>
        <w:tblLook w:val="04A0" w:firstRow="1" w:lastRow="0" w:firstColumn="1" w:lastColumn="0" w:noHBand="0" w:noVBand="1"/>
      </w:tblPr>
      <w:tblGrid>
        <w:gridCol w:w="4680"/>
        <w:gridCol w:w="4680"/>
      </w:tblGrid>
      <w:tr w:rsidR="00D65AF3" w:rsidRPr="007A70DD" w14:paraId="3AF638F0" w14:textId="77777777" w:rsidTr="00695478">
        <w:trPr>
          <w:trHeight w:val="144"/>
        </w:trPr>
        <w:tc>
          <w:tcPr>
            <w:tcW w:w="2500" w:type="pct"/>
          </w:tcPr>
          <w:p w14:paraId="3AF638EE" w14:textId="6CF27EC4" w:rsidR="00D65AF3" w:rsidRPr="007A70DD" w:rsidRDefault="00D65AF3" w:rsidP="00A55D36">
            <w:pPr>
              <w:ind w:left="709"/>
              <w:jc w:val="both"/>
              <w:rPr>
                <w:rFonts w:eastAsia="Times New Roman"/>
                <w:sz w:val="24"/>
                <w:szCs w:val="24"/>
                <w:lang w:val="cs-CZ" w:eastAsia="cs-CZ"/>
              </w:rPr>
            </w:pPr>
          </w:p>
        </w:tc>
        <w:tc>
          <w:tcPr>
            <w:tcW w:w="2500" w:type="pct"/>
          </w:tcPr>
          <w:p w14:paraId="3AF638EF" w14:textId="6A4DE4CD" w:rsidR="00D65AF3" w:rsidRPr="007A70DD" w:rsidRDefault="00D65AF3" w:rsidP="00F87851">
            <w:pPr>
              <w:ind w:left="709"/>
              <w:jc w:val="both"/>
              <w:rPr>
                <w:rFonts w:eastAsia="Calibri"/>
                <w:sz w:val="24"/>
                <w:szCs w:val="24"/>
                <w:lang w:val="cs-CZ" w:eastAsia="bg-BG"/>
              </w:rPr>
            </w:pPr>
          </w:p>
        </w:tc>
      </w:tr>
      <w:tr w:rsidR="00D203A0" w:rsidRPr="007A70DD" w14:paraId="3AF6391C" w14:textId="77777777" w:rsidTr="00695478">
        <w:trPr>
          <w:trHeight w:val="144"/>
        </w:trPr>
        <w:tc>
          <w:tcPr>
            <w:tcW w:w="2500" w:type="pct"/>
          </w:tcPr>
          <w:p w14:paraId="3AF6391A" w14:textId="5E43AD9D" w:rsidR="00D203A0" w:rsidRPr="007A70DD" w:rsidRDefault="00D203A0" w:rsidP="00BA5840">
            <w:pPr>
              <w:spacing w:after="120"/>
              <w:ind w:left="709"/>
              <w:jc w:val="both"/>
              <w:rPr>
                <w:sz w:val="24"/>
                <w:szCs w:val="24"/>
                <w:lang w:val="cs-CZ"/>
              </w:rPr>
            </w:pPr>
          </w:p>
        </w:tc>
        <w:tc>
          <w:tcPr>
            <w:tcW w:w="2500" w:type="pct"/>
          </w:tcPr>
          <w:p w14:paraId="3AF6391B" w14:textId="60260C5A" w:rsidR="00D203A0" w:rsidRPr="007A70DD" w:rsidRDefault="00D203A0" w:rsidP="0009483D">
            <w:pPr>
              <w:spacing w:after="120"/>
              <w:jc w:val="both"/>
              <w:rPr>
                <w:sz w:val="24"/>
                <w:szCs w:val="24"/>
                <w:lang w:val="cs-CZ"/>
              </w:rPr>
            </w:pPr>
          </w:p>
        </w:tc>
      </w:tr>
      <w:tr w:rsidR="00D91961" w:rsidRPr="007A70DD" w14:paraId="3AF6391F" w14:textId="77777777" w:rsidTr="00695478">
        <w:trPr>
          <w:trHeight w:val="144"/>
        </w:trPr>
        <w:tc>
          <w:tcPr>
            <w:tcW w:w="2500" w:type="pct"/>
          </w:tcPr>
          <w:p w14:paraId="3AF6391D" w14:textId="4906CBB1" w:rsidR="00D91961" w:rsidRPr="007A70DD" w:rsidRDefault="00454A9F" w:rsidP="00A11ACA">
            <w:pPr>
              <w:pStyle w:val="Odstavecseseznamem"/>
              <w:numPr>
                <w:ilvl w:val="0"/>
                <w:numId w:val="2"/>
              </w:numPr>
              <w:spacing w:after="120"/>
              <w:ind w:left="284" w:hanging="284"/>
              <w:jc w:val="both"/>
              <w:rPr>
                <w:b/>
                <w:smallCaps/>
                <w:sz w:val="24"/>
                <w:szCs w:val="24"/>
                <w:u w:val="single"/>
                <w:lang w:val="en-US"/>
              </w:rPr>
            </w:pPr>
            <w:r w:rsidRPr="007A70DD">
              <w:rPr>
                <w:b/>
                <w:smallCaps/>
                <w:sz w:val="24"/>
                <w:szCs w:val="24"/>
                <w:u w:val="single"/>
                <w:lang w:val="en-US"/>
              </w:rPr>
              <w:t>Study Subject Injury</w:t>
            </w:r>
            <w:r w:rsidR="00D203A0" w:rsidRPr="007A70DD">
              <w:rPr>
                <w:b/>
                <w:smallCaps/>
                <w:sz w:val="24"/>
                <w:szCs w:val="24"/>
                <w:u w:val="single"/>
                <w:lang w:val="en-US"/>
              </w:rPr>
              <w:t>, insurance</w:t>
            </w:r>
            <w:r w:rsidR="004E183D" w:rsidRPr="007A70DD">
              <w:rPr>
                <w:b/>
                <w:smallCaps/>
                <w:sz w:val="24"/>
                <w:szCs w:val="24"/>
                <w:u w:val="single"/>
                <w:lang w:val="en-US"/>
              </w:rPr>
              <w:t xml:space="preserve"> </w:t>
            </w:r>
            <w:r w:rsidR="00D203A0" w:rsidRPr="007A70DD">
              <w:rPr>
                <w:b/>
                <w:smallCaps/>
                <w:sz w:val="24"/>
                <w:szCs w:val="24"/>
                <w:u w:val="single"/>
                <w:lang w:val="en-US"/>
              </w:rPr>
              <w:t>and damages</w:t>
            </w:r>
          </w:p>
        </w:tc>
        <w:tc>
          <w:tcPr>
            <w:tcW w:w="2500" w:type="pct"/>
          </w:tcPr>
          <w:p w14:paraId="3AF6391E" w14:textId="02B85242" w:rsidR="00D91961" w:rsidRPr="007A70DD" w:rsidRDefault="00E7243C" w:rsidP="00AD36B4">
            <w:pPr>
              <w:pStyle w:val="slovanodstavce"/>
              <w:numPr>
                <w:ilvl w:val="0"/>
                <w:numId w:val="0"/>
              </w:numPr>
              <w:spacing w:after="0"/>
              <w:ind w:left="360"/>
              <w:rPr>
                <w:rFonts w:ascii="Times New Roman" w:hAnsi="Times New Roman"/>
                <w:b/>
                <w:smallCaps/>
                <w:sz w:val="24"/>
                <w:szCs w:val="24"/>
                <w:u w:val="single"/>
                <w:lang w:val="cs-CZ"/>
              </w:rPr>
            </w:pPr>
            <w:r w:rsidRPr="007A70DD">
              <w:rPr>
                <w:rFonts w:ascii="Times New Roman" w:hAnsi="Times New Roman"/>
                <w:b/>
                <w:bCs/>
                <w:smallCaps/>
                <w:sz w:val="24"/>
                <w:szCs w:val="24"/>
                <w:lang w:val="cs-CZ"/>
              </w:rPr>
              <w:t>7.</w:t>
            </w:r>
            <w:r w:rsidR="002A7FE2" w:rsidRPr="007A70DD">
              <w:rPr>
                <w:rFonts w:ascii="Times New Roman" w:hAnsi="Times New Roman"/>
                <w:b/>
                <w:bCs/>
                <w:smallCaps/>
                <w:sz w:val="24"/>
                <w:szCs w:val="24"/>
                <w:lang w:val="cs-CZ"/>
              </w:rPr>
              <w:tab/>
            </w:r>
            <w:r w:rsidR="00AD36B4" w:rsidRPr="007A70DD">
              <w:rPr>
                <w:rFonts w:ascii="Times New Roman" w:hAnsi="Times New Roman"/>
                <w:b/>
                <w:smallCaps/>
                <w:sz w:val="24"/>
                <w:szCs w:val="24"/>
                <w:u w:val="single"/>
                <w:lang w:val="cs-CZ"/>
              </w:rPr>
              <w:t>Poškození zdraví subjektu studie, pojištění a odškodnění</w:t>
            </w:r>
          </w:p>
        </w:tc>
      </w:tr>
      <w:tr w:rsidR="00D203A0" w:rsidRPr="007A70DD" w14:paraId="3AF63922" w14:textId="77777777" w:rsidTr="00695478">
        <w:trPr>
          <w:trHeight w:val="144"/>
        </w:trPr>
        <w:tc>
          <w:tcPr>
            <w:tcW w:w="2500" w:type="pct"/>
          </w:tcPr>
          <w:p w14:paraId="3AF63920" w14:textId="712A1FD2" w:rsidR="00D203A0" w:rsidRPr="007A70DD" w:rsidRDefault="00D203A0" w:rsidP="00AD36B4">
            <w:pPr>
              <w:pStyle w:val="Odstavecseseznamem1"/>
              <w:spacing w:after="120" w:line="240" w:lineRule="auto"/>
              <w:contextualSpacing w:val="0"/>
              <w:jc w:val="both"/>
              <w:rPr>
                <w:rFonts w:ascii="Times New Roman" w:hAnsi="Times New Roman"/>
                <w:b/>
                <w:smallCaps/>
                <w:sz w:val="24"/>
                <w:szCs w:val="24"/>
                <w:u w:val="single"/>
              </w:rPr>
            </w:pPr>
            <w:r w:rsidRPr="007A70DD">
              <w:rPr>
                <w:rFonts w:ascii="Times New Roman" w:hAnsi="Times New Roman"/>
                <w:sz w:val="24"/>
                <w:szCs w:val="24"/>
              </w:rPr>
              <w:t>Sponsor hereby represents and warrants that it will provide clinical trial insurance in accordance with § 5</w:t>
            </w:r>
            <w:r w:rsidR="007D3922" w:rsidRPr="007A70DD">
              <w:rPr>
                <w:rFonts w:ascii="Times New Roman" w:hAnsi="Times New Roman"/>
                <w:sz w:val="24"/>
                <w:szCs w:val="24"/>
              </w:rPr>
              <w:t>8</w:t>
            </w:r>
            <w:r w:rsidRPr="007A70DD">
              <w:rPr>
                <w:rFonts w:ascii="Times New Roman" w:hAnsi="Times New Roman"/>
                <w:sz w:val="24"/>
                <w:szCs w:val="24"/>
              </w:rPr>
              <w:t xml:space="preserve">, par. </w:t>
            </w:r>
            <w:r w:rsidR="007D3922" w:rsidRPr="007A70DD">
              <w:rPr>
                <w:rFonts w:ascii="Times New Roman" w:hAnsi="Times New Roman"/>
                <w:sz w:val="24"/>
                <w:szCs w:val="24"/>
              </w:rPr>
              <w:t>2</w:t>
            </w:r>
            <w:r w:rsidRPr="007A70DD">
              <w:rPr>
                <w:rFonts w:ascii="Times New Roman" w:hAnsi="Times New Roman"/>
                <w:sz w:val="24"/>
                <w:szCs w:val="24"/>
              </w:rPr>
              <w:t xml:space="preserve">, Act on Pharmaceuticals as may be subsequently amended. </w:t>
            </w:r>
          </w:p>
        </w:tc>
        <w:tc>
          <w:tcPr>
            <w:tcW w:w="2500" w:type="pct"/>
          </w:tcPr>
          <w:p w14:paraId="3AF63921" w14:textId="21B460A7" w:rsidR="00D203A0" w:rsidRPr="007A70DD" w:rsidRDefault="008A69A4" w:rsidP="00AD36B4">
            <w:pPr>
              <w:tabs>
                <w:tab w:val="left" w:pos="-1440"/>
              </w:tabs>
              <w:spacing w:after="120"/>
              <w:ind w:left="720"/>
              <w:jc w:val="both"/>
              <w:rPr>
                <w:b/>
                <w:bCs/>
                <w:smallCaps/>
                <w:sz w:val="24"/>
                <w:szCs w:val="24"/>
                <w:lang w:val="cs-CZ"/>
              </w:rPr>
            </w:pPr>
            <w:r w:rsidRPr="007A70DD">
              <w:rPr>
                <w:rFonts w:eastAsia="Times New Roman"/>
                <w:sz w:val="24"/>
                <w:szCs w:val="24"/>
                <w:lang w:val="cs-CZ" w:eastAsia="cs-CZ"/>
              </w:rPr>
              <w:t>Zadavatel prohlašuje a potvrzuje, že v souladu s ust. § 5</w:t>
            </w:r>
            <w:r w:rsidR="007D3922" w:rsidRPr="007A70DD">
              <w:rPr>
                <w:rFonts w:eastAsia="Times New Roman"/>
                <w:sz w:val="24"/>
                <w:szCs w:val="24"/>
                <w:lang w:val="cs-CZ" w:eastAsia="cs-CZ"/>
              </w:rPr>
              <w:t>8</w:t>
            </w:r>
            <w:r w:rsidRPr="007A70DD">
              <w:rPr>
                <w:rFonts w:eastAsia="Times New Roman"/>
                <w:sz w:val="24"/>
                <w:szCs w:val="24"/>
                <w:lang w:val="cs-CZ" w:eastAsia="cs-CZ"/>
              </w:rPr>
              <w:t xml:space="preserve"> odst. </w:t>
            </w:r>
            <w:r w:rsidR="007D3922" w:rsidRPr="007A70DD">
              <w:rPr>
                <w:rFonts w:eastAsia="Times New Roman"/>
                <w:sz w:val="24"/>
                <w:szCs w:val="24"/>
                <w:lang w:val="cs-CZ" w:eastAsia="cs-CZ"/>
              </w:rPr>
              <w:t>2</w:t>
            </w:r>
            <w:r w:rsidRPr="007A70DD">
              <w:rPr>
                <w:rFonts w:eastAsia="Times New Roman"/>
                <w:sz w:val="24"/>
                <w:szCs w:val="24"/>
                <w:lang w:val="cs-CZ" w:eastAsia="cs-CZ"/>
              </w:rPr>
              <w:t xml:space="preserve">, zákona č. 378/2007 Sb., o léčivech, v platném znění, zajistí pojištění klinického hodnocení. </w:t>
            </w:r>
          </w:p>
        </w:tc>
      </w:tr>
      <w:tr w:rsidR="00D91961" w:rsidRPr="007A70DD" w14:paraId="3AF63925" w14:textId="77777777" w:rsidTr="00695478">
        <w:trPr>
          <w:trHeight w:val="144"/>
        </w:trPr>
        <w:tc>
          <w:tcPr>
            <w:tcW w:w="2500" w:type="pct"/>
          </w:tcPr>
          <w:p w14:paraId="3AF63923" w14:textId="4F904D84" w:rsidR="00D91961" w:rsidRPr="007A70DD" w:rsidRDefault="00D203A0" w:rsidP="00AD36B4">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The Site shall promptly notify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and Sponsor in writing of any claim of illness or injury actually or allegedly due to an adverse reaction to the Investigational Product and cooperate with Sponsor in the handling of the adverse event. </w:t>
            </w:r>
          </w:p>
        </w:tc>
        <w:tc>
          <w:tcPr>
            <w:tcW w:w="2500" w:type="pct"/>
          </w:tcPr>
          <w:p w14:paraId="3AF63924" w14:textId="6DFA9937" w:rsidR="00D91961" w:rsidRPr="007A70DD" w:rsidRDefault="008A69A4" w:rsidP="00AD36B4">
            <w:pPr>
              <w:spacing w:after="120"/>
              <w:ind w:left="720"/>
              <w:jc w:val="both"/>
              <w:rPr>
                <w:rFonts w:eastAsia="Calibri"/>
                <w:sz w:val="24"/>
                <w:szCs w:val="24"/>
                <w:lang w:val="cs-CZ"/>
              </w:rPr>
            </w:pPr>
            <w:r w:rsidRPr="007A70DD">
              <w:rPr>
                <w:rFonts w:eastAsia="Times New Roman"/>
                <w:sz w:val="24"/>
                <w:szCs w:val="24"/>
                <w:lang w:val="cs-CZ" w:eastAsia="cs-CZ"/>
              </w:rPr>
              <w:t xml:space="preserve">Místo provádění klinického hodnocení je povinno neprodleně písemně vyrozumět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1E5F3A" w:rsidRPr="007A70DD" w14:paraId="3AF63928" w14:textId="77777777" w:rsidTr="00695478">
        <w:trPr>
          <w:trHeight w:val="144"/>
        </w:trPr>
        <w:tc>
          <w:tcPr>
            <w:tcW w:w="2500" w:type="pct"/>
          </w:tcPr>
          <w:p w14:paraId="3AF63926" w14:textId="77777777" w:rsidR="001E5F3A" w:rsidRPr="007A70DD" w:rsidRDefault="00D203A0" w:rsidP="00AD36B4">
            <w:pPr>
              <w:tabs>
                <w:tab w:val="left" w:pos="426"/>
              </w:tabs>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Sponsor shall reimburse Institution for the direct, reasonable and necessary </w:t>
            </w:r>
            <w:r w:rsidRPr="007A70DD">
              <w:rPr>
                <w:rFonts w:eastAsia="Times New Roman"/>
                <w:sz w:val="24"/>
                <w:szCs w:val="24"/>
                <w:lang w:val="en-US" w:eastAsia="cs-CZ"/>
              </w:rPr>
              <w:lastRenderedPageBreak/>
              <w:t xml:space="preserve">medical expenses incurred by Institution 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2500" w:type="pct"/>
          </w:tcPr>
          <w:p w14:paraId="3AF63927" w14:textId="77777777" w:rsidR="001E5F3A" w:rsidRPr="007A70DD" w:rsidRDefault="008A69A4" w:rsidP="00AD36B4">
            <w:pPr>
              <w:pStyle w:val="ListParagraph1"/>
              <w:tabs>
                <w:tab w:val="left" w:pos="426"/>
              </w:tabs>
              <w:spacing w:after="120"/>
              <w:rPr>
                <w:rFonts w:eastAsia="Calibri"/>
                <w:szCs w:val="24"/>
              </w:rPr>
            </w:pPr>
            <w:r w:rsidRPr="007A70DD">
              <w:rPr>
                <w:szCs w:val="24"/>
              </w:rPr>
              <w:lastRenderedPageBreak/>
              <w:t xml:space="preserve">Zadavatel uhradí Zdravotnickému zařízení přímé, přiměřené a nezbytné </w:t>
            </w:r>
            <w:r w:rsidRPr="007A70DD">
              <w:rPr>
                <w:szCs w:val="24"/>
              </w:rPr>
              <w:lastRenderedPageBreak/>
              <w:t>zdravotní výdaje, které vznikly 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D91961" w:rsidRPr="007A70DD" w14:paraId="3AF6392B" w14:textId="77777777" w:rsidTr="00695478">
        <w:trPr>
          <w:trHeight w:val="144"/>
        </w:trPr>
        <w:tc>
          <w:tcPr>
            <w:tcW w:w="2500" w:type="pct"/>
          </w:tcPr>
          <w:p w14:paraId="3AF63929" w14:textId="01C7EDBA" w:rsidR="00D91961" w:rsidRPr="007A70DD" w:rsidRDefault="00454A9F" w:rsidP="00A11ACA">
            <w:pPr>
              <w:numPr>
                <w:ilvl w:val="0"/>
                <w:numId w:val="12"/>
              </w:numPr>
              <w:tabs>
                <w:tab w:val="left" w:pos="426"/>
              </w:tabs>
              <w:spacing w:after="120"/>
              <w:jc w:val="both"/>
              <w:rPr>
                <w:rFonts w:eastAsia="Calibri"/>
                <w:sz w:val="24"/>
                <w:szCs w:val="24"/>
                <w:lang w:val="en-US"/>
              </w:rPr>
            </w:pPr>
            <w:r w:rsidRPr="007A70DD">
              <w:rPr>
                <w:rFonts w:eastAsia="Calibri"/>
                <w:sz w:val="24"/>
                <w:szCs w:val="24"/>
                <w:lang w:val="en-US"/>
              </w:rPr>
              <w:lastRenderedPageBreak/>
              <w:t xml:space="preserve">failure by Institution, Investigator or any of their respective personnel to comply with this Agreement, the Protocol, any written instructions of Sponsor concerning the Study, or any </w:t>
            </w:r>
            <w:r w:rsidR="0035777B" w:rsidRPr="007A70DD">
              <w:rPr>
                <w:rFonts w:eastAsia="Calibri"/>
                <w:sz w:val="24"/>
                <w:szCs w:val="24"/>
                <w:lang w:val="en-US"/>
              </w:rPr>
              <w:t>Applicable Law</w:t>
            </w:r>
            <w:r w:rsidRPr="007A70DD">
              <w:rPr>
                <w:rFonts w:eastAsia="Calibri"/>
                <w:sz w:val="24"/>
                <w:szCs w:val="24"/>
                <w:lang w:val="en-US"/>
              </w:rPr>
              <w:t xml:space="preserve"> or guidance, including GCPs, issued by any regulatory authority, or </w:t>
            </w:r>
          </w:p>
        </w:tc>
        <w:tc>
          <w:tcPr>
            <w:tcW w:w="2500" w:type="pct"/>
          </w:tcPr>
          <w:p w14:paraId="3AF6392A" w14:textId="52E06AE7" w:rsidR="00D91961" w:rsidRPr="007A70DD" w:rsidRDefault="00A55D36" w:rsidP="00AD36B4">
            <w:pPr>
              <w:pStyle w:val="ListParagraph1"/>
              <w:tabs>
                <w:tab w:val="left" w:pos="426"/>
              </w:tabs>
              <w:spacing w:after="120"/>
              <w:ind w:left="1080"/>
              <w:rPr>
                <w:szCs w:val="24"/>
              </w:rPr>
            </w:pPr>
            <w:r w:rsidRPr="007A70DD">
              <w:rPr>
                <w:szCs w:val="24"/>
              </w:rPr>
              <w:t xml:space="preserve">a) </w:t>
            </w:r>
            <w:r w:rsidR="008A69A4" w:rsidRPr="007A70DD">
              <w:rPr>
                <w:szCs w:val="24"/>
              </w:rPr>
              <w:t xml:space="preserve">pochybením Zdravotnického zařízení, Zkoušejícího nebo jakéhokoliv jejich zaměstnance jednat v souladu s touto Smlouvou, Protokolem, jakoukoliv písemnou instrukcí Zadavatele týkající se Studie, nebo </w:t>
            </w:r>
            <w:r w:rsidR="00CF57E8" w:rsidRPr="007A70DD">
              <w:rPr>
                <w:szCs w:val="24"/>
              </w:rPr>
              <w:t>Příslušných právních předpisů</w:t>
            </w:r>
            <w:r w:rsidR="008A69A4" w:rsidRPr="007A70DD">
              <w:rPr>
                <w:szCs w:val="24"/>
              </w:rPr>
              <w:t xml:space="preserve"> nebo postupu, včetně GCP, vydaném jakoukoliv regulační autoritou, nebo</w:t>
            </w:r>
          </w:p>
        </w:tc>
      </w:tr>
      <w:tr w:rsidR="00D91961" w:rsidRPr="007A70DD" w14:paraId="3AF6392E" w14:textId="77777777" w:rsidTr="00695478">
        <w:trPr>
          <w:trHeight w:val="144"/>
        </w:trPr>
        <w:tc>
          <w:tcPr>
            <w:tcW w:w="2500" w:type="pct"/>
          </w:tcPr>
          <w:p w14:paraId="3AF6392C" w14:textId="77777777" w:rsidR="00D91961" w:rsidRPr="007A70DD" w:rsidRDefault="00454A9F" w:rsidP="00A11ACA">
            <w:pPr>
              <w:numPr>
                <w:ilvl w:val="0"/>
                <w:numId w:val="12"/>
              </w:numPr>
              <w:tabs>
                <w:tab w:val="left" w:pos="426"/>
              </w:tabs>
              <w:spacing w:after="120"/>
              <w:jc w:val="both"/>
              <w:rPr>
                <w:sz w:val="24"/>
                <w:szCs w:val="24"/>
                <w:lang w:val="en-US"/>
              </w:rPr>
            </w:pPr>
            <w:r w:rsidRPr="007A70DD">
              <w:rPr>
                <w:sz w:val="24"/>
                <w:szCs w:val="24"/>
                <w:lang w:val="en-US"/>
              </w:rPr>
              <w:t xml:space="preserve">negligence or willful misconduct by Institution, Investigator or any of their respective personnel or </w:t>
            </w:r>
          </w:p>
        </w:tc>
        <w:tc>
          <w:tcPr>
            <w:tcW w:w="2500" w:type="pct"/>
          </w:tcPr>
          <w:p w14:paraId="3AF6392D" w14:textId="77777777" w:rsidR="00D91961" w:rsidRPr="007A70DD" w:rsidRDefault="00A55D36" w:rsidP="004F5BE6">
            <w:pPr>
              <w:pStyle w:val="ListParagraph1"/>
              <w:tabs>
                <w:tab w:val="left" w:pos="426"/>
              </w:tabs>
              <w:spacing w:after="120"/>
              <w:ind w:left="1080"/>
              <w:contextualSpacing/>
              <w:rPr>
                <w:szCs w:val="24"/>
              </w:rPr>
            </w:pPr>
            <w:r w:rsidRPr="007A70DD">
              <w:rPr>
                <w:szCs w:val="24"/>
              </w:rPr>
              <w:t xml:space="preserve">b) </w:t>
            </w:r>
            <w:r w:rsidR="008A69A4" w:rsidRPr="007A70DD">
              <w:rPr>
                <w:szCs w:val="24"/>
              </w:rPr>
              <w:t xml:space="preserve">nedbalostí nebo úmyslným nesprávným jednáním Zdravotnického zařízení, Zkoušejícím nebo jakýmkoliv jejich zástupcem nebo </w:t>
            </w:r>
          </w:p>
        </w:tc>
      </w:tr>
      <w:tr w:rsidR="00D91961" w:rsidRPr="007A70DD" w14:paraId="3AF63931" w14:textId="77777777" w:rsidTr="00695478">
        <w:trPr>
          <w:trHeight w:val="144"/>
        </w:trPr>
        <w:tc>
          <w:tcPr>
            <w:tcW w:w="2500" w:type="pct"/>
          </w:tcPr>
          <w:p w14:paraId="3AF6392F" w14:textId="0671FA83" w:rsidR="00D91961" w:rsidRPr="007A70DD" w:rsidRDefault="0016291C" w:rsidP="00A11ACA">
            <w:pPr>
              <w:numPr>
                <w:ilvl w:val="0"/>
                <w:numId w:val="12"/>
              </w:numPr>
              <w:tabs>
                <w:tab w:val="left" w:pos="426"/>
              </w:tabs>
              <w:spacing w:after="120"/>
              <w:ind w:hanging="357"/>
              <w:jc w:val="both"/>
              <w:rPr>
                <w:sz w:val="24"/>
                <w:szCs w:val="24"/>
                <w:lang w:val="en-US"/>
              </w:rPr>
            </w:pPr>
            <w:r w:rsidRPr="007A70DD">
              <w:rPr>
                <w:sz w:val="24"/>
                <w:szCs w:val="24"/>
                <w:lang w:val="en-US"/>
              </w:rPr>
              <w:t>failure of the Study Subject to follow the reasonable instructions of the Investigator relating to the requirements of the Study.</w:t>
            </w:r>
          </w:p>
        </w:tc>
        <w:tc>
          <w:tcPr>
            <w:tcW w:w="2500" w:type="pct"/>
          </w:tcPr>
          <w:p w14:paraId="3AF63930" w14:textId="77777777" w:rsidR="00D91961" w:rsidRPr="007A70DD" w:rsidRDefault="00A55D36" w:rsidP="00A55D36">
            <w:pPr>
              <w:pStyle w:val="ListParagraph1"/>
              <w:tabs>
                <w:tab w:val="left" w:pos="426"/>
              </w:tabs>
              <w:ind w:left="1080"/>
              <w:contextualSpacing/>
              <w:rPr>
                <w:szCs w:val="24"/>
              </w:rPr>
            </w:pPr>
            <w:r w:rsidRPr="007A70DD">
              <w:rPr>
                <w:szCs w:val="24"/>
              </w:rPr>
              <w:t xml:space="preserve">c) </w:t>
            </w:r>
            <w:r w:rsidR="008A69A4" w:rsidRPr="007A70DD">
              <w:rPr>
                <w:szCs w:val="24"/>
              </w:rPr>
              <w:t>porušením povinnosti Studijním Subjektem jednat v souladu s důvodnými pokyny Zkoušejícího týkajících se požadavků Studie.</w:t>
            </w:r>
          </w:p>
        </w:tc>
      </w:tr>
      <w:tr w:rsidR="00D203A0" w:rsidRPr="007A70DD" w14:paraId="3AF63934" w14:textId="77777777" w:rsidTr="00695478">
        <w:trPr>
          <w:trHeight w:val="144"/>
        </w:trPr>
        <w:tc>
          <w:tcPr>
            <w:tcW w:w="2500" w:type="pct"/>
          </w:tcPr>
          <w:p w14:paraId="3AF63932" w14:textId="1DFFEED5" w:rsidR="00D203A0" w:rsidRPr="007A70DD" w:rsidRDefault="00D203A0" w:rsidP="002D393D">
            <w:pPr>
              <w:spacing w:after="120"/>
              <w:ind w:left="400"/>
              <w:jc w:val="both"/>
              <w:rPr>
                <w:rFonts w:eastAsia="Times New Roman"/>
                <w:sz w:val="24"/>
                <w:szCs w:val="24"/>
                <w:lang w:val="en-US" w:eastAsia="cs-CZ"/>
              </w:rPr>
            </w:pPr>
            <w:r w:rsidRPr="007A70DD">
              <w:rPr>
                <w:rFonts w:eastAsia="Times New Roman"/>
                <w:sz w:val="24"/>
                <w:szCs w:val="24"/>
                <w:lang w:val="en-US" w:eastAsia="cs-CZ"/>
              </w:rPr>
              <w:t>The Sponsor’s liability to reimburse the Institution under this provision shall not be limited to the amount payable under any insurance required to be carried by Sponsor but shall extend to the full amount of</w:t>
            </w:r>
            <w:r w:rsidR="004E183D" w:rsidRPr="007A70DD">
              <w:rPr>
                <w:rFonts w:eastAsia="Times New Roman"/>
                <w:sz w:val="24"/>
                <w:szCs w:val="24"/>
                <w:lang w:val="en-US" w:eastAsia="cs-CZ"/>
              </w:rPr>
              <w:t xml:space="preserve"> </w:t>
            </w:r>
            <w:r w:rsidRPr="007A70DD">
              <w:rPr>
                <w:rFonts w:eastAsia="Times New Roman"/>
                <w:sz w:val="24"/>
                <w:szCs w:val="24"/>
                <w:lang w:val="en-US" w:eastAsia="cs-CZ"/>
              </w:rPr>
              <w:t xml:space="preserve">the Institution’s actual damages in the amount of subject’s claim or of subject's legal representative's claim successfully claimed under Czech legal order. </w:t>
            </w:r>
          </w:p>
        </w:tc>
        <w:tc>
          <w:tcPr>
            <w:tcW w:w="2500" w:type="pct"/>
          </w:tcPr>
          <w:p w14:paraId="3AF63933" w14:textId="77777777" w:rsidR="00D203A0" w:rsidRPr="007A70DD" w:rsidRDefault="008A69A4" w:rsidP="009F7CF9">
            <w:pPr>
              <w:spacing w:after="120"/>
              <w:ind w:left="720"/>
              <w:jc w:val="both"/>
              <w:rPr>
                <w:rFonts w:eastAsia="Times New Roman"/>
                <w:sz w:val="24"/>
                <w:szCs w:val="24"/>
                <w:lang w:val="cs-CZ" w:eastAsia="cs-CZ"/>
              </w:rPr>
            </w:pPr>
            <w:r w:rsidRPr="007A70DD">
              <w:rPr>
                <w:rFonts w:eastAsia="Times New Roman"/>
                <w:sz w:val="24"/>
                <w:szCs w:val="24"/>
                <w:lang w:val="cs-CZ" w:eastAsia="cs-CZ"/>
              </w:rPr>
              <w:t>Odpovědnost Zadavatele odškodnit Instituci dle tohoto ustanovení nebude limitována částkou splatnou dle jakéhokoliv pojištění uzavřeného Zadavatelem, ale bude se vztahovat na celou částku skutečné škody Zdravotnického zařízení ve výši nároku subjektu nebo nároku jeho zákonného zástupce úspěšně uplatněného dle českého právního řádu.</w:t>
            </w:r>
          </w:p>
        </w:tc>
      </w:tr>
      <w:tr w:rsidR="00D203A0" w:rsidRPr="007A70DD" w14:paraId="3AF63937" w14:textId="77777777" w:rsidTr="00695478">
        <w:trPr>
          <w:trHeight w:val="144"/>
        </w:trPr>
        <w:tc>
          <w:tcPr>
            <w:tcW w:w="2500" w:type="pct"/>
          </w:tcPr>
          <w:p w14:paraId="3AF63935" w14:textId="77777777" w:rsidR="00D203A0" w:rsidRPr="007A70DD" w:rsidRDefault="00D203A0" w:rsidP="002D393D">
            <w:pPr>
              <w:spacing w:after="120"/>
              <w:ind w:left="360"/>
              <w:jc w:val="both"/>
              <w:rPr>
                <w:sz w:val="24"/>
                <w:szCs w:val="24"/>
                <w:lang w:val="en-US"/>
              </w:rPr>
            </w:pPr>
            <w:r w:rsidRPr="007A70DD">
              <w:rPr>
                <w:rFonts w:eastAsia="Times New Roman"/>
                <w:sz w:val="24"/>
                <w:szCs w:val="24"/>
                <w:lang w:val="en-US" w:eastAsia="cs-CZ"/>
              </w:rPr>
              <w:t>Institution shall not be entitled to such reimbursement according to the previous paragraph if:</w:t>
            </w:r>
          </w:p>
        </w:tc>
        <w:tc>
          <w:tcPr>
            <w:tcW w:w="2500" w:type="pct"/>
          </w:tcPr>
          <w:p w14:paraId="3AF63936" w14:textId="77777777" w:rsidR="00D203A0" w:rsidRPr="007A70DD" w:rsidRDefault="008A69A4" w:rsidP="002D393D">
            <w:pPr>
              <w:pStyle w:val="Odstavecseseznamem"/>
              <w:tabs>
                <w:tab w:val="left" w:pos="426"/>
              </w:tabs>
              <w:spacing w:after="120"/>
              <w:contextualSpacing w:val="0"/>
              <w:jc w:val="both"/>
              <w:rPr>
                <w:sz w:val="24"/>
                <w:szCs w:val="24"/>
                <w:lang w:val="cs-CZ"/>
              </w:rPr>
            </w:pPr>
            <w:r w:rsidRPr="007A70DD">
              <w:rPr>
                <w:sz w:val="24"/>
                <w:szCs w:val="24"/>
                <w:lang w:val="cs-CZ"/>
              </w:rPr>
              <w:t>Nárok Zdravotnického zařízení na náhradu škody dle předchozího ustanovení nevzniká, jestliže:</w:t>
            </w:r>
          </w:p>
        </w:tc>
      </w:tr>
      <w:tr w:rsidR="00D203A0" w:rsidRPr="007A70DD" w14:paraId="3AF6393A" w14:textId="77777777" w:rsidTr="00695478">
        <w:trPr>
          <w:trHeight w:val="144"/>
        </w:trPr>
        <w:tc>
          <w:tcPr>
            <w:tcW w:w="2500" w:type="pct"/>
          </w:tcPr>
          <w:p w14:paraId="3AF63938" w14:textId="1567CE6B" w:rsidR="00D203A0" w:rsidRPr="007A70DD" w:rsidRDefault="00D203A0" w:rsidP="00A11ACA">
            <w:pPr>
              <w:numPr>
                <w:ilvl w:val="0"/>
                <w:numId w:val="15"/>
              </w:numPr>
              <w:autoSpaceDE w:val="0"/>
              <w:autoSpaceDN w:val="0"/>
              <w:adjustRightInd w:val="0"/>
              <w:jc w:val="both"/>
              <w:rPr>
                <w:sz w:val="24"/>
                <w:szCs w:val="24"/>
                <w:lang w:val="en-US"/>
              </w:rPr>
            </w:pPr>
            <w:r w:rsidRPr="007A70DD">
              <w:rPr>
                <w:rFonts w:eastAsia="Times New Roman"/>
                <w:sz w:val="24"/>
                <w:szCs w:val="24"/>
                <w:lang w:val="en-US" w:eastAsia="cs-CZ"/>
              </w:rPr>
              <w:lastRenderedPageBreak/>
              <w:t>The injury of</w:t>
            </w:r>
            <w:r w:rsidR="005A4657" w:rsidRPr="007A70DD">
              <w:rPr>
                <w:rFonts w:eastAsia="Times New Roman"/>
                <w:sz w:val="24"/>
                <w:szCs w:val="24"/>
                <w:lang w:val="en-US" w:eastAsia="cs-CZ"/>
              </w:rPr>
              <w:t xml:space="preserve"> the Study</w:t>
            </w:r>
            <w:r w:rsidRPr="007A70DD">
              <w:rPr>
                <w:rFonts w:eastAsia="Times New Roman"/>
                <w:sz w:val="24"/>
                <w:szCs w:val="24"/>
                <w:lang w:val="en-US" w:eastAsia="cs-CZ"/>
              </w:rPr>
              <w:t xml:space="preserve"> </w:t>
            </w:r>
            <w:r w:rsidR="005A4657" w:rsidRPr="007A70DD">
              <w:rPr>
                <w:rFonts w:eastAsia="Times New Roman"/>
                <w:sz w:val="24"/>
                <w:szCs w:val="24"/>
                <w:lang w:val="en-US" w:eastAsia="cs-CZ"/>
              </w:rPr>
              <w:t>S</w:t>
            </w:r>
            <w:r w:rsidRPr="007A70DD">
              <w:rPr>
                <w:rFonts w:eastAsia="Times New Roman"/>
                <w:sz w:val="24"/>
                <w:szCs w:val="24"/>
                <w:lang w:val="en-US" w:eastAsia="cs-CZ"/>
              </w:rPr>
              <w:t xml:space="preserve">ubject (including death) has been caused by wllful act, negligence, wrongful conduct or </w:t>
            </w:r>
            <w:r w:rsidR="0047313F" w:rsidRPr="007A70DD">
              <w:rPr>
                <w:rFonts w:eastAsia="Times New Roman"/>
                <w:sz w:val="24"/>
                <w:szCs w:val="24"/>
                <w:lang w:val="en-US" w:eastAsia="cs-CZ"/>
              </w:rPr>
              <w:t>failure</w:t>
            </w:r>
            <w:r w:rsidR="003E2AD3" w:rsidRPr="007A70DD">
              <w:rPr>
                <w:rFonts w:eastAsia="Calibri"/>
                <w:sz w:val="24"/>
                <w:szCs w:val="24"/>
                <w:lang w:val="en-US"/>
              </w:rPr>
              <w:t xml:space="preserve"> by Institution, Investigator or any of their respective personnel </w:t>
            </w:r>
            <w:r w:rsidR="0047313F" w:rsidRPr="007A70DD">
              <w:rPr>
                <w:rFonts w:eastAsia="Times New Roman"/>
                <w:sz w:val="24"/>
                <w:szCs w:val="24"/>
                <w:lang w:val="en-US" w:eastAsia="cs-CZ"/>
              </w:rPr>
              <w:t>to comply with this Agreement,</w:t>
            </w:r>
            <w:r w:rsidR="004E183D" w:rsidRPr="007A70DD">
              <w:rPr>
                <w:rFonts w:eastAsia="Times New Roman"/>
                <w:sz w:val="24"/>
                <w:szCs w:val="24"/>
                <w:lang w:val="en-US" w:eastAsia="cs-CZ"/>
              </w:rPr>
              <w:t xml:space="preserve"> </w:t>
            </w:r>
            <w:r w:rsidR="0047313F" w:rsidRPr="007A70DD">
              <w:rPr>
                <w:rFonts w:eastAsia="Calibri"/>
                <w:sz w:val="24"/>
                <w:szCs w:val="24"/>
                <w:lang w:val="en-US"/>
              </w:rPr>
              <w:t>the Protocol, any written instructions of Sponsor concerning the Study, or any Applicable Law or guidance, including GCPs, issued by any regulatory authority</w:t>
            </w:r>
            <w:r w:rsidRPr="007A70DD">
              <w:rPr>
                <w:rFonts w:eastAsia="Times New Roman"/>
                <w:sz w:val="24"/>
                <w:szCs w:val="24"/>
                <w:lang w:val="en-US" w:eastAsia="cs-CZ"/>
              </w:rPr>
              <w:t>;</w:t>
            </w:r>
          </w:p>
        </w:tc>
        <w:tc>
          <w:tcPr>
            <w:tcW w:w="2500" w:type="pct"/>
          </w:tcPr>
          <w:p w14:paraId="3AF63939" w14:textId="4A66ADEC" w:rsidR="00D203A0" w:rsidRPr="007A70DD" w:rsidRDefault="002A4A1F" w:rsidP="00A11ACA">
            <w:pPr>
              <w:pStyle w:val="slovanodstavce"/>
              <w:numPr>
                <w:ilvl w:val="0"/>
                <w:numId w:val="20"/>
              </w:numPr>
              <w:spacing w:after="0"/>
              <w:rPr>
                <w:rFonts w:ascii="Times New Roman" w:hAnsi="Times New Roman"/>
                <w:sz w:val="24"/>
                <w:szCs w:val="24"/>
                <w:lang w:val="cs-CZ"/>
              </w:rPr>
            </w:pPr>
            <w:r w:rsidRPr="007A70DD">
              <w:rPr>
                <w:rFonts w:ascii="Times New Roman" w:eastAsia="Arial" w:hAnsi="Times New Roman"/>
                <w:kern w:val="2"/>
                <w:sz w:val="24"/>
                <w:szCs w:val="24"/>
                <w:lang w:val="cs-CZ"/>
              </w:rPr>
              <w:t>Ú</w:t>
            </w:r>
            <w:r w:rsidR="00CF57E8" w:rsidRPr="007A70DD">
              <w:rPr>
                <w:rFonts w:ascii="Times New Roman" w:eastAsia="Arial" w:hAnsi="Times New Roman"/>
                <w:kern w:val="2"/>
                <w:sz w:val="24"/>
                <w:szCs w:val="24"/>
                <w:lang w:val="cs-CZ"/>
              </w:rPr>
              <w:t xml:space="preserve">jma na zdraví Subjektu </w:t>
            </w:r>
            <w:r w:rsidRPr="007A70DD">
              <w:rPr>
                <w:rFonts w:ascii="Times New Roman" w:eastAsia="Arial" w:hAnsi="Times New Roman"/>
                <w:kern w:val="2"/>
                <w:sz w:val="24"/>
                <w:szCs w:val="24"/>
                <w:lang w:val="cs-CZ"/>
              </w:rPr>
              <w:t>s</w:t>
            </w:r>
            <w:r w:rsidR="00CF57E8" w:rsidRPr="007A70DD">
              <w:rPr>
                <w:rFonts w:ascii="Times New Roman" w:eastAsia="Arial" w:hAnsi="Times New Roman"/>
                <w:kern w:val="2"/>
                <w:sz w:val="24"/>
                <w:szCs w:val="24"/>
                <w:lang w:val="cs-CZ"/>
              </w:rPr>
              <w:t xml:space="preserve">tudie (včetně úmrtí) byla způsobena úmyslně, nedbalostí, protiprávním jednáním nebo pochybením Zdravotnického zařízení, Zkoušejícího nebo jejich zaměstnance </w:t>
            </w:r>
            <w:r w:rsidR="007E706F" w:rsidRPr="007A70DD">
              <w:rPr>
                <w:rFonts w:ascii="Times New Roman" w:eastAsia="Arial" w:hAnsi="Times New Roman"/>
                <w:kern w:val="2"/>
                <w:sz w:val="24"/>
                <w:szCs w:val="24"/>
                <w:lang w:val="cs-CZ"/>
              </w:rPr>
              <w:t>nebo porušením této Smlouvy, Protokolu, písemných pokynů Zadavatele ke Studii nebo Příslušných právních předpisů či směrnic, např. směrnic o GCP, vydaných kontrolními úřady</w:t>
            </w:r>
            <w:r w:rsidR="008A69A4" w:rsidRPr="007A70DD">
              <w:rPr>
                <w:rFonts w:ascii="Times New Roman" w:hAnsi="Times New Roman"/>
                <w:sz w:val="24"/>
                <w:szCs w:val="24"/>
                <w:lang w:val="cs-CZ"/>
              </w:rPr>
              <w:t>;</w:t>
            </w:r>
            <w:r w:rsidR="008A69A4" w:rsidRPr="007A70DD">
              <w:rPr>
                <w:rFonts w:ascii="Times New Roman" w:hAnsi="Times New Roman"/>
                <w:sz w:val="24"/>
                <w:szCs w:val="24"/>
                <w:lang w:val="cs-CZ"/>
              </w:rPr>
              <w:tab/>
            </w:r>
          </w:p>
        </w:tc>
      </w:tr>
      <w:tr w:rsidR="00D203A0" w:rsidRPr="007A70DD" w14:paraId="3AF6393D" w14:textId="77777777" w:rsidTr="00695478">
        <w:trPr>
          <w:trHeight w:val="144"/>
        </w:trPr>
        <w:tc>
          <w:tcPr>
            <w:tcW w:w="2500" w:type="pct"/>
          </w:tcPr>
          <w:p w14:paraId="3AF6393B" w14:textId="77777777" w:rsidR="00D203A0" w:rsidRPr="007A70DD" w:rsidRDefault="00D203A0" w:rsidP="00A11ACA">
            <w:pPr>
              <w:numPr>
                <w:ilvl w:val="0"/>
                <w:numId w:val="15"/>
              </w:numPr>
              <w:autoSpaceDE w:val="0"/>
              <w:autoSpaceDN w:val="0"/>
              <w:adjustRightInd w:val="0"/>
              <w:jc w:val="both"/>
              <w:rPr>
                <w:sz w:val="24"/>
                <w:szCs w:val="24"/>
                <w:lang w:val="en-US"/>
              </w:rPr>
            </w:pPr>
            <w:r w:rsidRPr="007A70DD">
              <w:rPr>
                <w:sz w:val="24"/>
                <w:szCs w:val="24"/>
                <w:lang w:val="en-US"/>
              </w:rPr>
              <w:t xml:space="preserve">The Institution fails to notify the Sponsor in writing within twenty (20) working days of the date the Institution became aware of the claim for damages having been made. The notice shall be </w:t>
            </w:r>
            <w:proofErr w:type="gramStart"/>
            <w:r w:rsidRPr="007A70DD">
              <w:rPr>
                <w:sz w:val="24"/>
                <w:szCs w:val="24"/>
                <w:lang w:val="en-US"/>
              </w:rPr>
              <w:t>send</w:t>
            </w:r>
            <w:proofErr w:type="gramEnd"/>
            <w:r w:rsidRPr="007A70DD">
              <w:rPr>
                <w:sz w:val="24"/>
                <w:szCs w:val="24"/>
                <w:lang w:val="en-US"/>
              </w:rPr>
              <w:t xml:space="preserve"> by registered post to the Sponsor.</w:t>
            </w:r>
          </w:p>
        </w:tc>
        <w:tc>
          <w:tcPr>
            <w:tcW w:w="2500" w:type="pct"/>
          </w:tcPr>
          <w:p w14:paraId="3AF6393C" w14:textId="12338320" w:rsidR="00D203A0" w:rsidRPr="007A70DD" w:rsidRDefault="008A69A4" w:rsidP="00A11ACA">
            <w:pPr>
              <w:pStyle w:val="Zkladntext"/>
              <w:numPr>
                <w:ilvl w:val="0"/>
                <w:numId w:val="20"/>
              </w:numPr>
              <w:tabs>
                <w:tab w:val="clear" w:pos="-720"/>
              </w:tabs>
              <w:suppressAutoHyphens w:val="0"/>
              <w:rPr>
                <w:rFonts w:ascii="Times New Roman" w:hAnsi="Times New Roman"/>
                <w:sz w:val="24"/>
                <w:szCs w:val="24"/>
                <w:lang w:val="cs-CZ"/>
              </w:rPr>
            </w:pPr>
            <w:r w:rsidRPr="007A70DD">
              <w:rPr>
                <w:rFonts w:ascii="Times New Roman" w:hAnsi="Times New Roman"/>
                <w:b w:val="0"/>
                <w:sz w:val="24"/>
                <w:szCs w:val="24"/>
                <w:lang w:val="cs-CZ"/>
              </w:rPr>
              <w:t xml:space="preserve">Zdravotnické zařízení do dvaceti (20) pracovních dnů ode dne, kdy se dozvěděla, že byl vůči ní uplatněn nárok na náhradu škody, </w:t>
            </w:r>
            <w:r w:rsidR="00CF57E8" w:rsidRPr="007A70DD">
              <w:rPr>
                <w:rFonts w:ascii="Times New Roman" w:hAnsi="Times New Roman"/>
                <w:b w:val="0"/>
                <w:sz w:val="24"/>
                <w:szCs w:val="24"/>
                <w:lang w:val="cs-CZ"/>
              </w:rPr>
              <w:t xml:space="preserve">neoznámilo </w:t>
            </w:r>
            <w:r w:rsidRPr="007A70DD">
              <w:rPr>
                <w:rFonts w:ascii="Times New Roman" w:hAnsi="Times New Roman"/>
                <w:b w:val="0"/>
                <w:sz w:val="24"/>
                <w:szCs w:val="24"/>
                <w:lang w:val="cs-CZ"/>
              </w:rPr>
              <w:t>tuto skutečnost písemně Zadavateli. Oznámení musí být odesláno doporučenou poštou Zadavateli.</w:t>
            </w:r>
          </w:p>
        </w:tc>
      </w:tr>
      <w:tr w:rsidR="00D203A0" w:rsidRPr="007A70DD" w14:paraId="3AF63940" w14:textId="77777777" w:rsidTr="00695478">
        <w:trPr>
          <w:trHeight w:val="144"/>
        </w:trPr>
        <w:tc>
          <w:tcPr>
            <w:tcW w:w="2500" w:type="pct"/>
          </w:tcPr>
          <w:p w14:paraId="3AF6393E" w14:textId="77777777" w:rsidR="00D203A0" w:rsidRPr="007A70DD" w:rsidRDefault="00D203A0" w:rsidP="00A11ACA">
            <w:pPr>
              <w:numPr>
                <w:ilvl w:val="0"/>
                <w:numId w:val="15"/>
              </w:numPr>
              <w:autoSpaceDE w:val="0"/>
              <w:autoSpaceDN w:val="0"/>
              <w:adjustRightInd w:val="0"/>
              <w:spacing w:after="120"/>
              <w:jc w:val="both"/>
              <w:rPr>
                <w:sz w:val="24"/>
                <w:szCs w:val="24"/>
                <w:lang w:val="en-US"/>
              </w:rPr>
            </w:pPr>
            <w:r w:rsidRPr="007A70DD">
              <w:rPr>
                <w:sz w:val="24"/>
                <w:szCs w:val="24"/>
                <w:lang w:val="en-US"/>
              </w:rPr>
              <w:t xml:space="preserve">Upon Sponsor’s request the Institution has not </w:t>
            </w:r>
            <w:proofErr w:type="gramStart"/>
            <w:r w:rsidRPr="007A70DD">
              <w:rPr>
                <w:sz w:val="24"/>
                <w:szCs w:val="24"/>
                <w:lang w:val="en-US"/>
              </w:rPr>
              <w:t>made</w:t>
            </w:r>
            <w:proofErr w:type="gramEnd"/>
            <w:r w:rsidRPr="007A70DD">
              <w:rPr>
                <w:sz w:val="24"/>
                <w:szCs w:val="24"/>
                <w:lang w:val="en-US"/>
              </w:rPr>
              <w:t xml:space="preserve"> possible for the Sponsor </w:t>
            </w:r>
            <w:proofErr w:type="gramStart"/>
            <w:r w:rsidRPr="007A70DD">
              <w:rPr>
                <w:sz w:val="24"/>
                <w:szCs w:val="24"/>
                <w:lang w:val="en-US"/>
              </w:rPr>
              <w:t>take</w:t>
            </w:r>
            <w:proofErr w:type="gramEnd"/>
            <w:r w:rsidRPr="007A70DD">
              <w:rPr>
                <w:sz w:val="24"/>
                <w:szCs w:val="24"/>
                <w:lang w:val="en-US"/>
              </w:rPr>
              <w:t xml:space="preserve"> </w:t>
            </w:r>
            <w:proofErr w:type="gramStart"/>
            <w:r w:rsidRPr="007A70DD">
              <w:rPr>
                <w:sz w:val="24"/>
                <w:szCs w:val="24"/>
                <w:lang w:val="en-US"/>
              </w:rPr>
              <w:t>a part</w:t>
            </w:r>
            <w:proofErr w:type="gramEnd"/>
            <w:r w:rsidRPr="007A70DD">
              <w:rPr>
                <w:sz w:val="24"/>
                <w:szCs w:val="24"/>
                <w:lang w:val="en-US"/>
              </w:rPr>
              <w:t xml:space="preserve"> in </w:t>
            </w:r>
            <w:proofErr w:type="gramStart"/>
            <w:r w:rsidRPr="007A70DD">
              <w:rPr>
                <w:sz w:val="24"/>
                <w:szCs w:val="24"/>
                <w:lang w:val="en-US"/>
              </w:rPr>
              <w:t>out of court</w:t>
            </w:r>
            <w:proofErr w:type="gramEnd"/>
            <w:r w:rsidRPr="007A70DD">
              <w:rPr>
                <w:sz w:val="24"/>
                <w:szCs w:val="24"/>
                <w:lang w:val="en-US"/>
              </w:rPr>
              <w:t xml:space="preserve"> negotiations concerning the claim which may result in a legal suit </w:t>
            </w:r>
            <w:proofErr w:type="gramStart"/>
            <w:r w:rsidRPr="007A70DD">
              <w:rPr>
                <w:sz w:val="24"/>
                <w:szCs w:val="24"/>
                <w:lang w:val="en-US"/>
              </w:rPr>
              <w:t>at</w:t>
            </w:r>
            <w:proofErr w:type="gramEnd"/>
            <w:r w:rsidRPr="007A70DD">
              <w:rPr>
                <w:sz w:val="24"/>
                <w:szCs w:val="24"/>
                <w:lang w:val="en-US"/>
              </w:rPr>
              <w:t xml:space="preserve"> law;</w:t>
            </w:r>
          </w:p>
        </w:tc>
        <w:tc>
          <w:tcPr>
            <w:tcW w:w="2500" w:type="pct"/>
          </w:tcPr>
          <w:p w14:paraId="3AF6393F" w14:textId="77777777" w:rsidR="00D203A0" w:rsidRPr="007A70DD" w:rsidRDefault="008A69A4" w:rsidP="00A11ACA">
            <w:pPr>
              <w:pStyle w:val="slovanodstavce"/>
              <w:numPr>
                <w:ilvl w:val="0"/>
                <w:numId w:val="20"/>
              </w:numPr>
              <w:rPr>
                <w:rFonts w:ascii="Times New Roman" w:hAnsi="Times New Roman"/>
                <w:sz w:val="24"/>
                <w:szCs w:val="24"/>
                <w:lang w:val="cs-CZ"/>
              </w:rPr>
            </w:pPr>
            <w:r w:rsidRPr="007A70DD">
              <w:rPr>
                <w:rFonts w:ascii="Times New Roman" w:hAnsi="Times New Roman"/>
                <w:sz w:val="24"/>
                <w:szCs w:val="24"/>
                <w:lang w:val="cs-CZ"/>
              </w:rPr>
              <w:t xml:space="preserve">na žádost Zadavatele mu Zdravotnické zařízení neumožnila </w:t>
            </w:r>
            <w:r w:rsidRPr="007A70DD">
              <w:rPr>
                <w:rFonts w:ascii="Times New Roman" w:hAnsi="Times New Roman"/>
                <w:color w:val="000000"/>
                <w:sz w:val="24"/>
                <w:szCs w:val="24"/>
                <w:lang w:val="cs-CZ"/>
              </w:rPr>
              <w:t xml:space="preserve">účastnit se mimosoudního vyjednávání o vzneseném nároku </w:t>
            </w:r>
            <w:r w:rsidRPr="007A70DD">
              <w:rPr>
                <w:rFonts w:ascii="Times New Roman" w:hAnsi="Times New Roman"/>
                <w:sz w:val="24"/>
                <w:szCs w:val="24"/>
                <w:lang w:val="cs-CZ"/>
              </w:rPr>
              <w:t>nebo následného soudního řízení;</w:t>
            </w:r>
          </w:p>
        </w:tc>
      </w:tr>
      <w:tr w:rsidR="00D203A0" w:rsidRPr="007A70DD" w14:paraId="3AF63943" w14:textId="77777777" w:rsidTr="00695478">
        <w:trPr>
          <w:trHeight w:val="144"/>
        </w:trPr>
        <w:tc>
          <w:tcPr>
            <w:tcW w:w="2500" w:type="pct"/>
          </w:tcPr>
          <w:p w14:paraId="3AF63941" w14:textId="77777777" w:rsidR="00D203A0" w:rsidRPr="007A70DD" w:rsidRDefault="00D203A0" w:rsidP="00A11ACA">
            <w:pPr>
              <w:pStyle w:val="Odstavecseseznamem1"/>
              <w:numPr>
                <w:ilvl w:val="0"/>
                <w:numId w:val="20"/>
              </w:numPr>
              <w:tabs>
                <w:tab w:val="left" w:pos="426"/>
              </w:tabs>
              <w:spacing w:after="120" w:line="240" w:lineRule="auto"/>
              <w:contextualSpacing w:val="0"/>
              <w:jc w:val="both"/>
              <w:rPr>
                <w:rFonts w:ascii="Times New Roman" w:hAnsi="Times New Roman"/>
                <w:sz w:val="24"/>
                <w:szCs w:val="24"/>
              </w:rPr>
            </w:pPr>
            <w:r w:rsidRPr="007A70DD">
              <w:rPr>
                <w:rFonts w:ascii="Times New Roman" w:hAnsi="Times New Roman"/>
                <w:sz w:val="24"/>
                <w:szCs w:val="24"/>
              </w:rPr>
              <w:t>The Institution has recognized the claim without prior obtaining Sponsor’s written consent to such recognition.</w:t>
            </w:r>
          </w:p>
        </w:tc>
        <w:tc>
          <w:tcPr>
            <w:tcW w:w="2500" w:type="pct"/>
          </w:tcPr>
          <w:p w14:paraId="3AF63942" w14:textId="77777777" w:rsidR="00D203A0" w:rsidRPr="007A70DD" w:rsidRDefault="008A69A4" w:rsidP="00A11ACA">
            <w:pPr>
              <w:pStyle w:val="slovanodstavce"/>
              <w:numPr>
                <w:ilvl w:val="0"/>
                <w:numId w:val="21"/>
              </w:numPr>
              <w:rPr>
                <w:rFonts w:ascii="Times New Roman" w:hAnsi="Times New Roman"/>
                <w:sz w:val="24"/>
                <w:szCs w:val="24"/>
                <w:lang w:val="cs-CZ"/>
              </w:rPr>
            </w:pPr>
            <w:r w:rsidRPr="007A70DD">
              <w:rPr>
                <w:rFonts w:ascii="Times New Roman" w:hAnsi="Times New Roman"/>
                <w:sz w:val="24"/>
                <w:szCs w:val="24"/>
                <w:lang w:val="cs-CZ"/>
              </w:rPr>
              <w:t>Zdravotnické zařízení uznalo vznesený nárok, aniž by obdržela předchozí písemný souhlas Zadavatele.</w:t>
            </w:r>
          </w:p>
        </w:tc>
      </w:tr>
      <w:tr w:rsidR="00D91961" w:rsidRPr="007A70DD" w14:paraId="3AF63946" w14:textId="77777777" w:rsidTr="00695478">
        <w:trPr>
          <w:trHeight w:val="144"/>
        </w:trPr>
        <w:tc>
          <w:tcPr>
            <w:tcW w:w="2500" w:type="pct"/>
          </w:tcPr>
          <w:p w14:paraId="3AF63944" w14:textId="1F34F31F" w:rsidR="00D91961" w:rsidRPr="007A70DD" w:rsidRDefault="0016291C" w:rsidP="00BA5840">
            <w:pPr>
              <w:spacing w:after="120"/>
              <w:ind w:left="720"/>
              <w:jc w:val="both"/>
              <w:rPr>
                <w:rFonts w:eastAsia="Calibri"/>
                <w:sz w:val="24"/>
                <w:szCs w:val="24"/>
                <w:lang w:val="en-US"/>
              </w:rPr>
            </w:pPr>
            <w:r w:rsidRPr="007A70DD">
              <w:rPr>
                <w:rFonts w:eastAsia="Calibri"/>
                <w:sz w:val="24"/>
                <w:szCs w:val="24"/>
                <w:lang w:val="en-US"/>
              </w:rPr>
              <w:t>This Section 7</w:t>
            </w:r>
            <w:r w:rsidR="00D203A0" w:rsidRPr="007A70DD">
              <w:rPr>
                <w:rFonts w:eastAsia="Calibri"/>
                <w:sz w:val="24"/>
                <w:szCs w:val="24"/>
                <w:lang w:val="en-US"/>
              </w:rPr>
              <w:t xml:space="preserve"> sub</w:t>
            </w:r>
            <w:r w:rsidR="00CC0329" w:rsidRPr="007A70DD">
              <w:rPr>
                <w:rFonts w:eastAsia="Calibri"/>
                <w:sz w:val="24"/>
                <w:szCs w:val="24"/>
                <w:lang w:val="en-US"/>
              </w:rPr>
              <w:t>section</w:t>
            </w:r>
            <w:r w:rsidRPr="007A70DD">
              <w:rPr>
                <w:rFonts w:eastAsia="Calibri"/>
                <w:sz w:val="24"/>
                <w:szCs w:val="24"/>
                <w:lang w:val="en-US"/>
              </w:rPr>
              <w:t xml:space="preserve"> “Study Subject Injury</w:t>
            </w:r>
            <w:r w:rsidR="005A4657" w:rsidRPr="007A70DD">
              <w:rPr>
                <w:rFonts w:eastAsia="Calibri"/>
                <w:sz w:val="24"/>
                <w:szCs w:val="24"/>
                <w:lang w:val="en-US"/>
              </w:rPr>
              <w:t>, Insurance</w:t>
            </w:r>
            <w:r w:rsidR="00CC0329" w:rsidRPr="007A70DD">
              <w:rPr>
                <w:rFonts w:eastAsia="Calibri"/>
                <w:sz w:val="24"/>
                <w:szCs w:val="24"/>
                <w:lang w:val="en-US"/>
              </w:rPr>
              <w:t xml:space="preserve"> and Damages</w:t>
            </w:r>
            <w:r w:rsidRPr="007A70DD">
              <w:rPr>
                <w:rFonts w:eastAsia="Calibri"/>
                <w:sz w:val="24"/>
                <w:szCs w:val="24"/>
                <w:lang w:val="en-US"/>
              </w:rPr>
              <w:t>” shall survive termination or expiration of th</w:t>
            </w:r>
            <w:r w:rsidR="00BA5840" w:rsidRPr="007A70DD">
              <w:rPr>
                <w:rFonts w:eastAsia="Calibri"/>
                <w:sz w:val="24"/>
                <w:szCs w:val="24"/>
                <w:lang w:val="en-US"/>
              </w:rPr>
              <w:t>is</w:t>
            </w:r>
            <w:r w:rsidRPr="007A70DD">
              <w:rPr>
                <w:rFonts w:eastAsia="Calibri"/>
                <w:sz w:val="24"/>
                <w:szCs w:val="24"/>
                <w:lang w:val="en-US"/>
              </w:rPr>
              <w:t xml:space="preserve"> Agreement.</w:t>
            </w:r>
          </w:p>
        </w:tc>
        <w:tc>
          <w:tcPr>
            <w:tcW w:w="2500" w:type="pct"/>
          </w:tcPr>
          <w:p w14:paraId="3AF63945" w14:textId="03AA6157" w:rsidR="00D91961" w:rsidRPr="007A70DD" w:rsidRDefault="008A69A4" w:rsidP="00AD36B4">
            <w:pPr>
              <w:spacing w:after="120"/>
              <w:ind w:left="432" w:hanging="6"/>
              <w:jc w:val="both"/>
              <w:rPr>
                <w:rFonts w:eastAsia="Calibri"/>
                <w:sz w:val="24"/>
                <w:szCs w:val="24"/>
                <w:lang w:val="cs-CZ"/>
              </w:rPr>
            </w:pPr>
            <w:r w:rsidRPr="007A70DD">
              <w:rPr>
                <w:rFonts w:eastAsia="Times New Roman"/>
                <w:sz w:val="24"/>
                <w:szCs w:val="24"/>
                <w:lang w:val="cs-CZ" w:eastAsia="cs-CZ"/>
              </w:rPr>
              <w:t>Tento Článek 7 podsekce "Poškození zdraví Subjektu Studie</w:t>
            </w:r>
            <w:r w:rsidR="00CF57E8" w:rsidRPr="007A70DD">
              <w:rPr>
                <w:rFonts w:eastAsia="Times New Roman"/>
                <w:sz w:val="24"/>
                <w:szCs w:val="24"/>
                <w:lang w:val="cs-CZ" w:eastAsia="cs-CZ"/>
              </w:rPr>
              <w:t>, Pojištění</w:t>
            </w:r>
            <w:r w:rsidRPr="007A70DD">
              <w:rPr>
                <w:rFonts w:eastAsia="Times New Roman"/>
                <w:sz w:val="24"/>
                <w:szCs w:val="24"/>
                <w:lang w:val="cs-CZ" w:eastAsia="cs-CZ"/>
              </w:rPr>
              <w:t xml:space="preserve"> a Odškodnění" zůstane v platnosti po ukončení nebo uplynutí doby trvání této Smlouvy.</w:t>
            </w:r>
          </w:p>
        </w:tc>
      </w:tr>
      <w:tr w:rsidR="00D91961" w:rsidRPr="007A70DD" w14:paraId="3AF63949" w14:textId="77777777" w:rsidTr="00695478">
        <w:trPr>
          <w:trHeight w:val="144"/>
        </w:trPr>
        <w:tc>
          <w:tcPr>
            <w:tcW w:w="2500" w:type="pct"/>
          </w:tcPr>
          <w:p w14:paraId="3AF63947" w14:textId="7917057B" w:rsidR="00D91961" w:rsidRPr="007A70DD" w:rsidRDefault="006B1408"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t>IQVIA</w:t>
            </w:r>
            <w:r w:rsidR="0016291C" w:rsidRPr="007A70DD">
              <w:rPr>
                <w:b/>
                <w:smallCaps/>
                <w:sz w:val="24"/>
                <w:szCs w:val="24"/>
                <w:u w:val="single"/>
                <w:lang w:val="en-US"/>
              </w:rPr>
              <w:t xml:space="preserve"> Disclaimer</w:t>
            </w:r>
          </w:p>
        </w:tc>
        <w:tc>
          <w:tcPr>
            <w:tcW w:w="2500" w:type="pct"/>
          </w:tcPr>
          <w:p w14:paraId="3AF63948" w14:textId="26A97F2E" w:rsidR="00D91961" w:rsidRPr="007A70DD" w:rsidRDefault="008A69A4" w:rsidP="003B62E9">
            <w:pPr>
              <w:keepNext/>
              <w:tabs>
                <w:tab w:val="left" w:pos="-1440"/>
              </w:tabs>
              <w:jc w:val="both"/>
              <w:rPr>
                <w:b/>
                <w:smallCaps/>
                <w:sz w:val="24"/>
                <w:szCs w:val="24"/>
                <w:u w:val="single"/>
                <w:lang w:val="cs-CZ"/>
              </w:rPr>
            </w:pPr>
            <w:r w:rsidRPr="007A70DD">
              <w:rPr>
                <w:b/>
                <w:sz w:val="24"/>
                <w:szCs w:val="24"/>
                <w:lang w:val="cs-CZ"/>
              </w:rPr>
              <w:t>8.</w:t>
            </w:r>
            <w:r w:rsidR="00AD36B4" w:rsidRPr="007A70DD">
              <w:rPr>
                <w:b/>
                <w:sz w:val="24"/>
                <w:szCs w:val="24"/>
                <w:lang w:val="cs-CZ"/>
              </w:rPr>
              <w:t xml:space="preserve"> </w:t>
            </w:r>
            <w:r w:rsidRPr="007A70DD">
              <w:rPr>
                <w:b/>
                <w:smallCaps/>
                <w:sz w:val="24"/>
                <w:szCs w:val="24"/>
                <w:u w:val="single"/>
                <w:lang w:val="cs-CZ"/>
              </w:rPr>
              <w:t>O</w:t>
            </w:r>
            <w:r w:rsidR="00AD36B4" w:rsidRPr="007A70DD">
              <w:rPr>
                <w:b/>
                <w:smallCaps/>
                <w:sz w:val="24"/>
                <w:szCs w:val="24"/>
                <w:u w:val="single"/>
                <w:lang w:val="cs-CZ"/>
              </w:rPr>
              <w:t xml:space="preserve">dmítnutí odpovědnosti </w:t>
            </w:r>
            <w:r w:rsidR="008C5E82" w:rsidRPr="007A70DD">
              <w:rPr>
                <w:b/>
                <w:smallCaps/>
                <w:sz w:val="24"/>
                <w:szCs w:val="24"/>
                <w:u w:val="single"/>
                <w:lang w:val="cs-CZ"/>
              </w:rPr>
              <w:t>IQVIA</w:t>
            </w:r>
          </w:p>
        </w:tc>
      </w:tr>
      <w:tr w:rsidR="00D91961" w:rsidRPr="007A70DD" w14:paraId="3AF6394D" w14:textId="77777777" w:rsidTr="00695478">
        <w:trPr>
          <w:trHeight w:val="144"/>
        </w:trPr>
        <w:tc>
          <w:tcPr>
            <w:tcW w:w="2500" w:type="pct"/>
          </w:tcPr>
          <w:p w14:paraId="3AF6394B" w14:textId="00627B2A" w:rsidR="00D91961" w:rsidRPr="007A70DD" w:rsidRDefault="006B1408" w:rsidP="0063068D">
            <w:pPr>
              <w:spacing w:after="120"/>
              <w:ind w:left="720"/>
              <w:jc w:val="both"/>
              <w:rPr>
                <w:rFonts w:eastAsia="Calibri"/>
                <w:sz w:val="24"/>
                <w:szCs w:val="24"/>
                <w:lang w:val="en-US"/>
              </w:rPr>
            </w:pPr>
            <w:r w:rsidRPr="007A70DD">
              <w:rPr>
                <w:rFonts w:eastAsia="Calibri"/>
                <w:sz w:val="24"/>
                <w:szCs w:val="24"/>
                <w:lang w:val="en-US"/>
              </w:rPr>
              <w:t>IQVIA</w:t>
            </w:r>
            <w:r w:rsidR="00B96E8B" w:rsidRPr="007A70DD">
              <w:rPr>
                <w:rFonts w:eastAsia="Calibri"/>
                <w:sz w:val="24"/>
                <w:szCs w:val="24"/>
                <w:lang w:val="en-US"/>
              </w:rPr>
              <w:t xml:space="preserve"> expressly disclaims any liability in connection with the Investigational Product, including any liability for any claim arising out of a condition caused by or allegedly caused by any Study procedures associated with</w:t>
            </w:r>
            <w:r w:rsidR="004E183D" w:rsidRPr="007A70DD">
              <w:rPr>
                <w:rFonts w:eastAsia="Calibri"/>
                <w:sz w:val="24"/>
                <w:szCs w:val="24"/>
                <w:lang w:val="en-US"/>
              </w:rPr>
              <w:t xml:space="preserve"> </w:t>
            </w:r>
            <w:r w:rsidR="00B96E8B" w:rsidRPr="007A70DD">
              <w:rPr>
                <w:rFonts w:eastAsia="Calibri"/>
                <w:sz w:val="24"/>
                <w:szCs w:val="24"/>
                <w:lang w:val="en-US"/>
              </w:rPr>
              <w:t xml:space="preserve">such product except to the extent that such liability is caused by </w:t>
            </w:r>
            <w:proofErr w:type="gramStart"/>
            <w:r w:rsidR="00B96E8B" w:rsidRPr="007A70DD">
              <w:rPr>
                <w:rFonts w:eastAsia="Calibri"/>
                <w:sz w:val="24"/>
                <w:szCs w:val="24"/>
                <w:lang w:val="en-US"/>
              </w:rPr>
              <w:t>the negligence</w:t>
            </w:r>
            <w:proofErr w:type="gramEnd"/>
            <w:r w:rsidR="00B96E8B" w:rsidRPr="007A70DD">
              <w:rPr>
                <w:rFonts w:eastAsia="Calibri"/>
                <w:sz w:val="24"/>
                <w:szCs w:val="24"/>
                <w:lang w:val="en-US"/>
              </w:rPr>
              <w:t xml:space="preserve">, willful misconduct or breach of this Agreement by </w:t>
            </w:r>
            <w:r w:rsidRPr="007A70DD">
              <w:rPr>
                <w:rFonts w:eastAsia="Calibri"/>
                <w:sz w:val="24"/>
                <w:szCs w:val="24"/>
                <w:lang w:val="en-US"/>
              </w:rPr>
              <w:t>IQVIA</w:t>
            </w:r>
            <w:r w:rsidR="00B96E8B" w:rsidRPr="007A70DD">
              <w:rPr>
                <w:rFonts w:eastAsia="Calibri"/>
                <w:sz w:val="24"/>
                <w:szCs w:val="24"/>
                <w:lang w:val="en-US"/>
              </w:rPr>
              <w:t>.</w:t>
            </w:r>
            <w:r w:rsidR="004E183D" w:rsidRPr="007A70DD">
              <w:rPr>
                <w:rFonts w:eastAsia="Calibri"/>
                <w:sz w:val="24"/>
                <w:szCs w:val="24"/>
                <w:lang w:val="en-US"/>
              </w:rPr>
              <w:t xml:space="preserve"> </w:t>
            </w:r>
          </w:p>
        </w:tc>
        <w:tc>
          <w:tcPr>
            <w:tcW w:w="2500" w:type="pct"/>
          </w:tcPr>
          <w:p w14:paraId="3AF6394C" w14:textId="1D9078F3" w:rsidR="00D91961" w:rsidRPr="007A70DD" w:rsidRDefault="008C5E82" w:rsidP="00A55D36">
            <w:pPr>
              <w:spacing w:after="120"/>
              <w:ind w:left="720"/>
              <w:jc w:val="both"/>
              <w:rPr>
                <w:rFonts w:eastAsia="Calibri"/>
                <w:sz w:val="24"/>
                <w:szCs w:val="24"/>
                <w:lang w:val="cs-CZ"/>
              </w:rPr>
            </w:pPr>
            <w:r w:rsidRPr="007A70DD">
              <w:rPr>
                <w:rFonts w:eastAsia="Times New Roman"/>
                <w:sz w:val="24"/>
                <w:szCs w:val="24"/>
                <w:lang w:val="cs-CZ" w:eastAsia="cs-CZ"/>
              </w:rPr>
              <w:t>IQVIA</w:t>
            </w:r>
            <w:r w:rsidR="008A69A4" w:rsidRPr="007A70DD">
              <w:rPr>
                <w:rFonts w:eastAsia="Times New Roman"/>
                <w:sz w:val="24"/>
                <w:szCs w:val="24"/>
                <w:lang w:val="cs-CZ" w:eastAsia="cs-CZ"/>
              </w:rPr>
              <w:t xml:space="preserve"> tímto výslovně </w:t>
            </w:r>
            <w:r w:rsidR="008A69A4" w:rsidRPr="007A70DD">
              <w:rPr>
                <w:rFonts w:eastAsia="Times New Roman"/>
                <w:bCs/>
                <w:sz w:val="24"/>
                <w:szCs w:val="24"/>
                <w:lang w:val="cs-CZ" w:eastAsia="cs-CZ"/>
              </w:rPr>
              <w:t xml:space="preserve">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w:t>
            </w:r>
            <w:r w:rsidR="008A69A4" w:rsidRPr="007A70DD">
              <w:rPr>
                <w:rFonts w:eastAsia="Times New Roman"/>
                <w:bCs/>
                <w:sz w:val="24"/>
                <w:szCs w:val="24"/>
                <w:lang w:val="cs-CZ" w:eastAsia="cs-CZ"/>
              </w:rPr>
              <w:lastRenderedPageBreak/>
              <w:t xml:space="preserve">nebo porušením této Smlouvy ze strany </w:t>
            </w:r>
            <w:r w:rsidRPr="007A70DD">
              <w:rPr>
                <w:rFonts w:eastAsia="Times New Roman"/>
                <w:bCs/>
                <w:sz w:val="24"/>
                <w:szCs w:val="24"/>
                <w:lang w:val="cs-CZ" w:eastAsia="cs-CZ"/>
              </w:rPr>
              <w:t>IQVIA</w:t>
            </w:r>
            <w:r w:rsidR="008A69A4" w:rsidRPr="007A70DD">
              <w:rPr>
                <w:rFonts w:eastAsia="Times New Roman"/>
                <w:sz w:val="24"/>
                <w:szCs w:val="24"/>
                <w:lang w:val="cs-CZ" w:eastAsia="cs-CZ"/>
              </w:rPr>
              <w:t xml:space="preserve">. </w:t>
            </w:r>
          </w:p>
        </w:tc>
      </w:tr>
      <w:tr w:rsidR="00D91961" w:rsidRPr="007A70DD" w14:paraId="3AF63950" w14:textId="77777777" w:rsidTr="00695478">
        <w:trPr>
          <w:trHeight w:val="144"/>
        </w:trPr>
        <w:tc>
          <w:tcPr>
            <w:tcW w:w="2500" w:type="pct"/>
          </w:tcPr>
          <w:p w14:paraId="3AF6394E" w14:textId="4D2BD58B" w:rsidR="00D91961" w:rsidRPr="007A70DD" w:rsidRDefault="00B96E8B" w:rsidP="00BA5840">
            <w:pPr>
              <w:spacing w:after="120"/>
              <w:ind w:left="720"/>
              <w:jc w:val="both"/>
              <w:rPr>
                <w:rFonts w:eastAsia="Calibri"/>
                <w:sz w:val="24"/>
                <w:szCs w:val="24"/>
                <w:lang w:val="en-US"/>
              </w:rPr>
            </w:pPr>
            <w:r w:rsidRPr="007A70DD">
              <w:rPr>
                <w:rFonts w:eastAsia="Calibri"/>
                <w:sz w:val="24"/>
                <w:szCs w:val="24"/>
                <w:lang w:val="en-US"/>
              </w:rPr>
              <w:lastRenderedPageBreak/>
              <w:t>This Section 8 “</w:t>
            </w:r>
            <w:r w:rsidR="006B1408" w:rsidRPr="007A70DD">
              <w:rPr>
                <w:rFonts w:eastAsia="Calibri"/>
                <w:sz w:val="24"/>
                <w:szCs w:val="24"/>
                <w:lang w:val="en-US"/>
              </w:rPr>
              <w:t>IQVIA</w:t>
            </w:r>
            <w:r w:rsidRPr="007A70DD">
              <w:rPr>
                <w:rFonts w:eastAsia="Calibri"/>
                <w:sz w:val="24"/>
                <w:szCs w:val="24"/>
                <w:lang w:val="en-US"/>
              </w:rPr>
              <w:t xml:space="preserve"> Disclaimer” shall survive termination or expiration of </w:t>
            </w:r>
            <w:r w:rsidR="00BA5840" w:rsidRPr="007A70DD">
              <w:rPr>
                <w:rFonts w:eastAsia="Calibri"/>
                <w:sz w:val="24"/>
                <w:szCs w:val="24"/>
                <w:lang w:val="en-US"/>
              </w:rPr>
              <w:t xml:space="preserve">this </w:t>
            </w:r>
            <w:r w:rsidRPr="007A70DD">
              <w:rPr>
                <w:rFonts w:eastAsia="Calibri"/>
                <w:sz w:val="24"/>
                <w:szCs w:val="24"/>
                <w:lang w:val="en-US"/>
              </w:rPr>
              <w:t xml:space="preserve">Agreement. </w:t>
            </w:r>
          </w:p>
        </w:tc>
        <w:tc>
          <w:tcPr>
            <w:tcW w:w="2500" w:type="pct"/>
          </w:tcPr>
          <w:p w14:paraId="3AF6394F" w14:textId="25AC2345" w:rsidR="00D91961" w:rsidRPr="007A70DD" w:rsidRDefault="008A69A4" w:rsidP="00A55D36">
            <w:pPr>
              <w:spacing w:after="120"/>
              <w:ind w:left="720"/>
              <w:jc w:val="both"/>
              <w:rPr>
                <w:rFonts w:eastAsia="Calibri"/>
                <w:sz w:val="24"/>
                <w:szCs w:val="24"/>
                <w:lang w:val="cs-CZ"/>
              </w:rPr>
            </w:pPr>
            <w:r w:rsidRPr="007A70DD">
              <w:rPr>
                <w:rFonts w:eastAsia="Times New Roman"/>
                <w:sz w:val="24"/>
                <w:szCs w:val="24"/>
                <w:lang w:val="cs-CZ" w:eastAsia="cs-CZ"/>
              </w:rPr>
              <w:t xml:space="preserve">Tento Článek 8 "Odmítnutí odpovědnosti </w:t>
            </w:r>
            <w:r w:rsidR="008C5E82" w:rsidRPr="007A70DD">
              <w:rPr>
                <w:rFonts w:eastAsia="Times New Roman"/>
                <w:sz w:val="24"/>
                <w:szCs w:val="24"/>
                <w:lang w:val="cs-CZ" w:eastAsia="cs-CZ"/>
              </w:rPr>
              <w:t>IQVIA</w:t>
            </w:r>
            <w:r w:rsidRPr="007A70DD">
              <w:rPr>
                <w:rFonts w:eastAsia="Times New Roman"/>
                <w:sz w:val="24"/>
                <w:szCs w:val="24"/>
                <w:lang w:val="cs-CZ" w:eastAsia="cs-CZ"/>
              </w:rPr>
              <w:t>" zůstane v platnosti i po ukončení nebo uplynutí doby trvání této Smlouvy.</w:t>
            </w:r>
          </w:p>
        </w:tc>
      </w:tr>
      <w:tr w:rsidR="00D91961" w:rsidRPr="007A70DD" w14:paraId="3AF63953" w14:textId="77777777" w:rsidTr="00695478">
        <w:trPr>
          <w:trHeight w:val="144"/>
        </w:trPr>
        <w:tc>
          <w:tcPr>
            <w:tcW w:w="2500" w:type="pct"/>
          </w:tcPr>
          <w:p w14:paraId="3AF63951" w14:textId="492D398A" w:rsidR="00D91961" w:rsidRPr="007A70DD" w:rsidRDefault="0076521C"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t xml:space="preserve">Liability; </w:t>
            </w:r>
            <w:r w:rsidR="0016291C" w:rsidRPr="007A70DD">
              <w:rPr>
                <w:b/>
                <w:smallCaps/>
                <w:sz w:val="24"/>
                <w:szCs w:val="24"/>
                <w:u w:val="single"/>
                <w:lang w:val="en-US"/>
              </w:rPr>
              <w:t>Consequential Damages</w:t>
            </w:r>
          </w:p>
        </w:tc>
        <w:tc>
          <w:tcPr>
            <w:tcW w:w="2500" w:type="pct"/>
          </w:tcPr>
          <w:p w14:paraId="3AF63952" w14:textId="026671EF" w:rsidR="00D91961" w:rsidRPr="007A70DD" w:rsidRDefault="000B28D7" w:rsidP="0063068D">
            <w:pPr>
              <w:keepNext/>
              <w:spacing w:after="120"/>
              <w:jc w:val="both"/>
              <w:rPr>
                <w:b/>
                <w:smallCaps/>
                <w:sz w:val="24"/>
                <w:szCs w:val="24"/>
                <w:u w:val="single"/>
                <w:lang w:val="cs-CZ"/>
              </w:rPr>
            </w:pPr>
            <w:r w:rsidRPr="007A70DD">
              <w:rPr>
                <w:b/>
                <w:bCs/>
                <w:smallCaps/>
                <w:sz w:val="24"/>
                <w:szCs w:val="24"/>
                <w:lang w:val="cs-CZ"/>
              </w:rPr>
              <w:t>9.</w:t>
            </w:r>
            <w:r w:rsidR="004E183D" w:rsidRPr="007A70DD">
              <w:rPr>
                <w:b/>
                <w:bCs/>
                <w:smallCaps/>
                <w:sz w:val="24"/>
                <w:szCs w:val="24"/>
                <w:lang w:val="cs-CZ"/>
              </w:rPr>
              <w:t xml:space="preserve"> </w:t>
            </w:r>
            <w:r w:rsidR="00CF57E8" w:rsidRPr="007A70DD">
              <w:rPr>
                <w:b/>
                <w:bCs/>
                <w:smallCaps/>
                <w:sz w:val="24"/>
                <w:szCs w:val="24"/>
                <w:lang w:val="cs-CZ"/>
              </w:rPr>
              <w:t xml:space="preserve">Odpovědnost; </w:t>
            </w:r>
            <w:r w:rsidR="00AD36B4" w:rsidRPr="007A70DD">
              <w:rPr>
                <w:rFonts w:eastAsia="Times New Roman"/>
                <w:b/>
                <w:smallCaps/>
                <w:sz w:val="24"/>
                <w:szCs w:val="24"/>
                <w:u w:val="single"/>
                <w:lang w:val="cs-CZ" w:eastAsia="cs-CZ"/>
              </w:rPr>
              <w:t>Následná škoda</w:t>
            </w:r>
          </w:p>
        </w:tc>
      </w:tr>
      <w:tr w:rsidR="00D91961" w:rsidRPr="007A70DD" w14:paraId="3AF63957" w14:textId="77777777" w:rsidTr="00695478">
        <w:trPr>
          <w:trHeight w:val="144"/>
        </w:trPr>
        <w:tc>
          <w:tcPr>
            <w:tcW w:w="2500" w:type="pct"/>
          </w:tcPr>
          <w:p w14:paraId="3F6DBD3A" w14:textId="0C245E27" w:rsidR="002E1415" w:rsidRDefault="002E1415" w:rsidP="002A7FE2">
            <w:pPr>
              <w:ind w:left="720"/>
              <w:contextualSpacing/>
              <w:jc w:val="both"/>
              <w:rPr>
                <w:rFonts w:eastAsia="Times New Roman"/>
                <w:sz w:val="24"/>
                <w:szCs w:val="24"/>
                <w:lang w:val="en-US"/>
              </w:rPr>
            </w:pPr>
            <w:r w:rsidRPr="007A70DD">
              <w:rPr>
                <w:rFonts w:eastAsia="Times New Roman"/>
                <w:sz w:val="24"/>
                <w:szCs w:val="24"/>
                <w:lang w:val="en-US"/>
              </w:rPr>
              <w:t xml:space="preserve">Institution and Investigator shall remain severally and jointly liable for, and shall indemnify and hold Sponsor harmless against, any loss, claim, liability or expense (to include legal expenses) arising out of the performance of the Study resulting from (a) Site’s and/or Study Staff’s negligence or willful misconduct, (b) Site’s and/or Study Staff’s research activities conducted contrary to the provisions of the Protocol or the other terms of this Agreement, or (c) Site’s and/or Study Staff’s failure to comply with any </w:t>
            </w:r>
            <w:r w:rsidR="0035777B" w:rsidRPr="007A70DD">
              <w:rPr>
                <w:rFonts w:eastAsia="Times New Roman"/>
                <w:sz w:val="24"/>
                <w:szCs w:val="24"/>
                <w:lang w:val="en-US"/>
              </w:rPr>
              <w:t>Applicable Law</w:t>
            </w:r>
            <w:r w:rsidRPr="007A70DD">
              <w:rPr>
                <w:rFonts w:eastAsia="Times New Roman"/>
                <w:sz w:val="24"/>
                <w:szCs w:val="24"/>
                <w:lang w:val="en-US"/>
              </w:rPr>
              <w:t>, or with any written instruction received from IQVIA and/or Sponsor.</w:t>
            </w:r>
            <w:r w:rsidR="004E183D" w:rsidRPr="007A70DD">
              <w:rPr>
                <w:rFonts w:eastAsia="Times New Roman"/>
                <w:sz w:val="24"/>
                <w:szCs w:val="24"/>
                <w:lang w:val="en-US"/>
              </w:rPr>
              <w:t xml:space="preserve"> </w:t>
            </w:r>
          </w:p>
          <w:p w14:paraId="216EB815" w14:textId="77777777" w:rsidR="00CA21CB" w:rsidRPr="007A70DD" w:rsidRDefault="00CA21CB" w:rsidP="002A7FE2">
            <w:pPr>
              <w:ind w:left="720"/>
              <w:contextualSpacing/>
              <w:jc w:val="both"/>
              <w:rPr>
                <w:rFonts w:eastAsia="Times New Roman"/>
                <w:b/>
                <w:smallCaps/>
                <w:sz w:val="24"/>
                <w:szCs w:val="24"/>
                <w:u w:val="single"/>
                <w:lang w:val="en-US"/>
              </w:rPr>
            </w:pPr>
          </w:p>
          <w:p w14:paraId="3AF63955" w14:textId="05A48964" w:rsidR="00D91961" w:rsidRPr="007A70DD" w:rsidRDefault="00CC0329" w:rsidP="002A7FE2">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Neither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nor Sponsor shall be responsible to the Site for any lost profits, lost opportunities, or other consequential damages, nor shall Site be responsible to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for any lost profits, lost opportunities, or other consequential damages. </w:t>
            </w:r>
          </w:p>
        </w:tc>
        <w:tc>
          <w:tcPr>
            <w:tcW w:w="2500" w:type="pct"/>
          </w:tcPr>
          <w:p w14:paraId="3AF63956" w14:textId="1FEC99EC" w:rsidR="005D194C" w:rsidRPr="007A70DD" w:rsidRDefault="00CF57E8" w:rsidP="002A7FE2">
            <w:pPr>
              <w:spacing w:after="120"/>
              <w:ind w:left="720"/>
              <w:jc w:val="both"/>
              <w:rPr>
                <w:rFonts w:eastAsia="Times New Roman"/>
                <w:sz w:val="24"/>
                <w:szCs w:val="24"/>
                <w:lang w:val="cs-CZ" w:eastAsia="cs-CZ"/>
              </w:rPr>
            </w:pPr>
            <w:r w:rsidRPr="007A70DD">
              <w:rPr>
                <w:rFonts w:eastAsia="Arial"/>
                <w:kern w:val="2"/>
                <w:sz w:val="24"/>
                <w:szCs w:val="24"/>
                <w:lang w:val="cs-CZ"/>
              </w:rPr>
              <w:t xml:space="preserve">Zdravotnické zařízení a Zkoušející jsou nadále společně a nerozdílně odpovědní vůči Zadavateli, odškodní ho a zbaví ho odpovědnosti za případné ztráty, nároky, odpovědnost nebo výdaje (včetně výdajů na právní zastoupení) vzniklé v souvislosti s prováděním Studie v důsledku (a) nedbalosti nebo úmyslného pochybení Místa provádění klinického hodnocení nebo </w:t>
            </w:r>
            <w:r w:rsidR="007E706F" w:rsidRPr="007A70DD">
              <w:rPr>
                <w:rFonts w:eastAsia="Arial"/>
                <w:kern w:val="2"/>
                <w:sz w:val="24"/>
                <w:szCs w:val="24"/>
                <w:lang w:val="cs-CZ" w:eastAsia="cs-CZ"/>
              </w:rPr>
              <w:t xml:space="preserve">Studijního </w:t>
            </w:r>
            <w:r w:rsidR="007E706F" w:rsidRPr="007A70DD">
              <w:rPr>
                <w:rFonts w:eastAsia="Times New Roman"/>
                <w:sz w:val="24"/>
                <w:szCs w:val="24"/>
                <w:lang w:val="cs-CZ" w:eastAsia="cs-CZ"/>
              </w:rPr>
              <w:t>personálu</w:t>
            </w:r>
            <w:r w:rsidRPr="007A70DD">
              <w:rPr>
                <w:rFonts w:eastAsia="Arial"/>
                <w:kern w:val="2"/>
                <w:sz w:val="24"/>
                <w:szCs w:val="24"/>
                <w:lang w:val="cs-CZ"/>
              </w:rPr>
              <w:t xml:space="preserve">, (b) provádění výzkumných činností Místem provádění klinického hodnocení </w:t>
            </w:r>
            <w:r w:rsidR="007E706F" w:rsidRPr="007A70DD">
              <w:rPr>
                <w:rFonts w:eastAsia="Arial"/>
                <w:kern w:val="2"/>
                <w:sz w:val="24"/>
                <w:szCs w:val="24"/>
                <w:lang w:val="cs-CZ"/>
              </w:rPr>
              <w:t>a/</w:t>
            </w:r>
            <w:r w:rsidRPr="007A70DD">
              <w:rPr>
                <w:rFonts w:eastAsia="Arial"/>
                <w:kern w:val="2"/>
                <w:sz w:val="24"/>
                <w:szCs w:val="24"/>
                <w:lang w:val="cs-CZ"/>
              </w:rPr>
              <w:t xml:space="preserve">nebo Studijním </w:t>
            </w:r>
            <w:r w:rsidR="007E706F" w:rsidRPr="007A70DD">
              <w:rPr>
                <w:rFonts w:eastAsia="Times New Roman"/>
                <w:sz w:val="24"/>
                <w:szCs w:val="24"/>
                <w:lang w:val="cs-CZ" w:eastAsia="cs-CZ"/>
              </w:rPr>
              <w:t>personál</w:t>
            </w:r>
            <w:r w:rsidRPr="007A70DD">
              <w:rPr>
                <w:rFonts w:eastAsia="Arial"/>
                <w:kern w:val="2"/>
                <w:sz w:val="24"/>
                <w:szCs w:val="24"/>
                <w:lang w:val="cs-CZ"/>
              </w:rPr>
              <w:t>em v rozporu s ustanoveními Protokolu nebo ostatními ustanoveními této Smlouvy nebo (c) nedodržení P</w:t>
            </w:r>
            <w:r w:rsidR="007E706F" w:rsidRPr="007A70DD">
              <w:rPr>
                <w:rFonts w:eastAsia="Arial"/>
                <w:kern w:val="2"/>
                <w:sz w:val="24"/>
                <w:szCs w:val="24"/>
                <w:lang w:val="cs-CZ"/>
              </w:rPr>
              <w:t>řísluš</w:t>
            </w:r>
            <w:r w:rsidRPr="007A70DD">
              <w:rPr>
                <w:rFonts w:eastAsia="Arial"/>
                <w:kern w:val="2"/>
                <w:sz w:val="24"/>
                <w:szCs w:val="24"/>
                <w:lang w:val="cs-CZ"/>
              </w:rPr>
              <w:t xml:space="preserve">ných právních předpisů nebo písemného pokynu od společnosti IQVIA </w:t>
            </w:r>
            <w:r w:rsidR="007E706F" w:rsidRPr="007A70DD">
              <w:rPr>
                <w:rFonts w:eastAsia="Arial"/>
                <w:kern w:val="2"/>
                <w:sz w:val="24"/>
                <w:szCs w:val="24"/>
                <w:lang w:val="cs-CZ"/>
              </w:rPr>
              <w:t>a/</w:t>
            </w:r>
            <w:r w:rsidRPr="007A70DD">
              <w:rPr>
                <w:rFonts w:eastAsia="Arial"/>
                <w:kern w:val="2"/>
                <w:sz w:val="24"/>
                <w:szCs w:val="24"/>
                <w:lang w:val="cs-CZ"/>
              </w:rPr>
              <w:t xml:space="preserve">nebo Zadavatele Místem provádění klinického hodnocení nebo Studijním </w:t>
            </w:r>
            <w:r w:rsidR="007E706F" w:rsidRPr="007A70DD">
              <w:rPr>
                <w:rFonts w:eastAsia="Times New Roman"/>
                <w:sz w:val="24"/>
                <w:szCs w:val="24"/>
                <w:lang w:val="cs-CZ" w:eastAsia="cs-CZ"/>
              </w:rPr>
              <w:t>personál</w:t>
            </w:r>
            <w:r w:rsidRPr="007A70DD">
              <w:rPr>
                <w:rFonts w:eastAsia="Arial"/>
                <w:kern w:val="2"/>
                <w:sz w:val="24"/>
                <w:szCs w:val="24"/>
                <w:lang w:val="cs-CZ"/>
              </w:rPr>
              <w:t xml:space="preserve">em. </w:t>
            </w:r>
            <w:r w:rsidR="00D749A8" w:rsidRPr="007A70DD">
              <w:rPr>
                <w:rFonts w:eastAsia="Times New Roman"/>
                <w:sz w:val="24"/>
                <w:szCs w:val="24"/>
                <w:lang w:val="cs-CZ" w:eastAsia="cs-CZ"/>
              </w:rPr>
              <w:t xml:space="preserve">Ani </w:t>
            </w:r>
            <w:r w:rsidR="008C5E82" w:rsidRPr="007A70DD">
              <w:rPr>
                <w:rFonts w:eastAsia="Times New Roman"/>
                <w:sz w:val="24"/>
                <w:szCs w:val="24"/>
                <w:lang w:val="cs-CZ" w:eastAsia="cs-CZ"/>
              </w:rPr>
              <w:t>IQVIA</w:t>
            </w:r>
            <w:r w:rsidR="00D749A8" w:rsidRPr="007A70DD">
              <w:rPr>
                <w:rFonts w:eastAsia="Times New Roman"/>
                <w:sz w:val="24"/>
                <w:szCs w:val="24"/>
                <w:lang w:val="cs-CZ" w:eastAsia="cs-CZ"/>
              </w:rPr>
              <w:t xml:space="preserve"> ani Zadavatel nebudou vůči Místu provádění klinického hodnocení odpovědní ve vztahu k jakémukoli ušlému zisku, ztrátě obchodních příležitostí, či jakýmkoli souvisejícím škodám, ani Místo provádění klinického hodnocení nebude odpovědné vůči </w:t>
            </w:r>
            <w:r w:rsidR="008C5E82" w:rsidRPr="007A70DD">
              <w:rPr>
                <w:rFonts w:eastAsia="Times New Roman"/>
                <w:sz w:val="24"/>
                <w:szCs w:val="24"/>
                <w:lang w:val="cs-CZ" w:eastAsia="cs-CZ"/>
              </w:rPr>
              <w:t>IQVIA</w:t>
            </w:r>
            <w:r w:rsidR="00D749A8" w:rsidRPr="007A70DD">
              <w:rPr>
                <w:rFonts w:eastAsia="Times New Roman"/>
                <w:sz w:val="24"/>
                <w:szCs w:val="24"/>
                <w:lang w:val="cs-CZ" w:eastAsia="cs-CZ"/>
              </w:rPr>
              <w:t xml:space="preserve"> nebo Zadavateli ve vztahu k jakémukoli ušlému zisku, ztrátě obchodních příležitostí, či jakýmkoli souvisejícím škodám.</w:t>
            </w:r>
          </w:p>
        </w:tc>
      </w:tr>
      <w:tr w:rsidR="002A7FE2" w:rsidRPr="007A70DD" w14:paraId="4E009062" w14:textId="77777777" w:rsidTr="00695478">
        <w:trPr>
          <w:trHeight w:val="144"/>
        </w:trPr>
        <w:tc>
          <w:tcPr>
            <w:tcW w:w="2500" w:type="pct"/>
          </w:tcPr>
          <w:p w14:paraId="3F757CDA" w14:textId="5F4BFA45" w:rsidR="002A7FE2" w:rsidRPr="007A70DD" w:rsidRDefault="002A7FE2" w:rsidP="00BA5840">
            <w:pPr>
              <w:spacing w:after="120"/>
              <w:ind w:left="720"/>
              <w:jc w:val="both"/>
              <w:rPr>
                <w:rFonts w:eastAsia="Calibri"/>
                <w:sz w:val="24"/>
                <w:szCs w:val="24"/>
                <w:lang w:val="en-US"/>
              </w:rPr>
            </w:pPr>
            <w:r w:rsidRPr="007A70DD">
              <w:rPr>
                <w:rFonts w:eastAsia="Times New Roman"/>
                <w:sz w:val="24"/>
                <w:szCs w:val="24"/>
                <w:lang w:val="en-US" w:eastAsia="cs-CZ"/>
              </w:rPr>
              <w:t xml:space="preserve">Nothing herein is intended to exclude or limit any liability of any party for </w:t>
            </w:r>
            <w:r w:rsidRPr="007A70DD">
              <w:rPr>
                <w:rFonts w:eastAsia="Times New Roman"/>
                <w:sz w:val="24"/>
                <w:szCs w:val="24"/>
                <w:lang w:val="en-US" w:eastAsia="cs-CZ"/>
              </w:rPr>
              <w:lastRenderedPageBreak/>
              <w:t>death or personal injury caused by the negligence of such party.</w:t>
            </w:r>
          </w:p>
        </w:tc>
        <w:tc>
          <w:tcPr>
            <w:tcW w:w="2500" w:type="pct"/>
          </w:tcPr>
          <w:p w14:paraId="194382E0" w14:textId="77749C5D" w:rsidR="002A7FE2" w:rsidRPr="007A70DD" w:rsidRDefault="002A7FE2" w:rsidP="00A55D36">
            <w:pPr>
              <w:spacing w:after="120"/>
              <w:ind w:left="720"/>
              <w:jc w:val="both"/>
              <w:rPr>
                <w:rFonts w:eastAsia="Times New Roman"/>
                <w:sz w:val="24"/>
                <w:szCs w:val="24"/>
                <w:lang w:val="cs-CZ" w:eastAsia="cs-CZ"/>
              </w:rPr>
            </w:pPr>
            <w:r w:rsidRPr="007A70DD">
              <w:rPr>
                <w:rFonts w:eastAsia="Calibri"/>
                <w:sz w:val="24"/>
                <w:szCs w:val="24"/>
                <w:lang w:val="cs-CZ"/>
              </w:rPr>
              <w:lastRenderedPageBreak/>
              <w:t xml:space="preserve">Účelem žádného z ustanovení této Smlouvy není vyloučit nebo omezit odpovědnost kterékoli ze stran za úmrtí </w:t>
            </w:r>
            <w:r w:rsidRPr="007A70DD">
              <w:rPr>
                <w:rFonts w:eastAsia="Calibri"/>
                <w:sz w:val="24"/>
                <w:szCs w:val="24"/>
                <w:lang w:val="cs-CZ"/>
              </w:rPr>
              <w:lastRenderedPageBreak/>
              <w:t>nebo újmu na zdraví osob způsobené nedbalostí dané strany.</w:t>
            </w:r>
          </w:p>
        </w:tc>
      </w:tr>
      <w:tr w:rsidR="00D91961" w:rsidRPr="007A70DD" w14:paraId="3AF6395E" w14:textId="77777777" w:rsidTr="00695478">
        <w:trPr>
          <w:trHeight w:val="144"/>
        </w:trPr>
        <w:tc>
          <w:tcPr>
            <w:tcW w:w="2500" w:type="pct"/>
          </w:tcPr>
          <w:p w14:paraId="3AF6395C" w14:textId="7412400A" w:rsidR="00D91961" w:rsidRPr="007A70DD" w:rsidRDefault="00B96E8B" w:rsidP="00BA5840">
            <w:pPr>
              <w:spacing w:after="120"/>
              <w:ind w:left="720"/>
              <w:jc w:val="both"/>
              <w:rPr>
                <w:rFonts w:eastAsia="Calibri"/>
                <w:sz w:val="24"/>
                <w:szCs w:val="24"/>
                <w:lang w:val="en-US"/>
              </w:rPr>
            </w:pPr>
            <w:r w:rsidRPr="007A70DD">
              <w:rPr>
                <w:rFonts w:eastAsia="Calibri"/>
                <w:sz w:val="24"/>
                <w:szCs w:val="24"/>
                <w:lang w:val="en-US"/>
              </w:rPr>
              <w:lastRenderedPageBreak/>
              <w:t>This Section 9 “</w:t>
            </w:r>
            <w:r w:rsidR="00F46E26" w:rsidRPr="007A70DD">
              <w:rPr>
                <w:rFonts w:eastAsia="Calibri"/>
                <w:sz w:val="24"/>
                <w:szCs w:val="24"/>
                <w:lang w:val="en-US"/>
              </w:rPr>
              <w:t xml:space="preserve">Liability; </w:t>
            </w:r>
            <w:r w:rsidRPr="007A70DD">
              <w:rPr>
                <w:rFonts w:eastAsia="Calibri"/>
                <w:sz w:val="24"/>
                <w:szCs w:val="24"/>
                <w:lang w:val="en-US"/>
              </w:rPr>
              <w:t xml:space="preserve">Consequential Damages” shall survive termination or expiration of </w:t>
            </w:r>
            <w:r w:rsidR="00BA5840" w:rsidRPr="007A70DD">
              <w:rPr>
                <w:rFonts w:eastAsia="Calibri"/>
                <w:sz w:val="24"/>
                <w:szCs w:val="24"/>
                <w:lang w:val="en-US"/>
              </w:rPr>
              <w:t xml:space="preserve">this </w:t>
            </w:r>
            <w:r w:rsidRPr="007A70DD">
              <w:rPr>
                <w:rFonts w:eastAsia="Calibri"/>
                <w:sz w:val="24"/>
                <w:szCs w:val="24"/>
                <w:lang w:val="en-US"/>
              </w:rPr>
              <w:t xml:space="preserve">Agreement. </w:t>
            </w:r>
          </w:p>
        </w:tc>
        <w:tc>
          <w:tcPr>
            <w:tcW w:w="2500" w:type="pct"/>
          </w:tcPr>
          <w:p w14:paraId="3AF6395D" w14:textId="48D6436A" w:rsidR="0016291C" w:rsidRPr="007A70DD" w:rsidRDefault="00D749A8" w:rsidP="00A55D36">
            <w:pPr>
              <w:spacing w:after="120"/>
              <w:ind w:left="720"/>
              <w:jc w:val="both"/>
              <w:rPr>
                <w:rFonts w:eastAsia="Calibri"/>
                <w:sz w:val="24"/>
                <w:szCs w:val="24"/>
                <w:lang w:val="cs-CZ"/>
              </w:rPr>
            </w:pPr>
            <w:r w:rsidRPr="007A70DD">
              <w:rPr>
                <w:rFonts w:eastAsia="Times New Roman"/>
                <w:sz w:val="24"/>
                <w:szCs w:val="24"/>
                <w:lang w:val="cs-CZ" w:eastAsia="cs-CZ"/>
              </w:rPr>
              <w:t>Tento Článek 9 "</w:t>
            </w:r>
            <w:r w:rsidR="00CF57E8" w:rsidRPr="007A70DD">
              <w:rPr>
                <w:rFonts w:eastAsia="Times New Roman"/>
                <w:sz w:val="24"/>
                <w:szCs w:val="24"/>
                <w:lang w:val="cs-CZ" w:eastAsia="cs-CZ"/>
              </w:rPr>
              <w:t xml:space="preserve">Odpovědnost; </w:t>
            </w:r>
            <w:r w:rsidRPr="007A70DD">
              <w:rPr>
                <w:rFonts w:eastAsia="Times New Roman"/>
                <w:sz w:val="24"/>
                <w:szCs w:val="24"/>
                <w:lang w:val="cs-CZ" w:eastAsia="cs-CZ"/>
              </w:rPr>
              <w:t xml:space="preserve">Následná škoda" zůstane v platnosti po ukončení nebo uplynutí doby trvání této Smlouvy. </w:t>
            </w:r>
          </w:p>
        </w:tc>
      </w:tr>
      <w:tr w:rsidR="00D91961" w:rsidRPr="007A70DD" w14:paraId="3AF63961" w14:textId="77777777" w:rsidTr="00695478">
        <w:trPr>
          <w:trHeight w:val="144"/>
        </w:trPr>
        <w:tc>
          <w:tcPr>
            <w:tcW w:w="2500" w:type="pct"/>
          </w:tcPr>
          <w:p w14:paraId="3AF6395F" w14:textId="77777777" w:rsidR="00D91961" w:rsidRPr="007A70DD" w:rsidRDefault="00AD36B4" w:rsidP="00A11ACA">
            <w:pPr>
              <w:pStyle w:val="Odstavecseseznamem"/>
              <w:numPr>
                <w:ilvl w:val="0"/>
                <w:numId w:val="2"/>
              </w:numPr>
              <w:spacing w:after="120"/>
              <w:ind w:left="0" w:firstLine="0"/>
              <w:jc w:val="both"/>
              <w:rPr>
                <w:b/>
                <w:smallCaps/>
                <w:sz w:val="24"/>
                <w:szCs w:val="24"/>
                <w:u w:val="single"/>
                <w:lang w:val="en-US"/>
              </w:rPr>
            </w:pPr>
            <w:r w:rsidRPr="007A70DD">
              <w:rPr>
                <w:b/>
                <w:smallCaps/>
                <w:sz w:val="24"/>
                <w:szCs w:val="24"/>
                <w:u w:val="single"/>
                <w:lang w:val="en-US"/>
              </w:rPr>
              <w:t xml:space="preserve"> </w:t>
            </w:r>
            <w:r w:rsidR="0016291C" w:rsidRPr="007A70DD">
              <w:rPr>
                <w:b/>
                <w:smallCaps/>
                <w:sz w:val="24"/>
                <w:szCs w:val="24"/>
                <w:u w:val="single"/>
                <w:lang w:val="en-US"/>
              </w:rPr>
              <w:t>Debarment</w:t>
            </w:r>
          </w:p>
        </w:tc>
        <w:tc>
          <w:tcPr>
            <w:tcW w:w="2500" w:type="pct"/>
          </w:tcPr>
          <w:p w14:paraId="3AF63960" w14:textId="5621C2F7" w:rsidR="00D91961" w:rsidRPr="007A70DD" w:rsidRDefault="000B28D7" w:rsidP="00A55D36">
            <w:pPr>
              <w:jc w:val="both"/>
              <w:rPr>
                <w:b/>
                <w:smallCaps/>
                <w:sz w:val="24"/>
                <w:szCs w:val="24"/>
                <w:u w:val="single"/>
                <w:lang w:val="cs-CZ"/>
              </w:rPr>
            </w:pPr>
            <w:r w:rsidRPr="007A70DD">
              <w:rPr>
                <w:b/>
                <w:bCs/>
                <w:smallCaps/>
                <w:sz w:val="24"/>
                <w:szCs w:val="24"/>
                <w:lang w:val="cs-CZ"/>
              </w:rPr>
              <w:t>10.</w:t>
            </w:r>
            <w:r w:rsidR="004E183D" w:rsidRPr="007A70DD">
              <w:rPr>
                <w:b/>
                <w:bCs/>
                <w:smallCaps/>
                <w:sz w:val="24"/>
                <w:szCs w:val="24"/>
                <w:lang w:val="cs-CZ"/>
              </w:rPr>
              <w:t xml:space="preserve"> </w:t>
            </w:r>
            <w:r w:rsidR="00AD36B4" w:rsidRPr="007A70DD">
              <w:rPr>
                <w:rFonts w:eastAsia="Times New Roman"/>
                <w:b/>
                <w:smallCaps/>
                <w:sz w:val="24"/>
                <w:szCs w:val="24"/>
                <w:u w:val="single"/>
                <w:lang w:val="cs-CZ" w:eastAsia="cs-CZ"/>
              </w:rPr>
              <w:t>Vyloučení</w:t>
            </w:r>
          </w:p>
        </w:tc>
      </w:tr>
      <w:tr w:rsidR="00D91961" w:rsidRPr="007A70DD" w14:paraId="3AF63965" w14:textId="77777777" w:rsidTr="00695478">
        <w:trPr>
          <w:trHeight w:val="144"/>
        </w:trPr>
        <w:tc>
          <w:tcPr>
            <w:tcW w:w="2500" w:type="pct"/>
          </w:tcPr>
          <w:p w14:paraId="3AF63963" w14:textId="7591E9F4" w:rsidR="00D91961" w:rsidRPr="007A70DD" w:rsidRDefault="00CC0329" w:rsidP="002A7FE2">
            <w:pPr>
              <w:spacing w:after="120"/>
              <w:ind w:left="720"/>
              <w:jc w:val="both"/>
              <w:rPr>
                <w:rFonts w:eastAsia="Times New Roman"/>
                <w:sz w:val="24"/>
                <w:szCs w:val="24"/>
                <w:lang w:val="en-US" w:eastAsia="cs-CZ"/>
              </w:rPr>
            </w:pPr>
            <w:r w:rsidRPr="007A70DD">
              <w:rPr>
                <w:rFonts w:eastAsia="Times New Roman"/>
                <w:sz w:val="24"/>
                <w:szCs w:val="24"/>
                <w:lang w:val="en-US" w:eastAsia="cs-CZ"/>
              </w:rPr>
              <w:t>The Site represents and warrants that neither Institution nor Investigator, nor any of Institution’s</w:t>
            </w:r>
            <w:r w:rsidR="00BA5840" w:rsidRPr="007A70DD">
              <w:rPr>
                <w:sz w:val="24"/>
                <w:szCs w:val="24"/>
                <w:lang w:val="en-US"/>
              </w:rPr>
              <w:t xml:space="preserve"> </w:t>
            </w:r>
            <w:r w:rsidRPr="007A70DD">
              <w:rPr>
                <w:rFonts w:eastAsia="Times New Roman"/>
                <w:sz w:val="24"/>
                <w:szCs w:val="24"/>
                <w:lang w:val="en-US" w:eastAsia="cs-CZ"/>
              </w:rPr>
              <w:t xml:space="preserve"> 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immediately if any such investigation, disqualification, debarment, or ban occurs.</w:t>
            </w:r>
          </w:p>
        </w:tc>
        <w:tc>
          <w:tcPr>
            <w:tcW w:w="2500" w:type="pct"/>
          </w:tcPr>
          <w:p w14:paraId="3AF63964" w14:textId="2FD6BCBA" w:rsidR="00D91961" w:rsidRPr="007A70DD" w:rsidRDefault="00D749A8" w:rsidP="003242A9">
            <w:pPr>
              <w:spacing w:after="120"/>
              <w:ind w:left="720"/>
              <w:jc w:val="both"/>
              <w:rPr>
                <w:rFonts w:eastAsia="Calibri"/>
                <w:sz w:val="24"/>
                <w:szCs w:val="24"/>
                <w:lang w:val="cs-CZ"/>
              </w:rPr>
            </w:pPr>
            <w:r w:rsidRPr="007A70DD">
              <w:rPr>
                <w:rFonts w:eastAsia="Times New Roman"/>
                <w:sz w:val="24"/>
                <w:szCs w:val="24"/>
                <w:lang w:val="cs-CZ" w:eastAsia="cs-CZ"/>
              </w:rPr>
              <w:t xml:space="preserve">Místo provádění klinického hodnocení prohlašuje a potvrzuje, že ani Zdravotnické zařízení, ani Zkoušející, ani kterýkoli ze zaměstnanců, zástupců Zdravotnického zařízení či jakákoli jiná osoba, která se podílí na výkonu Studie ve Zdravotnickém zařízení, nebyla zbavena příslušného oprávnění, nebyla jí uložena sankce zákazu výkonu činnosti klinických hodnocení a dále, že kterýkoli z těchto subjektů není vyšetřován jakoukoli kontrolní institucí, kdy výsledkem takového šetření či řízení může být uložení sankce zákazu výkonu činnosti či odebrání oprávnění, a to v kterémkoli státě, a Místo provádění klinického hodnocení se dále zavazuje neprodleně vyrozumět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v případě, že dojde k takovému vyšetřování, diskvalifikaci, uložení sankce zákazu výkonu činnosti nebo k odejmutí oprávnění k výkonu klinického hodnocení. </w:t>
            </w:r>
          </w:p>
        </w:tc>
      </w:tr>
      <w:tr w:rsidR="00D91961" w:rsidRPr="007A70DD" w14:paraId="3AF63968" w14:textId="77777777" w:rsidTr="00695478">
        <w:trPr>
          <w:trHeight w:val="144"/>
        </w:trPr>
        <w:tc>
          <w:tcPr>
            <w:tcW w:w="2500" w:type="pct"/>
          </w:tcPr>
          <w:p w14:paraId="3AF63966" w14:textId="77777777" w:rsidR="00D91961" w:rsidRPr="007A70DD" w:rsidRDefault="001E5B6A" w:rsidP="00BA5840">
            <w:pPr>
              <w:spacing w:after="120"/>
              <w:ind w:left="720"/>
              <w:jc w:val="both"/>
              <w:rPr>
                <w:rFonts w:eastAsia="Calibri"/>
                <w:sz w:val="24"/>
                <w:szCs w:val="24"/>
                <w:lang w:val="en-US"/>
              </w:rPr>
            </w:pPr>
            <w:r w:rsidRPr="007A70DD">
              <w:rPr>
                <w:rFonts w:eastAsia="Calibri"/>
                <w:sz w:val="24"/>
                <w:szCs w:val="24"/>
                <w:lang w:val="en-US"/>
              </w:rPr>
              <w:t xml:space="preserve">This Section 10 “Debarment” shall survive termination or expiration of </w:t>
            </w:r>
            <w:r w:rsidR="00BA5840" w:rsidRPr="007A70DD">
              <w:rPr>
                <w:rFonts w:eastAsia="Calibri"/>
                <w:sz w:val="24"/>
                <w:szCs w:val="24"/>
                <w:lang w:val="en-US"/>
              </w:rPr>
              <w:t xml:space="preserve">this </w:t>
            </w:r>
            <w:r w:rsidRPr="007A70DD">
              <w:rPr>
                <w:rFonts w:eastAsia="Calibri"/>
                <w:sz w:val="24"/>
                <w:szCs w:val="24"/>
                <w:lang w:val="en-US"/>
              </w:rPr>
              <w:t>Agreement.</w:t>
            </w:r>
          </w:p>
        </w:tc>
        <w:tc>
          <w:tcPr>
            <w:tcW w:w="2500" w:type="pct"/>
          </w:tcPr>
          <w:p w14:paraId="3AF63967" w14:textId="77777777" w:rsidR="00D91961" w:rsidRPr="007A70DD" w:rsidRDefault="00D749A8" w:rsidP="003242A9">
            <w:pPr>
              <w:spacing w:after="120"/>
              <w:ind w:left="720"/>
              <w:jc w:val="both"/>
              <w:rPr>
                <w:rFonts w:eastAsia="Calibri"/>
                <w:sz w:val="24"/>
                <w:szCs w:val="24"/>
                <w:lang w:val="cs-CZ"/>
              </w:rPr>
            </w:pPr>
            <w:r w:rsidRPr="007A70DD">
              <w:rPr>
                <w:rFonts w:eastAsia="Times New Roman"/>
                <w:color w:val="333333"/>
                <w:sz w:val="24"/>
                <w:szCs w:val="24"/>
                <w:lang w:val="cs-CZ" w:eastAsia="cs-CZ"/>
              </w:rPr>
              <w:t>Tento Článek 10 "Vyloučení" zůstane v platnosti po ukončení nebo uplynutí doby trvání této Smlouvy.</w:t>
            </w:r>
          </w:p>
        </w:tc>
      </w:tr>
      <w:tr w:rsidR="00D91961" w:rsidRPr="007A70DD" w14:paraId="3AF6396B" w14:textId="77777777" w:rsidTr="00695478">
        <w:trPr>
          <w:trHeight w:val="144"/>
        </w:trPr>
        <w:tc>
          <w:tcPr>
            <w:tcW w:w="2500" w:type="pct"/>
          </w:tcPr>
          <w:p w14:paraId="3AF63969" w14:textId="77777777" w:rsidR="00D91961" w:rsidRPr="007A70DD" w:rsidRDefault="0016291C" w:rsidP="00A11ACA">
            <w:pPr>
              <w:pStyle w:val="Odstavecseseznamem"/>
              <w:keepNext/>
              <w:numPr>
                <w:ilvl w:val="0"/>
                <w:numId w:val="2"/>
              </w:numPr>
              <w:spacing w:after="120"/>
              <w:ind w:left="720" w:hanging="720"/>
              <w:jc w:val="both"/>
              <w:rPr>
                <w:b/>
                <w:smallCaps/>
                <w:sz w:val="24"/>
                <w:szCs w:val="24"/>
                <w:u w:val="single"/>
                <w:lang w:val="en-US"/>
              </w:rPr>
            </w:pPr>
            <w:r w:rsidRPr="007A70DD">
              <w:rPr>
                <w:b/>
                <w:smallCaps/>
                <w:sz w:val="24"/>
                <w:szCs w:val="24"/>
                <w:u w:val="single"/>
                <w:lang w:val="en-US"/>
              </w:rPr>
              <w:t>Financial Disclosure and conflict of interest</w:t>
            </w:r>
          </w:p>
        </w:tc>
        <w:tc>
          <w:tcPr>
            <w:tcW w:w="2500" w:type="pct"/>
          </w:tcPr>
          <w:p w14:paraId="3AF6396A" w14:textId="39F0C56E" w:rsidR="00D91961" w:rsidRPr="007A70DD" w:rsidRDefault="000B28D7" w:rsidP="002A7FE2">
            <w:pPr>
              <w:keepNext/>
              <w:jc w:val="both"/>
              <w:rPr>
                <w:b/>
                <w:smallCaps/>
                <w:sz w:val="24"/>
                <w:szCs w:val="24"/>
                <w:u w:val="single"/>
                <w:lang w:val="cs-CZ"/>
              </w:rPr>
            </w:pPr>
            <w:r w:rsidRPr="007A70DD">
              <w:rPr>
                <w:b/>
                <w:bCs/>
                <w:smallCaps/>
                <w:sz w:val="24"/>
                <w:szCs w:val="24"/>
                <w:lang w:val="cs-CZ"/>
              </w:rPr>
              <w:t>11.</w:t>
            </w:r>
            <w:r w:rsidR="004E183D" w:rsidRPr="007A70DD">
              <w:rPr>
                <w:b/>
                <w:bCs/>
                <w:smallCaps/>
                <w:sz w:val="24"/>
                <w:szCs w:val="24"/>
                <w:lang w:val="cs-CZ"/>
              </w:rPr>
              <w:t xml:space="preserve"> </w:t>
            </w:r>
            <w:r w:rsidR="00AD36B4" w:rsidRPr="007A70DD">
              <w:rPr>
                <w:rFonts w:eastAsia="Times New Roman"/>
                <w:b/>
                <w:smallCaps/>
                <w:sz w:val="24"/>
                <w:szCs w:val="24"/>
                <w:u w:val="single"/>
                <w:lang w:val="cs-CZ" w:eastAsia="cs-CZ"/>
              </w:rPr>
              <w:t>Finanční informace a střet zájmu</w:t>
            </w:r>
          </w:p>
        </w:tc>
      </w:tr>
      <w:tr w:rsidR="00D91961" w:rsidRPr="007A70DD" w14:paraId="3AF6396F" w14:textId="77777777" w:rsidTr="00695478">
        <w:trPr>
          <w:trHeight w:val="144"/>
        </w:trPr>
        <w:tc>
          <w:tcPr>
            <w:tcW w:w="2500" w:type="pct"/>
          </w:tcPr>
          <w:p w14:paraId="3AF6396D" w14:textId="79C93025" w:rsidR="00D91961" w:rsidRPr="007A70DD" w:rsidRDefault="00CC0329" w:rsidP="002A7FE2">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Upon Sponsor’s or </w:t>
            </w:r>
            <w:r w:rsidR="006B1408" w:rsidRPr="007A70DD">
              <w:rPr>
                <w:rFonts w:eastAsia="Times New Roman"/>
                <w:sz w:val="24"/>
                <w:szCs w:val="24"/>
                <w:lang w:val="en-US" w:eastAsia="cs-CZ"/>
              </w:rPr>
              <w:t>IQVIA</w:t>
            </w:r>
            <w:r w:rsidRPr="007A70DD">
              <w:rPr>
                <w:rFonts w:eastAsia="Times New Roman"/>
                <w:sz w:val="24"/>
                <w:szCs w:val="24"/>
                <w:lang w:val="en-US" w:eastAsia="cs-CZ"/>
              </w:rPr>
              <w:t>’</w:t>
            </w:r>
            <w:r w:rsidR="006B1408" w:rsidRPr="007A70DD">
              <w:rPr>
                <w:rFonts w:eastAsia="Times New Roman"/>
                <w:sz w:val="24"/>
                <w:szCs w:val="24"/>
                <w:lang w:val="en-US" w:eastAsia="cs-CZ"/>
              </w:rPr>
              <w:t>s</w:t>
            </w:r>
            <w:r w:rsidRPr="007A70DD">
              <w:rPr>
                <w:rFonts w:eastAsia="Times New Roman"/>
                <w:sz w:val="24"/>
                <w:szCs w:val="24"/>
                <w:lang w:val="en-US" w:eastAsia="cs-CZ"/>
              </w:rPr>
              <w:t xml:space="preserve"> request, Site agrees that, for each listed or identified investigator or sub-investigator who is directly involved in the treatment or evaluation of Study Subjects, Investigator shall promptly return to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 financial and conflict </w:t>
            </w:r>
            <w:r w:rsidRPr="007A70DD">
              <w:rPr>
                <w:rFonts w:eastAsia="Times New Roman"/>
                <w:sz w:val="24"/>
                <w:szCs w:val="24"/>
                <w:lang w:val="en-US" w:eastAsia="cs-CZ"/>
              </w:rPr>
              <w:lastRenderedPageBreak/>
              <w:t>of interest disclosure form that has been completed and signed by such investigator or sub-investigator, which shall disclose any applicable interests held by those investigators or sub-investigators or their spouses or dependent children.</w:t>
            </w:r>
            <w:r w:rsidR="004E183D" w:rsidRPr="007A70DD">
              <w:rPr>
                <w:rFonts w:eastAsia="Times New Roman"/>
                <w:sz w:val="24"/>
                <w:szCs w:val="24"/>
                <w:lang w:val="en-US" w:eastAsia="cs-CZ"/>
              </w:rPr>
              <w:t xml:space="preserve"> </w:t>
            </w:r>
          </w:p>
        </w:tc>
        <w:tc>
          <w:tcPr>
            <w:tcW w:w="2500" w:type="pct"/>
          </w:tcPr>
          <w:p w14:paraId="3AF6396E" w14:textId="46F26964" w:rsidR="00D91961" w:rsidRPr="007A70DD" w:rsidRDefault="00F04083" w:rsidP="003242A9">
            <w:pPr>
              <w:spacing w:after="120"/>
              <w:ind w:left="720"/>
              <w:jc w:val="both"/>
              <w:rPr>
                <w:rFonts w:eastAsia="Calibri"/>
                <w:sz w:val="24"/>
                <w:szCs w:val="24"/>
                <w:lang w:val="cs-CZ"/>
              </w:rPr>
            </w:pPr>
            <w:r w:rsidRPr="007A70DD">
              <w:rPr>
                <w:rFonts w:eastAsia="Times New Roman"/>
                <w:sz w:val="24"/>
                <w:szCs w:val="24"/>
                <w:lang w:val="cs-CZ" w:eastAsia="cs-CZ"/>
              </w:rPr>
              <w:lastRenderedPageBreak/>
              <w:t xml:space="preserve">Místo provádění klinického hodnocení souhlasí, že na základě žádosti Zadavatele nebo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Zkoušející pro každého uvedeného a identifikovaného zkoušejícího nebo spoluzkoušejícího, kteří se přímo podílí na léčení nebo hodnocení Subjektů studie neprodleně </w:t>
            </w:r>
            <w:r w:rsidRPr="007A70DD">
              <w:rPr>
                <w:rFonts w:eastAsia="Times New Roman"/>
                <w:sz w:val="24"/>
                <w:szCs w:val="24"/>
                <w:lang w:val="cs-CZ" w:eastAsia="cs-CZ"/>
              </w:rPr>
              <w:lastRenderedPageBreak/>
              <w:t xml:space="preserve">předá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CC0329" w:rsidRPr="007A70DD" w14:paraId="3AF63972" w14:textId="77777777" w:rsidTr="00695478">
        <w:trPr>
          <w:trHeight w:val="144"/>
        </w:trPr>
        <w:tc>
          <w:tcPr>
            <w:tcW w:w="2500" w:type="pct"/>
          </w:tcPr>
          <w:p w14:paraId="3AF63970" w14:textId="1B73D3C6" w:rsidR="00CC0329" w:rsidRPr="007A70DD" w:rsidRDefault="006B1408" w:rsidP="00A55D36">
            <w:pPr>
              <w:spacing w:after="120"/>
              <w:ind w:left="720"/>
              <w:jc w:val="both"/>
              <w:rPr>
                <w:rFonts w:eastAsia="Times New Roman"/>
                <w:sz w:val="24"/>
                <w:szCs w:val="24"/>
                <w:lang w:val="en-US" w:eastAsia="cs-CZ"/>
              </w:rPr>
            </w:pPr>
            <w:r w:rsidRPr="007A70DD">
              <w:rPr>
                <w:rFonts w:eastAsia="Times New Roman"/>
                <w:sz w:val="24"/>
                <w:szCs w:val="24"/>
                <w:lang w:val="en-US" w:eastAsia="cs-CZ"/>
              </w:rPr>
              <w:lastRenderedPageBreak/>
              <w:t>IQVIA</w:t>
            </w:r>
            <w:r w:rsidR="00CC0329" w:rsidRPr="007A70DD">
              <w:rPr>
                <w:rFonts w:eastAsia="Times New Roman"/>
                <w:sz w:val="24"/>
                <w:szCs w:val="24"/>
                <w:lang w:val="en-US" w:eastAsia="cs-CZ"/>
              </w:rPr>
              <w:t xml:space="preserve"> may withhold payments if it does not receive a completed form from each such investigator and sub-investigator. </w:t>
            </w:r>
          </w:p>
        </w:tc>
        <w:tc>
          <w:tcPr>
            <w:tcW w:w="2500" w:type="pct"/>
          </w:tcPr>
          <w:p w14:paraId="3AF63971" w14:textId="5CC20CD9" w:rsidR="00CC0329" w:rsidRPr="007A70DD" w:rsidRDefault="008C5E82" w:rsidP="00A55D36">
            <w:pPr>
              <w:spacing w:after="100" w:afterAutospacing="1"/>
              <w:ind w:left="720"/>
              <w:jc w:val="both"/>
              <w:rPr>
                <w:rFonts w:eastAsia="Calibri"/>
                <w:sz w:val="24"/>
                <w:szCs w:val="24"/>
                <w:lang w:val="cs-CZ" w:eastAsia="bg-BG"/>
              </w:rPr>
            </w:pPr>
            <w:r w:rsidRPr="007A70DD">
              <w:rPr>
                <w:rFonts w:eastAsia="Times New Roman"/>
                <w:sz w:val="24"/>
                <w:szCs w:val="24"/>
                <w:lang w:val="cs-CZ" w:eastAsia="cs-CZ"/>
              </w:rPr>
              <w:t>IQVIA</w:t>
            </w:r>
            <w:r w:rsidR="00F04083" w:rsidRPr="007A70DD">
              <w:rPr>
                <w:rFonts w:eastAsia="Times New Roman"/>
                <w:sz w:val="24"/>
                <w:szCs w:val="24"/>
                <w:lang w:val="cs-CZ" w:eastAsia="cs-CZ"/>
              </w:rPr>
              <w:t xml:space="preserve"> je oprávněn pozdržet platby, v případě, že neobdrží vyplněné formuláře od každého takového zkoušejícího a spoluzkoušejícího.</w:t>
            </w:r>
          </w:p>
        </w:tc>
      </w:tr>
      <w:tr w:rsidR="00CC0329" w:rsidRPr="007A70DD" w14:paraId="3AF63975" w14:textId="77777777" w:rsidTr="00695478">
        <w:trPr>
          <w:trHeight w:val="144"/>
        </w:trPr>
        <w:tc>
          <w:tcPr>
            <w:tcW w:w="2500" w:type="pct"/>
          </w:tcPr>
          <w:p w14:paraId="3AF63973" w14:textId="3648FB0C" w:rsidR="00CC0329" w:rsidRPr="007A70DD" w:rsidRDefault="00CC0329" w:rsidP="00A55D36">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Investigator shall ensure that all such forms are promptly updated as needed to maintain their accuracy and completeness during the Study and for one (1) year after Study completion. </w:t>
            </w:r>
          </w:p>
        </w:tc>
        <w:tc>
          <w:tcPr>
            <w:tcW w:w="2500" w:type="pct"/>
          </w:tcPr>
          <w:p w14:paraId="3AF63974" w14:textId="77777777" w:rsidR="00CC0329" w:rsidRPr="007A70DD" w:rsidRDefault="00F04083" w:rsidP="00A55D36">
            <w:pPr>
              <w:spacing w:after="100" w:afterAutospacing="1"/>
              <w:ind w:left="720"/>
              <w:jc w:val="both"/>
              <w:rPr>
                <w:rFonts w:eastAsia="Calibri"/>
                <w:sz w:val="24"/>
                <w:szCs w:val="24"/>
                <w:lang w:val="cs-CZ" w:eastAsia="bg-BG"/>
              </w:rPr>
            </w:pPr>
            <w:r w:rsidRPr="007A70DD">
              <w:rPr>
                <w:rFonts w:eastAsia="Times New Roman"/>
                <w:sz w:val="24"/>
                <w:szCs w:val="24"/>
                <w:lang w:val="cs-CZ" w:eastAsia="cs-CZ"/>
              </w:rPr>
              <w:t xml:space="preserve">Zkoušející zajistí urychlenou aktualizaci formulářů dle potřeby, s cílem zajistit jejich přesnost a úplnost v průběhu realizace Studie a jeden (1) rok po dokončení Studie. </w:t>
            </w:r>
          </w:p>
        </w:tc>
      </w:tr>
      <w:tr w:rsidR="00CC0329" w:rsidRPr="007A70DD" w14:paraId="3AF63978" w14:textId="77777777" w:rsidTr="00695478">
        <w:trPr>
          <w:trHeight w:val="144"/>
        </w:trPr>
        <w:tc>
          <w:tcPr>
            <w:tcW w:w="2500" w:type="pct"/>
          </w:tcPr>
          <w:p w14:paraId="3AF63976" w14:textId="45901ED5" w:rsidR="00CC0329" w:rsidRPr="007A70DD" w:rsidRDefault="00CC0329" w:rsidP="003242A9">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Site agrees that the completed forms may be subject to review by governmental or regulatory agencies, Sponsor, </w:t>
            </w:r>
            <w:r w:rsidR="006B1408" w:rsidRPr="007A70DD">
              <w:rPr>
                <w:rFonts w:eastAsia="Times New Roman"/>
                <w:sz w:val="24"/>
                <w:szCs w:val="24"/>
                <w:lang w:val="en-US" w:eastAsia="cs-CZ"/>
              </w:rPr>
              <w:t>IQVIA</w:t>
            </w:r>
            <w:r w:rsidRPr="007A70DD">
              <w:rPr>
                <w:rFonts w:eastAsia="Times New Roman"/>
                <w:sz w:val="24"/>
                <w:szCs w:val="24"/>
                <w:lang w:val="en-US" w:eastAsia="cs-CZ"/>
              </w:rPr>
              <w:t>, and their agents, and the Site consents to such review.</w:t>
            </w:r>
          </w:p>
        </w:tc>
        <w:tc>
          <w:tcPr>
            <w:tcW w:w="2500" w:type="pct"/>
          </w:tcPr>
          <w:p w14:paraId="3AF63977" w14:textId="44FBAB4B" w:rsidR="00CC0329" w:rsidRPr="007A70DD" w:rsidRDefault="00F04083" w:rsidP="003242A9">
            <w:pPr>
              <w:spacing w:after="120"/>
              <w:ind w:left="720"/>
              <w:jc w:val="both"/>
              <w:rPr>
                <w:rFonts w:eastAsia="Calibri"/>
                <w:sz w:val="24"/>
                <w:szCs w:val="24"/>
                <w:lang w:val="cs-CZ" w:eastAsia="bg-BG"/>
              </w:rPr>
            </w:pPr>
            <w:r w:rsidRPr="007A70DD">
              <w:rPr>
                <w:rFonts w:eastAsia="Times New Roman"/>
                <w:sz w:val="24"/>
                <w:szCs w:val="24"/>
                <w:lang w:val="cs-CZ" w:eastAsia="cs-CZ"/>
              </w:rPr>
              <w:t xml:space="preserve">Místo provádění klinického hodnocení souhlasí s tím, že vyplněné formuláře mohou kontrolovat státní a regulační úřady, Zadavatel,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 jejich zástupci, a Místo provádění klinického hodnocení s takovými kontrolami. </w:t>
            </w:r>
          </w:p>
        </w:tc>
      </w:tr>
      <w:tr w:rsidR="00CC0329" w:rsidRPr="007A70DD" w14:paraId="3AF6397B" w14:textId="77777777" w:rsidTr="00695478">
        <w:trPr>
          <w:trHeight w:val="144"/>
        </w:trPr>
        <w:tc>
          <w:tcPr>
            <w:tcW w:w="2500" w:type="pct"/>
          </w:tcPr>
          <w:p w14:paraId="3AF63979" w14:textId="5DD5832B" w:rsidR="00CC0329" w:rsidRPr="007A70DD" w:rsidRDefault="00CC0329" w:rsidP="003242A9">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The Investigator further consents to the transfer of his/her financial disclosure data to the Sponsor’s country of origin and to </w:t>
            </w:r>
            <w:r w:rsidR="009F7CF9" w:rsidRPr="007A70DD">
              <w:rPr>
                <w:rFonts w:eastAsia="Times New Roman"/>
                <w:sz w:val="24"/>
                <w:szCs w:val="24"/>
                <w:lang w:val="en-US" w:eastAsia="cs-CZ"/>
              </w:rPr>
              <w:t>the U. S.</w:t>
            </w:r>
            <w:r w:rsidRPr="007A70DD">
              <w:rPr>
                <w:rFonts w:eastAsia="Times New Roman"/>
                <w:sz w:val="24"/>
                <w:szCs w:val="24"/>
                <w:lang w:val="en-US" w:eastAsia="cs-CZ"/>
              </w:rPr>
              <w:t>, even though data protection may not exist or be as developed in those countries as in the Site’s own country.</w:t>
            </w:r>
          </w:p>
        </w:tc>
        <w:tc>
          <w:tcPr>
            <w:tcW w:w="2500" w:type="pct"/>
          </w:tcPr>
          <w:p w14:paraId="3AF6397A" w14:textId="77777777" w:rsidR="00CC0329" w:rsidRPr="007A70DD" w:rsidRDefault="00F04083" w:rsidP="003242A9">
            <w:pPr>
              <w:spacing w:after="120"/>
              <w:ind w:left="720"/>
              <w:jc w:val="both"/>
              <w:rPr>
                <w:rFonts w:eastAsia="Calibri"/>
                <w:sz w:val="24"/>
                <w:szCs w:val="24"/>
                <w:lang w:val="cs-CZ" w:eastAsia="bg-BG"/>
              </w:rPr>
            </w:pPr>
            <w:r w:rsidRPr="007A70DD">
              <w:rPr>
                <w:rFonts w:eastAsia="Times New Roman"/>
                <w:sz w:val="24"/>
                <w:szCs w:val="24"/>
                <w:lang w:val="cs-CZ"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CC0329" w:rsidRPr="007A70DD" w14:paraId="3AF6397E" w14:textId="77777777" w:rsidTr="00695478">
        <w:trPr>
          <w:trHeight w:val="144"/>
        </w:trPr>
        <w:tc>
          <w:tcPr>
            <w:tcW w:w="2500" w:type="pct"/>
          </w:tcPr>
          <w:p w14:paraId="3AF6397C" w14:textId="77777777" w:rsidR="00CC0329" w:rsidRPr="007A70DD" w:rsidRDefault="00CC0329" w:rsidP="003242A9">
            <w:pPr>
              <w:spacing w:after="120"/>
              <w:ind w:left="720"/>
              <w:jc w:val="both"/>
              <w:rPr>
                <w:rFonts w:eastAsia="Times New Roman"/>
                <w:sz w:val="24"/>
                <w:szCs w:val="24"/>
                <w:lang w:val="en-US" w:eastAsia="cs-CZ"/>
              </w:rPr>
            </w:pPr>
            <w:r w:rsidRPr="007A70DD">
              <w:rPr>
                <w:rFonts w:eastAsia="Times New Roman"/>
                <w:sz w:val="24"/>
                <w:szCs w:val="24"/>
                <w:lang w:val="en-US" w:eastAsia="cs-CZ"/>
              </w:rPr>
              <w:t>This Section 11 “Financial Disclosure and Conflict of Interest” shall survive termination or expiration of this Agreement.</w:t>
            </w:r>
          </w:p>
        </w:tc>
        <w:tc>
          <w:tcPr>
            <w:tcW w:w="2500" w:type="pct"/>
          </w:tcPr>
          <w:p w14:paraId="3AF6397D" w14:textId="77777777" w:rsidR="00CC0329" w:rsidRPr="007A70DD" w:rsidRDefault="009102EC" w:rsidP="003242A9">
            <w:pPr>
              <w:spacing w:after="120"/>
              <w:ind w:left="720"/>
              <w:jc w:val="both"/>
              <w:rPr>
                <w:rFonts w:eastAsia="Calibri"/>
                <w:sz w:val="24"/>
                <w:szCs w:val="24"/>
                <w:lang w:val="cs-CZ" w:eastAsia="bg-BG"/>
              </w:rPr>
            </w:pPr>
            <w:r w:rsidRPr="007A70DD">
              <w:rPr>
                <w:rFonts w:eastAsia="Times New Roman"/>
                <w:sz w:val="24"/>
                <w:szCs w:val="24"/>
                <w:lang w:val="cs-CZ" w:eastAsia="cs-CZ"/>
              </w:rPr>
              <w:t>Tento Článek 11 "Finanční informace a střet zájmů" zůstane v platnosti po ukončení nebo uplynutí doby trvání této Smlouvy.</w:t>
            </w:r>
          </w:p>
        </w:tc>
      </w:tr>
      <w:tr w:rsidR="0016291C" w:rsidRPr="007A70DD" w14:paraId="3AF63981" w14:textId="77777777" w:rsidTr="00695478">
        <w:trPr>
          <w:trHeight w:val="144"/>
        </w:trPr>
        <w:tc>
          <w:tcPr>
            <w:tcW w:w="2500" w:type="pct"/>
          </w:tcPr>
          <w:p w14:paraId="3AF6397F" w14:textId="77777777" w:rsidR="0016291C" w:rsidRPr="007A70DD" w:rsidRDefault="00BA7A51"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t>Anti-kickback and Anti Fraud</w:t>
            </w:r>
          </w:p>
        </w:tc>
        <w:tc>
          <w:tcPr>
            <w:tcW w:w="2500" w:type="pct"/>
          </w:tcPr>
          <w:p w14:paraId="3AF63980" w14:textId="7B7C1F18" w:rsidR="0016291C" w:rsidRPr="007A70DD" w:rsidRDefault="000B28D7" w:rsidP="002A7FE2">
            <w:pPr>
              <w:pStyle w:val="ListParagraph1"/>
              <w:keepNext/>
              <w:spacing w:after="120"/>
              <w:ind w:left="0"/>
              <w:contextualSpacing/>
              <w:rPr>
                <w:b/>
                <w:smallCaps/>
                <w:szCs w:val="24"/>
                <w:u w:val="single"/>
              </w:rPr>
            </w:pPr>
            <w:r w:rsidRPr="007A70DD">
              <w:rPr>
                <w:b/>
                <w:bCs/>
                <w:smallCaps/>
                <w:szCs w:val="24"/>
              </w:rPr>
              <w:t>12.</w:t>
            </w:r>
            <w:r w:rsidR="004E183D" w:rsidRPr="007A70DD">
              <w:rPr>
                <w:b/>
                <w:bCs/>
                <w:smallCaps/>
                <w:szCs w:val="24"/>
              </w:rPr>
              <w:t xml:space="preserve"> </w:t>
            </w:r>
            <w:r w:rsidR="009102EC" w:rsidRPr="007A70DD">
              <w:rPr>
                <w:b/>
                <w:smallCaps/>
                <w:szCs w:val="24"/>
                <w:u w:val="single"/>
              </w:rPr>
              <w:t>zamezení úplatkářství a podvodu</w:t>
            </w:r>
          </w:p>
        </w:tc>
      </w:tr>
      <w:tr w:rsidR="0016291C" w:rsidRPr="007A70DD" w14:paraId="3AF63984" w14:textId="77777777" w:rsidTr="00695478">
        <w:trPr>
          <w:trHeight w:val="144"/>
        </w:trPr>
        <w:tc>
          <w:tcPr>
            <w:tcW w:w="2500" w:type="pct"/>
          </w:tcPr>
          <w:p w14:paraId="3AF63982" w14:textId="77777777" w:rsidR="0016291C" w:rsidRPr="007A70DD" w:rsidRDefault="00CC0329" w:rsidP="00CC0329">
            <w:pPr>
              <w:spacing w:after="120"/>
              <w:ind w:left="720"/>
              <w:jc w:val="both"/>
              <w:rPr>
                <w:rFonts w:eastAsia="Times New Roman"/>
                <w:color w:val="000000"/>
                <w:sz w:val="24"/>
                <w:szCs w:val="24"/>
                <w:lang w:val="en-US" w:eastAsia="cs-CZ"/>
              </w:rPr>
            </w:pPr>
            <w:r w:rsidRPr="007A70DD">
              <w:rPr>
                <w:rFonts w:eastAsia="Times New Roman"/>
                <w:sz w:val="24"/>
                <w:szCs w:val="24"/>
                <w:lang w:val="en-US" w:eastAsia="cs-CZ"/>
              </w:rPr>
              <w:t>Institution and Investigator</w:t>
            </w:r>
            <w:r w:rsidRPr="007A70DD">
              <w:rPr>
                <w:rFonts w:eastAsia="Times New Roman"/>
                <w:color w:val="000000"/>
                <w:sz w:val="24"/>
                <w:szCs w:val="24"/>
                <w:lang w:val="en-US" w:eastAsia="cs-CZ"/>
              </w:rPr>
              <w:t xml:space="preserve"> agree that their judgment with respect to the advice and care of each Study Subject will not be affected by the compensation they receive from this Agreement, that such compensation </w:t>
            </w:r>
            <w:r w:rsidRPr="007A70DD">
              <w:rPr>
                <w:rFonts w:eastAsia="Times New Roman"/>
                <w:color w:val="000000"/>
                <w:sz w:val="24"/>
                <w:szCs w:val="24"/>
                <w:lang w:val="en-US" w:eastAsia="cs-CZ"/>
              </w:rPr>
              <w:lastRenderedPageBreak/>
              <w:t>does not exceed the fair market value of the services they are providing, and that no payments are being provided to them for the purpose of inducing them to purchase or prescribe any drugs, devices or products.</w:t>
            </w:r>
          </w:p>
        </w:tc>
        <w:tc>
          <w:tcPr>
            <w:tcW w:w="2500" w:type="pct"/>
          </w:tcPr>
          <w:p w14:paraId="3AF63983" w14:textId="7D8587E5" w:rsidR="0016291C" w:rsidRPr="007A70DD" w:rsidRDefault="009102EC" w:rsidP="00A55D36">
            <w:pPr>
              <w:ind w:left="720"/>
              <w:jc w:val="both"/>
              <w:rPr>
                <w:rFonts w:eastAsia="Calibri"/>
                <w:color w:val="000000"/>
                <w:sz w:val="24"/>
                <w:szCs w:val="24"/>
                <w:lang w:val="cs-CZ"/>
              </w:rPr>
            </w:pPr>
            <w:r w:rsidRPr="007A70DD">
              <w:rPr>
                <w:rFonts w:eastAsia="Times New Roman"/>
                <w:sz w:val="24"/>
                <w:szCs w:val="24"/>
                <w:lang w:val="cs-CZ" w:eastAsia="cs-CZ"/>
              </w:rPr>
              <w:lastRenderedPageBreak/>
              <w:t>Zdravotnické zařízení</w:t>
            </w:r>
            <w:r w:rsidR="006370AD" w:rsidRPr="007A70DD">
              <w:rPr>
                <w:rFonts w:eastAsia="Times New Roman"/>
                <w:sz w:val="24"/>
                <w:szCs w:val="24"/>
                <w:lang w:val="cs-CZ" w:eastAsia="cs-CZ"/>
              </w:rPr>
              <w:t xml:space="preserve"> </w:t>
            </w:r>
            <w:r w:rsidRPr="007A70DD">
              <w:rPr>
                <w:rFonts w:eastAsia="Times New Roman"/>
                <w:sz w:val="24"/>
                <w:szCs w:val="24"/>
                <w:lang w:val="cs-CZ" w:eastAsia="cs-CZ"/>
              </w:rPr>
              <w:t xml:space="preserve">a Zkoušející souhlasí, že jejich úsudek, pokud jde o poradenství a péči o každý subjekt hodnocení, nebude ovlivněn úhradou, kterou obdrží na základě této Smlouvy, a dále osvědčují, že tato kompenzace </w:t>
            </w:r>
            <w:r w:rsidRPr="007A70DD">
              <w:rPr>
                <w:rFonts w:eastAsia="Times New Roman"/>
                <w:sz w:val="24"/>
                <w:szCs w:val="24"/>
                <w:lang w:val="cs-CZ" w:eastAsia="cs-CZ"/>
              </w:rPr>
              <w:lastRenderedPageBreak/>
              <w:t>nepřesahuje reálnou tržní hodnotu služeb, které poskytují a že žádné platby nejsou poskytovány za účelem přimět je k nákupu nebo předepisování jakýchkoliv léků, zařízení nebo produktů.</w:t>
            </w:r>
          </w:p>
        </w:tc>
      </w:tr>
      <w:tr w:rsidR="0016291C" w:rsidRPr="007A70DD" w14:paraId="3AF63987" w14:textId="77777777" w:rsidTr="00695478">
        <w:trPr>
          <w:trHeight w:val="144"/>
        </w:trPr>
        <w:tc>
          <w:tcPr>
            <w:tcW w:w="2500" w:type="pct"/>
          </w:tcPr>
          <w:p w14:paraId="3AF63985" w14:textId="1E192A2D" w:rsidR="0016291C" w:rsidRPr="007A70DD" w:rsidRDefault="00CC0329" w:rsidP="003242A9">
            <w:pPr>
              <w:spacing w:after="120"/>
              <w:ind w:left="720"/>
              <w:jc w:val="both"/>
              <w:rPr>
                <w:rFonts w:eastAsia="Calibri"/>
                <w:color w:val="000000"/>
                <w:sz w:val="24"/>
                <w:szCs w:val="24"/>
                <w:lang w:val="en-US"/>
              </w:rPr>
            </w:pPr>
            <w:r w:rsidRPr="007A70DD">
              <w:rPr>
                <w:rFonts w:eastAsia="Times New Roman"/>
                <w:color w:val="000000"/>
                <w:sz w:val="24"/>
                <w:szCs w:val="24"/>
                <w:lang w:val="en-US" w:eastAsia="cs-CZ"/>
              </w:rPr>
              <w:lastRenderedPageBreak/>
              <w:t xml:space="preserve">If the Sponsor or </w:t>
            </w:r>
            <w:r w:rsidR="006B1408" w:rsidRPr="007A70DD">
              <w:rPr>
                <w:rFonts w:eastAsia="Times New Roman"/>
                <w:color w:val="000000"/>
                <w:sz w:val="24"/>
                <w:szCs w:val="24"/>
                <w:lang w:val="en-US" w:eastAsia="cs-CZ"/>
              </w:rPr>
              <w:t>IQVIA</w:t>
            </w:r>
            <w:r w:rsidRPr="007A70DD">
              <w:rPr>
                <w:rFonts w:eastAsia="Times New Roman"/>
                <w:color w:val="000000"/>
                <w:sz w:val="24"/>
                <w:szCs w:val="24"/>
                <w:lang w:val="en-US" w:eastAsia="cs-CZ"/>
              </w:rPr>
              <w:t xml:space="preserve"> provides any free products or items for use in the Study, Institution and Investigator agree that they will not bill any Study Subject, insurer or governmental agency, or any other third party, for such free products or items.</w:t>
            </w:r>
            <w:r w:rsidR="004E183D" w:rsidRPr="007A70DD">
              <w:rPr>
                <w:rFonts w:eastAsia="Times New Roman"/>
                <w:color w:val="000000"/>
                <w:sz w:val="24"/>
                <w:szCs w:val="24"/>
                <w:lang w:val="en-US" w:eastAsia="cs-CZ"/>
              </w:rPr>
              <w:t xml:space="preserve"> </w:t>
            </w:r>
          </w:p>
        </w:tc>
        <w:tc>
          <w:tcPr>
            <w:tcW w:w="2500" w:type="pct"/>
          </w:tcPr>
          <w:p w14:paraId="3AF63986" w14:textId="11E4BDBD" w:rsidR="0016291C" w:rsidRPr="007A70DD" w:rsidRDefault="009102EC" w:rsidP="003242A9">
            <w:pPr>
              <w:spacing w:after="120"/>
              <w:ind w:left="720"/>
              <w:jc w:val="both"/>
              <w:rPr>
                <w:sz w:val="24"/>
                <w:szCs w:val="24"/>
                <w:lang w:val="cs-CZ"/>
              </w:rPr>
            </w:pPr>
            <w:r w:rsidRPr="007A70DD">
              <w:rPr>
                <w:rFonts w:eastAsia="Times New Roman"/>
                <w:sz w:val="24"/>
                <w:szCs w:val="24"/>
                <w:lang w:val="cs-CZ" w:eastAsia="cs-CZ"/>
              </w:rPr>
              <w:t xml:space="preserve">Pokud Zadavatel nebo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16291C" w:rsidRPr="007A70DD" w14:paraId="3AF6398A" w14:textId="77777777" w:rsidTr="00695478">
        <w:trPr>
          <w:trHeight w:val="144"/>
        </w:trPr>
        <w:tc>
          <w:tcPr>
            <w:tcW w:w="2500" w:type="pct"/>
          </w:tcPr>
          <w:p w14:paraId="3AF63988" w14:textId="7D4F76C8" w:rsidR="0016291C" w:rsidRPr="007A70DD" w:rsidRDefault="009102EC" w:rsidP="003242A9">
            <w:pPr>
              <w:spacing w:after="120"/>
              <w:ind w:left="720"/>
              <w:jc w:val="both"/>
              <w:rPr>
                <w:rFonts w:eastAsia="Calibri"/>
                <w:sz w:val="24"/>
                <w:szCs w:val="24"/>
                <w:lang w:val="en-US"/>
              </w:rPr>
            </w:pPr>
            <w:r w:rsidRPr="007A70DD">
              <w:rPr>
                <w:rFonts w:eastAsia="Times New Roman"/>
                <w:color w:val="000000"/>
                <w:sz w:val="24"/>
                <w:szCs w:val="24"/>
                <w:lang w:val="en-US" w:eastAsia="cs-CZ"/>
              </w:rPr>
              <w:t xml:space="preserve">Institution and Investigator </w:t>
            </w:r>
            <w:r w:rsidRPr="007A70DD">
              <w:rPr>
                <w:rFonts w:eastAsia="Times New Roman"/>
                <w:sz w:val="24"/>
                <w:szCs w:val="24"/>
                <w:lang w:val="en-US" w:eastAsia="cs-CZ"/>
              </w:rPr>
              <w:t xml:space="preserve">agree that they will not bill any Study Subject, insurer, or governmental agency for any visits, services or expenses incurred during the Study for which they have received compensation from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or which are not part of the ordinary care they would normally provide for the Study Subject, and that neither Institution nor Investigator will pay another physician to refer subjects to the Study.</w:t>
            </w:r>
          </w:p>
        </w:tc>
        <w:tc>
          <w:tcPr>
            <w:tcW w:w="2500" w:type="pct"/>
          </w:tcPr>
          <w:p w14:paraId="3AF63989" w14:textId="0F4FA3E6" w:rsidR="0016291C" w:rsidRPr="007A70DD" w:rsidRDefault="009102EC" w:rsidP="003242A9">
            <w:pPr>
              <w:spacing w:after="120"/>
              <w:ind w:left="720"/>
              <w:jc w:val="both"/>
              <w:rPr>
                <w:rFonts w:eastAsia="Calibri"/>
                <w:sz w:val="24"/>
                <w:szCs w:val="24"/>
                <w:lang w:val="cs-CZ"/>
              </w:rPr>
            </w:pPr>
            <w:r w:rsidRPr="007A70DD">
              <w:rPr>
                <w:rFonts w:eastAsia="Times New Roman"/>
                <w:sz w:val="24"/>
                <w:szCs w:val="24"/>
                <w:lang w:val="cs-CZ" w:eastAsia="cs-CZ"/>
              </w:rPr>
              <w:t xml:space="preserve">Zdravotnické zařízení a Zkoušející souhlasí, že nebudou žádat úhradu po žádném Subjektu Studie, pojišťovně nebo státním úřadě za jakékoliv návštěvy, služby nebo výdaje vzniklé v průběhu Studie, za které obdrželi úhradu od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nebo Zadavatele, nebo které nejsou součástí běžné péče, kterou by za normálních okolností poskytli Subjektu studie a že ani Instituce ani Zkoušející nebudou poskytovat platbu jinému lékaři za doporučení subjektů do Studie. </w:t>
            </w:r>
          </w:p>
        </w:tc>
      </w:tr>
      <w:tr w:rsidR="0016291C" w:rsidRPr="007A70DD" w14:paraId="3AF63996" w14:textId="77777777" w:rsidTr="00695478">
        <w:trPr>
          <w:trHeight w:val="144"/>
        </w:trPr>
        <w:tc>
          <w:tcPr>
            <w:tcW w:w="2500" w:type="pct"/>
          </w:tcPr>
          <w:p w14:paraId="3AF63994" w14:textId="77777777" w:rsidR="0016291C" w:rsidRPr="007A70DD" w:rsidRDefault="00BA7A51"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t xml:space="preserve">Anti-bribery </w:t>
            </w:r>
          </w:p>
        </w:tc>
        <w:tc>
          <w:tcPr>
            <w:tcW w:w="2500" w:type="pct"/>
          </w:tcPr>
          <w:p w14:paraId="3AF63995" w14:textId="2E282972" w:rsidR="0016291C" w:rsidRPr="007A70DD" w:rsidRDefault="000B28D7" w:rsidP="002A7FE2">
            <w:pPr>
              <w:pStyle w:val="Odstavecseseznamem1"/>
              <w:keepNext/>
              <w:spacing w:after="0" w:line="240" w:lineRule="auto"/>
              <w:ind w:left="0"/>
              <w:jc w:val="both"/>
              <w:rPr>
                <w:rFonts w:ascii="Times New Roman" w:hAnsi="Times New Roman"/>
                <w:b/>
                <w:smallCaps/>
                <w:sz w:val="24"/>
                <w:szCs w:val="24"/>
                <w:u w:val="single"/>
                <w:lang w:val="cs-CZ"/>
              </w:rPr>
            </w:pPr>
            <w:r w:rsidRPr="007A70DD">
              <w:rPr>
                <w:rFonts w:ascii="Times New Roman" w:hAnsi="Times New Roman"/>
                <w:b/>
                <w:bCs/>
                <w:smallCaps/>
                <w:sz w:val="24"/>
                <w:szCs w:val="24"/>
                <w:lang w:val="cs-CZ"/>
              </w:rPr>
              <w:t>13.</w:t>
            </w:r>
            <w:r w:rsidR="004E183D" w:rsidRPr="007A70DD">
              <w:rPr>
                <w:rFonts w:ascii="Times New Roman" w:hAnsi="Times New Roman"/>
                <w:b/>
                <w:bCs/>
                <w:smallCaps/>
                <w:sz w:val="24"/>
                <w:szCs w:val="24"/>
                <w:lang w:val="cs-CZ"/>
              </w:rPr>
              <w:t xml:space="preserve"> </w:t>
            </w:r>
            <w:r w:rsidR="009102EC" w:rsidRPr="007A70DD">
              <w:rPr>
                <w:rFonts w:ascii="Times New Roman" w:hAnsi="Times New Roman"/>
                <w:b/>
                <w:smallCaps/>
                <w:sz w:val="24"/>
                <w:szCs w:val="24"/>
                <w:u w:val="single"/>
                <w:lang w:val="cs-CZ"/>
              </w:rPr>
              <w:t xml:space="preserve">Zákaz podplácení </w:t>
            </w:r>
          </w:p>
        </w:tc>
      </w:tr>
      <w:tr w:rsidR="0016291C" w:rsidRPr="007A70DD" w14:paraId="3AF6399A" w14:textId="77777777" w:rsidTr="00695478">
        <w:trPr>
          <w:trHeight w:val="144"/>
        </w:trPr>
        <w:tc>
          <w:tcPr>
            <w:tcW w:w="2500" w:type="pct"/>
          </w:tcPr>
          <w:p w14:paraId="3AF63998" w14:textId="6315F617" w:rsidR="0016291C" w:rsidRPr="007A70DD" w:rsidRDefault="005A6E38" w:rsidP="002A7FE2">
            <w:pPr>
              <w:spacing w:after="120"/>
              <w:ind w:left="720"/>
              <w:jc w:val="both"/>
              <w:rPr>
                <w:rFonts w:eastAsia="Times New Roman"/>
                <w:sz w:val="24"/>
                <w:szCs w:val="24"/>
                <w:lang w:val="en-US" w:eastAsia="cs-CZ"/>
              </w:rPr>
            </w:pPr>
            <w:r w:rsidRPr="007A70DD">
              <w:rPr>
                <w:rFonts w:eastAsia="Times New Roman"/>
                <w:sz w:val="24"/>
                <w:szCs w:val="24"/>
                <w:lang w:val="en-US" w:eastAsia="cs-CZ"/>
              </w:rPr>
              <w:t>Institution and Investigator agree that the fees to be paid pursuant to this Agreement represent fair compensation for the services to be provided by Site.</w:t>
            </w:r>
            <w:r w:rsidR="004E183D" w:rsidRPr="007A70DD">
              <w:rPr>
                <w:rFonts w:eastAsia="Times New Roman"/>
                <w:sz w:val="24"/>
                <w:szCs w:val="24"/>
                <w:lang w:val="en-US" w:eastAsia="cs-CZ"/>
              </w:rPr>
              <w:t xml:space="preserve"> </w:t>
            </w:r>
            <w:r w:rsidRPr="007A70DD">
              <w:rPr>
                <w:rFonts w:eastAsia="Times New Roman"/>
                <w:sz w:val="24"/>
                <w:szCs w:val="24"/>
                <w:lang w:val="en-US" w:eastAsia="cs-CZ"/>
              </w:rPr>
              <w:t xml:space="preserve">Institution and Investigator represent and warrant that payments or Items of Value received pursuant to this Agreement or in relation to the Study will not influence any decision that Institution, Investigator or any of Institution’s respective owners, directors, employees, agents, consultants, or any payee under this Agreement may make, as a Government Official or otherwise, </w:t>
            </w:r>
            <w:r w:rsidRPr="007A70DD">
              <w:rPr>
                <w:rFonts w:eastAsia="Times New Roman"/>
                <w:sz w:val="24"/>
                <w:szCs w:val="24"/>
                <w:lang w:val="en-US" w:eastAsia="cs-CZ"/>
              </w:rPr>
              <w:lastRenderedPageBreak/>
              <w:t xml:space="preserve">in order to assist Sponsor or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to secure an improper advantage or obtain or retain business. </w:t>
            </w:r>
          </w:p>
        </w:tc>
        <w:tc>
          <w:tcPr>
            <w:tcW w:w="2500" w:type="pct"/>
          </w:tcPr>
          <w:p w14:paraId="3AF63999" w14:textId="7DE6E246" w:rsidR="0016291C" w:rsidRPr="007A70DD" w:rsidRDefault="009102EC" w:rsidP="00A55D36">
            <w:pPr>
              <w:spacing w:after="120"/>
              <w:ind w:left="720"/>
              <w:jc w:val="both"/>
              <w:rPr>
                <w:rFonts w:eastAsia="Calibri"/>
                <w:sz w:val="24"/>
                <w:szCs w:val="24"/>
                <w:lang w:val="cs-CZ"/>
              </w:rPr>
            </w:pPr>
            <w:r w:rsidRPr="007A70DD">
              <w:rPr>
                <w:rFonts w:eastAsia="Times New Roman"/>
                <w:sz w:val="24"/>
                <w:szCs w:val="24"/>
                <w:lang w:val="cs-CZ" w:eastAsia="cs-CZ"/>
              </w:rPr>
              <w:lastRenderedPageBreak/>
              <w:t xml:space="preserve">Zdravotnické zařízení a Zkoušející tímto souhlasí, že platby, které budou uhrazeny na základě této Smlouvy, představují řádnou kompenzaci za služby poskytnuté Místem provedení klinického hodnocení. Zdravotnické zařízení a Zkoušející tímto prohlašují a zavazují se, že platby či Hodnotné věci, které obdrží na základě této Smlouvy či v souvislosti se Studií jakkoli neovlivní jakékoli rozhodnutí Zdravotnické zařízení, Zkoušejícího či jakéhokoli příslušného vlastníka Zdravotnického zařízení, členy správních orgánů, zaměstnance, zástupce, konzultanty či </w:t>
            </w:r>
            <w:r w:rsidRPr="007A70DD">
              <w:rPr>
                <w:rFonts w:eastAsia="Times New Roman"/>
                <w:sz w:val="24"/>
                <w:szCs w:val="24"/>
                <w:lang w:val="cs-CZ" w:eastAsia="cs-CZ"/>
              </w:rPr>
              <w:lastRenderedPageBreak/>
              <w:t xml:space="preserve">jakékoli příjemce plnění na základě této Smlouvy k tomu, aby učinil, jakožto Zástupce veřejné moci či jakkoli jinak, za účelem poskytnutí pomoci Zadavateli či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v podobě zajištění neoprávněné výhody či za účelem získání či zachování si obchodní příležitosti. </w:t>
            </w:r>
          </w:p>
        </w:tc>
      </w:tr>
      <w:tr w:rsidR="0016291C" w:rsidRPr="007A70DD" w14:paraId="3AF6399E" w14:textId="77777777" w:rsidTr="00695478">
        <w:trPr>
          <w:trHeight w:val="144"/>
        </w:trPr>
        <w:tc>
          <w:tcPr>
            <w:tcW w:w="2500" w:type="pct"/>
          </w:tcPr>
          <w:p w14:paraId="3AF6399B" w14:textId="1D839576" w:rsidR="005A6E38" w:rsidRPr="007A70DD" w:rsidRDefault="005A6E38" w:rsidP="005A6E38">
            <w:pPr>
              <w:spacing w:after="120"/>
              <w:ind w:left="720"/>
              <w:jc w:val="both"/>
              <w:rPr>
                <w:rFonts w:eastAsia="Times New Roman"/>
                <w:sz w:val="24"/>
                <w:szCs w:val="24"/>
                <w:lang w:val="en-US" w:eastAsia="cs-CZ"/>
              </w:rPr>
            </w:pPr>
            <w:r w:rsidRPr="007A70DD">
              <w:rPr>
                <w:rFonts w:eastAsia="Times New Roman"/>
                <w:sz w:val="24"/>
                <w:szCs w:val="24"/>
                <w:lang w:val="en-US" w:eastAsia="cs-CZ"/>
              </w:rPr>
              <w:lastRenderedPageBreak/>
              <w:t xml:space="preserve">Institution and Investigator further represent and warrant that neither they nor any of their respective owners, directors, employees, agents, or consultants, nor any payee under this Agreement, will, in order to assist Sponsor or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to secure an improper advantage or obtain or retain business, directly or indirectly pay, offer or promise to pay, or give any Items of Value to any person or entity for purposes of (i) influencing any act or decision: (ii) inducing such person or entity to do or omit to do any act in violation of their lawful duty; (iii) securing any improper advantage; or (iv) inducing such person or entity to use influence with the government or instrumentality thereof to affect or influence any act or decision of the government or instrumentality. </w:t>
            </w:r>
          </w:p>
          <w:p w14:paraId="3AF6399C" w14:textId="77777777" w:rsidR="0016291C" w:rsidRPr="007A70DD" w:rsidRDefault="0016291C" w:rsidP="008D7CD9">
            <w:pPr>
              <w:spacing w:after="120"/>
              <w:ind w:left="720"/>
              <w:jc w:val="both"/>
              <w:rPr>
                <w:rFonts w:eastAsia="Calibri"/>
                <w:sz w:val="24"/>
                <w:szCs w:val="24"/>
                <w:lang w:val="en-US"/>
              </w:rPr>
            </w:pPr>
          </w:p>
        </w:tc>
        <w:tc>
          <w:tcPr>
            <w:tcW w:w="2500" w:type="pct"/>
          </w:tcPr>
          <w:p w14:paraId="3AF6399D" w14:textId="590A00F0" w:rsidR="0016291C" w:rsidRPr="007A70DD" w:rsidRDefault="009102EC" w:rsidP="00A55D36">
            <w:pPr>
              <w:spacing w:after="120"/>
              <w:ind w:left="720"/>
              <w:jc w:val="both"/>
              <w:rPr>
                <w:rFonts w:eastAsia="Calibri"/>
                <w:sz w:val="24"/>
                <w:szCs w:val="24"/>
                <w:lang w:val="cs-CZ"/>
              </w:rPr>
            </w:pPr>
            <w:r w:rsidRPr="007A70DD">
              <w:rPr>
                <w:rFonts w:eastAsia="Times New Roman"/>
                <w:sz w:val="24"/>
                <w:szCs w:val="24"/>
                <w:lang w:val="cs-CZ" w:eastAsia="cs-CZ"/>
              </w:rPr>
              <w:t xml:space="preserve">Zdravotnické zařízení a Zkoušející dále prohlašují a zavazují se, že ani oni, ani jakýkoli jejich vlastník, člen statutárního orgánu, zástupce či konzultant, ani jakýkoli příjemce plnění dle této Smlouvy, a to za účelem pomoci Zadavateli či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k zajištění neoprávněné výhody či získání či zachování obchodní příležitosti, přímo či nepřímo, neuhradí, nenabídne či neslíbí uhradit, nebo nedaruje jakoukoli Hodnotnou věc jakékoli osobě či subjektu v souvislosti s následujícími účely: (i) ovlivnění jakéhokoli jednání či rozhodnutí: (ii) pobídky či pohnutí takové osoby či subjektu, aby něco konal nebo se zdržel určitého jednání v rozporu s se zákonem uloženou </w:t>
            </w:r>
            <w:r w:rsidR="006370AD" w:rsidRPr="007A70DD">
              <w:rPr>
                <w:rFonts w:eastAsia="Times New Roman"/>
                <w:sz w:val="24"/>
                <w:szCs w:val="24"/>
                <w:lang w:val="cs-CZ" w:eastAsia="cs-CZ"/>
              </w:rPr>
              <w:t>povinností</w:t>
            </w:r>
            <w:r w:rsidRPr="007A70DD">
              <w:rPr>
                <w:rFonts w:eastAsia="Times New Roman"/>
                <w:sz w:val="24"/>
                <w:szCs w:val="24"/>
                <w:lang w:val="cs-CZ" w:eastAsia="cs-CZ"/>
              </w:rPr>
              <w:t xml:space="preserve">; (iii) zajištěním jakékoli neoprávněné výhody; nebo (iv) pobídky či pohnutí takové osoby či subjektu k zneužití vlivu vůči státnímu/správnímu orgánu či jeho zástupci v této souvislosti, a to za účelem ovlivnění jakéhokoli jednání či rozhodnutí státního/správního orgánu či jeho zástupce. </w:t>
            </w:r>
          </w:p>
        </w:tc>
      </w:tr>
      <w:tr w:rsidR="0016291C" w:rsidRPr="007A70DD" w14:paraId="3AF639A1" w14:textId="77777777" w:rsidTr="00695478">
        <w:trPr>
          <w:trHeight w:val="144"/>
        </w:trPr>
        <w:tc>
          <w:tcPr>
            <w:tcW w:w="2500" w:type="pct"/>
          </w:tcPr>
          <w:p w14:paraId="3AF6399F" w14:textId="47A37FAA" w:rsidR="0016291C" w:rsidRPr="007A70DD" w:rsidRDefault="005A6E38" w:rsidP="009102EC">
            <w:pPr>
              <w:spacing w:after="120"/>
              <w:ind w:left="720"/>
              <w:jc w:val="both"/>
              <w:rPr>
                <w:rFonts w:eastAsia="Calibri"/>
                <w:sz w:val="24"/>
                <w:szCs w:val="24"/>
                <w:lang w:val="en-US"/>
              </w:rPr>
            </w:pPr>
            <w:r w:rsidRPr="007A70DD">
              <w:rPr>
                <w:rFonts w:eastAsia="Times New Roman"/>
                <w:sz w:val="24"/>
                <w:szCs w:val="24"/>
                <w:lang w:val="en-US" w:eastAsia="cs-CZ"/>
              </w:rPr>
              <w:t xml:space="preserve">In addition to other rights or remedies under this Agreement or at law,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may terminate this Agreement if Site breaches any of the representations or warranties contained in this Section or if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 learns that improper payments are being or have been made to or by Institution or Investigator or any </w:t>
            </w:r>
            <w:r w:rsidRPr="007A70DD">
              <w:rPr>
                <w:rFonts w:eastAsia="Times New Roman"/>
                <w:sz w:val="24"/>
                <w:szCs w:val="24"/>
                <w:lang w:val="en-US" w:eastAsia="cs-CZ"/>
              </w:rPr>
              <w:lastRenderedPageBreak/>
              <w:t>individual or entity acting on its or their behalf.</w:t>
            </w:r>
          </w:p>
        </w:tc>
        <w:tc>
          <w:tcPr>
            <w:tcW w:w="2500" w:type="pct"/>
          </w:tcPr>
          <w:p w14:paraId="3AF639A0" w14:textId="5F55484D" w:rsidR="0016291C" w:rsidRPr="007A70DD" w:rsidRDefault="009102EC" w:rsidP="009102EC">
            <w:pPr>
              <w:spacing w:after="120"/>
              <w:ind w:left="720"/>
              <w:jc w:val="both"/>
              <w:rPr>
                <w:sz w:val="24"/>
                <w:szCs w:val="24"/>
                <w:lang w:val="cs-CZ"/>
              </w:rPr>
            </w:pPr>
            <w:r w:rsidRPr="007A70DD">
              <w:rPr>
                <w:rFonts w:eastAsia="Times New Roman"/>
                <w:sz w:val="24"/>
                <w:szCs w:val="24"/>
                <w:lang w:val="cs-CZ" w:eastAsia="cs-CZ"/>
              </w:rPr>
              <w:lastRenderedPageBreak/>
              <w:t xml:space="preserve">Nad rámec ostatních práv a prostředků nápravy dle této Smlouvy, či na základě příslušných právních předpisů,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nebo Zadavatel budou oprávněni ukončit platnost této Smlouvy v případě, že Místo provádění klinického hodnocení poruší jakékoli prohlášení či záruky obsažené v tomto Článku, případně, pokud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nebo Zadavatel zjistí, že jsou poskytovány či </w:t>
            </w:r>
            <w:r w:rsidRPr="007A70DD">
              <w:rPr>
                <w:rFonts w:eastAsia="Times New Roman"/>
                <w:sz w:val="24"/>
                <w:szCs w:val="24"/>
                <w:lang w:val="cs-CZ" w:eastAsia="cs-CZ"/>
              </w:rPr>
              <w:lastRenderedPageBreak/>
              <w:t>byly poskytnuty neoprávněné platby vůči či ze strany Zdravotnického zařízení či Zkoušejícího nebo jakéhokoli jednotlivce či subjektu jednajícího jejich jménem.</w:t>
            </w:r>
          </w:p>
        </w:tc>
      </w:tr>
      <w:tr w:rsidR="0016291C" w:rsidRPr="007A70DD" w14:paraId="3AF639A4" w14:textId="77777777" w:rsidTr="00695478">
        <w:trPr>
          <w:trHeight w:val="144"/>
        </w:trPr>
        <w:tc>
          <w:tcPr>
            <w:tcW w:w="2500" w:type="pct"/>
          </w:tcPr>
          <w:p w14:paraId="3AF639A2" w14:textId="77777777" w:rsidR="0016291C" w:rsidRPr="007A70DD" w:rsidRDefault="00BA7A51" w:rsidP="00A11ACA">
            <w:pPr>
              <w:pStyle w:val="Odstavecseseznamem"/>
              <w:keepNext/>
              <w:numPr>
                <w:ilvl w:val="0"/>
                <w:numId w:val="2"/>
              </w:numPr>
              <w:spacing w:after="120"/>
              <w:ind w:left="720" w:hanging="720"/>
              <w:jc w:val="both"/>
              <w:rPr>
                <w:b/>
                <w:smallCaps/>
                <w:sz w:val="24"/>
                <w:szCs w:val="24"/>
                <w:u w:val="single"/>
                <w:lang w:val="en-US"/>
              </w:rPr>
            </w:pPr>
            <w:r w:rsidRPr="007A70DD">
              <w:rPr>
                <w:b/>
                <w:smallCaps/>
                <w:sz w:val="24"/>
                <w:szCs w:val="24"/>
                <w:u w:val="single"/>
                <w:lang w:val="en-US"/>
              </w:rPr>
              <w:lastRenderedPageBreak/>
              <w:t>Independent contractors</w:t>
            </w:r>
          </w:p>
        </w:tc>
        <w:tc>
          <w:tcPr>
            <w:tcW w:w="2500" w:type="pct"/>
          </w:tcPr>
          <w:p w14:paraId="3AF639A3" w14:textId="015A3217" w:rsidR="0016291C" w:rsidRPr="007A70DD" w:rsidRDefault="000B28D7" w:rsidP="002A7FE2">
            <w:pPr>
              <w:keepNext/>
              <w:jc w:val="both"/>
              <w:rPr>
                <w:b/>
                <w:smallCaps/>
                <w:sz w:val="24"/>
                <w:szCs w:val="24"/>
                <w:u w:val="single"/>
                <w:lang w:val="cs-CZ"/>
              </w:rPr>
            </w:pPr>
            <w:r w:rsidRPr="007A70DD">
              <w:rPr>
                <w:b/>
                <w:smallCaps/>
                <w:sz w:val="24"/>
                <w:szCs w:val="24"/>
                <w:lang w:val="cs-CZ"/>
              </w:rPr>
              <w:t>14.</w:t>
            </w:r>
            <w:r w:rsidR="004E183D" w:rsidRPr="007A70DD">
              <w:rPr>
                <w:b/>
                <w:smallCaps/>
                <w:sz w:val="24"/>
                <w:szCs w:val="24"/>
                <w:lang w:val="cs-CZ"/>
              </w:rPr>
              <w:t xml:space="preserve"> </w:t>
            </w:r>
            <w:r w:rsidR="009102EC" w:rsidRPr="007A70DD">
              <w:rPr>
                <w:b/>
                <w:smallCaps/>
                <w:sz w:val="24"/>
                <w:szCs w:val="24"/>
                <w:u w:val="single"/>
                <w:lang w:val="cs-CZ"/>
              </w:rPr>
              <w:t>NEZÁVISLÍ DODAVATELÉ</w:t>
            </w:r>
          </w:p>
        </w:tc>
      </w:tr>
      <w:tr w:rsidR="0016291C" w:rsidRPr="007A70DD" w14:paraId="3AF639A7" w14:textId="77777777" w:rsidTr="00695478">
        <w:trPr>
          <w:trHeight w:val="144"/>
        </w:trPr>
        <w:tc>
          <w:tcPr>
            <w:tcW w:w="2500" w:type="pct"/>
          </w:tcPr>
          <w:p w14:paraId="3AF639A5" w14:textId="4F8ED5BF" w:rsidR="0016291C" w:rsidRPr="007A70DD" w:rsidRDefault="005A6E38" w:rsidP="00A55D36">
            <w:pPr>
              <w:ind w:left="720"/>
              <w:jc w:val="both"/>
              <w:rPr>
                <w:rFonts w:eastAsia="Calibri"/>
                <w:sz w:val="24"/>
                <w:szCs w:val="24"/>
                <w:lang w:val="en-US"/>
              </w:rPr>
            </w:pPr>
            <w:r w:rsidRPr="007A70DD">
              <w:rPr>
                <w:rFonts w:eastAsia="Times New Roman"/>
                <w:sz w:val="24"/>
                <w:szCs w:val="24"/>
                <w:lang w:val="en-US" w:eastAsia="cs-CZ"/>
              </w:rPr>
              <w:t xml:space="preserve">The Investigator and Institution and Study Staff are acting as independent contractors of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and Sponsor and shall not be considered the employees or agents of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or Sponsor.</w:t>
            </w:r>
            <w:r w:rsidR="004E183D" w:rsidRPr="007A70DD">
              <w:rPr>
                <w:rFonts w:eastAsia="Times New Roman"/>
                <w:sz w:val="24"/>
                <w:szCs w:val="24"/>
                <w:lang w:val="en-US" w:eastAsia="cs-CZ"/>
              </w:rPr>
              <w:t xml:space="preserve"> </w:t>
            </w:r>
          </w:p>
        </w:tc>
        <w:tc>
          <w:tcPr>
            <w:tcW w:w="2500" w:type="pct"/>
          </w:tcPr>
          <w:p w14:paraId="3AF639A6" w14:textId="778B28D7" w:rsidR="0016291C" w:rsidRPr="007A70DD" w:rsidRDefault="009102EC" w:rsidP="00A55D36">
            <w:pPr>
              <w:ind w:left="720"/>
              <w:jc w:val="both"/>
              <w:rPr>
                <w:rFonts w:eastAsia="Calibri"/>
                <w:sz w:val="24"/>
                <w:szCs w:val="24"/>
                <w:lang w:val="cs-CZ"/>
              </w:rPr>
            </w:pPr>
            <w:r w:rsidRPr="007A70DD">
              <w:rPr>
                <w:rFonts w:eastAsia="Times New Roman"/>
                <w:sz w:val="24"/>
                <w:szCs w:val="24"/>
                <w:lang w:val="cs-CZ" w:eastAsia="cs-CZ"/>
              </w:rPr>
              <w:t xml:space="preserve">Zkoušející a Zdravotnické zařízení a Studijní personál budou jednat jako nezávislí poskytovatelé smluvního plnění </w:t>
            </w:r>
            <w:r w:rsidR="008C5E82" w:rsidRPr="007A70DD">
              <w:rPr>
                <w:rFonts w:eastAsia="Times New Roman"/>
                <w:sz w:val="24"/>
                <w:szCs w:val="24"/>
                <w:lang w:val="cs-CZ" w:eastAsia="cs-CZ"/>
              </w:rPr>
              <w:t>IQVIA</w:t>
            </w:r>
            <w:r w:rsidR="004E183D" w:rsidRPr="007A70DD">
              <w:rPr>
                <w:rFonts w:eastAsia="Times New Roman"/>
                <w:sz w:val="24"/>
                <w:szCs w:val="24"/>
                <w:lang w:val="cs-CZ" w:eastAsia="cs-CZ"/>
              </w:rPr>
              <w:t xml:space="preserve"> </w:t>
            </w:r>
            <w:r w:rsidRPr="007A70DD">
              <w:rPr>
                <w:rFonts w:eastAsia="Times New Roman"/>
                <w:sz w:val="24"/>
                <w:szCs w:val="24"/>
                <w:lang w:val="cs-CZ" w:eastAsia="cs-CZ"/>
              </w:rPr>
              <w:t xml:space="preserve">a nebudou jakkoli považováni za zaměstnance či zástupce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nebo Zadavatele. </w:t>
            </w:r>
          </w:p>
        </w:tc>
      </w:tr>
      <w:tr w:rsidR="0016291C" w:rsidRPr="007A70DD" w14:paraId="3AF639AB" w14:textId="77777777" w:rsidTr="00695478">
        <w:trPr>
          <w:trHeight w:val="144"/>
        </w:trPr>
        <w:tc>
          <w:tcPr>
            <w:tcW w:w="2500" w:type="pct"/>
          </w:tcPr>
          <w:p w14:paraId="3AF639A8" w14:textId="1D35D570" w:rsidR="005A6E38" w:rsidRPr="007A70DD" w:rsidRDefault="005A6E38" w:rsidP="005A6E38">
            <w:pPr>
              <w:ind w:left="720"/>
              <w:jc w:val="both"/>
              <w:rPr>
                <w:rFonts w:eastAsia="Times New Roman"/>
                <w:sz w:val="24"/>
                <w:szCs w:val="24"/>
                <w:lang w:val="en-US" w:eastAsia="cs-CZ"/>
              </w:rPr>
            </w:pPr>
            <w:r w:rsidRPr="007A70DD">
              <w:rPr>
                <w:rFonts w:eastAsia="Times New Roman"/>
                <w:sz w:val="24"/>
                <w:szCs w:val="24"/>
                <w:lang w:val="en-US" w:eastAsia="cs-CZ"/>
              </w:rPr>
              <w:t xml:space="preserve">Neither </w:t>
            </w:r>
            <w:r w:rsidR="006B1408" w:rsidRPr="007A70DD">
              <w:rPr>
                <w:rFonts w:eastAsia="Times New Roman"/>
                <w:sz w:val="24"/>
                <w:szCs w:val="24"/>
                <w:lang w:val="en-US" w:eastAsia="cs-CZ"/>
              </w:rPr>
              <w:t>IQVIA</w:t>
            </w:r>
            <w:r w:rsidRPr="007A70DD">
              <w:rPr>
                <w:rFonts w:eastAsia="Times New Roman"/>
                <w:sz w:val="24"/>
                <w:szCs w:val="24"/>
                <w:lang w:val="en-US" w:eastAsia="cs-CZ"/>
              </w:rPr>
              <w:t xml:space="preserve"> nor Sponsor shall be responsible for any employee benefits, pensions, workers’ compensation, withholding, or employment-related taxes as to the Investigator or Institution or their staff.</w:t>
            </w:r>
          </w:p>
          <w:p w14:paraId="3AF639A9" w14:textId="77777777" w:rsidR="0016291C" w:rsidRPr="007A70DD" w:rsidRDefault="0016291C" w:rsidP="008D7CD9">
            <w:pPr>
              <w:ind w:left="720"/>
              <w:jc w:val="both"/>
              <w:rPr>
                <w:rFonts w:eastAsia="Calibri"/>
                <w:sz w:val="24"/>
                <w:szCs w:val="24"/>
                <w:lang w:val="en-US"/>
              </w:rPr>
            </w:pPr>
          </w:p>
        </w:tc>
        <w:tc>
          <w:tcPr>
            <w:tcW w:w="2500" w:type="pct"/>
          </w:tcPr>
          <w:p w14:paraId="3AF639AA" w14:textId="5D478C93" w:rsidR="0016291C" w:rsidRPr="007A70DD" w:rsidRDefault="009102EC" w:rsidP="00A55D36">
            <w:pPr>
              <w:ind w:left="720"/>
              <w:jc w:val="both"/>
              <w:rPr>
                <w:sz w:val="24"/>
                <w:szCs w:val="24"/>
                <w:lang w:val="cs-CZ"/>
              </w:rPr>
            </w:pPr>
            <w:r w:rsidRPr="007A70DD">
              <w:rPr>
                <w:rFonts w:eastAsia="Times New Roman"/>
                <w:sz w:val="24"/>
                <w:szCs w:val="24"/>
                <w:lang w:val="cs-CZ" w:eastAsia="cs-CZ"/>
              </w:rPr>
              <w:t xml:space="preserve">Ani </w:t>
            </w:r>
            <w:r w:rsidR="008C5E82" w:rsidRPr="007A70DD">
              <w:rPr>
                <w:rFonts w:eastAsia="Times New Roman"/>
                <w:sz w:val="24"/>
                <w:szCs w:val="24"/>
                <w:lang w:val="cs-CZ" w:eastAsia="cs-CZ"/>
              </w:rPr>
              <w:t>IQVIA</w:t>
            </w:r>
            <w:r w:rsidRPr="007A70DD">
              <w:rPr>
                <w:rFonts w:eastAsia="Times New Roman"/>
                <w:sz w:val="24"/>
                <w:szCs w:val="24"/>
                <w:lang w:val="cs-CZ" w:eastAsia="cs-CZ"/>
              </w:rPr>
              <w:t xml:space="preserve"> ani Zadavatel nebudou mít jakoukoli odpovědnost vztahující se k benefitům, penzím, náhradám, nárokům k důchodovému připojištění, pracovněprávním odměnám, srážkovým či jiným pracovněprávním daním týkajícím se Zkoušejícího nebo Zdravotnického zařízení nebo jejich zaměstnanců.</w:t>
            </w:r>
          </w:p>
        </w:tc>
      </w:tr>
      <w:tr w:rsidR="0016291C" w:rsidRPr="007A70DD" w14:paraId="3AF639AE" w14:textId="77777777" w:rsidTr="00695478">
        <w:trPr>
          <w:trHeight w:val="144"/>
        </w:trPr>
        <w:tc>
          <w:tcPr>
            <w:tcW w:w="2500" w:type="pct"/>
          </w:tcPr>
          <w:p w14:paraId="3AF639AC" w14:textId="77777777" w:rsidR="0016291C" w:rsidRPr="007A70DD" w:rsidRDefault="00BA7A51"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t>Term &amp; Termination</w:t>
            </w:r>
          </w:p>
        </w:tc>
        <w:tc>
          <w:tcPr>
            <w:tcW w:w="2500" w:type="pct"/>
          </w:tcPr>
          <w:p w14:paraId="3AF639AD" w14:textId="4CBBD39A" w:rsidR="0016291C" w:rsidRPr="007A70DD" w:rsidRDefault="000B28D7" w:rsidP="00A55D36">
            <w:pPr>
              <w:pStyle w:val="Odstavecseseznamem1"/>
              <w:spacing w:after="0" w:line="240" w:lineRule="auto"/>
              <w:ind w:left="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15.</w:t>
            </w:r>
            <w:r w:rsidR="004E183D" w:rsidRPr="007A70DD">
              <w:rPr>
                <w:rFonts w:ascii="Times New Roman" w:hAnsi="Times New Roman"/>
                <w:b/>
                <w:smallCaps/>
                <w:sz w:val="24"/>
                <w:szCs w:val="24"/>
                <w:lang w:val="cs-CZ"/>
              </w:rPr>
              <w:t xml:space="preserve"> </w:t>
            </w:r>
            <w:bookmarkStart w:id="1" w:name="TermTermination"/>
            <w:r w:rsidR="009102EC" w:rsidRPr="007A70DD">
              <w:rPr>
                <w:rFonts w:ascii="Times New Roman" w:hAnsi="Times New Roman"/>
                <w:b/>
                <w:smallCaps/>
                <w:sz w:val="24"/>
                <w:szCs w:val="24"/>
                <w:u w:val="single"/>
                <w:lang w:val="cs-CZ"/>
              </w:rPr>
              <w:t>Platnost &amp; Ukončení platnosti</w:t>
            </w:r>
            <w:bookmarkEnd w:id="1"/>
          </w:p>
        </w:tc>
      </w:tr>
      <w:tr w:rsidR="00175B1C" w:rsidRPr="007A70DD" w14:paraId="3AF639B1" w14:textId="77777777" w:rsidTr="00695478">
        <w:trPr>
          <w:trHeight w:val="144"/>
        </w:trPr>
        <w:tc>
          <w:tcPr>
            <w:tcW w:w="2500" w:type="pct"/>
          </w:tcPr>
          <w:p w14:paraId="0E695581" w14:textId="6DCE90EF" w:rsidR="00175B1C" w:rsidRPr="007A70DD" w:rsidRDefault="00175B1C" w:rsidP="00A11ACA">
            <w:pPr>
              <w:pStyle w:val="Odstavecseseznamem10"/>
              <w:keepNext/>
              <w:numPr>
                <w:ilvl w:val="1"/>
                <w:numId w:val="2"/>
              </w:numPr>
              <w:tabs>
                <w:tab w:val="left" w:pos="360"/>
                <w:tab w:val="left" w:pos="426"/>
                <w:tab w:val="left" w:pos="993"/>
              </w:tabs>
              <w:spacing w:after="0" w:line="240" w:lineRule="auto"/>
              <w:ind w:left="709" w:firstLine="0"/>
              <w:jc w:val="both"/>
              <w:rPr>
                <w:rFonts w:ascii="Times New Roman" w:hAnsi="Times New Roman"/>
                <w:i/>
                <w:color w:val="FF0000"/>
                <w:sz w:val="24"/>
                <w:szCs w:val="24"/>
              </w:rPr>
            </w:pPr>
            <w:r w:rsidRPr="007A70DD">
              <w:rPr>
                <w:rFonts w:ascii="Times New Roman" w:hAnsi="Times New Roman"/>
                <w:sz w:val="24"/>
                <w:szCs w:val="24"/>
                <w:u w:val="single"/>
              </w:rPr>
              <w:t xml:space="preserve">Term </w:t>
            </w:r>
          </w:p>
          <w:p w14:paraId="50BC55BA" w14:textId="77777777" w:rsidR="00175B1C" w:rsidRPr="007A70DD" w:rsidRDefault="00175B1C" w:rsidP="00F57D8F">
            <w:pPr>
              <w:jc w:val="both"/>
              <w:rPr>
                <w:sz w:val="24"/>
                <w:szCs w:val="24"/>
                <w:lang w:val="en-US"/>
              </w:rPr>
            </w:pPr>
          </w:p>
          <w:p w14:paraId="6431A6D8" w14:textId="0CD335B8" w:rsidR="00175B1C" w:rsidRPr="007A70DD" w:rsidRDefault="00175B1C" w:rsidP="00175B1C">
            <w:pPr>
              <w:ind w:left="709"/>
              <w:jc w:val="both"/>
              <w:rPr>
                <w:sz w:val="24"/>
                <w:szCs w:val="24"/>
                <w:lang w:val="en-US"/>
              </w:rPr>
            </w:pPr>
            <w:r w:rsidRPr="007A70DD">
              <w:rPr>
                <w:sz w:val="24"/>
                <w:szCs w:val="24"/>
                <w:lang w:val="en-US"/>
              </w:rPr>
              <w:t>This Agreement will become</w:t>
            </w:r>
            <w:r w:rsidR="001377CC" w:rsidRPr="007A70DD">
              <w:rPr>
                <w:sz w:val="24"/>
                <w:szCs w:val="24"/>
                <w:lang w:val="en-US"/>
              </w:rPr>
              <w:t xml:space="preserve"> </w:t>
            </w:r>
            <w:r w:rsidR="001377CC" w:rsidRPr="007A70DD">
              <w:rPr>
                <w:sz w:val="24"/>
                <w:szCs w:val="24"/>
              </w:rPr>
              <w:t>binding</w:t>
            </w:r>
            <w:r w:rsidRPr="007A70DD">
              <w:rPr>
                <w:sz w:val="24"/>
                <w:szCs w:val="24"/>
                <w:lang w:val="en-US"/>
              </w:rPr>
              <w:t xml:space="preserve">on the date </w:t>
            </w:r>
            <w:r w:rsidR="00F37AA1" w:rsidRPr="007A70DD">
              <w:rPr>
                <w:sz w:val="24"/>
                <w:szCs w:val="24"/>
              </w:rPr>
              <w:t>on which it is last signed by the Parties and effective on the date</w:t>
            </w:r>
            <w:r w:rsidR="00F37AA1" w:rsidRPr="007A70DD">
              <w:rPr>
                <w:sz w:val="24"/>
                <w:szCs w:val="24"/>
                <w:lang w:val="en-US"/>
              </w:rPr>
              <w:t xml:space="preserve"> </w:t>
            </w:r>
            <w:r w:rsidRPr="007A70DD">
              <w:rPr>
                <w:sz w:val="24"/>
                <w:szCs w:val="24"/>
                <w:lang w:val="en-US"/>
              </w:rPr>
              <w:t>of its publication in the Register of Agreements</w:t>
            </w:r>
            <w:r w:rsidR="009F4CBF" w:rsidRPr="007A70DD">
              <w:rPr>
                <w:sz w:val="24"/>
                <w:szCs w:val="24"/>
                <w:lang w:val="en-US"/>
              </w:rPr>
              <w:t xml:space="preserve"> in accordance with Act No. 340/2015 Coll., on Register of Agreements</w:t>
            </w:r>
            <w:r w:rsidRPr="007A70DD">
              <w:rPr>
                <w:sz w:val="24"/>
                <w:szCs w:val="24"/>
                <w:lang w:val="en-US"/>
              </w:rPr>
              <w:t xml:space="preserve"> (the „</w:t>
            </w:r>
            <w:r w:rsidRPr="007A70DD">
              <w:rPr>
                <w:b/>
                <w:sz w:val="24"/>
                <w:szCs w:val="24"/>
                <w:lang w:val="en-US"/>
              </w:rPr>
              <w:t>Effective Date</w:t>
            </w:r>
            <w:r w:rsidRPr="007A70DD">
              <w:rPr>
                <w:sz w:val="24"/>
                <w:szCs w:val="24"/>
                <w:lang w:val="en-US"/>
              </w:rPr>
              <w:t>“) and shall continue until completion</w:t>
            </w:r>
            <w:r w:rsidR="009D3279" w:rsidRPr="007A70DD">
              <w:rPr>
                <w:sz w:val="24"/>
                <w:szCs w:val="24"/>
                <w:lang w:val="en-US"/>
              </w:rPr>
              <w:t xml:space="preserve"> </w:t>
            </w:r>
            <w:r w:rsidR="006370AD" w:rsidRPr="007A70DD">
              <w:rPr>
                <w:sz w:val="24"/>
                <w:szCs w:val="24"/>
                <w:lang w:val="en-US"/>
              </w:rPr>
              <w:t xml:space="preserve"> or until </w:t>
            </w:r>
            <w:r w:rsidRPr="007A70DD">
              <w:rPr>
                <w:sz w:val="24"/>
                <w:szCs w:val="24"/>
                <w:lang w:val="en-US"/>
              </w:rPr>
              <w:t>terminated in accordance with this Section 15 “Term &amp; Termination”.</w:t>
            </w:r>
          </w:p>
          <w:p w14:paraId="5FDAAA59" w14:textId="77777777" w:rsidR="00175B1C" w:rsidRPr="007A70DD" w:rsidRDefault="00175B1C" w:rsidP="00175B1C">
            <w:pPr>
              <w:ind w:left="709"/>
              <w:jc w:val="both"/>
              <w:rPr>
                <w:sz w:val="24"/>
                <w:szCs w:val="24"/>
                <w:lang w:val="en-US"/>
              </w:rPr>
            </w:pPr>
          </w:p>
          <w:p w14:paraId="3AF639AF" w14:textId="6E511FA8" w:rsidR="00175B1C" w:rsidRPr="007A70DD" w:rsidRDefault="00175B1C" w:rsidP="00122A25">
            <w:pPr>
              <w:tabs>
                <w:tab w:val="left" w:pos="993"/>
              </w:tabs>
              <w:spacing w:line="276" w:lineRule="auto"/>
              <w:ind w:left="709"/>
              <w:jc w:val="both"/>
              <w:rPr>
                <w:rFonts w:eastAsia="Calibri"/>
                <w:sz w:val="24"/>
                <w:szCs w:val="24"/>
                <w:u w:val="single"/>
                <w:lang w:val="en-US"/>
              </w:rPr>
            </w:pPr>
          </w:p>
        </w:tc>
        <w:tc>
          <w:tcPr>
            <w:tcW w:w="2500" w:type="pct"/>
          </w:tcPr>
          <w:p w14:paraId="22D8D6B0" w14:textId="3A0BB293" w:rsidR="00175B1C" w:rsidRPr="007A70DD" w:rsidRDefault="00175B1C" w:rsidP="00175B1C">
            <w:pPr>
              <w:pStyle w:val="Odstavecseseznamem10"/>
              <w:tabs>
                <w:tab w:val="left" w:pos="993"/>
              </w:tabs>
              <w:spacing w:after="0" w:line="240" w:lineRule="auto"/>
              <w:ind w:left="426"/>
              <w:contextualSpacing w:val="0"/>
              <w:jc w:val="both"/>
              <w:rPr>
                <w:rFonts w:ascii="Times New Roman" w:hAnsi="Times New Roman"/>
                <w:i/>
                <w:smallCaps/>
                <w:sz w:val="24"/>
                <w:szCs w:val="24"/>
                <w:lang w:val="cs-CZ"/>
              </w:rPr>
            </w:pPr>
            <w:bookmarkStart w:id="2" w:name="EffectiveDate"/>
            <w:r w:rsidRPr="007A70DD">
              <w:rPr>
                <w:rFonts w:ascii="Times New Roman" w:hAnsi="Times New Roman"/>
                <w:sz w:val="24"/>
                <w:szCs w:val="24"/>
                <w:lang w:val="cs-CZ"/>
              </w:rPr>
              <w:t>15.1</w:t>
            </w:r>
            <w:r w:rsidR="00F57D8F" w:rsidRPr="007A70DD">
              <w:rPr>
                <w:rFonts w:ascii="Times New Roman" w:hAnsi="Times New Roman"/>
                <w:sz w:val="24"/>
                <w:szCs w:val="24"/>
                <w:lang w:val="cs-CZ"/>
              </w:rPr>
              <w:tab/>
            </w:r>
            <w:r w:rsidRPr="007A70DD">
              <w:rPr>
                <w:rFonts w:ascii="Times New Roman" w:hAnsi="Times New Roman"/>
                <w:sz w:val="24"/>
                <w:szCs w:val="24"/>
                <w:u w:val="single"/>
                <w:lang w:val="cs-CZ"/>
              </w:rPr>
              <w:t>Platnost</w:t>
            </w:r>
            <w:r w:rsidR="004E183D" w:rsidRPr="007A70DD">
              <w:rPr>
                <w:rFonts w:ascii="Times New Roman" w:hAnsi="Times New Roman"/>
                <w:sz w:val="24"/>
                <w:szCs w:val="24"/>
                <w:u w:val="single"/>
                <w:lang w:val="cs-CZ"/>
              </w:rPr>
              <w:t xml:space="preserve"> </w:t>
            </w:r>
          </w:p>
          <w:p w14:paraId="20EC726B" w14:textId="77777777" w:rsidR="00175B1C" w:rsidRPr="007A70DD" w:rsidRDefault="00175B1C" w:rsidP="00175B1C">
            <w:pPr>
              <w:tabs>
                <w:tab w:val="left" w:pos="426"/>
              </w:tabs>
              <w:jc w:val="both"/>
              <w:rPr>
                <w:i/>
                <w:sz w:val="24"/>
                <w:szCs w:val="24"/>
                <w:lang w:val="cs-CZ"/>
              </w:rPr>
            </w:pPr>
          </w:p>
          <w:p w14:paraId="606E6F2F" w14:textId="7D8D0C89" w:rsidR="00175B1C" w:rsidRPr="007A70DD" w:rsidRDefault="00175B1C" w:rsidP="00175B1C">
            <w:pPr>
              <w:ind w:left="709"/>
              <w:jc w:val="both"/>
              <w:rPr>
                <w:sz w:val="24"/>
                <w:szCs w:val="24"/>
                <w:lang w:val="cs-CZ"/>
              </w:rPr>
            </w:pPr>
            <w:r w:rsidRPr="007A70DD">
              <w:rPr>
                <w:sz w:val="24"/>
                <w:szCs w:val="24"/>
                <w:lang w:val="cs-CZ"/>
              </w:rPr>
              <w:t xml:space="preserve">Tato Smlouva nabývá platnosti </w:t>
            </w:r>
            <w:r w:rsidR="00267E74" w:rsidRPr="007A70DD">
              <w:rPr>
                <w:sz w:val="24"/>
                <w:szCs w:val="24"/>
                <w:lang w:val="cs-CZ"/>
              </w:rPr>
              <w:t xml:space="preserve">k datu, kdy bude podepsána poslední Stranou </w:t>
            </w:r>
            <w:r w:rsidRPr="007A70DD">
              <w:rPr>
                <w:sz w:val="24"/>
                <w:szCs w:val="24"/>
                <w:lang w:val="cs-CZ"/>
              </w:rPr>
              <w:t>a účinnosti k datu, kdy bude zveřejněna v Registru smluv</w:t>
            </w:r>
            <w:r w:rsidR="009F4CBF" w:rsidRPr="007A70DD">
              <w:rPr>
                <w:sz w:val="24"/>
                <w:szCs w:val="24"/>
                <w:lang w:val="cs-CZ"/>
              </w:rPr>
              <w:t>, dle zákona č. 340/2015 Sb., o registru smluv</w:t>
            </w:r>
            <w:r w:rsidRPr="007A70DD">
              <w:rPr>
                <w:sz w:val="24"/>
                <w:szCs w:val="24"/>
                <w:lang w:val="cs-CZ"/>
              </w:rPr>
              <w:t xml:space="preserve"> („</w:t>
            </w:r>
            <w:r w:rsidRPr="007A70DD">
              <w:rPr>
                <w:b/>
                <w:bCs/>
                <w:sz w:val="24"/>
                <w:szCs w:val="24"/>
                <w:lang w:val="cs-CZ"/>
              </w:rPr>
              <w:t>Datum účinnosti“</w:t>
            </w:r>
            <w:r w:rsidRPr="007A70DD">
              <w:rPr>
                <w:sz w:val="24"/>
                <w:szCs w:val="24"/>
                <w:lang w:val="cs-CZ"/>
              </w:rPr>
              <w:t xml:space="preserve">) a zůstane v účinnosti do okamžiku dokončení </w:t>
            </w:r>
            <w:r w:rsidR="006370AD" w:rsidRPr="007A70DD">
              <w:rPr>
                <w:sz w:val="24"/>
                <w:szCs w:val="24"/>
                <w:lang w:val="cs-CZ"/>
              </w:rPr>
              <w:t xml:space="preserve">či ukončení </w:t>
            </w:r>
            <w:r w:rsidRPr="007A70DD">
              <w:rPr>
                <w:sz w:val="24"/>
                <w:szCs w:val="24"/>
                <w:lang w:val="cs-CZ"/>
              </w:rPr>
              <w:t>v souladu s tímto Článkem 15 „Platnost a ukončení platnosti“.</w:t>
            </w:r>
          </w:p>
          <w:p w14:paraId="68D4BEE5" w14:textId="77777777" w:rsidR="00175B1C" w:rsidRPr="007A70DD" w:rsidRDefault="00175B1C" w:rsidP="00175B1C">
            <w:pPr>
              <w:tabs>
                <w:tab w:val="left" w:pos="426"/>
              </w:tabs>
              <w:jc w:val="both"/>
              <w:rPr>
                <w:iCs/>
                <w:sz w:val="24"/>
                <w:szCs w:val="24"/>
                <w:lang w:val="cs-CZ"/>
              </w:rPr>
            </w:pPr>
          </w:p>
          <w:bookmarkEnd w:id="2"/>
          <w:p w14:paraId="3AF639B0" w14:textId="50A54C4D" w:rsidR="00175B1C" w:rsidRPr="007A70DD" w:rsidRDefault="00175B1C" w:rsidP="00175B1C">
            <w:pPr>
              <w:pStyle w:val="Odstavecseseznamem1"/>
              <w:tabs>
                <w:tab w:val="left" w:pos="993"/>
              </w:tabs>
              <w:spacing w:after="0" w:line="240" w:lineRule="auto"/>
              <w:ind w:left="426"/>
              <w:contextualSpacing w:val="0"/>
              <w:jc w:val="both"/>
              <w:rPr>
                <w:rFonts w:ascii="Times New Roman" w:hAnsi="Times New Roman"/>
                <w:sz w:val="24"/>
                <w:szCs w:val="24"/>
                <w:lang w:val="cs-CZ"/>
              </w:rPr>
            </w:pPr>
          </w:p>
        </w:tc>
      </w:tr>
      <w:tr w:rsidR="00175B1C" w:rsidRPr="007A70DD" w14:paraId="3AF639B4" w14:textId="77777777" w:rsidTr="00695478">
        <w:trPr>
          <w:trHeight w:val="144"/>
        </w:trPr>
        <w:tc>
          <w:tcPr>
            <w:tcW w:w="2500" w:type="pct"/>
          </w:tcPr>
          <w:p w14:paraId="3AF639B2" w14:textId="2361C06C" w:rsidR="00175B1C" w:rsidRPr="007A70DD" w:rsidRDefault="00175B1C" w:rsidP="00175B1C">
            <w:pPr>
              <w:spacing w:after="120"/>
              <w:ind w:left="706"/>
              <w:jc w:val="both"/>
              <w:rPr>
                <w:rFonts w:eastAsia="Times New Roman"/>
                <w:sz w:val="24"/>
                <w:szCs w:val="24"/>
                <w:lang w:val="cs-CZ" w:eastAsia="cs-CZ"/>
              </w:rPr>
            </w:pPr>
          </w:p>
        </w:tc>
        <w:tc>
          <w:tcPr>
            <w:tcW w:w="2500" w:type="pct"/>
          </w:tcPr>
          <w:p w14:paraId="3AF639B3" w14:textId="706D123E" w:rsidR="00175B1C" w:rsidRPr="007A70DD" w:rsidRDefault="00175B1C" w:rsidP="00175B1C">
            <w:pPr>
              <w:spacing w:after="120"/>
              <w:ind w:left="706"/>
              <w:jc w:val="both"/>
              <w:rPr>
                <w:sz w:val="24"/>
                <w:szCs w:val="24"/>
                <w:lang w:val="cs-CZ"/>
              </w:rPr>
            </w:pPr>
          </w:p>
        </w:tc>
      </w:tr>
      <w:tr w:rsidR="00175B1C" w:rsidRPr="007A70DD" w14:paraId="3AF639B7" w14:textId="77777777" w:rsidTr="00695478">
        <w:trPr>
          <w:trHeight w:val="144"/>
        </w:trPr>
        <w:tc>
          <w:tcPr>
            <w:tcW w:w="2500" w:type="pct"/>
          </w:tcPr>
          <w:p w14:paraId="3AF639B5" w14:textId="339EC639" w:rsidR="00175B1C" w:rsidRPr="007A70DD" w:rsidRDefault="00AD51B4" w:rsidP="00A11ACA">
            <w:pPr>
              <w:pStyle w:val="Odstavecseseznamem"/>
              <w:keepNext/>
              <w:numPr>
                <w:ilvl w:val="1"/>
                <w:numId w:val="2"/>
              </w:numPr>
              <w:tabs>
                <w:tab w:val="left" w:pos="993"/>
              </w:tabs>
              <w:ind w:left="709" w:firstLine="0"/>
              <w:jc w:val="both"/>
              <w:rPr>
                <w:sz w:val="24"/>
                <w:szCs w:val="24"/>
                <w:u w:val="single"/>
                <w:lang w:val="en-US"/>
              </w:rPr>
            </w:pPr>
            <w:r w:rsidRPr="007A70DD">
              <w:rPr>
                <w:sz w:val="24"/>
                <w:szCs w:val="24"/>
                <w:lang w:val="cs-CZ"/>
              </w:rPr>
              <w:tab/>
            </w:r>
            <w:r w:rsidR="00175B1C" w:rsidRPr="007A70DD">
              <w:rPr>
                <w:sz w:val="24"/>
                <w:szCs w:val="24"/>
                <w:u w:val="single"/>
                <w:lang w:val="en-US"/>
              </w:rPr>
              <w:t>Termination</w:t>
            </w:r>
          </w:p>
        </w:tc>
        <w:tc>
          <w:tcPr>
            <w:tcW w:w="2500" w:type="pct"/>
          </w:tcPr>
          <w:p w14:paraId="3AF639B6" w14:textId="3F6E2AC4" w:rsidR="00175B1C" w:rsidRPr="007A70DD" w:rsidRDefault="00175B1C" w:rsidP="00AD51B4">
            <w:pPr>
              <w:pStyle w:val="Odstavecseseznamem1"/>
              <w:keepNext/>
              <w:tabs>
                <w:tab w:val="left" w:pos="993"/>
              </w:tabs>
              <w:spacing w:after="0" w:line="240" w:lineRule="auto"/>
              <w:ind w:left="709"/>
              <w:jc w:val="both"/>
              <w:rPr>
                <w:rFonts w:ascii="Times New Roman" w:hAnsi="Times New Roman"/>
                <w:sz w:val="24"/>
                <w:szCs w:val="24"/>
                <w:u w:val="single"/>
                <w:lang w:val="cs-CZ"/>
              </w:rPr>
            </w:pPr>
            <w:r w:rsidRPr="007A70DD">
              <w:rPr>
                <w:rFonts w:ascii="Times New Roman" w:hAnsi="Times New Roman"/>
                <w:sz w:val="24"/>
                <w:szCs w:val="24"/>
                <w:lang w:val="cs-CZ"/>
              </w:rPr>
              <w:t>15.2.</w:t>
            </w:r>
            <w:r w:rsidR="00AD51B4" w:rsidRPr="007A70DD">
              <w:rPr>
                <w:rFonts w:ascii="Times New Roman" w:hAnsi="Times New Roman"/>
                <w:sz w:val="24"/>
                <w:szCs w:val="24"/>
                <w:lang w:val="cs-CZ"/>
              </w:rPr>
              <w:tab/>
            </w:r>
            <w:r w:rsidRPr="007A70DD">
              <w:rPr>
                <w:rFonts w:ascii="Times New Roman" w:hAnsi="Times New Roman"/>
                <w:sz w:val="24"/>
                <w:szCs w:val="24"/>
                <w:u w:val="single"/>
                <w:lang w:val="cs-CZ"/>
              </w:rPr>
              <w:t>Ukončení platnosti</w:t>
            </w:r>
          </w:p>
        </w:tc>
      </w:tr>
      <w:tr w:rsidR="00175B1C" w:rsidRPr="007A70DD" w14:paraId="3AF639BA" w14:textId="77777777" w:rsidTr="00695478">
        <w:trPr>
          <w:trHeight w:val="144"/>
        </w:trPr>
        <w:tc>
          <w:tcPr>
            <w:tcW w:w="2500" w:type="pct"/>
          </w:tcPr>
          <w:p w14:paraId="3AF639B8" w14:textId="0A51ED1C" w:rsidR="00175B1C" w:rsidRPr="007A70DD" w:rsidRDefault="00175B1C" w:rsidP="00175B1C">
            <w:pPr>
              <w:spacing w:after="120"/>
              <w:ind w:left="709"/>
              <w:jc w:val="both"/>
              <w:rPr>
                <w:sz w:val="24"/>
                <w:szCs w:val="24"/>
                <w:u w:val="single"/>
                <w:lang w:val="en-US"/>
              </w:rPr>
            </w:pPr>
            <w:r w:rsidRPr="007A70DD">
              <w:rPr>
                <w:rFonts w:eastAsia="Times New Roman"/>
                <w:sz w:val="24"/>
                <w:szCs w:val="24"/>
                <w:lang w:val="en-US" w:eastAsia="cs-CZ"/>
              </w:rPr>
              <w:t>IQVIA and/or Sponsor may terminate this Agreement for any reason effective immediately upon written notice.</w:t>
            </w:r>
            <w:r w:rsidR="004E183D" w:rsidRPr="007A70DD">
              <w:rPr>
                <w:rFonts w:eastAsia="Times New Roman"/>
                <w:sz w:val="24"/>
                <w:szCs w:val="24"/>
                <w:lang w:val="en-US" w:eastAsia="cs-CZ"/>
              </w:rPr>
              <w:t xml:space="preserve"> </w:t>
            </w:r>
          </w:p>
        </w:tc>
        <w:tc>
          <w:tcPr>
            <w:tcW w:w="2500" w:type="pct"/>
          </w:tcPr>
          <w:p w14:paraId="3AF639B9" w14:textId="66401BC2" w:rsidR="00175B1C" w:rsidRPr="007A70DD" w:rsidRDefault="00175B1C" w:rsidP="00175B1C">
            <w:pPr>
              <w:spacing w:after="120"/>
              <w:ind w:left="709"/>
              <w:jc w:val="both"/>
              <w:rPr>
                <w:rFonts w:eastAsia="Times New Roman"/>
                <w:sz w:val="24"/>
                <w:szCs w:val="24"/>
                <w:lang w:val="cs-CZ" w:eastAsia="cs-CZ"/>
              </w:rPr>
            </w:pPr>
            <w:r w:rsidRPr="007A70DD">
              <w:rPr>
                <w:rFonts w:eastAsia="Times New Roman"/>
                <w:sz w:val="24"/>
                <w:szCs w:val="24"/>
                <w:lang w:val="cs-CZ" w:eastAsia="cs-CZ"/>
              </w:rPr>
              <w:t xml:space="preserve">IQVIA a/nebo Zadavatel jsou oprávněni ukončit platnost této Smlouvy z jakéhokoli důvodu s </w:t>
            </w:r>
            <w:r w:rsidRPr="007A70DD">
              <w:rPr>
                <w:rFonts w:eastAsia="Times New Roman"/>
                <w:sz w:val="24"/>
                <w:szCs w:val="24"/>
                <w:lang w:val="cs-CZ" w:eastAsia="cs-CZ"/>
              </w:rPr>
              <w:lastRenderedPageBreak/>
              <w:t xml:space="preserve">okamžitou účinností neprodleně na základě doručení písemného oznámení. </w:t>
            </w:r>
          </w:p>
        </w:tc>
      </w:tr>
      <w:tr w:rsidR="00175B1C" w:rsidRPr="007A70DD" w14:paraId="3AF639C2" w14:textId="77777777" w:rsidTr="00695478">
        <w:trPr>
          <w:trHeight w:val="144"/>
        </w:trPr>
        <w:tc>
          <w:tcPr>
            <w:tcW w:w="2500" w:type="pct"/>
          </w:tcPr>
          <w:p w14:paraId="3AF639BB" w14:textId="7D9689BF" w:rsidR="00175B1C" w:rsidRPr="007A70DD" w:rsidRDefault="00175B1C" w:rsidP="00175B1C">
            <w:pPr>
              <w:pStyle w:val="Odstavecseseznamem1"/>
              <w:spacing w:after="120" w:line="240" w:lineRule="auto"/>
              <w:jc w:val="both"/>
              <w:rPr>
                <w:rFonts w:ascii="Times New Roman" w:hAnsi="Times New Roman"/>
                <w:sz w:val="24"/>
                <w:szCs w:val="24"/>
              </w:rPr>
            </w:pPr>
            <w:r w:rsidRPr="007A70DD">
              <w:rPr>
                <w:rFonts w:ascii="Times New Roman" w:hAnsi="Times New Roman"/>
                <w:sz w:val="24"/>
                <w:szCs w:val="24"/>
              </w:rPr>
              <w:lastRenderedPageBreak/>
              <w:t xml:space="preserve">The Site may terminate upon written notice if circumstances beyond the Site’s reasonable control prevent completion of the Study, or if it reasonably determines that it is unsafe to continue the Study. Upon receipt of notice of termination, the Site shall immediately cease any subject recruitment, follow the specified termination procedures, ensure that any required subject follow-up procedures are completed, and make all reasonable efforts to minimize further costs, and IQVIA shall make a final payment for visits or milestones properly performed pursuant to this Agreement in the amounts specified in Attachment A; provided, however, that </w:t>
            </w:r>
            <w:r w:rsidR="002972FE" w:rsidRPr="007A70DD">
              <w:rPr>
                <w:rFonts w:ascii="Times New Roman" w:hAnsi="Times New Roman"/>
                <w:sz w:val="24"/>
                <w:szCs w:val="24"/>
              </w:rPr>
              <w:t>p</w:t>
            </w:r>
            <w:r w:rsidRPr="007A70DD">
              <w:rPr>
                <w:rFonts w:ascii="Times New Roman" w:hAnsi="Times New Roman"/>
                <w:sz w:val="24"/>
                <w:szCs w:val="24"/>
              </w:rPr>
              <w:t xml:space="preserve">ayments will be in each case reduced by ten (10 %) percent. This reduced amount shall represent a value of any/all activities related to close-out of the </w:t>
            </w:r>
            <w:proofErr w:type="gramStart"/>
            <w:r w:rsidRPr="007A70DD">
              <w:rPr>
                <w:rFonts w:ascii="Times New Roman" w:hAnsi="Times New Roman"/>
                <w:sz w:val="24"/>
                <w:szCs w:val="24"/>
              </w:rPr>
              <w:t>database,</w:t>
            </w:r>
            <w:r w:rsidR="004E183D" w:rsidRPr="007A70DD">
              <w:rPr>
                <w:rFonts w:ascii="Times New Roman" w:hAnsi="Times New Roman"/>
                <w:sz w:val="24"/>
                <w:szCs w:val="24"/>
              </w:rPr>
              <w:t xml:space="preserve"> </w:t>
            </w:r>
            <w:r w:rsidRPr="007A70DD">
              <w:rPr>
                <w:rFonts w:ascii="Times New Roman" w:hAnsi="Times New Roman"/>
                <w:sz w:val="24"/>
                <w:szCs w:val="24"/>
              </w:rPr>
              <w:t>and</w:t>
            </w:r>
            <w:proofErr w:type="gramEnd"/>
            <w:r w:rsidRPr="007A70DD">
              <w:rPr>
                <w:rFonts w:ascii="Times New Roman" w:hAnsi="Times New Roman"/>
                <w:sz w:val="24"/>
                <w:szCs w:val="24"/>
              </w:rPr>
              <w:t xml:space="preserve"> will be made upon the final acceptance by Sponsor of all CRF pages and all data clarifications issued and satisfaction of all other applicable conditions set forth herein.</w:t>
            </w:r>
            <w:r w:rsidR="004E183D" w:rsidRPr="007A70DD">
              <w:rPr>
                <w:rFonts w:ascii="Times New Roman" w:hAnsi="Times New Roman"/>
                <w:sz w:val="24"/>
                <w:szCs w:val="24"/>
              </w:rPr>
              <w:t xml:space="preserve"> </w:t>
            </w:r>
            <w:r w:rsidRPr="007A70DD">
              <w:rPr>
                <w:rFonts w:ascii="Times New Roman" w:hAnsi="Times New Roman"/>
                <w:sz w:val="24"/>
                <w:szCs w:val="24"/>
              </w:rPr>
              <w:t xml:space="preserve">If a material breach of this Agreement appears to have occurred and termination may be required, then, except to the extent that Study Subject safety may be jeopardized, IQVIA and/or Sponsor may suspend performance of all or part of this Agreement, including, but not limited to, subject enrollment. </w:t>
            </w:r>
          </w:p>
          <w:p w14:paraId="3AF639BC" w14:textId="77777777" w:rsidR="00175B1C" w:rsidRPr="007A70DD" w:rsidRDefault="00175B1C" w:rsidP="00175B1C">
            <w:pPr>
              <w:spacing w:after="120"/>
              <w:ind w:left="709"/>
              <w:jc w:val="both"/>
              <w:rPr>
                <w:rFonts w:eastAsia="Calibri"/>
                <w:sz w:val="24"/>
                <w:szCs w:val="24"/>
                <w:lang w:val="en-US"/>
              </w:rPr>
            </w:pPr>
          </w:p>
          <w:p w14:paraId="3AF639BD" w14:textId="77777777" w:rsidR="00175B1C" w:rsidRPr="007A70DD" w:rsidRDefault="00175B1C" w:rsidP="00175B1C">
            <w:pPr>
              <w:spacing w:after="120"/>
              <w:ind w:left="709"/>
              <w:jc w:val="both"/>
              <w:rPr>
                <w:rFonts w:eastAsia="Calibri"/>
                <w:sz w:val="24"/>
                <w:szCs w:val="24"/>
                <w:lang w:val="en-US"/>
              </w:rPr>
            </w:pPr>
          </w:p>
          <w:p w14:paraId="3AF639BE" w14:textId="77777777" w:rsidR="00175B1C" w:rsidRPr="007A70DD" w:rsidRDefault="00175B1C" w:rsidP="00175B1C">
            <w:pPr>
              <w:spacing w:after="120"/>
              <w:ind w:left="709"/>
              <w:jc w:val="both"/>
              <w:rPr>
                <w:rFonts w:eastAsia="Calibri"/>
                <w:sz w:val="24"/>
                <w:szCs w:val="24"/>
                <w:lang w:val="en-US"/>
              </w:rPr>
            </w:pPr>
          </w:p>
          <w:p w14:paraId="3AF639BF" w14:textId="77777777" w:rsidR="00175B1C" w:rsidRPr="007A70DD" w:rsidRDefault="00175B1C" w:rsidP="00175B1C">
            <w:pPr>
              <w:spacing w:after="120"/>
              <w:ind w:left="709"/>
              <w:jc w:val="both"/>
              <w:rPr>
                <w:rFonts w:eastAsia="Calibri"/>
                <w:sz w:val="24"/>
                <w:szCs w:val="24"/>
                <w:lang w:val="en-US"/>
              </w:rPr>
            </w:pPr>
          </w:p>
          <w:p w14:paraId="3AF639C0" w14:textId="77777777" w:rsidR="00175B1C" w:rsidRPr="007A70DD" w:rsidRDefault="00175B1C" w:rsidP="00175B1C">
            <w:pPr>
              <w:spacing w:after="120"/>
              <w:ind w:left="709"/>
              <w:jc w:val="both"/>
              <w:rPr>
                <w:rFonts w:eastAsia="Calibri"/>
                <w:sz w:val="24"/>
                <w:szCs w:val="24"/>
                <w:lang w:val="en-US"/>
              </w:rPr>
            </w:pPr>
          </w:p>
        </w:tc>
        <w:tc>
          <w:tcPr>
            <w:tcW w:w="2500" w:type="pct"/>
          </w:tcPr>
          <w:p w14:paraId="3AF639C1" w14:textId="7F08BC55" w:rsidR="00175B1C" w:rsidRPr="007A70DD" w:rsidRDefault="00175B1C" w:rsidP="00175B1C">
            <w:pPr>
              <w:pStyle w:val="Odstavecseseznamem1"/>
              <w:spacing w:after="120" w:line="240" w:lineRule="auto"/>
              <w:jc w:val="both"/>
              <w:rPr>
                <w:rFonts w:ascii="Times New Roman" w:hAnsi="Times New Roman"/>
                <w:sz w:val="24"/>
                <w:szCs w:val="24"/>
                <w:lang w:val="cs-CZ"/>
              </w:rPr>
            </w:pPr>
            <w:r w:rsidRPr="007A70DD">
              <w:rPr>
                <w:rFonts w:ascii="Times New Roman" w:hAnsi="Times New Roman"/>
                <w:sz w:val="24"/>
                <w:szCs w:val="24"/>
                <w:lang w:val="cs-CZ"/>
              </w:rPr>
              <w:t>Místo provádění klinického hodnocení je oprávněno ukončit platnost této Smlouvy písemným oznámením v případě, že okolnosti, jež jsou svojí povahou mimo možnost ovlivnění ze strany Místa provádění klinického hodnocení, zabrání dokončení Studie, nebo v případě, že Místo provádění klinického hodnocení důvodně usoudí, že pokračování ve Studii není bezpečné. V návaznosti na doručení oznámení o ukončení platnosti Místo provádění klinického hodnocení neprodleně ukončí jakýkoli nábor subjektů, bude jednat v souladu s definovanými postupy pro ukončení, zajistí, že ve vztahu k subjektům Studie budou dokončeny jakékoli procesy kontrolní povahy, a vyvinou nezbytné úsilí za účelem limitace jakýchkoli dalších nákladů, přičemž IQVIA provede závěrečnou úhradu za návštěvy a milníky, jež byly řádně provedeny na základě a v souladu s touto Smlouvou, a to ve výši částek definovaných</w:t>
            </w:r>
            <w:r w:rsidR="004E183D" w:rsidRPr="007A70DD">
              <w:rPr>
                <w:rFonts w:ascii="Times New Roman" w:hAnsi="Times New Roman"/>
                <w:sz w:val="24"/>
                <w:szCs w:val="24"/>
                <w:lang w:val="cs-CZ"/>
              </w:rPr>
              <w:t xml:space="preserve"> </w:t>
            </w:r>
            <w:r w:rsidRPr="007A70DD">
              <w:rPr>
                <w:rFonts w:ascii="Times New Roman" w:hAnsi="Times New Roman"/>
                <w:sz w:val="24"/>
                <w:szCs w:val="24"/>
                <w:lang w:val="cs-CZ"/>
              </w:rPr>
              <w:t xml:space="preserve">v Příloze A; avšak za podmínky, že Platby budou v každém případě sníženy o částku ve výši deseti (10 %) procent. </w:t>
            </w:r>
            <w:r w:rsidRPr="007A70DD">
              <w:rPr>
                <w:rFonts w:ascii="Times New Roman" w:hAnsi="Times New Roman"/>
                <w:iCs/>
                <w:sz w:val="24"/>
                <w:szCs w:val="24"/>
                <w:lang w:val="cs-CZ"/>
              </w:rPr>
              <w:t>Takto snížená částka bude představovat hodnotu veškerých činností spojených s uzavřením databáze,</w:t>
            </w:r>
            <w:r w:rsidR="004E183D" w:rsidRPr="007A70DD">
              <w:rPr>
                <w:rFonts w:ascii="Times New Roman" w:hAnsi="Times New Roman"/>
                <w:iCs/>
                <w:sz w:val="24"/>
                <w:szCs w:val="24"/>
                <w:lang w:val="cs-CZ"/>
              </w:rPr>
              <w:t xml:space="preserve"> </w:t>
            </w:r>
            <w:r w:rsidRPr="007A70DD">
              <w:rPr>
                <w:rFonts w:ascii="Times New Roman" w:hAnsi="Times New Roman"/>
                <w:sz w:val="24"/>
                <w:szCs w:val="24"/>
                <w:lang w:val="cs-CZ"/>
              </w:rPr>
              <w:t xml:space="preserve">a bude poskytnuta poté, co Zadavatel schválí veškeré stránky formulářů CRF, </w:t>
            </w:r>
            <w:r w:rsidRPr="007A70DD">
              <w:rPr>
                <w:rFonts w:ascii="Times New Roman" w:hAnsi="Times New Roman"/>
                <w:iCs/>
                <w:sz w:val="24"/>
                <w:szCs w:val="24"/>
                <w:lang w:val="cs-CZ"/>
              </w:rPr>
              <w:t xml:space="preserve">a dále poté, co </w:t>
            </w:r>
            <w:r w:rsidRPr="007A70DD">
              <w:rPr>
                <w:rFonts w:ascii="Times New Roman" w:hAnsi="Times New Roman"/>
                <w:sz w:val="24"/>
                <w:szCs w:val="24"/>
                <w:lang w:val="cs-CZ"/>
              </w:rPr>
              <w:t>budou poskytnuta veškerá vyjasnění dat a dále dojde ke splnění veškerých ostatních podmínek, jež jsou stanoveny v této Smlouvě.</w:t>
            </w:r>
            <w:r w:rsidR="004E183D" w:rsidRPr="007A70DD">
              <w:rPr>
                <w:rFonts w:ascii="Times New Roman" w:hAnsi="Times New Roman"/>
                <w:sz w:val="24"/>
                <w:szCs w:val="24"/>
                <w:lang w:val="cs-CZ"/>
              </w:rPr>
              <w:t xml:space="preserve"> </w:t>
            </w:r>
            <w:r w:rsidRPr="007A70DD">
              <w:rPr>
                <w:rFonts w:ascii="Times New Roman" w:hAnsi="Times New Roman"/>
                <w:sz w:val="24"/>
                <w:szCs w:val="24"/>
                <w:lang w:val="cs-CZ"/>
              </w:rPr>
              <w:t xml:space="preserve">V případě, že dojde ke vzniku domnění, že došlo k podstatnému porušení této Smlouvy a může tak dojít k ukončení platnosti této Smlouvy, pak s výjimkou a v rozsahu, v jakém může být ohrožena bezpečnost </w:t>
            </w:r>
            <w:r w:rsidRPr="007A70DD">
              <w:rPr>
                <w:rFonts w:ascii="Times New Roman" w:hAnsi="Times New Roman"/>
                <w:sz w:val="24"/>
                <w:szCs w:val="24"/>
                <w:lang w:val="cs-CZ"/>
              </w:rPr>
              <w:lastRenderedPageBreak/>
              <w:t xml:space="preserve">Subjektů studie, IQVIA a/nebo Zadavatel mohou přerušit naplnění celé či části této Smlouvy, zejména včetně zařazování Subjektů studie. </w:t>
            </w:r>
          </w:p>
        </w:tc>
      </w:tr>
      <w:tr w:rsidR="00175B1C" w:rsidRPr="007A70DD" w14:paraId="3AF639C5" w14:textId="77777777" w:rsidTr="00695478">
        <w:trPr>
          <w:trHeight w:val="144"/>
        </w:trPr>
        <w:tc>
          <w:tcPr>
            <w:tcW w:w="2500" w:type="pct"/>
          </w:tcPr>
          <w:p w14:paraId="3AF639C3" w14:textId="77777777" w:rsidR="00175B1C" w:rsidRPr="007A70DD" w:rsidRDefault="00175B1C" w:rsidP="00A11ACA">
            <w:pPr>
              <w:pStyle w:val="Odstavecseseznamem"/>
              <w:keepNext/>
              <w:numPr>
                <w:ilvl w:val="0"/>
                <w:numId w:val="2"/>
              </w:numPr>
              <w:spacing w:after="120"/>
              <w:ind w:left="0" w:firstLine="0"/>
              <w:jc w:val="both"/>
              <w:rPr>
                <w:b/>
                <w:smallCaps/>
                <w:sz w:val="24"/>
                <w:szCs w:val="24"/>
                <w:u w:val="single"/>
                <w:lang w:val="en-US"/>
              </w:rPr>
            </w:pPr>
            <w:r w:rsidRPr="007A70DD">
              <w:rPr>
                <w:b/>
                <w:smallCaps/>
                <w:sz w:val="24"/>
                <w:szCs w:val="24"/>
                <w:u w:val="single"/>
                <w:lang w:val="en-US"/>
              </w:rPr>
              <w:lastRenderedPageBreak/>
              <w:t>Notice</w:t>
            </w:r>
          </w:p>
        </w:tc>
        <w:tc>
          <w:tcPr>
            <w:tcW w:w="2500" w:type="pct"/>
          </w:tcPr>
          <w:p w14:paraId="3AF639C4" w14:textId="09C48712" w:rsidR="00175B1C" w:rsidRPr="007A70DD" w:rsidRDefault="00175B1C" w:rsidP="00AD51B4">
            <w:pPr>
              <w:keepNext/>
              <w:tabs>
                <w:tab w:val="left" w:pos="778"/>
              </w:tabs>
              <w:spacing w:after="120"/>
              <w:ind w:left="360"/>
              <w:contextualSpacing/>
              <w:jc w:val="both"/>
              <w:rPr>
                <w:rFonts w:eastAsia="Times New Roman"/>
                <w:b/>
                <w:smallCaps/>
                <w:sz w:val="24"/>
                <w:szCs w:val="24"/>
                <w:u w:val="single"/>
                <w:lang w:val="cs-CZ" w:eastAsia="cs-CZ"/>
              </w:rPr>
            </w:pPr>
            <w:r w:rsidRPr="007A70DD">
              <w:rPr>
                <w:b/>
                <w:smallCaps/>
                <w:sz w:val="24"/>
                <w:szCs w:val="24"/>
                <w:lang w:val="cs-CZ"/>
              </w:rPr>
              <w:t>16.</w:t>
            </w:r>
            <w:r w:rsidR="004E183D" w:rsidRPr="007A70DD">
              <w:rPr>
                <w:b/>
                <w:smallCaps/>
                <w:sz w:val="24"/>
                <w:szCs w:val="24"/>
                <w:lang w:val="cs-CZ"/>
              </w:rPr>
              <w:t xml:space="preserve"> </w:t>
            </w:r>
            <w:r w:rsidRPr="007A70DD">
              <w:rPr>
                <w:rFonts w:eastAsia="Times New Roman"/>
                <w:b/>
                <w:smallCaps/>
                <w:sz w:val="24"/>
                <w:szCs w:val="24"/>
                <w:u w:val="single"/>
                <w:lang w:val="cs-CZ" w:eastAsia="cs-CZ"/>
              </w:rPr>
              <w:t>Oznámení</w:t>
            </w:r>
          </w:p>
        </w:tc>
      </w:tr>
      <w:tr w:rsidR="00175B1C" w:rsidRPr="007A70DD" w14:paraId="3AF639C8" w14:textId="77777777" w:rsidTr="00695478">
        <w:trPr>
          <w:trHeight w:val="144"/>
        </w:trPr>
        <w:tc>
          <w:tcPr>
            <w:tcW w:w="2500" w:type="pct"/>
          </w:tcPr>
          <w:p w14:paraId="3AF639C6" w14:textId="77777777" w:rsidR="00175B1C" w:rsidRPr="007A70DD" w:rsidRDefault="00175B1C" w:rsidP="00AD51B4">
            <w:pPr>
              <w:keepNext/>
              <w:ind w:left="709" w:firstLine="11"/>
              <w:jc w:val="both"/>
              <w:rPr>
                <w:sz w:val="24"/>
                <w:szCs w:val="24"/>
                <w:lang w:val="en-US"/>
              </w:rPr>
            </w:pPr>
            <w:r w:rsidRPr="007A70DD">
              <w:rPr>
                <w:sz w:val="24"/>
                <w:szCs w:val="24"/>
                <w:lang w:val="en-US"/>
              </w:rPr>
              <w:t xml:space="preserve">Any notices required or permitted to be given hereunder shall be given in writing and shall be delivered: </w:t>
            </w:r>
          </w:p>
        </w:tc>
        <w:tc>
          <w:tcPr>
            <w:tcW w:w="2500" w:type="pct"/>
          </w:tcPr>
          <w:p w14:paraId="3AF639C7" w14:textId="77777777" w:rsidR="00175B1C" w:rsidRPr="007A70DD" w:rsidRDefault="00175B1C" w:rsidP="00AD51B4">
            <w:pPr>
              <w:keepNext/>
              <w:tabs>
                <w:tab w:val="left" w:pos="-1440"/>
              </w:tabs>
              <w:ind w:left="720"/>
              <w:jc w:val="both"/>
              <w:rPr>
                <w:rFonts w:eastAsia="Calibri"/>
                <w:sz w:val="24"/>
                <w:szCs w:val="24"/>
                <w:lang w:val="cs-CZ"/>
              </w:rPr>
            </w:pPr>
            <w:r w:rsidRPr="007A70DD">
              <w:rPr>
                <w:rFonts w:eastAsia="Times New Roman"/>
                <w:sz w:val="24"/>
                <w:szCs w:val="24"/>
                <w:lang w:val="cs-CZ" w:eastAsia="cs-CZ"/>
              </w:rPr>
              <w:t>Veškerá oznámení vyžadovaná nebo povolená podle této Smlouvy budou učiněna v písemné podobě a budou doručena:</w:t>
            </w:r>
          </w:p>
        </w:tc>
      </w:tr>
      <w:tr w:rsidR="00175B1C" w:rsidRPr="007A70DD" w14:paraId="3AF639CB" w14:textId="77777777" w:rsidTr="00695478">
        <w:trPr>
          <w:trHeight w:val="144"/>
        </w:trPr>
        <w:tc>
          <w:tcPr>
            <w:tcW w:w="2500" w:type="pct"/>
          </w:tcPr>
          <w:p w14:paraId="3AF639C9" w14:textId="77777777" w:rsidR="00175B1C" w:rsidRPr="007A70DD" w:rsidRDefault="00175B1C" w:rsidP="00A11ACA">
            <w:pPr>
              <w:numPr>
                <w:ilvl w:val="0"/>
                <w:numId w:val="24"/>
              </w:numPr>
              <w:jc w:val="both"/>
              <w:rPr>
                <w:sz w:val="24"/>
                <w:szCs w:val="24"/>
                <w:lang w:val="en-US"/>
              </w:rPr>
            </w:pPr>
            <w:r w:rsidRPr="007A70DD">
              <w:rPr>
                <w:sz w:val="24"/>
                <w:szCs w:val="24"/>
                <w:lang w:val="en-US"/>
              </w:rPr>
              <w:t>in person</w:t>
            </w:r>
          </w:p>
        </w:tc>
        <w:tc>
          <w:tcPr>
            <w:tcW w:w="2500" w:type="pct"/>
          </w:tcPr>
          <w:p w14:paraId="3AF639CA" w14:textId="77777777" w:rsidR="00175B1C" w:rsidRPr="007A70DD" w:rsidRDefault="00175B1C" w:rsidP="00A11ACA">
            <w:pPr>
              <w:pStyle w:val="ListParagraph1"/>
              <w:numPr>
                <w:ilvl w:val="0"/>
                <w:numId w:val="22"/>
              </w:numPr>
              <w:tabs>
                <w:tab w:val="left" w:pos="-1440"/>
              </w:tabs>
              <w:autoSpaceDE w:val="0"/>
              <w:autoSpaceDN w:val="0"/>
              <w:adjustRightInd w:val="0"/>
              <w:ind w:hanging="17"/>
              <w:contextualSpacing/>
              <w:rPr>
                <w:rFonts w:eastAsia="Calibri"/>
                <w:szCs w:val="24"/>
                <w:lang w:eastAsia="bg-BG"/>
              </w:rPr>
            </w:pPr>
            <w:r w:rsidRPr="007A70DD">
              <w:rPr>
                <w:szCs w:val="24"/>
              </w:rPr>
              <w:t>osobně</w:t>
            </w:r>
          </w:p>
        </w:tc>
      </w:tr>
      <w:tr w:rsidR="00175B1C" w:rsidRPr="007A70DD" w14:paraId="3AF639CE" w14:textId="77777777" w:rsidTr="00695478">
        <w:trPr>
          <w:trHeight w:val="144"/>
        </w:trPr>
        <w:tc>
          <w:tcPr>
            <w:tcW w:w="2500" w:type="pct"/>
          </w:tcPr>
          <w:p w14:paraId="3AF639CC" w14:textId="77777777" w:rsidR="00175B1C" w:rsidRPr="007A70DD" w:rsidRDefault="00175B1C" w:rsidP="00A11ACA">
            <w:pPr>
              <w:pStyle w:val="Odstavecseseznamem"/>
              <w:numPr>
                <w:ilvl w:val="0"/>
                <w:numId w:val="24"/>
              </w:numPr>
              <w:ind w:left="1276" w:hanging="196"/>
              <w:jc w:val="both"/>
              <w:rPr>
                <w:sz w:val="24"/>
                <w:szCs w:val="24"/>
                <w:lang w:val="en-US"/>
              </w:rPr>
            </w:pPr>
            <w:r w:rsidRPr="007A70DD">
              <w:rPr>
                <w:sz w:val="24"/>
                <w:szCs w:val="24"/>
                <w:lang w:val="en-US"/>
              </w:rPr>
              <w:t xml:space="preserve">by certified mail, postage prepaid, return receipt requested, </w:t>
            </w:r>
          </w:p>
        </w:tc>
        <w:tc>
          <w:tcPr>
            <w:tcW w:w="2500" w:type="pct"/>
          </w:tcPr>
          <w:p w14:paraId="3AF639CD" w14:textId="3D4C06AD" w:rsidR="00175B1C" w:rsidRPr="007A70DD" w:rsidRDefault="00AD51B4" w:rsidP="00A11ACA">
            <w:pPr>
              <w:pStyle w:val="ListParagraph1"/>
              <w:numPr>
                <w:ilvl w:val="0"/>
                <w:numId w:val="22"/>
              </w:numPr>
              <w:tabs>
                <w:tab w:val="left" w:pos="-1440"/>
              </w:tabs>
              <w:autoSpaceDE w:val="0"/>
              <w:autoSpaceDN w:val="0"/>
              <w:adjustRightInd w:val="0"/>
              <w:ind w:left="883" w:hanging="180"/>
              <w:contextualSpacing/>
              <w:rPr>
                <w:rFonts w:eastAsia="Calibri"/>
                <w:szCs w:val="24"/>
                <w:lang w:eastAsia="bg-BG"/>
              </w:rPr>
            </w:pPr>
            <w:r w:rsidRPr="007A70DD">
              <w:rPr>
                <w:szCs w:val="24"/>
              </w:rPr>
              <w:tab/>
            </w:r>
            <w:r w:rsidR="00175B1C" w:rsidRPr="007A70DD">
              <w:rPr>
                <w:szCs w:val="24"/>
              </w:rPr>
              <w:t>doporučeným dopisem, s předem zaplaceným poštovným, s doručenkou</w:t>
            </w:r>
          </w:p>
        </w:tc>
      </w:tr>
      <w:tr w:rsidR="00175B1C" w:rsidRPr="007A70DD" w14:paraId="3AF639D2" w14:textId="77777777" w:rsidTr="00695478">
        <w:trPr>
          <w:trHeight w:val="144"/>
        </w:trPr>
        <w:tc>
          <w:tcPr>
            <w:tcW w:w="2500" w:type="pct"/>
          </w:tcPr>
          <w:p w14:paraId="3AF639D0" w14:textId="0B6C3EDB" w:rsidR="00175B1C" w:rsidRPr="007A70DD" w:rsidRDefault="00175B1C" w:rsidP="00A11ACA">
            <w:pPr>
              <w:pStyle w:val="Odstavecseseznamem"/>
              <w:numPr>
                <w:ilvl w:val="0"/>
                <w:numId w:val="24"/>
              </w:numPr>
              <w:ind w:left="1276" w:hanging="196"/>
              <w:jc w:val="both"/>
              <w:rPr>
                <w:sz w:val="24"/>
                <w:szCs w:val="24"/>
                <w:lang w:val="en-US"/>
              </w:rPr>
            </w:pPr>
            <w:r w:rsidRPr="007A70DD">
              <w:rPr>
                <w:sz w:val="24"/>
                <w:szCs w:val="24"/>
                <w:lang w:val="en-US"/>
              </w:rPr>
              <w:t>by</w:t>
            </w:r>
            <w:r w:rsidR="004E183D" w:rsidRPr="007A70DD">
              <w:rPr>
                <w:sz w:val="24"/>
                <w:szCs w:val="24"/>
                <w:lang w:val="en-US"/>
              </w:rPr>
              <w:t xml:space="preserve"> </w:t>
            </w:r>
            <w:r w:rsidRPr="007A70DD">
              <w:rPr>
                <w:sz w:val="24"/>
                <w:szCs w:val="24"/>
                <w:lang w:val="en-US"/>
              </w:rPr>
              <w:t>e-mail of .pdf/scan or other</w:t>
            </w:r>
            <w:r w:rsidR="004E183D" w:rsidRPr="007A70DD">
              <w:rPr>
                <w:sz w:val="24"/>
                <w:szCs w:val="24"/>
                <w:lang w:val="en-US"/>
              </w:rPr>
              <w:t xml:space="preserve"> </w:t>
            </w:r>
            <w:r w:rsidRPr="007A70DD">
              <w:rPr>
                <w:sz w:val="24"/>
                <w:szCs w:val="24"/>
                <w:lang w:val="en-US"/>
              </w:rPr>
              <w:t xml:space="preserve">non-editable format notice with confirmed transmission report, or </w:t>
            </w:r>
          </w:p>
        </w:tc>
        <w:tc>
          <w:tcPr>
            <w:tcW w:w="2500" w:type="pct"/>
          </w:tcPr>
          <w:p w14:paraId="3AF639D1" w14:textId="1D550AAF" w:rsidR="00175B1C" w:rsidRPr="007A70DD" w:rsidRDefault="00175B1C" w:rsidP="00A11ACA">
            <w:pPr>
              <w:pStyle w:val="ListParagraph1"/>
              <w:numPr>
                <w:ilvl w:val="0"/>
                <w:numId w:val="22"/>
              </w:numPr>
              <w:tabs>
                <w:tab w:val="left" w:pos="-1440"/>
              </w:tabs>
              <w:autoSpaceDE w:val="0"/>
              <w:autoSpaceDN w:val="0"/>
              <w:adjustRightInd w:val="0"/>
              <w:ind w:left="883" w:hanging="180"/>
              <w:contextualSpacing/>
              <w:rPr>
                <w:rFonts w:eastAsia="Calibri"/>
                <w:szCs w:val="24"/>
                <w:lang w:eastAsia="bg-BG"/>
              </w:rPr>
            </w:pPr>
            <w:r w:rsidRPr="007A70DD">
              <w:rPr>
                <w:szCs w:val="24"/>
              </w:rPr>
              <w:t xml:space="preserve">e-mailem ve formátu pdf/scan nebo v jiném formátu, který znemožňuje zásah do obsahu s potvrzenou zprávou o přenosu nebo </w:t>
            </w:r>
          </w:p>
        </w:tc>
      </w:tr>
      <w:tr w:rsidR="00175B1C" w:rsidRPr="007A70DD" w14:paraId="3AF639D5" w14:textId="77777777" w:rsidTr="00695478">
        <w:trPr>
          <w:trHeight w:val="144"/>
        </w:trPr>
        <w:tc>
          <w:tcPr>
            <w:tcW w:w="2500" w:type="pct"/>
          </w:tcPr>
          <w:p w14:paraId="3AF639D3" w14:textId="77777777" w:rsidR="00175B1C" w:rsidRPr="007A70DD" w:rsidRDefault="00175B1C" w:rsidP="00A11ACA">
            <w:pPr>
              <w:pStyle w:val="Odstavecseseznamem"/>
              <w:numPr>
                <w:ilvl w:val="0"/>
                <w:numId w:val="24"/>
              </w:numPr>
              <w:ind w:left="1276" w:hanging="196"/>
              <w:jc w:val="both"/>
              <w:rPr>
                <w:sz w:val="24"/>
                <w:szCs w:val="24"/>
                <w:lang w:val="en-US"/>
              </w:rPr>
            </w:pPr>
            <w:r w:rsidRPr="007A70DD">
              <w:rPr>
                <w:sz w:val="24"/>
                <w:szCs w:val="24"/>
                <w:lang w:val="en-US"/>
              </w:rPr>
              <w:t xml:space="preserve">by a commercial overnight courier that guarantees </w:t>
            </w:r>
            <w:proofErr w:type="gramStart"/>
            <w:r w:rsidRPr="007A70DD">
              <w:rPr>
                <w:sz w:val="24"/>
                <w:szCs w:val="24"/>
                <w:lang w:val="en-US"/>
              </w:rPr>
              <w:t>next day</w:t>
            </w:r>
            <w:proofErr w:type="gramEnd"/>
            <w:r w:rsidRPr="007A70DD">
              <w:rPr>
                <w:sz w:val="24"/>
                <w:szCs w:val="24"/>
                <w:lang w:val="en-US"/>
              </w:rPr>
              <w:t xml:space="preserve"> delivery and provides a receipt, and such notices shall be addressed as follows:</w:t>
            </w:r>
          </w:p>
        </w:tc>
        <w:tc>
          <w:tcPr>
            <w:tcW w:w="2500" w:type="pct"/>
          </w:tcPr>
          <w:p w14:paraId="3AF639D4" w14:textId="064B2E9B" w:rsidR="00175B1C" w:rsidRPr="007A70DD" w:rsidRDefault="00AD51B4" w:rsidP="00A11ACA">
            <w:pPr>
              <w:pStyle w:val="ListParagraph1"/>
              <w:numPr>
                <w:ilvl w:val="0"/>
                <w:numId w:val="22"/>
              </w:numPr>
              <w:tabs>
                <w:tab w:val="left" w:pos="-1440"/>
              </w:tabs>
              <w:autoSpaceDE w:val="0"/>
              <w:autoSpaceDN w:val="0"/>
              <w:adjustRightInd w:val="0"/>
              <w:ind w:left="883" w:hanging="180"/>
              <w:contextualSpacing/>
              <w:rPr>
                <w:rFonts w:eastAsia="Calibri"/>
                <w:szCs w:val="24"/>
                <w:lang w:eastAsia="bg-BG"/>
              </w:rPr>
            </w:pPr>
            <w:r w:rsidRPr="007A70DD">
              <w:rPr>
                <w:szCs w:val="24"/>
              </w:rPr>
              <w:tab/>
            </w:r>
            <w:r w:rsidR="00175B1C" w:rsidRPr="007A70DD">
              <w:rPr>
                <w:szCs w:val="24"/>
              </w:rPr>
              <w:t>komerční noční kurýrní službou, která zaručuje doručení další den a poskytne potvrzení. Tato oznámení budou adresována takto:</w:t>
            </w:r>
          </w:p>
        </w:tc>
      </w:tr>
      <w:tr w:rsidR="00175B1C" w:rsidRPr="007A70DD" w14:paraId="3AF639F5" w14:textId="77777777" w:rsidTr="00695478">
        <w:trPr>
          <w:trHeight w:val="144"/>
        </w:trPr>
        <w:tc>
          <w:tcPr>
            <w:tcW w:w="5000" w:type="pct"/>
            <w:gridSpan w:val="2"/>
          </w:tcPr>
          <w:p w14:paraId="3F6AE524" w14:textId="77777777" w:rsidR="00AD51B4" w:rsidRPr="007A70DD" w:rsidRDefault="00AD51B4" w:rsidP="00AD51B4">
            <w:pPr>
              <w:keepNex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5585"/>
            </w:tblGrid>
            <w:tr w:rsidR="00175B1C" w:rsidRPr="007A70DD" w14:paraId="3AF639DB" w14:textId="77777777" w:rsidTr="00AD51B4">
              <w:trPr>
                <w:cantSplit/>
                <w:trHeight w:val="144"/>
              </w:trPr>
              <w:tc>
                <w:tcPr>
                  <w:tcW w:w="3549" w:type="dxa"/>
                  <w:vAlign w:val="center"/>
                </w:tcPr>
                <w:p w14:paraId="3AF639D6" w14:textId="77777777" w:rsidR="00175B1C" w:rsidRPr="007A70DD" w:rsidRDefault="00175B1C" w:rsidP="00175B1C">
                  <w:pPr>
                    <w:jc w:val="center"/>
                    <w:rPr>
                      <w:sz w:val="24"/>
                      <w:szCs w:val="24"/>
                      <w:lang w:val="en-US"/>
                    </w:rPr>
                  </w:pPr>
                  <w:r w:rsidRPr="007A70DD">
                    <w:rPr>
                      <w:sz w:val="24"/>
                      <w:szCs w:val="24"/>
                      <w:lang w:val="en-US"/>
                    </w:rPr>
                    <w:t>To Sponsor / Zadavateli:</w:t>
                  </w:r>
                </w:p>
              </w:tc>
              <w:tc>
                <w:tcPr>
                  <w:tcW w:w="5585" w:type="dxa"/>
                </w:tcPr>
                <w:p w14:paraId="3AF639D7" w14:textId="6B519A04" w:rsidR="00175B1C" w:rsidRPr="007A70DD" w:rsidRDefault="00175B1C" w:rsidP="00175B1C">
                  <w:pPr>
                    <w:jc w:val="both"/>
                    <w:rPr>
                      <w:rFonts w:eastAsia="Times New Roman"/>
                      <w:sz w:val="24"/>
                      <w:szCs w:val="24"/>
                      <w:lang w:val="en-US" w:eastAsia="cs-CZ"/>
                    </w:rPr>
                  </w:pPr>
                  <w:r w:rsidRPr="007A70DD">
                    <w:rPr>
                      <w:sz w:val="24"/>
                      <w:szCs w:val="24"/>
                      <w:lang w:val="en-US"/>
                    </w:rPr>
                    <w:t xml:space="preserve">Name / </w:t>
                  </w:r>
                  <w:r w:rsidRPr="007A70DD">
                    <w:rPr>
                      <w:rFonts w:eastAsia="Times New Roman"/>
                      <w:sz w:val="24"/>
                      <w:szCs w:val="24"/>
                      <w:lang w:val="en-US" w:eastAsia="cs-CZ"/>
                    </w:rPr>
                    <w:t>Název:</w:t>
                  </w:r>
                  <w:r w:rsidR="00993FAD" w:rsidRPr="007A70DD">
                    <w:rPr>
                      <w:sz w:val="24"/>
                      <w:szCs w:val="24"/>
                      <w:lang w:val="en-US"/>
                    </w:rPr>
                    <w:t xml:space="preserve"> </w:t>
                  </w:r>
                  <w:r w:rsidR="00993FAD" w:rsidRPr="007A70DD">
                    <w:rPr>
                      <w:rFonts w:eastAsia="Times New Roman"/>
                      <w:b/>
                      <w:bCs/>
                      <w:sz w:val="24"/>
                      <w:szCs w:val="24"/>
                      <w:lang w:val="en-US" w:eastAsia="cs-CZ"/>
                    </w:rPr>
                    <w:t>Alfasigma S.p.A.,</w:t>
                  </w:r>
                </w:p>
                <w:p w14:paraId="18E109FA" w14:textId="7B308758" w:rsidR="001E70D8" w:rsidRPr="007A70DD" w:rsidRDefault="00175B1C" w:rsidP="001E70D8">
                  <w:pPr>
                    <w:jc w:val="both"/>
                    <w:rPr>
                      <w:rFonts w:eastAsia="Times New Roman"/>
                      <w:sz w:val="24"/>
                      <w:szCs w:val="24"/>
                      <w:lang w:val="it-IT" w:eastAsia="cs-CZ"/>
                    </w:rPr>
                  </w:pPr>
                  <w:r w:rsidRPr="007A70DD">
                    <w:rPr>
                      <w:sz w:val="24"/>
                      <w:szCs w:val="24"/>
                      <w:lang w:val="it-IT"/>
                    </w:rPr>
                    <w:t xml:space="preserve">Address / </w:t>
                  </w:r>
                  <w:r w:rsidRPr="007A70DD">
                    <w:rPr>
                      <w:rFonts w:eastAsia="Times New Roman"/>
                      <w:sz w:val="24"/>
                      <w:szCs w:val="24"/>
                      <w:lang w:val="it-IT" w:eastAsia="cs-CZ"/>
                    </w:rPr>
                    <w:t>Adresa:</w:t>
                  </w:r>
                  <w:r w:rsidR="001E70D8" w:rsidRPr="007A70DD">
                    <w:rPr>
                      <w:sz w:val="24"/>
                      <w:szCs w:val="24"/>
                      <w:lang w:val="it-IT"/>
                    </w:rPr>
                    <w:t xml:space="preserve"> </w:t>
                  </w:r>
                  <w:r w:rsidR="001E70D8" w:rsidRPr="007A70DD">
                    <w:rPr>
                      <w:rFonts w:eastAsia="Times New Roman"/>
                      <w:sz w:val="24"/>
                      <w:szCs w:val="24"/>
                      <w:lang w:val="it-IT" w:eastAsia="cs-CZ"/>
                    </w:rPr>
                    <w:t>Via Ragazzi del ’99 n. 5 – 40133</w:t>
                  </w:r>
                </w:p>
                <w:p w14:paraId="0C4886AD" w14:textId="77777777" w:rsidR="001E70D8" w:rsidRPr="007A70DD" w:rsidRDefault="001E70D8" w:rsidP="001E70D8">
                  <w:pPr>
                    <w:jc w:val="both"/>
                    <w:rPr>
                      <w:rFonts w:eastAsia="Times New Roman"/>
                      <w:sz w:val="24"/>
                      <w:szCs w:val="24"/>
                      <w:lang w:val="it-IT" w:eastAsia="cs-CZ"/>
                    </w:rPr>
                  </w:pPr>
                  <w:r w:rsidRPr="007A70DD">
                    <w:rPr>
                      <w:rFonts w:eastAsia="Times New Roman"/>
                      <w:sz w:val="24"/>
                      <w:szCs w:val="24"/>
                      <w:lang w:val="it-IT" w:eastAsia="cs-CZ"/>
                    </w:rPr>
                    <w:t>Bologna, Italy</w:t>
                  </w:r>
                </w:p>
                <w:p w14:paraId="55635FEE" w14:textId="71271B51" w:rsidR="001E70D8" w:rsidRPr="007A70DD" w:rsidRDefault="001E70D8" w:rsidP="001E70D8">
                  <w:pPr>
                    <w:jc w:val="both"/>
                    <w:rPr>
                      <w:rFonts w:eastAsia="Times New Roman"/>
                      <w:sz w:val="24"/>
                      <w:szCs w:val="24"/>
                      <w:lang w:val="it-IT" w:eastAsia="cs-CZ"/>
                    </w:rPr>
                  </w:pPr>
                  <w:r w:rsidRPr="007A70DD">
                    <w:rPr>
                      <w:rFonts w:eastAsia="Times New Roman"/>
                      <w:sz w:val="24"/>
                      <w:szCs w:val="24"/>
                      <w:lang w:val="it-IT" w:eastAsia="cs-CZ"/>
                    </w:rPr>
                    <w:t xml:space="preserve">Attn: </w:t>
                  </w:r>
                  <w:r w:rsidR="001F7213" w:rsidRPr="001F7213">
                    <w:rPr>
                      <w:rFonts w:eastAsia="Times New Roman"/>
                      <w:sz w:val="24"/>
                      <w:szCs w:val="24"/>
                      <w:highlight w:val="black"/>
                      <w:lang w:val="it-IT" w:eastAsia="cs-CZ"/>
                    </w:rPr>
                    <w:t>xxxxxxxxxxxxxxxxxxxxx</w:t>
                  </w:r>
                </w:p>
                <w:p w14:paraId="3AF639DA" w14:textId="14A0A7AB" w:rsidR="00175B1C" w:rsidRPr="007A70DD" w:rsidRDefault="001E70D8" w:rsidP="00175B1C">
                  <w:pPr>
                    <w:jc w:val="both"/>
                    <w:rPr>
                      <w:sz w:val="24"/>
                      <w:szCs w:val="24"/>
                      <w:lang w:val="pt-BR"/>
                    </w:rPr>
                  </w:pPr>
                  <w:r w:rsidRPr="007A70DD">
                    <w:rPr>
                      <w:rFonts w:eastAsia="Times New Roman"/>
                      <w:sz w:val="24"/>
                      <w:szCs w:val="24"/>
                      <w:lang w:val="pt-BR" w:eastAsia="cs-CZ"/>
                    </w:rPr>
                    <w:t>E</w:t>
                  </w:r>
                  <w:r w:rsidR="00CF57E8" w:rsidRPr="007A70DD">
                    <w:rPr>
                      <w:rFonts w:eastAsia="Times New Roman"/>
                      <w:sz w:val="24"/>
                      <w:szCs w:val="24"/>
                      <w:lang w:val="pt-BR" w:eastAsia="cs-CZ"/>
                    </w:rPr>
                    <w:t>-</w:t>
                  </w:r>
                  <w:r w:rsidRPr="007A70DD">
                    <w:rPr>
                      <w:rFonts w:eastAsia="Times New Roman"/>
                      <w:sz w:val="24"/>
                      <w:szCs w:val="24"/>
                      <w:lang w:val="pt-BR" w:eastAsia="cs-CZ"/>
                    </w:rPr>
                    <w:t xml:space="preserve">mail: </w:t>
                  </w:r>
                  <w:r w:rsidR="001F7213" w:rsidRPr="001F7213">
                    <w:rPr>
                      <w:rFonts w:eastAsia="Times New Roman"/>
                      <w:sz w:val="24"/>
                      <w:szCs w:val="24"/>
                      <w:highlight w:val="black"/>
                      <w:lang w:val="pt-BR" w:eastAsia="cs-CZ"/>
                    </w:rPr>
                    <w:t>xxxxxxxxxxxxxxxxxxxxxxxxxx</w:t>
                  </w:r>
                </w:p>
              </w:tc>
            </w:tr>
            <w:tr w:rsidR="00175B1C" w:rsidRPr="007A70DD" w14:paraId="3AF639E7" w14:textId="77777777" w:rsidTr="00AD51B4">
              <w:trPr>
                <w:cantSplit/>
                <w:trHeight w:val="144"/>
              </w:trPr>
              <w:tc>
                <w:tcPr>
                  <w:tcW w:w="3549" w:type="dxa"/>
                  <w:vAlign w:val="center"/>
                </w:tcPr>
                <w:p w14:paraId="3AF639E0" w14:textId="0A4951C5" w:rsidR="00175B1C" w:rsidRPr="007A70DD" w:rsidRDefault="00175B1C" w:rsidP="00AD51B4">
                  <w:pPr>
                    <w:jc w:val="center"/>
                    <w:rPr>
                      <w:rFonts w:eastAsia="Times New Roman"/>
                      <w:sz w:val="24"/>
                      <w:szCs w:val="24"/>
                      <w:lang w:val="en-US" w:eastAsia="cs-CZ"/>
                    </w:rPr>
                  </w:pPr>
                  <w:r w:rsidRPr="007A70DD">
                    <w:rPr>
                      <w:sz w:val="24"/>
                      <w:szCs w:val="24"/>
                      <w:lang w:val="en-US"/>
                    </w:rPr>
                    <w:t>To IQVIA /</w:t>
                  </w:r>
                  <w:r w:rsidRPr="007A70DD">
                    <w:rPr>
                      <w:rFonts w:eastAsia="Calibri"/>
                      <w:sz w:val="24"/>
                      <w:szCs w:val="24"/>
                      <w:lang w:val="en-US"/>
                    </w:rPr>
                    <w:t xml:space="preserve"> </w:t>
                  </w:r>
                  <w:r w:rsidRPr="007A70DD">
                    <w:rPr>
                      <w:rFonts w:eastAsia="Times New Roman"/>
                      <w:sz w:val="24"/>
                      <w:szCs w:val="24"/>
                      <w:lang w:val="en-US" w:eastAsia="cs-CZ"/>
                    </w:rPr>
                    <w:t>IQVIA:</w:t>
                  </w:r>
                </w:p>
              </w:tc>
              <w:tc>
                <w:tcPr>
                  <w:tcW w:w="5585" w:type="dxa"/>
                </w:tcPr>
                <w:p w14:paraId="3AF639E1" w14:textId="54A06789" w:rsidR="00175B1C" w:rsidRPr="007A70DD" w:rsidRDefault="00175B1C" w:rsidP="00175B1C">
                  <w:pPr>
                    <w:jc w:val="both"/>
                    <w:rPr>
                      <w:rFonts w:eastAsia="Times New Roman"/>
                      <w:sz w:val="24"/>
                      <w:szCs w:val="24"/>
                      <w:lang w:val="en-US" w:eastAsia="cs-CZ"/>
                    </w:rPr>
                  </w:pPr>
                  <w:r w:rsidRPr="007A70DD">
                    <w:rPr>
                      <w:sz w:val="24"/>
                      <w:szCs w:val="24"/>
                      <w:lang w:val="en-US"/>
                    </w:rPr>
                    <w:t xml:space="preserve">Name / </w:t>
                  </w:r>
                  <w:r w:rsidRPr="007A70DD">
                    <w:rPr>
                      <w:rFonts w:eastAsia="Times New Roman"/>
                      <w:sz w:val="24"/>
                      <w:szCs w:val="24"/>
                      <w:lang w:val="en-US" w:eastAsia="cs-CZ"/>
                    </w:rPr>
                    <w:t>Název:</w:t>
                  </w:r>
                  <w:r w:rsidRPr="007A70DD">
                    <w:rPr>
                      <w:b/>
                      <w:bCs/>
                      <w:sz w:val="24"/>
                      <w:szCs w:val="24"/>
                      <w:lang w:val="en-US" w:eastAsia="cs-CZ"/>
                    </w:rPr>
                    <w:t xml:space="preserve"> </w:t>
                  </w:r>
                </w:p>
                <w:p w14:paraId="3AF639E2" w14:textId="77777777" w:rsidR="00175B1C" w:rsidRPr="007A70DD" w:rsidRDefault="00175B1C" w:rsidP="00175B1C">
                  <w:pPr>
                    <w:jc w:val="both"/>
                    <w:rPr>
                      <w:iCs/>
                      <w:sz w:val="24"/>
                      <w:szCs w:val="24"/>
                      <w:lang w:val="en-US"/>
                    </w:rPr>
                  </w:pPr>
                </w:p>
                <w:p w14:paraId="3AF639E4" w14:textId="77289A06" w:rsidR="00175B1C" w:rsidRPr="007A70DD" w:rsidRDefault="00175B1C" w:rsidP="00175B1C">
                  <w:pPr>
                    <w:jc w:val="both"/>
                    <w:rPr>
                      <w:rFonts w:eastAsia="Times New Roman"/>
                      <w:sz w:val="24"/>
                      <w:szCs w:val="24"/>
                      <w:lang w:val="en-US" w:eastAsia="cs-CZ"/>
                    </w:rPr>
                  </w:pPr>
                  <w:r w:rsidRPr="007A70DD">
                    <w:rPr>
                      <w:sz w:val="24"/>
                      <w:szCs w:val="24"/>
                      <w:lang w:val="en-US"/>
                    </w:rPr>
                    <w:t>Address / Adresa:</w:t>
                  </w:r>
                  <w:r w:rsidRPr="007A70DD">
                    <w:rPr>
                      <w:b/>
                      <w:sz w:val="24"/>
                      <w:szCs w:val="24"/>
                      <w:lang w:val="en-US"/>
                    </w:rPr>
                    <w:t xml:space="preserve"> </w:t>
                  </w:r>
                  <w:r w:rsidRPr="007A70DD">
                    <w:rPr>
                      <w:rFonts w:eastAsia="Times New Roman"/>
                      <w:b/>
                      <w:sz w:val="24"/>
                      <w:szCs w:val="24"/>
                      <w:lang w:val="en-US" w:eastAsia="cs-CZ"/>
                    </w:rPr>
                    <w:t>IQVIA RDS Czech Republic, s.r.o.</w:t>
                  </w:r>
                  <w:r w:rsidRPr="007A70DD">
                    <w:rPr>
                      <w:rFonts w:eastAsia="Times New Roman"/>
                      <w:sz w:val="24"/>
                      <w:szCs w:val="24"/>
                      <w:lang w:val="en-US" w:eastAsia="cs-CZ"/>
                    </w:rPr>
                    <w:t>, Pernerova 691/42, 186 00 Praha 8 - Karlín, Česká republika</w:t>
                  </w:r>
                </w:p>
                <w:p w14:paraId="3AF639E5" w14:textId="77777777" w:rsidR="00175B1C" w:rsidRPr="007A70DD" w:rsidRDefault="00175B1C" w:rsidP="00175B1C">
                  <w:pPr>
                    <w:jc w:val="both"/>
                    <w:rPr>
                      <w:sz w:val="24"/>
                      <w:szCs w:val="24"/>
                      <w:lang w:val="en-US"/>
                    </w:rPr>
                  </w:pPr>
                </w:p>
                <w:p w14:paraId="59C2F803" w14:textId="77777777" w:rsidR="00175B1C" w:rsidRPr="007A70DD" w:rsidRDefault="00175B1C" w:rsidP="00175B1C">
                  <w:pPr>
                    <w:jc w:val="both"/>
                    <w:rPr>
                      <w:rFonts w:eastAsia="Times New Roman"/>
                      <w:sz w:val="24"/>
                      <w:szCs w:val="24"/>
                      <w:lang w:val="en-US" w:eastAsia="cs-CZ"/>
                    </w:rPr>
                  </w:pPr>
                  <w:r w:rsidRPr="007A70DD">
                    <w:rPr>
                      <w:sz w:val="24"/>
                      <w:szCs w:val="24"/>
                      <w:lang w:val="en-US"/>
                    </w:rPr>
                    <w:t>Tel./</w:t>
                  </w:r>
                  <w:r w:rsidRPr="007A70DD">
                    <w:rPr>
                      <w:rFonts w:eastAsia="Times New Roman"/>
                      <w:sz w:val="24"/>
                      <w:szCs w:val="24"/>
                      <w:lang w:val="en-US" w:eastAsia="cs-CZ"/>
                    </w:rPr>
                    <w:t xml:space="preserve"> Tel:</w:t>
                  </w:r>
                </w:p>
                <w:p w14:paraId="2A349556" w14:textId="77777777" w:rsidR="00175B1C" w:rsidRPr="007A70DD" w:rsidRDefault="00175B1C" w:rsidP="00175B1C">
                  <w:pPr>
                    <w:jc w:val="both"/>
                    <w:rPr>
                      <w:rFonts w:eastAsia="Times New Roman"/>
                      <w:sz w:val="24"/>
                      <w:szCs w:val="24"/>
                      <w:lang w:val="en-US" w:eastAsia="cs-CZ"/>
                    </w:rPr>
                  </w:pPr>
                </w:p>
                <w:p w14:paraId="25E022FB" w14:textId="280AF845" w:rsidR="00175B1C" w:rsidRPr="007A70DD" w:rsidRDefault="00175B1C" w:rsidP="00175B1C">
                  <w:pPr>
                    <w:jc w:val="both"/>
                    <w:rPr>
                      <w:sz w:val="24"/>
                      <w:szCs w:val="24"/>
                      <w:lang w:val="en-US"/>
                    </w:rPr>
                  </w:pPr>
                  <w:r w:rsidRPr="007A70DD">
                    <w:rPr>
                      <w:sz w:val="24"/>
                      <w:szCs w:val="24"/>
                      <w:lang w:val="en-US"/>
                    </w:rPr>
                    <w:t>And to/A také</w:t>
                  </w:r>
                </w:p>
                <w:p w14:paraId="22AAC1D0" w14:textId="77777777" w:rsidR="00175B1C" w:rsidRPr="007A70DD" w:rsidRDefault="00175B1C" w:rsidP="00175B1C">
                  <w:pPr>
                    <w:jc w:val="both"/>
                    <w:rPr>
                      <w:sz w:val="24"/>
                      <w:szCs w:val="24"/>
                      <w:lang w:val="en-US"/>
                    </w:rPr>
                  </w:pPr>
                </w:p>
                <w:p w14:paraId="6D5A74F9" w14:textId="1AB37F74" w:rsidR="00175B1C" w:rsidRPr="001F7213" w:rsidRDefault="001F7213" w:rsidP="00175B1C">
                  <w:pPr>
                    <w:jc w:val="both"/>
                    <w:rPr>
                      <w:sz w:val="24"/>
                      <w:szCs w:val="24"/>
                      <w:highlight w:val="black"/>
                      <w:lang w:val="en-US"/>
                    </w:rPr>
                  </w:pPr>
                  <w:proofErr w:type="spellStart"/>
                  <w:r w:rsidRPr="001F7213">
                    <w:rPr>
                      <w:sz w:val="24"/>
                      <w:szCs w:val="24"/>
                      <w:highlight w:val="black"/>
                      <w:lang w:val="en-US"/>
                    </w:rPr>
                    <w:t>xxxxxxxxxxxxxxxx</w:t>
                  </w:r>
                  <w:proofErr w:type="spellEnd"/>
                </w:p>
                <w:p w14:paraId="424673E9" w14:textId="2861DAED" w:rsidR="00175B1C" w:rsidRPr="001F7213" w:rsidRDefault="001F7213" w:rsidP="00175B1C">
                  <w:pPr>
                    <w:jc w:val="both"/>
                    <w:rPr>
                      <w:sz w:val="24"/>
                      <w:szCs w:val="24"/>
                      <w:highlight w:val="black"/>
                      <w:lang w:val="en-US"/>
                    </w:rPr>
                  </w:pPr>
                  <w:proofErr w:type="spellStart"/>
                  <w:r w:rsidRPr="001F7213">
                    <w:rPr>
                      <w:sz w:val="24"/>
                      <w:szCs w:val="24"/>
                      <w:highlight w:val="black"/>
                      <w:lang w:val="en-US"/>
                    </w:rPr>
                    <w:t>xxxxxxxxxxxxx</w:t>
                  </w:r>
                  <w:proofErr w:type="spellEnd"/>
                </w:p>
                <w:p w14:paraId="15FCD18E" w14:textId="0CF49100" w:rsidR="00175B1C" w:rsidRPr="007A70DD" w:rsidRDefault="001F7213" w:rsidP="00175B1C">
                  <w:pPr>
                    <w:jc w:val="both"/>
                    <w:rPr>
                      <w:sz w:val="24"/>
                      <w:szCs w:val="24"/>
                      <w:lang w:val="en-US"/>
                    </w:rPr>
                  </w:pPr>
                  <w:proofErr w:type="spellStart"/>
                  <w:r w:rsidRPr="001F7213">
                    <w:rPr>
                      <w:sz w:val="24"/>
                      <w:szCs w:val="24"/>
                      <w:highlight w:val="black"/>
                      <w:lang w:val="en-US"/>
                    </w:rPr>
                    <w:t>xxxxxxxxxxxxxxxxxxxxxxxx</w:t>
                  </w:r>
                  <w:proofErr w:type="spellEnd"/>
                </w:p>
                <w:p w14:paraId="1EFFF27B" w14:textId="7FF281B9" w:rsidR="00175B1C" w:rsidRPr="007A70DD" w:rsidRDefault="00175B1C" w:rsidP="00175B1C">
                  <w:pPr>
                    <w:jc w:val="both"/>
                    <w:rPr>
                      <w:sz w:val="24"/>
                      <w:szCs w:val="24"/>
                      <w:lang w:val="en-US"/>
                    </w:rPr>
                  </w:pPr>
                  <w:r w:rsidRPr="007A70DD">
                    <w:rPr>
                      <w:sz w:val="24"/>
                      <w:szCs w:val="24"/>
                      <w:lang w:val="en-US"/>
                    </w:rPr>
                    <w:t xml:space="preserve">Attention: </w:t>
                  </w:r>
                  <w:proofErr w:type="spellStart"/>
                  <w:r w:rsidR="001F7213" w:rsidRPr="001F7213">
                    <w:rPr>
                      <w:sz w:val="24"/>
                      <w:szCs w:val="24"/>
                      <w:highlight w:val="black"/>
                      <w:lang w:val="en-US"/>
                    </w:rPr>
                    <w:t>xxxxxxxxxxxxxxxxxxxxxxx</w:t>
                  </w:r>
                  <w:proofErr w:type="spellEnd"/>
                </w:p>
                <w:p w14:paraId="3AF639E6" w14:textId="71B8F412" w:rsidR="00175B1C" w:rsidRPr="007A70DD" w:rsidRDefault="00175B1C" w:rsidP="00175B1C">
                  <w:pPr>
                    <w:jc w:val="both"/>
                    <w:rPr>
                      <w:rFonts w:eastAsia="Times New Roman"/>
                      <w:sz w:val="24"/>
                      <w:szCs w:val="24"/>
                      <w:lang w:val="en-US" w:eastAsia="cs-CZ"/>
                    </w:rPr>
                  </w:pPr>
                  <w:r w:rsidRPr="007A70DD">
                    <w:rPr>
                      <w:sz w:val="24"/>
                      <w:szCs w:val="24"/>
                      <w:lang w:val="en-US"/>
                    </w:rPr>
                    <w:t xml:space="preserve">Email: </w:t>
                  </w:r>
                  <w:hyperlink r:id="rId13" w:history="1">
                    <w:r w:rsidR="001F7213" w:rsidRPr="001F7213">
                      <w:rPr>
                        <w:rStyle w:val="Hypertextovodkaz"/>
                        <w:color w:val="auto"/>
                        <w:sz w:val="24"/>
                        <w:szCs w:val="24"/>
                        <w:highlight w:val="black"/>
                        <w:lang w:val="en-US"/>
                      </w:rPr>
                      <w:t>x</w:t>
                    </w:r>
                    <w:proofErr w:type="spellStart"/>
                    <w:r w:rsidR="001F7213" w:rsidRPr="001F7213">
                      <w:rPr>
                        <w:rStyle w:val="Hypertextovodkaz"/>
                        <w:color w:val="auto"/>
                        <w:highlight w:val="black"/>
                      </w:rPr>
                      <w:t>xxxxxxxxxxxxxxxxxxxxxxxxxxxxxxxxx</w:t>
                    </w:r>
                    <w:proofErr w:type="spellEnd"/>
                  </w:hyperlink>
                  <w:r w:rsidRPr="007A70DD">
                    <w:rPr>
                      <w:sz w:val="24"/>
                      <w:szCs w:val="24"/>
                      <w:lang w:val="en-US"/>
                    </w:rPr>
                    <w:t xml:space="preserve"> </w:t>
                  </w:r>
                </w:p>
              </w:tc>
            </w:tr>
            <w:tr w:rsidR="00175B1C" w:rsidRPr="007A70DD" w14:paraId="3AF639EE" w14:textId="77777777" w:rsidTr="00AD51B4">
              <w:trPr>
                <w:cantSplit/>
                <w:trHeight w:val="144"/>
              </w:trPr>
              <w:tc>
                <w:tcPr>
                  <w:tcW w:w="3549" w:type="dxa"/>
                  <w:vAlign w:val="center"/>
                </w:tcPr>
                <w:p w14:paraId="3AF639E8" w14:textId="77777777" w:rsidR="00175B1C" w:rsidRPr="007A70DD" w:rsidRDefault="00175B1C" w:rsidP="00175B1C">
                  <w:pPr>
                    <w:jc w:val="center"/>
                    <w:rPr>
                      <w:sz w:val="24"/>
                      <w:szCs w:val="24"/>
                      <w:lang w:val="en-US"/>
                    </w:rPr>
                  </w:pPr>
                  <w:r w:rsidRPr="007A70DD">
                    <w:rPr>
                      <w:sz w:val="24"/>
                      <w:szCs w:val="24"/>
                      <w:lang w:val="en-US"/>
                    </w:rPr>
                    <w:t>To Institution / Zdravotnickému zařízení</w:t>
                  </w:r>
                </w:p>
              </w:tc>
              <w:tc>
                <w:tcPr>
                  <w:tcW w:w="5585" w:type="dxa"/>
                </w:tcPr>
                <w:p w14:paraId="3AF639E9" w14:textId="7206686F" w:rsidR="00175B1C" w:rsidRPr="007A70DD" w:rsidRDefault="00175B1C" w:rsidP="00175B1C">
                  <w:pPr>
                    <w:jc w:val="both"/>
                    <w:rPr>
                      <w:rFonts w:eastAsia="Times New Roman"/>
                      <w:sz w:val="24"/>
                      <w:szCs w:val="24"/>
                      <w:lang w:val="en-US" w:eastAsia="cs-CZ"/>
                    </w:rPr>
                  </w:pPr>
                  <w:r w:rsidRPr="007A70DD">
                    <w:rPr>
                      <w:sz w:val="24"/>
                      <w:szCs w:val="24"/>
                      <w:lang w:val="en-US"/>
                    </w:rPr>
                    <w:t xml:space="preserve">Name / </w:t>
                  </w:r>
                  <w:r w:rsidRPr="007A70DD">
                    <w:rPr>
                      <w:rFonts w:eastAsia="Times New Roman"/>
                      <w:sz w:val="24"/>
                      <w:szCs w:val="24"/>
                      <w:lang w:val="en-US" w:eastAsia="cs-CZ"/>
                    </w:rPr>
                    <w:t>Název:</w:t>
                  </w:r>
                  <w:r w:rsidR="00C122EC" w:rsidRPr="007A70DD">
                    <w:rPr>
                      <w:rFonts w:eastAsia="Times New Roman"/>
                      <w:sz w:val="24"/>
                      <w:szCs w:val="24"/>
                      <w:lang w:val="en-US" w:eastAsia="cs-CZ"/>
                    </w:rPr>
                    <w:t xml:space="preserve"> </w:t>
                  </w:r>
                  <w:r w:rsidR="00C122EC" w:rsidRPr="007A70DD">
                    <w:rPr>
                      <w:rFonts w:eastAsia="Times New Roman"/>
                      <w:b/>
                      <w:bCs/>
                      <w:sz w:val="24"/>
                      <w:szCs w:val="24"/>
                      <w:lang w:val="en-US" w:eastAsia="cs-CZ"/>
                    </w:rPr>
                    <w:t>Fakultní nemocnice Brno</w:t>
                  </w:r>
                </w:p>
                <w:p w14:paraId="3AF639EA" w14:textId="77777777" w:rsidR="00175B1C" w:rsidRPr="007A70DD" w:rsidRDefault="00175B1C" w:rsidP="00175B1C">
                  <w:pPr>
                    <w:jc w:val="both"/>
                    <w:rPr>
                      <w:sz w:val="24"/>
                      <w:szCs w:val="24"/>
                      <w:lang w:val="en-US"/>
                    </w:rPr>
                  </w:pPr>
                </w:p>
                <w:p w14:paraId="521704AC" w14:textId="2D97A7CA" w:rsidR="00F40107" w:rsidRPr="007A70DD" w:rsidRDefault="00175B1C" w:rsidP="00F40107">
                  <w:pPr>
                    <w:jc w:val="both"/>
                    <w:rPr>
                      <w:sz w:val="24"/>
                      <w:szCs w:val="24"/>
                      <w:lang w:val="en-US"/>
                    </w:rPr>
                  </w:pPr>
                  <w:r w:rsidRPr="007A70DD">
                    <w:rPr>
                      <w:sz w:val="24"/>
                      <w:szCs w:val="24"/>
                      <w:lang w:val="en-US"/>
                    </w:rPr>
                    <w:t xml:space="preserve">Address / </w:t>
                  </w:r>
                  <w:r w:rsidRPr="007A70DD">
                    <w:rPr>
                      <w:rFonts w:eastAsia="Times New Roman"/>
                      <w:sz w:val="24"/>
                      <w:szCs w:val="24"/>
                      <w:lang w:val="en-US" w:eastAsia="cs-CZ"/>
                    </w:rPr>
                    <w:t>Adresa:</w:t>
                  </w:r>
                  <w:r w:rsidR="00F40107" w:rsidRPr="007A70DD">
                    <w:rPr>
                      <w:rFonts w:eastAsia="Times New Roman"/>
                      <w:sz w:val="24"/>
                      <w:szCs w:val="24"/>
                      <w:lang w:val="en-US" w:eastAsia="cs-CZ"/>
                    </w:rPr>
                    <w:t xml:space="preserve"> </w:t>
                  </w:r>
                  <w:r w:rsidR="00F40107" w:rsidRPr="007A70DD">
                    <w:rPr>
                      <w:color w:val="000000" w:themeColor="text1"/>
                      <w:sz w:val="24"/>
                      <w:szCs w:val="24"/>
                    </w:rPr>
                    <w:t>Jihlavská 20, 625 00 Brno, Czech Republic / Česká republika</w:t>
                  </w:r>
                </w:p>
                <w:p w14:paraId="3AF639EB" w14:textId="581B25DB" w:rsidR="00175B1C" w:rsidRPr="007A70DD" w:rsidRDefault="00175B1C" w:rsidP="00175B1C">
                  <w:pPr>
                    <w:jc w:val="both"/>
                    <w:rPr>
                      <w:rFonts w:eastAsia="Times New Roman"/>
                      <w:sz w:val="24"/>
                      <w:szCs w:val="24"/>
                      <w:lang w:val="en-US" w:eastAsia="cs-CZ"/>
                    </w:rPr>
                  </w:pPr>
                </w:p>
                <w:p w14:paraId="3AF639EC" w14:textId="77777777" w:rsidR="00175B1C" w:rsidRPr="007A70DD" w:rsidRDefault="00175B1C" w:rsidP="00175B1C">
                  <w:pPr>
                    <w:jc w:val="both"/>
                    <w:rPr>
                      <w:sz w:val="24"/>
                      <w:szCs w:val="24"/>
                      <w:lang w:val="en-US"/>
                    </w:rPr>
                  </w:pPr>
                </w:p>
                <w:p w14:paraId="3AF639ED" w14:textId="5E6B7FA9" w:rsidR="00175B1C" w:rsidRPr="007A70DD" w:rsidRDefault="00175B1C" w:rsidP="00175B1C">
                  <w:pPr>
                    <w:jc w:val="both"/>
                    <w:rPr>
                      <w:sz w:val="24"/>
                      <w:szCs w:val="24"/>
                      <w:lang w:val="en-US"/>
                    </w:rPr>
                  </w:pPr>
                  <w:r w:rsidRPr="007A70DD">
                    <w:rPr>
                      <w:sz w:val="24"/>
                      <w:szCs w:val="24"/>
                      <w:lang w:val="en-US"/>
                    </w:rPr>
                    <w:t>Tel./ Tel:</w:t>
                  </w:r>
                  <w:r w:rsidR="00DB228E" w:rsidRPr="007A70DD">
                    <w:rPr>
                      <w:sz w:val="24"/>
                      <w:szCs w:val="24"/>
                      <w:lang w:val="en-US"/>
                    </w:rPr>
                    <w:t xml:space="preserve"> </w:t>
                  </w:r>
                  <w:proofErr w:type="spellStart"/>
                  <w:r w:rsidR="001F7213" w:rsidRPr="001F7213">
                    <w:rPr>
                      <w:sz w:val="24"/>
                      <w:szCs w:val="24"/>
                      <w:highlight w:val="black"/>
                      <w:lang w:val="en-GB"/>
                    </w:rPr>
                    <w:t>xxxxxxxxxxxxxxxxxx</w:t>
                  </w:r>
                  <w:proofErr w:type="spellEnd"/>
                </w:p>
              </w:tc>
            </w:tr>
            <w:tr w:rsidR="00175B1C" w:rsidRPr="007A70DD" w14:paraId="3AF639F3" w14:textId="77777777" w:rsidTr="00AD51B4">
              <w:trPr>
                <w:cantSplit/>
                <w:trHeight w:val="144"/>
              </w:trPr>
              <w:tc>
                <w:tcPr>
                  <w:tcW w:w="3549" w:type="dxa"/>
                  <w:vAlign w:val="center"/>
                </w:tcPr>
                <w:p w14:paraId="3AF639EF" w14:textId="729CB5B7" w:rsidR="00175B1C" w:rsidRPr="007A70DD" w:rsidRDefault="00175B1C" w:rsidP="00175B1C">
                  <w:pPr>
                    <w:jc w:val="center"/>
                    <w:rPr>
                      <w:sz w:val="24"/>
                      <w:szCs w:val="24"/>
                      <w:lang w:val="en-US"/>
                    </w:rPr>
                  </w:pPr>
                  <w:r w:rsidRPr="007A70DD">
                    <w:rPr>
                      <w:sz w:val="24"/>
                      <w:szCs w:val="24"/>
                      <w:lang w:val="en-US"/>
                    </w:rPr>
                    <w:t>To</w:t>
                  </w:r>
                  <w:r w:rsidR="001E70D8" w:rsidRPr="007A70DD">
                    <w:rPr>
                      <w:sz w:val="24"/>
                      <w:szCs w:val="24"/>
                      <w:lang w:val="en-US"/>
                    </w:rPr>
                    <w:t xml:space="preserve"> </w:t>
                  </w:r>
                  <w:r w:rsidRPr="007A70DD">
                    <w:rPr>
                      <w:sz w:val="24"/>
                      <w:szCs w:val="24"/>
                      <w:lang w:val="en-US"/>
                    </w:rPr>
                    <w:t>Investigator / Zkoušejícímu</w:t>
                  </w:r>
                </w:p>
              </w:tc>
              <w:tc>
                <w:tcPr>
                  <w:tcW w:w="5585" w:type="dxa"/>
                </w:tcPr>
                <w:p w14:paraId="3AF639F0" w14:textId="4523693A" w:rsidR="00175B1C" w:rsidRPr="007A70DD" w:rsidRDefault="00175B1C" w:rsidP="00175B1C">
                  <w:pPr>
                    <w:jc w:val="both"/>
                    <w:rPr>
                      <w:rFonts w:eastAsia="Times New Roman"/>
                      <w:b/>
                      <w:bCs/>
                      <w:sz w:val="24"/>
                      <w:szCs w:val="24"/>
                      <w:lang w:val="en-US" w:eastAsia="cs-CZ"/>
                    </w:rPr>
                  </w:pPr>
                  <w:r w:rsidRPr="007A70DD">
                    <w:rPr>
                      <w:sz w:val="24"/>
                      <w:szCs w:val="24"/>
                      <w:lang w:val="en-US"/>
                    </w:rPr>
                    <w:t xml:space="preserve">Name / </w:t>
                  </w:r>
                  <w:r w:rsidRPr="007A70DD">
                    <w:rPr>
                      <w:rFonts w:eastAsia="Times New Roman"/>
                      <w:sz w:val="24"/>
                      <w:szCs w:val="24"/>
                      <w:lang w:val="en-US" w:eastAsia="cs-CZ"/>
                    </w:rPr>
                    <w:t>Jméno a příjmení:</w:t>
                  </w:r>
                  <w:r w:rsidR="00DB228E" w:rsidRPr="007A70DD">
                    <w:rPr>
                      <w:rFonts w:eastAsia="Times New Roman"/>
                      <w:sz w:val="24"/>
                      <w:szCs w:val="24"/>
                      <w:lang w:val="en-US" w:eastAsia="cs-CZ"/>
                    </w:rPr>
                    <w:t xml:space="preserve"> </w:t>
                  </w:r>
                  <w:proofErr w:type="spellStart"/>
                  <w:r w:rsidR="001F7213" w:rsidRPr="001F7213">
                    <w:rPr>
                      <w:rFonts w:eastAsia="Times New Roman"/>
                      <w:b/>
                      <w:bCs/>
                      <w:sz w:val="24"/>
                      <w:szCs w:val="24"/>
                      <w:highlight w:val="black"/>
                      <w:lang w:val="en-US" w:eastAsia="cs-CZ"/>
                    </w:rPr>
                    <w:t>xxxxxxxxxxxxxxxxxxxx</w:t>
                  </w:r>
                  <w:proofErr w:type="spellEnd"/>
                  <w:r w:rsidR="00DB228E" w:rsidRPr="007A70DD">
                    <w:rPr>
                      <w:rFonts w:eastAsia="Times New Roman"/>
                      <w:b/>
                      <w:bCs/>
                      <w:sz w:val="24"/>
                      <w:szCs w:val="24"/>
                      <w:lang w:val="en-US" w:eastAsia="cs-CZ"/>
                    </w:rPr>
                    <w:t xml:space="preserve">, </w:t>
                  </w:r>
                  <w:proofErr w:type="spellStart"/>
                  <w:r w:rsidR="001F7213" w:rsidRPr="001F7213">
                    <w:rPr>
                      <w:rFonts w:eastAsia="Times New Roman"/>
                      <w:b/>
                      <w:bCs/>
                      <w:sz w:val="24"/>
                      <w:szCs w:val="24"/>
                      <w:highlight w:val="black"/>
                      <w:lang w:val="en-US" w:eastAsia="cs-CZ"/>
                    </w:rPr>
                    <w:t>xxxxxxx</w:t>
                  </w:r>
                  <w:proofErr w:type="spellEnd"/>
                </w:p>
                <w:p w14:paraId="4AAB67BE" w14:textId="77777777" w:rsidR="00DB228E" w:rsidRPr="007A70DD" w:rsidRDefault="00175B1C" w:rsidP="00DB228E">
                  <w:pPr>
                    <w:jc w:val="both"/>
                    <w:rPr>
                      <w:sz w:val="24"/>
                      <w:szCs w:val="24"/>
                      <w:lang w:val="en-US"/>
                    </w:rPr>
                  </w:pPr>
                  <w:r w:rsidRPr="007A70DD">
                    <w:rPr>
                      <w:sz w:val="24"/>
                      <w:szCs w:val="24"/>
                      <w:lang w:val="en-US"/>
                    </w:rPr>
                    <w:t xml:space="preserve">Address / </w:t>
                  </w:r>
                  <w:r w:rsidRPr="007A70DD">
                    <w:rPr>
                      <w:rFonts w:eastAsia="Times New Roman"/>
                      <w:sz w:val="24"/>
                      <w:szCs w:val="24"/>
                      <w:lang w:val="en-US" w:eastAsia="cs-CZ"/>
                    </w:rPr>
                    <w:t>Adresa:</w:t>
                  </w:r>
                  <w:r w:rsidR="00DB228E" w:rsidRPr="007A70DD">
                    <w:rPr>
                      <w:rFonts w:eastAsia="Times New Roman"/>
                      <w:sz w:val="24"/>
                      <w:szCs w:val="24"/>
                      <w:lang w:val="en-US" w:eastAsia="cs-CZ"/>
                    </w:rPr>
                    <w:t xml:space="preserve"> </w:t>
                  </w:r>
                  <w:r w:rsidR="00DB228E" w:rsidRPr="007A70DD">
                    <w:rPr>
                      <w:sz w:val="24"/>
                      <w:szCs w:val="24"/>
                    </w:rPr>
                    <w:t>Centrum dětské revmatologie,</w:t>
                  </w:r>
                  <w:r w:rsidR="00DB228E" w:rsidRPr="007A70DD">
                    <w:rPr>
                      <w:sz w:val="24"/>
                      <w:szCs w:val="24"/>
                    </w:rPr>
                    <w:br/>
                    <w:t>Pediatrická klinika</w:t>
                  </w:r>
                  <w:r w:rsidR="00DB228E" w:rsidRPr="007A70DD">
                    <w:rPr>
                      <w:rFonts w:eastAsia="Times New Roman"/>
                      <w:b/>
                      <w:bCs/>
                      <w:sz w:val="24"/>
                      <w:szCs w:val="24"/>
                      <w:lang w:val="en-US" w:eastAsia="cs-CZ"/>
                    </w:rPr>
                    <w:t xml:space="preserve"> </w:t>
                  </w:r>
                  <w:r w:rsidR="00DB228E" w:rsidRPr="007A70DD">
                    <w:rPr>
                      <w:rFonts w:eastAsia="Times New Roman"/>
                      <w:sz w:val="24"/>
                      <w:szCs w:val="24"/>
                      <w:lang w:val="en-US" w:eastAsia="cs-CZ"/>
                    </w:rPr>
                    <w:t>Fakultní nemocnice Brno,</w:t>
                  </w:r>
                  <w:r w:rsidR="00DB228E" w:rsidRPr="007A70DD">
                    <w:rPr>
                      <w:rFonts w:eastAsia="Times New Roman"/>
                      <w:b/>
                      <w:bCs/>
                      <w:sz w:val="24"/>
                      <w:szCs w:val="24"/>
                      <w:lang w:val="en-US" w:eastAsia="cs-CZ"/>
                    </w:rPr>
                    <w:t xml:space="preserve"> </w:t>
                  </w:r>
                  <w:r w:rsidR="00DB228E" w:rsidRPr="007A70DD">
                    <w:rPr>
                      <w:color w:val="000000" w:themeColor="text1"/>
                      <w:sz w:val="24"/>
                      <w:szCs w:val="24"/>
                    </w:rPr>
                    <w:t>Jihlavská 20, 625 00 Brno, Czech Republic / Česká republika</w:t>
                  </w:r>
                </w:p>
                <w:p w14:paraId="3AF639F1" w14:textId="2CB7C715" w:rsidR="00175B1C" w:rsidRPr="007A70DD" w:rsidRDefault="00175B1C" w:rsidP="00175B1C">
                  <w:pPr>
                    <w:jc w:val="both"/>
                    <w:rPr>
                      <w:rFonts w:eastAsia="Times New Roman"/>
                      <w:sz w:val="24"/>
                      <w:szCs w:val="24"/>
                      <w:lang w:val="en-US" w:eastAsia="cs-CZ"/>
                    </w:rPr>
                  </w:pPr>
                </w:p>
                <w:p w14:paraId="48712988" w14:textId="1FF8E4DF" w:rsidR="00175B1C" w:rsidRPr="007A70DD" w:rsidRDefault="00175B1C" w:rsidP="00175B1C">
                  <w:pPr>
                    <w:jc w:val="both"/>
                    <w:rPr>
                      <w:sz w:val="24"/>
                      <w:szCs w:val="24"/>
                      <w:lang w:val="en-US"/>
                    </w:rPr>
                  </w:pPr>
                  <w:r w:rsidRPr="007A70DD">
                    <w:rPr>
                      <w:sz w:val="24"/>
                      <w:szCs w:val="24"/>
                      <w:lang w:val="en-US"/>
                    </w:rPr>
                    <w:t>Tel./ Tel:</w:t>
                  </w:r>
                  <w:r w:rsidR="00DB228E" w:rsidRPr="007A70DD">
                    <w:rPr>
                      <w:sz w:val="24"/>
                      <w:szCs w:val="24"/>
                      <w:lang w:val="en-US"/>
                    </w:rPr>
                    <w:t xml:space="preserve"> </w:t>
                  </w:r>
                  <w:proofErr w:type="spellStart"/>
                  <w:r w:rsidR="001F7213" w:rsidRPr="001F7213">
                    <w:rPr>
                      <w:sz w:val="24"/>
                      <w:szCs w:val="24"/>
                      <w:highlight w:val="black"/>
                      <w:lang w:val="en-US"/>
                    </w:rPr>
                    <w:t>xxxxxxxxxxxxxxxxxxxx</w:t>
                  </w:r>
                  <w:proofErr w:type="spellEnd"/>
                </w:p>
                <w:p w14:paraId="3AF639F2" w14:textId="0224DEED" w:rsidR="00DB228E" w:rsidRPr="007A70DD" w:rsidRDefault="00DB228E" w:rsidP="0056071B">
                  <w:pPr>
                    <w:jc w:val="both"/>
                    <w:rPr>
                      <w:sz w:val="24"/>
                      <w:szCs w:val="24"/>
                      <w:lang w:val="en-US"/>
                    </w:rPr>
                  </w:pPr>
                  <w:r w:rsidRPr="007A70DD">
                    <w:rPr>
                      <w:sz w:val="24"/>
                      <w:szCs w:val="24"/>
                      <w:lang w:val="en-US"/>
                    </w:rPr>
                    <w:t xml:space="preserve">Email: </w:t>
                  </w:r>
                  <w:proofErr w:type="spellStart"/>
                  <w:r w:rsidR="001F7213" w:rsidRPr="001F7213">
                    <w:rPr>
                      <w:sz w:val="24"/>
                      <w:szCs w:val="24"/>
                      <w:highlight w:val="black"/>
                      <w:lang w:val="en-US"/>
                    </w:rPr>
                    <w:t>xxxxxxxxxxxxxxxxxxxxxxx</w:t>
                  </w:r>
                  <w:proofErr w:type="spellEnd"/>
                </w:p>
              </w:tc>
            </w:tr>
          </w:tbl>
          <w:p w14:paraId="3AF639F4" w14:textId="77777777" w:rsidR="00175B1C" w:rsidRPr="007A70DD" w:rsidRDefault="00175B1C" w:rsidP="00175B1C">
            <w:pPr>
              <w:tabs>
                <w:tab w:val="left" w:pos="851"/>
              </w:tabs>
              <w:spacing w:after="120"/>
              <w:rPr>
                <w:sz w:val="24"/>
                <w:szCs w:val="24"/>
                <w:lang w:val="en-US"/>
              </w:rPr>
            </w:pPr>
          </w:p>
        </w:tc>
      </w:tr>
      <w:tr w:rsidR="00175B1C" w:rsidRPr="007A70DD" w14:paraId="3AF639F7" w14:textId="77777777" w:rsidTr="00695478">
        <w:trPr>
          <w:trHeight w:val="144"/>
        </w:trPr>
        <w:tc>
          <w:tcPr>
            <w:tcW w:w="5000" w:type="pct"/>
            <w:gridSpan w:val="2"/>
          </w:tcPr>
          <w:p w14:paraId="3AF639F6" w14:textId="77777777" w:rsidR="00175B1C" w:rsidRPr="007A70DD" w:rsidRDefault="00175B1C" w:rsidP="00175B1C">
            <w:pPr>
              <w:tabs>
                <w:tab w:val="left" w:pos="851"/>
              </w:tabs>
              <w:spacing w:after="120"/>
              <w:rPr>
                <w:sz w:val="24"/>
                <w:szCs w:val="24"/>
                <w:lang w:val="en-US"/>
              </w:rPr>
            </w:pPr>
          </w:p>
        </w:tc>
      </w:tr>
      <w:tr w:rsidR="00175B1C" w:rsidRPr="007A70DD" w14:paraId="3AF639FA" w14:textId="77777777" w:rsidTr="00695478">
        <w:trPr>
          <w:trHeight w:val="144"/>
        </w:trPr>
        <w:tc>
          <w:tcPr>
            <w:tcW w:w="2500" w:type="pct"/>
          </w:tcPr>
          <w:p w14:paraId="3AF639F8" w14:textId="77777777" w:rsidR="00175B1C" w:rsidRPr="007A70DD" w:rsidRDefault="00175B1C" w:rsidP="00A11ACA">
            <w:pPr>
              <w:pStyle w:val="Odstavecseseznamem"/>
              <w:keepNext/>
              <w:numPr>
                <w:ilvl w:val="0"/>
                <w:numId w:val="2"/>
              </w:numPr>
              <w:spacing w:after="120"/>
              <w:ind w:left="499" w:hanging="357"/>
              <w:jc w:val="both"/>
              <w:rPr>
                <w:rFonts w:eastAsia="Calibri"/>
                <w:smallCaps/>
                <w:sz w:val="24"/>
                <w:szCs w:val="24"/>
                <w:lang w:val="en-US"/>
              </w:rPr>
            </w:pPr>
            <w:r w:rsidRPr="007A70DD">
              <w:rPr>
                <w:rFonts w:eastAsia="Calibri"/>
                <w:b/>
                <w:smallCaps/>
                <w:sz w:val="24"/>
                <w:szCs w:val="24"/>
                <w:u w:val="single"/>
                <w:lang w:val="en-US"/>
              </w:rPr>
              <w:t>Force Majeure</w:t>
            </w:r>
          </w:p>
        </w:tc>
        <w:tc>
          <w:tcPr>
            <w:tcW w:w="2500" w:type="pct"/>
          </w:tcPr>
          <w:p w14:paraId="3AF639F9" w14:textId="4DD8218B" w:rsidR="00175B1C" w:rsidRPr="007A70DD" w:rsidRDefault="00175B1C" w:rsidP="00766CFA">
            <w:pPr>
              <w:pStyle w:val="Odstavecseseznamem1"/>
              <w:keepNext/>
              <w:spacing w:after="0" w:line="240" w:lineRule="auto"/>
              <w:ind w:left="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17.</w:t>
            </w:r>
            <w:r w:rsidR="002A7FE2" w:rsidRPr="007A70DD">
              <w:rPr>
                <w:rFonts w:ascii="Times New Roman" w:hAnsi="Times New Roman"/>
                <w:b/>
                <w:smallCaps/>
                <w:sz w:val="24"/>
                <w:szCs w:val="24"/>
                <w:lang w:val="cs-CZ"/>
              </w:rPr>
              <w:tab/>
            </w:r>
            <w:r w:rsidRPr="007A70DD">
              <w:rPr>
                <w:rFonts w:ascii="Times New Roman" w:hAnsi="Times New Roman"/>
                <w:b/>
                <w:smallCaps/>
                <w:sz w:val="24"/>
                <w:szCs w:val="24"/>
                <w:u w:val="single"/>
                <w:lang w:val="cs-CZ"/>
              </w:rPr>
              <w:t>Vyšší moc</w:t>
            </w:r>
          </w:p>
        </w:tc>
      </w:tr>
      <w:tr w:rsidR="00175B1C" w:rsidRPr="007A70DD" w14:paraId="3AF639FE" w14:textId="77777777" w:rsidTr="00695478">
        <w:trPr>
          <w:trHeight w:val="144"/>
        </w:trPr>
        <w:tc>
          <w:tcPr>
            <w:tcW w:w="2500" w:type="pct"/>
          </w:tcPr>
          <w:p w14:paraId="3AF639FB" w14:textId="77777777" w:rsidR="00175B1C" w:rsidRPr="007A70DD" w:rsidRDefault="00175B1C" w:rsidP="00175B1C">
            <w:pPr>
              <w:spacing w:after="120"/>
              <w:ind w:left="720"/>
              <w:jc w:val="both"/>
              <w:rPr>
                <w:rFonts w:eastAsia="Times New Roman"/>
                <w:sz w:val="24"/>
                <w:szCs w:val="24"/>
                <w:lang w:val="en-US" w:eastAsia="cs-CZ"/>
              </w:rPr>
            </w:pPr>
            <w:r w:rsidRPr="007A70DD">
              <w:rPr>
                <w:rFonts w:eastAsia="Times New Roman"/>
                <w:sz w:val="24"/>
                <w:szCs w:val="24"/>
                <w:lang w:val="en-US" w:eastAsia="cs-CZ"/>
              </w:rPr>
              <w:t xml:space="preserve">The performance by either Party of any obligation on its part to be performed hereunder shall be excused by floods, fires or any other Act of God, accidents, wars, riots, embargoes, delay of carriers, inability to obtain materials, failure of power or natural </w:t>
            </w:r>
            <w:r w:rsidRPr="007A70DD">
              <w:rPr>
                <w:rFonts w:eastAsia="Times New Roman"/>
                <w:sz w:val="24"/>
                <w:szCs w:val="24"/>
                <w:lang w:val="en-US" w:eastAsia="cs-CZ"/>
              </w:rPr>
              <w:lastRenderedPageBreak/>
              <w:t>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resume performance of its obligations with all possible speed.</w:t>
            </w:r>
          </w:p>
          <w:p w14:paraId="3AF639FC" w14:textId="77777777" w:rsidR="00175B1C" w:rsidRPr="007A70DD" w:rsidRDefault="00175B1C" w:rsidP="00175B1C">
            <w:pPr>
              <w:spacing w:after="120"/>
              <w:jc w:val="both"/>
              <w:rPr>
                <w:rFonts w:eastAsia="Calibri"/>
                <w:sz w:val="24"/>
                <w:szCs w:val="24"/>
                <w:lang w:val="en-US"/>
              </w:rPr>
            </w:pPr>
          </w:p>
        </w:tc>
        <w:tc>
          <w:tcPr>
            <w:tcW w:w="2500" w:type="pct"/>
          </w:tcPr>
          <w:p w14:paraId="3AF639FD" w14:textId="77777777" w:rsidR="00175B1C" w:rsidRPr="007A70DD" w:rsidRDefault="00175B1C" w:rsidP="00175B1C">
            <w:pPr>
              <w:spacing w:after="120"/>
              <w:ind w:left="720"/>
              <w:jc w:val="both"/>
              <w:rPr>
                <w:rFonts w:eastAsia="Calibri"/>
                <w:sz w:val="24"/>
                <w:szCs w:val="24"/>
                <w:lang w:val="cs-CZ"/>
              </w:rPr>
            </w:pPr>
            <w:r w:rsidRPr="007A70DD">
              <w:rPr>
                <w:rFonts w:eastAsia="Times New Roman"/>
                <w:sz w:val="24"/>
                <w:szCs w:val="24"/>
                <w:lang w:val="cs-CZ" w:eastAsia="cs-CZ"/>
              </w:rPr>
              <w:lastRenderedPageBreak/>
              <w:t xml:space="preserve">Splnění jakékoli povinnosti kteroukoli ze Stran, jež má být takovou Stranou splněna na základě podmínek této Smlouvy, bude prominuto v důsledku záplav, požárů či jiných projevů Vyšší moci, nehod, válek, nepokojů, embarg, prodlení dopravců, nemožnosti opatřit </w:t>
            </w:r>
            <w:r w:rsidRPr="007A70DD">
              <w:rPr>
                <w:rFonts w:eastAsia="Times New Roman"/>
                <w:sz w:val="24"/>
                <w:szCs w:val="24"/>
                <w:lang w:val="cs-CZ" w:eastAsia="cs-CZ"/>
              </w:rPr>
              <w:lastRenderedPageBreak/>
              <w:t>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175B1C" w:rsidRPr="007A70DD" w14:paraId="3AF63A01" w14:textId="77777777" w:rsidTr="00695478">
        <w:trPr>
          <w:trHeight w:val="144"/>
        </w:trPr>
        <w:tc>
          <w:tcPr>
            <w:tcW w:w="2500" w:type="pct"/>
          </w:tcPr>
          <w:p w14:paraId="3AF639FF" w14:textId="77777777" w:rsidR="00175B1C" w:rsidRPr="007A70DD" w:rsidRDefault="00175B1C" w:rsidP="00A11ACA">
            <w:pPr>
              <w:pStyle w:val="Odstavecseseznamem"/>
              <w:keepNext/>
              <w:numPr>
                <w:ilvl w:val="0"/>
                <w:numId w:val="13"/>
              </w:numPr>
              <w:spacing w:after="120"/>
              <w:contextualSpacing w:val="0"/>
              <w:jc w:val="both"/>
              <w:rPr>
                <w:b/>
                <w:smallCaps/>
                <w:sz w:val="24"/>
                <w:szCs w:val="24"/>
                <w:u w:val="single"/>
                <w:lang w:val="en-US"/>
              </w:rPr>
            </w:pPr>
            <w:r w:rsidRPr="007A70DD">
              <w:rPr>
                <w:b/>
                <w:smallCaps/>
                <w:sz w:val="24"/>
                <w:szCs w:val="24"/>
                <w:u w:val="single"/>
                <w:lang w:val="en-US"/>
              </w:rPr>
              <w:lastRenderedPageBreak/>
              <w:t>Miscellaneous</w:t>
            </w:r>
          </w:p>
        </w:tc>
        <w:tc>
          <w:tcPr>
            <w:tcW w:w="2500" w:type="pct"/>
          </w:tcPr>
          <w:p w14:paraId="3AF63A00" w14:textId="3C248681" w:rsidR="00175B1C" w:rsidRPr="007A70DD" w:rsidRDefault="00175B1C" w:rsidP="00175B1C">
            <w:pPr>
              <w:pStyle w:val="Odstavecseseznamem1"/>
              <w:spacing w:after="120" w:line="240" w:lineRule="auto"/>
              <w:ind w:left="0"/>
              <w:contextualSpacing w:val="0"/>
              <w:jc w:val="both"/>
              <w:rPr>
                <w:rFonts w:ascii="Times New Roman" w:hAnsi="Times New Roman"/>
                <w:b/>
                <w:smallCaps/>
                <w:sz w:val="24"/>
                <w:szCs w:val="24"/>
                <w:u w:val="single"/>
                <w:lang w:val="cs-CZ"/>
              </w:rPr>
            </w:pPr>
            <w:r w:rsidRPr="007A70DD">
              <w:rPr>
                <w:rFonts w:ascii="Times New Roman" w:hAnsi="Times New Roman"/>
                <w:b/>
                <w:smallCaps/>
                <w:sz w:val="24"/>
                <w:szCs w:val="24"/>
                <w:lang w:val="cs-CZ"/>
              </w:rPr>
              <w:t>18.</w:t>
            </w:r>
            <w:r w:rsidR="004E183D" w:rsidRPr="007A70DD">
              <w:rPr>
                <w:rFonts w:ascii="Times New Roman" w:hAnsi="Times New Roman"/>
                <w:b/>
                <w:smallCaps/>
                <w:sz w:val="24"/>
                <w:szCs w:val="24"/>
                <w:lang w:val="cs-CZ"/>
              </w:rPr>
              <w:t xml:space="preserve"> </w:t>
            </w:r>
            <w:r w:rsidRPr="007A70DD">
              <w:rPr>
                <w:rFonts w:ascii="Times New Roman" w:hAnsi="Times New Roman"/>
                <w:b/>
                <w:smallCaps/>
                <w:sz w:val="24"/>
                <w:szCs w:val="24"/>
                <w:u w:val="single"/>
                <w:lang w:val="cs-CZ"/>
              </w:rPr>
              <w:t>Různé</w:t>
            </w:r>
          </w:p>
        </w:tc>
      </w:tr>
      <w:tr w:rsidR="00175B1C" w:rsidRPr="007A70DD" w14:paraId="3AF63A04" w14:textId="77777777" w:rsidTr="00695478">
        <w:trPr>
          <w:trHeight w:val="144"/>
        </w:trPr>
        <w:tc>
          <w:tcPr>
            <w:tcW w:w="2500" w:type="pct"/>
          </w:tcPr>
          <w:p w14:paraId="3AF63A02" w14:textId="77777777" w:rsidR="00175B1C" w:rsidRPr="007A70DD" w:rsidRDefault="00175B1C" w:rsidP="00A11ACA">
            <w:pPr>
              <w:keepNext/>
              <w:numPr>
                <w:ilvl w:val="1"/>
                <w:numId w:val="13"/>
              </w:numPr>
              <w:tabs>
                <w:tab w:val="left" w:pos="993"/>
              </w:tabs>
              <w:spacing w:line="276" w:lineRule="auto"/>
              <w:ind w:left="709" w:firstLine="0"/>
              <w:contextualSpacing/>
              <w:jc w:val="both"/>
              <w:rPr>
                <w:rFonts w:eastAsia="Calibri"/>
                <w:sz w:val="24"/>
                <w:szCs w:val="24"/>
                <w:u w:val="single"/>
                <w:lang w:val="en-US"/>
              </w:rPr>
            </w:pPr>
            <w:r w:rsidRPr="007A70DD">
              <w:rPr>
                <w:rFonts w:eastAsia="Calibri"/>
                <w:sz w:val="24"/>
                <w:szCs w:val="24"/>
                <w:u w:val="single"/>
                <w:lang w:val="en-US"/>
              </w:rPr>
              <w:t>Entire Agreement</w:t>
            </w:r>
          </w:p>
        </w:tc>
        <w:tc>
          <w:tcPr>
            <w:tcW w:w="2500" w:type="pct"/>
          </w:tcPr>
          <w:p w14:paraId="3AF63A03" w14:textId="77777777" w:rsidR="00175B1C" w:rsidRPr="007A70DD" w:rsidRDefault="00175B1C" w:rsidP="006370AD">
            <w:pPr>
              <w:pStyle w:val="Odstavecseseznamem1"/>
              <w:spacing w:after="0" w:line="240" w:lineRule="auto"/>
              <w:ind w:left="602"/>
              <w:jc w:val="both"/>
              <w:rPr>
                <w:rFonts w:ascii="Times New Roman" w:hAnsi="Times New Roman"/>
                <w:sz w:val="24"/>
                <w:szCs w:val="24"/>
                <w:u w:val="single"/>
                <w:lang w:val="cs-CZ"/>
              </w:rPr>
            </w:pPr>
            <w:r w:rsidRPr="007A70DD">
              <w:rPr>
                <w:rFonts w:ascii="Times New Roman" w:hAnsi="Times New Roman"/>
                <w:sz w:val="24"/>
                <w:szCs w:val="24"/>
                <w:lang w:val="cs-CZ"/>
              </w:rPr>
              <w:t xml:space="preserve">18.1. </w:t>
            </w:r>
            <w:r w:rsidRPr="007A70DD">
              <w:rPr>
                <w:rFonts w:ascii="Times New Roman" w:hAnsi="Times New Roman"/>
                <w:sz w:val="24"/>
                <w:szCs w:val="24"/>
                <w:u w:val="single"/>
                <w:lang w:val="cs-CZ"/>
              </w:rPr>
              <w:t>Celistvost Smlouvy</w:t>
            </w:r>
          </w:p>
        </w:tc>
      </w:tr>
      <w:tr w:rsidR="00175B1C" w:rsidRPr="007A70DD" w14:paraId="3AF63A07" w14:textId="77777777" w:rsidTr="00695478">
        <w:trPr>
          <w:trHeight w:val="144"/>
        </w:trPr>
        <w:tc>
          <w:tcPr>
            <w:tcW w:w="2500" w:type="pct"/>
          </w:tcPr>
          <w:p w14:paraId="3AF63A05" w14:textId="77777777" w:rsidR="00175B1C" w:rsidRPr="007A70DD" w:rsidRDefault="00175B1C" w:rsidP="00766CFA">
            <w:pPr>
              <w:spacing w:after="120"/>
              <w:ind w:left="709"/>
              <w:jc w:val="both"/>
              <w:rPr>
                <w:rFonts w:eastAsia="Calibri"/>
                <w:sz w:val="24"/>
                <w:szCs w:val="24"/>
                <w:lang w:val="en-US"/>
              </w:rPr>
            </w:pPr>
            <w:r w:rsidRPr="007A70DD">
              <w:rPr>
                <w:rFonts w:eastAsia="Calibri"/>
                <w:sz w:val="24"/>
                <w:szCs w:val="24"/>
                <w:lang w:val="en-US"/>
              </w:rPr>
              <w:t>This Agreement, including its attachment(s), constitutes the sole and complete agreement between the Parties and replaces all other written and oral agreements relating to the Study.</w:t>
            </w:r>
          </w:p>
        </w:tc>
        <w:tc>
          <w:tcPr>
            <w:tcW w:w="2500" w:type="pct"/>
          </w:tcPr>
          <w:p w14:paraId="3AF63A06" w14:textId="0EFD41A0" w:rsidR="00175B1C" w:rsidRPr="007A70DD" w:rsidRDefault="00175B1C" w:rsidP="006370AD">
            <w:pPr>
              <w:ind w:left="602"/>
              <w:jc w:val="both"/>
              <w:rPr>
                <w:rFonts w:eastAsia="Calibri"/>
                <w:sz w:val="24"/>
                <w:szCs w:val="24"/>
                <w:lang w:val="cs-CZ"/>
              </w:rPr>
            </w:pPr>
            <w:r w:rsidRPr="007A70DD">
              <w:rPr>
                <w:rFonts w:eastAsia="Times New Roman"/>
                <w:sz w:val="24"/>
                <w:szCs w:val="24"/>
                <w:lang w:val="cs-CZ" w:eastAsia="cs-CZ"/>
              </w:rPr>
              <w:t>Tato Smlouva, včetně příloh, představuje výhradní, celistvé a úplné ujednání Stran a nahrazuje veškeré ostatní písemné a ústní dohody vztahující se k této Studii.</w:t>
            </w:r>
            <w:r w:rsidR="004E183D" w:rsidRPr="007A70DD">
              <w:rPr>
                <w:rFonts w:eastAsia="Times New Roman"/>
                <w:sz w:val="24"/>
                <w:szCs w:val="24"/>
                <w:lang w:val="cs-CZ" w:eastAsia="cs-CZ"/>
              </w:rPr>
              <w:t xml:space="preserve"> </w:t>
            </w:r>
          </w:p>
        </w:tc>
      </w:tr>
      <w:tr w:rsidR="00175B1C" w:rsidRPr="007A70DD" w14:paraId="3AF63A0A" w14:textId="77777777" w:rsidTr="00695478">
        <w:trPr>
          <w:trHeight w:val="144"/>
        </w:trPr>
        <w:tc>
          <w:tcPr>
            <w:tcW w:w="2500" w:type="pct"/>
          </w:tcPr>
          <w:p w14:paraId="3AF63A08" w14:textId="7B10D8F0" w:rsidR="00175B1C" w:rsidRPr="007A70DD" w:rsidRDefault="00766CFA" w:rsidP="00A11ACA">
            <w:pPr>
              <w:pStyle w:val="Odstavecseseznamem"/>
              <w:keepNext/>
              <w:numPr>
                <w:ilvl w:val="1"/>
                <w:numId w:val="13"/>
              </w:numPr>
              <w:tabs>
                <w:tab w:val="left" w:pos="993"/>
              </w:tabs>
              <w:ind w:left="709" w:firstLine="0"/>
              <w:jc w:val="both"/>
              <w:rPr>
                <w:sz w:val="24"/>
                <w:szCs w:val="24"/>
                <w:u w:val="single"/>
                <w:lang w:val="en-US"/>
              </w:rPr>
            </w:pPr>
            <w:r w:rsidRPr="007A70DD">
              <w:rPr>
                <w:sz w:val="24"/>
                <w:szCs w:val="24"/>
                <w:u w:val="single"/>
                <w:lang w:val="en-US"/>
              </w:rPr>
              <w:tab/>
            </w:r>
            <w:r w:rsidR="00175B1C" w:rsidRPr="007A70DD">
              <w:rPr>
                <w:sz w:val="24"/>
                <w:szCs w:val="24"/>
                <w:u w:val="single"/>
                <w:lang w:val="en-US"/>
              </w:rPr>
              <w:t>No Waiver/Enforceability</w:t>
            </w:r>
          </w:p>
        </w:tc>
        <w:tc>
          <w:tcPr>
            <w:tcW w:w="2500" w:type="pct"/>
          </w:tcPr>
          <w:p w14:paraId="3AF63A09" w14:textId="3EF10757" w:rsidR="00175B1C" w:rsidRPr="007A70DD" w:rsidRDefault="00175B1C" w:rsidP="006370AD">
            <w:pPr>
              <w:pStyle w:val="Odstavecseseznamem1"/>
              <w:keepNext/>
              <w:spacing w:after="0" w:line="240" w:lineRule="auto"/>
              <w:ind w:left="602"/>
              <w:rPr>
                <w:rFonts w:ascii="Times New Roman" w:hAnsi="Times New Roman"/>
                <w:sz w:val="24"/>
                <w:szCs w:val="24"/>
                <w:u w:val="single"/>
                <w:lang w:val="cs-CZ"/>
              </w:rPr>
            </w:pPr>
            <w:r w:rsidRPr="007A70DD">
              <w:rPr>
                <w:rFonts w:ascii="Times New Roman" w:hAnsi="Times New Roman"/>
                <w:sz w:val="24"/>
                <w:szCs w:val="24"/>
                <w:lang w:val="cs-CZ"/>
              </w:rPr>
              <w:t>18.2.</w:t>
            </w:r>
            <w:r w:rsidR="00766CFA" w:rsidRPr="007A70DD">
              <w:rPr>
                <w:rFonts w:ascii="Times New Roman" w:hAnsi="Times New Roman"/>
                <w:sz w:val="24"/>
                <w:szCs w:val="24"/>
                <w:lang w:val="cs-CZ"/>
              </w:rPr>
              <w:tab/>
            </w:r>
            <w:r w:rsidRPr="007A70DD">
              <w:rPr>
                <w:rFonts w:ascii="Times New Roman" w:hAnsi="Times New Roman"/>
                <w:sz w:val="24"/>
                <w:szCs w:val="24"/>
                <w:u w:val="single"/>
                <w:lang w:val="cs-CZ"/>
              </w:rPr>
              <w:t>Vzdání se</w:t>
            </w:r>
            <w:r w:rsidR="006370AD" w:rsidRPr="007A70DD">
              <w:rPr>
                <w:rFonts w:ascii="Times New Roman" w:hAnsi="Times New Roman"/>
                <w:sz w:val="24"/>
                <w:szCs w:val="24"/>
                <w:u w:val="single"/>
                <w:lang w:val="cs-CZ"/>
              </w:rPr>
              <w:t xml:space="preserve"> </w:t>
            </w:r>
            <w:r w:rsidRPr="007A70DD">
              <w:rPr>
                <w:rFonts w:ascii="Times New Roman" w:hAnsi="Times New Roman"/>
                <w:sz w:val="24"/>
                <w:szCs w:val="24"/>
                <w:u w:val="single"/>
                <w:lang w:val="cs-CZ"/>
              </w:rPr>
              <w:t>uplatnění/Vynutitelnost</w:t>
            </w:r>
          </w:p>
        </w:tc>
      </w:tr>
      <w:tr w:rsidR="00175B1C" w:rsidRPr="007A70DD" w14:paraId="3AF63A0D" w14:textId="77777777" w:rsidTr="00695478">
        <w:trPr>
          <w:trHeight w:val="144"/>
        </w:trPr>
        <w:tc>
          <w:tcPr>
            <w:tcW w:w="2500" w:type="pct"/>
          </w:tcPr>
          <w:p w14:paraId="3AF63A0B" w14:textId="77777777" w:rsidR="00175B1C" w:rsidRPr="007A70DD" w:rsidRDefault="00175B1C" w:rsidP="00175B1C">
            <w:pPr>
              <w:tabs>
                <w:tab w:val="left" w:pos="1440"/>
              </w:tabs>
              <w:spacing w:after="120"/>
              <w:ind w:left="709"/>
              <w:jc w:val="both"/>
              <w:rPr>
                <w:rFonts w:eastAsia="Calibri"/>
                <w:sz w:val="24"/>
                <w:szCs w:val="24"/>
                <w:lang w:val="en-US"/>
              </w:rPr>
            </w:pPr>
            <w:r w:rsidRPr="007A70DD">
              <w:rPr>
                <w:rFonts w:eastAsia="Calibri"/>
                <w:sz w:val="24"/>
                <w:szCs w:val="24"/>
                <w:lang w:val="en-US"/>
              </w:rPr>
              <w:t xml:space="preserve">Failure to enforce any term of this Agreement shall not constitute a waiver of such term. </w:t>
            </w:r>
          </w:p>
        </w:tc>
        <w:tc>
          <w:tcPr>
            <w:tcW w:w="2500" w:type="pct"/>
          </w:tcPr>
          <w:p w14:paraId="3AF63A0C" w14:textId="77777777" w:rsidR="00175B1C" w:rsidRPr="007A70DD" w:rsidRDefault="00175B1C" w:rsidP="006370AD">
            <w:pPr>
              <w:tabs>
                <w:tab w:val="left" w:pos="1440"/>
              </w:tabs>
              <w:spacing w:after="120"/>
              <w:ind w:left="602"/>
              <w:jc w:val="both"/>
              <w:rPr>
                <w:rFonts w:eastAsia="Calibri"/>
                <w:b/>
                <w:sz w:val="24"/>
                <w:szCs w:val="24"/>
                <w:u w:val="single"/>
                <w:lang w:val="cs-CZ" w:eastAsia="bg-BG"/>
              </w:rPr>
            </w:pPr>
            <w:r w:rsidRPr="007A70DD">
              <w:rPr>
                <w:rFonts w:eastAsia="Times New Roman"/>
                <w:sz w:val="24"/>
                <w:szCs w:val="24"/>
                <w:lang w:val="cs-CZ" w:eastAsia="cs-CZ"/>
              </w:rPr>
              <w:t xml:space="preserve">Neuplatnění jakéhokoli práva či podmínky této Smlouvy nezakládá domněnku vzdání se uplatnění takového práva či podmínky. </w:t>
            </w:r>
          </w:p>
        </w:tc>
      </w:tr>
      <w:tr w:rsidR="00175B1C" w:rsidRPr="007A70DD" w14:paraId="3AF63A10" w14:textId="77777777" w:rsidTr="00695478">
        <w:trPr>
          <w:trHeight w:val="144"/>
        </w:trPr>
        <w:tc>
          <w:tcPr>
            <w:tcW w:w="2500" w:type="pct"/>
          </w:tcPr>
          <w:p w14:paraId="3AF63A0E" w14:textId="77777777" w:rsidR="00175B1C" w:rsidRPr="007A70DD" w:rsidRDefault="00175B1C" w:rsidP="00175B1C">
            <w:pPr>
              <w:tabs>
                <w:tab w:val="left" w:pos="1440"/>
              </w:tabs>
              <w:spacing w:after="120"/>
              <w:ind w:left="709"/>
              <w:jc w:val="both"/>
              <w:rPr>
                <w:rFonts w:eastAsia="Calibri"/>
                <w:b/>
                <w:sz w:val="24"/>
                <w:szCs w:val="24"/>
                <w:u w:val="single"/>
                <w:lang w:val="en-US"/>
              </w:rPr>
            </w:pPr>
            <w:r w:rsidRPr="007A70DD">
              <w:rPr>
                <w:rFonts w:eastAsia="Calibri"/>
                <w:sz w:val="24"/>
                <w:szCs w:val="24"/>
                <w:lang w:val="en-US"/>
              </w:rPr>
              <w:t>If any part of this Agreement is found to be unenforceable, the rest of this Agreement will remain in effect.</w:t>
            </w:r>
          </w:p>
        </w:tc>
        <w:tc>
          <w:tcPr>
            <w:tcW w:w="2500" w:type="pct"/>
          </w:tcPr>
          <w:p w14:paraId="3AF63A0F" w14:textId="77777777" w:rsidR="00175B1C" w:rsidRPr="007A70DD" w:rsidRDefault="00175B1C" w:rsidP="006370AD">
            <w:pPr>
              <w:tabs>
                <w:tab w:val="left" w:pos="1440"/>
              </w:tabs>
              <w:spacing w:after="120"/>
              <w:ind w:left="602"/>
              <w:jc w:val="both"/>
              <w:rPr>
                <w:rFonts w:eastAsia="Times New Roman"/>
                <w:b/>
                <w:sz w:val="24"/>
                <w:szCs w:val="24"/>
                <w:u w:val="single"/>
                <w:lang w:val="cs-CZ" w:eastAsia="cs-CZ"/>
              </w:rPr>
            </w:pPr>
            <w:r w:rsidRPr="007A70DD">
              <w:rPr>
                <w:rFonts w:eastAsia="Times New Roman"/>
                <w:sz w:val="24"/>
                <w:szCs w:val="24"/>
                <w:lang w:val="cs-CZ" w:eastAsia="cs-CZ"/>
              </w:rPr>
              <w:t>V případě, že bude kterákoli část této Smlouvy shledána jako nevykonatelná, zbytek této Smlouvy zůstane i nadále v platnosti.</w:t>
            </w:r>
          </w:p>
        </w:tc>
      </w:tr>
      <w:tr w:rsidR="00175B1C" w:rsidRPr="007A70DD" w14:paraId="3AF63A13" w14:textId="77777777" w:rsidTr="00695478">
        <w:trPr>
          <w:trHeight w:val="144"/>
        </w:trPr>
        <w:tc>
          <w:tcPr>
            <w:tcW w:w="2500" w:type="pct"/>
          </w:tcPr>
          <w:p w14:paraId="3AF63A11" w14:textId="0BC1A609" w:rsidR="00175B1C" w:rsidRPr="007A70DD" w:rsidRDefault="00766CFA" w:rsidP="00A11ACA">
            <w:pPr>
              <w:pStyle w:val="Odstavecseseznamem"/>
              <w:keepNext/>
              <w:numPr>
                <w:ilvl w:val="1"/>
                <w:numId w:val="14"/>
              </w:numPr>
              <w:tabs>
                <w:tab w:val="left" w:pos="993"/>
              </w:tabs>
              <w:ind w:left="709" w:firstLine="0"/>
              <w:jc w:val="both"/>
              <w:rPr>
                <w:sz w:val="24"/>
                <w:szCs w:val="24"/>
                <w:u w:val="single"/>
                <w:lang w:val="en-US"/>
              </w:rPr>
            </w:pPr>
            <w:r w:rsidRPr="007A70DD">
              <w:rPr>
                <w:sz w:val="24"/>
                <w:szCs w:val="24"/>
                <w:u w:val="single"/>
                <w:lang w:val="en-US"/>
              </w:rPr>
              <w:tab/>
            </w:r>
            <w:r w:rsidR="00175B1C" w:rsidRPr="007A70DD">
              <w:rPr>
                <w:sz w:val="24"/>
                <w:szCs w:val="24"/>
                <w:u w:val="single"/>
                <w:lang w:val="en-US"/>
              </w:rPr>
              <w:t>Assignment of the Agreement</w:t>
            </w:r>
          </w:p>
        </w:tc>
        <w:tc>
          <w:tcPr>
            <w:tcW w:w="2500" w:type="pct"/>
          </w:tcPr>
          <w:p w14:paraId="3AF63A12" w14:textId="12461BD2" w:rsidR="00175B1C" w:rsidRPr="007A70DD" w:rsidRDefault="00175B1C" w:rsidP="006370AD">
            <w:pPr>
              <w:pStyle w:val="Odstavecseseznamem1"/>
              <w:keepNext/>
              <w:tabs>
                <w:tab w:val="left" w:pos="993"/>
              </w:tabs>
              <w:spacing w:after="0" w:line="240" w:lineRule="auto"/>
              <w:ind w:left="602"/>
              <w:jc w:val="both"/>
              <w:rPr>
                <w:rFonts w:ascii="Times New Roman" w:hAnsi="Times New Roman"/>
                <w:sz w:val="24"/>
                <w:szCs w:val="24"/>
                <w:lang w:val="cs-CZ"/>
              </w:rPr>
            </w:pPr>
            <w:r w:rsidRPr="007A70DD">
              <w:rPr>
                <w:rFonts w:ascii="Times New Roman" w:hAnsi="Times New Roman"/>
                <w:sz w:val="24"/>
                <w:szCs w:val="24"/>
                <w:lang w:val="cs-CZ"/>
              </w:rPr>
              <w:t>18.3.</w:t>
            </w:r>
            <w:r w:rsidR="00766CFA" w:rsidRPr="007A70DD">
              <w:rPr>
                <w:rFonts w:ascii="Times New Roman" w:hAnsi="Times New Roman"/>
                <w:sz w:val="24"/>
                <w:szCs w:val="24"/>
                <w:lang w:val="cs-CZ"/>
              </w:rPr>
              <w:tab/>
            </w:r>
            <w:r w:rsidRPr="007A70DD">
              <w:rPr>
                <w:rFonts w:ascii="Times New Roman" w:hAnsi="Times New Roman"/>
                <w:sz w:val="24"/>
                <w:szCs w:val="24"/>
                <w:u w:val="single"/>
                <w:lang w:val="cs-CZ"/>
              </w:rPr>
              <w:t>Převod Smlouvy</w:t>
            </w:r>
          </w:p>
        </w:tc>
      </w:tr>
      <w:tr w:rsidR="00175B1C" w:rsidRPr="007A70DD" w14:paraId="3AF63A16" w14:textId="77777777" w:rsidTr="00695478">
        <w:trPr>
          <w:trHeight w:val="144"/>
        </w:trPr>
        <w:tc>
          <w:tcPr>
            <w:tcW w:w="2500" w:type="pct"/>
          </w:tcPr>
          <w:p w14:paraId="3AF63A14" w14:textId="77777777" w:rsidR="00175B1C" w:rsidRPr="007A70DD" w:rsidRDefault="00175B1C" w:rsidP="00175B1C">
            <w:pPr>
              <w:tabs>
                <w:tab w:val="left" w:pos="1440"/>
              </w:tabs>
              <w:spacing w:after="120"/>
              <w:ind w:left="709"/>
              <w:jc w:val="both"/>
              <w:rPr>
                <w:rFonts w:eastAsia="Calibri"/>
                <w:sz w:val="24"/>
                <w:szCs w:val="24"/>
                <w:lang w:val="en-US"/>
              </w:rPr>
            </w:pPr>
            <w:r w:rsidRPr="007A70DD">
              <w:rPr>
                <w:rFonts w:eastAsia="Calibri"/>
                <w:sz w:val="24"/>
                <w:szCs w:val="24"/>
                <w:lang w:val="en-US"/>
              </w:rPr>
              <w:t>This Agreement shall be binding upon the Parties and their successors and assigns.</w:t>
            </w:r>
          </w:p>
        </w:tc>
        <w:tc>
          <w:tcPr>
            <w:tcW w:w="2500" w:type="pct"/>
          </w:tcPr>
          <w:p w14:paraId="3AF63A15" w14:textId="77777777" w:rsidR="00175B1C" w:rsidRPr="007A70DD" w:rsidRDefault="00175B1C" w:rsidP="006370AD">
            <w:pPr>
              <w:tabs>
                <w:tab w:val="left" w:pos="1440"/>
              </w:tabs>
              <w:spacing w:after="120"/>
              <w:ind w:left="602"/>
              <w:jc w:val="both"/>
              <w:rPr>
                <w:rFonts w:eastAsia="Calibri"/>
                <w:sz w:val="24"/>
                <w:szCs w:val="24"/>
                <w:lang w:val="cs-CZ"/>
              </w:rPr>
            </w:pPr>
            <w:r w:rsidRPr="007A70DD">
              <w:rPr>
                <w:rFonts w:eastAsia="Times New Roman"/>
                <w:sz w:val="24"/>
                <w:szCs w:val="24"/>
                <w:lang w:val="cs-CZ" w:eastAsia="cs-CZ"/>
              </w:rPr>
              <w:t>Tato Smlouva bude závazná vůči Stranám i jejich právním nástupcům a postupníkům.</w:t>
            </w:r>
          </w:p>
        </w:tc>
      </w:tr>
      <w:tr w:rsidR="00175B1C" w:rsidRPr="007A70DD" w14:paraId="3AF63A19" w14:textId="77777777" w:rsidTr="00695478">
        <w:trPr>
          <w:trHeight w:val="144"/>
        </w:trPr>
        <w:tc>
          <w:tcPr>
            <w:tcW w:w="2500" w:type="pct"/>
          </w:tcPr>
          <w:p w14:paraId="3AF63A17" w14:textId="49BA3791" w:rsidR="00175B1C" w:rsidRPr="007A70DD" w:rsidRDefault="00175B1C" w:rsidP="00175B1C">
            <w:pPr>
              <w:tabs>
                <w:tab w:val="left" w:pos="1440"/>
              </w:tabs>
              <w:spacing w:after="120"/>
              <w:ind w:left="709"/>
              <w:jc w:val="both"/>
              <w:rPr>
                <w:rFonts w:eastAsia="Calibri"/>
                <w:sz w:val="24"/>
                <w:szCs w:val="24"/>
                <w:lang w:val="en-US"/>
              </w:rPr>
            </w:pPr>
            <w:r w:rsidRPr="007A70DD">
              <w:rPr>
                <w:rFonts w:eastAsia="Times New Roman"/>
                <w:sz w:val="24"/>
                <w:szCs w:val="24"/>
                <w:lang w:val="en-US" w:eastAsia="cs-CZ"/>
              </w:rPr>
              <w:t>The Site shall not assign or transfer any rights or obligations under this Agreement without the written consent of IQVIA and Sponsor.</w:t>
            </w:r>
            <w:r w:rsidR="004E183D" w:rsidRPr="007A70DD">
              <w:rPr>
                <w:rFonts w:eastAsia="Times New Roman"/>
                <w:sz w:val="24"/>
                <w:szCs w:val="24"/>
                <w:lang w:val="en-US" w:eastAsia="cs-CZ"/>
              </w:rPr>
              <w:t xml:space="preserve"> </w:t>
            </w:r>
          </w:p>
        </w:tc>
        <w:tc>
          <w:tcPr>
            <w:tcW w:w="2500" w:type="pct"/>
          </w:tcPr>
          <w:p w14:paraId="3AF63A18" w14:textId="016F95FF" w:rsidR="00175B1C" w:rsidRPr="007A70DD" w:rsidRDefault="00175B1C" w:rsidP="00175B1C">
            <w:pPr>
              <w:tabs>
                <w:tab w:val="left" w:pos="1440"/>
              </w:tabs>
              <w:spacing w:after="120"/>
              <w:ind w:left="709"/>
              <w:jc w:val="both"/>
              <w:rPr>
                <w:sz w:val="24"/>
                <w:szCs w:val="24"/>
                <w:lang w:val="cs-CZ"/>
              </w:rPr>
            </w:pPr>
            <w:r w:rsidRPr="007A70DD">
              <w:rPr>
                <w:rFonts w:eastAsia="Times New Roman"/>
                <w:sz w:val="24"/>
                <w:szCs w:val="24"/>
                <w:lang w:val="cs-CZ" w:eastAsia="cs-CZ"/>
              </w:rPr>
              <w:t>Místo provádění klinického hodnocení nepřevede jakákoli práva či závazky z této Smlouvy bez předchozího písemného souhlasu IQVIA nebo Zadavatele.</w:t>
            </w:r>
            <w:r w:rsidR="004E183D" w:rsidRPr="007A70DD">
              <w:rPr>
                <w:rFonts w:eastAsia="Times New Roman"/>
                <w:sz w:val="24"/>
                <w:szCs w:val="24"/>
                <w:lang w:val="cs-CZ" w:eastAsia="cs-CZ"/>
              </w:rPr>
              <w:t xml:space="preserve"> </w:t>
            </w:r>
          </w:p>
        </w:tc>
      </w:tr>
      <w:tr w:rsidR="00175B1C" w:rsidRPr="007A70DD" w14:paraId="3AF63A1F" w14:textId="77777777" w:rsidTr="00695478">
        <w:trPr>
          <w:trHeight w:val="144"/>
        </w:trPr>
        <w:tc>
          <w:tcPr>
            <w:tcW w:w="2500" w:type="pct"/>
          </w:tcPr>
          <w:p w14:paraId="566A9BEB" w14:textId="77777777" w:rsidR="001F6F32" w:rsidRPr="007A70DD" w:rsidRDefault="001F6F32" w:rsidP="001F6F32">
            <w:pPr>
              <w:tabs>
                <w:tab w:val="left" w:pos="1440"/>
              </w:tabs>
              <w:spacing w:after="120"/>
              <w:ind w:left="709"/>
              <w:jc w:val="both"/>
              <w:rPr>
                <w:rFonts w:eastAsia="Times New Roman"/>
                <w:sz w:val="24"/>
                <w:szCs w:val="24"/>
                <w:lang w:val="cs-CZ" w:eastAsia="cs-CZ"/>
              </w:rPr>
            </w:pPr>
            <w:r w:rsidRPr="007A70DD">
              <w:rPr>
                <w:rFonts w:eastAsia="Times New Roman"/>
                <w:sz w:val="24"/>
                <w:szCs w:val="24"/>
                <w:lang w:val="cs-CZ" w:eastAsia="cs-CZ"/>
              </w:rPr>
              <w:lastRenderedPageBreak/>
              <w:t>Upon Sponsor’s request, IQVIA may assign this Agreement to Sponsor or to a third party, and IQVIA shall not be responsible for any obligations or liabilities under this Agreement that arise after the date of the assignment, and the Site hereby consents to such an assignment. Site will be given prompt notice of such assignment by the assignee.</w:t>
            </w:r>
          </w:p>
          <w:p w14:paraId="52EC5F3D" w14:textId="00F42692" w:rsidR="001F6F32" w:rsidRPr="007A70DD" w:rsidRDefault="001F6F32" w:rsidP="001F6F32">
            <w:pPr>
              <w:tabs>
                <w:tab w:val="left" w:pos="1440"/>
              </w:tabs>
              <w:ind w:left="706"/>
              <w:jc w:val="both"/>
              <w:rPr>
                <w:rFonts w:eastAsia="Times New Roman"/>
                <w:sz w:val="24"/>
                <w:szCs w:val="24"/>
                <w:u w:val="single"/>
                <w:lang w:val="cs-CZ" w:eastAsia="cs-CZ"/>
              </w:rPr>
            </w:pPr>
            <w:r w:rsidRPr="007A70DD">
              <w:rPr>
                <w:sz w:val="24"/>
                <w:szCs w:val="24"/>
                <w:u w:val="single"/>
                <w:lang w:val="en-US"/>
              </w:rPr>
              <w:t xml:space="preserve">  </w:t>
            </w:r>
          </w:p>
          <w:p w14:paraId="3AF63A1D" w14:textId="277853C7" w:rsidR="00175B1C" w:rsidRPr="007A70DD" w:rsidRDefault="00175B1C" w:rsidP="00175B1C">
            <w:pPr>
              <w:ind w:left="709"/>
              <w:jc w:val="both"/>
              <w:rPr>
                <w:sz w:val="24"/>
                <w:szCs w:val="24"/>
                <w:lang w:val="en-US"/>
              </w:rPr>
            </w:pPr>
          </w:p>
        </w:tc>
        <w:tc>
          <w:tcPr>
            <w:tcW w:w="2500" w:type="pct"/>
          </w:tcPr>
          <w:p w14:paraId="3AF63A1E" w14:textId="0A7F6011" w:rsidR="00175B1C" w:rsidRPr="007A70DD" w:rsidRDefault="00175B1C" w:rsidP="00175B1C">
            <w:pPr>
              <w:tabs>
                <w:tab w:val="left" w:pos="1440"/>
              </w:tabs>
              <w:spacing w:after="120"/>
              <w:ind w:left="709"/>
              <w:jc w:val="both"/>
              <w:rPr>
                <w:sz w:val="24"/>
                <w:szCs w:val="24"/>
                <w:lang w:val="cs-CZ"/>
              </w:rPr>
            </w:pPr>
            <w:r w:rsidRPr="007A70DD">
              <w:rPr>
                <w:rFonts w:eastAsia="Times New Roman"/>
                <w:sz w:val="24"/>
                <w:szCs w:val="24"/>
                <w:lang w:val="cs-CZ" w:eastAsia="cs-CZ"/>
              </w:rPr>
              <w:t xml:space="preserve">Na základě žádosti Zadavatele, IQVIA je oprávněn převést tuto Smlouvu na Zadavatele nebo jakoukoli třetí stranu, a </w:t>
            </w:r>
            <w:r w:rsidR="006370AD" w:rsidRPr="007A70DD">
              <w:rPr>
                <w:rFonts w:eastAsia="Times New Roman"/>
                <w:sz w:val="24"/>
                <w:szCs w:val="24"/>
                <w:lang w:val="cs-CZ" w:eastAsia="cs-CZ"/>
              </w:rPr>
              <w:t>I</w:t>
            </w:r>
            <w:r w:rsidR="006F4D38" w:rsidRPr="007A70DD">
              <w:rPr>
                <w:rFonts w:eastAsia="Times New Roman"/>
                <w:sz w:val="24"/>
                <w:szCs w:val="24"/>
                <w:lang w:val="cs-CZ" w:eastAsia="cs-CZ"/>
              </w:rPr>
              <w:t>QVIA</w:t>
            </w:r>
            <w:r w:rsidR="00DB228E" w:rsidRPr="007A70DD">
              <w:rPr>
                <w:rFonts w:eastAsia="Times New Roman"/>
                <w:sz w:val="24"/>
                <w:szCs w:val="24"/>
                <w:lang w:val="cs-CZ" w:eastAsia="cs-CZ"/>
              </w:rPr>
              <w:t xml:space="preserve"> </w:t>
            </w:r>
            <w:r w:rsidRPr="007A70DD">
              <w:rPr>
                <w:rFonts w:eastAsia="Times New Roman"/>
                <w:sz w:val="24"/>
                <w:szCs w:val="24"/>
                <w:lang w:val="cs-CZ" w:eastAsia="cs-CZ"/>
              </w:rPr>
              <w:t>nebude odpovědný za jakékoli závazky či odpovědnosti dle této Smlouvy, jež vyplynou po datu převodu a Místo provedení klinického hodnocení tímto souhlasí s takovým postoupením. Místu provedení klinického hodnocení bude takové postoupení či převod oznámeno bez zbytečného odkladu nabyvatelem.</w:t>
            </w:r>
          </w:p>
        </w:tc>
      </w:tr>
      <w:tr w:rsidR="001F6F32" w:rsidRPr="007A70DD" w14:paraId="3AF63A27" w14:textId="77777777" w:rsidTr="00695478">
        <w:trPr>
          <w:trHeight w:val="144"/>
          <w:hidden/>
        </w:trPr>
        <w:tc>
          <w:tcPr>
            <w:tcW w:w="2500" w:type="pct"/>
          </w:tcPr>
          <w:p w14:paraId="6BBE1BE7" w14:textId="77777777" w:rsidR="001F6F32" w:rsidRPr="007A70DD" w:rsidRDefault="001F6F32" w:rsidP="00A11ACA">
            <w:pPr>
              <w:pStyle w:val="Odstavecseseznamem"/>
              <w:numPr>
                <w:ilvl w:val="0"/>
                <w:numId w:val="6"/>
              </w:numPr>
              <w:tabs>
                <w:tab w:val="left" w:pos="990"/>
              </w:tabs>
              <w:spacing w:after="200" w:line="276" w:lineRule="auto"/>
              <w:jc w:val="both"/>
              <w:rPr>
                <w:rFonts w:eastAsia="Calibri"/>
                <w:vanish/>
                <w:sz w:val="24"/>
                <w:szCs w:val="24"/>
                <w:u w:val="single"/>
                <w:lang w:val="cs-CZ"/>
              </w:rPr>
            </w:pPr>
          </w:p>
          <w:p w14:paraId="77415058" w14:textId="77777777" w:rsidR="001F6F32" w:rsidRPr="007A70DD" w:rsidRDefault="001F6F32" w:rsidP="00A11ACA">
            <w:pPr>
              <w:pStyle w:val="Odstavecseseznamem"/>
              <w:numPr>
                <w:ilvl w:val="0"/>
                <w:numId w:val="6"/>
              </w:numPr>
              <w:tabs>
                <w:tab w:val="left" w:pos="990"/>
              </w:tabs>
              <w:spacing w:after="200" w:line="276" w:lineRule="auto"/>
              <w:jc w:val="both"/>
              <w:rPr>
                <w:rFonts w:eastAsia="Calibri"/>
                <w:vanish/>
                <w:sz w:val="24"/>
                <w:szCs w:val="24"/>
                <w:u w:val="single"/>
                <w:lang w:val="cs-CZ"/>
              </w:rPr>
            </w:pPr>
          </w:p>
          <w:p w14:paraId="1FB441AC" w14:textId="77777777" w:rsidR="001F6F32" w:rsidRPr="007A70DD" w:rsidRDefault="001F6F32" w:rsidP="00A11ACA">
            <w:pPr>
              <w:pStyle w:val="Odstavecseseznamem"/>
              <w:numPr>
                <w:ilvl w:val="1"/>
                <w:numId w:val="6"/>
              </w:numPr>
              <w:tabs>
                <w:tab w:val="left" w:pos="990"/>
              </w:tabs>
              <w:spacing w:after="200" w:line="276" w:lineRule="auto"/>
              <w:jc w:val="both"/>
              <w:rPr>
                <w:rFonts w:eastAsia="Calibri"/>
                <w:vanish/>
                <w:sz w:val="24"/>
                <w:szCs w:val="24"/>
                <w:u w:val="single"/>
                <w:lang w:val="cs-CZ"/>
              </w:rPr>
            </w:pPr>
          </w:p>
          <w:p w14:paraId="61482725" w14:textId="77777777" w:rsidR="001F6F32" w:rsidRPr="007A70DD" w:rsidRDefault="001F6F32" w:rsidP="00A11ACA">
            <w:pPr>
              <w:pStyle w:val="Odstavecseseznamem"/>
              <w:numPr>
                <w:ilvl w:val="1"/>
                <w:numId w:val="6"/>
              </w:numPr>
              <w:tabs>
                <w:tab w:val="left" w:pos="990"/>
              </w:tabs>
              <w:spacing w:after="200" w:line="276" w:lineRule="auto"/>
              <w:jc w:val="both"/>
              <w:rPr>
                <w:rFonts w:eastAsia="Calibri"/>
                <w:vanish/>
                <w:sz w:val="24"/>
                <w:szCs w:val="24"/>
                <w:u w:val="single"/>
                <w:lang w:val="cs-CZ"/>
              </w:rPr>
            </w:pPr>
          </w:p>
          <w:p w14:paraId="2812911B" w14:textId="77777777" w:rsidR="001F6F32" w:rsidRPr="007A70DD" w:rsidRDefault="001F6F32" w:rsidP="00A11ACA">
            <w:pPr>
              <w:pStyle w:val="Odstavecseseznamem"/>
              <w:numPr>
                <w:ilvl w:val="1"/>
                <w:numId w:val="6"/>
              </w:numPr>
              <w:tabs>
                <w:tab w:val="left" w:pos="990"/>
              </w:tabs>
              <w:spacing w:after="200" w:line="276" w:lineRule="auto"/>
              <w:jc w:val="both"/>
              <w:rPr>
                <w:rFonts w:eastAsia="Calibri"/>
                <w:vanish/>
                <w:sz w:val="24"/>
                <w:szCs w:val="24"/>
                <w:u w:val="single"/>
                <w:lang w:val="cs-CZ"/>
              </w:rPr>
            </w:pPr>
          </w:p>
          <w:p w14:paraId="3AF63A25" w14:textId="42A870CA" w:rsidR="001F6F32" w:rsidRPr="007A70DD" w:rsidRDefault="001F6F32" w:rsidP="006370AD">
            <w:pPr>
              <w:pStyle w:val="Odstavecseseznamem1"/>
              <w:keepNext/>
              <w:spacing w:after="0" w:line="240" w:lineRule="auto"/>
              <w:ind w:left="706"/>
              <w:jc w:val="both"/>
              <w:rPr>
                <w:rFonts w:ascii="Times New Roman" w:hAnsi="Times New Roman"/>
                <w:sz w:val="24"/>
                <w:szCs w:val="24"/>
                <w:u w:val="single"/>
              </w:rPr>
            </w:pPr>
            <w:r w:rsidRPr="007A70DD">
              <w:rPr>
                <w:rFonts w:ascii="Times New Roman" w:hAnsi="Times New Roman"/>
                <w:sz w:val="24"/>
                <w:szCs w:val="24"/>
              </w:rPr>
              <w:t xml:space="preserve">18.4.  </w:t>
            </w:r>
            <w:r w:rsidRPr="007A70DD">
              <w:rPr>
                <w:rFonts w:ascii="Times New Roman" w:hAnsi="Times New Roman"/>
                <w:sz w:val="24"/>
                <w:szCs w:val="24"/>
                <w:u w:val="single"/>
                <w:lang w:val="en-GB"/>
              </w:rPr>
              <w:t xml:space="preserve">Applicable Law </w:t>
            </w:r>
          </w:p>
        </w:tc>
        <w:tc>
          <w:tcPr>
            <w:tcW w:w="2500" w:type="pct"/>
          </w:tcPr>
          <w:p w14:paraId="3AF63A26" w14:textId="5E99548F" w:rsidR="001F6F32" w:rsidRPr="007A70DD" w:rsidRDefault="001F6F32" w:rsidP="006370AD">
            <w:pPr>
              <w:pStyle w:val="Odstavecseseznamem1"/>
              <w:keepNext/>
              <w:spacing w:after="0" w:line="240" w:lineRule="auto"/>
              <w:ind w:left="744"/>
              <w:jc w:val="both"/>
              <w:rPr>
                <w:rFonts w:ascii="Times New Roman" w:hAnsi="Times New Roman"/>
                <w:sz w:val="24"/>
                <w:szCs w:val="24"/>
                <w:lang w:val="cs-CZ"/>
              </w:rPr>
            </w:pPr>
            <w:r w:rsidRPr="007A70DD">
              <w:rPr>
                <w:rFonts w:ascii="Times New Roman" w:hAnsi="Times New Roman"/>
                <w:sz w:val="24"/>
                <w:szCs w:val="24"/>
                <w:lang w:val="cs-CZ"/>
              </w:rPr>
              <w:t>18.4</w:t>
            </w:r>
            <w:r w:rsidRPr="007A70DD">
              <w:rPr>
                <w:rFonts w:ascii="Times New Roman" w:hAnsi="Times New Roman"/>
                <w:sz w:val="24"/>
                <w:szCs w:val="24"/>
                <w:lang w:val="cs-CZ"/>
              </w:rPr>
              <w:tab/>
            </w:r>
            <w:r w:rsidRPr="007A70DD">
              <w:rPr>
                <w:rFonts w:ascii="Times New Roman" w:hAnsi="Times New Roman"/>
                <w:sz w:val="24"/>
                <w:szCs w:val="24"/>
                <w:u w:val="single"/>
                <w:lang w:val="cs-CZ"/>
              </w:rPr>
              <w:t xml:space="preserve">Rozhodné právo </w:t>
            </w:r>
          </w:p>
        </w:tc>
      </w:tr>
      <w:tr w:rsidR="00175B1C" w:rsidRPr="007A70DD" w14:paraId="3AF63A2A" w14:textId="77777777" w:rsidTr="00695478">
        <w:trPr>
          <w:trHeight w:val="144"/>
        </w:trPr>
        <w:tc>
          <w:tcPr>
            <w:tcW w:w="2500" w:type="pct"/>
          </w:tcPr>
          <w:p w14:paraId="3AF63A28" w14:textId="4E32BDED" w:rsidR="00175B1C" w:rsidRPr="007A70DD"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rPr>
            </w:pPr>
            <w:r w:rsidRPr="007A70DD">
              <w:rPr>
                <w:rFonts w:ascii="Times New Roman" w:hAnsi="Times New Roman"/>
                <w:sz w:val="24"/>
                <w:szCs w:val="24"/>
              </w:rPr>
              <w:t>This Agreement shall be interpreted and enforced under the laws of Czech Republic</w:t>
            </w:r>
            <w:r w:rsidRPr="007A70DD">
              <w:rPr>
                <w:rFonts w:ascii="Times New Roman" w:hAnsi="Times New Roman"/>
                <w:sz w:val="24"/>
                <w:szCs w:val="24"/>
                <w:u w:val="single"/>
              </w:rPr>
              <w:t xml:space="preserve"> </w:t>
            </w:r>
          </w:p>
        </w:tc>
        <w:tc>
          <w:tcPr>
            <w:tcW w:w="2500" w:type="pct"/>
          </w:tcPr>
          <w:p w14:paraId="3AF63A29" w14:textId="77777777" w:rsidR="00175B1C" w:rsidRPr="007A70DD" w:rsidRDefault="00175B1C" w:rsidP="006370AD">
            <w:pPr>
              <w:pStyle w:val="Odstavecseseznamem1"/>
              <w:tabs>
                <w:tab w:val="left" w:pos="990"/>
              </w:tabs>
              <w:spacing w:after="120" w:line="240" w:lineRule="auto"/>
              <w:ind w:left="744"/>
              <w:contextualSpacing w:val="0"/>
              <w:jc w:val="both"/>
              <w:rPr>
                <w:rFonts w:ascii="Times New Roman" w:hAnsi="Times New Roman"/>
                <w:sz w:val="24"/>
                <w:szCs w:val="24"/>
                <w:lang w:val="cs-CZ"/>
              </w:rPr>
            </w:pPr>
            <w:r w:rsidRPr="007A70DD">
              <w:rPr>
                <w:rFonts w:ascii="Times New Roman" w:hAnsi="Times New Roman"/>
                <w:sz w:val="24"/>
                <w:szCs w:val="24"/>
                <w:lang w:val="cs-CZ"/>
              </w:rPr>
              <w:t>Tato Smlouva bude vykládána a vymáhána v souladu s právním řádem České republiky.</w:t>
            </w:r>
            <w:r w:rsidRPr="007A70DD">
              <w:rPr>
                <w:rFonts w:ascii="Times New Roman" w:hAnsi="Times New Roman"/>
                <w:sz w:val="24"/>
                <w:szCs w:val="24"/>
                <w:u w:val="single"/>
                <w:lang w:val="cs-CZ"/>
              </w:rPr>
              <w:t xml:space="preserve"> </w:t>
            </w:r>
          </w:p>
        </w:tc>
      </w:tr>
      <w:tr w:rsidR="00175B1C" w:rsidRPr="007A70DD" w14:paraId="3AF63A2D" w14:textId="77777777" w:rsidTr="00695478">
        <w:trPr>
          <w:trHeight w:val="144"/>
        </w:trPr>
        <w:tc>
          <w:tcPr>
            <w:tcW w:w="2500" w:type="pct"/>
          </w:tcPr>
          <w:p w14:paraId="3AF63A2B" w14:textId="1B50B068" w:rsidR="00175B1C" w:rsidRPr="007A70DD" w:rsidRDefault="00175B1C" w:rsidP="007A2885">
            <w:pPr>
              <w:keepNext/>
              <w:tabs>
                <w:tab w:val="left" w:pos="1440"/>
              </w:tabs>
              <w:ind w:left="709"/>
              <w:jc w:val="both"/>
              <w:rPr>
                <w:rFonts w:eastAsia="Calibri"/>
                <w:sz w:val="24"/>
                <w:szCs w:val="24"/>
                <w:lang w:val="en-US"/>
              </w:rPr>
            </w:pPr>
            <w:r w:rsidRPr="007A70DD">
              <w:rPr>
                <w:sz w:val="24"/>
                <w:szCs w:val="24"/>
                <w:lang w:val="en-US"/>
              </w:rPr>
              <w:t>18.5</w:t>
            </w:r>
            <w:r w:rsidR="007A2885" w:rsidRPr="007A70DD">
              <w:rPr>
                <w:sz w:val="24"/>
                <w:szCs w:val="24"/>
                <w:lang w:val="en-US"/>
              </w:rPr>
              <w:tab/>
            </w:r>
            <w:r w:rsidRPr="007A70DD">
              <w:rPr>
                <w:sz w:val="24"/>
                <w:szCs w:val="24"/>
                <w:u w:val="single"/>
                <w:lang w:val="en-US"/>
              </w:rPr>
              <w:t>Prevailing language</w:t>
            </w:r>
          </w:p>
        </w:tc>
        <w:tc>
          <w:tcPr>
            <w:tcW w:w="2500" w:type="pct"/>
          </w:tcPr>
          <w:p w14:paraId="3AF63A2C" w14:textId="1AD4ED5B" w:rsidR="00175B1C" w:rsidRPr="007A70DD" w:rsidRDefault="00175B1C" w:rsidP="006370AD">
            <w:pPr>
              <w:keepNext/>
              <w:tabs>
                <w:tab w:val="left" w:pos="1440"/>
              </w:tabs>
              <w:ind w:left="744"/>
              <w:jc w:val="both"/>
              <w:rPr>
                <w:rFonts w:eastAsia="Calibri"/>
                <w:sz w:val="24"/>
                <w:szCs w:val="24"/>
                <w:lang w:val="cs-CZ"/>
              </w:rPr>
            </w:pPr>
            <w:r w:rsidRPr="007A70DD">
              <w:rPr>
                <w:sz w:val="24"/>
                <w:szCs w:val="24"/>
                <w:lang w:val="cs-CZ"/>
              </w:rPr>
              <w:t>18.5</w:t>
            </w:r>
            <w:r w:rsidR="007A2885" w:rsidRPr="007A70DD">
              <w:rPr>
                <w:sz w:val="24"/>
                <w:szCs w:val="24"/>
                <w:lang w:val="cs-CZ"/>
              </w:rPr>
              <w:tab/>
            </w:r>
            <w:r w:rsidRPr="007A70DD">
              <w:rPr>
                <w:sz w:val="24"/>
                <w:szCs w:val="24"/>
                <w:u w:val="single"/>
                <w:lang w:val="cs-CZ"/>
              </w:rPr>
              <w:t>Rozhodná jazyková verze.</w:t>
            </w:r>
          </w:p>
        </w:tc>
      </w:tr>
      <w:tr w:rsidR="00175B1C" w:rsidRPr="007A70DD" w14:paraId="3AF63A30" w14:textId="77777777" w:rsidTr="00695478">
        <w:trPr>
          <w:trHeight w:val="144"/>
        </w:trPr>
        <w:tc>
          <w:tcPr>
            <w:tcW w:w="2500" w:type="pct"/>
          </w:tcPr>
          <w:p w14:paraId="3AF63A2E" w14:textId="77777777" w:rsidR="00175B1C" w:rsidRPr="007A70DD" w:rsidRDefault="00175B1C" w:rsidP="00175B1C">
            <w:pPr>
              <w:pStyle w:val="Odstavecseseznamem1"/>
              <w:tabs>
                <w:tab w:val="left" w:pos="990"/>
              </w:tabs>
              <w:spacing w:after="120" w:line="240" w:lineRule="auto"/>
              <w:ind w:left="709"/>
              <w:contextualSpacing w:val="0"/>
              <w:jc w:val="both"/>
              <w:rPr>
                <w:rFonts w:ascii="Times New Roman" w:hAnsi="Times New Roman"/>
                <w:sz w:val="24"/>
                <w:szCs w:val="24"/>
                <w:u w:val="single"/>
              </w:rPr>
            </w:pPr>
            <w:r w:rsidRPr="007A70DD">
              <w:rPr>
                <w:rFonts w:ascii="Times New Roman" w:hAnsi="Times New Roman"/>
                <w:sz w:val="24"/>
                <w:szCs w:val="24"/>
              </w:rPr>
              <w:t xml:space="preserve">The Agreement is drawn up in English and in Czech language versions. In case of any dispute Czech language version shall prevail. </w:t>
            </w:r>
          </w:p>
        </w:tc>
        <w:tc>
          <w:tcPr>
            <w:tcW w:w="2500" w:type="pct"/>
          </w:tcPr>
          <w:p w14:paraId="3AF63A2F" w14:textId="77777777" w:rsidR="00175B1C" w:rsidRPr="007A70DD" w:rsidRDefault="00175B1C" w:rsidP="006370AD">
            <w:pPr>
              <w:pStyle w:val="Odstavecseseznamem1"/>
              <w:tabs>
                <w:tab w:val="left" w:pos="990"/>
              </w:tabs>
              <w:spacing w:after="120" w:line="240" w:lineRule="auto"/>
              <w:ind w:left="744"/>
              <w:contextualSpacing w:val="0"/>
              <w:jc w:val="both"/>
              <w:rPr>
                <w:rFonts w:ascii="Times New Roman" w:hAnsi="Times New Roman"/>
                <w:sz w:val="24"/>
                <w:szCs w:val="24"/>
                <w:u w:val="single"/>
                <w:lang w:val="cs-CZ"/>
              </w:rPr>
            </w:pPr>
            <w:r w:rsidRPr="007A70DD">
              <w:rPr>
                <w:rFonts w:ascii="Times New Roman" w:hAnsi="Times New Roman"/>
                <w:sz w:val="24"/>
                <w:szCs w:val="24"/>
                <w:lang w:val="cs-CZ"/>
              </w:rPr>
              <w:t xml:space="preserve">Tato Smlouva je vyhotovena v anglickém a českém jazykovém znění. V případě jakéhokoli rozporu bude rozhodující česká jazyková verze. </w:t>
            </w:r>
          </w:p>
        </w:tc>
      </w:tr>
      <w:tr w:rsidR="00175B1C" w:rsidRPr="007A70DD" w14:paraId="3AF63A33" w14:textId="77777777" w:rsidTr="00695478">
        <w:trPr>
          <w:trHeight w:val="144"/>
        </w:trPr>
        <w:tc>
          <w:tcPr>
            <w:tcW w:w="2500" w:type="pct"/>
          </w:tcPr>
          <w:p w14:paraId="3AF63A31" w14:textId="77777777" w:rsidR="00175B1C" w:rsidRPr="007A70DD" w:rsidRDefault="00175B1C" w:rsidP="007A2885">
            <w:pPr>
              <w:keepNext/>
              <w:tabs>
                <w:tab w:val="left" w:pos="720"/>
                <w:tab w:val="left" w:pos="1440"/>
              </w:tabs>
              <w:ind w:left="502" w:firstLine="218"/>
              <w:jc w:val="both"/>
              <w:rPr>
                <w:rFonts w:eastAsia="Calibri"/>
                <w:sz w:val="24"/>
                <w:szCs w:val="24"/>
                <w:lang w:val="en-US"/>
              </w:rPr>
            </w:pPr>
            <w:r w:rsidRPr="007A70DD">
              <w:rPr>
                <w:rFonts w:eastAsia="Times New Roman"/>
                <w:sz w:val="24"/>
                <w:szCs w:val="24"/>
                <w:lang w:val="en-US" w:eastAsia="cs-CZ"/>
              </w:rPr>
              <w:t>18.6</w:t>
            </w:r>
            <w:r w:rsidRPr="007A70DD">
              <w:rPr>
                <w:rFonts w:eastAsia="Times New Roman"/>
                <w:sz w:val="24"/>
                <w:szCs w:val="24"/>
                <w:lang w:val="en-US" w:eastAsia="cs-CZ"/>
              </w:rPr>
              <w:tab/>
            </w:r>
            <w:r w:rsidRPr="007A70DD">
              <w:rPr>
                <w:rFonts w:eastAsia="Times New Roman"/>
                <w:sz w:val="24"/>
                <w:szCs w:val="24"/>
                <w:u w:val="single"/>
                <w:lang w:val="en-US" w:eastAsia="cs-CZ"/>
              </w:rPr>
              <w:t>Survival:</w:t>
            </w:r>
          </w:p>
        </w:tc>
        <w:tc>
          <w:tcPr>
            <w:tcW w:w="2500" w:type="pct"/>
          </w:tcPr>
          <w:p w14:paraId="3AF63A32" w14:textId="77777777" w:rsidR="00175B1C" w:rsidRPr="007A70DD" w:rsidRDefault="00175B1C" w:rsidP="006370AD">
            <w:pPr>
              <w:keepNext/>
              <w:tabs>
                <w:tab w:val="left" w:pos="1440"/>
              </w:tabs>
              <w:ind w:left="744"/>
              <w:jc w:val="both"/>
              <w:rPr>
                <w:rFonts w:eastAsia="Calibri"/>
                <w:sz w:val="24"/>
                <w:szCs w:val="24"/>
                <w:lang w:val="cs-CZ"/>
              </w:rPr>
            </w:pPr>
            <w:r w:rsidRPr="007A70DD">
              <w:rPr>
                <w:rFonts w:eastAsia="Times New Roman"/>
                <w:sz w:val="24"/>
                <w:szCs w:val="24"/>
                <w:lang w:val="cs-CZ" w:eastAsia="cs-CZ"/>
              </w:rPr>
              <w:t>18.6</w:t>
            </w:r>
            <w:r w:rsidRPr="007A70DD">
              <w:rPr>
                <w:rFonts w:eastAsia="Times New Roman"/>
                <w:sz w:val="24"/>
                <w:szCs w:val="24"/>
                <w:lang w:val="cs-CZ" w:eastAsia="cs-CZ"/>
              </w:rPr>
              <w:tab/>
            </w:r>
            <w:r w:rsidRPr="007A70DD">
              <w:rPr>
                <w:rFonts w:eastAsia="Times New Roman"/>
                <w:sz w:val="24"/>
                <w:szCs w:val="24"/>
                <w:u w:val="single"/>
                <w:lang w:val="cs-CZ" w:eastAsia="cs-CZ"/>
              </w:rPr>
              <w:t>Přetrvávající platnost:</w:t>
            </w:r>
          </w:p>
        </w:tc>
      </w:tr>
      <w:tr w:rsidR="00175B1C" w:rsidRPr="007A70DD" w14:paraId="3AF63A37" w14:textId="77777777" w:rsidTr="00695478">
        <w:trPr>
          <w:trHeight w:val="144"/>
        </w:trPr>
        <w:tc>
          <w:tcPr>
            <w:tcW w:w="2500" w:type="pct"/>
          </w:tcPr>
          <w:p w14:paraId="3AF63A34" w14:textId="77777777" w:rsidR="00175B1C" w:rsidRPr="007A70DD" w:rsidRDefault="00175B1C" w:rsidP="00175B1C">
            <w:pPr>
              <w:tabs>
                <w:tab w:val="left" w:pos="1440"/>
              </w:tabs>
              <w:ind w:left="720"/>
              <w:jc w:val="both"/>
              <w:rPr>
                <w:rFonts w:eastAsia="Times New Roman"/>
                <w:sz w:val="24"/>
                <w:szCs w:val="24"/>
                <w:lang w:val="en-US" w:eastAsia="cs-CZ"/>
              </w:rPr>
            </w:pPr>
            <w:r w:rsidRPr="007A70DD">
              <w:rPr>
                <w:rFonts w:eastAsia="Times New Roman"/>
                <w:sz w:val="24"/>
                <w:szCs w:val="24"/>
                <w:lang w:val="en-US" w:eastAsia="cs-CZ"/>
              </w:rPr>
              <w:t>The terms of this Agreement that contain obligations or rights that extend beyond the completion of the Study shall survive termination or completion of this Agreement, even if not expressly stated herein.</w:t>
            </w:r>
          </w:p>
          <w:p w14:paraId="119E3867" w14:textId="77777777" w:rsidR="00DB228E" w:rsidRPr="007A70DD" w:rsidRDefault="00DB228E" w:rsidP="00175B1C">
            <w:pPr>
              <w:tabs>
                <w:tab w:val="left" w:pos="1440"/>
              </w:tabs>
              <w:ind w:left="720"/>
              <w:jc w:val="both"/>
              <w:rPr>
                <w:rFonts w:eastAsia="Times New Roman"/>
                <w:sz w:val="24"/>
                <w:szCs w:val="24"/>
                <w:lang w:val="en-US" w:eastAsia="cs-CZ"/>
              </w:rPr>
            </w:pPr>
          </w:p>
          <w:p w14:paraId="3E798CA2" w14:textId="77777777" w:rsidR="00844EB8" w:rsidRPr="007A70DD" w:rsidRDefault="00DB228E" w:rsidP="00844EB8">
            <w:pPr>
              <w:widowControl w:val="0"/>
              <w:tabs>
                <w:tab w:val="left" w:pos="1440"/>
              </w:tabs>
              <w:ind w:left="720"/>
              <w:jc w:val="both"/>
              <w:rPr>
                <w:rFonts w:eastAsia="Times New Roman"/>
                <w:sz w:val="24"/>
                <w:szCs w:val="24"/>
                <w:u w:val="single"/>
                <w:lang w:val="en-US"/>
              </w:rPr>
            </w:pPr>
            <w:r w:rsidRPr="007A70DD">
              <w:rPr>
                <w:rFonts w:eastAsia="Times New Roman"/>
                <w:sz w:val="24"/>
                <w:szCs w:val="24"/>
                <w:lang w:val="en-US" w:eastAsia="cs-CZ"/>
              </w:rPr>
              <w:t>18.7</w:t>
            </w:r>
            <w:r w:rsidR="00434E4C" w:rsidRPr="007A70DD">
              <w:rPr>
                <w:rFonts w:eastAsia="Times New Roman"/>
                <w:sz w:val="24"/>
                <w:szCs w:val="24"/>
                <w:lang w:val="en-US" w:eastAsia="cs-CZ"/>
              </w:rPr>
              <w:t xml:space="preserve"> </w:t>
            </w:r>
            <w:r w:rsidR="00844EB8" w:rsidRPr="007A70DD">
              <w:rPr>
                <w:rFonts w:eastAsia="Times New Roman"/>
                <w:sz w:val="24"/>
                <w:szCs w:val="24"/>
                <w:u w:val="single"/>
                <w:lang w:val="en-US"/>
              </w:rPr>
              <w:t>Counterparts</w:t>
            </w:r>
          </w:p>
          <w:p w14:paraId="58150395" w14:textId="50019E92" w:rsidR="00844EB8" w:rsidRPr="007A70DD" w:rsidRDefault="00844EB8" w:rsidP="00844EB8">
            <w:pPr>
              <w:widowControl w:val="0"/>
              <w:tabs>
                <w:tab w:val="left" w:pos="1440"/>
              </w:tabs>
              <w:ind w:left="720"/>
              <w:jc w:val="both"/>
              <w:rPr>
                <w:rFonts w:eastAsia="Times New Roman"/>
                <w:sz w:val="24"/>
                <w:szCs w:val="24"/>
                <w:lang w:val="en-US"/>
              </w:rPr>
            </w:pPr>
            <w:r w:rsidRPr="007A70DD">
              <w:rPr>
                <w:sz w:val="24"/>
                <w:szCs w:val="24"/>
                <w:lang w:val="en-US"/>
              </w:rPr>
              <w:t xml:space="preserve">This Agreement, if signed </w:t>
            </w:r>
            <w:r w:rsidR="00AA6EFD">
              <w:rPr>
                <w:sz w:val="24"/>
                <w:szCs w:val="24"/>
                <w:lang w:val="en-US"/>
              </w:rPr>
              <w:t>by handwritten signatures</w:t>
            </w:r>
            <w:r w:rsidRPr="007A70DD">
              <w:rPr>
                <w:sz w:val="24"/>
                <w:szCs w:val="24"/>
                <w:lang w:val="en-US"/>
              </w:rPr>
              <w:t>, is drawn up in 4 copies, one of which shall be given to each party. The Agreement may also be signed by a qualified electronic signature.</w:t>
            </w:r>
          </w:p>
          <w:p w14:paraId="4F26B9C0" w14:textId="39375813" w:rsidR="00DB228E" w:rsidRPr="007A70DD" w:rsidRDefault="00DB228E" w:rsidP="00175B1C">
            <w:pPr>
              <w:tabs>
                <w:tab w:val="left" w:pos="1440"/>
              </w:tabs>
              <w:ind w:left="720"/>
              <w:jc w:val="both"/>
              <w:rPr>
                <w:rFonts w:eastAsia="Times New Roman"/>
                <w:sz w:val="24"/>
                <w:szCs w:val="24"/>
                <w:lang w:val="en-US" w:eastAsia="cs-CZ"/>
              </w:rPr>
            </w:pPr>
          </w:p>
          <w:p w14:paraId="3AF63A35" w14:textId="77777777" w:rsidR="00175B1C" w:rsidRPr="007A70DD" w:rsidRDefault="00175B1C" w:rsidP="00175B1C">
            <w:pPr>
              <w:tabs>
                <w:tab w:val="left" w:pos="720"/>
                <w:tab w:val="left" w:pos="1440"/>
              </w:tabs>
              <w:ind w:left="502" w:firstLine="218"/>
              <w:jc w:val="both"/>
              <w:rPr>
                <w:rFonts w:eastAsia="Times New Roman"/>
                <w:b/>
                <w:sz w:val="24"/>
                <w:szCs w:val="24"/>
                <w:lang w:val="en-US" w:eastAsia="cs-CZ"/>
              </w:rPr>
            </w:pPr>
          </w:p>
        </w:tc>
        <w:tc>
          <w:tcPr>
            <w:tcW w:w="2500" w:type="pct"/>
          </w:tcPr>
          <w:p w14:paraId="4C9DF255" w14:textId="77777777" w:rsidR="00175B1C" w:rsidRPr="007A70DD" w:rsidRDefault="00175B1C" w:rsidP="006370AD">
            <w:pPr>
              <w:tabs>
                <w:tab w:val="left" w:pos="1440"/>
              </w:tabs>
              <w:ind w:left="744"/>
              <w:jc w:val="both"/>
              <w:rPr>
                <w:rFonts w:eastAsia="Times New Roman"/>
                <w:sz w:val="24"/>
                <w:szCs w:val="24"/>
                <w:lang w:val="cs-CZ" w:eastAsia="cs-CZ"/>
              </w:rPr>
            </w:pPr>
            <w:r w:rsidRPr="007A70DD">
              <w:rPr>
                <w:rFonts w:eastAsia="Times New Roman"/>
                <w:sz w:val="24"/>
                <w:szCs w:val="24"/>
                <w:lang w:val="cs-CZ" w:eastAsia="cs-CZ"/>
              </w:rPr>
              <w:t>Podmínky této Smlouvy, jež obsahují práva a povinnosti, jež svojí povahou překračují okamžik dokončení Studie, zůstanou závazné i v případě ukončení či vypršení platnosti této Sm</w:t>
            </w:r>
            <w:r w:rsidR="006370AD" w:rsidRPr="007A70DD">
              <w:rPr>
                <w:rFonts w:eastAsia="Times New Roman"/>
                <w:sz w:val="24"/>
                <w:szCs w:val="24"/>
                <w:lang w:val="cs-CZ" w:eastAsia="cs-CZ"/>
              </w:rPr>
              <w:t>l</w:t>
            </w:r>
            <w:r w:rsidRPr="007A70DD">
              <w:rPr>
                <w:rFonts w:eastAsia="Times New Roman"/>
                <w:sz w:val="24"/>
                <w:szCs w:val="24"/>
                <w:lang w:val="cs-CZ" w:eastAsia="cs-CZ"/>
              </w:rPr>
              <w:t>ouvy, a to i v případě, že tak není v této Smlouvě výslovně uvedeno.</w:t>
            </w:r>
          </w:p>
          <w:p w14:paraId="635E868C" w14:textId="77777777" w:rsidR="007C6152" w:rsidRPr="007A70DD" w:rsidRDefault="007C6152" w:rsidP="006370AD">
            <w:pPr>
              <w:tabs>
                <w:tab w:val="left" w:pos="1440"/>
              </w:tabs>
              <w:ind w:left="744"/>
              <w:jc w:val="both"/>
              <w:rPr>
                <w:rFonts w:eastAsia="Times New Roman"/>
                <w:sz w:val="24"/>
                <w:szCs w:val="24"/>
                <w:lang w:val="cs-CZ" w:eastAsia="cs-CZ"/>
              </w:rPr>
            </w:pPr>
          </w:p>
          <w:p w14:paraId="251EB508" w14:textId="0EA9D409" w:rsidR="007C6152" w:rsidRPr="007A70DD" w:rsidRDefault="007C6152" w:rsidP="007C6152">
            <w:pPr>
              <w:widowControl w:val="0"/>
              <w:tabs>
                <w:tab w:val="left" w:pos="1440"/>
              </w:tabs>
              <w:ind w:left="792"/>
              <w:jc w:val="both"/>
              <w:rPr>
                <w:sz w:val="24"/>
                <w:szCs w:val="24"/>
                <w:lang w:val="cs-CZ"/>
              </w:rPr>
            </w:pPr>
            <w:r w:rsidRPr="007A70DD">
              <w:rPr>
                <w:rFonts w:eastAsia="Times New Roman"/>
                <w:sz w:val="24"/>
                <w:szCs w:val="24"/>
                <w:u w:val="single"/>
                <w:lang w:val="cs-CZ"/>
              </w:rPr>
              <w:t>18.7 Stejnopisy</w:t>
            </w:r>
          </w:p>
          <w:p w14:paraId="3AF63A36" w14:textId="2613BD90" w:rsidR="007C6152" w:rsidRPr="007A70DD" w:rsidRDefault="007C6152" w:rsidP="007C6152">
            <w:pPr>
              <w:tabs>
                <w:tab w:val="left" w:pos="1440"/>
              </w:tabs>
              <w:ind w:left="744"/>
              <w:jc w:val="both"/>
              <w:rPr>
                <w:rFonts w:eastAsia="Times New Roman"/>
                <w:sz w:val="24"/>
                <w:szCs w:val="24"/>
                <w:lang w:val="cs-CZ" w:eastAsia="cs-CZ"/>
              </w:rPr>
            </w:pPr>
            <w:r w:rsidRPr="007A70DD">
              <w:rPr>
                <w:sz w:val="24"/>
                <w:szCs w:val="24"/>
                <w:lang w:val="cs-CZ"/>
              </w:rPr>
              <w:t>Tato smlouva je v případě, že je podepisována vlastnoručně, vyhotovena ve 4 stejnopisech, z nichž každá smluvní strana obdrží po jednom. Smlouvu lze podepsat rovněž kvalifikovaným elektronickým podpisem.</w:t>
            </w:r>
          </w:p>
        </w:tc>
      </w:tr>
      <w:tr w:rsidR="00175B1C" w:rsidRPr="007A70DD" w14:paraId="3AF63A3E" w14:textId="77777777" w:rsidTr="00695478">
        <w:trPr>
          <w:trHeight w:val="144"/>
        </w:trPr>
        <w:tc>
          <w:tcPr>
            <w:tcW w:w="2500" w:type="pct"/>
          </w:tcPr>
          <w:p w14:paraId="3AF63A38" w14:textId="77777777" w:rsidR="00175B1C" w:rsidRPr="007A70DD" w:rsidRDefault="00175B1C" w:rsidP="00175B1C">
            <w:pPr>
              <w:tabs>
                <w:tab w:val="left" w:pos="1440"/>
              </w:tabs>
              <w:jc w:val="both"/>
              <w:rPr>
                <w:rFonts w:eastAsia="Calibri"/>
                <w:sz w:val="24"/>
                <w:szCs w:val="24"/>
                <w:lang w:val="en-US"/>
              </w:rPr>
            </w:pPr>
          </w:p>
          <w:p w14:paraId="3AF63A39" w14:textId="77777777" w:rsidR="00175B1C" w:rsidRPr="007A70DD" w:rsidRDefault="00175B1C" w:rsidP="00175B1C">
            <w:pPr>
              <w:tabs>
                <w:tab w:val="left" w:pos="1440"/>
              </w:tabs>
              <w:ind w:left="720"/>
              <w:jc w:val="center"/>
              <w:rPr>
                <w:rFonts w:eastAsia="Calibri"/>
                <w:b/>
                <w:sz w:val="24"/>
                <w:szCs w:val="24"/>
                <w:lang w:val="en-US"/>
              </w:rPr>
            </w:pPr>
            <w:r w:rsidRPr="007A70DD">
              <w:rPr>
                <w:rFonts w:eastAsia="Calibri"/>
                <w:b/>
                <w:sz w:val="24"/>
                <w:szCs w:val="24"/>
                <w:lang w:val="en-US"/>
              </w:rPr>
              <w:t>THIS SECTION IS INTENTIONALLY LEFT BLANK</w:t>
            </w:r>
          </w:p>
          <w:p w14:paraId="3AF63A3A" w14:textId="77777777" w:rsidR="00175B1C" w:rsidRPr="007A70DD" w:rsidRDefault="00175B1C" w:rsidP="00175B1C">
            <w:pPr>
              <w:tabs>
                <w:tab w:val="left" w:pos="1440"/>
              </w:tabs>
              <w:ind w:left="709"/>
              <w:jc w:val="both"/>
              <w:rPr>
                <w:rFonts w:eastAsia="Calibri"/>
                <w:sz w:val="24"/>
                <w:szCs w:val="24"/>
                <w:lang w:val="en-US"/>
              </w:rPr>
            </w:pPr>
          </w:p>
        </w:tc>
        <w:tc>
          <w:tcPr>
            <w:tcW w:w="2500" w:type="pct"/>
          </w:tcPr>
          <w:p w14:paraId="3AF63A3B" w14:textId="77777777" w:rsidR="00175B1C" w:rsidRPr="007A70DD" w:rsidRDefault="00175B1C" w:rsidP="00175B1C">
            <w:pPr>
              <w:tabs>
                <w:tab w:val="left" w:pos="1440"/>
              </w:tabs>
              <w:ind w:left="720"/>
              <w:jc w:val="center"/>
              <w:rPr>
                <w:rFonts w:eastAsia="Calibri"/>
                <w:b/>
                <w:bCs/>
                <w:sz w:val="24"/>
                <w:szCs w:val="24"/>
                <w:lang w:val="cs-CZ"/>
              </w:rPr>
            </w:pPr>
          </w:p>
          <w:p w14:paraId="3AF63A3C" w14:textId="77777777" w:rsidR="00175B1C" w:rsidRPr="007A70DD" w:rsidRDefault="00175B1C" w:rsidP="00175B1C">
            <w:pPr>
              <w:tabs>
                <w:tab w:val="left" w:pos="1440"/>
              </w:tabs>
              <w:ind w:left="720"/>
              <w:jc w:val="center"/>
              <w:rPr>
                <w:rFonts w:eastAsia="Times New Roman"/>
                <w:b/>
                <w:sz w:val="24"/>
                <w:szCs w:val="24"/>
                <w:lang w:val="cs-CZ" w:eastAsia="cs-CZ"/>
              </w:rPr>
            </w:pPr>
            <w:r w:rsidRPr="007A70DD">
              <w:rPr>
                <w:rFonts w:eastAsia="Times New Roman"/>
                <w:b/>
                <w:sz w:val="24"/>
                <w:szCs w:val="24"/>
                <w:lang w:val="cs-CZ" w:eastAsia="cs-CZ"/>
              </w:rPr>
              <w:t>TATO ČÁST JE ZÁMĚRNĚ PONECHÁNA PRÁZDNÁ</w:t>
            </w:r>
          </w:p>
          <w:p w14:paraId="3AF63A3D" w14:textId="77777777" w:rsidR="00175B1C" w:rsidRPr="007A70DD" w:rsidRDefault="00175B1C" w:rsidP="00175B1C">
            <w:pPr>
              <w:tabs>
                <w:tab w:val="left" w:pos="851"/>
              </w:tabs>
              <w:spacing w:after="120"/>
              <w:jc w:val="center"/>
              <w:rPr>
                <w:sz w:val="24"/>
                <w:szCs w:val="24"/>
                <w:lang w:val="cs-CZ"/>
              </w:rPr>
            </w:pPr>
          </w:p>
        </w:tc>
      </w:tr>
    </w:tbl>
    <w:p w14:paraId="3AF63A3F" w14:textId="33C08CBE" w:rsidR="00D86CB9" w:rsidRPr="007A70DD" w:rsidRDefault="00D86CB9" w:rsidP="00F42CF4">
      <w:pPr>
        <w:keepNext/>
        <w:tabs>
          <w:tab w:val="left" w:pos="851"/>
        </w:tabs>
        <w:rPr>
          <w:bCs/>
          <w:sz w:val="24"/>
          <w:szCs w:val="24"/>
          <w:lang w:val="en-US"/>
        </w:rPr>
      </w:pPr>
      <w:r w:rsidRPr="007A70DD">
        <w:rPr>
          <w:sz w:val="24"/>
          <w:szCs w:val="24"/>
          <w:lang w:val="en-US"/>
        </w:rPr>
        <w:lastRenderedPageBreak/>
        <w:t xml:space="preserve">ACKNOWLEDGED AND AGREED BY </w:t>
      </w:r>
      <w:r w:rsidR="006B1408" w:rsidRPr="007A70DD">
        <w:rPr>
          <w:sz w:val="24"/>
          <w:szCs w:val="24"/>
          <w:lang w:val="en-US"/>
        </w:rPr>
        <w:t>IQVIA</w:t>
      </w:r>
      <w:r w:rsidR="001E2455" w:rsidRPr="007A70DD">
        <w:rPr>
          <w:sz w:val="24"/>
          <w:szCs w:val="24"/>
          <w:lang w:val="en-US"/>
        </w:rPr>
        <w:t xml:space="preserve"> </w:t>
      </w:r>
      <w:r w:rsidR="00F01E34" w:rsidRPr="007A70DD">
        <w:rPr>
          <w:sz w:val="24"/>
          <w:szCs w:val="24"/>
          <w:lang w:val="en-US"/>
        </w:rPr>
        <w:t xml:space="preserve">RDS </w:t>
      </w:r>
      <w:r w:rsidR="001E2455" w:rsidRPr="007A70DD">
        <w:rPr>
          <w:sz w:val="24"/>
          <w:szCs w:val="24"/>
          <w:lang w:val="en-US"/>
        </w:rPr>
        <w:t>Czech Republic, s.r.o.</w:t>
      </w:r>
      <w:r w:rsidR="001E2455" w:rsidRPr="007A70DD">
        <w:rPr>
          <w:sz w:val="24"/>
          <w:szCs w:val="24"/>
          <w:lang w:val="en-GB"/>
        </w:rPr>
        <w:t>,</w:t>
      </w:r>
    </w:p>
    <w:p w14:paraId="3AF63A40" w14:textId="77777777" w:rsidR="001E2455" w:rsidRPr="007A70DD" w:rsidRDefault="00D86CB9" w:rsidP="001E2455">
      <w:pPr>
        <w:keepNext/>
        <w:tabs>
          <w:tab w:val="left" w:pos="1440"/>
        </w:tabs>
        <w:jc w:val="both"/>
        <w:rPr>
          <w:rFonts w:eastAsia="Times New Roman"/>
          <w:sz w:val="24"/>
          <w:szCs w:val="24"/>
          <w:lang w:val="cs-CZ" w:eastAsia="cs-CZ"/>
        </w:rPr>
      </w:pPr>
      <w:r w:rsidRPr="007A70DD">
        <w:rPr>
          <w:sz w:val="24"/>
          <w:szCs w:val="24"/>
          <w:lang w:val="en-US"/>
        </w:rPr>
        <w:t xml:space="preserve">/ </w:t>
      </w:r>
      <w:r w:rsidR="001E2455" w:rsidRPr="007A70DD">
        <w:rPr>
          <w:rFonts w:eastAsia="Times New Roman"/>
          <w:sz w:val="24"/>
          <w:szCs w:val="24"/>
          <w:lang w:val="cs-CZ" w:eastAsia="cs-CZ"/>
        </w:rPr>
        <w:t>NA DŮKAZ SOUHLASU PŘIPOJUJE SVŮJ PODPIS OPRÁVNĚNÝ ZÁSTUPCE</w:t>
      </w:r>
    </w:p>
    <w:p w14:paraId="3AF63A41" w14:textId="7CE421BF" w:rsidR="001E2455" w:rsidRPr="007A70DD" w:rsidRDefault="006B1408" w:rsidP="001E2455">
      <w:pPr>
        <w:keepNext/>
        <w:tabs>
          <w:tab w:val="left" w:pos="1440"/>
        </w:tabs>
        <w:jc w:val="both"/>
        <w:rPr>
          <w:rFonts w:eastAsia="Times New Roman"/>
          <w:sz w:val="24"/>
          <w:szCs w:val="24"/>
          <w:lang w:val="en-GB" w:eastAsia="cs-CZ"/>
        </w:rPr>
      </w:pPr>
      <w:r w:rsidRPr="007A70DD">
        <w:rPr>
          <w:rFonts w:eastAsia="Times New Roman"/>
          <w:sz w:val="24"/>
          <w:szCs w:val="24"/>
          <w:lang w:val="cs-CZ" w:eastAsia="cs-CZ"/>
        </w:rPr>
        <w:t>IQVIA</w:t>
      </w:r>
      <w:r w:rsidR="001E2455" w:rsidRPr="007A70DD">
        <w:rPr>
          <w:rFonts w:eastAsia="Times New Roman"/>
          <w:sz w:val="24"/>
          <w:szCs w:val="24"/>
          <w:lang w:val="cs-CZ" w:eastAsia="cs-CZ"/>
        </w:rPr>
        <w:t xml:space="preserve"> </w:t>
      </w:r>
      <w:r w:rsidR="006C286F" w:rsidRPr="007A70DD">
        <w:rPr>
          <w:rFonts w:eastAsia="Times New Roman"/>
          <w:sz w:val="24"/>
          <w:szCs w:val="24"/>
          <w:lang w:val="cs-CZ" w:eastAsia="cs-CZ"/>
        </w:rPr>
        <w:t xml:space="preserve">RDS </w:t>
      </w:r>
      <w:r w:rsidR="001E2455" w:rsidRPr="007A70DD">
        <w:rPr>
          <w:rFonts w:eastAsia="Times New Roman"/>
          <w:sz w:val="24"/>
          <w:szCs w:val="24"/>
          <w:lang w:val="cs-CZ" w:eastAsia="cs-CZ"/>
        </w:rPr>
        <w:t>Czech Republic, s.r.o.</w:t>
      </w:r>
      <w:r w:rsidR="001E2455" w:rsidRPr="007A70DD">
        <w:rPr>
          <w:rFonts w:eastAsia="Times New Roman"/>
          <w:sz w:val="24"/>
          <w:szCs w:val="24"/>
          <w:lang w:val="en-GB" w:eastAsia="cs-CZ"/>
        </w:rPr>
        <w:t>,</w:t>
      </w:r>
    </w:p>
    <w:tbl>
      <w:tblPr>
        <w:tblW w:w="0" w:type="auto"/>
        <w:tblLook w:val="04A0" w:firstRow="1" w:lastRow="0" w:firstColumn="1" w:lastColumn="0" w:noHBand="0" w:noVBand="1"/>
      </w:tblPr>
      <w:tblGrid>
        <w:gridCol w:w="2376"/>
        <w:gridCol w:w="5954"/>
      </w:tblGrid>
      <w:tr w:rsidR="00D86CB9" w:rsidRPr="007A70DD" w14:paraId="3AF63A44" w14:textId="77777777" w:rsidTr="007A2885">
        <w:trPr>
          <w:cantSplit/>
          <w:trHeight w:val="567"/>
        </w:trPr>
        <w:tc>
          <w:tcPr>
            <w:tcW w:w="2376" w:type="dxa"/>
            <w:vAlign w:val="bottom"/>
          </w:tcPr>
          <w:p w14:paraId="3AF63A42" w14:textId="77777777" w:rsidR="00D86CB9" w:rsidRPr="007A70DD" w:rsidRDefault="00D86CB9" w:rsidP="00F42CF4">
            <w:pPr>
              <w:keepNext/>
              <w:tabs>
                <w:tab w:val="left" w:pos="851"/>
              </w:tabs>
              <w:rPr>
                <w:b/>
                <w:sz w:val="24"/>
                <w:szCs w:val="24"/>
                <w:lang w:val="bg-BG"/>
              </w:rPr>
            </w:pPr>
            <w:r w:rsidRPr="007A70DD">
              <w:rPr>
                <w:b/>
                <w:sz w:val="24"/>
                <w:szCs w:val="24"/>
                <w:lang w:val="en-US"/>
              </w:rPr>
              <w:t>By/</w:t>
            </w:r>
            <w:r w:rsidR="001E2455" w:rsidRPr="007A70DD">
              <w:rPr>
                <w:sz w:val="24"/>
                <w:szCs w:val="24"/>
              </w:rPr>
              <w:t xml:space="preserve"> </w:t>
            </w:r>
            <w:r w:rsidR="001E2455" w:rsidRPr="007A70DD">
              <w:rPr>
                <w:b/>
                <w:sz w:val="24"/>
                <w:szCs w:val="24"/>
              </w:rPr>
              <w:t>Jméno:</w:t>
            </w:r>
          </w:p>
        </w:tc>
        <w:tc>
          <w:tcPr>
            <w:tcW w:w="5954" w:type="dxa"/>
            <w:tcBorders>
              <w:bottom w:val="single" w:sz="4" w:space="0" w:color="auto"/>
            </w:tcBorders>
            <w:vAlign w:val="bottom"/>
          </w:tcPr>
          <w:p w14:paraId="3AF63A43" w14:textId="5B60D1DC" w:rsidR="00D86CB9" w:rsidRPr="00987891" w:rsidRDefault="00987891" w:rsidP="000E621D">
            <w:pPr>
              <w:keepNext/>
              <w:tabs>
                <w:tab w:val="left" w:pos="851"/>
              </w:tabs>
              <w:rPr>
                <w:bCs/>
                <w:sz w:val="24"/>
                <w:szCs w:val="24"/>
                <w:lang w:val="en-US"/>
              </w:rPr>
            </w:pPr>
            <w:r w:rsidRPr="00987891">
              <w:rPr>
                <w:bCs/>
                <w:sz w:val="24"/>
                <w:szCs w:val="24"/>
                <w:lang w:val="en-US"/>
              </w:rPr>
              <w:t>PharmDr. Zuzana Lukešová, MBA</w:t>
            </w:r>
          </w:p>
        </w:tc>
      </w:tr>
      <w:tr w:rsidR="00D86CB9" w:rsidRPr="007A70DD" w14:paraId="3AF63A47" w14:textId="77777777" w:rsidTr="007A2885">
        <w:trPr>
          <w:cantSplit/>
          <w:trHeight w:val="567"/>
        </w:trPr>
        <w:tc>
          <w:tcPr>
            <w:tcW w:w="2376" w:type="dxa"/>
            <w:vAlign w:val="bottom"/>
          </w:tcPr>
          <w:p w14:paraId="3AF63A45" w14:textId="77777777" w:rsidR="00D86CB9" w:rsidRPr="007A70DD" w:rsidRDefault="00D86CB9" w:rsidP="008D7CD9">
            <w:pPr>
              <w:keepNext/>
              <w:tabs>
                <w:tab w:val="left" w:pos="851"/>
              </w:tabs>
              <w:rPr>
                <w:b/>
                <w:sz w:val="24"/>
                <w:szCs w:val="24"/>
                <w:lang w:val="en-US"/>
              </w:rPr>
            </w:pPr>
            <w:r w:rsidRPr="007A70DD">
              <w:rPr>
                <w:b/>
                <w:sz w:val="24"/>
                <w:szCs w:val="24"/>
                <w:lang w:val="pl-PL"/>
              </w:rPr>
              <w:t>Title/</w:t>
            </w:r>
            <w:r w:rsidR="00733B73" w:rsidRPr="007A70DD">
              <w:rPr>
                <w:rFonts w:eastAsia="Calibri"/>
                <w:b/>
                <w:sz w:val="24"/>
                <w:szCs w:val="24"/>
                <w:lang w:val="bg-BG" w:eastAsia="bg-BG"/>
              </w:rPr>
              <w:t xml:space="preserve"> </w:t>
            </w:r>
            <w:r w:rsidR="001E2455" w:rsidRPr="007A70DD">
              <w:rPr>
                <w:b/>
                <w:sz w:val="24"/>
                <w:szCs w:val="24"/>
              </w:rPr>
              <w:t>Funkce</w:t>
            </w:r>
            <w:r w:rsidR="00733B73" w:rsidRPr="007A70DD">
              <w:rPr>
                <w:b/>
                <w:sz w:val="24"/>
                <w:szCs w:val="24"/>
                <w:lang w:val="bg-BG"/>
              </w:rPr>
              <w:t>:</w:t>
            </w:r>
          </w:p>
        </w:tc>
        <w:tc>
          <w:tcPr>
            <w:tcW w:w="5954" w:type="dxa"/>
            <w:tcBorders>
              <w:top w:val="single" w:sz="4" w:space="0" w:color="auto"/>
              <w:bottom w:val="single" w:sz="4" w:space="0" w:color="auto"/>
            </w:tcBorders>
            <w:vAlign w:val="bottom"/>
          </w:tcPr>
          <w:p w14:paraId="3AF63A46" w14:textId="2EFFEDD0" w:rsidR="00D86CB9" w:rsidRPr="00987891" w:rsidRDefault="00987891" w:rsidP="000E621D">
            <w:pPr>
              <w:keepNext/>
              <w:tabs>
                <w:tab w:val="left" w:pos="851"/>
              </w:tabs>
              <w:rPr>
                <w:bCs/>
                <w:sz w:val="24"/>
                <w:szCs w:val="24"/>
                <w:lang w:val="en-US"/>
              </w:rPr>
            </w:pPr>
            <w:r w:rsidRPr="00987891">
              <w:rPr>
                <w:bCs/>
                <w:sz w:val="24"/>
                <w:szCs w:val="24"/>
                <w:lang w:val="en-US"/>
              </w:rPr>
              <w:t xml:space="preserve">Jednatelka / Managing Director </w:t>
            </w:r>
          </w:p>
        </w:tc>
      </w:tr>
      <w:tr w:rsidR="00D86CB9" w:rsidRPr="007A70DD" w14:paraId="3AF63A4A" w14:textId="77777777" w:rsidTr="007A2885">
        <w:trPr>
          <w:cantSplit/>
          <w:trHeight w:val="567"/>
        </w:trPr>
        <w:tc>
          <w:tcPr>
            <w:tcW w:w="2376" w:type="dxa"/>
            <w:vAlign w:val="bottom"/>
          </w:tcPr>
          <w:p w14:paraId="3AF63A48" w14:textId="77777777" w:rsidR="00D86CB9" w:rsidRPr="007A70DD" w:rsidRDefault="00D86CB9" w:rsidP="008D7CD9">
            <w:pPr>
              <w:keepNext/>
              <w:tabs>
                <w:tab w:val="left" w:pos="851"/>
              </w:tabs>
              <w:rPr>
                <w:b/>
                <w:sz w:val="24"/>
                <w:szCs w:val="24"/>
                <w:lang w:val="en-US"/>
              </w:rPr>
            </w:pPr>
            <w:r w:rsidRPr="007A70DD">
              <w:rPr>
                <w:b/>
                <w:sz w:val="24"/>
                <w:szCs w:val="24"/>
                <w:lang w:val="en-US"/>
              </w:rPr>
              <w:t>Signature/</w:t>
            </w:r>
            <w:r w:rsidR="001E2455" w:rsidRPr="007A70DD">
              <w:rPr>
                <w:sz w:val="24"/>
                <w:szCs w:val="24"/>
              </w:rPr>
              <w:t xml:space="preserve"> </w:t>
            </w:r>
            <w:r w:rsidR="001E2455" w:rsidRPr="007A70DD">
              <w:rPr>
                <w:b/>
                <w:sz w:val="24"/>
                <w:szCs w:val="24"/>
              </w:rPr>
              <w:t>Podpis</w:t>
            </w:r>
            <w:r w:rsidR="00733B73" w:rsidRPr="007A70DD">
              <w:rPr>
                <w:b/>
                <w:sz w:val="24"/>
                <w:szCs w:val="24"/>
                <w:lang w:val="bg-BG"/>
              </w:rPr>
              <w:t>:</w:t>
            </w:r>
          </w:p>
        </w:tc>
        <w:tc>
          <w:tcPr>
            <w:tcW w:w="5954" w:type="dxa"/>
            <w:tcBorders>
              <w:top w:val="single" w:sz="4" w:space="0" w:color="auto"/>
              <w:bottom w:val="single" w:sz="4" w:space="0" w:color="auto"/>
            </w:tcBorders>
            <w:vAlign w:val="bottom"/>
          </w:tcPr>
          <w:p w14:paraId="3AF63A49" w14:textId="77777777" w:rsidR="00D86CB9" w:rsidRPr="007A70DD" w:rsidRDefault="00D86CB9" w:rsidP="000E621D">
            <w:pPr>
              <w:keepNext/>
              <w:tabs>
                <w:tab w:val="left" w:pos="851"/>
              </w:tabs>
              <w:rPr>
                <w:b/>
                <w:sz w:val="24"/>
                <w:szCs w:val="24"/>
                <w:lang w:val="en-US"/>
              </w:rPr>
            </w:pPr>
          </w:p>
        </w:tc>
      </w:tr>
      <w:tr w:rsidR="00D86CB9" w:rsidRPr="007A70DD" w14:paraId="3AF63A4D" w14:textId="77777777" w:rsidTr="007A2885">
        <w:trPr>
          <w:cantSplit/>
          <w:trHeight w:val="567"/>
        </w:trPr>
        <w:tc>
          <w:tcPr>
            <w:tcW w:w="2376" w:type="dxa"/>
            <w:vAlign w:val="bottom"/>
          </w:tcPr>
          <w:p w14:paraId="3AF63A4B" w14:textId="77777777" w:rsidR="00D86CB9" w:rsidRPr="007A70DD" w:rsidRDefault="00D86CB9" w:rsidP="00F42CF4">
            <w:pPr>
              <w:keepNext/>
              <w:tabs>
                <w:tab w:val="left" w:pos="851"/>
              </w:tabs>
              <w:rPr>
                <w:b/>
                <w:sz w:val="24"/>
                <w:szCs w:val="24"/>
                <w:lang w:val="en-US"/>
              </w:rPr>
            </w:pPr>
            <w:r w:rsidRPr="007A70DD">
              <w:rPr>
                <w:b/>
                <w:sz w:val="24"/>
                <w:szCs w:val="24"/>
                <w:lang w:val="en-US"/>
              </w:rPr>
              <w:t>Date/</w:t>
            </w:r>
            <w:r w:rsidR="00733B73" w:rsidRPr="007A70DD">
              <w:rPr>
                <w:rFonts w:eastAsia="Calibri"/>
                <w:b/>
                <w:sz w:val="24"/>
                <w:szCs w:val="24"/>
                <w:lang w:val="bg-BG" w:eastAsia="bg-BG"/>
              </w:rPr>
              <w:t xml:space="preserve"> </w:t>
            </w:r>
            <w:r w:rsidR="001E2455" w:rsidRPr="007A70DD">
              <w:rPr>
                <w:b/>
                <w:sz w:val="24"/>
                <w:szCs w:val="24"/>
              </w:rPr>
              <w:t>Datum</w:t>
            </w:r>
            <w:r w:rsidR="00733B73" w:rsidRPr="007A70DD">
              <w:rPr>
                <w:b/>
                <w:sz w:val="24"/>
                <w:szCs w:val="24"/>
                <w:lang w:val="bg-BG"/>
              </w:rPr>
              <w:t>:</w:t>
            </w:r>
          </w:p>
        </w:tc>
        <w:tc>
          <w:tcPr>
            <w:tcW w:w="5954" w:type="dxa"/>
            <w:tcBorders>
              <w:top w:val="single" w:sz="4" w:space="0" w:color="auto"/>
              <w:bottom w:val="single" w:sz="4" w:space="0" w:color="auto"/>
            </w:tcBorders>
            <w:vAlign w:val="bottom"/>
          </w:tcPr>
          <w:p w14:paraId="3AF63A4C" w14:textId="77777777" w:rsidR="00D86CB9" w:rsidRPr="007A70DD" w:rsidRDefault="00D86CB9" w:rsidP="000E621D">
            <w:pPr>
              <w:keepNext/>
              <w:tabs>
                <w:tab w:val="left" w:pos="851"/>
              </w:tabs>
              <w:rPr>
                <w:b/>
                <w:sz w:val="24"/>
                <w:szCs w:val="24"/>
                <w:lang w:val="en-US"/>
              </w:rPr>
            </w:pPr>
          </w:p>
        </w:tc>
      </w:tr>
    </w:tbl>
    <w:p w14:paraId="3AF63A4E" w14:textId="77777777" w:rsidR="00D86CB9" w:rsidRPr="007A70DD" w:rsidRDefault="00D86CB9" w:rsidP="00D86CB9">
      <w:pPr>
        <w:keepNext/>
        <w:tabs>
          <w:tab w:val="left" w:pos="851"/>
        </w:tabs>
        <w:rPr>
          <w:b/>
          <w:sz w:val="24"/>
          <w:szCs w:val="24"/>
          <w:lang w:val="en-US"/>
        </w:rPr>
      </w:pPr>
    </w:p>
    <w:p w14:paraId="3AF63A4F" w14:textId="338E607D" w:rsidR="001E2455" w:rsidRPr="007A70DD" w:rsidRDefault="00D86CB9" w:rsidP="00F42CF4">
      <w:pPr>
        <w:keepNext/>
        <w:jc w:val="both"/>
        <w:rPr>
          <w:rFonts w:eastAsia="Times New Roman"/>
          <w:sz w:val="24"/>
          <w:szCs w:val="24"/>
          <w:lang w:val="cs-CZ" w:eastAsia="cs-CZ"/>
        </w:rPr>
      </w:pPr>
      <w:r w:rsidRPr="007A70DD">
        <w:rPr>
          <w:sz w:val="24"/>
          <w:szCs w:val="24"/>
          <w:lang w:val="en-US"/>
        </w:rPr>
        <w:t xml:space="preserve">ACKNOWLEDGED AND AGREED BY </w:t>
      </w:r>
      <w:r w:rsidR="00D07F42" w:rsidRPr="007A70DD">
        <w:rPr>
          <w:b/>
          <w:bCs/>
          <w:sz w:val="24"/>
          <w:szCs w:val="24"/>
        </w:rPr>
        <w:t>Fakultní nemocnice Brno</w:t>
      </w:r>
      <w:r w:rsidRPr="007A70DD">
        <w:rPr>
          <w:sz w:val="24"/>
          <w:szCs w:val="24"/>
          <w:lang w:val="en-US"/>
        </w:rPr>
        <w:t>:</w:t>
      </w:r>
      <w:r w:rsidR="004E183D" w:rsidRPr="007A70DD">
        <w:rPr>
          <w:sz w:val="24"/>
          <w:szCs w:val="24"/>
          <w:lang w:val="en-US"/>
        </w:rPr>
        <w:t xml:space="preserve"> </w:t>
      </w:r>
      <w:r w:rsidRPr="007A70DD">
        <w:rPr>
          <w:sz w:val="24"/>
          <w:szCs w:val="24"/>
          <w:lang w:val="en-US"/>
        </w:rPr>
        <w:t>/</w:t>
      </w:r>
      <w:r w:rsidR="004E183D" w:rsidRPr="007A70DD">
        <w:rPr>
          <w:sz w:val="24"/>
          <w:szCs w:val="24"/>
          <w:lang w:val="en-US"/>
        </w:rPr>
        <w:t xml:space="preserve"> </w:t>
      </w:r>
      <w:r w:rsidR="001E2455" w:rsidRPr="007A70DD">
        <w:rPr>
          <w:rFonts w:eastAsia="Times New Roman"/>
          <w:sz w:val="24"/>
          <w:szCs w:val="24"/>
          <w:lang w:val="cs-CZ" w:eastAsia="cs-CZ"/>
        </w:rPr>
        <w:t xml:space="preserve">NA DŮKAZ SOUHLASU PŘIPOJUJE SVŮJ PODPIS OPRÁVNĚNÝ ZÁSTUPCE </w:t>
      </w:r>
      <w:r w:rsidR="00D07F42" w:rsidRPr="007A70DD">
        <w:rPr>
          <w:b/>
          <w:bCs/>
          <w:sz w:val="24"/>
          <w:szCs w:val="24"/>
        </w:rPr>
        <w:t>Fakultní nemocnice Brno</w:t>
      </w:r>
      <w:r w:rsidR="001E2455" w:rsidRPr="007A70DD">
        <w:rPr>
          <w:rFonts w:eastAsia="Times New Roman"/>
          <w:sz w:val="24"/>
          <w:szCs w:val="24"/>
          <w:lang w:val="cs-CZ" w:eastAsia="cs-CZ"/>
        </w:rPr>
        <w:t>:</w:t>
      </w:r>
    </w:p>
    <w:tbl>
      <w:tblPr>
        <w:tblW w:w="0" w:type="auto"/>
        <w:tblLook w:val="04A0" w:firstRow="1" w:lastRow="0" w:firstColumn="1" w:lastColumn="0" w:noHBand="0" w:noVBand="1"/>
      </w:tblPr>
      <w:tblGrid>
        <w:gridCol w:w="2376"/>
        <w:gridCol w:w="5954"/>
      </w:tblGrid>
      <w:tr w:rsidR="00D86CB9" w:rsidRPr="007A70DD" w14:paraId="3AF63A52" w14:textId="77777777" w:rsidTr="007A2885">
        <w:trPr>
          <w:cantSplit/>
          <w:trHeight w:val="562"/>
        </w:trPr>
        <w:tc>
          <w:tcPr>
            <w:tcW w:w="2376" w:type="dxa"/>
            <w:vAlign w:val="bottom"/>
          </w:tcPr>
          <w:p w14:paraId="3AF63A50" w14:textId="77777777" w:rsidR="00D86CB9" w:rsidRPr="007A70DD" w:rsidRDefault="00D86CB9" w:rsidP="008D7CD9">
            <w:pPr>
              <w:keepNext/>
              <w:tabs>
                <w:tab w:val="left" w:pos="851"/>
              </w:tabs>
              <w:rPr>
                <w:b/>
                <w:sz w:val="24"/>
                <w:szCs w:val="24"/>
                <w:lang w:val="en-US"/>
              </w:rPr>
            </w:pPr>
            <w:r w:rsidRPr="007A70DD">
              <w:rPr>
                <w:b/>
                <w:sz w:val="24"/>
                <w:szCs w:val="24"/>
                <w:lang w:val="en-US"/>
              </w:rPr>
              <w:t>By/</w:t>
            </w:r>
            <w:r w:rsidR="00733B73" w:rsidRPr="007A70DD">
              <w:rPr>
                <w:rFonts w:eastAsia="Calibri"/>
                <w:b/>
                <w:sz w:val="24"/>
                <w:szCs w:val="24"/>
                <w:lang w:val="bg-BG" w:eastAsia="bg-BG"/>
              </w:rPr>
              <w:t xml:space="preserve"> </w:t>
            </w:r>
            <w:r w:rsidR="001E2455" w:rsidRPr="007A70DD">
              <w:rPr>
                <w:b/>
                <w:sz w:val="24"/>
                <w:szCs w:val="24"/>
              </w:rPr>
              <w:t>Jméno</w:t>
            </w:r>
            <w:r w:rsidR="00733B73" w:rsidRPr="007A70DD">
              <w:rPr>
                <w:b/>
                <w:sz w:val="24"/>
                <w:szCs w:val="24"/>
                <w:lang w:val="bg-BG"/>
              </w:rPr>
              <w:t>:</w:t>
            </w:r>
          </w:p>
        </w:tc>
        <w:tc>
          <w:tcPr>
            <w:tcW w:w="5954" w:type="dxa"/>
            <w:tcBorders>
              <w:bottom w:val="single" w:sz="4" w:space="0" w:color="auto"/>
            </w:tcBorders>
            <w:vAlign w:val="bottom"/>
          </w:tcPr>
          <w:p w14:paraId="3AF63A51" w14:textId="45F3CEEA" w:rsidR="00D86CB9" w:rsidRPr="007A70DD" w:rsidRDefault="00664DDC" w:rsidP="000E621D">
            <w:pPr>
              <w:keepNext/>
              <w:tabs>
                <w:tab w:val="left" w:pos="851"/>
              </w:tabs>
              <w:rPr>
                <w:b/>
                <w:sz w:val="24"/>
                <w:szCs w:val="24"/>
                <w:lang w:val="en-US"/>
              </w:rPr>
            </w:pPr>
            <w:r w:rsidRPr="00664DDC">
              <w:rPr>
                <w:color w:val="000000" w:themeColor="text1"/>
                <w:sz w:val="24"/>
                <w:szCs w:val="24"/>
              </w:rPr>
              <w:t>Ing. Vlastimil Vajdák</w:t>
            </w:r>
          </w:p>
        </w:tc>
      </w:tr>
      <w:tr w:rsidR="003B15FF" w:rsidRPr="007A70DD" w14:paraId="3AF63A55" w14:textId="77777777" w:rsidTr="007A2885">
        <w:trPr>
          <w:cantSplit/>
          <w:trHeight w:val="562"/>
        </w:trPr>
        <w:tc>
          <w:tcPr>
            <w:tcW w:w="2376" w:type="dxa"/>
            <w:vAlign w:val="bottom"/>
          </w:tcPr>
          <w:p w14:paraId="3AF63A53" w14:textId="77777777" w:rsidR="003B15FF" w:rsidRPr="007A70DD" w:rsidRDefault="003B15FF" w:rsidP="00F42CF4">
            <w:pPr>
              <w:keepNext/>
              <w:tabs>
                <w:tab w:val="left" w:pos="851"/>
              </w:tabs>
              <w:rPr>
                <w:b/>
                <w:sz w:val="24"/>
                <w:szCs w:val="24"/>
                <w:lang w:val="pl-PL"/>
              </w:rPr>
            </w:pPr>
            <w:r w:rsidRPr="007A70DD">
              <w:rPr>
                <w:b/>
                <w:sz w:val="24"/>
                <w:szCs w:val="24"/>
                <w:lang w:val="pl-PL"/>
              </w:rPr>
              <w:t>Title/</w:t>
            </w:r>
            <w:r w:rsidR="00733B73" w:rsidRPr="007A70DD">
              <w:rPr>
                <w:rFonts w:eastAsia="Calibri"/>
                <w:b/>
                <w:sz w:val="24"/>
                <w:szCs w:val="24"/>
                <w:lang w:val="bg-BG" w:eastAsia="bg-BG"/>
              </w:rPr>
              <w:t xml:space="preserve"> </w:t>
            </w:r>
            <w:r w:rsidR="003F4A2D" w:rsidRPr="007A70DD">
              <w:rPr>
                <w:b/>
                <w:sz w:val="24"/>
                <w:szCs w:val="24"/>
              </w:rPr>
              <w:t>Funkce</w:t>
            </w:r>
            <w:r w:rsidR="00733B73" w:rsidRPr="007A70DD">
              <w:rPr>
                <w:b/>
                <w:sz w:val="24"/>
                <w:szCs w:val="24"/>
                <w:lang w:val="bg-BG"/>
              </w:rPr>
              <w:t>:</w:t>
            </w:r>
          </w:p>
        </w:tc>
        <w:tc>
          <w:tcPr>
            <w:tcW w:w="5954" w:type="dxa"/>
            <w:tcBorders>
              <w:top w:val="single" w:sz="4" w:space="0" w:color="auto"/>
              <w:bottom w:val="single" w:sz="4" w:space="0" w:color="auto"/>
            </w:tcBorders>
            <w:vAlign w:val="bottom"/>
          </w:tcPr>
          <w:p w14:paraId="3AF63A54" w14:textId="66F7A7A6" w:rsidR="003B15FF" w:rsidRPr="007A70DD" w:rsidRDefault="00B57B21" w:rsidP="008D7CD9">
            <w:pPr>
              <w:keepNext/>
              <w:tabs>
                <w:tab w:val="left" w:pos="851"/>
              </w:tabs>
              <w:rPr>
                <w:b/>
                <w:sz w:val="24"/>
                <w:szCs w:val="24"/>
                <w:lang w:val="pl-PL"/>
              </w:rPr>
            </w:pPr>
            <w:r w:rsidRPr="007A70DD">
              <w:rPr>
                <w:b/>
                <w:sz w:val="24"/>
                <w:szCs w:val="24"/>
                <w:lang w:val="pl-PL"/>
              </w:rPr>
              <w:t>Director / ředitel</w:t>
            </w:r>
          </w:p>
        </w:tc>
      </w:tr>
      <w:tr w:rsidR="00D86CB9" w:rsidRPr="007A70DD" w14:paraId="3AF63A57" w14:textId="77777777" w:rsidTr="007A2885">
        <w:trPr>
          <w:cantSplit/>
          <w:trHeight w:val="562"/>
        </w:trPr>
        <w:tc>
          <w:tcPr>
            <w:tcW w:w="8330" w:type="dxa"/>
            <w:gridSpan w:val="2"/>
            <w:vAlign w:val="bottom"/>
          </w:tcPr>
          <w:p w14:paraId="3AF63A56" w14:textId="77777777" w:rsidR="00D86CB9" w:rsidRPr="007A70DD" w:rsidRDefault="00D86CB9" w:rsidP="000B289D">
            <w:pPr>
              <w:keepNext/>
              <w:tabs>
                <w:tab w:val="left" w:pos="851"/>
              </w:tabs>
              <w:rPr>
                <w:sz w:val="24"/>
                <w:szCs w:val="24"/>
              </w:rPr>
            </w:pPr>
            <w:r w:rsidRPr="007A70DD">
              <w:rPr>
                <w:sz w:val="24"/>
                <w:szCs w:val="24"/>
              </w:rPr>
              <w:t xml:space="preserve">(must </w:t>
            </w:r>
            <w:r w:rsidR="000B289D" w:rsidRPr="007A70DD">
              <w:rPr>
                <w:sz w:val="24"/>
                <w:szCs w:val="24"/>
              </w:rPr>
              <w:t xml:space="preserve">authorized to sign on </w:t>
            </w:r>
            <w:proofErr w:type="gramStart"/>
            <w:r w:rsidR="000B289D" w:rsidRPr="007A70DD">
              <w:rPr>
                <w:sz w:val="24"/>
                <w:szCs w:val="24"/>
              </w:rPr>
              <w:t>Institution's</w:t>
            </w:r>
            <w:proofErr w:type="gramEnd"/>
            <w:r w:rsidR="000B289D" w:rsidRPr="007A70DD">
              <w:rPr>
                <w:sz w:val="24"/>
                <w:szCs w:val="24"/>
              </w:rPr>
              <w:t xml:space="preserve"> </w:t>
            </w:r>
            <w:proofErr w:type="gramStart"/>
            <w:r w:rsidR="000B289D" w:rsidRPr="007A70DD">
              <w:rPr>
                <w:sz w:val="24"/>
                <w:szCs w:val="24"/>
              </w:rPr>
              <w:t>behalf)/</w:t>
            </w:r>
            <w:proofErr w:type="gramEnd"/>
            <w:r w:rsidR="000B289D" w:rsidRPr="007A70DD">
              <w:rPr>
                <w:sz w:val="24"/>
                <w:szCs w:val="24"/>
              </w:rPr>
              <w:t xml:space="preserve">(musí se jednat o podpis oprávněného zástupce Zdravotnického zařízení </w:t>
            </w:r>
            <w:r w:rsidRPr="007A70DD">
              <w:rPr>
                <w:sz w:val="24"/>
                <w:szCs w:val="24"/>
              </w:rPr>
              <w:t>be</w:t>
            </w:r>
            <w:r w:rsidR="00733B73" w:rsidRPr="007A70DD">
              <w:rPr>
                <w:sz w:val="24"/>
                <w:szCs w:val="24"/>
                <w:lang w:val="bg-BG"/>
              </w:rPr>
              <w:t>)</w:t>
            </w:r>
            <w:r w:rsidR="003F4A2D" w:rsidRPr="007A70DD">
              <w:rPr>
                <w:sz w:val="24"/>
                <w:szCs w:val="24"/>
              </w:rPr>
              <w:t>:</w:t>
            </w:r>
          </w:p>
        </w:tc>
      </w:tr>
      <w:tr w:rsidR="00D86CB9" w:rsidRPr="007A70DD" w14:paraId="3AF63A5A" w14:textId="77777777" w:rsidTr="007A2885">
        <w:trPr>
          <w:cantSplit/>
          <w:trHeight w:val="562"/>
        </w:trPr>
        <w:tc>
          <w:tcPr>
            <w:tcW w:w="2376" w:type="dxa"/>
            <w:vAlign w:val="bottom"/>
          </w:tcPr>
          <w:p w14:paraId="3AF63A58" w14:textId="77777777" w:rsidR="00D86CB9" w:rsidRPr="007A70DD" w:rsidRDefault="00D86CB9" w:rsidP="00F7066C">
            <w:pPr>
              <w:keepNext/>
              <w:tabs>
                <w:tab w:val="left" w:pos="851"/>
              </w:tabs>
              <w:rPr>
                <w:b/>
                <w:sz w:val="24"/>
                <w:szCs w:val="24"/>
                <w:lang w:val="en-US"/>
              </w:rPr>
            </w:pPr>
            <w:r w:rsidRPr="007A70DD">
              <w:rPr>
                <w:b/>
                <w:sz w:val="24"/>
                <w:szCs w:val="24"/>
                <w:lang w:val="en-US"/>
              </w:rPr>
              <w:t>Signature/</w:t>
            </w:r>
            <w:r w:rsidR="003F4A2D" w:rsidRPr="007A70DD">
              <w:rPr>
                <w:sz w:val="24"/>
                <w:szCs w:val="24"/>
              </w:rPr>
              <w:t xml:space="preserve"> </w:t>
            </w:r>
            <w:r w:rsidR="003F4A2D" w:rsidRPr="007A70DD">
              <w:rPr>
                <w:b/>
                <w:sz w:val="24"/>
                <w:szCs w:val="24"/>
              </w:rPr>
              <w:t>Podpis</w:t>
            </w:r>
            <w:r w:rsidR="00F7066C" w:rsidRPr="007A70DD">
              <w:rPr>
                <w:b/>
                <w:sz w:val="24"/>
                <w:szCs w:val="24"/>
                <w:lang w:val="bg-BG"/>
              </w:rPr>
              <w:t>:</w:t>
            </w:r>
          </w:p>
        </w:tc>
        <w:tc>
          <w:tcPr>
            <w:tcW w:w="5954" w:type="dxa"/>
            <w:tcBorders>
              <w:bottom w:val="single" w:sz="4" w:space="0" w:color="auto"/>
            </w:tcBorders>
            <w:vAlign w:val="bottom"/>
          </w:tcPr>
          <w:p w14:paraId="3AF63A59" w14:textId="77777777" w:rsidR="00D86CB9" w:rsidRPr="007A70DD" w:rsidRDefault="00D86CB9" w:rsidP="008D7CD9">
            <w:pPr>
              <w:keepNext/>
              <w:tabs>
                <w:tab w:val="left" w:pos="851"/>
              </w:tabs>
              <w:rPr>
                <w:b/>
                <w:sz w:val="24"/>
                <w:szCs w:val="24"/>
                <w:lang w:val="en-US"/>
              </w:rPr>
            </w:pPr>
          </w:p>
        </w:tc>
      </w:tr>
      <w:tr w:rsidR="00D86CB9" w:rsidRPr="007A70DD" w14:paraId="3AF63A5D" w14:textId="77777777" w:rsidTr="007A2885">
        <w:trPr>
          <w:cantSplit/>
          <w:trHeight w:val="562"/>
        </w:trPr>
        <w:tc>
          <w:tcPr>
            <w:tcW w:w="2376" w:type="dxa"/>
            <w:vAlign w:val="bottom"/>
          </w:tcPr>
          <w:p w14:paraId="3AF63A5B" w14:textId="77777777" w:rsidR="00D86CB9" w:rsidRPr="007A70DD" w:rsidRDefault="00D86CB9" w:rsidP="00F42CF4">
            <w:pPr>
              <w:keepNext/>
              <w:tabs>
                <w:tab w:val="left" w:pos="851"/>
              </w:tabs>
              <w:rPr>
                <w:b/>
                <w:sz w:val="24"/>
                <w:szCs w:val="24"/>
                <w:lang w:val="en-US"/>
              </w:rPr>
            </w:pPr>
            <w:r w:rsidRPr="007A70DD">
              <w:rPr>
                <w:b/>
                <w:sz w:val="24"/>
                <w:szCs w:val="24"/>
                <w:lang w:val="en-US"/>
              </w:rPr>
              <w:t>Date/</w:t>
            </w:r>
            <w:r w:rsidR="00F7066C" w:rsidRPr="007A70DD">
              <w:rPr>
                <w:rFonts w:eastAsia="Calibri"/>
                <w:b/>
                <w:sz w:val="24"/>
                <w:szCs w:val="24"/>
                <w:lang w:val="bg-BG" w:eastAsia="bg-BG"/>
              </w:rPr>
              <w:t xml:space="preserve"> </w:t>
            </w:r>
            <w:r w:rsidR="003F4A2D" w:rsidRPr="007A70DD">
              <w:rPr>
                <w:b/>
                <w:sz w:val="24"/>
                <w:szCs w:val="24"/>
              </w:rPr>
              <w:t>Datum</w:t>
            </w:r>
            <w:r w:rsidR="00F7066C" w:rsidRPr="007A70DD">
              <w:rPr>
                <w:b/>
                <w:sz w:val="24"/>
                <w:szCs w:val="24"/>
                <w:lang w:val="bg-BG"/>
              </w:rPr>
              <w:t>:</w:t>
            </w:r>
          </w:p>
        </w:tc>
        <w:tc>
          <w:tcPr>
            <w:tcW w:w="5954" w:type="dxa"/>
            <w:tcBorders>
              <w:top w:val="single" w:sz="4" w:space="0" w:color="auto"/>
              <w:bottom w:val="single" w:sz="4" w:space="0" w:color="auto"/>
            </w:tcBorders>
            <w:vAlign w:val="bottom"/>
          </w:tcPr>
          <w:p w14:paraId="3AF63A5C" w14:textId="77777777" w:rsidR="00D86CB9" w:rsidRPr="007A70DD" w:rsidRDefault="00D86CB9" w:rsidP="008D7CD9">
            <w:pPr>
              <w:keepNext/>
              <w:tabs>
                <w:tab w:val="left" w:pos="851"/>
              </w:tabs>
              <w:rPr>
                <w:b/>
                <w:sz w:val="24"/>
                <w:szCs w:val="24"/>
                <w:lang w:val="en-US"/>
              </w:rPr>
            </w:pPr>
          </w:p>
        </w:tc>
      </w:tr>
    </w:tbl>
    <w:p w14:paraId="3AF63A5E" w14:textId="77777777" w:rsidR="00D86CB9" w:rsidRPr="007A70DD" w:rsidRDefault="00D86CB9" w:rsidP="00D86CB9">
      <w:pPr>
        <w:keepNext/>
        <w:tabs>
          <w:tab w:val="left" w:pos="851"/>
        </w:tabs>
        <w:rPr>
          <w:b/>
          <w:sz w:val="24"/>
          <w:szCs w:val="24"/>
          <w:lang w:val="en-US"/>
        </w:rPr>
      </w:pPr>
    </w:p>
    <w:p w14:paraId="3AF63A5F" w14:textId="77777777" w:rsidR="00434EBF" w:rsidRPr="007A70DD" w:rsidRDefault="00434EBF" w:rsidP="00434EBF">
      <w:pPr>
        <w:keepNext/>
        <w:jc w:val="both"/>
        <w:rPr>
          <w:rFonts w:eastAsia="Times New Roman"/>
          <w:b/>
          <w:sz w:val="24"/>
          <w:szCs w:val="24"/>
          <w:lang w:val="cs-CZ" w:eastAsia="cs-CZ"/>
        </w:rPr>
      </w:pPr>
      <w:r w:rsidRPr="007A70DD">
        <w:rPr>
          <w:rFonts w:eastAsia="Times New Roman"/>
          <w:b/>
          <w:sz w:val="24"/>
          <w:szCs w:val="24"/>
          <w:lang w:val="cs-CZ" w:eastAsia="cs-CZ"/>
        </w:rPr>
        <w:t>ACKNOWLEDGED AND AGREED BY THE INVESTIGATOR/ Na důkaz souhlasu připojuje svůj podpis Zkoušející:</w:t>
      </w:r>
    </w:p>
    <w:tbl>
      <w:tblPr>
        <w:tblW w:w="0" w:type="auto"/>
        <w:tblLook w:val="04A0" w:firstRow="1" w:lastRow="0" w:firstColumn="1" w:lastColumn="0" w:noHBand="0" w:noVBand="1"/>
      </w:tblPr>
      <w:tblGrid>
        <w:gridCol w:w="2376"/>
        <w:gridCol w:w="4395"/>
      </w:tblGrid>
      <w:tr w:rsidR="000B289D" w:rsidRPr="007A70DD" w14:paraId="3AF63A62" w14:textId="77777777" w:rsidTr="00284289">
        <w:trPr>
          <w:trHeight w:val="567"/>
        </w:trPr>
        <w:tc>
          <w:tcPr>
            <w:tcW w:w="2376" w:type="dxa"/>
            <w:vAlign w:val="bottom"/>
          </w:tcPr>
          <w:p w14:paraId="3AF63A60" w14:textId="77777777" w:rsidR="000B289D" w:rsidRPr="007A70DD" w:rsidRDefault="000B289D" w:rsidP="002D393D">
            <w:pPr>
              <w:keepNext/>
              <w:tabs>
                <w:tab w:val="left" w:pos="851"/>
              </w:tabs>
              <w:rPr>
                <w:b/>
                <w:sz w:val="24"/>
                <w:szCs w:val="24"/>
                <w:lang w:val="bg-BG"/>
              </w:rPr>
            </w:pPr>
            <w:r w:rsidRPr="007A70DD">
              <w:rPr>
                <w:b/>
                <w:sz w:val="24"/>
                <w:szCs w:val="24"/>
                <w:lang w:val="en-US"/>
              </w:rPr>
              <w:t>Name/</w:t>
            </w:r>
            <w:r w:rsidRPr="007A70DD">
              <w:rPr>
                <w:sz w:val="24"/>
                <w:szCs w:val="24"/>
              </w:rPr>
              <w:t xml:space="preserve"> </w:t>
            </w:r>
            <w:r w:rsidRPr="007A70DD">
              <w:rPr>
                <w:b/>
                <w:sz w:val="24"/>
                <w:szCs w:val="24"/>
              </w:rPr>
              <w:t>Jméno:</w:t>
            </w:r>
          </w:p>
        </w:tc>
        <w:tc>
          <w:tcPr>
            <w:tcW w:w="4395" w:type="dxa"/>
            <w:tcBorders>
              <w:bottom w:val="single" w:sz="4" w:space="0" w:color="auto"/>
            </w:tcBorders>
            <w:vAlign w:val="bottom"/>
          </w:tcPr>
          <w:p w14:paraId="3AF63A61" w14:textId="2B1590F8" w:rsidR="000B289D" w:rsidRPr="007A70DD" w:rsidRDefault="001F7213" w:rsidP="004C0319">
            <w:pPr>
              <w:keepNext/>
              <w:tabs>
                <w:tab w:val="left" w:pos="851"/>
              </w:tabs>
              <w:rPr>
                <w:b/>
                <w:sz w:val="24"/>
                <w:szCs w:val="24"/>
                <w:lang w:val="en-US"/>
              </w:rPr>
            </w:pPr>
            <w:proofErr w:type="spellStart"/>
            <w:r w:rsidRPr="001F7213">
              <w:rPr>
                <w:b/>
                <w:sz w:val="24"/>
                <w:szCs w:val="24"/>
                <w:highlight w:val="black"/>
                <w:lang w:val="en-US"/>
              </w:rPr>
              <w:t>xxxxxxxxxxxxxxxxxxxxxxxxxx</w:t>
            </w:r>
            <w:proofErr w:type="spellEnd"/>
          </w:p>
        </w:tc>
      </w:tr>
      <w:tr w:rsidR="000B289D" w:rsidRPr="007A70DD" w14:paraId="3AF63A65" w14:textId="77777777" w:rsidTr="00284289">
        <w:trPr>
          <w:trHeight w:val="567"/>
        </w:trPr>
        <w:tc>
          <w:tcPr>
            <w:tcW w:w="2376" w:type="dxa"/>
            <w:vAlign w:val="bottom"/>
          </w:tcPr>
          <w:p w14:paraId="3AF63A63" w14:textId="77777777" w:rsidR="000B289D" w:rsidRPr="007A70DD" w:rsidRDefault="000B289D" w:rsidP="002D393D">
            <w:pPr>
              <w:keepNext/>
              <w:tabs>
                <w:tab w:val="left" w:pos="851"/>
              </w:tabs>
              <w:rPr>
                <w:b/>
                <w:sz w:val="24"/>
                <w:szCs w:val="24"/>
                <w:lang w:val="en-US"/>
              </w:rPr>
            </w:pPr>
            <w:r w:rsidRPr="007A70DD">
              <w:rPr>
                <w:b/>
                <w:sz w:val="24"/>
                <w:szCs w:val="24"/>
                <w:lang w:val="en-US"/>
              </w:rPr>
              <w:t>Signature/</w:t>
            </w:r>
            <w:r w:rsidRPr="007A70DD">
              <w:rPr>
                <w:sz w:val="24"/>
                <w:szCs w:val="24"/>
              </w:rPr>
              <w:t xml:space="preserve"> </w:t>
            </w:r>
            <w:r w:rsidRPr="007A70DD">
              <w:rPr>
                <w:b/>
                <w:sz w:val="24"/>
                <w:szCs w:val="24"/>
              </w:rPr>
              <w:t>Podpis</w:t>
            </w:r>
            <w:r w:rsidRPr="007A70DD">
              <w:rPr>
                <w:b/>
                <w:sz w:val="24"/>
                <w:szCs w:val="24"/>
                <w:lang w:val="bg-BG"/>
              </w:rPr>
              <w:t>:</w:t>
            </w:r>
          </w:p>
        </w:tc>
        <w:tc>
          <w:tcPr>
            <w:tcW w:w="4395" w:type="dxa"/>
            <w:tcBorders>
              <w:top w:val="single" w:sz="4" w:space="0" w:color="auto"/>
              <w:bottom w:val="single" w:sz="4" w:space="0" w:color="auto"/>
            </w:tcBorders>
            <w:vAlign w:val="bottom"/>
          </w:tcPr>
          <w:p w14:paraId="3AF63A64" w14:textId="77777777" w:rsidR="000B289D" w:rsidRPr="007A70DD" w:rsidRDefault="000B289D" w:rsidP="002D393D">
            <w:pPr>
              <w:keepNext/>
              <w:tabs>
                <w:tab w:val="left" w:pos="851"/>
              </w:tabs>
              <w:rPr>
                <w:b/>
                <w:sz w:val="24"/>
                <w:szCs w:val="24"/>
                <w:lang w:val="en-US"/>
              </w:rPr>
            </w:pPr>
          </w:p>
        </w:tc>
      </w:tr>
      <w:tr w:rsidR="000B289D" w:rsidRPr="007A70DD" w14:paraId="3AF63A68" w14:textId="77777777" w:rsidTr="00284289">
        <w:trPr>
          <w:trHeight w:val="567"/>
        </w:trPr>
        <w:tc>
          <w:tcPr>
            <w:tcW w:w="2376" w:type="dxa"/>
            <w:vAlign w:val="bottom"/>
          </w:tcPr>
          <w:p w14:paraId="3AF63A66" w14:textId="77777777" w:rsidR="000B289D" w:rsidRPr="007A70DD" w:rsidRDefault="000B289D" w:rsidP="002D393D">
            <w:pPr>
              <w:keepNext/>
              <w:tabs>
                <w:tab w:val="left" w:pos="851"/>
              </w:tabs>
              <w:rPr>
                <w:b/>
                <w:sz w:val="24"/>
                <w:szCs w:val="24"/>
                <w:lang w:val="en-US"/>
              </w:rPr>
            </w:pPr>
            <w:r w:rsidRPr="007A70DD">
              <w:rPr>
                <w:b/>
                <w:sz w:val="24"/>
                <w:szCs w:val="24"/>
                <w:lang w:val="en-US"/>
              </w:rPr>
              <w:t>Date/</w:t>
            </w:r>
            <w:r w:rsidRPr="007A70DD">
              <w:rPr>
                <w:rFonts w:eastAsia="Calibri"/>
                <w:b/>
                <w:sz w:val="24"/>
                <w:szCs w:val="24"/>
                <w:lang w:val="bg-BG" w:eastAsia="bg-BG"/>
              </w:rPr>
              <w:t xml:space="preserve"> </w:t>
            </w:r>
            <w:r w:rsidRPr="007A70DD">
              <w:rPr>
                <w:b/>
                <w:sz w:val="24"/>
                <w:szCs w:val="24"/>
              </w:rPr>
              <w:t>Datum</w:t>
            </w:r>
            <w:r w:rsidRPr="007A70DD">
              <w:rPr>
                <w:b/>
                <w:sz w:val="24"/>
                <w:szCs w:val="24"/>
                <w:lang w:val="bg-BG"/>
              </w:rPr>
              <w:t>:</w:t>
            </w:r>
          </w:p>
        </w:tc>
        <w:tc>
          <w:tcPr>
            <w:tcW w:w="4395" w:type="dxa"/>
            <w:tcBorders>
              <w:top w:val="single" w:sz="4" w:space="0" w:color="auto"/>
              <w:bottom w:val="single" w:sz="4" w:space="0" w:color="auto"/>
            </w:tcBorders>
            <w:vAlign w:val="bottom"/>
          </w:tcPr>
          <w:p w14:paraId="3AF63A67" w14:textId="77777777" w:rsidR="000B289D" w:rsidRPr="007A70DD" w:rsidRDefault="000B289D" w:rsidP="002D393D">
            <w:pPr>
              <w:keepNext/>
              <w:tabs>
                <w:tab w:val="left" w:pos="851"/>
              </w:tabs>
              <w:rPr>
                <w:b/>
                <w:sz w:val="24"/>
                <w:szCs w:val="24"/>
                <w:lang w:val="en-US"/>
              </w:rPr>
            </w:pPr>
          </w:p>
        </w:tc>
      </w:tr>
    </w:tbl>
    <w:p w14:paraId="3AF63A69" w14:textId="77777777" w:rsidR="00434EBF" w:rsidRPr="007A70DD" w:rsidRDefault="00434EBF" w:rsidP="00434EBF">
      <w:pPr>
        <w:keepNext/>
        <w:jc w:val="both"/>
        <w:rPr>
          <w:rFonts w:eastAsia="Times New Roman"/>
          <w:b/>
          <w:sz w:val="24"/>
          <w:szCs w:val="24"/>
          <w:lang w:val="cs-CZ" w:eastAsia="cs-CZ"/>
        </w:rPr>
      </w:pPr>
    </w:p>
    <w:p w14:paraId="3AF63A6A" w14:textId="68D16622" w:rsidR="003F4A2D" w:rsidRPr="007A70DD" w:rsidRDefault="00D72B2D" w:rsidP="000B289D">
      <w:pPr>
        <w:keepNext/>
        <w:jc w:val="both"/>
        <w:rPr>
          <w:rFonts w:eastAsia="Times New Roman"/>
          <w:bCs/>
          <w:sz w:val="24"/>
          <w:szCs w:val="24"/>
          <w:lang w:val="cs-CZ" w:eastAsia="cs-CZ"/>
        </w:rPr>
      </w:pPr>
      <w:r w:rsidRPr="007A70DD">
        <w:rPr>
          <w:rFonts w:eastAsia="Times New Roman"/>
          <w:sz w:val="24"/>
          <w:szCs w:val="24"/>
          <w:lang w:val="cs-CZ" w:eastAsia="cs-CZ"/>
        </w:rPr>
        <w:t xml:space="preserve">ACKNOWLEDGED AND AGREED BY </w:t>
      </w:r>
      <w:r w:rsidR="0064006C" w:rsidRPr="007A70DD">
        <w:rPr>
          <w:rFonts w:eastAsia="Times New Roman"/>
          <w:bCs/>
          <w:sz w:val="24"/>
          <w:szCs w:val="24"/>
          <w:lang w:val="cs-CZ" w:eastAsia="cs-CZ"/>
        </w:rPr>
        <w:t>ALFASIGMA S.P.A</w:t>
      </w:r>
      <w:r w:rsidR="00EF4D4B" w:rsidRPr="007A70DD">
        <w:rPr>
          <w:rFonts w:eastAsia="Times New Roman"/>
          <w:bCs/>
          <w:sz w:val="24"/>
          <w:szCs w:val="24"/>
          <w:lang w:val="cs-CZ" w:eastAsia="cs-CZ"/>
        </w:rPr>
        <w:t xml:space="preserve"> </w:t>
      </w:r>
      <w:r w:rsidR="003F4A2D" w:rsidRPr="007A70DD">
        <w:rPr>
          <w:rFonts w:eastAsia="Times New Roman"/>
          <w:bCs/>
          <w:sz w:val="24"/>
          <w:szCs w:val="24"/>
          <w:lang w:val="cs-CZ" w:eastAsia="cs-CZ"/>
        </w:rPr>
        <w:t>/</w:t>
      </w:r>
      <w:r w:rsidR="001F6F32" w:rsidRPr="007A70DD">
        <w:rPr>
          <w:rFonts w:eastAsia="Times New Roman"/>
          <w:bCs/>
          <w:sz w:val="24"/>
          <w:szCs w:val="24"/>
          <w:lang w:val="cs-CZ" w:eastAsia="cs-CZ"/>
        </w:rPr>
        <w:t xml:space="preserve"> </w:t>
      </w:r>
      <w:r w:rsidR="0093228A" w:rsidRPr="007A70DD">
        <w:rPr>
          <w:rFonts w:eastAsia="Times New Roman"/>
          <w:sz w:val="24"/>
          <w:szCs w:val="24"/>
          <w:lang w:val="cs-CZ" w:eastAsia="cs-CZ"/>
        </w:rPr>
        <w:t xml:space="preserve">NA DŮKAZ SOUHLASU PŘIPOJUJE SVŮJ PODPIS </w:t>
      </w:r>
      <w:r w:rsidR="00CF57E8" w:rsidRPr="007A70DD">
        <w:rPr>
          <w:rFonts w:eastAsia="Times New Roman"/>
          <w:sz w:val="24"/>
          <w:szCs w:val="24"/>
          <w:lang w:val="cs-CZ" w:eastAsia="cs-CZ"/>
        </w:rPr>
        <w:t>ALFASIGMA S.P.A.</w:t>
      </w:r>
    </w:p>
    <w:tbl>
      <w:tblPr>
        <w:tblW w:w="0" w:type="auto"/>
        <w:tblLook w:val="04A0" w:firstRow="1" w:lastRow="0" w:firstColumn="1" w:lastColumn="0" w:noHBand="0" w:noVBand="1"/>
      </w:tblPr>
      <w:tblGrid>
        <w:gridCol w:w="2376"/>
        <w:gridCol w:w="4395"/>
      </w:tblGrid>
      <w:tr w:rsidR="000B289D" w:rsidRPr="007A70DD" w14:paraId="3AF63A6D" w14:textId="77777777" w:rsidTr="006D3F68">
        <w:trPr>
          <w:cantSplit/>
          <w:trHeight w:val="567"/>
        </w:trPr>
        <w:tc>
          <w:tcPr>
            <w:tcW w:w="2376" w:type="dxa"/>
            <w:vAlign w:val="bottom"/>
          </w:tcPr>
          <w:p w14:paraId="3AF63A6B" w14:textId="77777777" w:rsidR="000B289D" w:rsidRPr="007A70DD" w:rsidRDefault="000B289D" w:rsidP="008B6580">
            <w:pPr>
              <w:tabs>
                <w:tab w:val="left" w:pos="851"/>
              </w:tabs>
              <w:rPr>
                <w:b/>
                <w:sz w:val="24"/>
                <w:szCs w:val="24"/>
                <w:lang w:val="bg-BG"/>
              </w:rPr>
            </w:pPr>
            <w:r w:rsidRPr="007A70DD">
              <w:rPr>
                <w:b/>
                <w:sz w:val="24"/>
                <w:szCs w:val="24"/>
                <w:lang w:val="en-US"/>
              </w:rPr>
              <w:t>Name/</w:t>
            </w:r>
            <w:r w:rsidRPr="007A70DD">
              <w:rPr>
                <w:sz w:val="24"/>
                <w:szCs w:val="24"/>
              </w:rPr>
              <w:t xml:space="preserve"> </w:t>
            </w:r>
            <w:r w:rsidRPr="007A70DD">
              <w:rPr>
                <w:b/>
                <w:sz w:val="24"/>
                <w:szCs w:val="24"/>
              </w:rPr>
              <w:t>Jméno:</w:t>
            </w:r>
          </w:p>
        </w:tc>
        <w:tc>
          <w:tcPr>
            <w:tcW w:w="4395" w:type="dxa"/>
            <w:tcBorders>
              <w:bottom w:val="single" w:sz="4" w:space="0" w:color="auto"/>
            </w:tcBorders>
            <w:vAlign w:val="bottom"/>
          </w:tcPr>
          <w:p w14:paraId="7D660362" w14:textId="56094B61" w:rsidR="00A57EC9" w:rsidRPr="00A57EC9" w:rsidRDefault="001F7213" w:rsidP="00A57EC9">
            <w:pPr>
              <w:tabs>
                <w:tab w:val="left" w:pos="851"/>
              </w:tabs>
              <w:rPr>
                <w:b/>
                <w:sz w:val="24"/>
                <w:szCs w:val="24"/>
                <w:lang w:val="it-IT"/>
              </w:rPr>
            </w:pPr>
            <w:r w:rsidRPr="001F7213">
              <w:rPr>
                <w:b/>
                <w:sz w:val="24"/>
                <w:szCs w:val="24"/>
                <w:highlight w:val="black"/>
                <w:lang w:val="it-IT"/>
              </w:rPr>
              <w:t>xxxxxxxxxxxxxxxxxxxxxxxxxxx</w:t>
            </w:r>
          </w:p>
          <w:p w14:paraId="3AF63A6C" w14:textId="49A6752A" w:rsidR="000B289D" w:rsidRPr="007A70DD" w:rsidRDefault="000B289D" w:rsidP="008B6580">
            <w:pPr>
              <w:tabs>
                <w:tab w:val="left" w:pos="851"/>
              </w:tabs>
              <w:rPr>
                <w:b/>
                <w:sz w:val="24"/>
                <w:szCs w:val="24"/>
                <w:lang w:val="en-US"/>
              </w:rPr>
            </w:pPr>
          </w:p>
        </w:tc>
      </w:tr>
      <w:tr w:rsidR="000B289D" w:rsidRPr="007A70DD" w14:paraId="3AF63A70" w14:textId="77777777" w:rsidTr="006D3F68">
        <w:trPr>
          <w:cantSplit/>
          <w:trHeight w:val="567"/>
        </w:trPr>
        <w:tc>
          <w:tcPr>
            <w:tcW w:w="2376" w:type="dxa"/>
            <w:vAlign w:val="bottom"/>
          </w:tcPr>
          <w:p w14:paraId="3AF63A6E" w14:textId="77777777" w:rsidR="000B289D" w:rsidRPr="007A70DD" w:rsidRDefault="000B289D" w:rsidP="008B6580">
            <w:pPr>
              <w:tabs>
                <w:tab w:val="left" w:pos="851"/>
              </w:tabs>
              <w:rPr>
                <w:b/>
                <w:sz w:val="24"/>
                <w:szCs w:val="24"/>
                <w:lang w:val="en-US"/>
              </w:rPr>
            </w:pPr>
            <w:r w:rsidRPr="007A70DD">
              <w:rPr>
                <w:b/>
                <w:sz w:val="24"/>
                <w:szCs w:val="24"/>
                <w:lang w:val="en-US"/>
              </w:rPr>
              <w:t>Signature/</w:t>
            </w:r>
            <w:r w:rsidRPr="007A70DD">
              <w:rPr>
                <w:sz w:val="24"/>
                <w:szCs w:val="24"/>
              </w:rPr>
              <w:t xml:space="preserve"> </w:t>
            </w:r>
            <w:r w:rsidRPr="007A70DD">
              <w:rPr>
                <w:b/>
                <w:sz w:val="24"/>
                <w:szCs w:val="24"/>
              </w:rPr>
              <w:t>Podpis</w:t>
            </w:r>
            <w:r w:rsidRPr="007A70DD">
              <w:rPr>
                <w:b/>
                <w:sz w:val="24"/>
                <w:szCs w:val="24"/>
                <w:lang w:val="bg-BG"/>
              </w:rPr>
              <w:t>:</w:t>
            </w:r>
          </w:p>
        </w:tc>
        <w:tc>
          <w:tcPr>
            <w:tcW w:w="4395" w:type="dxa"/>
            <w:tcBorders>
              <w:top w:val="single" w:sz="4" w:space="0" w:color="auto"/>
              <w:bottom w:val="single" w:sz="4" w:space="0" w:color="auto"/>
            </w:tcBorders>
            <w:vAlign w:val="bottom"/>
          </w:tcPr>
          <w:p w14:paraId="3AF63A6F" w14:textId="77777777" w:rsidR="000B289D" w:rsidRPr="007A70DD" w:rsidRDefault="000B289D" w:rsidP="008B6580">
            <w:pPr>
              <w:tabs>
                <w:tab w:val="left" w:pos="851"/>
              </w:tabs>
              <w:rPr>
                <w:b/>
                <w:sz w:val="24"/>
                <w:szCs w:val="24"/>
                <w:lang w:val="en-US"/>
              </w:rPr>
            </w:pPr>
          </w:p>
        </w:tc>
      </w:tr>
      <w:tr w:rsidR="000B289D" w:rsidRPr="007A70DD" w14:paraId="3AF63A73" w14:textId="77777777" w:rsidTr="006D3F68">
        <w:trPr>
          <w:cantSplit/>
          <w:trHeight w:val="567"/>
        </w:trPr>
        <w:tc>
          <w:tcPr>
            <w:tcW w:w="2376" w:type="dxa"/>
            <w:vAlign w:val="bottom"/>
          </w:tcPr>
          <w:p w14:paraId="3AF63A71" w14:textId="77777777" w:rsidR="000B289D" w:rsidRPr="007A70DD" w:rsidRDefault="000B289D" w:rsidP="008B6580">
            <w:pPr>
              <w:tabs>
                <w:tab w:val="left" w:pos="851"/>
              </w:tabs>
              <w:rPr>
                <w:b/>
                <w:sz w:val="24"/>
                <w:szCs w:val="24"/>
                <w:lang w:val="en-US"/>
              </w:rPr>
            </w:pPr>
            <w:r w:rsidRPr="007A70DD">
              <w:rPr>
                <w:b/>
                <w:sz w:val="24"/>
                <w:szCs w:val="24"/>
                <w:lang w:val="en-US"/>
              </w:rPr>
              <w:t>Date/</w:t>
            </w:r>
            <w:r w:rsidRPr="007A70DD">
              <w:rPr>
                <w:rFonts w:eastAsia="Calibri"/>
                <w:b/>
                <w:sz w:val="24"/>
                <w:szCs w:val="24"/>
                <w:lang w:val="bg-BG" w:eastAsia="bg-BG"/>
              </w:rPr>
              <w:t xml:space="preserve"> </w:t>
            </w:r>
            <w:r w:rsidRPr="007A70DD">
              <w:rPr>
                <w:b/>
                <w:sz w:val="24"/>
                <w:szCs w:val="24"/>
              </w:rPr>
              <w:t>Datum</w:t>
            </w:r>
            <w:r w:rsidRPr="007A70DD">
              <w:rPr>
                <w:b/>
                <w:sz w:val="24"/>
                <w:szCs w:val="24"/>
                <w:lang w:val="bg-BG"/>
              </w:rPr>
              <w:t>:</w:t>
            </w:r>
          </w:p>
        </w:tc>
        <w:tc>
          <w:tcPr>
            <w:tcW w:w="4395" w:type="dxa"/>
            <w:tcBorders>
              <w:top w:val="single" w:sz="4" w:space="0" w:color="auto"/>
              <w:bottom w:val="single" w:sz="4" w:space="0" w:color="auto"/>
            </w:tcBorders>
            <w:vAlign w:val="bottom"/>
          </w:tcPr>
          <w:p w14:paraId="3AF63A72" w14:textId="77777777" w:rsidR="000B289D" w:rsidRPr="007A70DD" w:rsidRDefault="000B289D" w:rsidP="008B6580">
            <w:pPr>
              <w:tabs>
                <w:tab w:val="left" w:pos="851"/>
              </w:tabs>
              <w:rPr>
                <w:b/>
                <w:sz w:val="24"/>
                <w:szCs w:val="24"/>
                <w:lang w:val="en-US"/>
              </w:rPr>
            </w:pPr>
          </w:p>
        </w:tc>
      </w:tr>
    </w:tbl>
    <w:p w14:paraId="3AF63A74" w14:textId="77777777" w:rsidR="003F4A2D" w:rsidRPr="007A70DD" w:rsidRDefault="003F4A2D" w:rsidP="003F4A2D">
      <w:pPr>
        <w:keepNext/>
        <w:rPr>
          <w:rFonts w:eastAsia="Times New Roman"/>
          <w:b/>
          <w:bCs/>
          <w:i/>
          <w:sz w:val="24"/>
          <w:szCs w:val="24"/>
          <w:lang w:val="cs-CZ" w:eastAsia="cs-CZ"/>
        </w:rPr>
      </w:pPr>
    </w:p>
    <w:p w14:paraId="3AF63A75" w14:textId="77777777" w:rsidR="003F4A2D" w:rsidRPr="007A70DD" w:rsidRDefault="003F4A2D" w:rsidP="003F4A2D">
      <w:pPr>
        <w:keepNext/>
        <w:spacing w:after="120"/>
        <w:rPr>
          <w:rFonts w:eastAsia="Times New Roman"/>
          <w:b/>
          <w:sz w:val="24"/>
          <w:szCs w:val="24"/>
          <w:lang w:val="cs-CZ" w:eastAsia="cs-CZ"/>
        </w:rPr>
      </w:pPr>
    </w:p>
    <w:tbl>
      <w:tblPr>
        <w:tblW w:w="0" w:type="auto"/>
        <w:tblLook w:val="04A0" w:firstRow="1" w:lastRow="0" w:firstColumn="1" w:lastColumn="0" w:noHBand="0" w:noVBand="1"/>
      </w:tblPr>
      <w:tblGrid>
        <w:gridCol w:w="4686"/>
        <w:gridCol w:w="4674"/>
      </w:tblGrid>
      <w:tr w:rsidR="003F4A2D" w:rsidRPr="007A70DD" w14:paraId="3AF63A84" w14:textId="77777777" w:rsidTr="000B289D">
        <w:tc>
          <w:tcPr>
            <w:tcW w:w="4788" w:type="dxa"/>
          </w:tcPr>
          <w:p w14:paraId="3AF63A76" w14:textId="77777777" w:rsidR="003F4A2D" w:rsidRPr="007A70DD" w:rsidRDefault="003F4A2D" w:rsidP="00177857">
            <w:pPr>
              <w:keepNext/>
              <w:rPr>
                <w:rFonts w:eastAsia="Times New Roman"/>
                <w:b/>
                <w:sz w:val="24"/>
                <w:szCs w:val="24"/>
                <w:lang w:val="cs-CZ" w:eastAsia="cs-CZ"/>
              </w:rPr>
            </w:pPr>
            <w:r w:rsidRPr="007A70DD">
              <w:rPr>
                <w:rFonts w:eastAsia="Times New Roman"/>
                <w:b/>
                <w:sz w:val="24"/>
                <w:szCs w:val="24"/>
                <w:lang w:val="cs-CZ" w:eastAsia="cs-CZ"/>
              </w:rPr>
              <w:t>Attachments:</w:t>
            </w:r>
          </w:p>
          <w:p w14:paraId="3AF63A77" w14:textId="77777777" w:rsidR="003F4A2D" w:rsidRPr="007A70DD" w:rsidRDefault="003F4A2D" w:rsidP="00177857">
            <w:pPr>
              <w:keepNext/>
              <w:rPr>
                <w:rFonts w:eastAsia="Times New Roman"/>
                <w:b/>
                <w:sz w:val="24"/>
                <w:szCs w:val="24"/>
                <w:lang w:val="cs-CZ" w:eastAsia="cs-CZ"/>
              </w:rPr>
            </w:pPr>
          </w:p>
          <w:p w14:paraId="3AF63A78" w14:textId="77777777" w:rsidR="003F4A2D" w:rsidRPr="007A70DD" w:rsidRDefault="003F4A2D" w:rsidP="00177857">
            <w:pPr>
              <w:keepNext/>
              <w:rPr>
                <w:rFonts w:eastAsia="Times New Roman"/>
                <w:sz w:val="24"/>
                <w:szCs w:val="24"/>
                <w:lang w:val="cs-CZ" w:eastAsia="cs-CZ"/>
              </w:rPr>
            </w:pPr>
            <w:r w:rsidRPr="007A70DD">
              <w:rPr>
                <w:rFonts w:eastAsia="Times New Roman"/>
                <w:sz w:val="24"/>
                <w:szCs w:val="24"/>
                <w:lang w:val="cs-CZ" w:eastAsia="cs-CZ"/>
              </w:rPr>
              <w:t xml:space="preserve">Attachment </w:t>
            </w:r>
            <w:proofErr w:type="gramStart"/>
            <w:r w:rsidRPr="007A70DD">
              <w:rPr>
                <w:rFonts w:eastAsia="Times New Roman"/>
                <w:sz w:val="24"/>
                <w:szCs w:val="24"/>
                <w:lang w:val="cs-CZ" w:eastAsia="cs-CZ"/>
              </w:rPr>
              <w:t>A - Budget</w:t>
            </w:r>
            <w:proofErr w:type="gramEnd"/>
            <w:r w:rsidRPr="007A70DD">
              <w:rPr>
                <w:rFonts w:eastAsia="Times New Roman"/>
                <w:sz w:val="24"/>
                <w:szCs w:val="24"/>
                <w:lang w:val="cs-CZ" w:eastAsia="cs-CZ"/>
              </w:rPr>
              <w:t xml:space="preserve"> and payment schedule</w:t>
            </w:r>
          </w:p>
          <w:p w14:paraId="29B57843" w14:textId="5C72FB0F" w:rsidR="00E66008" w:rsidRPr="007A70DD" w:rsidRDefault="00605020" w:rsidP="004D1620">
            <w:pPr>
              <w:jc w:val="both"/>
              <w:rPr>
                <w:sz w:val="24"/>
                <w:szCs w:val="24"/>
                <w:lang w:val="en-US"/>
              </w:rPr>
            </w:pPr>
            <w:r w:rsidRPr="007A70DD">
              <w:rPr>
                <w:sz w:val="24"/>
                <w:szCs w:val="24"/>
                <w:lang w:val="en-US"/>
              </w:rPr>
              <w:t>T</w:t>
            </w:r>
            <w:r w:rsidR="00E66008" w:rsidRPr="007A70DD">
              <w:rPr>
                <w:sz w:val="24"/>
                <w:szCs w:val="24"/>
                <w:lang w:val="en-US"/>
              </w:rPr>
              <w:t xml:space="preserve">Attachment </w:t>
            </w:r>
            <w:r w:rsidR="000A1980" w:rsidRPr="007A70DD">
              <w:rPr>
                <w:sz w:val="24"/>
                <w:szCs w:val="24"/>
                <w:lang w:val="en-US"/>
              </w:rPr>
              <w:t>B</w:t>
            </w:r>
            <w:r w:rsidR="00E66008" w:rsidRPr="007A70DD">
              <w:rPr>
                <w:sz w:val="24"/>
                <w:szCs w:val="24"/>
                <w:lang w:val="en-US"/>
              </w:rPr>
              <w:t xml:space="preserve"> – Version of Agreement intended for publication</w:t>
            </w:r>
          </w:p>
          <w:p w14:paraId="76D6F272" w14:textId="77777777" w:rsidR="00E66008" w:rsidRPr="007A70DD" w:rsidRDefault="00E66008" w:rsidP="00177857">
            <w:pPr>
              <w:keepNext/>
              <w:rPr>
                <w:rFonts w:eastAsia="Times New Roman"/>
                <w:sz w:val="24"/>
                <w:szCs w:val="24"/>
                <w:lang w:val="cs-CZ" w:eastAsia="cs-CZ"/>
              </w:rPr>
            </w:pPr>
          </w:p>
          <w:p w14:paraId="3AF63A7C" w14:textId="77777777" w:rsidR="003F4A2D" w:rsidRPr="007A70DD" w:rsidRDefault="003F4A2D" w:rsidP="003F4A2D">
            <w:pPr>
              <w:rPr>
                <w:rFonts w:eastAsia="Times New Roman"/>
                <w:b/>
                <w:sz w:val="24"/>
                <w:szCs w:val="24"/>
                <w:lang w:val="cs-CZ" w:eastAsia="cs-CZ"/>
              </w:rPr>
            </w:pPr>
          </w:p>
        </w:tc>
        <w:tc>
          <w:tcPr>
            <w:tcW w:w="4788" w:type="dxa"/>
          </w:tcPr>
          <w:p w14:paraId="3AF63A7D" w14:textId="77777777" w:rsidR="003F4A2D" w:rsidRPr="007A70DD" w:rsidRDefault="003F4A2D" w:rsidP="00177857">
            <w:pPr>
              <w:keepNext/>
              <w:rPr>
                <w:rFonts w:eastAsia="Times New Roman"/>
                <w:b/>
                <w:sz w:val="24"/>
                <w:szCs w:val="24"/>
                <w:lang w:val="cs-CZ" w:eastAsia="cs-CZ"/>
              </w:rPr>
            </w:pPr>
            <w:r w:rsidRPr="007A70DD">
              <w:rPr>
                <w:rFonts w:eastAsia="Times New Roman"/>
                <w:b/>
                <w:sz w:val="24"/>
                <w:szCs w:val="24"/>
                <w:lang w:val="cs-CZ" w:eastAsia="cs-CZ"/>
              </w:rPr>
              <w:t>Přílohy:</w:t>
            </w:r>
          </w:p>
          <w:p w14:paraId="3AF63A7E" w14:textId="77777777" w:rsidR="003F4A2D" w:rsidRPr="007A70DD" w:rsidRDefault="003F4A2D" w:rsidP="00177857">
            <w:pPr>
              <w:keepNext/>
              <w:rPr>
                <w:rFonts w:eastAsia="Times New Roman"/>
                <w:b/>
                <w:sz w:val="24"/>
                <w:szCs w:val="24"/>
                <w:lang w:val="cs-CZ" w:eastAsia="cs-CZ"/>
              </w:rPr>
            </w:pPr>
          </w:p>
          <w:p w14:paraId="3AF63A7F" w14:textId="77777777" w:rsidR="003F4A2D" w:rsidRPr="007A70DD" w:rsidRDefault="003F4A2D" w:rsidP="00177857">
            <w:pPr>
              <w:keepNext/>
              <w:rPr>
                <w:rFonts w:eastAsia="Times New Roman"/>
                <w:sz w:val="24"/>
                <w:szCs w:val="24"/>
                <w:lang w:val="cs-CZ" w:eastAsia="cs-CZ"/>
              </w:rPr>
            </w:pPr>
            <w:r w:rsidRPr="007A70DD">
              <w:rPr>
                <w:rFonts w:eastAsia="Times New Roman"/>
                <w:sz w:val="24"/>
                <w:szCs w:val="24"/>
                <w:lang w:val="cs-CZ" w:eastAsia="cs-CZ"/>
              </w:rPr>
              <w:t>Příloha A – Rozpočet a platební přehled</w:t>
            </w:r>
          </w:p>
          <w:p w14:paraId="5DE9C008" w14:textId="42164331" w:rsidR="0063174E" w:rsidRPr="007A70DD" w:rsidRDefault="0063174E" w:rsidP="00177857">
            <w:pPr>
              <w:keepNext/>
              <w:tabs>
                <w:tab w:val="left" w:pos="4536"/>
              </w:tabs>
              <w:spacing w:after="120"/>
              <w:jc w:val="both"/>
              <w:rPr>
                <w:rFonts w:eastAsia="Times New Roman"/>
                <w:sz w:val="24"/>
                <w:szCs w:val="24"/>
                <w:lang w:val="cs-CZ" w:eastAsia="cs-CZ"/>
              </w:rPr>
            </w:pPr>
            <w:r w:rsidRPr="007A70DD">
              <w:rPr>
                <w:rFonts w:eastAsia="Times New Roman"/>
                <w:sz w:val="24"/>
                <w:szCs w:val="24"/>
                <w:lang w:val="cs-CZ" w:eastAsia="cs-CZ"/>
              </w:rPr>
              <w:t xml:space="preserve">Příloha </w:t>
            </w:r>
            <w:r w:rsidR="000A1980" w:rsidRPr="007A70DD">
              <w:rPr>
                <w:rFonts w:eastAsia="Times New Roman"/>
                <w:sz w:val="24"/>
                <w:szCs w:val="24"/>
                <w:lang w:val="cs-CZ" w:eastAsia="cs-CZ"/>
              </w:rPr>
              <w:t>B</w:t>
            </w:r>
            <w:r w:rsidRPr="007A70DD">
              <w:rPr>
                <w:rFonts w:eastAsia="Times New Roman"/>
                <w:sz w:val="24"/>
                <w:szCs w:val="24"/>
                <w:lang w:val="cs-CZ" w:eastAsia="cs-CZ"/>
              </w:rPr>
              <w:t xml:space="preserve"> – Verze smlouvy určená ke zveřejnění</w:t>
            </w:r>
          </w:p>
          <w:p w14:paraId="3AF63A83" w14:textId="77777777" w:rsidR="003F4A2D" w:rsidRPr="007A70DD" w:rsidRDefault="003F4A2D" w:rsidP="003F4A2D">
            <w:pPr>
              <w:rPr>
                <w:rFonts w:eastAsia="Times New Roman"/>
                <w:b/>
                <w:sz w:val="24"/>
                <w:szCs w:val="24"/>
                <w:lang w:val="cs-CZ" w:eastAsia="cs-CZ"/>
              </w:rPr>
            </w:pPr>
          </w:p>
        </w:tc>
      </w:tr>
    </w:tbl>
    <w:p w14:paraId="3AF63A85" w14:textId="77777777" w:rsidR="003F4A2D" w:rsidRPr="007A70DD" w:rsidRDefault="003F4A2D" w:rsidP="003F4A2D">
      <w:pPr>
        <w:rPr>
          <w:rFonts w:eastAsia="Times New Roman"/>
          <w:b/>
          <w:sz w:val="24"/>
          <w:szCs w:val="24"/>
          <w:lang w:val="cs-CZ" w:eastAsia="cs-CZ"/>
        </w:rPr>
      </w:pPr>
    </w:p>
    <w:p w14:paraId="3AF63A86" w14:textId="77777777" w:rsidR="003F4A2D" w:rsidRPr="007A70DD" w:rsidRDefault="003F4A2D" w:rsidP="003F4A2D">
      <w:pPr>
        <w:rPr>
          <w:rFonts w:eastAsia="Times New Roman"/>
          <w:b/>
          <w:sz w:val="24"/>
          <w:szCs w:val="24"/>
          <w:lang w:val="cs-CZ" w:eastAsia="cs-CZ"/>
        </w:rPr>
      </w:pPr>
    </w:p>
    <w:p w14:paraId="3AF63A87" w14:textId="77777777" w:rsidR="003F4A2D" w:rsidRPr="007A70DD" w:rsidRDefault="003F4A2D" w:rsidP="003F4A2D">
      <w:pPr>
        <w:keepNext/>
        <w:spacing w:after="120"/>
        <w:rPr>
          <w:rFonts w:eastAsia="Times New Roman"/>
          <w:b/>
          <w:sz w:val="24"/>
          <w:szCs w:val="24"/>
          <w:lang w:val="cs-CZ" w:eastAsia="cs-CZ"/>
        </w:rPr>
      </w:pPr>
    </w:p>
    <w:p w14:paraId="3AF63A88" w14:textId="77777777" w:rsidR="00D86CB9" w:rsidRPr="007A70DD" w:rsidRDefault="00D86CB9" w:rsidP="00D86CB9">
      <w:pPr>
        <w:keepNext/>
        <w:tabs>
          <w:tab w:val="left" w:pos="851"/>
        </w:tabs>
        <w:rPr>
          <w:b/>
          <w:sz w:val="24"/>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B45C7C" w:rsidRPr="007A70DD" w14:paraId="3AF63A8B" w14:textId="77777777" w:rsidTr="00AC3418">
        <w:trPr>
          <w:trHeight w:val="234"/>
          <w:jc w:val="right"/>
        </w:trPr>
        <w:tc>
          <w:tcPr>
            <w:tcW w:w="4680" w:type="dxa"/>
          </w:tcPr>
          <w:p w14:paraId="3AF63A89" w14:textId="77777777" w:rsidR="00B45C7C" w:rsidRPr="007A70DD" w:rsidRDefault="00B45C7C" w:rsidP="008B1A26">
            <w:pPr>
              <w:keepNext/>
              <w:pageBreakBefore/>
              <w:spacing w:after="120"/>
              <w:jc w:val="center"/>
              <w:rPr>
                <w:rFonts w:eastAsia="Calibri"/>
                <w:b/>
                <w:smallCaps/>
                <w:sz w:val="24"/>
                <w:szCs w:val="24"/>
                <w:lang w:val="en-US"/>
              </w:rPr>
            </w:pPr>
            <w:r w:rsidRPr="007A70DD">
              <w:rPr>
                <w:rFonts w:eastAsia="Calibri"/>
                <w:b/>
                <w:smallCaps/>
                <w:sz w:val="24"/>
                <w:szCs w:val="24"/>
                <w:lang w:val="en-US"/>
              </w:rPr>
              <w:lastRenderedPageBreak/>
              <w:t>Attachment A</w:t>
            </w:r>
          </w:p>
        </w:tc>
        <w:tc>
          <w:tcPr>
            <w:tcW w:w="4670" w:type="dxa"/>
          </w:tcPr>
          <w:p w14:paraId="3AF63A8A" w14:textId="77777777" w:rsidR="00B45C7C" w:rsidRPr="007A70DD" w:rsidRDefault="00434EBF" w:rsidP="00A55D36">
            <w:pPr>
              <w:keepNext/>
              <w:jc w:val="center"/>
              <w:rPr>
                <w:rFonts w:eastAsia="Calibri"/>
                <w:b/>
                <w:smallCaps/>
                <w:sz w:val="24"/>
                <w:szCs w:val="24"/>
                <w:lang w:val="en-US" w:eastAsia="bg-BG"/>
              </w:rPr>
            </w:pPr>
            <w:r w:rsidRPr="007A70DD">
              <w:rPr>
                <w:rFonts w:eastAsia="Calibri"/>
                <w:b/>
                <w:smallCaps/>
                <w:sz w:val="24"/>
                <w:szCs w:val="24"/>
                <w:lang w:val="en-US"/>
              </w:rPr>
              <w:t>Příloha A</w:t>
            </w:r>
          </w:p>
        </w:tc>
      </w:tr>
      <w:tr w:rsidR="00B45C7C" w:rsidRPr="007A70DD" w14:paraId="3AF63A8E" w14:textId="77777777" w:rsidTr="00AC3418">
        <w:trPr>
          <w:trHeight w:val="774"/>
          <w:jc w:val="right"/>
        </w:trPr>
        <w:tc>
          <w:tcPr>
            <w:tcW w:w="4680" w:type="dxa"/>
          </w:tcPr>
          <w:p w14:paraId="3AF63A8C" w14:textId="77777777" w:rsidR="00B45C7C" w:rsidRPr="007A70DD" w:rsidRDefault="00B45C7C" w:rsidP="000E621D">
            <w:pPr>
              <w:keepNext/>
              <w:jc w:val="center"/>
              <w:rPr>
                <w:rFonts w:eastAsia="Calibri"/>
                <w:b/>
                <w:smallCaps/>
                <w:sz w:val="24"/>
                <w:szCs w:val="24"/>
                <w:lang w:val="en-US"/>
              </w:rPr>
            </w:pPr>
            <w:r w:rsidRPr="007A70DD">
              <w:rPr>
                <w:rFonts w:eastAsia="Calibri"/>
                <w:b/>
                <w:smallCaps/>
                <w:sz w:val="24"/>
                <w:szCs w:val="24"/>
                <w:lang w:val="en-US"/>
              </w:rPr>
              <w:t>Budget &amp; Payment Schedule</w:t>
            </w:r>
          </w:p>
        </w:tc>
        <w:tc>
          <w:tcPr>
            <w:tcW w:w="4670" w:type="dxa"/>
          </w:tcPr>
          <w:p w14:paraId="576DAABB" w14:textId="159DC9BF" w:rsidR="00B45C7C" w:rsidRPr="007A70DD" w:rsidRDefault="00434EBF" w:rsidP="00A55D36">
            <w:pPr>
              <w:keepNext/>
              <w:jc w:val="center"/>
              <w:rPr>
                <w:rFonts w:eastAsia="Calibri"/>
                <w:b/>
                <w:smallCaps/>
                <w:sz w:val="24"/>
                <w:szCs w:val="24"/>
                <w:lang w:val="en-US"/>
              </w:rPr>
            </w:pPr>
            <w:r w:rsidRPr="007A70DD">
              <w:rPr>
                <w:rFonts w:eastAsia="Calibri"/>
                <w:b/>
                <w:smallCaps/>
                <w:sz w:val="24"/>
                <w:szCs w:val="24"/>
                <w:lang w:val="en-US"/>
              </w:rPr>
              <w:t>Rozpočet</w:t>
            </w:r>
            <w:r w:rsidR="004E183D" w:rsidRPr="007A70DD">
              <w:rPr>
                <w:rFonts w:eastAsia="Calibri"/>
                <w:b/>
                <w:smallCaps/>
                <w:sz w:val="24"/>
                <w:szCs w:val="24"/>
                <w:lang w:val="en-US"/>
              </w:rPr>
              <w:t xml:space="preserve"> </w:t>
            </w:r>
            <w:r w:rsidRPr="007A70DD">
              <w:rPr>
                <w:rFonts w:eastAsia="Calibri"/>
                <w:b/>
                <w:smallCaps/>
                <w:sz w:val="24"/>
                <w:szCs w:val="24"/>
                <w:lang w:val="en-US"/>
              </w:rPr>
              <w:t>&amp; Platební Přehled</w:t>
            </w:r>
          </w:p>
          <w:p w14:paraId="7D1B8AB1" w14:textId="77777777" w:rsidR="00582A3E" w:rsidRPr="007A70DD" w:rsidRDefault="00582A3E" w:rsidP="00A55D36">
            <w:pPr>
              <w:keepNext/>
              <w:jc w:val="center"/>
              <w:rPr>
                <w:rFonts w:eastAsia="Calibri"/>
                <w:b/>
                <w:smallCaps/>
                <w:sz w:val="24"/>
                <w:szCs w:val="24"/>
                <w:lang w:val="en-US"/>
              </w:rPr>
            </w:pPr>
          </w:p>
          <w:p w14:paraId="3AF63A8D" w14:textId="253BAAFE" w:rsidR="00582A3E" w:rsidRPr="007A70DD" w:rsidRDefault="00582A3E" w:rsidP="00A55D36">
            <w:pPr>
              <w:keepNext/>
              <w:jc w:val="center"/>
              <w:rPr>
                <w:rFonts w:eastAsia="Calibri"/>
                <w:b/>
                <w:smallCaps/>
                <w:sz w:val="24"/>
                <w:szCs w:val="24"/>
                <w:lang w:val="en-US"/>
              </w:rPr>
            </w:pPr>
          </w:p>
        </w:tc>
      </w:tr>
    </w:tbl>
    <w:p w14:paraId="5A969D68" w14:textId="021DDE93" w:rsidR="00582A3E" w:rsidRDefault="00582A3E" w:rsidP="001C757B">
      <w:pPr>
        <w:shd w:val="clear" w:color="auto" w:fill="000000" w:themeFill="text1"/>
        <w:rPr>
          <w:sz w:val="24"/>
          <w:szCs w:val="24"/>
        </w:rPr>
      </w:pPr>
    </w:p>
    <w:p w14:paraId="15319D54" w14:textId="77777777" w:rsidR="001C757B" w:rsidRDefault="001C757B" w:rsidP="001C757B">
      <w:pPr>
        <w:shd w:val="clear" w:color="auto" w:fill="000000" w:themeFill="text1"/>
        <w:rPr>
          <w:sz w:val="24"/>
          <w:szCs w:val="24"/>
        </w:rPr>
      </w:pPr>
    </w:p>
    <w:p w14:paraId="1E8B2FA0" w14:textId="77777777" w:rsidR="001C757B" w:rsidRDefault="001C757B" w:rsidP="001C757B">
      <w:pPr>
        <w:shd w:val="clear" w:color="auto" w:fill="000000" w:themeFill="text1"/>
        <w:rPr>
          <w:sz w:val="24"/>
          <w:szCs w:val="24"/>
        </w:rPr>
      </w:pPr>
    </w:p>
    <w:p w14:paraId="39C8E6F8" w14:textId="77777777" w:rsidR="001C757B" w:rsidRDefault="001C757B" w:rsidP="001C757B">
      <w:pPr>
        <w:shd w:val="clear" w:color="auto" w:fill="000000" w:themeFill="text1"/>
        <w:rPr>
          <w:sz w:val="24"/>
          <w:szCs w:val="24"/>
        </w:rPr>
      </w:pPr>
    </w:p>
    <w:p w14:paraId="30A38EAA" w14:textId="77777777" w:rsidR="001C757B" w:rsidRDefault="001C757B" w:rsidP="001C757B">
      <w:pPr>
        <w:shd w:val="clear" w:color="auto" w:fill="000000" w:themeFill="text1"/>
        <w:rPr>
          <w:sz w:val="24"/>
          <w:szCs w:val="24"/>
        </w:rPr>
      </w:pPr>
    </w:p>
    <w:p w14:paraId="09F02C47" w14:textId="77777777" w:rsidR="001C757B" w:rsidRDefault="001C757B" w:rsidP="001C757B">
      <w:pPr>
        <w:shd w:val="clear" w:color="auto" w:fill="000000" w:themeFill="text1"/>
        <w:rPr>
          <w:sz w:val="24"/>
          <w:szCs w:val="24"/>
        </w:rPr>
      </w:pPr>
    </w:p>
    <w:p w14:paraId="5984E704" w14:textId="77777777" w:rsidR="001C757B" w:rsidRDefault="001C757B" w:rsidP="001C757B">
      <w:pPr>
        <w:shd w:val="clear" w:color="auto" w:fill="000000" w:themeFill="text1"/>
        <w:rPr>
          <w:sz w:val="24"/>
          <w:szCs w:val="24"/>
        </w:rPr>
      </w:pPr>
    </w:p>
    <w:p w14:paraId="30CE5F73" w14:textId="77777777" w:rsidR="001C757B" w:rsidRDefault="001C757B" w:rsidP="001C757B">
      <w:pPr>
        <w:shd w:val="clear" w:color="auto" w:fill="000000" w:themeFill="text1"/>
        <w:rPr>
          <w:sz w:val="24"/>
          <w:szCs w:val="24"/>
        </w:rPr>
      </w:pPr>
    </w:p>
    <w:p w14:paraId="7C41ACB9" w14:textId="77777777" w:rsidR="001C757B" w:rsidRDefault="001C757B" w:rsidP="001C757B">
      <w:pPr>
        <w:shd w:val="clear" w:color="auto" w:fill="000000" w:themeFill="text1"/>
        <w:rPr>
          <w:sz w:val="24"/>
          <w:szCs w:val="24"/>
        </w:rPr>
      </w:pPr>
    </w:p>
    <w:p w14:paraId="607476B9" w14:textId="77777777" w:rsidR="001C757B" w:rsidRDefault="001C757B" w:rsidP="001C757B">
      <w:pPr>
        <w:shd w:val="clear" w:color="auto" w:fill="000000" w:themeFill="text1"/>
        <w:rPr>
          <w:sz w:val="24"/>
          <w:szCs w:val="24"/>
        </w:rPr>
      </w:pPr>
    </w:p>
    <w:p w14:paraId="40A819F6" w14:textId="77777777" w:rsidR="001C757B" w:rsidRDefault="001C757B" w:rsidP="001C757B">
      <w:pPr>
        <w:shd w:val="clear" w:color="auto" w:fill="000000" w:themeFill="text1"/>
        <w:rPr>
          <w:sz w:val="24"/>
          <w:szCs w:val="24"/>
        </w:rPr>
      </w:pPr>
    </w:p>
    <w:p w14:paraId="61AAEB57" w14:textId="77777777" w:rsidR="001C757B" w:rsidRDefault="001C757B" w:rsidP="001C757B">
      <w:pPr>
        <w:shd w:val="clear" w:color="auto" w:fill="000000" w:themeFill="text1"/>
        <w:rPr>
          <w:sz w:val="24"/>
          <w:szCs w:val="24"/>
        </w:rPr>
      </w:pPr>
    </w:p>
    <w:p w14:paraId="00A38D2D" w14:textId="77777777" w:rsidR="001C757B" w:rsidRDefault="001C757B" w:rsidP="001C757B">
      <w:pPr>
        <w:shd w:val="clear" w:color="auto" w:fill="000000" w:themeFill="text1"/>
        <w:rPr>
          <w:sz w:val="24"/>
          <w:szCs w:val="24"/>
        </w:rPr>
      </w:pPr>
    </w:p>
    <w:p w14:paraId="4354D70E" w14:textId="77777777" w:rsidR="001C757B" w:rsidRDefault="001C757B" w:rsidP="001C757B">
      <w:pPr>
        <w:shd w:val="clear" w:color="auto" w:fill="000000" w:themeFill="text1"/>
        <w:rPr>
          <w:sz w:val="24"/>
          <w:szCs w:val="24"/>
        </w:rPr>
      </w:pPr>
    </w:p>
    <w:p w14:paraId="0FB5AC53" w14:textId="77777777" w:rsidR="001C757B" w:rsidRDefault="001C757B" w:rsidP="001C757B">
      <w:pPr>
        <w:shd w:val="clear" w:color="auto" w:fill="000000" w:themeFill="text1"/>
        <w:rPr>
          <w:sz w:val="24"/>
          <w:szCs w:val="24"/>
        </w:rPr>
      </w:pPr>
    </w:p>
    <w:p w14:paraId="79D920FB" w14:textId="77777777" w:rsidR="001C757B" w:rsidRDefault="001C757B" w:rsidP="001C757B">
      <w:pPr>
        <w:shd w:val="clear" w:color="auto" w:fill="000000" w:themeFill="text1"/>
        <w:rPr>
          <w:sz w:val="24"/>
          <w:szCs w:val="24"/>
        </w:rPr>
      </w:pPr>
    </w:p>
    <w:p w14:paraId="593A0173" w14:textId="77777777" w:rsidR="001C757B" w:rsidRDefault="001C757B" w:rsidP="001C757B">
      <w:pPr>
        <w:shd w:val="clear" w:color="auto" w:fill="000000" w:themeFill="text1"/>
        <w:rPr>
          <w:sz w:val="24"/>
          <w:szCs w:val="24"/>
        </w:rPr>
      </w:pPr>
    </w:p>
    <w:p w14:paraId="0F4F285B" w14:textId="77777777" w:rsidR="001C757B" w:rsidRDefault="001C757B" w:rsidP="001C757B">
      <w:pPr>
        <w:shd w:val="clear" w:color="auto" w:fill="000000" w:themeFill="text1"/>
        <w:rPr>
          <w:sz w:val="24"/>
          <w:szCs w:val="24"/>
        </w:rPr>
      </w:pPr>
    </w:p>
    <w:p w14:paraId="290E2BFD" w14:textId="77777777" w:rsidR="001C757B" w:rsidRDefault="001C757B" w:rsidP="001C757B">
      <w:pPr>
        <w:shd w:val="clear" w:color="auto" w:fill="000000" w:themeFill="text1"/>
        <w:rPr>
          <w:sz w:val="24"/>
          <w:szCs w:val="24"/>
        </w:rPr>
      </w:pPr>
    </w:p>
    <w:p w14:paraId="4907187A" w14:textId="77777777" w:rsidR="001C757B" w:rsidRDefault="001C757B" w:rsidP="001C757B">
      <w:pPr>
        <w:shd w:val="clear" w:color="auto" w:fill="000000" w:themeFill="text1"/>
        <w:rPr>
          <w:sz w:val="24"/>
          <w:szCs w:val="24"/>
        </w:rPr>
      </w:pPr>
    </w:p>
    <w:p w14:paraId="12308C1E" w14:textId="77777777" w:rsidR="001C757B" w:rsidRDefault="001C757B" w:rsidP="001C757B">
      <w:pPr>
        <w:shd w:val="clear" w:color="auto" w:fill="000000" w:themeFill="text1"/>
        <w:rPr>
          <w:sz w:val="24"/>
          <w:szCs w:val="24"/>
        </w:rPr>
      </w:pPr>
    </w:p>
    <w:p w14:paraId="134B7303" w14:textId="77777777" w:rsidR="001C757B" w:rsidRDefault="001C757B" w:rsidP="001C757B">
      <w:pPr>
        <w:shd w:val="clear" w:color="auto" w:fill="000000" w:themeFill="text1"/>
        <w:rPr>
          <w:sz w:val="24"/>
          <w:szCs w:val="24"/>
        </w:rPr>
      </w:pPr>
    </w:p>
    <w:p w14:paraId="0C358862" w14:textId="77777777" w:rsidR="001C757B" w:rsidRDefault="001C757B" w:rsidP="001C757B">
      <w:pPr>
        <w:shd w:val="clear" w:color="auto" w:fill="000000" w:themeFill="text1"/>
        <w:rPr>
          <w:sz w:val="24"/>
          <w:szCs w:val="24"/>
        </w:rPr>
      </w:pPr>
    </w:p>
    <w:p w14:paraId="17B754DB" w14:textId="77777777" w:rsidR="001C757B" w:rsidRDefault="001C757B" w:rsidP="001C757B">
      <w:pPr>
        <w:shd w:val="clear" w:color="auto" w:fill="000000" w:themeFill="text1"/>
        <w:rPr>
          <w:sz w:val="24"/>
          <w:szCs w:val="24"/>
        </w:rPr>
      </w:pPr>
    </w:p>
    <w:p w14:paraId="60B1EB49" w14:textId="77777777" w:rsidR="001C757B" w:rsidRDefault="001C757B" w:rsidP="001C757B">
      <w:pPr>
        <w:shd w:val="clear" w:color="auto" w:fill="000000" w:themeFill="text1"/>
        <w:rPr>
          <w:sz w:val="24"/>
          <w:szCs w:val="24"/>
        </w:rPr>
      </w:pPr>
    </w:p>
    <w:p w14:paraId="16A377D2" w14:textId="77777777" w:rsidR="001C757B" w:rsidRDefault="001C757B" w:rsidP="001C757B">
      <w:pPr>
        <w:shd w:val="clear" w:color="auto" w:fill="000000" w:themeFill="text1"/>
        <w:rPr>
          <w:sz w:val="24"/>
          <w:szCs w:val="24"/>
        </w:rPr>
      </w:pPr>
    </w:p>
    <w:p w14:paraId="4771F760" w14:textId="77777777" w:rsidR="001C757B" w:rsidRDefault="001C757B" w:rsidP="001C757B">
      <w:pPr>
        <w:shd w:val="clear" w:color="auto" w:fill="000000" w:themeFill="text1"/>
        <w:rPr>
          <w:sz w:val="24"/>
          <w:szCs w:val="24"/>
        </w:rPr>
      </w:pPr>
    </w:p>
    <w:p w14:paraId="02668931" w14:textId="77777777" w:rsidR="001C757B" w:rsidRDefault="001C757B" w:rsidP="001C757B">
      <w:pPr>
        <w:shd w:val="clear" w:color="auto" w:fill="000000" w:themeFill="text1"/>
        <w:rPr>
          <w:sz w:val="24"/>
          <w:szCs w:val="24"/>
        </w:rPr>
      </w:pPr>
    </w:p>
    <w:p w14:paraId="3973F0C7" w14:textId="77777777" w:rsidR="001C757B" w:rsidRDefault="001C757B" w:rsidP="001C757B">
      <w:pPr>
        <w:shd w:val="clear" w:color="auto" w:fill="000000" w:themeFill="text1"/>
        <w:rPr>
          <w:sz w:val="24"/>
          <w:szCs w:val="24"/>
        </w:rPr>
      </w:pPr>
    </w:p>
    <w:p w14:paraId="0FDF5DBB" w14:textId="77777777" w:rsidR="001C757B" w:rsidRDefault="001C757B" w:rsidP="001C757B">
      <w:pPr>
        <w:shd w:val="clear" w:color="auto" w:fill="000000" w:themeFill="text1"/>
        <w:rPr>
          <w:sz w:val="24"/>
          <w:szCs w:val="24"/>
        </w:rPr>
      </w:pPr>
    </w:p>
    <w:p w14:paraId="4535EA04" w14:textId="77777777" w:rsidR="001C757B" w:rsidRDefault="001C757B" w:rsidP="001C757B">
      <w:pPr>
        <w:shd w:val="clear" w:color="auto" w:fill="000000" w:themeFill="text1"/>
        <w:rPr>
          <w:sz w:val="24"/>
          <w:szCs w:val="24"/>
        </w:rPr>
      </w:pPr>
    </w:p>
    <w:p w14:paraId="28127C35" w14:textId="77777777" w:rsidR="001C757B" w:rsidRDefault="001C757B" w:rsidP="001C757B">
      <w:pPr>
        <w:shd w:val="clear" w:color="auto" w:fill="000000" w:themeFill="text1"/>
        <w:rPr>
          <w:sz w:val="24"/>
          <w:szCs w:val="24"/>
        </w:rPr>
      </w:pPr>
    </w:p>
    <w:p w14:paraId="232C5ACE" w14:textId="77777777" w:rsidR="001C757B" w:rsidRDefault="001C757B" w:rsidP="001C757B">
      <w:pPr>
        <w:shd w:val="clear" w:color="auto" w:fill="000000" w:themeFill="text1"/>
        <w:rPr>
          <w:sz w:val="24"/>
          <w:szCs w:val="24"/>
        </w:rPr>
      </w:pPr>
    </w:p>
    <w:p w14:paraId="75E5CB53" w14:textId="77777777" w:rsidR="001C757B" w:rsidRDefault="001C757B" w:rsidP="001C757B">
      <w:pPr>
        <w:shd w:val="clear" w:color="auto" w:fill="000000" w:themeFill="text1"/>
        <w:rPr>
          <w:sz w:val="24"/>
          <w:szCs w:val="24"/>
        </w:rPr>
      </w:pPr>
    </w:p>
    <w:p w14:paraId="64A8A5CF" w14:textId="77777777" w:rsidR="001C757B" w:rsidRDefault="001C757B" w:rsidP="001C757B">
      <w:pPr>
        <w:shd w:val="clear" w:color="auto" w:fill="000000" w:themeFill="text1"/>
        <w:rPr>
          <w:sz w:val="24"/>
          <w:szCs w:val="24"/>
        </w:rPr>
      </w:pPr>
    </w:p>
    <w:p w14:paraId="22D9FB3A" w14:textId="77777777" w:rsidR="001C757B" w:rsidRDefault="001C757B" w:rsidP="001C757B">
      <w:pPr>
        <w:shd w:val="clear" w:color="auto" w:fill="000000" w:themeFill="text1"/>
        <w:rPr>
          <w:sz w:val="24"/>
          <w:szCs w:val="24"/>
        </w:rPr>
      </w:pPr>
    </w:p>
    <w:p w14:paraId="349AD554" w14:textId="77777777" w:rsidR="001C757B" w:rsidRDefault="001C757B" w:rsidP="001C757B">
      <w:pPr>
        <w:shd w:val="clear" w:color="auto" w:fill="000000" w:themeFill="text1"/>
        <w:rPr>
          <w:sz w:val="24"/>
          <w:szCs w:val="24"/>
        </w:rPr>
      </w:pPr>
    </w:p>
    <w:p w14:paraId="3DDF2EDE" w14:textId="77777777" w:rsidR="001C757B" w:rsidRDefault="001C757B" w:rsidP="001C757B">
      <w:pPr>
        <w:shd w:val="clear" w:color="auto" w:fill="000000" w:themeFill="text1"/>
        <w:rPr>
          <w:sz w:val="24"/>
          <w:szCs w:val="24"/>
        </w:rPr>
      </w:pPr>
    </w:p>
    <w:p w14:paraId="7B86139C" w14:textId="77777777" w:rsidR="001C757B" w:rsidRDefault="001C757B" w:rsidP="001C757B">
      <w:pPr>
        <w:shd w:val="clear" w:color="auto" w:fill="000000" w:themeFill="text1"/>
        <w:rPr>
          <w:sz w:val="24"/>
          <w:szCs w:val="24"/>
        </w:rPr>
      </w:pPr>
    </w:p>
    <w:p w14:paraId="010B640F" w14:textId="77777777" w:rsidR="001C757B" w:rsidRDefault="001C757B" w:rsidP="001C757B">
      <w:pPr>
        <w:shd w:val="clear" w:color="auto" w:fill="000000" w:themeFill="text1"/>
        <w:rPr>
          <w:sz w:val="24"/>
          <w:szCs w:val="24"/>
        </w:rPr>
      </w:pPr>
    </w:p>
    <w:p w14:paraId="7B78847D" w14:textId="77777777" w:rsidR="001C757B" w:rsidRDefault="001C757B" w:rsidP="001C757B">
      <w:pPr>
        <w:shd w:val="clear" w:color="auto" w:fill="000000" w:themeFill="text1"/>
        <w:rPr>
          <w:sz w:val="24"/>
          <w:szCs w:val="24"/>
        </w:rPr>
      </w:pPr>
    </w:p>
    <w:p w14:paraId="0F6EBF1E" w14:textId="77777777" w:rsidR="001C757B" w:rsidRDefault="001C757B" w:rsidP="001C757B">
      <w:pPr>
        <w:shd w:val="clear" w:color="auto" w:fill="000000" w:themeFill="text1"/>
        <w:rPr>
          <w:sz w:val="24"/>
          <w:szCs w:val="24"/>
        </w:rPr>
      </w:pPr>
    </w:p>
    <w:p w14:paraId="6260D727" w14:textId="77777777" w:rsidR="001C757B" w:rsidRDefault="001C757B" w:rsidP="001C757B">
      <w:pPr>
        <w:shd w:val="clear" w:color="auto" w:fill="000000" w:themeFill="text1"/>
        <w:rPr>
          <w:sz w:val="24"/>
          <w:szCs w:val="24"/>
        </w:rPr>
      </w:pPr>
    </w:p>
    <w:p w14:paraId="614EC620" w14:textId="77777777" w:rsidR="001C757B" w:rsidRDefault="001C757B" w:rsidP="001C757B">
      <w:pPr>
        <w:shd w:val="clear" w:color="auto" w:fill="000000" w:themeFill="text1"/>
        <w:rPr>
          <w:sz w:val="24"/>
          <w:szCs w:val="24"/>
        </w:rPr>
      </w:pPr>
    </w:p>
    <w:p w14:paraId="586629E4" w14:textId="77777777" w:rsidR="001C757B" w:rsidRDefault="001C757B" w:rsidP="001C757B">
      <w:pPr>
        <w:shd w:val="clear" w:color="auto" w:fill="000000" w:themeFill="text1"/>
        <w:rPr>
          <w:sz w:val="24"/>
          <w:szCs w:val="24"/>
        </w:rPr>
      </w:pPr>
    </w:p>
    <w:p w14:paraId="6516CB35" w14:textId="77777777" w:rsidR="001C757B" w:rsidRDefault="001C757B" w:rsidP="001C757B">
      <w:pPr>
        <w:shd w:val="clear" w:color="auto" w:fill="000000" w:themeFill="text1"/>
        <w:rPr>
          <w:sz w:val="24"/>
          <w:szCs w:val="24"/>
        </w:rPr>
      </w:pPr>
    </w:p>
    <w:p w14:paraId="340AF846" w14:textId="77777777" w:rsidR="001C757B" w:rsidRDefault="001C757B" w:rsidP="001C757B">
      <w:pPr>
        <w:shd w:val="clear" w:color="auto" w:fill="000000" w:themeFill="text1"/>
        <w:rPr>
          <w:sz w:val="24"/>
          <w:szCs w:val="24"/>
        </w:rPr>
      </w:pPr>
    </w:p>
    <w:p w14:paraId="6572EFC8" w14:textId="77777777" w:rsidR="001C757B" w:rsidRDefault="001C757B" w:rsidP="001C757B">
      <w:pPr>
        <w:shd w:val="clear" w:color="auto" w:fill="000000" w:themeFill="text1"/>
        <w:rPr>
          <w:sz w:val="24"/>
          <w:szCs w:val="24"/>
        </w:rPr>
      </w:pPr>
    </w:p>
    <w:p w14:paraId="2B36C085" w14:textId="77777777" w:rsidR="001C757B" w:rsidRDefault="001C757B" w:rsidP="001C757B">
      <w:pPr>
        <w:shd w:val="clear" w:color="auto" w:fill="000000" w:themeFill="text1"/>
        <w:rPr>
          <w:sz w:val="24"/>
          <w:szCs w:val="24"/>
        </w:rPr>
      </w:pPr>
    </w:p>
    <w:p w14:paraId="6C9C2162" w14:textId="77777777" w:rsidR="001C757B" w:rsidRDefault="001C757B" w:rsidP="001C757B">
      <w:pPr>
        <w:shd w:val="clear" w:color="auto" w:fill="000000" w:themeFill="text1"/>
        <w:rPr>
          <w:sz w:val="24"/>
          <w:szCs w:val="24"/>
        </w:rPr>
      </w:pPr>
    </w:p>
    <w:p w14:paraId="37F3C5EE" w14:textId="77777777" w:rsidR="001C757B" w:rsidRDefault="001C757B" w:rsidP="001C757B">
      <w:pPr>
        <w:shd w:val="clear" w:color="auto" w:fill="000000" w:themeFill="text1"/>
        <w:rPr>
          <w:sz w:val="24"/>
          <w:szCs w:val="24"/>
        </w:rPr>
      </w:pPr>
    </w:p>
    <w:p w14:paraId="12718DC6" w14:textId="77777777" w:rsidR="001C757B" w:rsidRDefault="001C757B" w:rsidP="001C757B">
      <w:pPr>
        <w:shd w:val="clear" w:color="auto" w:fill="000000" w:themeFill="text1"/>
        <w:rPr>
          <w:sz w:val="24"/>
          <w:szCs w:val="24"/>
        </w:rPr>
      </w:pPr>
    </w:p>
    <w:p w14:paraId="4A81D56C" w14:textId="77777777" w:rsidR="001C757B" w:rsidRDefault="001C757B" w:rsidP="001C757B">
      <w:pPr>
        <w:shd w:val="clear" w:color="auto" w:fill="000000" w:themeFill="text1"/>
        <w:rPr>
          <w:sz w:val="24"/>
          <w:szCs w:val="24"/>
        </w:rPr>
      </w:pPr>
    </w:p>
    <w:p w14:paraId="09934789" w14:textId="77777777" w:rsidR="001C757B" w:rsidRDefault="001C757B" w:rsidP="001C757B">
      <w:pPr>
        <w:shd w:val="clear" w:color="auto" w:fill="000000" w:themeFill="text1"/>
        <w:rPr>
          <w:sz w:val="24"/>
          <w:szCs w:val="24"/>
        </w:rPr>
      </w:pPr>
    </w:p>
    <w:p w14:paraId="1CD33DC1" w14:textId="77777777" w:rsidR="001C757B" w:rsidRDefault="001C757B" w:rsidP="001C757B">
      <w:pPr>
        <w:shd w:val="clear" w:color="auto" w:fill="000000" w:themeFill="text1"/>
        <w:rPr>
          <w:sz w:val="24"/>
          <w:szCs w:val="24"/>
        </w:rPr>
      </w:pPr>
    </w:p>
    <w:p w14:paraId="3F6F9E26" w14:textId="77777777" w:rsidR="001C757B" w:rsidRDefault="001C757B" w:rsidP="001C757B">
      <w:pPr>
        <w:shd w:val="clear" w:color="auto" w:fill="000000" w:themeFill="text1"/>
        <w:rPr>
          <w:sz w:val="24"/>
          <w:szCs w:val="24"/>
        </w:rPr>
      </w:pPr>
    </w:p>
    <w:p w14:paraId="49CD189D" w14:textId="77777777" w:rsidR="001C757B" w:rsidRDefault="001C757B" w:rsidP="001C757B">
      <w:pPr>
        <w:shd w:val="clear" w:color="auto" w:fill="000000" w:themeFill="text1"/>
        <w:rPr>
          <w:sz w:val="24"/>
          <w:szCs w:val="24"/>
        </w:rPr>
      </w:pPr>
    </w:p>
    <w:p w14:paraId="2253DBD3" w14:textId="77777777" w:rsidR="001C757B" w:rsidRDefault="001C757B" w:rsidP="001C757B">
      <w:pPr>
        <w:shd w:val="clear" w:color="auto" w:fill="000000" w:themeFill="text1"/>
        <w:rPr>
          <w:sz w:val="24"/>
          <w:szCs w:val="24"/>
        </w:rPr>
      </w:pPr>
    </w:p>
    <w:p w14:paraId="5380D6C2" w14:textId="77777777" w:rsidR="001C757B" w:rsidRDefault="001C757B" w:rsidP="001C757B">
      <w:pPr>
        <w:shd w:val="clear" w:color="auto" w:fill="000000" w:themeFill="text1"/>
        <w:rPr>
          <w:sz w:val="24"/>
          <w:szCs w:val="24"/>
        </w:rPr>
      </w:pPr>
    </w:p>
    <w:p w14:paraId="0B8FEAF2" w14:textId="77777777" w:rsidR="001C757B" w:rsidRDefault="001C757B" w:rsidP="001C757B">
      <w:pPr>
        <w:shd w:val="clear" w:color="auto" w:fill="000000" w:themeFill="text1"/>
        <w:rPr>
          <w:sz w:val="24"/>
          <w:szCs w:val="24"/>
        </w:rPr>
      </w:pPr>
    </w:p>
    <w:p w14:paraId="29AF4A3E" w14:textId="77777777" w:rsidR="001C757B" w:rsidRDefault="001C757B" w:rsidP="001C757B">
      <w:pPr>
        <w:shd w:val="clear" w:color="auto" w:fill="000000" w:themeFill="text1"/>
        <w:rPr>
          <w:sz w:val="24"/>
          <w:szCs w:val="24"/>
        </w:rPr>
      </w:pPr>
    </w:p>
    <w:p w14:paraId="15C6AF34" w14:textId="77777777" w:rsidR="001C757B" w:rsidRDefault="001C757B" w:rsidP="001C757B">
      <w:pPr>
        <w:shd w:val="clear" w:color="auto" w:fill="000000" w:themeFill="text1"/>
        <w:rPr>
          <w:sz w:val="24"/>
          <w:szCs w:val="24"/>
        </w:rPr>
      </w:pPr>
    </w:p>
    <w:p w14:paraId="5425A3D2" w14:textId="77777777" w:rsidR="001C757B" w:rsidRDefault="001C757B" w:rsidP="001C757B">
      <w:pPr>
        <w:shd w:val="clear" w:color="auto" w:fill="000000" w:themeFill="text1"/>
        <w:rPr>
          <w:sz w:val="24"/>
          <w:szCs w:val="24"/>
        </w:rPr>
      </w:pPr>
    </w:p>
    <w:p w14:paraId="08D0C1EC" w14:textId="77777777" w:rsidR="001C757B" w:rsidRDefault="001C757B" w:rsidP="001C757B">
      <w:pPr>
        <w:shd w:val="clear" w:color="auto" w:fill="000000" w:themeFill="text1"/>
        <w:rPr>
          <w:sz w:val="24"/>
          <w:szCs w:val="24"/>
        </w:rPr>
      </w:pPr>
    </w:p>
    <w:p w14:paraId="27B7BC51" w14:textId="77777777" w:rsidR="001C757B" w:rsidRDefault="001C757B" w:rsidP="001C757B">
      <w:pPr>
        <w:shd w:val="clear" w:color="auto" w:fill="000000" w:themeFill="text1"/>
        <w:rPr>
          <w:sz w:val="24"/>
          <w:szCs w:val="24"/>
        </w:rPr>
      </w:pPr>
    </w:p>
    <w:p w14:paraId="3F018752" w14:textId="77777777" w:rsidR="001C757B" w:rsidRDefault="001C757B" w:rsidP="001C757B">
      <w:pPr>
        <w:shd w:val="clear" w:color="auto" w:fill="000000" w:themeFill="text1"/>
        <w:rPr>
          <w:sz w:val="24"/>
          <w:szCs w:val="24"/>
        </w:rPr>
      </w:pPr>
    </w:p>
    <w:p w14:paraId="7D9667D7" w14:textId="77777777" w:rsidR="001C757B" w:rsidRDefault="001C757B" w:rsidP="001C757B">
      <w:pPr>
        <w:shd w:val="clear" w:color="auto" w:fill="000000" w:themeFill="text1"/>
        <w:rPr>
          <w:sz w:val="24"/>
          <w:szCs w:val="24"/>
        </w:rPr>
      </w:pPr>
    </w:p>
    <w:p w14:paraId="30BB2B11" w14:textId="77777777" w:rsidR="001C757B" w:rsidRDefault="001C757B" w:rsidP="001C757B">
      <w:pPr>
        <w:shd w:val="clear" w:color="auto" w:fill="000000" w:themeFill="text1"/>
        <w:rPr>
          <w:sz w:val="24"/>
          <w:szCs w:val="24"/>
        </w:rPr>
      </w:pPr>
    </w:p>
    <w:p w14:paraId="403253FA" w14:textId="77777777" w:rsidR="001C757B" w:rsidRDefault="001C757B" w:rsidP="001C757B">
      <w:pPr>
        <w:shd w:val="clear" w:color="auto" w:fill="000000" w:themeFill="text1"/>
        <w:rPr>
          <w:sz w:val="24"/>
          <w:szCs w:val="24"/>
        </w:rPr>
      </w:pPr>
    </w:p>
    <w:p w14:paraId="715C3173" w14:textId="77777777" w:rsidR="001C757B" w:rsidRDefault="001C757B" w:rsidP="001C757B">
      <w:pPr>
        <w:shd w:val="clear" w:color="auto" w:fill="000000" w:themeFill="text1"/>
        <w:rPr>
          <w:sz w:val="24"/>
          <w:szCs w:val="24"/>
        </w:rPr>
      </w:pPr>
    </w:p>
    <w:p w14:paraId="11A200F7" w14:textId="77777777" w:rsidR="001C757B" w:rsidRDefault="001C757B" w:rsidP="001C757B">
      <w:pPr>
        <w:shd w:val="clear" w:color="auto" w:fill="000000" w:themeFill="text1"/>
        <w:rPr>
          <w:sz w:val="24"/>
          <w:szCs w:val="24"/>
        </w:rPr>
      </w:pPr>
    </w:p>
    <w:p w14:paraId="5318148A" w14:textId="77777777" w:rsidR="001C757B" w:rsidRDefault="001C757B" w:rsidP="001C757B">
      <w:pPr>
        <w:shd w:val="clear" w:color="auto" w:fill="000000" w:themeFill="text1"/>
        <w:rPr>
          <w:sz w:val="24"/>
          <w:szCs w:val="24"/>
        </w:rPr>
      </w:pPr>
    </w:p>
    <w:p w14:paraId="649C7885" w14:textId="77777777" w:rsidR="001C757B" w:rsidRDefault="001C757B" w:rsidP="001C757B">
      <w:pPr>
        <w:shd w:val="clear" w:color="auto" w:fill="000000" w:themeFill="text1"/>
        <w:rPr>
          <w:sz w:val="24"/>
          <w:szCs w:val="24"/>
        </w:rPr>
      </w:pPr>
    </w:p>
    <w:p w14:paraId="60991F21" w14:textId="77777777" w:rsidR="001C757B" w:rsidRDefault="001C757B" w:rsidP="001C757B">
      <w:pPr>
        <w:shd w:val="clear" w:color="auto" w:fill="000000" w:themeFill="text1"/>
        <w:rPr>
          <w:sz w:val="24"/>
          <w:szCs w:val="24"/>
        </w:rPr>
      </w:pPr>
    </w:p>
    <w:p w14:paraId="1E87B726" w14:textId="77777777" w:rsidR="001C757B" w:rsidRDefault="001C757B" w:rsidP="001C757B">
      <w:pPr>
        <w:shd w:val="clear" w:color="auto" w:fill="000000" w:themeFill="text1"/>
        <w:rPr>
          <w:sz w:val="24"/>
          <w:szCs w:val="24"/>
        </w:rPr>
      </w:pPr>
    </w:p>
    <w:p w14:paraId="6264D9AF" w14:textId="77777777" w:rsidR="001C757B" w:rsidRDefault="001C757B" w:rsidP="001C757B">
      <w:pPr>
        <w:shd w:val="clear" w:color="auto" w:fill="000000" w:themeFill="text1"/>
        <w:rPr>
          <w:sz w:val="24"/>
          <w:szCs w:val="24"/>
        </w:rPr>
      </w:pPr>
    </w:p>
    <w:p w14:paraId="65219289" w14:textId="77777777" w:rsidR="001C757B" w:rsidRDefault="001C757B" w:rsidP="001C757B">
      <w:pPr>
        <w:shd w:val="clear" w:color="auto" w:fill="000000" w:themeFill="text1"/>
        <w:rPr>
          <w:sz w:val="24"/>
          <w:szCs w:val="24"/>
        </w:rPr>
      </w:pPr>
    </w:p>
    <w:p w14:paraId="0B1A76F7" w14:textId="77777777" w:rsidR="001C757B" w:rsidRDefault="001C757B" w:rsidP="001C757B">
      <w:pPr>
        <w:shd w:val="clear" w:color="auto" w:fill="000000" w:themeFill="text1"/>
        <w:rPr>
          <w:sz w:val="24"/>
          <w:szCs w:val="24"/>
        </w:rPr>
      </w:pPr>
    </w:p>
    <w:p w14:paraId="28A01F03" w14:textId="77777777" w:rsidR="001C757B" w:rsidRDefault="001C757B" w:rsidP="001C757B">
      <w:pPr>
        <w:shd w:val="clear" w:color="auto" w:fill="000000" w:themeFill="text1"/>
        <w:rPr>
          <w:sz w:val="24"/>
          <w:szCs w:val="24"/>
        </w:rPr>
      </w:pPr>
    </w:p>
    <w:p w14:paraId="255E7558" w14:textId="77777777" w:rsidR="001C757B" w:rsidRDefault="001C757B" w:rsidP="001C757B">
      <w:pPr>
        <w:shd w:val="clear" w:color="auto" w:fill="000000" w:themeFill="text1"/>
        <w:rPr>
          <w:sz w:val="24"/>
          <w:szCs w:val="24"/>
        </w:rPr>
      </w:pPr>
    </w:p>
    <w:p w14:paraId="2A96F184" w14:textId="77777777" w:rsidR="001C757B" w:rsidRDefault="001C757B" w:rsidP="001C757B">
      <w:pPr>
        <w:shd w:val="clear" w:color="auto" w:fill="000000" w:themeFill="text1"/>
        <w:rPr>
          <w:sz w:val="24"/>
          <w:szCs w:val="24"/>
        </w:rPr>
      </w:pPr>
    </w:p>
    <w:p w14:paraId="7D9570D4" w14:textId="77777777" w:rsidR="001C757B" w:rsidRDefault="001C757B" w:rsidP="001C757B">
      <w:pPr>
        <w:shd w:val="clear" w:color="auto" w:fill="000000" w:themeFill="text1"/>
        <w:rPr>
          <w:sz w:val="24"/>
          <w:szCs w:val="24"/>
        </w:rPr>
      </w:pPr>
    </w:p>
    <w:p w14:paraId="1CB5C170" w14:textId="77777777" w:rsidR="001C757B" w:rsidRDefault="001C757B" w:rsidP="001C757B">
      <w:pPr>
        <w:shd w:val="clear" w:color="auto" w:fill="000000" w:themeFill="text1"/>
        <w:rPr>
          <w:sz w:val="24"/>
          <w:szCs w:val="24"/>
        </w:rPr>
      </w:pPr>
    </w:p>
    <w:p w14:paraId="12C69F5E" w14:textId="77777777" w:rsidR="001C757B" w:rsidRDefault="001C757B" w:rsidP="001C757B">
      <w:pPr>
        <w:shd w:val="clear" w:color="auto" w:fill="000000" w:themeFill="text1"/>
        <w:rPr>
          <w:sz w:val="24"/>
          <w:szCs w:val="24"/>
        </w:rPr>
      </w:pPr>
    </w:p>
    <w:p w14:paraId="6FF788B3" w14:textId="77777777" w:rsidR="001C757B" w:rsidRPr="007A70DD" w:rsidRDefault="001C757B" w:rsidP="001C757B">
      <w:pPr>
        <w:shd w:val="clear" w:color="auto" w:fill="000000" w:themeFill="text1"/>
        <w:rPr>
          <w:sz w:val="24"/>
          <w:szCs w:val="24"/>
        </w:rPr>
      </w:pPr>
    </w:p>
    <w:tbl>
      <w:tblPr>
        <w:tblW w:w="0" w:type="auto"/>
        <w:jc w:val="right"/>
        <w:tblLook w:val="04A0" w:firstRow="1" w:lastRow="0" w:firstColumn="1" w:lastColumn="0" w:noHBand="0" w:noVBand="1"/>
      </w:tblPr>
      <w:tblGrid>
        <w:gridCol w:w="4682"/>
        <w:gridCol w:w="4678"/>
      </w:tblGrid>
      <w:tr w:rsidR="00B45C7C" w:rsidRPr="007A70DD" w14:paraId="3AF63AB0" w14:textId="77777777" w:rsidTr="00F611D8">
        <w:trPr>
          <w:jc w:val="right"/>
        </w:trPr>
        <w:tc>
          <w:tcPr>
            <w:tcW w:w="4682" w:type="dxa"/>
          </w:tcPr>
          <w:p w14:paraId="3AF63AAE" w14:textId="24A49FE3" w:rsidR="00B45C7C" w:rsidRPr="007A70DD" w:rsidRDefault="00B45C7C" w:rsidP="008D7CD9">
            <w:pPr>
              <w:keepNext/>
              <w:tabs>
                <w:tab w:val="left" w:pos="851"/>
              </w:tabs>
              <w:rPr>
                <w:b/>
                <w:sz w:val="24"/>
                <w:szCs w:val="24"/>
              </w:rPr>
            </w:pPr>
          </w:p>
        </w:tc>
        <w:tc>
          <w:tcPr>
            <w:tcW w:w="4678" w:type="dxa"/>
          </w:tcPr>
          <w:p w14:paraId="3AF63AAF" w14:textId="77777777" w:rsidR="00B45C7C" w:rsidRPr="007A70DD" w:rsidRDefault="00B45C7C" w:rsidP="008D7CD9">
            <w:pPr>
              <w:keepNext/>
              <w:tabs>
                <w:tab w:val="left" w:pos="851"/>
              </w:tabs>
              <w:rPr>
                <w:b/>
                <w:sz w:val="24"/>
                <w:szCs w:val="24"/>
              </w:rPr>
            </w:pPr>
          </w:p>
        </w:tc>
      </w:tr>
    </w:tbl>
    <w:p w14:paraId="3AF63B25" w14:textId="77777777" w:rsidR="00B45C7C" w:rsidRPr="007A70DD" w:rsidRDefault="00B45C7C" w:rsidP="00D86CB9">
      <w:pPr>
        <w:keepNext/>
        <w:tabs>
          <w:tab w:val="left" w:pos="851"/>
        </w:tabs>
        <w:rPr>
          <w:b/>
          <w:sz w:val="24"/>
          <w:szCs w:val="24"/>
        </w:rPr>
      </w:pPr>
    </w:p>
    <w:sectPr w:rsidR="00B45C7C" w:rsidRPr="007A70DD" w:rsidSect="006D7593">
      <w:footerReference w:type="default" r:id="rId14"/>
      <w:pgSz w:w="12240" w:h="15840"/>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DE20" w14:textId="77777777" w:rsidR="008E3FDE" w:rsidRDefault="008E3FDE" w:rsidP="004D1267">
      <w:r>
        <w:separator/>
      </w:r>
    </w:p>
  </w:endnote>
  <w:endnote w:type="continuationSeparator" w:id="0">
    <w:p w14:paraId="6A7189B5" w14:textId="77777777" w:rsidR="008E3FDE" w:rsidRDefault="008E3FDE" w:rsidP="004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3B2A" w14:textId="2033852F" w:rsidR="004C0319" w:rsidRDefault="004C0319" w:rsidP="007478C1">
    <w:pPr>
      <w:pStyle w:val="Zpat"/>
      <w:rPr>
        <w:sz w:val="16"/>
        <w:szCs w:val="16"/>
        <w:lang w:val="en-GB"/>
      </w:rPr>
    </w:pPr>
    <w:r>
      <w:rPr>
        <w:sz w:val="16"/>
        <w:szCs w:val="16"/>
        <w:lang w:val="en-GB"/>
      </w:rPr>
      <w:t>Czech Republic _</w:t>
    </w:r>
    <w:r w:rsidRPr="00B305C9">
      <w:rPr>
        <w:sz w:val="16"/>
        <w:szCs w:val="16"/>
        <w:lang w:val="en-GB"/>
      </w:rPr>
      <w:t xml:space="preserve">Clinical Trial Agreement </w:t>
    </w:r>
    <w:r>
      <w:rPr>
        <w:sz w:val="16"/>
        <w:szCs w:val="16"/>
        <w:lang w:val="en-GB"/>
      </w:rPr>
      <w:t>_INST &amp; INV - based on</w:t>
    </w:r>
    <w:r w:rsidRPr="00B305C9">
      <w:rPr>
        <w:sz w:val="16"/>
        <w:szCs w:val="16"/>
        <w:lang w:val="en-GB"/>
      </w:rPr>
      <w:t xml:space="preserve"> </w:t>
    </w:r>
    <w:r>
      <w:rPr>
        <w:sz w:val="16"/>
        <w:szCs w:val="16"/>
        <w:lang w:val="en-GB"/>
      </w:rPr>
      <w:t xml:space="preserve">IQVIA </w:t>
    </w:r>
    <w:r w:rsidRPr="00B305C9">
      <w:rPr>
        <w:sz w:val="16"/>
        <w:szCs w:val="16"/>
        <w:lang w:val="en-GB"/>
      </w:rPr>
      <w:t xml:space="preserve">Global </w:t>
    </w:r>
    <w:r>
      <w:rPr>
        <w:sz w:val="16"/>
        <w:szCs w:val="16"/>
        <w:lang w:val="en-GB"/>
      </w:rPr>
      <w:t>template – 1 May 2019</w:t>
    </w:r>
  </w:p>
  <w:p w14:paraId="6969E380" w14:textId="319D090A" w:rsidR="004C0319" w:rsidRPr="00021639" w:rsidRDefault="004C0319" w:rsidP="00C129BD">
    <w:pPr>
      <w:tabs>
        <w:tab w:val="center" w:pos="4680"/>
        <w:tab w:val="right" w:pos="9360"/>
      </w:tabs>
      <w:rPr>
        <w:sz w:val="16"/>
        <w:szCs w:val="16"/>
        <w:lang w:eastAsia="es-ES"/>
      </w:rPr>
    </w:pPr>
    <w:proofErr w:type="spellStart"/>
    <w:r w:rsidRPr="00021639">
      <w:rPr>
        <w:rFonts w:eastAsia="Times New Roman"/>
        <w:sz w:val="16"/>
        <w:szCs w:val="16"/>
        <w:lang w:val="en-US" w:eastAsia="cs-CZ"/>
      </w:rPr>
      <w:t>Alfasigma</w:t>
    </w:r>
    <w:proofErr w:type="spellEnd"/>
    <w:r w:rsidRPr="00021639">
      <w:rPr>
        <w:rFonts w:eastAsia="Times New Roman"/>
        <w:sz w:val="16"/>
        <w:szCs w:val="16"/>
        <w:lang w:val="en-US" w:eastAsia="cs-CZ"/>
      </w:rPr>
      <w:t xml:space="preserve"> S.p.A._</w:t>
    </w:r>
    <w:r w:rsidRPr="00021639">
      <w:rPr>
        <w:sz w:val="16"/>
        <w:szCs w:val="16"/>
        <w:lang w:val="en-US"/>
      </w:rPr>
      <w:t xml:space="preserve"> GLPG0634­CL­329_</w:t>
    </w:r>
    <w:r w:rsidRPr="00021639">
      <w:rPr>
        <w:sz w:val="16"/>
        <w:szCs w:val="16"/>
        <w:lang w:eastAsia="es-ES"/>
      </w:rPr>
      <w:t xml:space="preserve"> Czech </w:t>
    </w:r>
    <w:proofErr w:type="spellStart"/>
    <w:r w:rsidRPr="00021639">
      <w:rPr>
        <w:sz w:val="16"/>
        <w:szCs w:val="16"/>
        <w:lang w:eastAsia="es-ES"/>
      </w:rPr>
      <w:t>Republic_</w:t>
    </w:r>
    <w:r>
      <w:rPr>
        <w:sz w:val="16"/>
        <w:szCs w:val="16"/>
        <w:lang w:eastAsia="es-ES"/>
      </w:rPr>
      <w:t>Fakultní</w:t>
    </w:r>
    <w:proofErr w:type="spellEnd"/>
    <w:r>
      <w:rPr>
        <w:sz w:val="16"/>
        <w:szCs w:val="16"/>
        <w:lang w:eastAsia="es-ES"/>
      </w:rPr>
      <w:t xml:space="preserve"> nemocnice Brno</w:t>
    </w:r>
    <w:r w:rsidRPr="00021639">
      <w:rPr>
        <w:sz w:val="16"/>
        <w:szCs w:val="16"/>
        <w:lang w:eastAsia="es-ES"/>
      </w:rPr>
      <w:t xml:space="preserve"> </w:t>
    </w:r>
    <w:r w:rsidR="00104855">
      <w:rPr>
        <w:sz w:val="16"/>
        <w:szCs w:val="16"/>
        <w:lang w:eastAsia="es-ES"/>
      </w:rPr>
      <w:t xml:space="preserve">_site </w:t>
    </w:r>
    <w:r w:rsidR="00104855" w:rsidRPr="00104855">
      <w:rPr>
        <w:sz w:val="16"/>
        <w:szCs w:val="16"/>
        <w:lang w:eastAsia="es-ES"/>
      </w:rPr>
      <w:t>CZE002</w:t>
    </w:r>
    <w:r w:rsidR="00104855">
      <w:rPr>
        <w:sz w:val="16"/>
        <w:szCs w:val="16"/>
        <w:lang w:eastAsia="es-ES"/>
      </w:rPr>
      <w:t>_</w:t>
    </w:r>
    <w:r w:rsidRPr="00021639">
      <w:rPr>
        <w:sz w:val="16"/>
        <w:szCs w:val="16"/>
        <w:lang w:eastAsia="es-ES"/>
      </w:rPr>
      <w:t>PI</w:t>
    </w:r>
    <w:r>
      <w:rPr>
        <w:sz w:val="16"/>
        <w:szCs w:val="16"/>
        <w:lang w:eastAsia="es-ES"/>
      </w:rPr>
      <w:t>_</w:t>
    </w:r>
    <w:r w:rsidR="0038796A" w:rsidRPr="0038796A">
      <w:rPr>
        <w:sz w:val="16"/>
        <w:szCs w:val="16"/>
        <w:highlight w:val="black"/>
        <w:lang w:eastAsia="es-ES"/>
      </w:rPr>
      <w:t>xxxxxxxxxxxxxxxx</w:t>
    </w:r>
    <w:r w:rsidRPr="00021639">
      <w:rPr>
        <w:sz w:val="16"/>
        <w:szCs w:val="16"/>
        <w:lang w:eastAsia="es-ES"/>
      </w:rPr>
      <w:t>_</w:t>
    </w:r>
    <w:r w:rsidR="0038796A">
      <w:rPr>
        <w:sz w:val="16"/>
        <w:szCs w:val="16"/>
        <w:lang w:eastAsia="es-ES"/>
      </w:rPr>
      <w:t>Redacted_08Jun2026</w:t>
    </w:r>
  </w:p>
  <w:p w14:paraId="53233390" w14:textId="3CB50A63" w:rsidR="004C0319" w:rsidRPr="00C129BD" w:rsidRDefault="004C0319" w:rsidP="007478C1">
    <w:pPr>
      <w:pStyle w:val="Zpat"/>
      <w:rPr>
        <w:sz w:val="16"/>
        <w:szCs w:val="16"/>
      </w:rPr>
    </w:pPr>
  </w:p>
  <w:p w14:paraId="3AF63B2B" w14:textId="7E2DF939" w:rsidR="004C0319" w:rsidRPr="00B305C9" w:rsidRDefault="004C0319" w:rsidP="004E183D">
    <w:pPr>
      <w:pStyle w:val="Zpat"/>
      <w:jc w:val="right"/>
      <w:rPr>
        <w:sz w:val="16"/>
        <w:szCs w:val="16"/>
        <w:lang w:val="en-GB"/>
      </w:rPr>
    </w:pPr>
    <w:r>
      <w:rPr>
        <w:sz w:val="16"/>
        <w:szCs w:val="16"/>
        <w:lang w:val="en-GB"/>
      </w:rPr>
      <w:t>CONFIDENTIAL</w:t>
    </w:r>
  </w:p>
  <w:p w14:paraId="3AF63B2C" w14:textId="74E40D9C" w:rsidR="004C0319" w:rsidRPr="007478C1" w:rsidRDefault="004C0319" w:rsidP="007478C1">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sidR="0049584B">
      <w:rPr>
        <w:b/>
        <w:noProof/>
        <w:sz w:val="16"/>
        <w:szCs w:val="16"/>
      </w:rPr>
      <w:t>39</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sidR="0049584B">
      <w:rPr>
        <w:b/>
        <w:noProof/>
        <w:sz w:val="16"/>
        <w:szCs w:val="16"/>
      </w:rPr>
      <w:t>62</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7FCE" w14:textId="77777777" w:rsidR="008E3FDE" w:rsidRDefault="008E3FDE" w:rsidP="004D1267">
      <w:r>
        <w:separator/>
      </w:r>
    </w:p>
  </w:footnote>
  <w:footnote w:type="continuationSeparator" w:id="0">
    <w:p w14:paraId="4DBB8486" w14:textId="77777777" w:rsidR="008E3FDE" w:rsidRDefault="008E3FDE" w:rsidP="004D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434E"/>
    <w:multiLevelType w:val="hybridMultilevel"/>
    <w:tmpl w:val="90C8CF24"/>
    <w:lvl w:ilvl="0" w:tplc="CB14715A">
      <w:start w:val="4"/>
      <w:numFmt w:val="decimal"/>
      <w:lvlText w:val="1.%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8203C"/>
    <w:multiLevelType w:val="hybridMultilevel"/>
    <w:tmpl w:val="8C7C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DD66F0"/>
    <w:multiLevelType w:val="multilevel"/>
    <w:tmpl w:val="44481366"/>
    <w:lvl w:ilvl="0">
      <w:start w:val="1"/>
      <w:numFmt w:val="decimal"/>
      <w:lvlText w:val="%1."/>
      <w:lvlJc w:val="left"/>
      <w:pPr>
        <w:ind w:left="502" w:hanging="360"/>
      </w:pPr>
      <w:rPr>
        <w:rFonts w:hint="default"/>
        <w:b/>
      </w:rPr>
    </w:lvl>
    <w:lvl w:ilvl="1">
      <w:start w:val="1"/>
      <w:numFmt w:val="decimal"/>
      <w:lvlText w:val="%1.%2"/>
      <w:lvlJc w:val="left"/>
      <w:pPr>
        <w:ind w:left="170" w:firstLine="550"/>
      </w:pPr>
      <w:rPr>
        <w:rFonts w:hint="default"/>
        <w:b w:val="0"/>
        <w:i w:val="0"/>
        <w:iCs/>
        <w:color w:val="auto"/>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145F2BDF"/>
    <w:multiLevelType w:val="hybridMultilevel"/>
    <w:tmpl w:val="9CA0278A"/>
    <w:lvl w:ilvl="0" w:tplc="04050017">
      <w:start w:val="1"/>
      <w:numFmt w:val="lowerLetter"/>
      <w:lvlText w:val="%1)"/>
      <w:lvlJc w:val="left"/>
      <w:pPr>
        <w:tabs>
          <w:tab w:val="num" w:pos="720"/>
        </w:tabs>
        <w:ind w:left="720" w:hanging="360"/>
      </w:pPr>
      <w:rPr>
        <w:rFonts w:cs="Times New Roman" w:hint="default"/>
      </w:rPr>
    </w:lvl>
    <w:lvl w:ilvl="1" w:tplc="33C0C1DE">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510090"/>
    <w:multiLevelType w:val="hybridMultilevel"/>
    <w:tmpl w:val="70A03696"/>
    <w:lvl w:ilvl="0" w:tplc="03CE5AA4">
      <w:start w:val="1"/>
      <w:numFmt w:val="lowerLetter"/>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5085C"/>
    <w:multiLevelType w:val="hybridMultilevel"/>
    <w:tmpl w:val="AC4C6A16"/>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5ED4AAA"/>
    <w:multiLevelType w:val="multilevel"/>
    <w:tmpl w:val="170A5F8A"/>
    <w:lvl w:ilvl="0">
      <w:start w:val="4"/>
      <w:numFmt w:val="decimal"/>
      <w:lvlText w:val="%1."/>
      <w:lvlJc w:val="left"/>
      <w:pPr>
        <w:ind w:left="360" w:hanging="360"/>
      </w:pPr>
      <w:rPr>
        <w:rFonts w:hint="default"/>
      </w:rPr>
    </w:lvl>
    <w:lvl w:ilvl="1">
      <w:start w:val="2"/>
      <w:numFmt w:val="decimal"/>
      <w:lvlText w:val="%1.%2"/>
      <w:lvlJc w:val="left"/>
      <w:pPr>
        <w:ind w:left="28" w:firstLine="550"/>
      </w:pPr>
      <w:rPr>
        <w:rFonts w:hint="default"/>
        <w:b w:val="0"/>
      </w:rPr>
    </w:lvl>
    <w:lvl w:ilvl="2">
      <w:start w:val="1"/>
      <w:numFmt w:val="decimal"/>
      <w:lvlText w:val="%1.%2.%3"/>
      <w:lvlJc w:val="left"/>
      <w:pPr>
        <w:ind w:left="2378" w:hanging="720"/>
      </w:pPr>
      <w:rPr>
        <w:rFonts w:hint="default"/>
      </w:rPr>
    </w:lvl>
    <w:lvl w:ilvl="3">
      <w:start w:val="1"/>
      <w:numFmt w:val="decimal"/>
      <w:lvlText w:val="%1.%2.%3.%4"/>
      <w:lvlJc w:val="left"/>
      <w:pPr>
        <w:ind w:left="3098" w:hanging="720"/>
      </w:pPr>
      <w:rPr>
        <w:rFonts w:hint="default"/>
      </w:rPr>
    </w:lvl>
    <w:lvl w:ilvl="4">
      <w:start w:val="1"/>
      <w:numFmt w:val="decimal"/>
      <w:lvlText w:val="%1.%2.%3.%4.%5"/>
      <w:lvlJc w:val="left"/>
      <w:pPr>
        <w:ind w:left="4178" w:hanging="1080"/>
      </w:pPr>
      <w:rPr>
        <w:rFonts w:hint="default"/>
      </w:rPr>
    </w:lvl>
    <w:lvl w:ilvl="5">
      <w:start w:val="1"/>
      <w:numFmt w:val="decimal"/>
      <w:lvlText w:val="%1.%2.%3.%4.%5.%6"/>
      <w:lvlJc w:val="left"/>
      <w:pPr>
        <w:ind w:left="4898" w:hanging="1080"/>
      </w:pPr>
      <w:rPr>
        <w:rFonts w:hint="default"/>
      </w:rPr>
    </w:lvl>
    <w:lvl w:ilvl="6">
      <w:start w:val="1"/>
      <w:numFmt w:val="decimal"/>
      <w:lvlText w:val="%1.%2.%3.%4.%5.%6.%7"/>
      <w:lvlJc w:val="left"/>
      <w:pPr>
        <w:ind w:left="5978" w:hanging="1440"/>
      </w:pPr>
      <w:rPr>
        <w:rFonts w:hint="default"/>
      </w:rPr>
    </w:lvl>
    <w:lvl w:ilvl="7">
      <w:start w:val="1"/>
      <w:numFmt w:val="decimal"/>
      <w:lvlText w:val="%1.%2.%3.%4.%5.%6.%7.%8"/>
      <w:lvlJc w:val="left"/>
      <w:pPr>
        <w:ind w:left="6698" w:hanging="1440"/>
      </w:pPr>
      <w:rPr>
        <w:rFonts w:hint="default"/>
      </w:rPr>
    </w:lvl>
    <w:lvl w:ilvl="8">
      <w:start w:val="1"/>
      <w:numFmt w:val="decimal"/>
      <w:lvlText w:val="%1.%2.%3.%4.%5.%6.%7.%8.%9"/>
      <w:lvlJc w:val="left"/>
      <w:pPr>
        <w:ind w:left="7778" w:hanging="1800"/>
      </w:pPr>
      <w:rPr>
        <w:rFonts w:hint="default"/>
      </w:rPr>
    </w:lvl>
  </w:abstractNum>
  <w:abstractNum w:abstractNumId="7" w15:restartNumberingAfterBreak="0">
    <w:nsid w:val="27726869"/>
    <w:multiLevelType w:val="hybridMultilevel"/>
    <w:tmpl w:val="A954A48A"/>
    <w:lvl w:ilvl="0" w:tplc="2C92460C">
      <w:start w:val="1"/>
      <w:numFmt w:val="lowerRoman"/>
      <w:lvlText w:val="%1."/>
      <w:lvlJc w:val="right"/>
      <w:pPr>
        <w:ind w:left="1361" w:hanging="368"/>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5615B5"/>
    <w:multiLevelType w:val="hybridMultilevel"/>
    <w:tmpl w:val="F38CD6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1C5B06"/>
    <w:multiLevelType w:val="multilevel"/>
    <w:tmpl w:val="E4BA51D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E19041D"/>
    <w:multiLevelType w:val="multilevel"/>
    <w:tmpl w:val="044C3F9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804F9F"/>
    <w:multiLevelType w:val="hybridMultilevel"/>
    <w:tmpl w:val="68B0945C"/>
    <w:lvl w:ilvl="0" w:tplc="32880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86FBD"/>
    <w:multiLevelType w:val="multilevel"/>
    <w:tmpl w:val="869EE8EE"/>
    <w:lvl w:ilvl="0">
      <w:start w:val="18"/>
      <w:numFmt w:val="decimal"/>
      <w:lvlText w:val="%1."/>
      <w:lvlJc w:val="left"/>
      <w:pPr>
        <w:ind w:left="502"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443D280D"/>
    <w:multiLevelType w:val="hybridMultilevel"/>
    <w:tmpl w:val="D1A89A3A"/>
    <w:lvl w:ilvl="0" w:tplc="117295D8">
      <w:start w:val="1"/>
      <w:numFmt w:val="lowerRoman"/>
      <w:lvlText w:val="%1."/>
      <w:lvlJc w:val="righ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7071A45"/>
    <w:multiLevelType w:val="hybridMultilevel"/>
    <w:tmpl w:val="3C68BBFC"/>
    <w:lvl w:ilvl="0" w:tplc="24B82484">
      <w:start w:val="1"/>
      <w:numFmt w:val="lowerRoman"/>
      <w:lvlText w:val="%1."/>
      <w:lvlJc w:val="righ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9226419"/>
    <w:multiLevelType w:val="multilevel"/>
    <w:tmpl w:val="8D22B242"/>
    <w:lvl w:ilvl="0">
      <w:start w:val="4"/>
      <w:numFmt w:val="decimal"/>
      <w:lvlText w:val="%1."/>
      <w:lvlJc w:val="left"/>
      <w:pPr>
        <w:ind w:left="502" w:hanging="360"/>
      </w:pPr>
      <w:rPr>
        <w:rFonts w:hint="default"/>
      </w:rPr>
    </w:lvl>
    <w:lvl w:ilvl="1">
      <w:start w:val="1"/>
      <w:numFmt w:val="decimal"/>
      <w:lvlText w:val="%1.%2"/>
      <w:lvlJc w:val="left"/>
      <w:pPr>
        <w:ind w:left="170" w:firstLine="55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6" w15:restartNumberingAfterBreak="0">
    <w:nsid w:val="4A962B6B"/>
    <w:multiLevelType w:val="multilevel"/>
    <w:tmpl w:val="7F2EAA76"/>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7"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18" w15:restartNumberingAfterBreak="0">
    <w:nsid w:val="60224291"/>
    <w:multiLevelType w:val="singleLevel"/>
    <w:tmpl w:val="D2106CDE"/>
    <w:lvl w:ilvl="0">
      <w:start w:val="1"/>
      <w:numFmt w:val="lowerLetter"/>
      <w:lvlText w:val="%1)"/>
      <w:lvlJc w:val="left"/>
      <w:pPr>
        <w:tabs>
          <w:tab w:val="num" w:pos="720"/>
        </w:tabs>
        <w:ind w:left="720" w:hanging="360"/>
      </w:pPr>
      <w:rPr>
        <w:rFonts w:cs="Times New Roman" w:hint="default"/>
        <w:b w:val="0"/>
      </w:rPr>
    </w:lvl>
  </w:abstractNum>
  <w:abstractNum w:abstractNumId="19" w15:restartNumberingAfterBreak="0">
    <w:nsid w:val="61FF421C"/>
    <w:multiLevelType w:val="multilevel"/>
    <w:tmpl w:val="34668472"/>
    <w:lvl w:ilvl="0">
      <w:start w:val="3"/>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0" w15:restartNumberingAfterBreak="0">
    <w:nsid w:val="6408528E"/>
    <w:multiLevelType w:val="hybridMultilevel"/>
    <w:tmpl w:val="D8108FE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493293F"/>
    <w:multiLevelType w:val="hybridMultilevel"/>
    <w:tmpl w:val="5B94A510"/>
    <w:lvl w:ilvl="0" w:tplc="D2C2FF22">
      <w:start w:val="5"/>
      <w:numFmt w:val="decimal"/>
      <w:lvlText w:val="1.%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117A7"/>
    <w:multiLevelType w:val="hybridMultilevel"/>
    <w:tmpl w:val="95068CC0"/>
    <w:lvl w:ilvl="0" w:tplc="E5C8E7AE">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794AEA"/>
    <w:multiLevelType w:val="multilevel"/>
    <w:tmpl w:val="4540014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6CC32B8"/>
    <w:multiLevelType w:val="multilevel"/>
    <w:tmpl w:val="D81AE5F6"/>
    <w:lvl w:ilvl="0">
      <w:start w:val="1"/>
      <w:numFmt w:val="decimal"/>
      <w:lvlText w:val="%1."/>
      <w:lvlJc w:val="left"/>
      <w:pPr>
        <w:ind w:left="502" w:hanging="360"/>
      </w:pPr>
      <w:rPr>
        <w:rFonts w:ascii="Arial" w:hAnsi="Arial" w:cs="Arial" w:hint="default"/>
        <w:b/>
      </w:rPr>
    </w:lvl>
    <w:lvl w:ilvl="1">
      <w:start w:val="1"/>
      <w:numFmt w:val="decimal"/>
      <w:lvlText w:val="%1.%2"/>
      <w:lvlJc w:val="left"/>
      <w:pPr>
        <w:ind w:left="1080" w:hanging="360"/>
      </w:pPr>
      <w:rPr>
        <w:rFonts w:hint="default"/>
        <w:b/>
      </w:rPr>
    </w:lvl>
    <w:lvl w:ilvl="2">
      <w:start w:val="1"/>
      <w:numFmt w:val="upperRoman"/>
      <w:lvlText w:val="%3."/>
      <w:lvlJc w:val="righ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25" w15:restartNumberingAfterBreak="0">
    <w:nsid w:val="78536310"/>
    <w:multiLevelType w:val="singleLevel"/>
    <w:tmpl w:val="5D38AD46"/>
    <w:lvl w:ilvl="0">
      <w:start w:val="4"/>
      <w:numFmt w:val="lowerLetter"/>
      <w:lvlText w:val="%1)"/>
      <w:lvlJc w:val="left"/>
      <w:pPr>
        <w:tabs>
          <w:tab w:val="num" w:pos="720"/>
        </w:tabs>
        <w:ind w:left="720" w:hanging="360"/>
      </w:pPr>
      <w:rPr>
        <w:rFonts w:cs="Times New Roman" w:hint="default"/>
      </w:rPr>
    </w:lvl>
  </w:abstractNum>
  <w:abstractNum w:abstractNumId="26" w15:restartNumberingAfterBreak="0">
    <w:nsid w:val="785B019A"/>
    <w:multiLevelType w:val="hybridMultilevel"/>
    <w:tmpl w:val="91A6082A"/>
    <w:lvl w:ilvl="0" w:tplc="9ED26E90">
      <w:start w:val="1"/>
      <w:numFmt w:val="decimal"/>
      <w:lvlText w:val="1.%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7" w15:restartNumberingAfterBreak="0">
    <w:nsid w:val="7BA52C52"/>
    <w:multiLevelType w:val="hybridMultilevel"/>
    <w:tmpl w:val="466AD08E"/>
    <w:lvl w:ilvl="0" w:tplc="0409000F">
      <w:start w:val="1"/>
      <w:numFmt w:val="decimal"/>
      <w:lvlText w:val="%1."/>
      <w:lvlJc w:val="left"/>
      <w:pPr>
        <w:ind w:left="720" w:hanging="360"/>
      </w:pPr>
    </w:lvl>
    <w:lvl w:ilvl="1" w:tplc="5D5E50AE">
      <w:start w:val="1"/>
      <w:numFmt w:val="decimal"/>
      <w:lvlText w:val="1.%2."/>
      <w:lvlJc w:val="left"/>
      <w:pPr>
        <w:ind w:left="786" w:hanging="360"/>
      </w:pPr>
      <w:rPr>
        <w:rFonts w:hint="default"/>
        <w:b w:val="0"/>
      </w:rPr>
    </w:lvl>
    <w:lvl w:ilvl="2" w:tplc="05283296">
      <w:start w:val="1"/>
      <w:numFmt w:val="decimal"/>
      <w:lvlText w:val="1.3.%3."/>
      <w:lvlJc w:val="right"/>
      <w:pPr>
        <w:ind w:left="2160" w:hanging="1593"/>
      </w:pPr>
      <w:rPr>
        <w:rFonts w:hint="default"/>
        <w:b w:val="0"/>
        <w:lang w:val="de-DE"/>
      </w:rPr>
    </w:lvl>
    <w:lvl w:ilvl="3" w:tplc="9C3EA1C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B7F53"/>
    <w:multiLevelType w:val="multilevel"/>
    <w:tmpl w:val="385EF70C"/>
    <w:lvl w:ilvl="0">
      <w:start w:val="18"/>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2071267613">
    <w:abstractNumId w:val="11"/>
  </w:num>
  <w:num w:numId="2" w16cid:durableId="1065883865">
    <w:abstractNumId w:val="2"/>
  </w:num>
  <w:num w:numId="3" w16cid:durableId="1625889365">
    <w:abstractNumId w:val="27"/>
  </w:num>
  <w:num w:numId="4" w16cid:durableId="1717046169">
    <w:abstractNumId w:val="26"/>
  </w:num>
  <w:num w:numId="5" w16cid:durableId="1097167213">
    <w:abstractNumId w:val="24"/>
  </w:num>
  <w:num w:numId="6" w16cid:durableId="11231170">
    <w:abstractNumId w:val="16"/>
  </w:num>
  <w:num w:numId="7" w16cid:durableId="1605262861">
    <w:abstractNumId w:val="7"/>
  </w:num>
  <w:num w:numId="8" w16cid:durableId="1940717894">
    <w:abstractNumId w:val="14"/>
  </w:num>
  <w:num w:numId="9" w16cid:durableId="744035527">
    <w:abstractNumId w:val="13"/>
  </w:num>
  <w:num w:numId="10" w16cid:durableId="1361782805">
    <w:abstractNumId w:val="15"/>
  </w:num>
  <w:num w:numId="11" w16cid:durableId="14311170">
    <w:abstractNumId w:val="6"/>
  </w:num>
  <w:num w:numId="12" w16cid:durableId="1812088417">
    <w:abstractNumId w:val="8"/>
  </w:num>
  <w:num w:numId="13" w16cid:durableId="1371108806">
    <w:abstractNumId w:val="28"/>
  </w:num>
  <w:num w:numId="14" w16cid:durableId="1857384634">
    <w:abstractNumId w:val="12"/>
  </w:num>
  <w:num w:numId="15" w16cid:durableId="185140280">
    <w:abstractNumId w:val="3"/>
  </w:num>
  <w:num w:numId="16" w16cid:durableId="594440384">
    <w:abstractNumId w:val="23"/>
  </w:num>
  <w:num w:numId="17" w16cid:durableId="84226892">
    <w:abstractNumId w:val="9"/>
  </w:num>
  <w:num w:numId="18" w16cid:durableId="98448728">
    <w:abstractNumId w:val="19"/>
  </w:num>
  <w:num w:numId="19" w16cid:durableId="1725713469">
    <w:abstractNumId w:val="17"/>
  </w:num>
  <w:num w:numId="20" w16cid:durableId="960577885">
    <w:abstractNumId w:val="18"/>
  </w:num>
  <w:num w:numId="21" w16cid:durableId="1792437300">
    <w:abstractNumId w:val="25"/>
  </w:num>
  <w:num w:numId="22" w16cid:durableId="1918200649">
    <w:abstractNumId w:val="20"/>
  </w:num>
  <w:num w:numId="23" w16cid:durableId="79257573">
    <w:abstractNumId w:val="5"/>
  </w:num>
  <w:num w:numId="24" w16cid:durableId="1089425074">
    <w:abstractNumId w:val="4"/>
  </w:num>
  <w:num w:numId="25" w16cid:durableId="563104922">
    <w:abstractNumId w:val="0"/>
  </w:num>
  <w:num w:numId="26" w16cid:durableId="166677489">
    <w:abstractNumId w:val="21"/>
  </w:num>
  <w:num w:numId="27" w16cid:durableId="266810793">
    <w:abstractNumId w:val="10"/>
  </w:num>
  <w:num w:numId="28" w16cid:durableId="1501889154">
    <w:abstractNumId w:val="22"/>
  </w:num>
  <w:num w:numId="29" w16cid:durableId="9813956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oNotTrackFormatting/>
  <w:defaultTabStop w:val="113"/>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E7"/>
    <w:rsid w:val="000006ED"/>
    <w:rsid w:val="000025E9"/>
    <w:rsid w:val="000032B9"/>
    <w:rsid w:val="00003EDD"/>
    <w:rsid w:val="000049B0"/>
    <w:rsid w:val="00010CAF"/>
    <w:rsid w:val="00013DEE"/>
    <w:rsid w:val="00015DAD"/>
    <w:rsid w:val="00015E04"/>
    <w:rsid w:val="000208D5"/>
    <w:rsid w:val="00021639"/>
    <w:rsid w:val="000235E9"/>
    <w:rsid w:val="00024A28"/>
    <w:rsid w:val="00026D25"/>
    <w:rsid w:val="0003547A"/>
    <w:rsid w:val="00035A31"/>
    <w:rsid w:val="00037E5F"/>
    <w:rsid w:val="000401CB"/>
    <w:rsid w:val="00040E0D"/>
    <w:rsid w:val="00041966"/>
    <w:rsid w:val="0004273F"/>
    <w:rsid w:val="00044DBC"/>
    <w:rsid w:val="00045ADA"/>
    <w:rsid w:val="00050FF6"/>
    <w:rsid w:val="0005253F"/>
    <w:rsid w:val="00053532"/>
    <w:rsid w:val="00055947"/>
    <w:rsid w:val="00061A23"/>
    <w:rsid w:val="00062BBC"/>
    <w:rsid w:val="00063C3B"/>
    <w:rsid w:val="0006464C"/>
    <w:rsid w:val="00064659"/>
    <w:rsid w:val="00066C9D"/>
    <w:rsid w:val="000679FB"/>
    <w:rsid w:val="00072802"/>
    <w:rsid w:val="000730E7"/>
    <w:rsid w:val="000747EF"/>
    <w:rsid w:val="000768CB"/>
    <w:rsid w:val="000777A8"/>
    <w:rsid w:val="00077CFF"/>
    <w:rsid w:val="00080140"/>
    <w:rsid w:val="0008320E"/>
    <w:rsid w:val="00084AD7"/>
    <w:rsid w:val="00086E50"/>
    <w:rsid w:val="000904A3"/>
    <w:rsid w:val="000909A5"/>
    <w:rsid w:val="000911AD"/>
    <w:rsid w:val="0009483D"/>
    <w:rsid w:val="000A0A89"/>
    <w:rsid w:val="000A0D0B"/>
    <w:rsid w:val="000A0F02"/>
    <w:rsid w:val="000A1980"/>
    <w:rsid w:val="000A1BA9"/>
    <w:rsid w:val="000A370E"/>
    <w:rsid w:val="000A5A33"/>
    <w:rsid w:val="000B1AAB"/>
    <w:rsid w:val="000B212F"/>
    <w:rsid w:val="000B268E"/>
    <w:rsid w:val="000B289D"/>
    <w:rsid w:val="000B28D7"/>
    <w:rsid w:val="000B5C6C"/>
    <w:rsid w:val="000B6E1D"/>
    <w:rsid w:val="000B7100"/>
    <w:rsid w:val="000C1B18"/>
    <w:rsid w:val="000C4225"/>
    <w:rsid w:val="000C77B3"/>
    <w:rsid w:val="000C79BD"/>
    <w:rsid w:val="000D4B89"/>
    <w:rsid w:val="000D5AFF"/>
    <w:rsid w:val="000E1249"/>
    <w:rsid w:val="000E621D"/>
    <w:rsid w:val="000F3A5F"/>
    <w:rsid w:val="000F7C14"/>
    <w:rsid w:val="00100C5B"/>
    <w:rsid w:val="00102D3C"/>
    <w:rsid w:val="0010345C"/>
    <w:rsid w:val="00104855"/>
    <w:rsid w:val="00106532"/>
    <w:rsid w:val="0011375A"/>
    <w:rsid w:val="0011485E"/>
    <w:rsid w:val="001154BD"/>
    <w:rsid w:val="001167F1"/>
    <w:rsid w:val="0011771D"/>
    <w:rsid w:val="00122A25"/>
    <w:rsid w:val="00122A34"/>
    <w:rsid w:val="0012496F"/>
    <w:rsid w:val="001315DF"/>
    <w:rsid w:val="00131F60"/>
    <w:rsid w:val="00132984"/>
    <w:rsid w:val="00133681"/>
    <w:rsid w:val="001345FE"/>
    <w:rsid w:val="00135072"/>
    <w:rsid w:val="0013692B"/>
    <w:rsid w:val="001377CC"/>
    <w:rsid w:val="0014002B"/>
    <w:rsid w:val="0014044A"/>
    <w:rsid w:val="00143263"/>
    <w:rsid w:val="00144852"/>
    <w:rsid w:val="00151F42"/>
    <w:rsid w:val="00152FB8"/>
    <w:rsid w:val="001541E7"/>
    <w:rsid w:val="00161F5B"/>
    <w:rsid w:val="00161FDC"/>
    <w:rsid w:val="0016291C"/>
    <w:rsid w:val="00164F7D"/>
    <w:rsid w:val="00171200"/>
    <w:rsid w:val="00172F3E"/>
    <w:rsid w:val="00175B1C"/>
    <w:rsid w:val="00177857"/>
    <w:rsid w:val="00177C78"/>
    <w:rsid w:val="001804B8"/>
    <w:rsid w:val="00181521"/>
    <w:rsid w:val="00181669"/>
    <w:rsid w:val="00184A88"/>
    <w:rsid w:val="00184C0C"/>
    <w:rsid w:val="001858CA"/>
    <w:rsid w:val="001863F2"/>
    <w:rsid w:val="00187507"/>
    <w:rsid w:val="001937E7"/>
    <w:rsid w:val="0019401E"/>
    <w:rsid w:val="00195B3C"/>
    <w:rsid w:val="001977B4"/>
    <w:rsid w:val="001A2BB6"/>
    <w:rsid w:val="001A35AE"/>
    <w:rsid w:val="001A643A"/>
    <w:rsid w:val="001B368F"/>
    <w:rsid w:val="001C020C"/>
    <w:rsid w:val="001C0EBF"/>
    <w:rsid w:val="001C2B27"/>
    <w:rsid w:val="001C302E"/>
    <w:rsid w:val="001C3093"/>
    <w:rsid w:val="001C757B"/>
    <w:rsid w:val="001D0363"/>
    <w:rsid w:val="001D0930"/>
    <w:rsid w:val="001D3F91"/>
    <w:rsid w:val="001D7A05"/>
    <w:rsid w:val="001E0BEB"/>
    <w:rsid w:val="001E22E5"/>
    <w:rsid w:val="001E2455"/>
    <w:rsid w:val="001E3D4B"/>
    <w:rsid w:val="001E4010"/>
    <w:rsid w:val="001E5B6A"/>
    <w:rsid w:val="001E5F3A"/>
    <w:rsid w:val="001E70D8"/>
    <w:rsid w:val="001E7C4C"/>
    <w:rsid w:val="001F389B"/>
    <w:rsid w:val="001F38E2"/>
    <w:rsid w:val="001F4571"/>
    <w:rsid w:val="001F4D1A"/>
    <w:rsid w:val="001F6C62"/>
    <w:rsid w:val="001F6F32"/>
    <w:rsid w:val="001F7213"/>
    <w:rsid w:val="001F783C"/>
    <w:rsid w:val="001F7D2E"/>
    <w:rsid w:val="00204E28"/>
    <w:rsid w:val="00205393"/>
    <w:rsid w:val="00205C1F"/>
    <w:rsid w:val="00205EC9"/>
    <w:rsid w:val="00210811"/>
    <w:rsid w:val="0021147A"/>
    <w:rsid w:val="00217383"/>
    <w:rsid w:val="00222A04"/>
    <w:rsid w:val="00222D0C"/>
    <w:rsid w:val="00224092"/>
    <w:rsid w:val="0022610B"/>
    <w:rsid w:val="002274B0"/>
    <w:rsid w:val="00230CBB"/>
    <w:rsid w:val="0023285A"/>
    <w:rsid w:val="00233CC7"/>
    <w:rsid w:val="00241F92"/>
    <w:rsid w:val="00242545"/>
    <w:rsid w:val="00243C59"/>
    <w:rsid w:val="0024737D"/>
    <w:rsid w:val="00247693"/>
    <w:rsid w:val="0025100C"/>
    <w:rsid w:val="00253862"/>
    <w:rsid w:val="0025387C"/>
    <w:rsid w:val="00255233"/>
    <w:rsid w:val="002619E5"/>
    <w:rsid w:val="00264502"/>
    <w:rsid w:val="00267E74"/>
    <w:rsid w:val="0027088C"/>
    <w:rsid w:val="0027137E"/>
    <w:rsid w:val="002733D3"/>
    <w:rsid w:val="0027528C"/>
    <w:rsid w:val="002761E4"/>
    <w:rsid w:val="0027780E"/>
    <w:rsid w:val="002826CA"/>
    <w:rsid w:val="00284289"/>
    <w:rsid w:val="00285155"/>
    <w:rsid w:val="00286285"/>
    <w:rsid w:val="002864BB"/>
    <w:rsid w:val="00295E40"/>
    <w:rsid w:val="00295F97"/>
    <w:rsid w:val="002972FE"/>
    <w:rsid w:val="002A2488"/>
    <w:rsid w:val="002A2F77"/>
    <w:rsid w:val="002A356B"/>
    <w:rsid w:val="002A3C7F"/>
    <w:rsid w:val="002A4A1F"/>
    <w:rsid w:val="002A62B8"/>
    <w:rsid w:val="002A7FE2"/>
    <w:rsid w:val="002B4AA2"/>
    <w:rsid w:val="002B5743"/>
    <w:rsid w:val="002B76C1"/>
    <w:rsid w:val="002C04C7"/>
    <w:rsid w:val="002C0CD9"/>
    <w:rsid w:val="002C218E"/>
    <w:rsid w:val="002C38A3"/>
    <w:rsid w:val="002C609F"/>
    <w:rsid w:val="002C6E5E"/>
    <w:rsid w:val="002C78F2"/>
    <w:rsid w:val="002D1738"/>
    <w:rsid w:val="002D193A"/>
    <w:rsid w:val="002D2BE6"/>
    <w:rsid w:val="002D393D"/>
    <w:rsid w:val="002E0877"/>
    <w:rsid w:val="002E1415"/>
    <w:rsid w:val="002E1BE7"/>
    <w:rsid w:val="002E7848"/>
    <w:rsid w:val="002E7B29"/>
    <w:rsid w:val="002F1DA1"/>
    <w:rsid w:val="002F4C1C"/>
    <w:rsid w:val="002F5AD9"/>
    <w:rsid w:val="003023AB"/>
    <w:rsid w:val="00302AD0"/>
    <w:rsid w:val="0030356A"/>
    <w:rsid w:val="00304169"/>
    <w:rsid w:val="0030487A"/>
    <w:rsid w:val="00307ECB"/>
    <w:rsid w:val="00312625"/>
    <w:rsid w:val="00312FBA"/>
    <w:rsid w:val="0031319A"/>
    <w:rsid w:val="003156A1"/>
    <w:rsid w:val="00317565"/>
    <w:rsid w:val="0032295E"/>
    <w:rsid w:val="003242A9"/>
    <w:rsid w:val="00332AD0"/>
    <w:rsid w:val="0033513C"/>
    <w:rsid w:val="00337C0A"/>
    <w:rsid w:val="00337FF4"/>
    <w:rsid w:val="00341B02"/>
    <w:rsid w:val="00345C02"/>
    <w:rsid w:val="00346B05"/>
    <w:rsid w:val="00352111"/>
    <w:rsid w:val="00356D91"/>
    <w:rsid w:val="0035777B"/>
    <w:rsid w:val="00357F58"/>
    <w:rsid w:val="00365031"/>
    <w:rsid w:val="003720BD"/>
    <w:rsid w:val="00373724"/>
    <w:rsid w:val="00374E17"/>
    <w:rsid w:val="00375FAF"/>
    <w:rsid w:val="00381C2C"/>
    <w:rsid w:val="00381CC1"/>
    <w:rsid w:val="0038240C"/>
    <w:rsid w:val="003829FD"/>
    <w:rsid w:val="00383C28"/>
    <w:rsid w:val="00384B15"/>
    <w:rsid w:val="00384F74"/>
    <w:rsid w:val="00386C7A"/>
    <w:rsid w:val="0038796A"/>
    <w:rsid w:val="00392722"/>
    <w:rsid w:val="00393E79"/>
    <w:rsid w:val="003A1389"/>
    <w:rsid w:val="003A3E4A"/>
    <w:rsid w:val="003A7CB3"/>
    <w:rsid w:val="003B15FF"/>
    <w:rsid w:val="003B1F13"/>
    <w:rsid w:val="003B2FE2"/>
    <w:rsid w:val="003B375F"/>
    <w:rsid w:val="003B62E9"/>
    <w:rsid w:val="003B6DAE"/>
    <w:rsid w:val="003C0A4D"/>
    <w:rsid w:val="003C6F8C"/>
    <w:rsid w:val="003D11F0"/>
    <w:rsid w:val="003D28E8"/>
    <w:rsid w:val="003D2C93"/>
    <w:rsid w:val="003D771C"/>
    <w:rsid w:val="003E09A1"/>
    <w:rsid w:val="003E0D66"/>
    <w:rsid w:val="003E1CAE"/>
    <w:rsid w:val="003E28B0"/>
    <w:rsid w:val="003E2AD3"/>
    <w:rsid w:val="003E404C"/>
    <w:rsid w:val="003E4E35"/>
    <w:rsid w:val="003E4EAA"/>
    <w:rsid w:val="003F02F3"/>
    <w:rsid w:val="003F374E"/>
    <w:rsid w:val="003F4A2D"/>
    <w:rsid w:val="003F4C47"/>
    <w:rsid w:val="003F4DFB"/>
    <w:rsid w:val="003F5EB4"/>
    <w:rsid w:val="003F7088"/>
    <w:rsid w:val="003F7EC3"/>
    <w:rsid w:val="004044AF"/>
    <w:rsid w:val="00405CD8"/>
    <w:rsid w:val="00406C68"/>
    <w:rsid w:val="00410605"/>
    <w:rsid w:val="00411657"/>
    <w:rsid w:val="0041274B"/>
    <w:rsid w:val="00414E34"/>
    <w:rsid w:val="00415195"/>
    <w:rsid w:val="00415FD0"/>
    <w:rsid w:val="004215E6"/>
    <w:rsid w:val="00421604"/>
    <w:rsid w:val="0042395D"/>
    <w:rsid w:val="0043295F"/>
    <w:rsid w:val="00433421"/>
    <w:rsid w:val="00434A32"/>
    <w:rsid w:val="00434E4C"/>
    <w:rsid w:val="00434EBF"/>
    <w:rsid w:val="0043573F"/>
    <w:rsid w:val="0043629E"/>
    <w:rsid w:val="00436A23"/>
    <w:rsid w:val="004371C1"/>
    <w:rsid w:val="0043770D"/>
    <w:rsid w:val="00437E52"/>
    <w:rsid w:val="0044354C"/>
    <w:rsid w:val="0044679A"/>
    <w:rsid w:val="00452DAA"/>
    <w:rsid w:val="00454A9F"/>
    <w:rsid w:val="00456F36"/>
    <w:rsid w:val="004573D5"/>
    <w:rsid w:val="00460D83"/>
    <w:rsid w:val="00460EB2"/>
    <w:rsid w:val="00461F1B"/>
    <w:rsid w:val="00464D4E"/>
    <w:rsid w:val="004700AD"/>
    <w:rsid w:val="004714CC"/>
    <w:rsid w:val="0047313F"/>
    <w:rsid w:val="00473C31"/>
    <w:rsid w:val="00480696"/>
    <w:rsid w:val="0048103D"/>
    <w:rsid w:val="004833CE"/>
    <w:rsid w:val="00483455"/>
    <w:rsid w:val="004836B1"/>
    <w:rsid w:val="0048549B"/>
    <w:rsid w:val="004856F5"/>
    <w:rsid w:val="00485B85"/>
    <w:rsid w:val="004913E1"/>
    <w:rsid w:val="00491B7C"/>
    <w:rsid w:val="00491E3B"/>
    <w:rsid w:val="00493037"/>
    <w:rsid w:val="00493C97"/>
    <w:rsid w:val="0049584B"/>
    <w:rsid w:val="004960D3"/>
    <w:rsid w:val="00496ED0"/>
    <w:rsid w:val="00497B32"/>
    <w:rsid w:val="00497FD6"/>
    <w:rsid w:val="004A0A96"/>
    <w:rsid w:val="004A2492"/>
    <w:rsid w:val="004A3627"/>
    <w:rsid w:val="004A4B25"/>
    <w:rsid w:val="004A566C"/>
    <w:rsid w:val="004A5F08"/>
    <w:rsid w:val="004B1C53"/>
    <w:rsid w:val="004B327A"/>
    <w:rsid w:val="004B36E9"/>
    <w:rsid w:val="004B3FA2"/>
    <w:rsid w:val="004B58B8"/>
    <w:rsid w:val="004B618E"/>
    <w:rsid w:val="004C0319"/>
    <w:rsid w:val="004C07D5"/>
    <w:rsid w:val="004C098B"/>
    <w:rsid w:val="004C0A99"/>
    <w:rsid w:val="004C5710"/>
    <w:rsid w:val="004D00EC"/>
    <w:rsid w:val="004D0FD7"/>
    <w:rsid w:val="004D1267"/>
    <w:rsid w:val="004D1620"/>
    <w:rsid w:val="004D2C26"/>
    <w:rsid w:val="004D2C64"/>
    <w:rsid w:val="004D7323"/>
    <w:rsid w:val="004E183D"/>
    <w:rsid w:val="004E3777"/>
    <w:rsid w:val="004E3908"/>
    <w:rsid w:val="004E4C30"/>
    <w:rsid w:val="004F0D5F"/>
    <w:rsid w:val="004F1274"/>
    <w:rsid w:val="004F5A7E"/>
    <w:rsid w:val="004F5BE6"/>
    <w:rsid w:val="004F6387"/>
    <w:rsid w:val="004F6EA4"/>
    <w:rsid w:val="00500C0A"/>
    <w:rsid w:val="00501BE8"/>
    <w:rsid w:val="0050210C"/>
    <w:rsid w:val="00502768"/>
    <w:rsid w:val="005028B8"/>
    <w:rsid w:val="00503DEB"/>
    <w:rsid w:val="00504925"/>
    <w:rsid w:val="00505C99"/>
    <w:rsid w:val="00505ED0"/>
    <w:rsid w:val="00506545"/>
    <w:rsid w:val="00507FFB"/>
    <w:rsid w:val="005108B2"/>
    <w:rsid w:val="005108EB"/>
    <w:rsid w:val="0051415C"/>
    <w:rsid w:val="00514396"/>
    <w:rsid w:val="00514BD9"/>
    <w:rsid w:val="0051514B"/>
    <w:rsid w:val="005159F8"/>
    <w:rsid w:val="00517409"/>
    <w:rsid w:val="00524CA9"/>
    <w:rsid w:val="005309C5"/>
    <w:rsid w:val="00532BE2"/>
    <w:rsid w:val="005333E6"/>
    <w:rsid w:val="0053379D"/>
    <w:rsid w:val="00535B7F"/>
    <w:rsid w:val="0053615A"/>
    <w:rsid w:val="00536626"/>
    <w:rsid w:val="00540887"/>
    <w:rsid w:val="0054113E"/>
    <w:rsid w:val="00542130"/>
    <w:rsid w:val="005435E7"/>
    <w:rsid w:val="00544D1F"/>
    <w:rsid w:val="00546B26"/>
    <w:rsid w:val="00552EF1"/>
    <w:rsid w:val="00553D77"/>
    <w:rsid w:val="005553D1"/>
    <w:rsid w:val="00555F8B"/>
    <w:rsid w:val="00556A67"/>
    <w:rsid w:val="0055781E"/>
    <w:rsid w:val="0056015B"/>
    <w:rsid w:val="0056071B"/>
    <w:rsid w:val="00560B11"/>
    <w:rsid w:val="00565EF9"/>
    <w:rsid w:val="00567463"/>
    <w:rsid w:val="00570ABA"/>
    <w:rsid w:val="00570FE9"/>
    <w:rsid w:val="00571023"/>
    <w:rsid w:val="00571A0C"/>
    <w:rsid w:val="00577632"/>
    <w:rsid w:val="00580CCB"/>
    <w:rsid w:val="00580D4F"/>
    <w:rsid w:val="00580FFF"/>
    <w:rsid w:val="00582596"/>
    <w:rsid w:val="0058261A"/>
    <w:rsid w:val="00582A3E"/>
    <w:rsid w:val="0058534E"/>
    <w:rsid w:val="005860B0"/>
    <w:rsid w:val="00586302"/>
    <w:rsid w:val="00587471"/>
    <w:rsid w:val="0059356B"/>
    <w:rsid w:val="005940BA"/>
    <w:rsid w:val="005A035E"/>
    <w:rsid w:val="005A1940"/>
    <w:rsid w:val="005A35FE"/>
    <w:rsid w:val="005A3782"/>
    <w:rsid w:val="005A4657"/>
    <w:rsid w:val="005A57A7"/>
    <w:rsid w:val="005A6E38"/>
    <w:rsid w:val="005B764A"/>
    <w:rsid w:val="005B7A09"/>
    <w:rsid w:val="005C13A7"/>
    <w:rsid w:val="005C7373"/>
    <w:rsid w:val="005D0B5B"/>
    <w:rsid w:val="005D194C"/>
    <w:rsid w:val="005D5110"/>
    <w:rsid w:val="005E0D57"/>
    <w:rsid w:val="005E3272"/>
    <w:rsid w:val="005E3F94"/>
    <w:rsid w:val="005E63C1"/>
    <w:rsid w:val="005F137C"/>
    <w:rsid w:val="005F752F"/>
    <w:rsid w:val="005F7DDF"/>
    <w:rsid w:val="005F7EEE"/>
    <w:rsid w:val="006014BB"/>
    <w:rsid w:val="00601DD0"/>
    <w:rsid w:val="00603ED2"/>
    <w:rsid w:val="00605020"/>
    <w:rsid w:val="00610350"/>
    <w:rsid w:val="006117B7"/>
    <w:rsid w:val="006151A7"/>
    <w:rsid w:val="0061539E"/>
    <w:rsid w:val="00616A2E"/>
    <w:rsid w:val="0062152D"/>
    <w:rsid w:val="006221D7"/>
    <w:rsid w:val="00624E39"/>
    <w:rsid w:val="00625ECE"/>
    <w:rsid w:val="00626FB7"/>
    <w:rsid w:val="0063068D"/>
    <w:rsid w:val="00630DFD"/>
    <w:rsid w:val="0063174E"/>
    <w:rsid w:val="00631EED"/>
    <w:rsid w:val="006338DC"/>
    <w:rsid w:val="006370AD"/>
    <w:rsid w:val="00637325"/>
    <w:rsid w:val="0064006C"/>
    <w:rsid w:val="00640286"/>
    <w:rsid w:val="00640DE9"/>
    <w:rsid w:val="006414BD"/>
    <w:rsid w:val="00641A41"/>
    <w:rsid w:val="00643936"/>
    <w:rsid w:val="0064651D"/>
    <w:rsid w:val="006467D3"/>
    <w:rsid w:val="00647997"/>
    <w:rsid w:val="006602ED"/>
    <w:rsid w:val="00660EDC"/>
    <w:rsid w:val="006630F8"/>
    <w:rsid w:val="00664AC6"/>
    <w:rsid w:val="00664DDC"/>
    <w:rsid w:val="006667EE"/>
    <w:rsid w:val="00666A59"/>
    <w:rsid w:val="006673F4"/>
    <w:rsid w:val="006739FB"/>
    <w:rsid w:val="0067447A"/>
    <w:rsid w:val="00674EC0"/>
    <w:rsid w:val="00674FCF"/>
    <w:rsid w:val="0067668B"/>
    <w:rsid w:val="0067691A"/>
    <w:rsid w:val="00676A72"/>
    <w:rsid w:val="00680707"/>
    <w:rsid w:val="0068277B"/>
    <w:rsid w:val="0068496A"/>
    <w:rsid w:val="00687D1C"/>
    <w:rsid w:val="00695478"/>
    <w:rsid w:val="00695770"/>
    <w:rsid w:val="006A1FD8"/>
    <w:rsid w:val="006A232B"/>
    <w:rsid w:val="006A2D39"/>
    <w:rsid w:val="006A5D3F"/>
    <w:rsid w:val="006A6305"/>
    <w:rsid w:val="006B1408"/>
    <w:rsid w:val="006B15B1"/>
    <w:rsid w:val="006B2E74"/>
    <w:rsid w:val="006C286F"/>
    <w:rsid w:val="006C3442"/>
    <w:rsid w:val="006C3C97"/>
    <w:rsid w:val="006C5EE0"/>
    <w:rsid w:val="006C79B2"/>
    <w:rsid w:val="006D11FD"/>
    <w:rsid w:val="006D2534"/>
    <w:rsid w:val="006D2FD0"/>
    <w:rsid w:val="006D3F68"/>
    <w:rsid w:val="006D715A"/>
    <w:rsid w:val="006D7593"/>
    <w:rsid w:val="006E2668"/>
    <w:rsid w:val="006E2F6F"/>
    <w:rsid w:val="006E32BB"/>
    <w:rsid w:val="006E3CDE"/>
    <w:rsid w:val="006F0259"/>
    <w:rsid w:val="006F263F"/>
    <w:rsid w:val="006F467A"/>
    <w:rsid w:val="006F4D38"/>
    <w:rsid w:val="006F55E3"/>
    <w:rsid w:val="006F6A5E"/>
    <w:rsid w:val="006F6A97"/>
    <w:rsid w:val="0070013A"/>
    <w:rsid w:val="00701368"/>
    <w:rsid w:val="00702D1E"/>
    <w:rsid w:val="00703ADD"/>
    <w:rsid w:val="00703B98"/>
    <w:rsid w:val="007046F1"/>
    <w:rsid w:val="00711071"/>
    <w:rsid w:val="00711CC2"/>
    <w:rsid w:val="007166EF"/>
    <w:rsid w:val="00720B9B"/>
    <w:rsid w:val="00724DE2"/>
    <w:rsid w:val="00725B72"/>
    <w:rsid w:val="00726EB6"/>
    <w:rsid w:val="007271E0"/>
    <w:rsid w:val="00727DEC"/>
    <w:rsid w:val="00731DF4"/>
    <w:rsid w:val="00733B73"/>
    <w:rsid w:val="00740177"/>
    <w:rsid w:val="00740B7A"/>
    <w:rsid w:val="00741474"/>
    <w:rsid w:val="0074359F"/>
    <w:rsid w:val="00745086"/>
    <w:rsid w:val="00745BBF"/>
    <w:rsid w:val="00747360"/>
    <w:rsid w:val="007478C1"/>
    <w:rsid w:val="007500C5"/>
    <w:rsid w:val="00751521"/>
    <w:rsid w:val="00752DC7"/>
    <w:rsid w:val="007601B1"/>
    <w:rsid w:val="00760AAD"/>
    <w:rsid w:val="00761365"/>
    <w:rsid w:val="00763408"/>
    <w:rsid w:val="00763475"/>
    <w:rsid w:val="00763BC9"/>
    <w:rsid w:val="0076521C"/>
    <w:rsid w:val="00766B5E"/>
    <w:rsid w:val="00766CFA"/>
    <w:rsid w:val="00766D5A"/>
    <w:rsid w:val="00767AEA"/>
    <w:rsid w:val="00767F99"/>
    <w:rsid w:val="00770E49"/>
    <w:rsid w:val="00773028"/>
    <w:rsid w:val="00775D1F"/>
    <w:rsid w:val="00776DFE"/>
    <w:rsid w:val="00776EC3"/>
    <w:rsid w:val="00777D62"/>
    <w:rsid w:val="00780C1C"/>
    <w:rsid w:val="007819A4"/>
    <w:rsid w:val="00786A3D"/>
    <w:rsid w:val="00786BA9"/>
    <w:rsid w:val="00793B5E"/>
    <w:rsid w:val="0079443F"/>
    <w:rsid w:val="0079507A"/>
    <w:rsid w:val="007A18A8"/>
    <w:rsid w:val="007A2885"/>
    <w:rsid w:val="007A2E9B"/>
    <w:rsid w:val="007A5442"/>
    <w:rsid w:val="007A620D"/>
    <w:rsid w:val="007A70D5"/>
    <w:rsid w:val="007A70DD"/>
    <w:rsid w:val="007A7139"/>
    <w:rsid w:val="007A7D0D"/>
    <w:rsid w:val="007B0314"/>
    <w:rsid w:val="007B1DD1"/>
    <w:rsid w:val="007B2AEE"/>
    <w:rsid w:val="007B73F6"/>
    <w:rsid w:val="007B7891"/>
    <w:rsid w:val="007C0EEB"/>
    <w:rsid w:val="007C1646"/>
    <w:rsid w:val="007C19B1"/>
    <w:rsid w:val="007C1E62"/>
    <w:rsid w:val="007C1EC7"/>
    <w:rsid w:val="007C2B53"/>
    <w:rsid w:val="007C3F77"/>
    <w:rsid w:val="007C4219"/>
    <w:rsid w:val="007C6152"/>
    <w:rsid w:val="007D21A4"/>
    <w:rsid w:val="007D25CE"/>
    <w:rsid w:val="007D3922"/>
    <w:rsid w:val="007D3D2A"/>
    <w:rsid w:val="007D406A"/>
    <w:rsid w:val="007D5A4B"/>
    <w:rsid w:val="007E0416"/>
    <w:rsid w:val="007E04CF"/>
    <w:rsid w:val="007E0AF0"/>
    <w:rsid w:val="007E1BCA"/>
    <w:rsid w:val="007E2C19"/>
    <w:rsid w:val="007E706F"/>
    <w:rsid w:val="007E7319"/>
    <w:rsid w:val="007F7E3B"/>
    <w:rsid w:val="00803397"/>
    <w:rsid w:val="00803B53"/>
    <w:rsid w:val="0080458C"/>
    <w:rsid w:val="0080639E"/>
    <w:rsid w:val="00806D10"/>
    <w:rsid w:val="0081030B"/>
    <w:rsid w:val="00810F48"/>
    <w:rsid w:val="0081104D"/>
    <w:rsid w:val="008122A7"/>
    <w:rsid w:val="00815257"/>
    <w:rsid w:val="00824102"/>
    <w:rsid w:val="00825CE6"/>
    <w:rsid w:val="00826FF6"/>
    <w:rsid w:val="008270D4"/>
    <w:rsid w:val="00834191"/>
    <w:rsid w:val="008375F7"/>
    <w:rsid w:val="008403BB"/>
    <w:rsid w:val="00844EB8"/>
    <w:rsid w:val="00845E48"/>
    <w:rsid w:val="0084609C"/>
    <w:rsid w:val="00847ACF"/>
    <w:rsid w:val="008510D4"/>
    <w:rsid w:val="00852A9F"/>
    <w:rsid w:val="00852C37"/>
    <w:rsid w:val="00856D5D"/>
    <w:rsid w:val="00860C82"/>
    <w:rsid w:val="00863E40"/>
    <w:rsid w:val="00866423"/>
    <w:rsid w:val="0087242C"/>
    <w:rsid w:val="00873B2C"/>
    <w:rsid w:val="00873D26"/>
    <w:rsid w:val="00875938"/>
    <w:rsid w:val="00876B19"/>
    <w:rsid w:val="00877E44"/>
    <w:rsid w:val="00881060"/>
    <w:rsid w:val="0088469E"/>
    <w:rsid w:val="00884DF6"/>
    <w:rsid w:val="00885653"/>
    <w:rsid w:val="0088583A"/>
    <w:rsid w:val="00885B29"/>
    <w:rsid w:val="00891113"/>
    <w:rsid w:val="00891506"/>
    <w:rsid w:val="008926FA"/>
    <w:rsid w:val="00893C89"/>
    <w:rsid w:val="0089411B"/>
    <w:rsid w:val="00895FC6"/>
    <w:rsid w:val="00897ABA"/>
    <w:rsid w:val="008A27AF"/>
    <w:rsid w:val="008A2D30"/>
    <w:rsid w:val="008A38EE"/>
    <w:rsid w:val="008A5A88"/>
    <w:rsid w:val="008A69A4"/>
    <w:rsid w:val="008A793C"/>
    <w:rsid w:val="008A7952"/>
    <w:rsid w:val="008B1902"/>
    <w:rsid w:val="008B1A26"/>
    <w:rsid w:val="008B3687"/>
    <w:rsid w:val="008B3BD5"/>
    <w:rsid w:val="008B52ED"/>
    <w:rsid w:val="008B6580"/>
    <w:rsid w:val="008C0D30"/>
    <w:rsid w:val="008C2253"/>
    <w:rsid w:val="008C3DE6"/>
    <w:rsid w:val="008C536B"/>
    <w:rsid w:val="008C5E82"/>
    <w:rsid w:val="008C6682"/>
    <w:rsid w:val="008D26FD"/>
    <w:rsid w:val="008D6424"/>
    <w:rsid w:val="008D7CD9"/>
    <w:rsid w:val="008D7E57"/>
    <w:rsid w:val="008E0AA1"/>
    <w:rsid w:val="008E1536"/>
    <w:rsid w:val="008E1F31"/>
    <w:rsid w:val="008E3257"/>
    <w:rsid w:val="008E3B37"/>
    <w:rsid w:val="008E3FDE"/>
    <w:rsid w:val="008F05B3"/>
    <w:rsid w:val="008F0BB3"/>
    <w:rsid w:val="008F0FF7"/>
    <w:rsid w:val="008F257D"/>
    <w:rsid w:val="008F3B63"/>
    <w:rsid w:val="008F625A"/>
    <w:rsid w:val="008F689A"/>
    <w:rsid w:val="009009B3"/>
    <w:rsid w:val="00902407"/>
    <w:rsid w:val="009031BE"/>
    <w:rsid w:val="009043AB"/>
    <w:rsid w:val="00904BD5"/>
    <w:rsid w:val="009102EC"/>
    <w:rsid w:val="00911D37"/>
    <w:rsid w:val="00912889"/>
    <w:rsid w:val="00913F08"/>
    <w:rsid w:val="00914B18"/>
    <w:rsid w:val="0092177B"/>
    <w:rsid w:val="00921899"/>
    <w:rsid w:val="0092199E"/>
    <w:rsid w:val="009232C4"/>
    <w:rsid w:val="009239A7"/>
    <w:rsid w:val="009257A4"/>
    <w:rsid w:val="0092648E"/>
    <w:rsid w:val="009279F0"/>
    <w:rsid w:val="0093228A"/>
    <w:rsid w:val="00932D8F"/>
    <w:rsid w:val="009337DC"/>
    <w:rsid w:val="009349DC"/>
    <w:rsid w:val="0093690B"/>
    <w:rsid w:val="00936E6E"/>
    <w:rsid w:val="0094022A"/>
    <w:rsid w:val="00942644"/>
    <w:rsid w:val="00943A97"/>
    <w:rsid w:val="00951F00"/>
    <w:rsid w:val="009523CD"/>
    <w:rsid w:val="00954CDE"/>
    <w:rsid w:val="00955829"/>
    <w:rsid w:val="00957824"/>
    <w:rsid w:val="0096207E"/>
    <w:rsid w:val="00962EC8"/>
    <w:rsid w:val="009630B4"/>
    <w:rsid w:val="00966C30"/>
    <w:rsid w:val="009747DD"/>
    <w:rsid w:val="00977AD2"/>
    <w:rsid w:val="00983BED"/>
    <w:rsid w:val="009853B0"/>
    <w:rsid w:val="00987891"/>
    <w:rsid w:val="00992C2A"/>
    <w:rsid w:val="00993FAD"/>
    <w:rsid w:val="00996D55"/>
    <w:rsid w:val="009A0652"/>
    <w:rsid w:val="009A25E7"/>
    <w:rsid w:val="009A36B5"/>
    <w:rsid w:val="009A744A"/>
    <w:rsid w:val="009A768C"/>
    <w:rsid w:val="009B0352"/>
    <w:rsid w:val="009B34A8"/>
    <w:rsid w:val="009B3D7B"/>
    <w:rsid w:val="009B7BA8"/>
    <w:rsid w:val="009C07EB"/>
    <w:rsid w:val="009C0C3B"/>
    <w:rsid w:val="009C140B"/>
    <w:rsid w:val="009C3CEE"/>
    <w:rsid w:val="009C4601"/>
    <w:rsid w:val="009D1D49"/>
    <w:rsid w:val="009D2835"/>
    <w:rsid w:val="009D2A9C"/>
    <w:rsid w:val="009D3279"/>
    <w:rsid w:val="009D3387"/>
    <w:rsid w:val="009D6921"/>
    <w:rsid w:val="009D6BF1"/>
    <w:rsid w:val="009E31AC"/>
    <w:rsid w:val="009E5A7D"/>
    <w:rsid w:val="009E6CC9"/>
    <w:rsid w:val="009F02F9"/>
    <w:rsid w:val="009F4CBF"/>
    <w:rsid w:val="009F7CF9"/>
    <w:rsid w:val="00A01D61"/>
    <w:rsid w:val="00A03FB7"/>
    <w:rsid w:val="00A041AB"/>
    <w:rsid w:val="00A04F5D"/>
    <w:rsid w:val="00A058E9"/>
    <w:rsid w:val="00A10113"/>
    <w:rsid w:val="00A10FE1"/>
    <w:rsid w:val="00A11ACA"/>
    <w:rsid w:val="00A144EA"/>
    <w:rsid w:val="00A21F21"/>
    <w:rsid w:val="00A2252E"/>
    <w:rsid w:val="00A22889"/>
    <w:rsid w:val="00A3087C"/>
    <w:rsid w:val="00A32C3B"/>
    <w:rsid w:val="00A32FF2"/>
    <w:rsid w:val="00A371F4"/>
    <w:rsid w:val="00A37F70"/>
    <w:rsid w:val="00A5352D"/>
    <w:rsid w:val="00A54C86"/>
    <w:rsid w:val="00A5518B"/>
    <w:rsid w:val="00A55D36"/>
    <w:rsid w:val="00A566D5"/>
    <w:rsid w:val="00A57D32"/>
    <w:rsid w:val="00A57EC9"/>
    <w:rsid w:val="00A637DC"/>
    <w:rsid w:val="00A6547E"/>
    <w:rsid w:val="00A70E56"/>
    <w:rsid w:val="00A7134C"/>
    <w:rsid w:val="00A71B73"/>
    <w:rsid w:val="00A72E65"/>
    <w:rsid w:val="00A7338C"/>
    <w:rsid w:val="00A7542E"/>
    <w:rsid w:val="00A81491"/>
    <w:rsid w:val="00A823E7"/>
    <w:rsid w:val="00A843B2"/>
    <w:rsid w:val="00A86F18"/>
    <w:rsid w:val="00A90072"/>
    <w:rsid w:val="00A90458"/>
    <w:rsid w:val="00A90EEF"/>
    <w:rsid w:val="00A91ECB"/>
    <w:rsid w:val="00A92039"/>
    <w:rsid w:val="00A93D6D"/>
    <w:rsid w:val="00AA1517"/>
    <w:rsid w:val="00AA3BED"/>
    <w:rsid w:val="00AA451F"/>
    <w:rsid w:val="00AA4F25"/>
    <w:rsid w:val="00AA6EFD"/>
    <w:rsid w:val="00AB2758"/>
    <w:rsid w:val="00AB46FB"/>
    <w:rsid w:val="00AB6F97"/>
    <w:rsid w:val="00AB7592"/>
    <w:rsid w:val="00AB7891"/>
    <w:rsid w:val="00AC1CFA"/>
    <w:rsid w:val="00AC3418"/>
    <w:rsid w:val="00AC400D"/>
    <w:rsid w:val="00AC4E7D"/>
    <w:rsid w:val="00AC77AC"/>
    <w:rsid w:val="00AD0F8C"/>
    <w:rsid w:val="00AD1B84"/>
    <w:rsid w:val="00AD36B4"/>
    <w:rsid w:val="00AD442C"/>
    <w:rsid w:val="00AD4905"/>
    <w:rsid w:val="00AD50B8"/>
    <w:rsid w:val="00AD51B4"/>
    <w:rsid w:val="00AD5C0C"/>
    <w:rsid w:val="00AD643E"/>
    <w:rsid w:val="00AD6C6A"/>
    <w:rsid w:val="00AD6FD4"/>
    <w:rsid w:val="00AD7AD3"/>
    <w:rsid w:val="00AE4357"/>
    <w:rsid w:val="00AE53D0"/>
    <w:rsid w:val="00AE6F7B"/>
    <w:rsid w:val="00AE76C8"/>
    <w:rsid w:val="00AF175E"/>
    <w:rsid w:val="00AF1AA7"/>
    <w:rsid w:val="00AF38DE"/>
    <w:rsid w:val="00B001BD"/>
    <w:rsid w:val="00B008CC"/>
    <w:rsid w:val="00B0131F"/>
    <w:rsid w:val="00B024BF"/>
    <w:rsid w:val="00B02A88"/>
    <w:rsid w:val="00B03F42"/>
    <w:rsid w:val="00B04892"/>
    <w:rsid w:val="00B11C7F"/>
    <w:rsid w:val="00B12ACC"/>
    <w:rsid w:val="00B16938"/>
    <w:rsid w:val="00B201E0"/>
    <w:rsid w:val="00B20C05"/>
    <w:rsid w:val="00B252F3"/>
    <w:rsid w:val="00B25F6C"/>
    <w:rsid w:val="00B27589"/>
    <w:rsid w:val="00B33836"/>
    <w:rsid w:val="00B34E8A"/>
    <w:rsid w:val="00B36BD1"/>
    <w:rsid w:val="00B3710B"/>
    <w:rsid w:val="00B4010D"/>
    <w:rsid w:val="00B45038"/>
    <w:rsid w:val="00B45C7C"/>
    <w:rsid w:val="00B478B2"/>
    <w:rsid w:val="00B50B28"/>
    <w:rsid w:val="00B51CD3"/>
    <w:rsid w:val="00B57157"/>
    <w:rsid w:val="00B576B9"/>
    <w:rsid w:val="00B57B21"/>
    <w:rsid w:val="00B624DB"/>
    <w:rsid w:val="00B62A32"/>
    <w:rsid w:val="00B63F22"/>
    <w:rsid w:val="00B643F8"/>
    <w:rsid w:val="00B67AAA"/>
    <w:rsid w:val="00B70605"/>
    <w:rsid w:val="00B71409"/>
    <w:rsid w:val="00B71DCA"/>
    <w:rsid w:val="00B750E6"/>
    <w:rsid w:val="00B76EE4"/>
    <w:rsid w:val="00B774C7"/>
    <w:rsid w:val="00B80EE3"/>
    <w:rsid w:val="00B863D8"/>
    <w:rsid w:val="00B90D94"/>
    <w:rsid w:val="00B9312F"/>
    <w:rsid w:val="00B94869"/>
    <w:rsid w:val="00B9583C"/>
    <w:rsid w:val="00B96E8B"/>
    <w:rsid w:val="00BA1CA9"/>
    <w:rsid w:val="00BA2EC5"/>
    <w:rsid w:val="00BA3C4E"/>
    <w:rsid w:val="00BA5840"/>
    <w:rsid w:val="00BA597C"/>
    <w:rsid w:val="00BA694D"/>
    <w:rsid w:val="00BA6CB6"/>
    <w:rsid w:val="00BA7A51"/>
    <w:rsid w:val="00BB039E"/>
    <w:rsid w:val="00BB3109"/>
    <w:rsid w:val="00BB442E"/>
    <w:rsid w:val="00BC764C"/>
    <w:rsid w:val="00BD0263"/>
    <w:rsid w:val="00BD2167"/>
    <w:rsid w:val="00BD732E"/>
    <w:rsid w:val="00BD7BFF"/>
    <w:rsid w:val="00BE1DBC"/>
    <w:rsid w:val="00BE2176"/>
    <w:rsid w:val="00BE2C63"/>
    <w:rsid w:val="00BE4774"/>
    <w:rsid w:val="00BE4A20"/>
    <w:rsid w:val="00BE759A"/>
    <w:rsid w:val="00BE7A6A"/>
    <w:rsid w:val="00BF4F9C"/>
    <w:rsid w:val="00BF5D7D"/>
    <w:rsid w:val="00BF6AE8"/>
    <w:rsid w:val="00C00388"/>
    <w:rsid w:val="00C0109C"/>
    <w:rsid w:val="00C027F6"/>
    <w:rsid w:val="00C041D1"/>
    <w:rsid w:val="00C0480C"/>
    <w:rsid w:val="00C05D83"/>
    <w:rsid w:val="00C10D0A"/>
    <w:rsid w:val="00C122EC"/>
    <w:rsid w:val="00C129BD"/>
    <w:rsid w:val="00C15D7B"/>
    <w:rsid w:val="00C20500"/>
    <w:rsid w:val="00C20F47"/>
    <w:rsid w:val="00C20FF5"/>
    <w:rsid w:val="00C246AC"/>
    <w:rsid w:val="00C25068"/>
    <w:rsid w:val="00C26006"/>
    <w:rsid w:val="00C30667"/>
    <w:rsid w:val="00C30CB3"/>
    <w:rsid w:val="00C34696"/>
    <w:rsid w:val="00C408C9"/>
    <w:rsid w:val="00C40A45"/>
    <w:rsid w:val="00C40B11"/>
    <w:rsid w:val="00C435E5"/>
    <w:rsid w:val="00C4758A"/>
    <w:rsid w:val="00C5029A"/>
    <w:rsid w:val="00C50E7A"/>
    <w:rsid w:val="00C51E82"/>
    <w:rsid w:val="00C52D31"/>
    <w:rsid w:val="00C5519F"/>
    <w:rsid w:val="00C55D71"/>
    <w:rsid w:val="00C56335"/>
    <w:rsid w:val="00C569F6"/>
    <w:rsid w:val="00C6052C"/>
    <w:rsid w:val="00C64A9E"/>
    <w:rsid w:val="00C64D6D"/>
    <w:rsid w:val="00C6574F"/>
    <w:rsid w:val="00C66DBF"/>
    <w:rsid w:val="00C70615"/>
    <w:rsid w:val="00C70A4D"/>
    <w:rsid w:val="00C73483"/>
    <w:rsid w:val="00C73E44"/>
    <w:rsid w:val="00C769C5"/>
    <w:rsid w:val="00C80D65"/>
    <w:rsid w:val="00C845C4"/>
    <w:rsid w:val="00C84EB3"/>
    <w:rsid w:val="00C84ED3"/>
    <w:rsid w:val="00C8527D"/>
    <w:rsid w:val="00C8572A"/>
    <w:rsid w:val="00C87CE2"/>
    <w:rsid w:val="00C87DC9"/>
    <w:rsid w:val="00C90747"/>
    <w:rsid w:val="00C9270F"/>
    <w:rsid w:val="00C93A94"/>
    <w:rsid w:val="00C93D96"/>
    <w:rsid w:val="00C965DF"/>
    <w:rsid w:val="00CA21CB"/>
    <w:rsid w:val="00CA2D98"/>
    <w:rsid w:val="00CA5F35"/>
    <w:rsid w:val="00CB0AE7"/>
    <w:rsid w:val="00CB1FCA"/>
    <w:rsid w:val="00CB407A"/>
    <w:rsid w:val="00CC0329"/>
    <w:rsid w:val="00CC330F"/>
    <w:rsid w:val="00CC336B"/>
    <w:rsid w:val="00CC5DFF"/>
    <w:rsid w:val="00CD0340"/>
    <w:rsid w:val="00CD06D7"/>
    <w:rsid w:val="00CD11AA"/>
    <w:rsid w:val="00CD1441"/>
    <w:rsid w:val="00CD2E3B"/>
    <w:rsid w:val="00CD4C96"/>
    <w:rsid w:val="00CD6F8F"/>
    <w:rsid w:val="00CD7663"/>
    <w:rsid w:val="00CD7AEE"/>
    <w:rsid w:val="00CE2D26"/>
    <w:rsid w:val="00CE332D"/>
    <w:rsid w:val="00CE75E5"/>
    <w:rsid w:val="00CF05F2"/>
    <w:rsid w:val="00CF1E19"/>
    <w:rsid w:val="00CF2A15"/>
    <w:rsid w:val="00CF2E06"/>
    <w:rsid w:val="00CF57E8"/>
    <w:rsid w:val="00D00E15"/>
    <w:rsid w:val="00D04BFD"/>
    <w:rsid w:val="00D062E5"/>
    <w:rsid w:val="00D071D1"/>
    <w:rsid w:val="00D077B2"/>
    <w:rsid w:val="00D07F42"/>
    <w:rsid w:val="00D1045D"/>
    <w:rsid w:val="00D13662"/>
    <w:rsid w:val="00D203A0"/>
    <w:rsid w:val="00D20F13"/>
    <w:rsid w:val="00D2187B"/>
    <w:rsid w:val="00D230E8"/>
    <w:rsid w:val="00D246EA"/>
    <w:rsid w:val="00D24A56"/>
    <w:rsid w:val="00D24A8C"/>
    <w:rsid w:val="00D26820"/>
    <w:rsid w:val="00D30462"/>
    <w:rsid w:val="00D307FE"/>
    <w:rsid w:val="00D31AE5"/>
    <w:rsid w:val="00D31B7F"/>
    <w:rsid w:val="00D33116"/>
    <w:rsid w:val="00D34179"/>
    <w:rsid w:val="00D34439"/>
    <w:rsid w:val="00D347D7"/>
    <w:rsid w:val="00D348FB"/>
    <w:rsid w:val="00D350C7"/>
    <w:rsid w:val="00D3779F"/>
    <w:rsid w:val="00D408B2"/>
    <w:rsid w:val="00D4150E"/>
    <w:rsid w:val="00D41DDA"/>
    <w:rsid w:val="00D42FC9"/>
    <w:rsid w:val="00D4765A"/>
    <w:rsid w:val="00D54A3A"/>
    <w:rsid w:val="00D57821"/>
    <w:rsid w:val="00D5798E"/>
    <w:rsid w:val="00D6068E"/>
    <w:rsid w:val="00D6186F"/>
    <w:rsid w:val="00D61BE8"/>
    <w:rsid w:val="00D635B0"/>
    <w:rsid w:val="00D653B6"/>
    <w:rsid w:val="00D65AF3"/>
    <w:rsid w:val="00D67D11"/>
    <w:rsid w:val="00D67D32"/>
    <w:rsid w:val="00D724C4"/>
    <w:rsid w:val="00D72B2D"/>
    <w:rsid w:val="00D73554"/>
    <w:rsid w:val="00D749A8"/>
    <w:rsid w:val="00D7676F"/>
    <w:rsid w:val="00D80040"/>
    <w:rsid w:val="00D80AE2"/>
    <w:rsid w:val="00D812A4"/>
    <w:rsid w:val="00D81F06"/>
    <w:rsid w:val="00D86067"/>
    <w:rsid w:val="00D86CB9"/>
    <w:rsid w:val="00D8750C"/>
    <w:rsid w:val="00D87906"/>
    <w:rsid w:val="00D90C07"/>
    <w:rsid w:val="00D91481"/>
    <w:rsid w:val="00D91961"/>
    <w:rsid w:val="00D9212D"/>
    <w:rsid w:val="00D94A2A"/>
    <w:rsid w:val="00D95691"/>
    <w:rsid w:val="00D95785"/>
    <w:rsid w:val="00DA04FE"/>
    <w:rsid w:val="00DA28F7"/>
    <w:rsid w:val="00DA2B57"/>
    <w:rsid w:val="00DA399B"/>
    <w:rsid w:val="00DA4FE3"/>
    <w:rsid w:val="00DB18DC"/>
    <w:rsid w:val="00DB191F"/>
    <w:rsid w:val="00DB228E"/>
    <w:rsid w:val="00DB6EDA"/>
    <w:rsid w:val="00DB70F4"/>
    <w:rsid w:val="00DC1F29"/>
    <w:rsid w:val="00DC2259"/>
    <w:rsid w:val="00DC33CF"/>
    <w:rsid w:val="00DC523A"/>
    <w:rsid w:val="00DD0D67"/>
    <w:rsid w:val="00DD151D"/>
    <w:rsid w:val="00DD4DCE"/>
    <w:rsid w:val="00DD4EC2"/>
    <w:rsid w:val="00DD5CAC"/>
    <w:rsid w:val="00DE2E98"/>
    <w:rsid w:val="00DE6DB0"/>
    <w:rsid w:val="00DF3DC1"/>
    <w:rsid w:val="00DF44FA"/>
    <w:rsid w:val="00E0032E"/>
    <w:rsid w:val="00E00CDD"/>
    <w:rsid w:val="00E01677"/>
    <w:rsid w:val="00E01C63"/>
    <w:rsid w:val="00E038A6"/>
    <w:rsid w:val="00E0563C"/>
    <w:rsid w:val="00E06A08"/>
    <w:rsid w:val="00E10CFA"/>
    <w:rsid w:val="00E10DF2"/>
    <w:rsid w:val="00E11D3D"/>
    <w:rsid w:val="00E12438"/>
    <w:rsid w:val="00E1282F"/>
    <w:rsid w:val="00E1357E"/>
    <w:rsid w:val="00E13E46"/>
    <w:rsid w:val="00E13EFA"/>
    <w:rsid w:val="00E151F9"/>
    <w:rsid w:val="00E17A55"/>
    <w:rsid w:val="00E210CF"/>
    <w:rsid w:val="00E21727"/>
    <w:rsid w:val="00E22065"/>
    <w:rsid w:val="00E2436E"/>
    <w:rsid w:val="00E2581C"/>
    <w:rsid w:val="00E2780D"/>
    <w:rsid w:val="00E32695"/>
    <w:rsid w:val="00E32765"/>
    <w:rsid w:val="00E32ADC"/>
    <w:rsid w:val="00E34FFC"/>
    <w:rsid w:val="00E36104"/>
    <w:rsid w:val="00E37BAC"/>
    <w:rsid w:val="00E42B72"/>
    <w:rsid w:val="00E53F3E"/>
    <w:rsid w:val="00E55184"/>
    <w:rsid w:val="00E56FBA"/>
    <w:rsid w:val="00E60ED2"/>
    <w:rsid w:val="00E610C9"/>
    <w:rsid w:val="00E619F7"/>
    <w:rsid w:val="00E6421D"/>
    <w:rsid w:val="00E66008"/>
    <w:rsid w:val="00E70405"/>
    <w:rsid w:val="00E7243C"/>
    <w:rsid w:val="00E72765"/>
    <w:rsid w:val="00E7322B"/>
    <w:rsid w:val="00E80C5A"/>
    <w:rsid w:val="00E83F3E"/>
    <w:rsid w:val="00E90187"/>
    <w:rsid w:val="00E91BF0"/>
    <w:rsid w:val="00E92C58"/>
    <w:rsid w:val="00E93496"/>
    <w:rsid w:val="00E974FD"/>
    <w:rsid w:val="00EA1AA1"/>
    <w:rsid w:val="00EA66E3"/>
    <w:rsid w:val="00EB2932"/>
    <w:rsid w:val="00EC076C"/>
    <w:rsid w:val="00EC1049"/>
    <w:rsid w:val="00EC2A70"/>
    <w:rsid w:val="00EC66E2"/>
    <w:rsid w:val="00EC7316"/>
    <w:rsid w:val="00ED1B78"/>
    <w:rsid w:val="00ED1DCA"/>
    <w:rsid w:val="00EE1B9E"/>
    <w:rsid w:val="00EE2D18"/>
    <w:rsid w:val="00EE2FBC"/>
    <w:rsid w:val="00EE6360"/>
    <w:rsid w:val="00EF16C4"/>
    <w:rsid w:val="00EF31AB"/>
    <w:rsid w:val="00EF4D4B"/>
    <w:rsid w:val="00EF74AF"/>
    <w:rsid w:val="00F01E34"/>
    <w:rsid w:val="00F022FD"/>
    <w:rsid w:val="00F03098"/>
    <w:rsid w:val="00F04083"/>
    <w:rsid w:val="00F047D2"/>
    <w:rsid w:val="00F05518"/>
    <w:rsid w:val="00F06B95"/>
    <w:rsid w:val="00F111DD"/>
    <w:rsid w:val="00F13FDD"/>
    <w:rsid w:val="00F153BC"/>
    <w:rsid w:val="00F15B0F"/>
    <w:rsid w:val="00F165B4"/>
    <w:rsid w:val="00F167C8"/>
    <w:rsid w:val="00F16D19"/>
    <w:rsid w:val="00F214B5"/>
    <w:rsid w:val="00F214EE"/>
    <w:rsid w:val="00F21947"/>
    <w:rsid w:val="00F225BB"/>
    <w:rsid w:val="00F22BBC"/>
    <w:rsid w:val="00F31D28"/>
    <w:rsid w:val="00F32E75"/>
    <w:rsid w:val="00F35988"/>
    <w:rsid w:val="00F36530"/>
    <w:rsid w:val="00F36C26"/>
    <w:rsid w:val="00F37AA1"/>
    <w:rsid w:val="00F40107"/>
    <w:rsid w:val="00F4040F"/>
    <w:rsid w:val="00F423B1"/>
    <w:rsid w:val="00F4278B"/>
    <w:rsid w:val="00F42981"/>
    <w:rsid w:val="00F42CF4"/>
    <w:rsid w:val="00F441F4"/>
    <w:rsid w:val="00F44A23"/>
    <w:rsid w:val="00F46E26"/>
    <w:rsid w:val="00F50D8D"/>
    <w:rsid w:val="00F52BC0"/>
    <w:rsid w:val="00F5560A"/>
    <w:rsid w:val="00F55D58"/>
    <w:rsid w:val="00F57D8F"/>
    <w:rsid w:val="00F611D8"/>
    <w:rsid w:val="00F62C5E"/>
    <w:rsid w:val="00F66B50"/>
    <w:rsid w:val="00F66C56"/>
    <w:rsid w:val="00F66DBE"/>
    <w:rsid w:val="00F66EAE"/>
    <w:rsid w:val="00F7066C"/>
    <w:rsid w:val="00F72456"/>
    <w:rsid w:val="00F74009"/>
    <w:rsid w:val="00F75824"/>
    <w:rsid w:val="00F7754D"/>
    <w:rsid w:val="00F81B41"/>
    <w:rsid w:val="00F8349C"/>
    <w:rsid w:val="00F84732"/>
    <w:rsid w:val="00F85742"/>
    <w:rsid w:val="00F85B21"/>
    <w:rsid w:val="00F86016"/>
    <w:rsid w:val="00F86B31"/>
    <w:rsid w:val="00F87851"/>
    <w:rsid w:val="00F91597"/>
    <w:rsid w:val="00F93D51"/>
    <w:rsid w:val="00F97A4D"/>
    <w:rsid w:val="00FA003E"/>
    <w:rsid w:val="00FA0286"/>
    <w:rsid w:val="00FA2527"/>
    <w:rsid w:val="00FA34C4"/>
    <w:rsid w:val="00FA4171"/>
    <w:rsid w:val="00FB39C2"/>
    <w:rsid w:val="00FB4BAF"/>
    <w:rsid w:val="00FB56E7"/>
    <w:rsid w:val="00FB5AAD"/>
    <w:rsid w:val="00FB7298"/>
    <w:rsid w:val="00FC1E9B"/>
    <w:rsid w:val="00FC2562"/>
    <w:rsid w:val="00FC58BD"/>
    <w:rsid w:val="00FC5994"/>
    <w:rsid w:val="00FC63FF"/>
    <w:rsid w:val="00FD1E32"/>
    <w:rsid w:val="00FD1EFF"/>
    <w:rsid w:val="00FD2AA3"/>
    <w:rsid w:val="00FD2C8C"/>
    <w:rsid w:val="00FD3313"/>
    <w:rsid w:val="00FD34F5"/>
    <w:rsid w:val="00FD3659"/>
    <w:rsid w:val="00FD51A8"/>
    <w:rsid w:val="00FD5542"/>
    <w:rsid w:val="00FE02A3"/>
    <w:rsid w:val="00FE2D2A"/>
    <w:rsid w:val="00FE471F"/>
    <w:rsid w:val="00FE4DC6"/>
    <w:rsid w:val="00FE7C49"/>
    <w:rsid w:val="00FF53DB"/>
    <w:rsid w:val="00FF56DA"/>
    <w:rsid w:val="03E8DFF5"/>
    <w:rsid w:val="040CF1D9"/>
    <w:rsid w:val="066D6230"/>
    <w:rsid w:val="104B4940"/>
    <w:rsid w:val="11776156"/>
    <w:rsid w:val="126E8809"/>
    <w:rsid w:val="128B1498"/>
    <w:rsid w:val="1618CE04"/>
    <w:rsid w:val="1D607AD7"/>
    <w:rsid w:val="24C92639"/>
    <w:rsid w:val="2A05A166"/>
    <w:rsid w:val="36E70CC6"/>
    <w:rsid w:val="4E93B2F0"/>
    <w:rsid w:val="514A4E16"/>
    <w:rsid w:val="54ED26DA"/>
    <w:rsid w:val="556EEAC2"/>
    <w:rsid w:val="68FF0CF6"/>
    <w:rsid w:val="7166D3C9"/>
    <w:rsid w:val="77213F41"/>
    <w:rsid w:val="7F215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3732"/>
  <w15:docId w15:val="{F8ACFE92-C704-4516-A4EB-1A31112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455"/>
    <w:rPr>
      <w:rFonts w:ascii="Times New Roman" w:eastAsia="Malgun Gothic" w:hAnsi="Times New Roman"/>
      <w:lang w:val="de-DE"/>
    </w:rPr>
  </w:style>
  <w:style w:type="paragraph" w:styleId="Nadpis1">
    <w:name w:val="heading 1"/>
    <w:basedOn w:val="Normln"/>
    <w:next w:val="Normln"/>
    <w:link w:val="Nadpis1Char"/>
    <w:uiPriority w:val="9"/>
    <w:qFormat/>
    <w:rsid w:val="00B57157"/>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semiHidden/>
    <w:unhideWhenUsed/>
    <w:qFormat/>
    <w:rsid w:val="00B57157"/>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48345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83455"/>
    <w:pPr>
      <w:keepNext/>
      <w:spacing w:before="240" w:after="60"/>
      <w:outlineLvl w:val="3"/>
    </w:pPr>
    <w:rPr>
      <w:rFonts w:cs="Calibri"/>
      <w:b/>
      <w:bCs/>
      <w:sz w:val="28"/>
      <w:szCs w:val="28"/>
    </w:rPr>
  </w:style>
  <w:style w:type="paragraph" w:styleId="Nadpis6">
    <w:name w:val="heading 6"/>
    <w:basedOn w:val="Normln"/>
    <w:next w:val="Normln"/>
    <w:link w:val="Nadpis6Char"/>
    <w:uiPriority w:val="9"/>
    <w:semiHidden/>
    <w:unhideWhenUsed/>
    <w:qFormat/>
    <w:rsid w:val="00B57157"/>
    <w:pPr>
      <w:keepNext/>
      <w:keepLines/>
      <w:spacing w:before="20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C6E5E"/>
    <w:pPr>
      <w:tabs>
        <w:tab w:val="center" w:pos="4680"/>
        <w:tab w:val="right" w:pos="9360"/>
      </w:tabs>
    </w:pPr>
    <w:rPr>
      <w:lang w:eastAsia="es-ES"/>
    </w:rPr>
  </w:style>
  <w:style w:type="character" w:customStyle="1" w:styleId="ZpatChar">
    <w:name w:val="Zápatí Char"/>
    <w:basedOn w:val="Standardnpsmoodstavce"/>
    <w:link w:val="Zpat"/>
    <w:uiPriority w:val="99"/>
    <w:rsid w:val="002C6E5E"/>
    <w:rPr>
      <w:rFonts w:ascii="Times New Roman" w:eastAsia="Times New Roman" w:hAnsi="Times New Roman" w:cs="Times New Roman"/>
      <w:sz w:val="20"/>
      <w:szCs w:val="20"/>
      <w:lang w:eastAsia="es-ES"/>
    </w:rPr>
  </w:style>
  <w:style w:type="character" w:customStyle="1" w:styleId="Nadpis1Char">
    <w:name w:val="Nadpis 1 Char"/>
    <w:link w:val="Nadpis1"/>
    <w:uiPriority w:val="9"/>
    <w:rsid w:val="00B57157"/>
    <w:rPr>
      <w:rFonts w:ascii="Cambria" w:eastAsia="Times New Roman" w:hAnsi="Cambria" w:cs="Times New Roman"/>
      <w:b/>
      <w:bCs/>
      <w:color w:val="365F91"/>
      <w:sz w:val="28"/>
      <w:szCs w:val="28"/>
      <w:lang w:val="de-DE"/>
    </w:rPr>
  </w:style>
  <w:style w:type="character" w:customStyle="1" w:styleId="Nadpis2Char">
    <w:name w:val="Nadpis 2 Char"/>
    <w:link w:val="Nadpis2"/>
    <w:uiPriority w:val="9"/>
    <w:semiHidden/>
    <w:rsid w:val="00B57157"/>
    <w:rPr>
      <w:rFonts w:ascii="Cambria" w:eastAsia="Times New Roman" w:hAnsi="Cambria" w:cs="Times New Roman"/>
      <w:b/>
      <w:bCs/>
      <w:color w:val="4F81BD"/>
      <w:sz w:val="26"/>
      <w:szCs w:val="26"/>
      <w:lang w:val="de-DE"/>
    </w:rPr>
  </w:style>
  <w:style w:type="character" w:customStyle="1" w:styleId="Nadpis3Char">
    <w:name w:val="Nadpis 3 Char"/>
    <w:basedOn w:val="Standardnpsmoodstavce"/>
    <w:link w:val="Nadpis3"/>
    <w:rsid w:val="00483455"/>
    <w:rPr>
      <w:rFonts w:ascii="Arial" w:eastAsia="Malgun Gothic" w:hAnsi="Arial" w:cs="Arial"/>
      <w:b/>
      <w:bCs/>
      <w:sz w:val="26"/>
      <w:szCs w:val="26"/>
      <w:lang w:val="de-DE"/>
    </w:rPr>
  </w:style>
  <w:style w:type="character" w:customStyle="1" w:styleId="Nadpis4Char">
    <w:name w:val="Nadpis 4 Char"/>
    <w:basedOn w:val="Standardnpsmoodstavce"/>
    <w:link w:val="Nadpis4"/>
    <w:rsid w:val="00483455"/>
    <w:rPr>
      <w:rFonts w:ascii="Times New Roman" w:eastAsia="Malgun Gothic" w:hAnsi="Times New Roman" w:cs="Calibri"/>
      <w:b/>
      <w:bCs/>
      <w:sz w:val="28"/>
      <w:szCs w:val="28"/>
      <w:lang w:val="de-DE"/>
    </w:rPr>
  </w:style>
  <w:style w:type="character" w:customStyle="1" w:styleId="Nadpis6Char">
    <w:name w:val="Nadpis 6 Char"/>
    <w:link w:val="Nadpis6"/>
    <w:uiPriority w:val="9"/>
    <w:semiHidden/>
    <w:rsid w:val="00B57157"/>
    <w:rPr>
      <w:rFonts w:ascii="Cambria" w:eastAsia="Times New Roman" w:hAnsi="Cambria" w:cs="Times New Roman"/>
      <w:i/>
      <w:iCs/>
      <w:color w:val="243F60"/>
      <w:sz w:val="20"/>
      <w:szCs w:val="20"/>
      <w:lang w:val="de-DE"/>
    </w:rPr>
  </w:style>
  <w:style w:type="paragraph" w:styleId="Odstavecseseznamem">
    <w:name w:val="List Paragraph"/>
    <w:basedOn w:val="Normln"/>
    <w:uiPriority w:val="34"/>
    <w:qFormat/>
    <w:rsid w:val="00B57157"/>
    <w:pPr>
      <w:ind w:left="720"/>
      <w:contextualSpacing/>
    </w:pPr>
  </w:style>
  <w:style w:type="table" w:styleId="Mkatabulky">
    <w:name w:val="Table Grid"/>
    <w:basedOn w:val="Normlntabulka"/>
    <w:uiPriority w:val="5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B56E7"/>
    <w:rPr>
      <w:rFonts w:ascii="Tahoma" w:hAnsi="Tahoma" w:cs="Tahoma"/>
      <w:sz w:val="16"/>
      <w:szCs w:val="16"/>
    </w:rPr>
  </w:style>
  <w:style w:type="character" w:customStyle="1" w:styleId="TextbublinyChar">
    <w:name w:val="Text bubliny Char"/>
    <w:basedOn w:val="Standardnpsmoodstavce"/>
    <w:link w:val="Textbubliny"/>
    <w:uiPriority w:val="99"/>
    <w:semiHidden/>
    <w:rsid w:val="00FB56E7"/>
    <w:rPr>
      <w:rFonts w:ascii="Tahoma" w:eastAsia="Malgun Gothic" w:hAnsi="Tahoma" w:cs="Tahoma"/>
      <w:sz w:val="16"/>
      <w:szCs w:val="16"/>
      <w:lang w:val="de-DE"/>
    </w:rPr>
  </w:style>
  <w:style w:type="character" w:styleId="Odkaznakoment">
    <w:name w:val="annotation reference"/>
    <w:aliases w:val="-H18,Heading 6 Char1,Überschrift 6 Zchn Char,Annotationmark,Comment Text Char1,Style 7 Char1,Znak Char1,Char Char Char Char1,Char Char1,Style 5 Char1,註解文字 Char1,Heading 6 Char Char,Body Text Char Znak,b Char Znak Znak"/>
    <w:basedOn w:val="Standardnpsmoodstavce"/>
    <w:uiPriority w:val="99"/>
    <w:unhideWhenUsed/>
    <w:qFormat/>
    <w:rsid w:val="00D91961"/>
    <w:rPr>
      <w:sz w:val="16"/>
      <w:szCs w:val="16"/>
    </w:rPr>
  </w:style>
  <w:style w:type="paragraph" w:styleId="Textkomente">
    <w:name w:val="annotation text"/>
    <w:aliases w:val=" Znak,Znak,Style 7, Char Char Char,Char Char Char,Style 5,Comment Text Char Char,Comment Text Char1 Char Char,Comment Text Char Char Char Char,Comment Text Char Char1,Comments,Comment Text Char2 Char,註解文字,批注文字-Joy,Style 22,Misa,FooterText"/>
    <w:basedOn w:val="Normln"/>
    <w:link w:val="TextkomenteChar"/>
    <w:unhideWhenUsed/>
    <w:qFormat/>
    <w:rsid w:val="00D91961"/>
    <w:pPr>
      <w:spacing w:after="200"/>
    </w:pPr>
    <w:rPr>
      <w:rFonts w:ascii="Calibri" w:eastAsia="Calibri" w:hAnsi="Calibri"/>
      <w:lang w:val="en-US"/>
    </w:rPr>
  </w:style>
  <w:style w:type="character" w:customStyle="1" w:styleId="TextkomenteChar">
    <w:name w:val="Text komentáře Char"/>
    <w:aliases w:val=" Znak Char1,Znak Char2,Style 7 Char2, Char Char Char Char1,Char Char Char Char2,Style 5 Char2,Comment Text Char Char Char1,Comment Text Char1 Char Char Char1,Comment Text Char Char Char Char Char1,Comment Text Char Char1 Char1"/>
    <w:basedOn w:val="Standardnpsmoodstavce"/>
    <w:link w:val="Textkomente"/>
    <w:qFormat/>
    <w:rsid w:val="00D91961"/>
    <w:rPr>
      <w:rFonts w:ascii="Calibri" w:eastAsia="Calibri" w:hAnsi="Calibri" w:cs="Times New Roman"/>
      <w:sz w:val="20"/>
      <w:szCs w:val="20"/>
      <w:lang w:val="en-US"/>
    </w:rPr>
  </w:style>
  <w:style w:type="paragraph" w:styleId="Zhlav">
    <w:name w:val="header"/>
    <w:aliases w:val="Char, Char"/>
    <w:basedOn w:val="Normln"/>
    <w:link w:val="ZhlavChar"/>
    <w:unhideWhenUsed/>
    <w:rsid w:val="004D1267"/>
    <w:pPr>
      <w:tabs>
        <w:tab w:val="center" w:pos="4680"/>
        <w:tab w:val="right" w:pos="9360"/>
      </w:tabs>
    </w:pPr>
  </w:style>
  <w:style w:type="character" w:customStyle="1" w:styleId="ZhlavChar">
    <w:name w:val="Záhlaví Char"/>
    <w:aliases w:val="Char Char, Char Char"/>
    <w:basedOn w:val="Standardnpsmoodstavce"/>
    <w:link w:val="Zhlav"/>
    <w:rsid w:val="004D1267"/>
    <w:rPr>
      <w:rFonts w:ascii="Times New Roman" w:eastAsia="Malgun Gothic" w:hAnsi="Times New Roman"/>
      <w:sz w:val="20"/>
      <w:szCs w:val="20"/>
      <w:lang w:val="de-DE"/>
    </w:rPr>
  </w:style>
  <w:style w:type="paragraph" w:styleId="Pedmtkomente">
    <w:name w:val="annotation subject"/>
    <w:basedOn w:val="Textkomente"/>
    <w:next w:val="Textkomente"/>
    <w:link w:val="PedmtkomenteChar"/>
    <w:uiPriority w:val="99"/>
    <w:semiHidden/>
    <w:unhideWhenUsed/>
    <w:rsid w:val="00962EC8"/>
    <w:pPr>
      <w:spacing w:after="0"/>
    </w:pPr>
    <w:rPr>
      <w:rFonts w:ascii="Times New Roman" w:eastAsia="Malgun Gothic" w:hAnsi="Times New Roman"/>
      <w:b/>
      <w:bCs/>
      <w:lang w:val="de-DE"/>
    </w:rPr>
  </w:style>
  <w:style w:type="character" w:customStyle="1" w:styleId="PedmtkomenteChar">
    <w:name w:val="Předmět komentáře Char"/>
    <w:basedOn w:val="TextkomenteChar"/>
    <w:link w:val="Pedmtkomente"/>
    <w:uiPriority w:val="99"/>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ln"/>
    <w:uiPriority w:val="99"/>
    <w:qFormat/>
    <w:rsid w:val="00286285"/>
    <w:pPr>
      <w:spacing w:after="200" w:line="276" w:lineRule="auto"/>
      <w:ind w:left="720"/>
      <w:contextualSpacing/>
    </w:pPr>
    <w:rPr>
      <w:rFonts w:ascii="Calibri" w:eastAsia="Calibri" w:hAnsi="Calibri"/>
      <w:sz w:val="22"/>
      <w:szCs w:val="22"/>
      <w:lang w:val="en-US"/>
    </w:rPr>
  </w:style>
  <w:style w:type="character" w:styleId="Hypertextovodkaz">
    <w:name w:val="Hyperlink"/>
    <w:basedOn w:val="Standardnpsmoodstavce"/>
    <w:uiPriority w:val="99"/>
    <w:rsid w:val="00D203A0"/>
    <w:rPr>
      <w:color w:val="0000FF"/>
      <w:u w:val="single"/>
    </w:rPr>
  </w:style>
  <w:style w:type="paragraph" w:customStyle="1" w:styleId="slovanodstavce">
    <w:name w:val="číslované odstavce"/>
    <w:basedOn w:val="Normln"/>
    <w:rsid w:val="008A69A4"/>
    <w:pPr>
      <w:numPr>
        <w:numId w:val="19"/>
      </w:numPr>
      <w:spacing w:after="120"/>
      <w:jc w:val="both"/>
    </w:pPr>
    <w:rPr>
      <w:rFonts w:ascii="Arial" w:eastAsia="Times New Roman" w:hAnsi="Arial"/>
      <w:sz w:val="22"/>
      <w:lang w:val="en-GB" w:eastAsia="cs-CZ"/>
    </w:rPr>
  </w:style>
  <w:style w:type="paragraph" w:customStyle="1" w:styleId="ListParagraph1">
    <w:name w:val="List Paragraph1"/>
    <w:basedOn w:val="Normln"/>
    <w:uiPriority w:val="99"/>
    <w:qFormat/>
    <w:rsid w:val="008A69A4"/>
    <w:pPr>
      <w:ind w:left="720"/>
      <w:jc w:val="both"/>
    </w:pPr>
    <w:rPr>
      <w:rFonts w:eastAsia="Times New Roman"/>
      <w:sz w:val="24"/>
      <w:lang w:val="cs-CZ" w:eastAsia="cs-CZ"/>
    </w:rPr>
  </w:style>
  <w:style w:type="paragraph" w:styleId="Zkladntext">
    <w:name w:val="Body Text"/>
    <w:basedOn w:val="Normln"/>
    <w:link w:val="ZkladntextChar"/>
    <w:uiPriority w:val="99"/>
    <w:rsid w:val="008A69A4"/>
    <w:pPr>
      <w:tabs>
        <w:tab w:val="left" w:pos="-720"/>
      </w:tabs>
      <w:suppressAutoHyphens/>
      <w:jc w:val="both"/>
    </w:pPr>
    <w:rPr>
      <w:rFonts w:ascii="Arial" w:eastAsia="Times New Roman" w:hAnsi="Arial"/>
      <w:b/>
      <w:lang w:val="en-US" w:eastAsia="cs-CZ"/>
    </w:rPr>
  </w:style>
  <w:style w:type="character" w:customStyle="1" w:styleId="ZkladntextChar">
    <w:name w:val="Základní text Char"/>
    <w:basedOn w:val="Standardnpsmoodstavce"/>
    <w:link w:val="Zkladntext"/>
    <w:uiPriority w:val="99"/>
    <w:rsid w:val="008A69A4"/>
    <w:rPr>
      <w:rFonts w:ascii="Arial" w:eastAsia="Times New Roman" w:hAnsi="Arial"/>
      <w:b/>
      <w:lang w:eastAsia="cs-CZ"/>
    </w:rPr>
  </w:style>
  <w:style w:type="character" w:styleId="Sledovanodkaz">
    <w:name w:val="FollowedHyperlink"/>
    <w:basedOn w:val="Standardnpsmoodstavce"/>
    <w:uiPriority w:val="99"/>
    <w:semiHidden/>
    <w:unhideWhenUsed/>
    <w:rsid w:val="002D393D"/>
    <w:rPr>
      <w:color w:val="800080"/>
      <w:u w:val="single"/>
    </w:rPr>
  </w:style>
  <w:style w:type="table" w:customStyle="1" w:styleId="TableGrid1">
    <w:name w:val="Table Grid1"/>
    <w:basedOn w:val="Normlntabulka"/>
    <w:next w:val="Mkatabulky"/>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565EF9"/>
    <w:rPr>
      <w:color w:val="808080"/>
      <w:shd w:val="clear" w:color="auto" w:fill="E6E6E6"/>
    </w:rPr>
  </w:style>
  <w:style w:type="paragraph" w:customStyle="1" w:styleId="Odstavecseseznamem10">
    <w:name w:val="Odstavec se seznamem10"/>
    <w:basedOn w:val="Normln"/>
    <w:uiPriority w:val="99"/>
    <w:qFormat/>
    <w:rsid w:val="00CD1441"/>
    <w:pPr>
      <w:spacing w:after="200" w:line="276" w:lineRule="auto"/>
      <w:ind w:left="720"/>
      <w:contextualSpacing/>
    </w:pPr>
    <w:rPr>
      <w:rFonts w:ascii="Calibri" w:eastAsia="Calibri" w:hAnsi="Calibri"/>
      <w:sz w:val="22"/>
      <w:szCs w:val="22"/>
      <w:lang w:val="en-US"/>
    </w:rPr>
  </w:style>
  <w:style w:type="paragraph" w:styleId="Revize">
    <w:name w:val="Revision"/>
    <w:hidden/>
    <w:uiPriority w:val="99"/>
    <w:semiHidden/>
    <w:rsid w:val="00A91ECB"/>
    <w:rPr>
      <w:rFonts w:ascii="Times New Roman" w:eastAsia="Malgun Gothic" w:hAnsi="Times New Roman"/>
      <w:lang w:val="de-DE"/>
    </w:rPr>
  </w:style>
  <w:style w:type="character" w:customStyle="1" w:styleId="TextkomenteChar1">
    <w:name w:val="Text komentáře Char1"/>
    <w:aliases w:val=" Znak Char,Znak Char,Style 7 Char, Char Char Char Char,Char Char Char Char,Style 5 Char,Comment Text Char Char Char,Comment Text Char1 Char Char Char,Comment Text Char Char Char Char Char,Comment Text Char Char1 Char,Comments Char"/>
    <w:uiPriority w:val="99"/>
    <w:qFormat/>
    <w:rsid w:val="00FD5542"/>
    <w:rPr>
      <w:rFonts w:ascii="Courier" w:hAnsi="Courier"/>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775175392">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ofgeneralcounsel@iqvi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kl.cz/act-on-pharmaceutica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kl.cz/act-on-pharmaceutic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09E4ADE63A04BA0702D2FE16B41A5" ma:contentTypeVersion="11" ma:contentTypeDescription="Create a new document." ma:contentTypeScope="" ma:versionID="7c82527d9825594a053f9799f3162887">
  <xsd:schema xmlns:xsd="http://www.w3.org/2001/XMLSchema" xmlns:xs="http://www.w3.org/2001/XMLSchema" xmlns:p="http://schemas.microsoft.com/office/2006/metadata/properties" xmlns:ns2="c393b366-a81b-4d8b-8850-080793ed8107" xmlns:ns3="b901305e-bc21-4f2b-b048-1ff8bd0ac935" targetNamespace="http://schemas.microsoft.com/office/2006/metadata/properties" ma:root="true" ma:fieldsID="58e1585bc697ae588c94661566ac0db0" ns2:_="" ns3:_="">
    <xsd:import namespace="c393b366-a81b-4d8b-8850-080793ed8107"/>
    <xsd:import namespace="b901305e-bc21-4f2b-b048-1ff8bd0ac9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3b366-a81b-4d8b-8850-080793ed81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1305e-bc21-4f2b-b048-1ff8bd0ac9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6D2013A-EB2D-42A0-BC42-04AF16E628C9}">
  <ds:schemaRefs>
    <ds:schemaRef ds:uri="http://schemas.openxmlformats.org/officeDocument/2006/bibliography"/>
  </ds:schemaRefs>
</ds:datastoreItem>
</file>

<file path=customXml/itemProps2.xml><?xml version="1.0" encoding="utf-8"?>
<ds:datastoreItem xmlns:ds="http://schemas.openxmlformats.org/officeDocument/2006/customXml" ds:itemID="{1165E3E6-90BA-41C4-B2DE-0C5EB8A34F90}">
  <ds:schemaRefs>
    <ds:schemaRef ds:uri="http://schemas.microsoft.com/sharepoint/v3/contenttype/forms"/>
  </ds:schemaRefs>
</ds:datastoreItem>
</file>

<file path=customXml/itemProps3.xml><?xml version="1.0" encoding="utf-8"?>
<ds:datastoreItem xmlns:ds="http://schemas.openxmlformats.org/officeDocument/2006/customXml" ds:itemID="{A435C5C5-A3D6-4800-A4ED-B4658F75D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3b366-a81b-4d8b-8850-080793ed8107"/>
    <ds:schemaRef ds:uri="b901305e-bc21-4f2b-b048-1ff8bd0a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5D029-8984-4C4C-B272-E3D61CFF3B7A}">
  <ds:schemaRefs>
    <ds:schemaRef ds:uri="http://schemas.microsoft.com/office/2006/metadata/properties"/>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14</TotalTime>
  <Pages>43</Pages>
  <Words>15069</Words>
  <Characters>88913</Characters>
  <Application>Microsoft Office Word</Application>
  <DocSecurity>0</DocSecurity>
  <Lines>740</Lines>
  <Paragraphs>207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Quintiles</Company>
  <LinksUpToDate>false</LinksUpToDate>
  <CharactersWithSpaces>103775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Simic</dc:creator>
  <cp:lastModifiedBy>Autor</cp:lastModifiedBy>
  <cp:revision>9</cp:revision>
  <cp:lastPrinted>2026-05-29T08:44:00Z</cp:lastPrinted>
  <dcterms:created xsi:type="dcterms:W3CDTF">2026-06-02T07:42:00Z</dcterms:created>
  <dcterms:modified xsi:type="dcterms:W3CDTF">2026-06-08T15:10:00Z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0x010100E2209E4ADE63A04BA0702D2FE16B41A5</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ies>
</file>