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A64F" w14:textId="77777777" w:rsidR="000147BD" w:rsidRDefault="000147BD">
      <w:pPr>
        <w:pStyle w:val="Zkladntext"/>
        <w:spacing w:before="192"/>
        <w:rPr>
          <w:rFonts w:ascii="Times New Roman"/>
        </w:rPr>
      </w:pPr>
    </w:p>
    <w:p w14:paraId="2B6BE8F6" w14:textId="77777777" w:rsidR="000147BD" w:rsidRDefault="00727003">
      <w:pPr>
        <w:pStyle w:val="Zkladntext"/>
        <w:spacing w:line="208" w:lineRule="auto"/>
        <w:ind w:left="4932" w:right="248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A09FFF6" wp14:editId="0CAD4CA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B420C8" w14:textId="77777777" w:rsidR="000147BD" w:rsidRDefault="000147B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F5A812E" w14:textId="77777777" w:rsidR="000147BD" w:rsidRDefault="0072700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E1AAA75" w14:textId="77777777" w:rsidR="000147BD" w:rsidRDefault="0072700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3610006351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03.06.2026</w:t>
                              </w:r>
                            </w:p>
                            <w:p w14:paraId="600A484F" w14:textId="77777777" w:rsidR="000147BD" w:rsidRDefault="0072700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584D7A5" w14:textId="734E0C1F" w:rsidR="000147BD" w:rsidRDefault="0092500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451795B" w14:textId="77777777" w:rsidR="000147BD" w:rsidRDefault="0072700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51B83DE" w14:textId="77777777" w:rsidR="000147BD" w:rsidRDefault="0072700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9FFF6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EB420C8" w14:textId="77777777" w:rsidR="000147BD" w:rsidRDefault="000147B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F5A812E" w14:textId="77777777" w:rsidR="000147BD" w:rsidRDefault="0072700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E1AAA75" w14:textId="77777777" w:rsidR="000147BD" w:rsidRDefault="0072700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3610006351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03.06.2026</w:t>
                        </w:r>
                      </w:p>
                      <w:p w14:paraId="600A484F" w14:textId="77777777" w:rsidR="000147BD" w:rsidRDefault="0072700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584D7A5" w14:textId="734E0C1F" w:rsidR="000147BD" w:rsidRDefault="0092500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451795B" w14:textId="77777777" w:rsidR="000147BD" w:rsidRDefault="0072700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51B83DE" w14:textId="77777777" w:rsidR="000147BD" w:rsidRDefault="0072700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65D4EB0C" w14:textId="77777777" w:rsidR="000147BD" w:rsidRDefault="00727003">
      <w:pPr>
        <w:pStyle w:val="Zkladntext"/>
        <w:spacing w:line="229" w:lineRule="exact"/>
        <w:ind w:left="49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344A28B7" w14:textId="77777777" w:rsidR="000147BD" w:rsidRDefault="00727003">
      <w:pPr>
        <w:pStyle w:val="Zkladntext"/>
        <w:spacing w:before="11" w:line="208" w:lineRule="auto"/>
        <w:ind w:left="4932" w:right="2576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1C08C9E7" w14:textId="77777777" w:rsidR="000147BD" w:rsidRDefault="00727003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18365918" w14:textId="77777777" w:rsidR="000147BD" w:rsidRDefault="000147BD">
      <w:pPr>
        <w:pStyle w:val="Zkladntext"/>
        <w:rPr>
          <w:sz w:val="16"/>
        </w:rPr>
      </w:pPr>
    </w:p>
    <w:p w14:paraId="7804ADB4" w14:textId="77777777" w:rsidR="000147BD" w:rsidRDefault="000147BD">
      <w:pPr>
        <w:pStyle w:val="Zkladntext"/>
        <w:spacing w:before="99"/>
        <w:rPr>
          <w:sz w:val="16"/>
        </w:rPr>
      </w:pPr>
    </w:p>
    <w:p w14:paraId="6688D73D" w14:textId="77777777" w:rsidR="000147BD" w:rsidRDefault="0072700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AB61AF3" w14:textId="77777777" w:rsidR="000147BD" w:rsidRDefault="0072700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19.06.2026</w:t>
      </w:r>
    </w:p>
    <w:p w14:paraId="2734A350" w14:textId="77777777" w:rsidR="000147BD" w:rsidRDefault="0072700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2969EF08" w14:textId="77777777" w:rsidR="000147BD" w:rsidRDefault="00727003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003DDDF" w14:textId="77777777" w:rsidR="000147BD" w:rsidRDefault="00727003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F622C55" wp14:editId="244BA347">
                <wp:simplePos x="0" y="0"/>
                <wp:positionH relativeFrom="page">
                  <wp:posOffset>216407</wp:posOffset>
                </wp:positionH>
                <wp:positionV relativeFrom="paragraph">
                  <wp:posOffset>422306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5EF6A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F63974C" w14:textId="77777777" w:rsidR="000147BD" w:rsidRDefault="0072700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AAFE592" w14:textId="77777777" w:rsidR="000147BD" w:rsidRDefault="0072700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C3B1F0" wp14:editId="628E012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0B10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906FD43" w14:textId="77777777" w:rsidR="000147BD" w:rsidRDefault="000147BD">
      <w:pPr>
        <w:pStyle w:val="Zkladntext"/>
        <w:spacing w:before="7"/>
      </w:pPr>
    </w:p>
    <w:p w14:paraId="2C2ECA7C" w14:textId="77777777" w:rsidR="000147BD" w:rsidRDefault="00727003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6184191235</w:t>
      </w:r>
      <w:proofErr w:type="gramEnd"/>
      <w:r>
        <w:tab/>
        <w:t>Konzultační</w:t>
      </w:r>
      <w:r>
        <w:rPr>
          <w:spacing w:val="-2"/>
        </w:rPr>
        <w:t xml:space="preserve"> služby</w:t>
      </w:r>
    </w:p>
    <w:p w14:paraId="1A1AB40B" w14:textId="77777777" w:rsidR="000147BD" w:rsidRDefault="00727003">
      <w:pPr>
        <w:pStyle w:val="Zkladntext"/>
        <w:tabs>
          <w:tab w:val="left" w:pos="2793"/>
          <w:tab w:val="left" w:pos="5512"/>
          <w:tab w:val="left" w:pos="8831"/>
        </w:tabs>
        <w:spacing w:line="258" w:lineRule="exact"/>
        <w:ind w:left="1005"/>
      </w:pPr>
      <w:r>
        <w:rPr>
          <w:spacing w:val="-2"/>
        </w:rPr>
        <w:t>14,00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15.500,00</w:t>
      </w:r>
      <w:r>
        <w:tab/>
      </w:r>
      <w:r>
        <w:rPr>
          <w:spacing w:val="-2"/>
        </w:rPr>
        <w:t>217.000,00</w:t>
      </w:r>
    </w:p>
    <w:p w14:paraId="0D79B7EE" w14:textId="77777777" w:rsidR="000147BD" w:rsidRDefault="00727003">
      <w:pPr>
        <w:pStyle w:val="Zkladntext"/>
        <w:spacing w:before="233" w:line="208" w:lineRule="auto"/>
        <w:ind w:left="921"/>
      </w:pPr>
      <w:r>
        <w:t xml:space="preserve">Na základě smlouvy č.2022/122 NAKIT o Zajištění bezpečnostních služeb pro produkty </w:t>
      </w:r>
      <w:proofErr w:type="spellStart"/>
      <w:r>
        <w:t>ArcSight</w:t>
      </w:r>
      <w:proofErr w:type="spellEnd"/>
      <w:r>
        <w:rPr>
          <w:spacing w:val="-1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rozvoje</w:t>
      </w:r>
      <w:r>
        <w:rPr>
          <w:spacing w:val="-1"/>
        </w:rPr>
        <w:t xml:space="preserve"> </w:t>
      </w:r>
      <w:r>
        <w:t>"Rámcová</w:t>
      </w:r>
      <w:r>
        <w:rPr>
          <w:spacing w:val="-1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služeb" 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 společností u vás objednáváme</w:t>
      </w:r>
    </w:p>
    <w:p w14:paraId="1191E634" w14:textId="77777777" w:rsidR="000147BD" w:rsidRDefault="00727003">
      <w:pPr>
        <w:pStyle w:val="Zkladntext"/>
        <w:spacing w:line="208" w:lineRule="auto"/>
        <w:ind w:left="921" w:right="248"/>
      </w:pPr>
      <w:r>
        <w:t>Konzultační služby, poskytnutí IT služeb ve výši 14 MD x 15 500 Kč = 217 000 Kč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253909F8" w14:textId="3B9BD893" w:rsidR="000147BD" w:rsidRDefault="00727003">
      <w:pPr>
        <w:pStyle w:val="Zkladntext"/>
        <w:spacing w:line="246" w:lineRule="exact"/>
        <w:ind w:left="921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 w:rsidR="00925009">
        <w:t>xxx</w:t>
      </w:r>
      <w:proofErr w:type="spellEnd"/>
    </w:p>
    <w:p w14:paraId="184047F6" w14:textId="77777777" w:rsidR="000147BD" w:rsidRDefault="000147BD">
      <w:pPr>
        <w:pStyle w:val="Zkladntext"/>
        <w:rPr>
          <w:sz w:val="20"/>
        </w:rPr>
      </w:pPr>
    </w:p>
    <w:p w14:paraId="75156C2D" w14:textId="77777777" w:rsidR="000147BD" w:rsidRDefault="00727003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D01600" wp14:editId="55E90B77">
                <wp:simplePos x="0" y="0"/>
                <wp:positionH relativeFrom="page">
                  <wp:posOffset>216407</wp:posOffset>
                </wp:positionH>
                <wp:positionV relativeFrom="paragraph">
                  <wp:posOffset>241590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5B5A5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E3E2F2" w14:textId="77777777" w:rsidR="000147BD" w:rsidRDefault="000147BD">
      <w:pPr>
        <w:pStyle w:val="Zkladntext"/>
        <w:spacing w:before="33"/>
      </w:pPr>
    </w:p>
    <w:p w14:paraId="2E864DA2" w14:textId="77777777" w:rsidR="000147BD" w:rsidRDefault="00727003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217.000,00</w:t>
      </w:r>
    </w:p>
    <w:p w14:paraId="715D1305" w14:textId="77777777" w:rsidR="000147BD" w:rsidRDefault="000147BD">
      <w:pPr>
        <w:pStyle w:val="Zkladntext"/>
        <w:sectPr w:rsidR="000147B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AAF987C" w14:textId="77777777" w:rsidR="000147BD" w:rsidRDefault="000147BD">
      <w:pPr>
        <w:pStyle w:val="Zkladntext"/>
        <w:spacing w:before="105"/>
        <w:rPr>
          <w:sz w:val="20"/>
        </w:rPr>
      </w:pPr>
    </w:p>
    <w:p w14:paraId="5D7995A7" w14:textId="77777777" w:rsidR="000147BD" w:rsidRDefault="000147BD">
      <w:pPr>
        <w:pStyle w:val="Zkladntext"/>
        <w:rPr>
          <w:sz w:val="20"/>
        </w:rPr>
        <w:sectPr w:rsidR="000147BD">
          <w:pgSz w:w="11910" w:h="16840"/>
          <w:pgMar w:top="2700" w:right="1133" w:bottom="1260" w:left="283" w:header="723" w:footer="1066" w:gutter="0"/>
          <w:cols w:space="708"/>
        </w:sectPr>
      </w:pPr>
    </w:p>
    <w:p w14:paraId="1C6F01E2" w14:textId="77777777" w:rsidR="000147BD" w:rsidRDefault="00727003">
      <w:pPr>
        <w:pStyle w:val="Zkladntext"/>
        <w:spacing w:before="121" w:line="208" w:lineRule="auto"/>
        <w:ind w:left="149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69A80940" w14:textId="77777777" w:rsidR="000147BD" w:rsidRDefault="00727003">
      <w:pPr>
        <w:pStyle w:val="Zkladntext"/>
        <w:spacing w:line="247" w:lineRule="exact"/>
        <w:ind w:left="149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6E77C765" w14:textId="77777777" w:rsidR="000147BD" w:rsidRDefault="0072700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4296428" w14:textId="77777777" w:rsidR="000147BD" w:rsidRDefault="00727003">
      <w:pPr>
        <w:pStyle w:val="Zkladntext"/>
        <w:spacing w:line="266" w:lineRule="exact"/>
        <w:ind w:left="149"/>
      </w:pPr>
      <w:r>
        <w:t>3610006351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03.06.2026</w:t>
      </w:r>
    </w:p>
    <w:p w14:paraId="42F40CC0" w14:textId="77777777" w:rsidR="000147BD" w:rsidRDefault="000147BD">
      <w:pPr>
        <w:pStyle w:val="Zkladntext"/>
        <w:spacing w:line="266" w:lineRule="exact"/>
        <w:sectPr w:rsidR="000147B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258" w:space="3942"/>
            <w:col w:w="3294"/>
          </w:cols>
        </w:sectPr>
      </w:pPr>
    </w:p>
    <w:p w14:paraId="279A00C3" w14:textId="77777777" w:rsidR="000147BD" w:rsidRDefault="000147BD">
      <w:pPr>
        <w:pStyle w:val="Zkladntext"/>
        <w:rPr>
          <w:sz w:val="20"/>
        </w:rPr>
      </w:pPr>
    </w:p>
    <w:p w14:paraId="5A1BF89A" w14:textId="77777777" w:rsidR="000147BD" w:rsidRDefault="000147BD">
      <w:pPr>
        <w:pStyle w:val="Zkladntext"/>
        <w:rPr>
          <w:sz w:val="20"/>
        </w:rPr>
      </w:pPr>
    </w:p>
    <w:p w14:paraId="7E1D1BE2" w14:textId="77777777" w:rsidR="000147BD" w:rsidRDefault="000147BD">
      <w:pPr>
        <w:pStyle w:val="Zkladntext"/>
        <w:spacing w:before="65"/>
        <w:rPr>
          <w:sz w:val="20"/>
        </w:rPr>
      </w:pPr>
    </w:p>
    <w:p w14:paraId="3DC3BB8A" w14:textId="77777777" w:rsidR="000147BD" w:rsidRDefault="0072700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69ABAB" wp14:editId="38EBBE5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D25B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8FE8283" w14:textId="77777777" w:rsidR="000147BD" w:rsidRDefault="00727003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76E1AC36" w14:textId="77777777" w:rsidR="000147BD" w:rsidRDefault="00727003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A987E8A" w14:textId="77777777" w:rsidR="000147BD" w:rsidRDefault="000147BD">
      <w:pPr>
        <w:pStyle w:val="Zkladntext"/>
        <w:spacing w:before="197"/>
      </w:pPr>
    </w:p>
    <w:p w14:paraId="573B55C3" w14:textId="32E538F1" w:rsidR="000147BD" w:rsidRDefault="00727003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Vršovice, nebo v elektronické formě na adresu</w:t>
      </w:r>
      <w:r w:rsidR="00925009">
        <w:rPr>
          <w:b/>
          <w:sz w:val="24"/>
        </w:rPr>
        <w:t xml:space="preserve">: </w:t>
      </w:r>
      <w:proofErr w:type="spellStart"/>
      <w:r w:rsidR="00925009">
        <w:rPr>
          <w:b/>
          <w:sz w:val="24"/>
        </w:rPr>
        <w:t>xxx</w:t>
      </w:r>
      <w:proofErr w:type="spellEnd"/>
    </w:p>
    <w:p w14:paraId="1A560DAE" w14:textId="77777777" w:rsidR="000147BD" w:rsidRDefault="00727003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2579F01" w14:textId="77777777" w:rsidR="000147BD" w:rsidRDefault="00727003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67BDE8E" w14:textId="77777777" w:rsidR="000147BD" w:rsidRDefault="000147BD">
      <w:pPr>
        <w:pStyle w:val="Zkladntext"/>
        <w:spacing w:before="85"/>
        <w:rPr>
          <w:sz w:val="20"/>
        </w:rPr>
      </w:pPr>
    </w:p>
    <w:p w14:paraId="7915A45B" w14:textId="77777777" w:rsidR="000147BD" w:rsidRDefault="000147BD">
      <w:pPr>
        <w:pStyle w:val="Zkladntext"/>
        <w:rPr>
          <w:sz w:val="20"/>
        </w:rPr>
        <w:sectPr w:rsidR="000147BD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37B4F63" w14:textId="77777777" w:rsidR="000147BD" w:rsidRDefault="000147BD">
      <w:pPr>
        <w:pStyle w:val="Zkladntext"/>
        <w:spacing w:line="133" w:lineRule="exact"/>
        <w:sectPr w:rsidR="000147B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45" w:space="3768"/>
            <w:col w:w="3581"/>
          </w:cols>
        </w:sectPr>
      </w:pPr>
    </w:p>
    <w:p w14:paraId="3CA17B75" w14:textId="77777777" w:rsidR="000147BD" w:rsidRDefault="00727003">
      <w:pPr>
        <w:pStyle w:val="Zkladntext"/>
        <w:tabs>
          <w:tab w:val="left" w:pos="7091"/>
        </w:tabs>
        <w:spacing w:line="223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147B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DDA6" w14:textId="77777777" w:rsidR="00727003" w:rsidRDefault="00727003">
      <w:r>
        <w:separator/>
      </w:r>
    </w:p>
  </w:endnote>
  <w:endnote w:type="continuationSeparator" w:id="0">
    <w:p w14:paraId="43D14FBC" w14:textId="77777777" w:rsidR="00727003" w:rsidRDefault="007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A480" w14:textId="439B81CF" w:rsidR="00925009" w:rsidRDefault="009250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3FCFC75A" wp14:editId="11D4D2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19770619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5066A" w14:textId="2CB3E195" w:rsidR="00925009" w:rsidRPr="00925009" w:rsidRDefault="00925009" w:rsidP="009250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50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FC75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2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665066A" w14:textId="2CB3E195" w:rsidR="00925009" w:rsidRPr="00925009" w:rsidRDefault="00925009" w:rsidP="0092500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250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82EB" w14:textId="7D090F6B" w:rsidR="000147BD" w:rsidRDefault="0092500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5FA1696A" wp14:editId="45B33E0D">
              <wp:simplePos x="181708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2837195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F5144" w14:textId="141D64BD" w:rsidR="00925009" w:rsidRPr="00925009" w:rsidRDefault="00925009" w:rsidP="009250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50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1696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3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C3F5144" w14:textId="141D64BD" w:rsidR="00925009" w:rsidRPr="00925009" w:rsidRDefault="00925009" w:rsidP="0092500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250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003"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49B9AA61" wp14:editId="72CA1C7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2ED5E" w14:textId="77777777" w:rsidR="000147BD" w:rsidRDefault="0072700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B9AA61" id="Textbox 3" o:spid="_x0000_s1034" type="#_x0000_t202" style="position:absolute;margin-left:248.35pt;margin-top:777.6pt;width:50.4pt;height:1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B32ED5E" w14:textId="77777777" w:rsidR="000147BD" w:rsidRDefault="0072700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0396" w14:textId="2F3BAA75" w:rsidR="00925009" w:rsidRDefault="009250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1F0705ED" wp14:editId="79F13F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40355549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67F12" w14:textId="48B5B29A" w:rsidR="00925009" w:rsidRPr="00925009" w:rsidRDefault="00925009" w:rsidP="0092500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50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705E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5" type="#_x0000_t202" alt="Veřejné informace" style="position:absolute;margin-left:0;margin-top:0;width:79.1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F367F12" w14:textId="48B5B29A" w:rsidR="00925009" w:rsidRPr="00925009" w:rsidRDefault="00925009" w:rsidP="0092500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250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84CF" w14:textId="77777777" w:rsidR="00727003" w:rsidRDefault="00727003">
      <w:r>
        <w:separator/>
      </w:r>
    </w:p>
  </w:footnote>
  <w:footnote w:type="continuationSeparator" w:id="0">
    <w:p w14:paraId="6B3A9E41" w14:textId="77777777" w:rsidR="00727003" w:rsidRDefault="0072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D5F4" w14:textId="77777777" w:rsidR="000147BD" w:rsidRDefault="0072700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208" behindDoc="1" locked="0" layoutInCell="1" allowOverlap="1" wp14:anchorId="11C890A5" wp14:editId="5661CA9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00A66CC9" wp14:editId="0BA811A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54BDE" w14:textId="77777777" w:rsidR="000147BD" w:rsidRDefault="0072700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6EC6BA7" w14:textId="77777777" w:rsidR="000147BD" w:rsidRDefault="0072700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6EA9DA3" w14:textId="77777777" w:rsidR="000147BD" w:rsidRDefault="0072700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66C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8754BDE" w14:textId="77777777" w:rsidR="000147BD" w:rsidRDefault="0072700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6EC6BA7" w14:textId="77777777" w:rsidR="000147BD" w:rsidRDefault="0072700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6EA9DA3" w14:textId="77777777" w:rsidR="000147BD" w:rsidRDefault="0072700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7BD"/>
    <w:rsid w:val="000147BD"/>
    <w:rsid w:val="004C1475"/>
    <w:rsid w:val="00727003"/>
    <w:rsid w:val="009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128F"/>
  <w15:docId w15:val="{9221F51A-C756-41E7-9548-7EE7EFD9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1" w:line="460" w:lineRule="exact"/>
      <w:ind w:left="103" w:right="38"/>
      <w:outlineLvl w:val="0"/>
    </w:pPr>
    <w:rPr>
      <w:rFonts w:ascii="Trebuchet MS" w:eastAsia="Trebuchet MS" w:hAnsi="Trebuchet MS" w:cs="Trebuchet MS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25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00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JCHMELOVA/NA30000048073_1</dc:title>
  <dc:creator>ChmelovÃ¡ JiÅŽina</dc:creator>
  <cp:lastModifiedBy>Urbanec Lukáš</cp:lastModifiedBy>
  <cp:revision>2</cp:revision>
  <dcterms:created xsi:type="dcterms:W3CDTF">2026-06-09T12:28:00Z</dcterms:created>
  <dcterms:modified xsi:type="dcterms:W3CDTF">2026-06-09T12:29:00Z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144969dd,190530fb,a4d494b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