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7DBB" w14:textId="5BD4912C" w:rsidR="00C23D0D" w:rsidRPr="00591839" w:rsidRDefault="00E71155" w:rsidP="00864B04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>Č</w:t>
      </w:r>
      <w:r w:rsidR="00AE4812" w:rsidRPr="00591839">
        <w:rPr>
          <w:rFonts w:ascii="Arial" w:hAnsi="Arial" w:cs="Arial"/>
          <w:sz w:val="22"/>
          <w:szCs w:val="22"/>
        </w:rPr>
        <w:t>j.</w:t>
      </w:r>
      <w:r w:rsidR="001A124B" w:rsidRPr="00591839">
        <w:rPr>
          <w:rFonts w:ascii="Arial" w:hAnsi="Arial" w:cs="Arial"/>
          <w:sz w:val="22"/>
          <w:szCs w:val="22"/>
        </w:rPr>
        <w:t xml:space="preserve"> </w:t>
      </w:r>
      <w:r w:rsidR="00864B04">
        <w:rPr>
          <w:rFonts w:ascii="Arial" w:hAnsi="Arial" w:cs="Arial"/>
          <w:sz w:val="22"/>
          <w:szCs w:val="22"/>
        </w:rPr>
        <w:t>MZE-</w:t>
      </w:r>
      <w:r w:rsidR="00DE239D">
        <w:rPr>
          <w:rFonts w:ascii="Arial" w:hAnsi="Arial" w:cs="Arial"/>
          <w:sz w:val="22"/>
          <w:szCs w:val="22"/>
        </w:rPr>
        <w:t>38495</w:t>
      </w:r>
      <w:r w:rsidR="00864B04">
        <w:rPr>
          <w:rFonts w:ascii="Arial" w:hAnsi="Arial" w:cs="Arial"/>
          <w:sz w:val="22"/>
          <w:szCs w:val="22"/>
        </w:rPr>
        <w:t>/202</w:t>
      </w:r>
      <w:r w:rsidR="00355523">
        <w:rPr>
          <w:rFonts w:ascii="Arial" w:hAnsi="Arial" w:cs="Arial"/>
          <w:sz w:val="22"/>
          <w:szCs w:val="22"/>
        </w:rPr>
        <w:t>6</w:t>
      </w:r>
      <w:r w:rsidR="00864B04">
        <w:rPr>
          <w:rFonts w:ascii="Arial" w:hAnsi="Arial" w:cs="Arial"/>
          <w:sz w:val="22"/>
          <w:szCs w:val="22"/>
        </w:rPr>
        <w:t>-18111</w:t>
      </w:r>
    </w:p>
    <w:p w14:paraId="64C24506" w14:textId="3363145C" w:rsidR="00AE4812" w:rsidRPr="00591839" w:rsidRDefault="00E71155" w:rsidP="00E71155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>Č</w:t>
      </w:r>
      <w:r w:rsidR="00512B56" w:rsidRPr="00591839">
        <w:rPr>
          <w:rFonts w:ascii="Arial" w:hAnsi="Arial" w:cs="Arial"/>
          <w:sz w:val="22"/>
          <w:szCs w:val="22"/>
        </w:rPr>
        <w:t>íslo</w:t>
      </w:r>
      <w:r w:rsidRPr="00591839">
        <w:rPr>
          <w:rFonts w:ascii="Arial" w:hAnsi="Arial" w:cs="Arial"/>
          <w:sz w:val="22"/>
          <w:szCs w:val="22"/>
        </w:rPr>
        <w:t xml:space="preserve"> smlouvy MZe:</w:t>
      </w:r>
      <w:r w:rsidR="001A124B" w:rsidRPr="00591839">
        <w:rPr>
          <w:rFonts w:ascii="Arial" w:hAnsi="Arial" w:cs="Arial"/>
          <w:sz w:val="22"/>
          <w:szCs w:val="22"/>
        </w:rPr>
        <w:t xml:space="preserve"> </w:t>
      </w:r>
      <w:r w:rsidR="007624D8">
        <w:rPr>
          <w:rFonts w:ascii="Arial" w:hAnsi="Arial" w:cs="Arial"/>
          <w:sz w:val="22"/>
          <w:szCs w:val="22"/>
        </w:rPr>
        <w:t>560</w:t>
      </w:r>
      <w:r w:rsidR="00864B04" w:rsidRPr="00864B04">
        <w:rPr>
          <w:rFonts w:ascii="Arial" w:hAnsi="Arial" w:cs="Arial"/>
          <w:sz w:val="22"/>
          <w:szCs w:val="22"/>
        </w:rPr>
        <w:t>-202</w:t>
      </w:r>
      <w:r w:rsidR="00355523">
        <w:rPr>
          <w:rFonts w:ascii="Arial" w:hAnsi="Arial" w:cs="Arial"/>
          <w:sz w:val="22"/>
          <w:szCs w:val="22"/>
        </w:rPr>
        <w:t>6</w:t>
      </w:r>
      <w:r w:rsidR="00864B04" w:rsidRPr="00864B04">
        <w:rPr>
          <w:rFonts w:ascii="Arial" w:hAnsi="Arial" w:cs="Arial"/>
          <w:sz w:val="22"/>
          <w:szCs w:val="22"/>
        </w:rPr>
        <w:t>-18111</w:t>
      </w:r>
    </w:p>
    <w:p w14:paraId="2DBA72DC" w14:textId="77777777" w:rsidR="004C1847" w:rsidRDefault="004C1847" w:rsidP="00AE4812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296F5CBD" w14:textId="77777777" w:rsidR="004C1847" w:rsidRDefault="004C1847" w:rsidP="00AE4812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51DAD54" w14:textId="60F4C67C" w:rsidR="00AE4812" w:rsidRPr="004C1847" w:rsidRDefault="00AE4812" w:rsidP="00AE4812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ab/>
      </w:r>
    </w:p>
    <w:p w14:paraId="4E8F51E6" w14:textId="3D2BEFB3" w:rsidR="00AE4812" w:rsidRPr="00591839" w:rsidRDefault="00AE4812" w:rsidP="00DC7701">
      <w:pPr>
        <w:pStyle w:val="Nadpis4"/>
        <w:rPr>
          <w:rFonts w:cs="Arial"/>
          <w:sz w:val="22"/>
          <w:szCs w:val="22"/>
        </w:rPr>
      </w:pPr>
      <w:r w:rsidRPr="00591839">
        <w:rPr>
          <w:rFonts w:cs="Arial"/>
          <w:sz w:val="22"/>
          <w:szCs w:val="22"/>
        </w:rPr>
        <w:t>Smlouva</w:t>
      </w:r>
      <w:r w:rsidR="00DC7701" w:rsidRPr="00591839">
        <w:rPr>
          <w:rFonts w:cs="Arial"/>
          <w:sz w:val="22"/>
          <w:szCs w:val="22"/>
        </w:rPr>
        <w:t xml:space="preserve"> </w:t>
      </w:r>
      <w:r w:rsidRPr="00591839">
        <w:rPr>
          <w:rFonts w:cs="Arial"/>
          <w:sz w:val="22"/>
          <w:szCs w:val="22"/>
        </w:rPr>
        <w:t xml:space="preserve">o </w:t>
      </w:r>
      <w:r w:rsidR="00210B12" w:rsidRPr="00591839">
        <w:rPr>
          <w:rFonts w:cs="Arial"/>
          <w:sz w:val="22"/>
          <w:szCs w:val="22"/>
        </w:rPr>
        <w:t>poskytnutí</w:t>
      </w:r>
      <w:r w:rsidR="00383BB6" w:rsidRPr="00591839">
        <w:rPr>
          <w:rFonts w:cs="Arial"/>
          <w:sz w:val="22"/>
          <w:szCs w:val="22"/>
        </w:rPr>
        <w:t xml:space="preserve"> </w:t>
      </w:r>
      <w:r w:rsidR="00412E21" w:rsidRPr="00591839">
        <w:rPr>
          <w:rFonts w:cs="Arial"/>
          <w:sz w:val="22"/>
          <w:szCs w:val="22"/>
        </w:rPr>
        <w:t xml:space="preserve">vybraných dat </w:t>
      </w:r>
      <w:r w:rsidR="00737445" w:rsidRPr="00591839">
        <w:rPr>
          <w:rFonts w:cs="Arial"/>
          <w:sz w:val="22"/>
          <w:szCs w:val="22"/>
        </w:rPr>
        <w:t>z</w:t>
      </w:r>
      <w:r w:rsidR="00956B34">
        <w:rPr>
          <w:rFonts w:cs="Arial"/>
          <w:sz w:val="22"/>
          <w:szCs w:val="22"/>
        </w:rPr>
        <w:t> Jednotného úložiště dat evidence přípravků</w:t>
      </w:r>
    </w:p>
    <w:p w14:paraId="6B45C1FD" w14:textId="77777777" w:rsidR="00AE4812" w:rsidRDefault="00AE4812" w:rsidP="00AE4812">
      <w:pPr>
        <w:ind w:left="3240" w:hanging="3240"/>
        <w:rPr>
          <w:rFonts w:ascii="Arial" w:hAnsi="Arial" w:cs="Arial"/>
          <w:sz w:val="22"/>
          <w:szCs w:val="22"/>
        </w:rPr>
      </w:pPr>
    </w:p>
    <w:p w14:paraId="62852378" w14:textId="77777777" w:rsidR="004C1847" w:rsidRDefault="004C1847" w:rsidP="00AE4812">
      <w:pPr>
        <w:ind w:left="3240" w:hanging="3240"/>
        <w:rPr>
          <w:rFonts w:ascii="Arial" w:hAnsi="Arial" w:cs="Arial"/>
          <w:sz w:val="22"/>
          <w:szCs w:val="22"/>
        </w:rPr>
      </w:pPr>
    </w:p>
    <w:p w14:paraId="75A83E52" w14:textId="77777777" w:rsidR="004C1847" w:rsidRPr="00591839" w:rsidRDefault="004C1847" w:rsidP="00AE4812">
      <w:pPr>
        <w:ind w:left="3240" w:hanging="3240"/>
        <w:rPr>
          <w:rFonts w:ascii="Arial" w:hAnsi="Arial" w:cs="Arial"/>
          <w:sz w:val="22"/>
          <w:szCs w:val="22"/>
        </w:rPr>
      </w:pPr>
    </w:p>
    <w:p w14:paraId="32DCA51F" w14:textId="77777777" w:rsidR="00AE4812" w:rsidRPr="00591839" w:rsidRDefault="00AE4812" w:rsidP="00AE4812">
      <w:pPr>
        <w:ind w:left="3240" w:hanging="3240"/>
        <w:rPr>
          <w:rFonts w:ascii="Arial" w:hAnsi="Arial" w:cs="Arial"/>
          <w:b/>
          <w:sz w:val="22"/>
          <w:szCs w:val="22"/>
        </w:rPr>
      </w:pPr>
      <w:r w:rsidRPr="00591839">
        <w:rPr>
          <w:rFonts w:ascii="Arial" w:hAnsi="Arial" w:cs="Arial"/>
          <w:b/>
          <w:sz w:val="22"/>
          <w:szCs w:val="22"/>
        </w:rPr>
        <w:t xml:space="preserve">Česká republika – Ministerstvo zemědělství </w:t>
      </w:r>
    </w:p>
    <w:p w14:paraId="55B77785" w14:textId="77777777" w:rsidR="00AE4812" w:rsidRPr="00591839" w:rsidRDefault="00AE4812" w:rsidP="00AE4812">
      <w:pPr>
        <w:ind w:left="2127" w:hanging="2127"/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>se sídlem:</w:t>
      </w:r>
      <w:r w:rsidRPr="00591839">
        <w:rPr>
          <w:rFonts w:ascii="Arial" w:hAnsi="Arial" w:cs="Arial"/>
          <w:sz w:val="22"/>
          <w:szCs w:val="22"/>
        </w:rPr>
        <w:tab/>
        <w:t>Těšnov 17, 117 05 Praha 1</w:t>
      </w:r>
    </w:p>
    <w:p w14:paraId="7A70FA50" w14:textId="77777777" w:rsidR="00AE4812" w:rsidRPr="00591839" w:rsidRDefault="00AE4812" w:rsidP="00AE4812">
      <w:pPr>
        <w:ind w:left="2127" w:hanging="2127"/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>zastoupená:</w:t>
      </w:r>
      <w:r w:rsidRPr="00591839">
        <w:rPr>
          <w:rFonts w:ascii="Arial" w:hAnsi="Arial" w:cs="Arial"/>
          <w:sz w:val="22"/>
          <w:szCs w:val="22"/>
        </w:rPr>
        <w:tab/>
      </w:r>
      <w:r w:rsidR="00864B04">
        <w:rPr>
          <w:rFonts w:ascii="Arial" w:hAnsi="Arial" w:cs="Arial"/>
          <w:sz w:val="22"/>
          <w:szCs w:val="22"/>
        </w:rPr>
        <w:t>Ing. Jitkou Götzovou</w:t>
      </w:r>
    </w:p>
    <w:p w14:paraId="5B3FB676" w14:textId="77777777" w:rsidR="00AE4812" w:rsidRPr="00591839" w:rsidRDefault="00AE4812" w:rsidP="00AE4812">
      <w:pPr>
        <w:ind w:left="2127" w:hanging="2127"/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ab/>
      </w:r>
      <w:r w:rsidRPr="00864B04">
        <w:rPr>
          <w:rFonts w:ascii="Arial" w:hAnsi="Arial" w:cs="Arial"/>
          <w:sz w:val="22"/>
          <w:szCs w:val="22"/>
        </w:rPr>
        <w:t>ředitel</w:t>
      </w:r>
      <w:r w:rsidR="002F1486" w:rsidRPr="00864B04">
        <w:rPr>
          <w:rFonts w:ascii="Arial" w:hAnsi="Arial" w:cs="Arial"/>
          <w:sz w:val="22"/>
          <w:szCs w:val="22"/>
        </w:rPr>
        <w:t>kou</w:t>
      </w:r>
      <w:r w:rsidRPr="00591839">
        <w:rPr>
          <w:rFonts w:ascii="Arial" w:hAnsi="Arial" w:cs="Arial"/>
          <w:sz w:val="22"/>
          <w:szCs w:val="22"/>
        </w:rPr>
        <w:t xml:space="preserve"> </w:t>
      </w:r>
      <w:r w:rsidR="002F1486" w:rsidRPr="00591839">
        <w:rPr>
          <w:rFonts w:ascii="Arial" w:hAnsi="Arial" w:cs="Arial"/>
          <w:sz w:val="22"/>
          <w:szCs w:val="22"/>
        </w:rPr>
        <w:t>O</w:t>
      </w:r>
      <w:r w:rsidRPr="00591839">
        <w:rPr>
          <w:rFonts w:ascii="Arial" w:hAnsi="Arial" w:cs="Arial"/>
          <w:sz w:val="22"/>
          <w:szCs w:val="22"/>
        </w:rPr>
        <w:t xml:space="preserve">dboru </w:t>
      </w:r>
      <w:r w:rsidR="002F1486" w:rsidRPr="00591839">
        <w:rPr>
          <w:rFonts w:ascii="Arial" w:hAnsi="Arial" w:cs="Arial"/>
          <w:sz w:val="22"/>
          <w:szCs w:val="22"/>
        </w:rPr>
        <w:t>bezpečnosti potravin</w:t>
      </w:r>
      <w:r w:rsidRPr="00591839">
        <w:rPr>
          <w:rFonts w:ascii="Arial" w:hAnsi="Arial" w:cs="Arial"/>
          <w:sz w:val="22"/>
          <w:szCs w:val="22"/>
        </w:rPr>
        <w:t xml:space="preserve"> </w:t>
      </w:r>
    </w:p>
    <w:p w14:paraId="3647C02F" w14:textId="77777777" w:rsidR="00AE4812" w:rsidRPr="00591839" w:rsidRDefault="00AE4812" w:rsidP="00AE4812">
      <w:pPr>
        <w:ind w:left="2127" w:hanging="2127"/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>bankovní spojení:</w:t>
      </w:r>
      <w:r w:rsidRPr="00591839">
        <w:rPr>
          <w:rFonts w:ascii="Arial" w:hAnsi="Arial" w:cs="Arial"/>
          <w:sz w:val="22"/>
          <w:szCs w:val="22"/>
        </w:rPr>
        <w:tab/>
        <w:t>ČNB Praha 1</w:t>
      </w:r>
    </w:p>
    <w:p w14:paraId="79A49374" w14:textId="77777777" w:rsidR="00AE4812" w:rsidRPr="00591839" w:rsidRDefault="00AE4812" w:rsidP="00AE4812">
      <w:pPr>
        <w:ind w:left="2127" w:hanging="2127"/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>číslo účtu:</w:t>
      </w:r>
      <w:r w:rsidRPr="00591839">
        <w:rPr>
          <w:rFonts w:ascii="Arial" w:hAnsi="Arial" w:cs="Arial"/>
          <w:sz w:val="22"/>
          <w:szCs w:val="22"/>
        </w:rPr>
        <w:tab/>
        <w:t>1226-001/0710</w:t>
      </w:r>
    </w:p>
    <w:p w14:paraId="39B9B4D0" w14:textId="77777777" w:rsidR="00325D7F" w:rsidRPr="00591839" w:rsidRDefault="00AE4812" w:rsidP="00E71155">
      <w:pPr>
        <w:tabs>
          <w:tab w:val="left" w:pos="2127"/>
        </w:tabs>
        <w:ind w:left="2127" w:hanging="2127"/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>IČ</w:t>
      </w:r>
      <w:r w:rsidR="00224AF5" w:rsidRPr="00591839">
        <w:rPr>
          <w:rFonts w:ascii="Arial" w:hAnsi="Arial" w:cs="Arial"/>
          <w:sz w:val="22"/>
          <w:szCs w:val="22"/>
        </w:rPr>
        <w:t>O</w:t>
      </w:r>
      <w:r w:rsidRPr="00591839">
        <w:rPr>
          <w:rFonts w:ascii="Arial" w:hAnsi="Arial" w:cs="Arial"/>
          <w:sz w:val="22"/>
          <w:szCs w:val="22"/>
        </w:rPr>
        <w:t>:</w:t>
      </w:r>
      <w:r w:rsidRPr="00591839">
        <w:rPr>
          <w:rFonts w:ascii="Arial" w:hAnsi="Arial" w:cs="Arial"/>
          <w:sz w:val="22"/>
          <w:szCs w:val="22"/>
        </w:rPr>
        <w:tab/>
        <w:t>00020478</w:t>
      </w:r>
    </w:p>
    <w:p w14:paraId="245A6A27" w14:textId="77777777" w:rsidR="00325D7F" w:rsidRDefault="00325D7F" w:rsidP="003852C7">
      <w:pPr>
        <w:tabs>
          <w:tab w:val="left" w:pos="2127"/>
        </w:tabs>
        <w:ind w:left="2126" w:hanging="2126"/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>DIČ:</w:t>
      </w:r>
      <w:r w:rsidRPr="00591839">
        <w:rPr>
          <w:rFonts w:ascii="Arial" w:hAnsi="Arial" w:cs="Arial"/>
          <w:sz w:val="22"/>
          <w:szCs w:val="22"/>
        </w:rPr>
        <w:tab/>
        <w:t>CZ00020478</w:t>
      </w:r>
    </w:p>
    <w:p w14:paraId="395C45D7" w14:textId="55BF88B6" w:rsidR="00732068" w:rsidRPr="00591839" w:rsidRDefault="00732068" w:rsidP="00732068">
      <w:pPr>
        <w:tabs>
          <w:tab w:val="left" w:pos="2127"/>
        </w:tabs>
        <w:spacing w:line="360" w:lineRule="auto"/>
        <w:ind w:left="2127" w:hanging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datové schránky:</w:t>
      </w:r>
      <w:r w:rsidR="00232D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yphaax8</w:t>
      </w:r>
    </w:p>
    <w:p w14:paraId="4E3DF13B" w14:textId="77777777" w:rsidR="00732068" w:rsidRPr="00591839" w:rsidRDefault="00732068" w:rsidP="00325D7F">
      <w:pPr>
        <w:tabs>
          <w:tab w:val="left" w:pos="2127"/>
        </w:tabs>
        <w:spacing w:line="360" w:lineRule="auto"/>
        <w:ind w:left="2127" w:hanging="2127"/>
        <w:rPr>
          <w:rFonts w:ascii="Arial" w:hAnsi="Arial" w:cs="Arial"/>
          <w:sz w:val="22"/>
          <w:szCs w:val="22"/>
        </w:rPr>
      </w:pPr>
    </w:p>
    <w:p w14:paraId="3BA724CC" w14:textId="77777777" w:rsidR="00AE4812" w:rsidRPr="00591839" w:rsidRDefault="00AE4812" w:rsidP="00AE4812">
      <w:pPr>
        <w:tabs>
          <w:tab w:val="left" w:pos="1701"/>
          <w:tab w:val="left" w:pos="2127"/>
          <w:tab w:val="left" w:pos="5103"/>
          <w:tab w:val="left" w:pos="5670"/>
        </w:tabs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>(dále jen „MZe“</w:t>
      </w:r>
      <w:r w:rsidR="00426A63" w:rsidRPr="00591839">
        <w:rPr>
          <w:rFonts w:ascii="Arial" w:hAnsi="Arial" w:cs="Arial"/>
          <w:sz w:val="22"/>
          <w:szCs w:val="22"/>
        </w:rPr>
        <w:t xml:space="preserve"> nebo „Ministerstvo zemědělství“</w:t>
      </w:r>
      <w:r w:rsidRPr="00591839">
        <w:rPr>
          <w:rFonts w:ascii="Arial" w:hAnsi="Arial" w:cs="Arial"/>
          <w:sz w:val="22"/>
          <w:szCs w:val="22"/>
        </w:rPr>
        <w:t>)</w:t>
      </w:r>
    </w:p>
    <w:p w14:paraId="163B7CA8" w14:textId="77777777" w:rsidR="00AE4812" w:rsidRPr="00591839" w:rsidRDefault="00AE4812" w:rsidP="00AE4812">
      <w:pPr>
        <w:rPr>
          <w:rFonts w:ascii="Arial" w:hAnsi="Arial" w:cs="Arial"/>
          <w:sz w:val="22"/>
          <w:szCs w:val="22"/>
        </w:rPr>
      </w:pPr>
    </w:p>
    <w:p w14:paraId="0329E4A5" w14:textId="77777777" w:rsidR="00AE4812" w:rsidRPr="00591839" w:rsidRDefault="00AE4812" w:rsidP="00AE4812">
      <w:pPr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>a</w:t>
      </w:r>
    </w:p>
    <w:p w14:paraId="79353679" w14:textId="77777777" w:rsidR="00213569" w:rsidRPr="00591839" w:rsidRDefault="00213569" w:rsidP="00AE4812">
      <w:pPr>
        <w:rPr>
          <w:rFonts w:ascii="Arial" w:hAnsi="Arial" w:cs="Arial"/>
          <w:b/>
          <w:bCs/>
          <w:sz w:val="22"/>
          <w:szCs w:val="22"/>
        </w:rPr>
      </w:pPr>
    </w:p>
    <w:p w14:paraId="0977CA6E" w14:textId="7E688515" w:rsidR="00001B6B" w:rsidRPr="00BF68BB" w:rsidRDefault="00A44E6B" w:rsidP="006138E1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F68BB">
        <w:rPr>
          <w:rFonts w:ascii="Arial" w:hAnsi="Arial" w:cs="Arial"/>
          <w:b/>
          <w:bCs/>
          <w:color w:val="000000"/>
          <w:sz w:val="22"/>
          <w:szCs w:val="22"/>
        </w:rPr>
        <w:t>Český hydrometeorologický ústav</w:t>
      </w:r>
      <w:r w:rsidR="00001B6B" w:rsidRPr="00BF68B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6073B541" w14:textId="3D01C2BE" w:rsidR="006138E1" w:rsidRPr="00BF68BB" w:rsidRDefault="006138E1" w:rsidP="006138E1">
      <w:pPr>
        <w:rPr>
          <w:rFonts w:ascii="Arial" w:hAnsi="Arial" w:cs="Arial"/>
          <w:sz w:val="22"/>
          <w:szCs w:val="22"/>
        </w:rPr>
      </w:pPr>
      <w:r w:rsidRPr="00BF68BB">
        <w:rPr>
          <w:rFonts w:ascii="Arial" w:hAnsi="Arial" w:cs="Arial"/>
          <w:sz w:val="22"/>
          <w:szCs w:val="22"/>
        </w:rPr>
        <w:t>se sídlem:</w:t>
      </w:r>
      <w:r w:rsidR="00C53CB9" w:rsidRPr="00BF68BB">
        <w:rPr>
          <w:rFonts w:ascii="Arial" w:hAnsi="Arial" w:cs="Arial"/>
          <w:sz w:val="22"/>
          <w:szCs w:val="22"/>
        </w:rPr>
        <w:tab/>
      </w:r>
      <w:r w:rsidR="00E80000" w:rsidRPr="00BF68BB">
        <w:rPr>
          <w:rFonts w:ascii="Arial" w:hAnsi="Arial" w:cs="Arial"/>
          <w:sz w:val="22"/>
          <w:szCs w:val="22"/>
        </w:rPr>
        <w:tab/>
      </w:r>
      <w:r w:rsidR="00C53CB9" w:rsidRPr="00BF68BB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C53CB9" w:rsidRPr="00BF68BB">
        <w:rPr>
          <w:rFonts w:ascii="Arial" w:hAnsi="Arial" w:cs="Arial"/>
          <w:sz w:val="22"/>
          <w:szCs w:val="22"/>
        </w:rPr>
        <w:t>Šabatce</w:t>
      </w:r>
      <w:proofErr w:type="spellEnd"/>
      <w:r w:rsidR="00C53CB9" w:rsidRPr="00BF68BB">
        <w:rPr>
          <w:rFonts w:ascii="Arial" w:hAnsi="Arial" w:cs="Arial"/>
          <w:sz w:val="22"/>
          <w:szCs w:val="22"/>
        </w:rPr>
        <w:t xml:space="preserve"> 2050/17</w:t>
      </w:r>
      <w:r w:rsidR="00E80000" w:rsidRPr="00BF68BB">
        <w:rPr>
          <w:rFonts w:ascii="Arial" w:hAnsi="Arial" w:cs="Arial"/>
          <w:sz w:val="22"/>
          <w:szCs w:val="22"/>
        </w:rPr>
        <w:t xml:space="preserve">, 143 06 Praha </w:t>
      </w:r>
      <w:r w:rsidR="00BF68BB" w:rsidRPr="00BF68BB">
        <w:rPr>
          <w:rFonts w:ascii="Arial" w:hAnsi="Arial" w:cs="Arial"/>
          <w:sz w:val="22"/>
          <w:szCs w:val="22"/>
        </w:rPr>
        <w:t>4 – Komořany</w:t>
      </w:r>
    </w:p>
    <w:p w14:paraId="51FD5681" w14:textId="46506C5C" w:rsidR="006138E1" w:rsidRPr="00BF68BB" w:rsidRDefault="006138E1" w:rsidP="006138E1">
      <w:pPr>
        <w:ind w:left="2124" w:hanging="2124"/>
        <w:rPr>
          <w:rFonts w:ascii="Arial" w:hAnsi="Arial" w:cs="Arial"/>
          <w:sz w:val="22"/>
          <w:szCs w:val="22"/>
        </w:rPr>
      </w:pPr>
      <w:r w:rsidRPr="00BF68BB">
        <w:rPr>
          <w:rFonts w:ascii="Arial" w:hAnsi="Arial" w:cs="Arial"/>
          <w:sz w:val="22"/>
          <w:szCs w:val="22"/>
        </w:rPr>
        <w:t>zastoupená:</w:t>
      </w:r>
      <w:r w:rsidR="00E80000" w:rsidRPr="00BF68BB">
        <w:rPr>
          <w:rFonts w:ascii="Arial" w:hAnsi="Arial" w:cs="Arial"/>
          <w:sz w:val="22"/>
          <w:szCs w:val="22"/>
        </w:rPr>
        <w:tab/>
      </w:r>
      <w:r w:rsidR="00C619E0">
        <w:rPr>
          <w:rFonts w:ascii="Arial" w:hAnsi="Arial" w:cs="Arial"/>
          <w:sz w:val="22"/>
          <w:szCs w:val="22"/>
        </w:rPr>
        <w:t>XXXXX</w:t>
      </w:r>
      <w:r w:rsidRPr="00BF68BB">
        <w:rPr>
          <w:rFonts w:ascii="Arial" w:hAnsi="Arial" w:cs="Arial"/>
          <w:sz w:val="22"/>
          <w:szCs w:val="22"/>
        </w:rPr>
        <w:tab/>
      </w:r>
    </w:p>
    <w:p w14:paraId="4F71E2CB" w14:textId="7DCCAF31" w:rsidR="006138E1" w:rsidRPr="00BF68BB" w:rsidRDefault="006138E1" w:rsidP="00AB7E68">
      <w:pPr>
        <w:rPr>
          <w:rFonts w:ascii="Arial" w:hAnsi="Arial" w:cs="Arial"/>
          <w:sz w:val="22"/>
          <w:szCs w:val="22"/>
        </w:rPr>
      </w:pPr>
      <w:r w:rsidRPr="00BF68BB">
        <w:rPr>
          <w:rFonts w:ascii="Arial" w:hAnsi="Arial" w:cs="Arial"/>
          <w:sz w:val="22"/>
          <w:szCs w:val="22"/>
        </w:rPr>
        <w:t xml:space="preserve">bankovní spojení: </w:t>
      </w:r>
      <w:r w:rsidR="004957A1" w:rsidRPr="00BF68BB">
        <w:rPr>
          <w:rFonts w:ascii="Arial" w:hAnsi="Arial" w:cs="Arial"/>
          <w:sz w:val="22"/>
          <w:szCs w:val="22"/>
        </w:rPr>
        <w:tab/>
        <w:t>Česká národní banka</w:t>
      </w:r>
    </w:p>
    <w:p w14:paraId="5F1670AB" w14:textId="3069E3BD" w:rsidR="00001B6B" w:rsidRPr="00BF68BB" w:rsidRDefault="006138E1" w:rsidP="006138E1">
      <w:pPr>
        <w:rPr>
          <w:rFonts w:ascii="Arial" w:hAnsi="Arial" w:cs="Arial"/>
          <w:sz w:val="22"/>
          <w:szCs w:val="22"/>
        </w:rPr>
      </w:pPr>
      <w:r w:rsidRPr="00BF68BB">
        <w:rPr>
          <w:rFonts w:ascii="Arial" w:hAnsi="Arial" w:cs="Arial"/>
          <w:sz w:val="22"/>
          <w:szCs w:val="22"/>
        </w:rPr>
        <w:t>číslo účtu:</w:t>
      </w:r>
      <w:r w:rsidR="004957A1" w:rsidRPr="00BF68BB">
        <w:rPr>
          <w:rFonts w:ascii="Arial" w:hAnsi="Arial" w:cs="Arial"/>
          <w:sz w:val="22"/>
          <w:szCs w:val="22"/>
        </w:rPr>
        <w:t xml:space="preserve"> </w:t>
      </w:r>
      <w:r w:rsidR="004957A1" w:rsidRPr="00BF68BB">
        <w:rPr>
          <w:rFonts w:ascii="Arial" w:hAnsi="Arial" w:cs="Arial"/>
          <w:sz w:val="22"/>
          <w:szCs w:val="22"/>
        </w:rPr>
        <w:tab/>
      </w:r>
      <w:r w:rsidR="004957A1" w:rsidRPr="00BF68BB">
        <w:rPr>
          <w:rFonts w:ascii="Arial" w:hAnsi="Arial" w:cs="Arial"/>
          <w:sz w:val="22"/>
          <w:szCs w:val="22"/>
        </w:rPr>
        <w:tab/>
        <w:t>54132041/0710</w:t>
      </w:r>
    </w:p>
    <w:p w14:paraId="7AED31AD" w14:textId="695283BA" w:rsidR="006138E1" w:rsidRPr="00BF68BB" w:rsidRDefault="006138E1" w:rsidP="006138E1">
      <w:pPr>
        <w:rPr>
          <w:rFonts w:ascii="Arial" w:hAnsi="Arial" w:cs="Arial"/>
          <w:sz w:val="22"/>
          <w:szCs w:val="22"/>
        </w:rPr>
      </w:pPr>
      <w:r w:rsidRPr="00BF68BB">
        <w:rPr>
          <w:rFonts w:ascii="Arial" w:hAnsi="Arial" w:cs="Arial"/>
          <w:sz w:val="22"/>
          <w:szCs w:val="22"/>
        </w:rPr>
        <w:t>IČO:</w:t>
      </w:r>
      <w:r w:rsidRPr="00BF68BB">
        <w:rPr>
          <w:rFonts w:ascii="Arial" w:hAnsi="Arial" w:cs="Arial"/>
          <w:sz w:val="22"/>
          <w:szCs w:val="22"/>
        </w:rPr>
        <w:tab/>
      </w:r>
      <w:r w:rsidRPr="00BF68BB">
        <w:rPr>
          <w:rFonts w:ascii="Arial" w:hAnsi="Arial" w:cs="Arial"/>
          <w:sz w:val="22"/>
          <w:szCs w:val="22"/>
        </w:rPr>
        <w:tab/>
      </w:r>
      <w:r w:rsidR="004957A1" w:rsidRPr="00BF68BB">
        <w:rPr>
          <w:rFonts w:ascii="Arial" w:hAnsi="Arial" w:cs="Arial"/>
          <w:sz w:val="22"/>
          <w:szCs w:val="22"/>
        </w:rPr>
        <w:tab/>
        <w:t>00020699</w:t>
      </w:r>
    </w:p>
    <w:p w14:paraId="7897A6B7" w14:textId="1D946E02" w:rsidR="006138E1" w:rsidRDefault="006138E1" w:rsidP="006138E1">
      <w:pPr>
        <w:rPr>
          <w:rFonts w:ascii="Arial" w:hAnsi="Arial" w:cs="Arial"/>
          <w:sz w:val="22"/>
          <w:szCs w:val="22"/>
        </w:rPr>
      </w:pPr>
      <w:r w:rsidRPr="00BF68BB">
        <w:rPr>
          <w:rFonts w:ascii="Arial" w:hAnsi="Arial" w:cs="Arial"/>
          <w:sz w:val="22"/>
          <w:szCs w:val="22"/>
        </w:rPr>
        <w:t xml:space="preserve">DIČ: </w:t>
      </w:r>
      <w:r w:rsidR="00325D7F" w:rsidRPr="00BF68BB">
        <w:rPr>
          <w:rFonts w:ascii="Arial" w:hAnsi="Arial" w:cs="Arial"/>
          <w:sz w:val="22"/>
          <w:szCs w:val="22"/>
        </w:rPr>
        <w:tab/>
      </w:r>
      <w:r w:rsidR="00325D7F" w:rsidRPr="00BF68BB">
        <w:rPr>
          <w:rFonts w:ascii="Arial" w:hAnsi="Arial" w:cs="Arial"/>
          <w:sz w:val="22"/>
          <w:szCs w:val="22"/>
        </w:rPr>
        <w:tab/>
      </w:r>
      <w:r w:rsidR="004957A1" w:rsidRPr="00BF68BB">
        <w:rPr>
          <w:rFonts w:ascii="Arial" w:hAnsi="Arial" w:cs="Arial"/>
          <w:sz w:val="22"/>
          <w:szCs w:val="22"/>
        </w:rPr>
        <w:tab/>
        <w:t>CZ00020699</w:t>
      </w:r>
    </w:p>
    <w:p w14:paraId="6B8B58FA" w14:textId="5E09D461" w:rsidR="003852C7" w:rsidRPr="00591839" w:rsidRDefault="003852C7" w:rsidP="003852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datové schránky:</w:t>
      </w:r>
      <w:r>
        <w:rPr>
          <w:rFonts w:ascii="Arial" w:hAnsi="Arial" w:cs="Arial"/>
          <w:sz w:val="22"/>
          <w:szCs w:val="22"/>
        </w:rPr>
        <w:tab/>
      </w:r>
      <w:r w:rsidRPr="00301918">
        <w:rPr>
          <w:rFonts w:ascii="Arial" w:hAnsi="Arial" w:cs="Arial"/>
          <w:sz w:val="22"/>
          <w:szCs w:val="22"/>
        </w:rPr>
        <w:t>e37djs6</w:t>
      </w:r>
    </w:p>
    <w:p w14:paraId="6CE3B7D5" w14:textId="77777777" w:rsidR="00D54C11" w:rsidRPr="00591839" w:rsidRDefault="00D54C11" w:rsidP="00BB7984">
      <w:pPr>
        <w:pStyle w:val="Zkladntext"/>
        <w:rPr>
          <w:rFonts w:ascii="Arial" w:hAnsi="Arial" w:cs="Arial"/>
          <w:sz w:val="22"/>
          <w:szCs w:val="22"/>
        </w:rPr>
      </w:pPr>
    </w:p>
    <w:p w14:paraId="7710623B" w14:textId="6E088FFA" w:rsidR="00D54C11" w:rsidRPr="00591839" w:rsidRDefault="00D54C11" w:rsidP="00D54C11">
      <w:pPr>
        <w:tabs>
          <w:tab w:val="left" w:pos="1701"/>
          <w:tab w:val="left" w:pos="2127"/>
          <w:tab w:val="left" w:pos="5103"/>
          <w:tab w:val="left" w:pos="5670"/>
        </w:tabs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>(dále jen „</w:t>
      </w:r>
      <w:r w:rsidR="00A44E6B">
        <w:rPr>
          <w:rFonts w:ascii="Arial" w:hAnsi="Arial" w:cs="Arial"/>
          <w:sz w:val="22"/>
          <w:szCs w:val="22"/>
        </w:rPr>
        <w:t>ČHMÚ</w:t>
      </w:r>
      <w:r w:rsidRPr="00591839">
        <w:rPr>
          <w:rFonts w:ascii="Arial" w:hAnsi="Arial" w:cs="Arial"/>
          <w:sz w:val="22"/>
          <w:szCs w:val="22"/>
        </w:rPr>
        <w:t>“)</w:t>
      </w:r>
    </w:p>
    <w:p w14:paraId="4A957B60" w14:textId="77777777" w:rsidR="00224AF5" w:rsidRPr="00591839" w:rsidRDefault="00224AF5" w:rsidP="00D54C11">
      <w:pPr>
        <w:tabs>
          <w:tab w:val="left" w:pos="1701"/>
          <w:tab w:val="left" w:pos="2127"/>
          <w:tab w:val="left" w:pos="5103"/>
          <w:tab w:val="left" w:pos="5670"/>
        </w:tabs>
        <w:rPr>
          <w:rFonts w:ascii="Arial" w:hAnsi="Arial" w:cs="Arial"/>
          <w:sz w:val="22"/>
          <w:szCs w:val="22"/>
        </w:rPr>
      </w:pPr>
    </w:p>
    <w:p w14:paraId="63AAFB26" w14:textId="77777777" w:rsidR="00224AF5" w:rsidRPr="00591839" w:rsidRDefault="00224AF5" w:rsidP="00D54C11">
      <w:pPr>
        <w:tabs>
          <w:tab w:val="left" w:pos="1701"/>
          <w:tab w:val="left" w:pos="2127"/>
          <w:tab w:val="left" w:pos="5103"/>
          <w:tab w:val="left" w:pos="5670"/>
        </w:tabs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>(společně dále také jako „smluvní strany“)</w:t>
      </w:r>
    </w:p>
    <w:p w14:paraId="3171C283" w14:textId="77777777" w:rsidR="00AE4812" w:rsidRPr="00591839" w:rsidRDefault="00224AF5" w:rsidP="00224AF5">
      <w:pPr>
        <w:pStyle w:val="Zkladntext"/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ab/>
      </w:r>
      <w:r w:rsidRPr="00591839">
        <w:rPr>
          <w:rFonts w:ascii="Arial" w:hAnsi="Arial" w:cs="Arial"/>
          <w:sz w:val="22"/>
          <w:szCs w:val="22"/>
        </w:rPr>
        <w:tab/>
      </w:r>
    </w:p>
    <w:p w14:paraId="743FF008" w14:textId="77777777" w:rsidR="00AE4812" w:rsidRPr="00591839" w:rsidRDefault="00AE4812" w:rsidP="00AE4812">
      <w:pPr>
        <w:jc w:val="both"/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>uzavřely níže uvedeného dne, měsíce a roku podle</w:t>
      </w:r>
      <w:r w:rsidR="007C282A" w:rsidRPr="00591839">
        <w:rPr>
          <w:rFonts w:ascii="Arial" w:hAnsi="Arial" w:cs="Arial"/>
          <w:sz w:val="22"/>
          <w:szCs w:val="22"/>
        </w:rPr>
        <w:t xml:space="preserve"> </w:t>
      </w:r>
      <w:r w:rsidR="00092A24" w:rsidRPr="00591839">
        <w:rPr>
          <w:rFonts w:ascii="Arial" w:hAnsi="Arial" w:cs="Arial"/>
          <w:sz w:val="22"/>
          <w:szCs w:val="22"/>
        </w:rPr>
        <w:t xml:space="preserve">§ 1746 odst. 2 </w:t>
      </w:r>
      <w:r w:rsidR="00A22658" w:rsidRPr="00591839">
        <w:rPr>
          <w:rFonts w:ascii="Arial" w:hAnsi="Arial" w:cs="Arial"/>
          <w:sz w:val="22"/>
          <w:szCs w:val="22"/>
        </w:rPr>
        <w:t>zákona č.</w:t>
      </w:r>
      <w:r w:rsidR="00224AF5" w:rsidRPr="00591839">
        <w:rPr>
          <w:rFonts w:ascii="Arial" w:hAnsi="Arial" w:cs="Arial"/>
          <w:sz w:val="22"/>
          <w:szCs w:val="22"/>
        </w:rPr>
        <w:t xml:space="preserve"> </w:t>
      </w:r>
      <w:r w:rsidR="00A22658" w:rsidRPr="00591839">
        <w:rPr>
          <w:rFonts w:ascii="Arial" w:hAnsi="Arial" w:cs="Arial"/>
          <w:sz w:val="22"/>
          <w:szCs w:val="22"/>
        </w:rPr>
        <w:t xml:space="preserve">89/2012 </w:t>
      </w:r>
      <w:r w:rsidR="00224AF5" w:rsidRPr="00591839">
        <w:rPr>
          <w:rFonts w:ascii="Arial" w:hAnsi="Arial" w:cs="Arial"/>
          <w:sz w:val="22"/>
          <w:szCs w:val="22"/>
        </w:rPr>
        <w:t>Sb., o</w:t>
      </w:r>
      <w:r w:rsidRPr="00591839">
        <w:rPr>
          <w:rFonts w:ascii="Arial" w:hAnsi="Arial" w:cs="Arial"/>
          <w:sz w:val="22"/>
          <w:szCs w:val="22"/>
        </w:rPr>
        <w:t>bčanský zákoník</w:t>
      </w:r>
      <w:r w:rsidR="00224AF5" w:rsidRPr="00591839">
        <w:rPr>
          <w:rFonts w:ascii="Arial" w:hAnsi="Arial" w:cs="Arial"/>
          <w:sz w:val="22"/>
          <w:szCs w:val="22"/>
        </w:rPr>
        <w:t>, ve znění pozdějších předpisů</w:t>
      </w:r>
      <w:r w:rsidR="00A22658" w:rsidRPr="00591839">
        <w:rPr>
          <w:rFonts w:ascii="Arial" w:hAnsi="Arial" w:cs="Arial"/>
          <w:sz w:val="22"/>
          <w:szCs w:val="22"/>
        </w:rPr>
        <w:t xml:space="preserve"> (dále jen „Občanský zákoník“)</w:t>
      </w:r>
      <w:r w:rsidRPr="00591839">
        <w:rPr>
          <w:rFonts w:ascii="Arial" w:hAnsi="Arial" w:cs="Arial"/>
          <w:sz w:val="22"/>
          <w:szCs w:val="22"/>
        </w:rPr>
        <w:t xml:space="preserve"> tuto:</w:t>
      </w:r>
    </w:p>
    <w:p w14:paraId="53E857F2" w14:textId="77777777" w:rsidR="00DC7701" w:rsidRPr="00591839" w:rsidRDefault="00DC7701" w:rsidP="00AE4812">
      <w:pPr>
        <w:jc w:val="both"/>
        <w:rPr>
          <w:rFonts w:ascii="Arial" w:hAnsi="Arial" w:cs="Arial"/>
          <w:sz w:val="22"/>
          <w:szCs w:val="22"/>
        </w:rPr>
      </w:pPr>
    </w:p>
    <w:p w14:paraId="1382AE44" w14:textId="77777777" w:rsidR="00412E39" w:rsidRPr="00591839" w:rsidRDefault="00412E39" w:rsidP="00AE4812">
      <w:pPr>
        <w:jc w:val="both"/>
        <w:rPr>
          <w:rFonts w:ascii="Arial" w:hAnsi="Arial" w:cs="Arial"/>
          <w:sz w:val="22"/>
          <w:szCs w:val="22"/>
        </w:rPr>
      </w:pPr>
    </w:p>
    <w:p w14:paraId="176427E5" w14:textId="6AC235B6" w:rsidR="004103E5" w:rsidRPr="00591839" w:rsidRDefault="00AE4812" w:rsidP="004103E5">
      <w:pPr>
        <w:pStyle w:val="Nadpis4"/>
        <w:rPr>
          <w:rFonts w:cs="Arial"/>
          <w:sz w:val="22"/>
          <w:szCs w:val="22"/>
        </w:rPr>
      </w:pPr>
      <w:r w:rsidRPr="00591839">
        <w:rPr>
          <w:rFonts w:cs="Arial"/>
          <w:sz w:val="22"/>
          <w:szCs w:val="22"/>
        </w:rPr>
        <w:t>s</w:t>
      </w:r>
      <w:r w:rsidR="004103E5" w:rsidRPr="00591839">
        <w:rPr>
          <w:rFonts w:cs="Arial"/>
          <w:sz w:val="22"/>
          <w:szCs w:val="22"/>
        </w:rPr>
        <w:t>mlouvu o poskytnutí</w:t>
      </w:r>
      <w:r w:rsidR="00737445" w:rsidRPr="00591839">
        <w:rPr>
          <w:rFonts w:cs="Arial"/>
          <w:sz w:val="22"/>
          <w:szCs w:val="22"/>
        </w:rPr>
        <w:t xml:space="preserve"> </w:t>
      </w:r>
      <w:r w:rsidR="004103E5" w:rsidRPr="00591839">
        <w:rPr>
          <w:rFonts w:cs="Arial"/>
          <w:sz w:val="22"/>
          <w:szCs w:val="22"/>
        </w:rPr>
        <w:t xml:space="preserve">vybraných dat </w:t>
      </w:r>
      <w:r w:rsidR="00737445" w:rsidRPr="00591839">
        <w:rPr>
          <w:rFonts w:cs="Arial"/>
          <w:sz w:val="22"/>
          <w:szCs w:val="22"/>
        </w:rPr>
        <w:t>z</w:t>
      </w:r>
      <w:r w:rsidR="00552763">
        <w:rPr>
          <w:rFonts w:cs="Arial"/>
          <w:sz w:val="22"/>
          <w:szCs w:val="22"/>
        </w:rPr>
        <w:t> </w:t>
      </w:r>
      <w:r w:rsidR="002A3A21">
        <w:rPr>
          <w:rFonts w:cs="Arial"/>
          <w:sz w:val="22"/>
          <w:szCs w:val="22"/>
        </w:rPr>
        <w:t>Jednotného úložiště dat evidence přípravků</w:t>
      </w:r>
      <w:r w:rsidR="004D21F4">
        <w:rPr>
          <w:rFonts w:cs="Arial"/>
          <w:sz w:val="22"/>
          <w:szCs w:val="22"/>
        </w:rPr>
        <w:br/>
      </w:r>
      <w:r w:rsidR="004103E5" w:rsidRPr="00591839">
        <w:rPr>
          <w:rFonts w:cs="Arial"/>
          <w:sz w:val="22"/>
          <w:szCs w:val="22"/>
        </w:rPr>
        <w:t xml:space="preserve">(dále jen </w:t>
      </w:r>
      <w:r w:rsidR="001D790A" w:rsidRPr="00591839">
        <w:rPr>
          <w:rFonts w:cs="Arial"/>
          <w:sz w:val="22"/>
          <w:szCs w:val="22"/>
        </w:rPr>
        <w:t>„</w:t>
      </w:r>
      <w:r w:rsidR="004103E5" w:rsidRPr="00591839">
        <w:rPr>
          <w:rFonts w:cs="Arial"/>
          <w:sz w:val="22"/>
          <w:szCs w:val="22"/>
        </w:rPr>
        <w:t>smlouva</w:t>
      </w:r>
      <w:r w:rsidR="001D790A" w:rsidRPr="00591839">
        <w:rPr>
          <w:rFonts w:cs="Arial"/>
          <w:sz w:val="22"/>
          <w:szCs w:val="22"/>
        </w:rPr>
        <w:t>“</w:t>
      </w:r>
      <w:r w:rsidR="004103E5" w:rsidRPr="00591839">
        <w:rPr>
          <w:rFonts w:cs="Arial"/>
          <w:sz w:val="22"/>
          <w:szCs w:val="22"/>
        </w:rPr>
        <w:t xml:space="preserve">) </w:t>
      </w:r>
    </w:p>
    <w:p w14:paraId="5D68C2FB" w14:textId="77777777" w:rsidR="00412E39" w:rsidRDefault="00412E39" w:rsidP="00AE4812">
      <w:pPr>
        <w:jc w:val="center"/>
        <w:rPr>
          <w:rFonts w:ascii="Arial" w:hAnsi="Arial" w:cs="Arial"/>
          <w:sz w:val="22"/>
          <w:szCs w:val="22"/>
        </w:rPr>
      </w:pPr>
    </w:p>
    <w:p w14:paraId="77F8A105" w14:textId="77777777" w:rsidR="008C51A4" w:rsidRPr="00591839" w:rsidRDefault="008C51A4" w:rsidP="00AE4812">
      <w:pPr>
        <w:jc w:val="center"/>
        <w:rPr>
          <w:rFonts w:ascii="Arial" w:hAnsi="Arial" w:cs="Arial"/>
          <w:sz w:val="22"/>
          <w:szCs w:val="22"/>
        </w:rPr>
      </w:pPr>
    </w:p>
    <w:p w14:paraId="170D039C" w14:textId="77777777" w:rsidR="00AE4812" w:rsidRPr="00591839" w:rsidRDefault="00AE4812" w:rsidP="00AE4812">
      <w:pPr>
        <w:tabs>
          <w:tab w:val="left" w:pos="2127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591839">
        <w:rPr>
          <w:rFonts w:ascii="Arial" w:hAnsi="Arial" w:cs="Arial"/>
          <w:b/>
          <w:bCs/>
          <w:sz w:val="22"/>
          <w:szCs w:val="22"/>
        </w:rPr>
        <w:t>I.</w:t>
      </w:r>
    </w:p>
    <w:p w14:paraId="6E9F8A6B" w14:textId="5CC8776D" w:rsidR="00AD6C41" w:rsidRDefault="00AE4812" w:rsidP="00AD6C41">
      <w:pPr>
        <w:pStyle w:val="Nadpis3"/>
        <w:rPr>
          <w:szCs w:val="22"/>
          <w:highlight w:val="yellow"/>
        </w:rPr>
      </w:pPr>
      <w:r w:rsidRPr="00591839">
        <w:rPr>
          <w:b/>
          <w:bCs/>
          <w:szCs w:val="22"/>
        </w:rPr>
        <w:t>Úvodní ustanovení</w:t>
      </w:r>
    </w:p>
    <w:p w14:paraId="5934E1D4" w14:textId="77777777" w:rsidR="00AD6C41" w:rsidRDefault="00AD6C41" w:rsidP="00AD6C41">
      <w:pPr>
        <w:pStyle w:val="Nadpis3"/>
        <w:jc w:val="both"/>
        <w:rPr>
          <w:szCs w:val="22"/>
          <w:highlight w:val="yellow"/>
        </w:rPr>
      </w:pPr>
    </w:p>
    <w:p w14:paraId="6F929296" w14:textId="79B6FD9E" w:rsidR="00AD6C41" w:rsidRDefault="00AD6C41" w:rsidP="00395E83">
      <w:pPr>
        <w:pStyle w:val="Nadpis3"/>
        <w:numPr>
          <w:ilvl w:val="0"/>
          <w:numId w:val="30"/>
        </w:numPr>
        <w:spacing w:after="120" w:line="276" w:lineRule="auto"/>
        <w:ind w:left="284" w:hanging="284"/>
        <w:jc w:val="both"/>
        <w:rPr>
          <w:szCs w:val="22"/>
        </w:rPr>
      </w:pPr>
      <w:r w:rsidRPr="003D3631">
        <w:rPr>
          <w:szCs w:val="22"/>
        </w:rPr>
        <w:t>Ministerstvo zemědělství provozuje v rámci Portálu farmáře Jednotné úložiště dat evidence přípravků na ochranu rostlin</w:t>
      </w:r>
      <w:r>
        <w:rPr>
          <w:szCs w:val="22"/>
        </w:rPr>
        <w:t xml:space="preserve"> (JUDPOR) a</w:t>
      </w:r>
      <w:r w:rsidRPr="001B5B0E">
        <w:rPr>
          <w:szCs w:val="22"/>
        </w:rPr>
        <w:t xml:space="preserve"> je tak pořizovatelem této databáze ve smyslu </w:t>
      </w:r>
      <w:r w:rsidR="00B9428B">
        <w:rPr>
          <w:szCs w:val="22"/>
        </w:rPr>
        <w:br/>
      </w:r>
      <w:r w:rsidRPr="001B5B0E">
        <w:rPr>
          <w:szCs w:val="22"/>
        </w:rPr>
        <w:t xml:space="preserve">§ 89 zákona č. 121/2000 Sb., o právu autorském, o právech souvisejících s právem autorským a o změně některých zákonů (autorský zákon), ve znění pozdějších předpisů </w:t>
      </w:r>
      <w:r w:rsidR="00B9428B">
        <w:rPr>
          <w:szCs w:val="22"/>
        </w:rPr>
        <w:br/>
        <w:t>a j</w:t>
      </w:r>
      <w:r w:rsidR="00B9428B" w:rsidRPr="005B11CE">
        <w:rPr>
          <w:szCs w:val="22"/>
        </w:rPr>
        <w:t>ako pořizovatel databáze je oprávněno podle § 90 tohoto zákona užít obsah databáze</w:t>
      </w:r>
      <w:r w:rsidR="008C51A4">
        <w:rPr>
          <w:szCs w:val="22"/>
        </w:rPr>
        <w:t xml:space="preserve"> </w:t>
      </w:r>
      <w:r w:rsidR="00B9428B" w:rsidRPr="005B11CE">
        <w:rPr>
          <w:szCs w:val="22"/>
        </w:rPr>
        <w:lastRenderedPageBreak/>
        <w:t>nebo jeho podstatnou část a udělit jinému oprávnění k výkonu tohoto práva v dohodnutém rozsahu.</w:t>
      </w:r>
    </w:p>
    <w:p w14:paraId="33CEBD52" w14:textId="167F4BB5" w:rsidR="00D16A8C" w:rsidRDefault="00D16A8C" w:rsidP="00395E83">
      <w:pPr>
        <w:pStyle w:val="Odstavecseseznamem"/>
        <w:numPr>
          <w:ilvl w:val="0"/>
          <w:numId w:val="30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35B6A">
        <w:rPr>
          <w:rFonts w:ascii="Arial" w:hAnsi="Arial" w:cs="Arial"/>
          <w:sz w:val="22"/>
          <w:szCs w:val="22"/>
        </w:rPr>
        <w:t xml:space="preserve">Český hydrometeorologický ústav je státní příspěvkovou organizací podle § 4 zákona </w:t>
      </w:r>
      <w:r>
        <w:rPr>
          <w:rFonts w:ascii="Arial" w:hAnsi="Arial" w:cs="Arial"/>
          <w:sz w:val="22"/>
          <w:szCs w:val="22"/>
        </w:rPr>
        <w:br/>
      </w:r>
      <w:r w:rsidRPr="00335B6A">
        <w:rPr>
          <w:rFonts w:ascii="Arial" w:hAnsi="Arial" w:cs="Arial"/>
          <w:sz w:val="22"/>
          <w:szCs w:val="22"/>
        </w:rPr>
        <w:t>č. 262/2024 Sb., o veřejné hydrometeorologické službě a o změně zákona č. 218/2000 Sb., o rozpočtových pravidlech a o změně některých souvisejících zákonů (rozpočtová pravidla), ve znění pozdějších předpisů, (zákon o veřejné hydrometeorologické službě)</w:t>
      </w:r>
      <w:r>
        <w:rPr>
          <w:rFonts w:ascii="Arial" w:hAnsi="Arial" w:cs="Arial"/>
          <w:sz w:val="22"/>
          <w:szCs w:val="22"/>
        </w:rPr>
        <w:t>.</w:t>
      </w:r>
    </w:p>
    <w:p w14:paraId="74F20147" w14:textId="209A6378" w:rsidR="00AD6C41" w:rsidRPr="00395E83" w:rsidRDefault="00D16A8C" w:rsidP="00AD6C41">
      <w:pPr>
        <w:pStyle w:val="Odstavecseseznamem"/>
        <w:numPr>
          <w:ilvl w:val="0"/>
          <w:numId w:val="30"/>
        </w:numPr>
        <w:spacing w:after="120" w:line="276" w:lineRule="auto"/>
        <w:ind w:left="284" w:hanging="284"/>
        <w:jc w:val="both"/>
        <w:rPr>
          <w:szCs w:val="22"/>
        </w:rPr>
      </w:pPr>
      <w:r w:rsidRPr="0051048C">
        <w:rPr>
          <w:rFonts w:ascii="Arial" w:hAnsi="Arial" w:cs="Arial"/>
          <w:sz w:val="22"/>
          <w:szCs w:val="22"/>
        </w:rPr>
        <w:t xml:space="preserve">Smluvní strany uzavírají tuto smlouvu jako organizační složka státu a státní organizace </w:t>
      </w:r>
      <w:r>
        <w:rPr>
          <w:rFonts w:ascii="Arial" w:hAnsi="Arial" w:cs="Arial"/>
          <w:sz w:val="22"/>
          <w:szCs w:val="22"/>
        </w:rPr>
        <w:br/>
      </w:r>
      <w:r w:rsidRPr="0051048C">
        <w:rPr>
          <w:rFonts w:ascii="Arial" w:hAnsi="Arial" w:cs="Arial"/>
          <w:sz w:val="22"/>
          <w:szCs w:val="22"/>
        </w:rPr>
        <w:t xml:space="preserve">v režimu § 55 odst. 3 a 4 zákona č. 219/2000 Sb. a § 14 odst. 1 a § 16 odst. 1 vyhlášky </w:t>
      </w:r>
      <w:r>
        <w:rPr>
          <w:rFonts w:ascii="Arial" w:hAnsi="Arial" w:cs="Arial"/>
          <w:sz w:val="22"/>
          <w:szCs w:val="22"/>
        </w:rPr>
        <w:br/>
      </w:r>
      <w:r w:rsidRPr="0051048C">
        <w:rPr>
          <w:rFonts w:ascii="Arial" w:hAnsi="Arial" w:cs="Arial"/>
          <w:sz w:val="22"/>
          <w:szCs w:val="22"/>
        </w:rPr>
        <w:t>č. 62/2001 Sb., přičemž sjednávají bezúplatné poskytnutí vybraných dat a oprávnění k jejich užití výlučně pro účely podle této smlouvy.</w:t>
      </w:r>
      <w:r w:rsidR="00B9428B">
        <w:t xml:space="preserve"> </w:t>
      </w:r>
    </w:p>
    <w:p w14:paraId="2F806E70" w14:textId="77777777" w:rsidR="003A0F89" w:rsidRPr="003A0F89" w:rsidRDefault="003A0F89" w:rsidP="003A0F89"/>
    <w:p w14:paraId="6C9051D3" w14:textId="650E697E" w:rsidR="00AE4812" w:rsidRPr="00591839" w:rsidRDefault="00AE4812" w:rsidP="00AD6C41">
      <w:pPr>
        <w:pStyle w:val="Nadpis3"/>
        <w:rPr>
          <w:b/>
          <w:bCs/>
          <w:szCs w:val="22"/>
        </w:rPr>
      </w:pPr>
      <w:r w:rsidRPr="00591839">
        <w:rPr>
          <w:b/>
          <w:bCs/>
          <w:szCs w:val="22"/>
        </w:rPr>
        <w:t>II.</w:t>
      </w:r>
    </w:p>
    <w:p w14:paraId="77A0070E" w14:textId="77777777" w:rsidR="00AE4812" w:rsidRPr="00591839" w:rsidRDefault="00AE4812" w:rsidP="00A03395">
      <w:pPr>
        <w:pStyle w:val="Nadpis1"/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>Předmět smlouvy</w:t>
      </w:r>
    </w:p>
    <w:p w14:paraId="513BAA95" w14:textId="77777777" w:rsidR="00AE4812" w:rsidRPr="00591839" w:rsidRDefault="00AE4812" w:rsidP="00A03395">
      <w:pPr>
        <w:keepNext/>
        <w:rPr>
          <w:rFonts w:ascii="Arial" w:hAnsi="Arial" w:cs="Arial"/>
          <w:sz w:val="22"/>
          <w:szCs w:val="22"/>
        </w:rPr>
      </w:pPr>
    </w:p>
    <w:p w14:paraId="7C8E1FDB" w14:textId="0A71394D" w:rsidR="00437CC9" w:rsidRDefault="00437CC9" w:rsidP="00395E83">
      <w:pPr>
        <w:pStyle w:val="Odstavecseseznamem"/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562AB3">
        <w:rPr>
          <w:rFonts w:ascii="Arial" w:hAnsi="Arial" w:cs="Arial"/>
          <w:sz w:val="22"/>
          <w:szCs w:val="22"/>
        </w:rPr>
        <w:t xml:space="preserve">MZe bezúplatně poskytne ČHMÚ data o aplikaci účinné látky </w:t>
      </w:r>
      <w:proofErr w:type="spellStart"/>
      <w:r w:rsidRPr="00562AB3">
        <w:rPr>
          <w:rFonts w:ascii="Arial" w:hAnsi="Arial" w:cs="Arial"/>
          <w:sz w:val="22"/>
          <w:szCs w:val="22"/>
        </w:rPr>
        <w:t>metazachlor</w:t>
      </w:r>
      <w:proofErr w:type="spellEnd"/>
      <w:r w:rsidRPr="00562AB3">
        <w:rPr>
          <w:rFonts w:ascii="Arial" w:hAnsi="Arial" w:cs="Arial"/>
          <w:sz w:val="22"/>
          <w:szCs w:val="22"/>
        </w:rPr>
        <w:t xml:space="preserve"> na zemědělské půdě v České republice evidovaná v JUDPOR (dále jen „data“). Data budou poskytnuta v rozsahu vedeném v</w:t>
      </w:r>
      <w:r w:rsidR="002434FE" w:rsidRPr="00562AB3">
        <w:rPr>
          <w:rFonts w:ascii="Arial" w:hAnsi="Arial" w:cs="Arial"/>
          <w:sz w:val="22"/>
          <w:szCs w:val="22"/>
        </w:rPr>
        <w:t> </w:t>
      </w:r>
      <w:r w:rsidR="002A3A21" w:rsidRPr="00562AB3">
        <w:rPr>
          <w:rFonts w:ascii="Arial" w:hAnsi="Arial" w:cs="Arial"/>
          <w:sz w:val="22"/>
          <w:szCs w:val="22"/>
        </w:rPr>
        <w:t>JUDPOR</w:t>
      </w:r>
      <w:r w:rsidR="002434FE" w:rsidRPr="00562AB3">
        <w:rPr>
          <w:rFonts w:ascii="Arial" w:hAnsi="Arial" w:cs="Arial"/>
          <w:sz w:val="22"/>
          <w:szCs w:val="22"/>
        </w:rPr>
        <w:t xml:space="preserve"> v návaznosti na předání dat zemědělskými podnikateli podle ustanovení § 60 odst. 7 zákona č. 326/2004 Sb., o rostlinolékařské péči a o změně některých souvisejících zákonů, ve znění pozdějších předpisů, v provedení ustanovení </w:t>
      </w:r>
      <w:r w:rsidR="002434FE" w:rsidRPr="00562AB3">
        <w:rPr>
          <w:rFonts w:ascii="Arial" w:hAnsi="Arial" w:cs="Arial"/>
          <w:sz w:val="22"/>
          <w:szCs w:val="22"/>
        </w:rPr>
        <w:br/>
        <w:t>§ 11 odst. 2 vyhlášky č. 132/2018 Sb., o přípravcích a pomocných prostředcích na ochranu rostlin, ve znění pozdějších předpisů</w:t>
      </w:r>
      <w:r w:rsidRPr="00562AB3">
        <w:rPr>
          <w:rFonts w:ascii="Arial" w:hAnsi="Arial" w:cs="Arial"/>
          <w:sz w:val="22"/>
          <w:szCs w:val="22"/>
        </w:rPr>
        <w:t>.</w:t>
      </w:r>
    </w:p>
    <w:p w14:paraId="12D4D791" w14:textId="77777777" w:rsidR="004E7CAB" w:rsidRDefault="00437CC9" w:rsidP="00395E83">
      <w:pPr>
        <w:numPr>
          <w:ilvl w:val="0"/>
          <w:numId w:val="1"/>
        </w:numPr>
        <w:tabs>
          <w:tab w:val="num" w:pos="4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 xml:space="preserve">Pro vyloučení pochybností smluvní strany uvádějí, že za </w:t>
      </w:r>
      <w:r>
        <w:rPr>
          <w:rFonts w:ascii="Arial" w:hAnsi="Arial" w:cs="Arial"/>
          <w:sz w:val="22"/>
          <w:szCs w:val="22"/>
        </w:rPr>
        <w:t>data</w:t>
      </w:r>
      <w:r w:rsidRPr="00591839">
        <w:rPr>
          <w:rFonts w:ascii="Arial" w:hAnsi="Arial" w:cs="Arial"/>
          <w:sz w:val="22"/>
          <w:szCs w:val="22"/>
        </w:rPr>
        <w:t xml:space="preserve"> v čl. II odst. 1 se považuj</w:t>
      </w:r>
      <w:r>
        <w:rPr>
          <w:rFonts w:ascii="Arial" w:hAnsi="Arial" w:cs="Arial"/>
          <w:sz w:val="22"/>
          <w:szCs w:val="22"/>
        </w:rPr>
        <w:t>í výsledky analýz bez statistického či grafického zpracování</w:t>
      </w:r>
      <w:r w:rsidRPr="00591839">
        <w:rPr>
          <w:rFonts w:ascii="Arial" w:hAnsi="Arial" w:cs="Arial"/>
          <w:sz w:val="22"/>
          <w:szCs w:val="22"/>
        </w:rPr>
        <w:t>.</w:t>
      </w:r>
    </w:p>
    <w:p w14:paraId="597385E8" w14:textId="523F017B" w:rsidR="00437CC9" w:rsidRDefault="00437CC9" w:rsidP="00395E83">
      <w:pPr>
        <w:tabs>
          <w:tab w:val="num" w:pos="426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 xml:space="preserve"> </w:t>
      </w:r>
      <w:r w:rsidRPr="00562AB3">
        <w:rPr>
          <w:rFonts w:ascii="Arial" w:hAnsi="Arial" w:cs="Arial"/>
          <w:sz w:val="22"/>
          <w:szCs w:val="22"/>
        </w:rPr>
        <w:t xml:space="preserve">ČHMÚ bere na vědomí, </w:t>
      </w:r>
      <w:r w:rsidR="00562AB3" w:rsidRPr="00562AB3">
        <w:rPr>
          <w:rFonts w:ascii="Arial" w:hAnsi="Arial" w:cs="Arial"/>
          <w:sz w:val="22"/>
          <w:szCs w:val="22"/>
        </w:rPr>
        <w:t xml:space="preserve">že </w:t>
      </w:r>
      <w:r w:rsidRPr="00562AB3">
        <w:rPr>
          <w:rFonts w:ascii="Arial" w:hAnsi="Arial" w:cs="Arial"/>
          <w:sz w:val="22"/>
          <w:szCs w:val="22"/>
        </w:rPr>
        <w:t xml:space="preserve">data do JUDPOR </w:t>
      </w:r>
      <w:r w:rsidR="00562AB3" w:rsidRPr="00562AB3">
        <w:rPr>
          <w:rFonts w:ascii="Arial" w:hAnsi="Arial" w:cs="Arial"/>
          <w:sz w:val="22"/>
          <w:szCs w:val="22"/>
        </w:rPr>
        <w:t xml:space="preserve">předávají </w:t>
      </w:r>
      <w:r w:rsidRPr="00562AB3">
        <w:rPr>
          <w:rFonts w:ascii="Arial" w:hAnsi="Arial" w:cs="Arial"/>
          <w:sz w:val="22"/>
          <w:szCs w:val="22"/>
        </w:rPr>
        <w:t>zeměděl</w:t>
      </w:r>
      <w:r w:rsidR="00562AB3" w:rsidRPr="00562AB3">
        <w:rPr>
          <w:rFonts w:ascii="Arial" w:hAnsi="Arial" w:cs="Arial"/>
          <w:sz w:val="22"/>
          <w:szCs w:val="22"/>
        </w:rPr>
        <w:t>ští podnikatelé</w:t>
      </w:r>
      <w:r w:rsidRPr="00562AB3">
        <w:rPr>
          <w:rFonts w:ascii="Arial" w:hAnsi="Arial" w:cs="Arial"/>
          <w:sz w:val="22"/>
          <w:szCs w:val="22"/>
        </w:rPr>
        <w:t>, kte</w:t>
      </w:r>
      <w:r w:rsidR="00562AB3" w:rsidRPr="00562AB3">
        <w:rPr>
          <w:rFonts w:ascii="Arial" w:hAnsi="Arial" w:cs="Arial"/>
          <w:sz w:val="22"/>
          <w:szCs w:val="22"/>
        </w:rPr>
        <w:t>ří</w:t>
      </w:r>
      <w:r w:rsidRPr="00562AB3">
        <w:rPr>
          <w:rFonts w:ascii="Arial" w:hAnsi="Arial" w:cs="Arial"/>
          <w:sz w:val="22"/>
          <w:szCs w:val="22"/>
        </w:rPr>
        <w:t xml:space="preserve"> jsou zodpovědn</w:t>
      </w:r>
      <w:r w:rsidR="00562AB3" w:rsidRPr="00562AB3">
        <w:rPr>
          <w:rFonts w:ascii="Arial" w:hAnsi="Arial" w:cs="Arial"/>
          <w:sz w:val="22"/>
          <w:szCs w:val="22"/>
        </w:rPr>
        <w:t>í</w:t>
      </w:r>
      <w:r w:rsidRPr="00562AB3">
        <w:rPr>
          <w:rFonts w:ascii="Arial" w:hAnsi="Arial" w:cs="Arial"/>
          <w:sz w:val="22"/>
          <w:szCs w:val="22"/>
        </w:rPr>
        <w:t xml:space="preserve"> za jejich správnost. </w:t>
      </w:r>
      <w:r w:rsidRPr="00EC090F">
        <w:rPr>
          <w:rFonts w:ascii="Arial" w:hAnsi="Arial" w:cs="Arial"/>
          <w:sz w:val="22"/>
          <w:szCs w:val="22"/>
        </w:rPr>
        <w:t>Data budou poskytována bez jejich interpretace a MZe nenese žádnou právní odpovědnost za případnou interpretaci dat provedenou ze strany ČHMÚ.</w:t>
      </w:r>
    </w:p>
    <w:p w14:paraId="781B434C" w14:textId="004BA858" w:rsidR="00AE4812" w:rsidRPr="00591839" w:rsidRDefault="008268F4" w:rsidP="00591839">
      <w:pPr>
        <w:pStyle w:val="Odstavecseseznamem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91839">
        <w:rPr>
          <w:rFonts w:ascii="Arial" w:hAnsi="Arial" w:cs="Arial"/>
          <w:sz w:val="22"/>
          <w:szCs w:val="22"/>
        </w:rPr>
        <w:t xml:space="preserve">. </w:t>
      </w:r>
      <w:r w:rsidR="00591839">
        <w:rPr>
          <w:rFonts w:ascii="Arial" w:hAnsi="Arial" w:cs="Arial"/>
          <w:sz w:val="22"/>
          <w:szCs w:val="22"/>
        </w:rPr>
        <w:tab/>
      </w:r>
      <w:r w:rsidR="001207F3" w:rsidRPr="00591839">
        <w:rPr>
          <w:rFonts w:ascii="Arial" w:hAnsi="Arial" w:cs="Arial"/>
          <w:sz w:val="22"/>
          <w:szCs w:val="22"/>
        </w:rPr>
        <w:t xml:space="preserve">MZe </w:t>
      </w:r>
      <w:r w:rsidR="004103E5" w:rsidRPr="00591839">
        <w:rPr>
          <w:rFonts w:ascii="Arial" w:hAnsi="Arial" w:cs="Arial"/>
          <w:sz w:val="22"/>
          <w:szCs w:val="22"/>
        </w:rPr>
        <w:t>p</w:t>
      </w:r>
      <w:r w:rsidR="001207F3" w:rsidRPr="00591839">
        <w:rPr>
          <w:rFonts w:ascii="Arial" w:hAnsi="Arial" w:cs="Arial"/>
          <w:sz w:val="22"/>
          <w:szCs w:val="22"/>
        </w:rPr>
        <w:t>řed</w:t>
      </w:r>
      <w:r w:rsidR="004103E5" w:rsidRPr="00591839">
        <w:rPr>
          <w:rFonts w:ascii="Arial" w:hAnsi="Arial" w:cs="Arial"/>
          <w:sz w:val="22"/>
          <w:szCs w:val="22"/>
        </w:rPr>
        <w:t>á</w:t>
      </w:r>
      <w:r w:rsidR="001207F3" w:rsidRPr="00591839">
        <w:rPr>
          <w:rFonts w:ascii="Arial" w:hAnsi="Arial" w:cs="Arial"/>
          <w:sz w:val="22"/>
          <w:szCs w:val="22"/>
        </w:rPr>
        <w:t xml:space="preserve"> </w:t>
      </w:r>
      <w:r w:rsidR="00DA0EBB">
        <w:rPr>
          <w:rFonts w:ascii="Arial" w:hAnsi="Arial" w:cs="Arial"/>
          <w:sz w:val="22"/>
          <w:szCs w:val="22"/>
        </w:rPr>
        <w:t>ČHMÚ</w:t>
      </w:r>
      <w:r w:rsidR="003F5DDE" w:rsidRPr="00591839">
        <w:rPr>
          <w:rFonts w:ascii="Arial" w:hAnsi="Arial" w:cs="Arial"/>
          <w:sz w:val="22"/>
          <w:szCs w:val="22"/>
        </w:rPr>
        <w:t xml:space="preserve"> </w:t>
      </w:r>
      <w:r w:rsidR="00CB739F" w:rsidRPr="00591839">
        <w:rPr>
          <w:rFonts w:ascii="Arial" w:hAnsi="Arial" w:cs="Arial"/>
          <w:sz w:val="22"/>
          <w:szCs w:val="22"/>
        </w:rPr>
        <w:t>data</w:t>
      </w:r>
      <w:r w:rsidR="001207F3" w:rsidRPr="00591839">
        <w:rPr>
          <w:rFonts w:ascii="Arial" w:hAnsi="Arial" w:cs="Arial"/>
          <w:sz w:val="22"/>
          <w:szCs w:val="22"/>
        </w:rPr>
        <w:t xml:space="preserve"> </w:t>
      </w:r>
      <w:r w:rsidR="00CF345B" w:rsidRPr="00562AB3">
        <w:rPr>
          <w:rFonts w:ascii="Arial" w:hAnsi="Arial" w:cs="Arial"/>
          <w:sz w:val="22"/>
          <w:szCs w:val="22"/>
        </w:rPr>
        <w:t>prostřednictvím ÚKZÚZ</w:t>
      </w:r>
      <w:r w:rsidR="00CF345B">
        <w:rPr>
          <w:rFonts w:ascii="Arial" w:hAnsi="Arial" w:cs="Arial"/>
          <w:sz w:val="22"/>
          <w:szCs w:val="22"/>
        </w:rPr>
        <w:t xml:space="preserve"> </w:t>
      </w:r>
      <w:r w:rsidR="001207F3" w:rsidRPr="00591839">
        <w:rPr>
          <w:rFonts w:ascii="Arial" w:hAnsi="Arial" w:cs="Arial"/>
          <w:sz w:val="22"/>
          <w:szCs w:val="22"/>
        </w:rPr>
        <w:t xml:space="preserve">nejpozději do </w:t>
      </w:r>
      <w:r w:rsidR="00142120" w:rsidRPr="00591839">
        <w:rPr>
          <w:rFonts w:ascii="Arial" w:hAnsi="Arial" w:cs="Arial"/>
          <w:sz w:val="22"/>
          <w:szCs w:val="22"/>
        </w:rPr>
        <w:t>3</w:t>
      </w:r>
      <w:r w:rsidR="001207F3" w:rsidRPr="00591839">
        <w:rPr>
          <w:rFonts w:ascii="Arial" w:hAnsi="Arial" w:cs="Arial"/>
          <w:sz w:val="22"/>
          <w:szCs w:val="22"/>
        </w:rPr>
        <w:t xml:space="preserve">0 dnů od </w:t>
      </w:r>
      <w:r w:rsidR="00E71155" w:rsidRPr="00591839">
        <w:rPr>
          <w:rFonts w:ascii="Arial" w:hAnsi="Arial" w:cs="Arial"/>
          <w:sz w:val="22"/>
          <w:szCs w:val="22"/>
        </w:rPr>
        <w:t xml:space="preserve">nabytí účinnosti </w:t>
      </w:r>
      <w:r w:rsidR="00364283">
        <w:rPr>
          <w:rFonts w:ascii="Arial" w:hAnsi="Arial" w:cs="Arial"/>
          <w:sz w:val="22"/>
          <w:szCs w:val="22"/>
        </w:rPr>
        <w:t xml:space="preserve">této </w:t>
      </w:r>
      <w:r w:rsidR="00E71155" w:rsidRPr="00591839">
        <w:rPr>
          <w:rFonts w:ascii="Arial" w:hAnsi="Arial" w:cs="Arial"/>
          <w:sz w:val="22"/>
          <w:szCs w:val="22"/>
        </w:rPr>
        <w:t>smlouvy</w:t>
      </w:r>
      <w:r w:rsidR="005351B9" w:rsidRPr="00591839">
        <w:rPr>
          <w:rFonts w:ascii="Arial" w:hAnsi="Arial" w:cs="Arial"/>
          <w:sz w:val="22"/>
          <w:szCs w:val="22"/>
        </w:rPr>
        <w:t>.</w:t>
      </w:r>
      <w:r w:rsidR="00CB739F" w:rsidRPr="00591839">
        <w:rPr>
          <w:rFonts w:ascii="Arial" w:hAnsi="Arial" w:cs="Arial"/>
          <w:sz w:val="22"/>
          <w:szCs w:val="22"/>
        </w:rPr>
        <w:t xml:space="preserve"> </w:t>
      </w:r>
    </w:p>
    <w:p w14:paraId="48F1A2C2" w14:textId="77777777" w:rsidR="00A03395" w:rsidRPr="00591839" w:rsidRDefault="00A03395" w:rsidP="00A03395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14:paraId="3D76C306" w14:textId="77777777" w:rsidR="00AE4812" w:rsidRPr="00591839" w:rsidRDefault="00AE4812" w:rsidP="004F15FA">
      <w:pPr>
        <w:keepNext/>
        <w:jc w:val="center"/>
        <w:rPr>
          <w:rFonts w:ascii="Arial" w:hAnsi="Arial" w:cs="Arial"/>
          <w:b/>
          <w:bCs/>
          <w:sz w:val="22"/>
          <w:szCs w:val="22"/>
        </w:rPr>
      </w:pPr>
      <w:r w:rsidRPr="00591839">
        <w:rPr>
          <w:rFonts w:ascii="Arial" w:hAnsi="Arial" w:cs="Arial"/>
          <w:b/>
          <w:bCs/>
          <w:sz w:val="22"/>
          <w:szCs w:val="22"/>
        </w:rPr>
        <w:t>III.</w:t>
      </w:r>
    </w:p>
    <w:p w14:paraId="1024A482" w14:textId="77777777" w:rsidR="00AE4812" w:rsidRPr="00591839" w:rsidRDefault="00AE4812" w:rsidP="004F15FA">
      <w:pPr>
        <w:pStyle w:val="Nadpis1"/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 xml:space="preserve">Účel užití </w:t>
      </w:r>
      <w:r w:rsidR="00CB739F" w:rsidRPr="00591839">
        <w:rPr>
          <w:rFonts w:ascii="Arial" w:hAnsi="Arial" w:cs="Arial"/>
          <w:sz w:val="22"/>
          <w:szCs w:val="22"/>
        </w:rPr>
        <w:t>dat</w:t>
      </w:r>
      <w:r w:rsidR="00B21D49" w:rsidRPr="00591839">
        <w:rPr>
          <w:rFonts w:ascii="Arial" w:hAnsi="Arial" w:cs="Arial"/>
          <w:sz w:val="22"/>
          <w:szCs w:val="22"/>
        </w:rPr>
        <w:t xml:space="preserve"> a doba trvání smlouvy</w:t>
      </w:r>
    </w:p>
    <w:p w14:paraId="68C7D535" w14:textId="77777777" w:rsidR="001207F3" w:rsidRPr="00591839" w:rsidRDefault="001207F3" w:rsidP="004F15FA">
      <w:pPr>
        <w:keepNext/>
        <w:rPr>
          <w:rFonts w:ascii="Arial" w:hAnsi="Arial" w:cs="Arial"/>
          <w:sz w:val="22"/>
          <w:szCs w:val="22"/>
        </w:rPr>
      </w:pPr>
    </w:p>
    <w:p w14:paraId="554B451E" w14:textId="7F1655DB" w:rsidR="00275925" w:rsidRDefault="00DA0EBB" w:rsidP="00395E83">
      <w:pPr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95479">
        <w:rPr>
          <w:rFonts w:ascii="Arial" w:hAnsi="Arial" w:cs="Arial"/>
          <w:sz w:val="22"/>
          <w:szCs w:val="22"/>
        </w:rPr>
        <w:t>ČHMÚ</w:t>
      </w:r>
      <w:r w:rsidR="00395ECB" w:rsidRPr="00A95479">
        <w:rPr>
          <w:rFonts w:ascii="Arial" w:hAnsi="Arial" w:cs="Arial"/>
          <w:sz w:val="22"/>
          <w:szCs w:val="22"/>
        </w:rPr>
        <w:t xml:space="preserve"> </w:t>
      </w:r>
      <w:r w:rsidR="00AE4812" w:rsidRPr="00A95479">
        <w:rPr>
          <w:rFonts w:ascii="Arial" w:hAnsi="Arial" w:cs="Arial"/>
          <w:sz w:val="22"/>
          <w:szCs w:val="22"/>
        </w:rPr>
        <w:t xml:space="preserve">užije </w:t>
      </w:r>
      <w:r w:rsidR="00CB739F" w:rsidRPr="00A95479">
        <w:rPr>
          <w:rFonts w:ascii="Arial" w:hAnsi="Arial" w:cs="Arial"/>
          <w:sz w:val="22"/>
          <w:szCs w:val="22"/>
        </w:rPr>
        <w:t xml:space="preserve">poskytnutá data </w:t>
      </w:r>
      <w:r w:rsidR="00575EFE" w:rsidRPr="00A95479">
        <w:rPr>
          <w:rFonts w:ascii="Arial" w:hAnsi="Arial" w:cs="Arial"/>
          <w:sz w:val="22"/>
          <w:szCs w:val="22"/>
        </w:rPr>
        <w:t xml:space="preserve">výhradně při řešení výzkumného projektu </w:t>
      </w:r>
      <w:r w:rsidR="004957A1" w:rsidRPr="00A95479">
        <w:rPr>
          <w:rFonts w:ascii="Arial" w:hAnsi="Arial" w:cs="Arial"/>
          <w:sz w:val="22"/>
          <w:szCs w:val="22"/>
        </w:rPr>
        <w:t>QL</w:t>
      </w:r>
      <w:r w:rsidR="00A95479" w:rsidRPr="00A95479">
        <w:rPr>
          <w:rFonts w:ascii="Arial" w:hAnsi="Arial" w:cs="Arial"/>
          <w:sz w:val="22"/>
          <w:szCs w:val="22"/>
        </w:rPr>
        <w:t>25020081 (</w:t>
      </w:r>
      <w:r w:rsidR="004957A1" w:rsidRPr="00A95479">
        <w:rPr>
          <w:rFonts w:ascii="Arial" w:hAnsi="Arial" w:cs="Arial"/>
          <w:b/>
          <w:bCs/>
          <w:i/>
          <w:iCs/>
          <w:sz w:val="22"/>
          <w:szCs w:val="22"/>
        </w:rPr>
        <w:t>Rizikové oblast</w:t>
      </w:r>
      <w:r w:rsidR="00D16A8C">
        <w:rPr>
          <w:rFonts w:ascii="Arial" w:hAnsi="Arial" w:cs="Arial"/>
          <w:b/>
          <w:bCs/>
          <w:i/>
          <w:iCs/>
          <w:sz w:val="22"/>
          <w:szCs w:val="22"/>
        </w:rPr>
        <w:t>i</w:t>
      </w:r>
      <w:r w:rsidR="004957A1" w:rsidRPr="00A95479">
        <w:rPr>
          <w:rFonts w:ascii="Arial" w:hAnsi="Arial" w:cs="Arial"/>
          <w:b/>
          <w:bCs/>
          <w:i/>
          <w:iCs/>
          <w:sz w:val="22"/>
          <w:szCs w:val="22"/>
        </w:rPr>
        <w:t xml:space="preserve"> z hlediska výskytu pesticidů a reziduí pesticidů ve vodách</w:t>
      </w:r>
      <w:r w:rsidR="00575EFE" w:rsidRPr="00A95479">
        <w:rPr>
          <w:rFonts w:ascii="Arial" w:hAnsi="Arial" w:cs="Arial"/>
          <w:b/>
          <w:bCs/>
          <w:i/>
          <w:iCs/>
          <w:sz w:val="22"/>
          <w:szCs w:val="22"/>
        </w:rPr>
        <w:t>)</w:t>
      </w:r>
      <w:r w:rsidR="00575EFE" w:rsidRPr="00A95479">
        <w:rPr>
          <w:rFonts w:ascii="Arial" w:hAnsi="Arial" w:cs="Arial"/>
          <w:sz w:val="22"/>
          <w:szCs w:val="22"/>
        </w:rPr>
        <w:t xml:space="preserve"> (dále jen „výzkumný projekt“).</w:t>
      </w:r>
      <w:r w:rsidR="004957A1" w:rsidRPr="00A95479">
        <w:rPr>
          <w:rFonts w:ascii="Arial" w:hAnsi="Arial" w:cs="Arial"/>
          <w:sz w:val="22"/>
          <w:szCs w:val="22"/>
        </w:rPr>
        <w:t xml:space="preserve"> </w:t>
      </w:r>
    </w:p>
    <w:p w14:paraId="1DCB3D7D" w14:textId="1902A394" w:rsidR="004E7CAB" w:rsidRDefault="00575EFE" w:rsidP="00395E83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4E7CAB">
        <w:rPr>
          <w:rFonts w:ascii="Arial" w:hAnsi="Arial" w:cs="Arial"/>
          <w:sz w:val="22"/>
          <w:szCs w:val="22"/>
        </w:rPr>
        <w:t>Pro vyloučení pochybností smluvní strany uvádějí, že za užití dat za účelem v čl. III odst. 1 se považuje také použití dat ve výstupech výzkumného projektu, tj. např. v závěrečné zprávě nebo v publikacích. Publikace nebo jiné dokumenty, které vzniknou po ukončení výzkumného projektu, však poskytnutá data obsahovat nesmějí, ledaže by k tomu v konkrétním případě MZe udělilo souhlas</w:t>
      </w:r>
      <w:r w:rsidR="004E7CAB">
        <w:rPr>
          <w:rFonts w:ascii="Arial" w:hAnsi="Arial" w:cs="Arial"/>
          <w:sz w:val="22"/>
          <w:szCs w:val="22"/>
        </w:rPr>
        <w:t>.</w:t>
      </w:r>
    </w:p>
    <w:p w14:paraId="7649F388" w14:textId="75AA354A" w:rsidR="00275925" w:rsidRDefault="00575EFE" w:rsidP="00395E83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4E7CAB">
        <w:rPr>
          <w:rFonts w:ascii="Arial" w:hAnsi="Arial" w:cs="Arial"/>
          <w:sz w:val="22"/>
          <w:szCs w:val="22"/>
        </w:rPr>
        <w:t>Smlouva se uzavírá na dobu trvání projektu.</w:t>
      </w:r>
    </w:p>
    <w:p w14:paraId="318895B8" w14:textId="77777777" w:rsidR="00275925" w:rsidRPr="00591839" w:rsidRDefault="00275925" w:rsidP="00735A9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 xml:space="preserve">Ukončením účinnosti této smlouvy není dotčena účinnost ustanovení o podmínkách užití poskytovaných dat, ustanovení o užití dat výhradně za účelem dle čl. III odst. 1 a 2, ustanovení o smluvních pokutách, ustanovení o ochraně dat a informací, ani jiná </w:t>
      </w:r>
      <w:r w:rsidRPr="00591839">
        <w:rPr>
          <w:rFonts w:ascii="Arial" w:hAnsi="Arial" w:cs="Arial"/>
          <w:sz w:val="22"/>
          <w:szCs w:val="22"/>
        </w:rPr>
        <w:lastRenderedPageBreak/>
        <w:t>ustanovení této smlouvy, z jejichž povahy vyplývá, že mají trvat i po zániku účinnosti této smlouvy.</w:t>
      </w:r>
    </w:p>
    <w:p w14:paraId="5FE47BC6" w14:textId="77777777" w:rsidR="001413D4" w:rsidRDefault="001413D4" w:rsidP="00AE481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9B62269" w14:textId="77777777" w:rsidR="00AE4812" w:rsidRPr="00591839" w:rsidRDefault="00AE4812" w:rsidP="00A03395">
      <w:pPr>
        <w:keepNext/>
        <w:jc w:val="center"/>
        <w:rPr>
          <w:rFonts w:ascii="Arial" w:hAnsi="Arial" w:cs="Arial"/>
          <w:b/>
          <w:bCs/>
          <w:sz w:val="22"/>
          <w:szCs w:val="22"/>
        </w:rPr>
      </w:pPr>
      <w:r w:rsidRPr="00591839">
        <w:rPr>
          <w:rFonts w:ascii="Arial" w:hAnsi="Arial" w:cs="Arial"/>
          <w:b/>
          <w:bCs/>
          <w:sz w:val="22"/>
          <w:szCs w:val="22"/>
        </w:rPr>
        <w:t>IV.</w:t>
      </w:r>
    </w:p>
    <w:p w14:paraId="2B52D78F" w14:textId="77777777" w:rsidR="00AE4812" w:rsidRPr="00591839" w:rsidRDefault="00AE4812" w:rsidP="00A03395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591839">
        <w:rPr>
          <w:rFonts w:ascii="Arial" w:hAnsi="Arial" w:cs="Arial"/>
          <w:b/>
          <w:bCs/>
          <w:sz w:val="22"/>
          <w:szCs w:val="22"/>
        </w:rPr>
        <w:t>Podmínky užití</w:t>
      </w:r>
      <w:r w:rsidRPr="00591839">
        <w:rPr>
          <w:rFonts w:ascii="Arial" w:hAnsi="Arial" w:cs="Arial"/>
          <w:b/>
          <w:sz w:val="22"/>
          <w:szCs w:val="22"/>
        </w:rPr>
        <w:t xml:space="preserve"> </w:t>
      </w:r>
      <w:r w:rsidR="00A618CB" w:rsidRPr="00591839">
        <w:rPr>
          <w:rFonts w:ascii="Arial" w:hAnsi="Arial" w:cs="Arial"/>
          <w:b/>
          <w:sz w:val="22"/>
          <w:szCs w:val="22"/>
        </w:rPr>
        <w:t>poskytnutých dat</w:t>
      </w:r>
    </w:p>
    <w:p w14:paraId="24245262" w14:textId="77777777" w:rsidR="00AE4812" w:rsidRPr="00591839" w:rsidRDefault="00AE4812" w:rsidP="00A03395">
      <w:pPr>
        <w:keepNext/>
        <w:jc w:val="both"/>
        <w:rPr>
          <w:rFonts w:ascii="Arial" w:hAnsi="Arial" w:cs="Arial"/>
          <w:sz w:val="22"/>
          <w:szCs w:val="22"/>
        </w:rPr>
      </w:pPr>
    </w:p>
    <w:p w14:paraId="20792D61" w14:textId="3F6D8C80" w:rsidR="00BE4D08" w:rsidRPr="00591839" w:rsidRDefault="00BE4D08" w:rsidP="00395E83">
      <w:pPr>
        <w:numPr>
          <w:ilvl w:val="0"/>
          <w:numId w:val="25"/>
        </w:numPr>
        <w:spacing w:after="120"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 xml:space="preserve">Data se poskytují </w:t>
      </w:r>
      <w:r w:rsidR="00DA0EBB">
        <w:rPr>
          <w:rFonts w:ascii="Arial" w:hAnsi="Arial" w:cs="Arial"/>
          <w:sz w:val="22"/>
          <w:szCs w:val="22"/>
        </w:rPr>
        <w:t>ČHMÚ</w:t>
      </w:r>
      <w:r w:rsidRPr="00591839">
        <w:rPr>
          <w:rFonts w:ascii="Arial" w:hAnsi="Arial" w:cs="Arial"/>
          <w:sz w:val="22"/>
          <w:szCs w:val="22"/>
        </w:rPr>
        <w:t xml:space="preserve"> k užití pro účel uvedený v čl. III</w:t>
      </w:r>
      <w:r w:rsidR="00BB27C4" w:rsidRPr="00591839">
        <w:rPr>
          <w:rFonts w:ascii="Arial" w:hAnsi="Arial" w:cs="Arial"/>
          <w:sz w:val="22"/>
          <w:szCs w:val="22"/>
        </w:rPr>
        <w:t xml:space="preserve"> odst. 1 a 2</w:t>
      </w:r>
      <w:r w:rsidRPr="00591839">
        <w:rPr>
          <w:rFonts w:ascii="Arial" w:hAnsi="Arial" w:cs="Arial"/>
          <w:sz w:val="22"/>
          <w:szCs w:val="22"/>
        </w:rPr>
        <w:t xml:space="preserve"> smlouvy.</w:t>
      </w:r>
    </w:p>
    <w:p w14:paraId="0A465D25" w14:textId="77777777" w:rsidR="00BE4D08" w:rsidRPr="00591839" w:rsidRDefault="00BE4D08" w:rsidP="00395E83">
      <w:pPr>
        <w:numPr>
          <w:ilvl w:val="0"/>
          <w:numId w:val="25"/>
        </w:numPr>
        <w:spacing w:after="120"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>Každé další užití je podmíněno uzavřením písemného dodatku k této smlouvě nebo uzavřením nové smlouvy.</w:t>
      </w:r>
    </w:p>
    <w:p w14:paraId="0B688581" w14:textId="347A989E" w:rsidR="00AE4812" w:rsidRPr="00591839" w:rsidRDefault="00DA0EBB" w:rsidP="00395E83">
      <w:pPr>
        <w:numPr>
          <w:ilvl w:val="0"/>
          <w:numId w:val="25"/>
        </w:numPr>
        <w:spacing w:after="120" w:line="276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ČHMÚ</w:t>
      </w:r>
      <w:r w:rsidR="00395ECB" w:rsidRPr="00591839">
        <w:rPr>
          <w:rFonts w:ascii="Arial" w:hAnsi="Arial" w:cs="Arial"/>
          <w:sz w:val="22"/>
          <w:szCs w:val="22"/>
        </w:rPr>
        <w:t xml:space="preserve"> </w:t>
      </w:r>
      <w:r w:rsidR="00AE4812" w:rsidRPr="00591839">
        <w:rPr>
          <w:rFonts w:ascii="Arial" w:hAnsi="Arial" w:cs="Arial"/>
          <w:sz w:val="22"/>
          <w:szCs w:val="22"/>
        </w:rPr>
        <w:t xml:space="preserve">zamezí užití </w:t>
      </w:r>
      <w:r w:rsidR="001526AB" w:rsidRPr="00591839">
        <w:rPr>
          <w:rFonts w:ascii="Arial" w:hAnsi="Arial" w:cs="Arial"/>
          <w:sz w:val="22"/>
          <w:szCs w:val="22"/>
        </w:rPr>
        <w:t>d</w:t>
      </w:r>
      <w:r w:rsidR="00A618CB" w:rsidRPr="00591839">
        <w:rPr>
          <w:rFonts w:ascii="Arial" w:hAnsi="Arial" w:cs="Arial"/>
          <w:sz w:val="22"/>
          <w:szCs w:val="22"/>
        </w:rPr>
        <w:t>at</w:t>
      </w:r>
      <w:r w:rsidR="00AE4812" w:rsidRPr="00591839">
        <w:rPr>
          <w:rFonts w:ascii="Arial" w:hAnsi="Arial" w:cs="Arial"/>
          <w:sz w:val="22"/>
          <w:szCs w:val="22"/>
        </w:rPr>
        <w:t xml:space="preserve"> dalšími osobami.</w:t>
      </w:r>
    </w:p>
    <w:p w14:paraId="13FFAFD2" w14:textId="4AB152DC" w:rsidR="00A14248" w:rsidRPr="00591839" w:rsidRDefault="00DA0EBB" w:rsidP="00395E83">
      <w:pPr>
        <w:numPr>
          <w:ilvl w:val="0"/>
          <w:numId w:val="25"/>
        </w:numPr>
        <w:spacing w:after="120" w:line="276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ČHMÚ</w:t>
      </w:r>
      <w:r w:rsidR="00A14248" w:rsidRPr="00591839">
        <w:rPr>
          <w:rFonts w:ascii="Arial" w:hAnsi="Arial" w:cs="Arial"/>
          <w:sz w:val="22"/>
          <w:szCs w:val="22"/>
        </w:rPr>
        <w:t xml:space="preserve"> neposkytne </w:t>
      </w:r>
      <w:r w:rsidR="00741E19" w:rsidRPr="00591839">
        <w:rPr>
          <w:rFonts w:ascii="Arial" w:hAnsi="Arial" w:cs="Arial"/>
          <w:sz w:val="22"/>
          <w:szCs w:val="22"/>
        </w:rPr>
        <w:t>data – nepostoupí</w:t>
      </w:r>
      <w:r w:rsidR="00A14248" w:rsidRPr="00591839">
        <w:rPr>
          <w:rFonts w:ascii="Arial" w:hAnsi="Arial" w:cs="Arial"/>
          <w:sz w:val="22"/>
          <w:szCs w:val="22"/>
        </w:rPr>
        <w:t xml:space="preserve"> datovou sadu třetí osobě, a to ani zčásti, s výjimkou osob zapojených </w:t>
      </w:r>
      <w:r w:rsidR="00575EFE" w:rsidRPr="001B5B0E">
        <w:rPr>
          <w:rFonts w:ascii="Arial" w:hAnsi="Arial" w:cs="Arial"/>
          <w:sz w:val="22"/>
          <w:szCs w:val="22"/>
        </w:rPr>
        <w:t>do řešení výzkumného projektu</w:t>
      </w:r>
      <w:r w:rsidR="00D30201">
        <w:rPr>
          <w:rFonts w:ascii="Arial" w:hAnsi="Arial" w:cs="Arial"/>
          <w:sz w:val="22"/>
          <w:szCs w:val="22"/>
        </w:rPr>
        <w:t>, které jsou vázány povinností mlčenlivosti a mohou data využít výhradně pro účely podle čl. III. této smlouvy</w:t>
      </w:r>
    </w:p>
    <w:p w14:paraId="11B09532" w14:textId="4EC79D61" w:rsidR="00A14248" w:rsidRPr="00591839" w:rsidRDefault="00DA0EBB" w:rsidP="00395E83">
      <w:pPr>
        <w:numPr>
          <w:ilvl w:val="0"/>
          <w:numId w:val="25"/>
        </w:numPr>
        <w:spacing w:after="120" w:line="276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ČHMÚ</w:t>
      </w:r>
      <w:r w:rsidR="00A14248" w:rsidRPr="00591839">
        <w:rPr>
          <w:rFonts w:ascii="Arial" w:hAnsi="Arial" w:cs="Arial"/>
          <w:sz w:val="22"/>
          <w:szCs w:val="22"/>
        </w:rPr>
        <w:t xml:space="preserve"> odpovídá </w:t>
      </w:r>
      <w:r w:rsidR="00FF2E46">
        <w:rPr>
          <w:rFonts w:ascii="Arial" w:hAnsi="Arial" w:cs="Arial"/>
          <w:sz w:val="22"/>
          <w:szCs w:val="22"/>
        </w:rPr>
        <w:t xml:space="preserve">v plném rozsahu </w:t>
      </w:r>
      <w:r w:rsidR="00A14248" w:rsidRPr="00591839">
        <w:rPr>
          <w:rFonts w:ascii="Arial" w:hAnsi="Arial" w:cs="Arial"/>
          <w:sz w:val="22"/>
          <w:szCs w:val="22"/>
        </w:rPr>
        <w:t>za škodu způsobenou M</w:t>
      </w:r>
      <w:r w:rsidR="00FF2E46">
        <w:rPr>
          <w:rFonts w:ascii="Arial" w:hAnsi="Arial" w:cs="Arial"/>
          <w:sz w:val="22"/>
          <w:szCs w:val="22"/>
        </w:rPr>
        <w:t xml:space="preserve">inisterstvu </w:t>
      </w:r>
      <w:r w:rsidR="00741E19">
        <w:rPr>
          <w:rFonts w:ascii="Arial" w:hAnsi="Arial" w:cs="Arial"/>
          <w:sz w:val="22"/>
          <w:szCs w:val="22"/>
        </w:rPr>
        <w:t xml:space="preserve">zemědělství </w:t>
      </w:r>
      <w:r w:rsidR="00741E19" w:rsidRPr="00591839">
        <w:rPr>
          <w:rFonts w:ascii="Arial" w:hAnsi="Arial" w:cs="Arial"/>
          <w:sz w:val="22"/>
          <w:szCs w:val="22"/>
        </w:rPr>
        <w:t>porušením</w:t>
      </w:r>
      <w:r w:rsidR="00A14248" w:rsidRPr="00591839">
        <w:rPr>
          <w:rFonts w:ascii="Arial" w:hAnsi="Arial" w:cs="Arial"/>
          <w:sz w:val="22"/>
          <w:szCs w:val="22"/>
        </w:rPr>
        <w:t xml:space="preserve"> povinností vyplývajících z této smlouvy dle příslušných ustanovení </w:t>
      </w:r>
      <w:r w:rsidR="008D46EF" w:rsidRPr="00591839">
        <w:rPr>
          <w:rFonts w:ascii="Arial" w:hAnsi="Arial" w:cs="Arial"/>
          <w:sz w:val="22"/>
          <w:szCs w:val="22"/>
        </w:rPr>
        <w:t>o</w:t>
      </w:r>
      <w:r w:rsidR="00A14248" w:rsidRPr="00591839">
        <w:rPr>
          <w:rFonts w:ascii="Arial" w:hAnsi="Arial" w:cs="Arial"/>
          <w:sz w:val="22"/>
          <w:szCs w:val="22"/>
        </w:rPr>
        <w:t xml:space="preserve">bčanského zákoníku. </w:t>
      </w:r>
      <w:r>
        <w:rPr>
          <w:rFonts w:ascii="Arial" w:hAnsi="Arial" w:cs="Arial"/>
          <w:sz w:val="22"/>
          <w:szCs w:val="22"/>
        </w:rPr>
        <w:t>ČHMÚ</w:t>
      </w:r>
      <w:r w:rsidR="00A14248" w:rsidRPr="00591839">
        <w:rPr>
          <w:rFonts w:ascii="Arial" w:hAnsi="Arial" w:cs="Arial"/>
          <w:sz w:val="22"/>
          <w:szCs w:val="22"/>
        </w:rPr>
        <w:t xml:space="preserve"> se zavazuje nahradit náklady, které MZe v souvislosti s uplatňováním náhrady škody vzniknou.</w:t>
      </w:r>
    </w:p>
    <w:p w14:paraId="60CE2810" w14:textId="606F3769" w:rsidR="000F5E7C" w:rsidRPr="00591839" w:rsidRDefault="00D60102" w:rsidP="00395E83">
      <w:pPr>
        <w:numPr>
          <w:ilvl w:val="0"/>
          <w:numId w:val="25"/>
        </w:numPr>
        <w:spacing w:after="120" w:line="276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dat za účelem dle čl. III odst. 1 a 2</w:t>
      </w:r>
      <w:r w:rsidR="000F5E7C" w:rsidRPr="00591839">
        <w:rPr>
          <w:rFonts w:ascii="Arial" w:hAnsi="Arial" w:cs="Arial"/>
          <w:sz w:val="22"/>
          <w:szCs w:val="22"/>
        </w:rPr>
        <w:t xml:space="preserve"> bude </w:t>
      </w:r>
      <w:r w:rsidR="00DA0EBB">
        <w:rPr>
          <w:rFonts w:ascii="Arial" w:hAnsi="Arial" w:cs="Arial"/>
          <w:sz w:val="22"/>
          <w:szCs w:val="22"/>
        </w:rPr>
        <w:t>ČHMÚ</w:t>
      </w:r>
      <w:r>
        <w:rPr>
          <w:rFonts w:ascii="Arial" w:hAnsi="Arial" w:cs="Arial"/>
          <w:sz w:val="22"/>
          <w:szCs w:val="22"/>
        </w:rPr>
        <w:t xml:space="preserve"> uvádět</w:t>
      </w:r>
      <w:r w:rsidR="000F5E7C" w:rsidRPr="00591839">
        <w:rPr>
          <w:rFonts w:ascii="Arial" w:hAnsi="Arial" w:cs="Arial"/>
          <w:sz w:val="22"/>
          <w:szCs w:val="22"/>
        </w:rPr>
        <w:t xml:space="preserve"> zdroj poskytnutých dat.  </w:t>
      </w:r>
    </w:p>
    <w:p w14:paraId="28D7A521" w14:textId="66B1E36A" w:rsidR="00CF7EB2" w:rsidRPr="00591839" w:rsidRDefault="00CF7EB2" w:rsidP="00395E83">
      <w:pPr>
        <w:numPr>
          <w:ilvl w:val="0"/>
          <w:numId w:val="25"/>
        </w:numPr>
        <w:spacing w:after="120" w:line="276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Poskytnutím dat </w:t>
      </w:r>
      <w:r w:rsidRPr="00591839">
        <w:rPr>
          <w:rFonts w:ascii="Arial" w:hAnsi="Arial" w:cs="Arial"/>
          <w:sz w:val="22"/>
          <w:szCs w:val="22"/>
        </w:rPr>
        <w:t>uveden</w:t>
      </w:r>
      <w:r>
        <w:rPr>
          <w:rFonts w:ascii="Arial" w:hAnsi="Arial" w:cs="Arial"/>
          <w:sz w:val="22"/>
          <w:szCs w:val="22"/>
        </w:rPr>
        <w:t>ých</w:t>
      </w:r>
      <w:r w:rsidRPr="00591839">
        <w:rPr>
          <w:rFonts w:ascii="Arial" w:hAnsi="Arial" w:cs="Arial"/>
          <w:sz w:val="22"/>
          <w:szCs w:val="22"/>
        </w:rPr>
        <w:t xml:space="preserve"> v čl. II odst. 1 nepřechází</w:t>
      </w:r>
      <w:r>
        <w:rPr>
          <w:rFonts w:ascii="Arial" w:hAnsi="Arial" w:cs="Arial"/>
          <w:sz w:val="22"/>
          <w:szCs w:val="22"/>
        </w:rPr>
        <w:t xml:space="preserve"> na ČHMÚ majetková práva k databázi ani jiné oprávnění k užití dat nad rámec výslovně sjednaného účelu a rozsahu užití podle této smlouvy</w:t>
      </w:r>
      <w:r w:rsidRPr="0059183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252177B" w14:textId="12969792" w:rsidR="00A14248" w:rsidRPr="00591839" w:rsidRDefault="00A14248" w:rsidP="00395E83">
      <w:pPr>
        <w:numPr>
          <w:ilvl w:val="0"/>
          <w:numId w:val="25"/>
        </w:numPr>
        <w:spacing w:after="120"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 xml:space="preserve">O způsobu využití dat je </w:t>
      </w:r>
      <w:r w:rsidR="00DA0EBB">
        <w:rPr>
          <w:rFonts w:ascii="Arial" w:hAnsi="Arial" w:cs="Arial"/>
          <w:sz w:val="22"/>
          <w:szCs w:val="22"/>
        </w:rPr>
        <w:t>ČHMÚ</w:t>
      </w:r>
      <w:r w:rsidRPr="00591839">
        <w:rPr>
          <w:rFonts w:ascii="Arial" w:hAnsi="Arial" w:cs="Arial"/>
          <w:sz w:val="22"/>
          <w:szCs w:val="22"/>
        </w:rPr>
        <w:t xml:space="preserve"> povin</w:t>
      </w:r>
      <w:r w:rsidR="00782DF5" w:rsidRPr="00591839">
        <w:rPr>
          <w:rFonts w:ascii="Arial" w:hAnsi="Arial" w:cs="Arial"/>
          <w:sz w:val="22"/>
          <w:szCs w:val="22"/>
        </w:rPr>
        <w:t>e</w:t>
      </w:r>
      <w:r w:rsidR="00AB7E68" w:rsidRPr="00591839">
        <w:rPr>
          <w:rFonts w:ascii="Arial" w:hAnsi="Arial" w:cs="Arial"/>
          <w:sz w:val="22"/>
          <w:szCs w:val="22"/>
        </w:rPr>
        <w:t>n</w:t>
      </w:r>
      <w:r w:rsidRPr="00591839">
        <w:rPr>
          <w:rFonts w:ascii="Arial" w:hAnsi="Arial" w:cs="Arial"/>
          <w:sz w:val="22"/>
          <w:szCs w:val="22"/>
        </w:rPr>
        <w:t xml:space="preserve"> MZe na základě žádosti kdykoliv v průběhu trvání této smlouvy informovat.</w:t>
      </w:r>
    </w:p>
    <w:p w14:paraId="26401C82" w14:textId="63013C25" w:rsidR="00A14248" w:rsidRPr="00591839" w:rsidRDefault="00DA0EBB" w:rsidP="00A14248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ČHMÚ</w:t>
      </w:r>
      <w:r w:rsidR="00A14248" w:rsidRPr="00591839">
        <w:rPr>
          <w:rFonts w:ascii="Arial" w:hAnsi="Arial" w:cs="Arial"/>
          <w:sz w:val="22"/>
          <w:szCs w:val="22"/>
        </w:rPr>
        <w:t xml:space="preserve"> není oprávněn měnit</w:t>
      </w:r>
      <w:r w:rsidR="00415BEF">
        <w:rPr>
          <w:rFonts w:ascii="Arial" w:hAnsi="Arial" w:cs="Arial"/>
          <w:sz w:val="22"/>
          <w:szCs w:val="22"/>
        </w:rPr>
        <w:t xml:space="preserve"> </w:t>
      </w:r>
      <w:r w:rsidR="00415BEF" w:rsidRPr="001440AA">
        <w:rPr>
          <w:rFonts w:ascii="Arial" w:hAnsi="Arial" w:cs="Arial"/>
          <w:sz w:val="22"/>
          <w:szCs w:val="22"/>
        </w:rPr>
        <w:t>původní obsah předaných dat jako zdrojové datové sady; to nevylučuje jejich technické zpracování, třídění, agregaci, statistické vyhodnocení nebo jiné analytické užití pro účely podle čl. III této smlouvy.</w:t>
      </w:r>
    </w:p>
    <w:p w14:paraId="04926413" w14:textId="77777777" w:rsidR="00A14248" w:rsidRDefault="00A14248" w:rsidP="00A1424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2625C8A" w14:textId="77777777" w:rsidR="00AE4812" w:rsidRPr="00591839" w:rsidRDefault="00AE4812" w:rsidP="005724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1839">
        <w:rPr>
          <w:rFonts w:ascii="Arial" w:hAnsi="Arial" w:cs="Arial"/>
          <w:b/>
          <w:bCs/>
          <w:sz w:val="22"/>
          <w:szCs w:val="22"/>
        </w:rPr>
        <w:t>V.</w:t>
      </w:r>
    </w:p>
    <w:p w14:paraId="1284CA9D" w14:textId="77777777" w:rsidR="00AE4812" w:rsidRPr="00591839" w:rsidRDefault="00E71155" w:rsidP="005724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1839">
        <w:rPr>
          <w:rFonts w:ascii="Arial" w:hAnsi="Arial" w:cs="Arial"/>
          <w:b/>
          <w:bCs/>
          <w:sz w:val="22"/>
          <w:szCs w:val="22"/>
        </w:rPr>
        <w:t>Předání dat</w:t>
      </w:r>
      <w:r w:rsidR="00B21D49" w:rsidRPr="0059183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B5DB086" w14:textId="77777777" w:rsidR="00AE4812" w:rsidRPr="00591839" w:rsidRDefault="00AE4812" w:rsidP="00AE4812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2449B3BD" w14:textId="29397BD5" w:rsidR="00AE4812" w:rsidRPr="00591839" w:rsidRDefault="00AE4812" w:rsidP="00AE4812">
      <w:pPr>
        <w:numPr>
          <w:ilvl w:val="0"/>
          <w:numId w:val="6"/>
        </w:numPr>
        <w:jc w:val="both"/>
        <w:rPr>
          <w:rFonts w:ascii="Arial" w:hAnsi="Arial" w:cs="Arial"/>
          <w:bCs/>
          <w:sz w:val="22"/>
          <w:szCs w:val="22"/>
        </w:rPr>
      </w:pPr>
      <w:r w:rsidRPr="00591839">
        <w:rPr>
          <w:rFonts w:ascii="Arial" w:hAnsi="Arial" w:cs="Arial"/>
          <w:bCs/>
          <w:sz w:val="22"/>
          <w:szCs w:val="22"/>
        </w:rPr>
        <w:t xml:space="preserve">MZe předá </w:t>
      </w:r>
      <w:r w:rsidR="00DA0EBB">
        <w:rPr>
          <w:rFonts w:ascii="Arial" w:hAnsi="Arial" w:cs="Arial"/>
          <w:sz w:val="22"/>
          <w:szCs w:val="22"/>
        </w:rPr>
        <w:t>ČHMÚ</w:t>
      </w:r>
      <w:r w:rsidR="00395ECB" w:rsidRPr="00591839">
        <w:rPr>
          <w:rFonts w:ascii="Arial" w:hAnsi="Arial" w:cs="Arial"/>
          <w:sz w:val="22"/>
          <w:szCs w:val="22"/>
        </w:rPr>
        <w:t xml:space="preserve"> </w:t>
      </w:r>
      <w:r w:rsidR="00A618CB" w:rsidRPr="00591839">
        <w:rPr>
          <w:rFonts w:ascii="Arial" w:hAnsi="Arial" w:cs="Arial"/>
          <w:bCs/>
          <w:sz w:val="22"/>
          <w:szCs w:val="22"/>
        </w:rPr>
        <w:t>vybraná data</w:t>
      </w:r>
      <w:r w:rsidR="001F502E" w:rsidRPr="00591839">
        <w:rPr>
          <w:rFonts w:ascii="Arial" w:hAnsi="Arial" w:cs="Arial"/>
          <w:bCs/>
          <w:sz w:val="22"/>
          <w:szCs w:val="22"/>
        </w:rPr>
        <w:t xml:space="preserve"> z</w:t>
      </w:r>
      <w:r w:rsidR="00B32964">
        <w:rPr>
          <w:rFonts w:ascii="Arial" w:hAnsi="Arial" w:cs="Arial"/>
          <w:bCs/>
          <w:sz w:val="22"/>
          <w:szCs w:val="22"/>
        </w:rPr>
        <w:t> </w:t>
      </w:r>
      <w:r w:rsidR="003A0F89">
        <w:rPr>
          <w:rFonts w:ascii="Arial" w:hAnsi="Arial" w:cs="Arial"/>
          <w:bCs/>
          <w:sz w:val="22"/>
          <w:szCs w:val="22"/>
        </w:rPr>
        <w:t>JUDPOR</w:t>
      </w:r>
      <w:r w:rsidR="00B32964">
        <w:rPr>
          <w:rFonts w:ascii="Arial" w:hAnsi="Arial" w:cs="Arial"/>
          <w:bCs/>
          <w:sz w:val="22"/>
          <w:szCs w:val="22"/>
        </w:rPr>
        <w:t xml:space="preserve"> </w:t>
      </w:r>
      <w:r w:rsidR="00415BEF">
        <w:rPr>
          <w:rFonts w:ascii="Arial" w:hAnsi="Arial" w:cs="Arial"/>
          <w:bCs/>
          <w:sz w:val="22"/>
          <w:szCs w:val="22"/>
        </w:rPr>
        <w:t xml:space="preserve">za období </w:t>
      </w:r>
      <w:r w:rsidR="005026A1" w:rsidRPr="005026A1">
        <w:rPr>
          <w:rFonts w:ascii="Arial" w:hAnsi="Arial" w:cs="Arial"/>
          <w:bCs/>
          <w:sz w:val="22"/>
          <w:szCs w:val="22"/>
        </w:rPr>
        <w:t>od 1.</w:t>
      </w:r>
      <w:r w:rsidR="005026A1">
        <w:rPr>
          <w:rFonts w:ascii="Arial" w:hAnsi="Arial" w:cs="Arial"/>
          <w:bCs/>
          <w:sz w:val="22"/>
          <w:szCs w:val="22"/>
        </w:rPr>
        <w:t xml:space="preserve"> </w:t>
      </w:r>
      <w:r w:rsidR="005026A1" w:rsidRPr="005026A1">
        <w:rPr>
          <w:rFonts w:ascii="Arial" w:hAnsi="Arial" w:cs="Arial"/>
          <w:bCs/>
          <w:sz w:val="22"/>
          <w:szCs w:val="22"/>
        </w:rPr>
        <w:t>7.</w:t>
      </w:r>
      <w:r w:rsidR="005026A1">
        <w:rPr>
          <w:rFonts w:ascii="Arial" w:hAnsi="Arial" w:cs="Arial"/>
          <w:bCs/>
          <w:sz w:val="22"/>
          <w:szCs w:val="22"/>
        </w:rPr>
        <w:t xml:space="preserve"> </w:t>
      </w:r>
      <w:r w:rsidR="005026A1" w:rsidRPr="005026A1">
        <w:rPr>
          <w:rFonts w:ascii="Arial" w:hAnsi="Arial" w:cs="Arial"/>
          <w:bCs/>
          <w:sz w:val="22"/>
          <w:szCs w:val="22"/>
        </w:rPr>
        <w:t>2023 do 31.</w:t>
      </w:r>
      <w:r w:rsidR="005026A1">
        <w:rPr>
          <w:rFonts w:ascii="Arial" w:hAnsi="Arial" w:cs="Arial"/>
          <w:bCs/>
          <w:sz w:val="22"/>
          <w:szCs w:val="22"/>
        </w:rPr>
        <w:t xml:space="preserve"> </w:t>
      </w:r>
      <w:r w:rsidR="005026A1" w:rsidRPr="005026A1">
        <w:rPr>
          <w:rFonts w:ascii="Arial" w:hAnsi="Arial" w:cs="Arial"/>
          <w:bCs/>
          <w:sz w:val="22"/>
          <w:szCs w:val="22"/>
        </w:rPr>
        <w:t>12.</w:t>
      </w:r>
      <w:r w:rsidR="005026A1">
        <w:rPr>
          <w:rFonts w:ascii="Arial" w:hAnsi="Arial" w:cs="Arial"/>
          <w:bCs/>
          <w:sz w:val="22"/>
          <w:szCs w:val="22"/>
        </w:rPr>
        <w:t xml:space="preserve"> </w:t>
      </w:r>
      <w:r w:rsidR="005026A1" w:rsidRPr="005026A1">
        <w:rPr>
          <w:rFonts w:ascii="Arial" w:hAnsi="Arial" w:cs="Arial"/>
          <w:bCs/>
          <w:sz w:val="22"/>
          <w:szCs w:val="22"/>
        </w:rPr>
        <w:t>2025</w:t>
      </w:r>
      <w:r w:rsidR="005026A1">
        <w:rPr>
          <w:rFonts w:ascii="Arial" w:hAnsi="Arial" w:cs="Arial"/>
          <w:bCs/>
          <w:sz w:val="22"/>
          <w:szCs w:val="22"/>
        </w:rPr>
        <w:t xml:space="preserve"> </w:t>
      </w:r>
      <w:r w:rsidR="00B32964">
        <w:rPr>
          <w:rFonts w:ascii="Arial" w:hAnsi="Arial" w:cs="Arial"/>
          <w:bCs/>
          <w:sz w:val="22"/>
          <w:szCs w:val="22"/>
        </w:rPr>
        <w:t>prostřednictvím ÚKZÚZ</w:t>
      </w:r>
      <w:r w:rsidR="00A618CB" w:rsidRPr="00591839">
        <w:rPr>
          <w:rFonts w:ascii="Arial" w:hAnsi="Arial" w:cs="Arial"/>
          <w:bCs/>
          <w:sz w:val="22"/>
          <w:szCs w:val="22"/>
        </w:rPr>
        <w:t xml:space="preserve"> </w:t>
      </w:r>
      <w:r w:rsidRPr="00591839">
        <w:rPr>
          <w:rFonts w:ascii="Arial" w:hAnsi="Arial" w:cs="Arial"/>
          <w:bCs/>
          <w:sz w:val="22"/>
          <w:szCs w:val="22"/>
        </w:rPr>
        <w:t>v termín</w:t>
      </w:r>
      <w:r w:rsidR="00A16EEC" w:rsidRPr="00591839">
        <w:rPr>
          <w:rFonts w:ascii="Arial" w:hAnsi="Arial" w:cs="Arial"/>
          <w:bCs/>
          <w:sz w:val="22"/>
          <w:szCs w:val="22"/>
        </w:rPr>
        <w:t>u</w:t>
      </w:r>
      <w:r w:rsidRPr="00591839">
        <w:rPr>
          <w:rFonts w:ascii="Arial" w:hAnsi="Arial" w:cs="Arial"/>
          <w:bCs/>
          <w:sz w:val="22"/>
          <w:szCs w:val="22"/>
        </w:rPr>
        <w:t xml:space="preserve"> podle čl. II odst. </w:t>
      </w:r>
      <w:r w:rsidR="00B32964">
        <w:rPr>
          <w:rFonts w:ascii="Arial" w:hAnsi="Arial" w:cs="Arial"/>
          <w:bCs/>
          <w:sz w:val="22"/>
          <w:szCs w:val="22"/>
        </w:rPr>
        <w:t>4</w:t>
      </w:r>
      <w:r w:rsidRPr="00591839">
        <w:rPr>
          <w:rFonts w:ascii="Arial" w:hAnsi="Arial" w:cs="Arial"/>
          <w:bCs/>
          <w:sz w:val="22"/>
          <w:szCs w:val="22"/>
        </w:rPr>
        <w:t xml:space="preserve">. </w:t>
      </w:r>
      <w:r w:rsidR="00B32964">
        <w:rPr>
          <w:rFonts w:ascii="Arial" w:hAnsi="Arial" w:cs="Arial"/>
          <w:bCs/>
          <w:sz w:val="22"/>
          <w:szCs w:val="22"/>
        </w:rPr>
        <w:t>s</w:t>
      </w:r>
      <w:r w:rsidRPr="00591839">
        <w:rPr>
          <w:rFonts w:ascii="Arial" w:hAnsi="Arial" w:cs="Arial"/>
          <w:bCs/>
          <w:sz w:val="22"/>
          <w:szCs w:val="22"/>
        </w:rPr>
        <w:t>mlouvy</w:t>
      </w:r>
      <w:r w:rsidR="00C0458A" w:rsidRPr="00591839">
        <w:rPr>
          <w:rFonts w:ascii="Arial" w:hAnsi="Arial" w:cs="Arial"/>
          <w:bCs/>
          <w:sz w:val="22"/>
          <w:szCs w:val="22"/>
        </w:rPr>
        <w:t xml:space="preserve"> v elektronické podobě</w:t>
      </w:r>
      <w:r w:rsidRPr="00591839">
        <w:rPr>
          <w:rFonts w:ascii="Arial" w:hAnsi="Arial" w:cs="Arial"/>
          <w:bCs/>
          <w:sz w:val="22"/>
          <w:szCs w:val="22"/>
        </w:rPr>
        <w:t>, a to</w:t>
      </w:r>
      <w:r w:rsidR="001F502E" w:rsidRPr="00591839">
        <w:rPr>
          <w:rFonts w:ascii="Arial" w:hAnsi="Arial" w:cs="Arial"/>
          <w:bCs/>
          <w:sz w:val="22"/>
          <w:szCs w:val="22"/>
        </w:rPr>
        <w:t xml:space="preserve"> buď</w:t>
      </w:r>
      <w:r w:rsidRPr="00591839">
        <w:rPr>
          <w:rFonts w:ascii="Arial" w:hAnsi="Arial" w:cs="Arial"/>
          <w:bCs/>
          <w:sz w:val="22"/>
          <w:szCs w:val="22"/>
        </w:rPr>
        <w:t xml:space="preserve"> v místě sídla</w:t>
      </w:r>
      <w:r w:rsidR="003C6ED4">
        <w:rPr>
          <w:rFonts w:ascii="Arial" w:hAnsi="Arial" w:cs="Arial"/>
          <w:bCs/>
          <w:sz w:val="22"/>
          <w:szCs w:val="22"/>
        </w:rPr>
        <w:t xml:space="preserve"> ÚKZÚZ</w:t>
      </w:r>
      <w:r w:rsidR="001F502E" w:rsidRPr="00591839">
        <w:rPr>
          <w:rFonts w:ascii="Arial" w:hAnsi="Arial" w:cs="Arial"/>
          <w:bCs/>
          <w:sz w:val="22"/>
          <w:szCs w:val="22"/>
        </w:rPr>
        <w:t xml:space="preserve">, nebo </w:t>
      </w:r>
      <w:r w:rsidR="00C0458A" w:rsidRPr="00591839">
        <w:rPr>
          <w:rFonts w:ascii="Arial" w:hAnsi="Arial" w:cs="Arial"/>
          <w:bCs/>
          <w:sz w:val="22"/>
          <w:szCs w:val="22"/>
        </w:rPr>
        <w:t>na dálku elektronickým způsobem</w:t>
      </w:r>
      <w:r w:rsidRPr="00591839">
        <w:rPr>
          <w:rFonts w:ascii="Arial" w:hAnsi="Arial" w:cs="Arial"/>
          <w:bCs/>
          <w:sz w:val="22"/>
          <w:szCs w:val="22"/>
        </w:rPr>
        <w:t>. D</w:t>
      </w:r>
      <w:r w:rsidR="00A618CB" w:rsidRPr="00591839">
        <w:rPr>
          <w:rFonts w:ascii="Arial" w:hAnsi="Arial" w:cs="Arial"/>
          <w:bCs/>
          <w:sz w:val="22"/>
          <w:szCs w:val="22"/>
        </w:rPr>
        <w:t>ata</w:t>
      </w:r>
      <w:r w:rsidRPr="00591839">
        <w:rPr>
          <w:rFonts w:ascii="Arial" w:hAnsi="Arial" w:cs="Arial"/>
          <w:bCs/>
          <w:sz w:val="22"/>
          <w:szCs w:val="22"/>
        </w:rPr>
        <w:t xml:space="preserve"> pro </w:t>
      </w:r>
      <w:r w:rsidR="00DA0EBB">
        <w:rPr>
          <w:rFonts w:ascii="Arial" w:hAnsi="Arial" w:cs="Arial"/>
          <w:sz w:val="22"/>
          <w:szCs w:val="22"/>
        </w:rPr>
        <w:t>ČHMÚ</w:t>
      </w:r>
      <w:r w:rsidR="00395ECB" w:rsidRPr="00591839">
        <w:rPr>
          <w:rFonts w:ascii="Arial" w:hAnsi="Arial" w:cs="Arial"/>
          <w:sz w:val="22"/>
          <w:szCs w:val="22"/>
        </w:rPr>
        <w:t xml:space="preserve"> </w:t>
      </w:r>
      <w:r w:rsidRPr="00591839">
        <w:rPr>
          <w:rFonts w:ascii="Arial" w:hAnsi="Arial" w:cs="Arial"/>
          <w:bCs/>
          <w:sz w:val="22"/>
          <w:szCs w:val="22"/>
        </w:rPr>
        <w:t>pře</w:t>
      </w:r>
      <w:r w:rsidR="00A16EEC" w:rsidRPr="00591839">
        <w:rPr>
          <w:rFonts w:ascii="Arial" w:hAnsi="Arial" w:cs="Arial"/>
          <w:bCs/>
          <w:sz w:val="22"/>
          <w:szCs w:val="22"/>
        </w:rPr>
        <w:t>vezme</w:t>
      </w:r>
      <w:r w:rsidRPr="00591839">
        <w:rPr>
          <w:rFonts w:ascii="Arial" w:hAnsi="Arial" w:cs="Arial"/>
          <w:bCs/>
          <w:sz w:val="22"/>
          <w:szCs w:val="22"/>
        </w:rPr>
        <w:t xml:space="preserve"> pověřený zaměst</w:t>
      </w:r>
      <w:r w:rsidRPr="00A95479">
        <w:rPr>
          <w:rFonts w:ascii="Arial" w:hAnsi="Arial" w:cs="Arial"/>
          <w:bCs/>
          <w:sz w:val="22"/>
          <w:szCs w:val="22"/>
        </w:rPr>
        <w:t xml:space="preserve">nanec </w:t>
      </w:r>
      <w:r w:rsidR="007934C4">
        <w:rPr>
          <w:rFonts w:ascii="Arial" w:hAnsi="Arial" w:cs="Arial"/>
          <w:sz w:val="22"/>
          <w:szCs w:val="22"/>
        </w:rPr>
        <w:t>XXXXX</w:t>
      </w:r>
      <w:r w:rsidR="00994096" w:rsidRPr="00A95479">
        <w:rPr>
          <w:rFonts w:ascii="Arial" w:hAnsi="Arial" w:cs="Arial"/>
          <w:bCs/>
          <w:sz w:val="22"/>
          <w:szCs w:val="22"/>
        </w:rPr>
        <w:t>.</w:t>
      </w:r>
    </w:p>
    <w:p w14:paraId="3A810FD5" w14:textId="77777777" w:rsidR="00AE4812" w:rsidRPr="00591839" w:rsidRDefault="00AE4812" w:rsidP="00AE4812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9DE986C" w14:textId="77777777" w:rsidR="00AE4812" w:rsidRPr="00591839" w:rsidRDefault="00576F42" w:rsidP="00576F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1839">
        <w:rPr>
          <w:rFonts w:ascii="Arial" w:hAnsi="Arial" w:cs="Arial"/>
          <w:b/>
          <w:bCs/>
          <w:sz w:val="22"/>
          <w:szCs w:val="22"/>
        </w:rPr>
        <w:t>VI.</w:t>
      </w:r>
    </w:p>
    <w:p w14:paraId="3B8A1C95" w14:textId="77777777" w:rsidR="00576F42" w:rsidRPr="00591839" w:rsidRDefault="00576F42" w:rsidP="00576F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1839">
        <w:rPr>
          <w:rFonts w:ascii="Arial" w:hAnsi="Arial" w:cs="Arial"/>
          <w:b/>
          <w:bCs/>
          <w:sz w:val="22"/>
          <w:szCs w:val="22"/>
        </w:rPr>
        <w:t>Sankční ustanovení</w:t>
      </w:r>
    </w:p>
    <w:p w14:paraId="3C77668E" w14:textId="77777777" w:rsidR="00941385" w:rsidRPr="00591839" w:rsidRDefault="00941385" w:rsidP="00576F4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BA63B0A" w14:textId="3F011CC5" w:rsidR="00581422" w:rsidRPr="00591839" w:rsidRDefault="00576F42" w:rsidP="00395E83">
      <w:pPr>
        <w:numPr>
          <w:ilvl w:val="0"/>
          <w:numId w:val="21"/>
        </w:numPr>
        <w:tabs>
          <w:tab w:val="clear" w:pos="720"/>
        </w:tabs>
        <w:spacing w:after="120"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91839">
        <w:rPr>
          <w:rFonts w:ascii="Arial" w:hAnsi="Arial" w:cs="Arial"/>
          <w:bCs/>
          <w:sz w:val="22"/>
          <w:szCs w:val="22"/>
        </w:rPr>
        <w:t>Pro případ porušení závazku</w:t>
      </w:r>
      <w:r w:rsidR="007D2C26" w:rsidRPr="00591839">
        <w:rPr>
          <w:rFonts w:ascii="Arial" w:hAnsi="Arial" w:cs="Arial"/>
          <w:bCs/>
          <w:sz w:val="22"/>
          <w:szCs w:val="22"/>
        </w:rPr>
        <w:t xml:space="preserve"> </w:t>
      </w:r>
      <w:r w:rsidR="00DA0EBB">
        <w:rPr>
          <w:rFonts w:ascii="Arial" w:hAnsi="Arial" w:cs="Arial"/>
          <w:sz w:val="22"/>
          <w:szCs w:val="22"/>
        </w:rPr>
        <w:t>ČHMÚ</w:t>
      </w:r>
      <w:r w:rsidR="00395ECB" w:rsidRPr="00591839">
        <w:rPr>
          <w:rFonts w:ascii="Arial" w:hAnsi="Arial" w:cs="Arial"/>
          <w:sz w:val="22"/>
          <w:szCs w:val="22"/>
        </w:rPr>
        <w:t xml:space="preserve"> </w:t>
      </w:r>
      <w:r w:rsidR="007D2C26" w:rsidRPr="00591839">
        <w:rPr>
          <w:rFonts w:ascii="Arial" w:hAnsi="Arial" w:cs="Arial"/>
          <w:bCs/>
          <w:sz w:val="22"/>
          <w:szCs w:val="22"/>
        </w:rPr>
        <w:t>dle čl. III.</w:t>
      </w:r>
      <w:r w:rsidR="009C023C" w:rsidRPr="00591839">
        <w:rPr>
          <w:rFonts w:ascii="Arial" w:hAnsi="Arial" w:cs="Arial"/>
          <w:bCs/>
          <w:sz w:val="22"/>
          <w:szCs w:val="22"/>
        </w:rPr>
        <w:t xml:space="preserve"> odst. 1 a 2</w:t>
      </w:r>
      <w:r w:rsidR="00EA6D99" w:rsidRPr="00591839">
        <w:rPr>
          <w:rFonts w:ascii="Arial" w:hAnsi="Arial" w:cs="Arial"/>
          <w:bCs/>
          <w:sz w:val="22"/>
          <w:szCs w:val="22"/>
        </w:rPr>
        <w:t>,</w:t>
      </w:r>
      <w:r w:rsidR="00D54C11" w:rsidRPr="00591839">
        <w:rPr>
          <w:rFonts w:ascii="Arial" w:hAnsi="Arial" w:cs="Arial"/>
          <w:bCs/>
          <w:sz w:val="22"/>
          <w:szCs w:val="22"/>
        </w:rPr>
        <w:t xml:space="preserve"> IV.</w:t>
      </w:r>
      <w:r w:rsidR="00EA6D99" w:rsidRPr="00591839">
        <w:rPr>
          <w:rFonts w:ascii="Arial" w:hAnsi="Arial" w:cs="Arial"/>
          <w:bCs/>
          <w:sz w:val="22"/>
          <w:szCs w:val="22"/>
        </w:rPr>
        <w:t xml:space="preserve"> a VII</w:t>
      </w:r>
      <w:r w:rsidR="00D54C11" w:rsidRPr="00591839">
        <w:rPr>
          <w:rFonts w:ascii="Arial" w:hAnsi="Arial" w:cs="Arial"/>
          <w:bCs/>
          <w:sz w:val="22"/>
          <w:szCs w:val="22"/>
        </w:rPr>
        <w:t xml:space="preserve"> smlouvy </w:t>
      </w:r>
      <w:r w:rsidR="00DA0EBB">
        <w:rPr>
          <w:rFonts w:ascii="Arial" w:hAnsi="Arial" w:cs="Arial"/>
          <w:sz w:val="22"/>
          <w:szCs w:val="22"/>
        </w:rPr>
        <w:t>ČHMÚ</w:t>
      </w:r>
      <w:r w:rsidR="00364283">
        <w:rPr>
          <w:rFonts w:ascii="Arial" w:hAnsi="Arial" w:cs="Arial"/>
          <w:sz w:val="22"/>
          <w:szCs w:val="22"/>
        </w:rPr>
        <w:t xml:space="preserve"> </w:t>
      </w:r>
      <w:r w:rsidR="007D2C26" w:rsidRPr="00591839">
        <w:rPr>
          <w:rFonts w:ascii="Arial" w:hAnsi="Arial" w:cs="Arial"/>
          <w:bCs/>
          <w:sz w:val="22"/>
          <w:szCs w:val="22"/>
        </w:rPr>
        <w:t xml:space="preserve">zaplatí MZe smluvní pokutu ve výši </w:t>
      </w:r>
      <w:r w:rsidR="00C700A5" w:rsidRPr="00591839">
        <w:rPr>
          <w:rFonts w:ascii="Arial" w:hAnsi="Arial" w:cs="Arial"/>
          <w:bCs/>
          <w:sz w:val="22"/>
          <w:szCs w:val="22"/>
        </w:rPr>
        <w:t>50.000</w:t>
      </w:r>
      <w:r w:rsidR="00581422" w:rsidRPr="00591839">
        <w:rPr>
          <w:rFonts w:ascii="Arial" w:hAnsi="Arial" w:cs="Arial"/>
          <w:bCs/>
          <w:sz w:val="22"/>
          <w:szCs w:val="22"/>
        </w:rPr>
        <w:t xml:space="preserve"> Kč za každý jednotlivý př</w:t>
      </w:r>
      <w:r w:rsidR="003C2A45" w:rsidRPr="00591839">
        <w:rPr>
          <w:rFonts w:ascii="Arial" w:hAnsi="Arial" w:cs="Arial"/>
          <w:bCs/>
          <w:sz w:val="22"/>
          <w:szCs w:val="22"/>
        </w:rPr>
        <w:t>í</w:t>
      </w:r>
      <w:r w:rsidR="00581422" w:rsidRPr="00591839">
        <w:rPr>
          <w:rFonts w:ascii="Arial" w:hAnsi="Arial" w:cs="Arial"/>
          <w:bCs/>
          <w:sz w:val="22"/>
          <w:szCs w:val="22"/>
        </w:rPr>
        <w:t>pad porušení, a to do 30 dnů od doručení výzvy k úhradě.</w:t>
      </w:r>
    </w:p>
    <w:p w14:paraId="34485F82" w14:textId="526BC3A1" w:rsidR="00DF108A" w:rsidRPr="00591839" w:rsidRDefault="00DF108A" w:rsidP="00395E83">
      <w:pPr>
        <w:numPr>
          <w:ilvl w:val="0"/>
          <w:numId w:val="21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91839">
        <w:rPr>
          <w:rFonts w:ascii="Arial" w:hAnsi="Arial" w:cs="Arial"/>
          <w:bCs/>
          <w:sz w:val="22"/>
          <w:szCs w:val="22"/>
        </w:rPr>
        <w:t xml:space="preserve">V případě, že </w:t>
      </w:r>
      <w:r w:rsidR="00DA0EBB">
        <w:rPr>
          <w:rFonts w:ascii="Arial" w:hAnsi="Arial" w:cs="Arial"/>
          <w:sz w:val="22"/>
          <w:szCs w:val="22"/>
        </w:rPr>
        <w:t>ČHMÚ</w:t>
      </w:r>
      <w:r w:rsidRPr="00591839">
        <w:rPr>
          <w:rFonts w:ascii="Arial" w:hAnsi="Arial" w:cs="Arial"/>
          <w:bCs/>
          <w:sz w:val="22"/>
          <w:szCs w:val="22"/>
        </w:rPr>
        <w:t xml:space="preserve"> písemně neoznámí MZe</w:t>
      </w:r>
      <w:r w:rsidR="00C26341" w:rsidRPr="00591839">
        <w:rPr>
          <w:rFonts w:ascii="Arial" w:hAnsi="Arial" w:cs="Arial"/>
          <w:bCs/>
          <w:sz w:val="22"/>
          <w:szCs w:val="22"/>
        </w:rPr>
        <w:t xml:space="preserve"> změnu v termínu dle čl. VIII odst. </w:t>
      </w:r>
      <w:r w:rsidR="00B45921">
        <w:rPr>
          <w:rFonts w:ascii="Arial" w:hAnsi="Arial" w:cs="Arial"/>
          <w:bCs/>
          <w:sz w:val="22"/>
          <w:szCs w:val="22"/>
        </w:rPr>
        <w:t>3</w:t>
      </w:r>
      <w:r w:rsidRPr="00591839">
        <w:rPr>
          <w:rFonts w:ascii="Arial" w:hAnsi="Arial" w:cs="Arial"/>
          <w:bCs/>
          <w:sz w:val="22"/>
          <w:szCs w:val="22"/>
        </w:rPr>
        <w:t xml:space="preserve">, </w:t>
      </w:r>
      <w:r w:rsidR="004C1847">
        <w:rPr>
          <w:rFonts w:ascii="Arial" w:hAnsi="Arial" w:cs="Arial"/>
          <w:bCs/>
          <w:sz w:val="22"/>
          <w:szCs w:val="22"/>
        </w:rPr>
        <w:br/>
      </w:r>
      <w:r w:rsidRPr="00591839">
        <w:rPr>
          <w:rFonts w:ascii="Arial" w:hAnsi="Arial" w:cs="Arial"/>
          <w:bCs/>
          <w:sz w:val="22"/>
          <w:szCs w:val="22"/>
        </w:rPr>
        <w:t xml:space="preserve">je </w:t>
      </w:r>
      <w:r w:rsidR="00C65EA7">
        <w:rPr>
          <w:rFonts w:ascii="Arial" w:hAnsi="Arial" w:cs="Arial"/>
          <w:sz w:val="22"/>
          <w:szCs w:val="22"/>
        </w:rPr>
        <w:t>ČHMÚ</w:t>
      </w:r>
      <w:r w:rsidRPr="00591839">
        <w:rPr>
          <w:rFonts w:ascii="Arial" w:hAnsi="Arial" w:cs="Arial"/>
          <w:bCs/>
          <w:sz w:val="22"/>
          <w:szCs w:val="22"/>
        </w:rPr>
        <w:t xml:space="preserve"> povinen </w:t>
      </w:r>
      <w:r w:rsidR="00C65EA7">
        <w:rPr>
          <w:rFonts w:ascii="Arial" w:hAnsi="Arial" w:cs="Arial"/>
          <w:bCs/>
          <w:sz w:val="22"/>
          <w:szCs w:val="22"/>
        </w:rPr>
        <w:t>MZe</w:t>
      </w:r>
      <w:r w:rsidRPr="00591839">
        <w:rPr>
          <w:rFonts w:ascii="Arial" w:hAnsi="Arial" w:cs="Arial"/>
          <w:bCs/>
          <w:sz w:val="22"/>
          <w:szCs w:val="22"/>
        </w:rPr>
        <w:t xml:space="preserve"> uhradit smluvní pokutu ve výši </w:t>
      </w:r>
      <w:r w:rsidR="00E81122" w:rsidRPr="00591839">
        <w:rPr>
          <w:rFonts w:ascii="Arial" w:hAnsi="Arial" w:cs="Arial"/>
          <w:bCs/>
          <w:sz w:val="22"/>
          <w:szCs w:val="22"/>
        </w:rPr>
        <w:t>1.000 Kč</w:t>
      </w:r>
      <w:r w:rsidRPr="00591839">
        <w:rPr>
          <w:rFonts w:ascii="Arial" w:hAnsi="Arial" w:cs="Arial"/>
          <w:bCs/>
          <w:sz w:val="22"/>
          <w:szCs w:val="22"/>
        </w:rPr>
        <w:t xml:space="preserve"> za každý jednotlivý případ </w:t>
      </w:r>
      <w:r w:rsidR="00395E83">
        <w:rPr>
          <w:rFonts w:ascii="Arial" w:hAnsi="Arial" w:cs="Arial"/>
          <w:bCs/>
          <w:sz w:val="22"/>
          <w:szCs w:val="22"/>
        </w:rPr>
        <w:t>p</w:t>
      </w:r>
      <w:r w:rsidRPr="00591839">
        <w:rPr>
          <w:rFonts w:ascii="Arial" w:hAnsi="Arial" w:cs="Arial"/>
          <w:bCs/>
          <w:sz w:val="22"/>
          <w:szCs w:val="22"/>
        </w:rPr>
        <w:t>orušení této povinnosti.</w:t>
      </w:r>
    </w:p>
    <w:p w14:paraId="1F9847E2" w14:textId="77777777" w:rsidR="00576F42" w:rsidRPr="00591839" w:rsidRDefault="00581422" w:rsidP="00EB0966">
      <w:pPr>
        <w:numPr>
          <w:ilvl w:val="0"/>
          <w:numId w:val="21"/>
        </w:numPr>
        <w:tabs>
          <w:tab w:val="clear" w:pos="720"/>
          <w:tab w:val="num" w:pos="0"/>
        </w:tabs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91839">
        <w:rPr>
          <w:rFonts w:ascii="Arial" w:hAnsi="Arial" w:cs="Arial"/>
          <w:bCs/>
          <w:sz w:val="22"/>
          <w:szCs w:val="22"/>
        </w:rPr>
        <w:t>Zaplac</w:t>
      </w:r>
      <w:r w:rsidR="00941385" w:rsidRPr="00591839">
        <w:rPr>
          <w:rFonts w:ascii="Arial" w:hAnsi="Arial" w:cs="Arial"/>
          <w:bCs/>
          <w:sz w:val="22"/>
          <w:szCs w:val="22"/>
        </w:rPr>
        <w:t xml:space="preserve">ením smluvní pokuty dle </w:t>
      </w:r>
      <w:r w:rsidR="007632B0" w:rsidRPr="00591839">
        <w:rPr>
          <w:rFonts w:ascii="Arial" w:hAnsi="Arial" w:cs="Arial"/>
          <w:bCs/>
          <w:sz w:val="22"/>
          <w:szCs w:val="22"/>
        </w:rPr>
        <w:t>odst. 1 tohoto článku</w:t>
      </w:r>
      <w:r w:rsidRPr="00591839">
        <w:rPr>
          <w:rFonts w:ascii="Arial" w:hAnsi="Arial" w:cs="Arial"/>
          <w:bCs/>
          <w:sz w:val="22"/>
          <w:szCs w:val="22"/>
        </w:rPr>
        <w:t xml:space="preserve"> není dotčen nárok</w:t>
      </w:r>
      <w:r w:rsidR="003C2A45" w:rsidRPr="00591839">
        <w:rPr>
          <w:rFonts w:ascii="Arial" w:hAnsi="Arial" w:cs="Arial"/>
          <w:bCs/>
          <w:sz w:val="22"/>
          <w:szCs w:val="22"/>
        </w:rPr>
        <w:t xml:space="preserve"> MZe na náhradu</w:t>
      </w:r>
      <w:r w:rsidRPr="00591839">
        <w:rPr>
          <w:rFonts w:ascii="Arial" w:hAnsi="Arial" w:cs="Arial"/>
          <w:bCs/>
          <w:sz w:val="22"/>
          <w:szCs w:val="22"/>
        </w:rPr>
        <w:t xml:space="preserve"> </w:t>
      </w:r>
      <w:r w:rsidR="003C2A45" w:rsidRPr="00591839">
        <w:rPr>
          <w:rFonts w:ascii="Arial" w:hAnsi="Arial" w:cs="Arial"/>
          <w:bCs/>
          <w:sz w:val="22"/>
          <w:szCs w:val="22"/>
        </w:rPr>
        <w:t>škody v plné výši.</w:t>
      </w:r>
      <w:r w:rsidR="007D2C26" w:rsidRPr="00591839">
        <w:rPr>
          <w:rFonts w:ascii="Arial" w:hAnsi="Arial" w:cs="Arial"/>
          <w:bCs/>
          <w:sz w:val="22"/>
          <w:szCs w:val="22"/>
        </w:rPr>
        <w:t xml:space="preserve"> </w:t>
      </w:r>
    </w:p>
    <w:p w14:paraId="300A6B6A" w14:textId="77777777" w:rsidR="00F21B44" w:rsidRDefault="00F21B44" w:rsidP="00A03395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60F002BC" w14:textId="77777777" w:rsidR="00BE4D08" w:rsidRPr="00591839" w:rsidRDefault="00BE4D08" w:rsidP="00AE4812">
      <w:pPr>
        <w:pStyle w:val="Zkladntext"/>
        <w:tabs>
          <w:tab w:val="left" w:pos="5387"/>
        </w:tabs>
        <w:jc w:val="center"/>
        <w:rPr>
          <w:rFonts w:ascii="Arial" w:hAnsi="Arial" w:cs="Arial"/>
          <w:b/>
          <w:sz w:val="22"/>
          <w:szCs w:val="22"/>
        </w:rPr>
      </w:pPr>
      <w:r w:rsidRPr="00591839">
        <w:rPr>
          <w:rFonts w:ascii="Arial" w:hAnsi="Arial" w:cs="Arial"/>
          <w:b/>
          <w:sz w:val="22"/>
          <w:szCs w:val="22"/>
        </w:rPr>
        <w:lastRenderedPageBreak/>
        <w:t>VII.</w:t>
      </w:r>
    </w:p>
    <w:p w14:paraId="72A5D93C" w14:textId="77777777" w:rsidR="00BE4D08" w:rsidRPr="00591839" w:rsidRDefault="00BE4D08" w:rsidP="00AE4812">
      <w:pPr>
        <w:pStyle w:val="Zkladntext"/>
        <w:tabs>
          <w:tab w:val="left" w:pos="5387"/>
        </w:tabs>
        <w:jc w:val="center"/>
        <w:rPr>
          <w:rFonts w:ascii="Arial" w:hAnsi="Arial" w:cs="Arial"/>
          <w:b/>
          <w:sz w:val="22"/>
          <w:szCs w:val="22"/>
        </w:rPr>
      </w:pPr>
      <w:r w:rsidRPr="00591839">
        <w:rPr>
          <w:rFonts w:ascii="Arial" w:hAnsi="Arial" w:cs="Arial"/>
          <w:b/>
          <w:sz w:val="22"/>
          <w:szCs w:val="22"/>
        </w:rPr>
        <w:t>Ochrana důvěrných informací</w:t>
      </w:r>
    </w:p>
    <w:p w14:paraId="5F8BC510" w14:textId="77777777" w:rsidR="00BE4D08" w:rsidRPr="00591839" w:rsidRDefault="00BE4D08" w:rsidP="00AE4812">
      <w:pPr>
        <w:pStyle w:val="Zkladntext"/>
        <w:tabs>
          <w:tab w:val="left" w:pos="5387"/>
        </w:tabs>
        <w:jc w:val="center"/>
        <w:rPr>
          <w:rFonts w:ascii="Arial" w:hAnsi="Arial" w:cs="Arial"/>
          <w:b/>
          <w:sz w:val="22"/>
          <w:szCs w:val="22"/>
        </w:rPr>
      </w:pPr>
    </w:p>
    <w:p w14:paraId="1013D0CE" w14:textId="11744936" w:rsidR="00BE4D08" w:rsidRPr="00591839" w:rsidRDefault="00BE4D08" w:rsidP="00395E83">
      <w:pPr>
        <w:pStyle w:val="Zkladntext"/>
        <w:numPr>
          <w:ilvl w:val="0"/>
          <w:numId w:val="26"/>
        </w:numPr>
        <w:tabs>
          <w:tab w:val="left" w:pos="426"/>
        </w:tabs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>Všechny informace</w:t>
      </w:r>
      <w:r w:rsidR="00A5177D" w:rsidRPr="00591839">
        <w:rPr>
          <w:rFonts w:ascii="Arial" w:hAnsi="Arial" w:cs="Arial"/>
          <w:sz w:val="22"/>
          <w:szCs w:val="22"/>
        </w:rPr>
        <w:t xml:space="preserve"> (včetně poskytnutých dat</w:t>
      </w:r>
      <w:r w:rsidRPr="00591839">
        <w:rPr>
          <w:rFonts w:ascii="Arial" w:hAnsi="Arial" w:cs="Arial"/>
          <w:sz w:val="22"/>
          <w:szCs w:val="22"/>
        </w:rPr>
        <w:t>), které budou poskyt</w:t>
      </w:r>
      <w:r w:rsidR="00A5177D" w:rsidRPr="00591839">
        <w:rPr>
          <w:rFonts w:ascii="Arial" w:hAnsi="Arial" w:cs="Arial"/>
          <w:sz w:val="22"/>
          <w:szCs w:val="22"/>
        </w:rPr>
        <w:t xml:space="preserve">nuty </w:t>
      </w:r>
      <w:r w:rsidR="00DA0EBB">
        <w:rPr>
          <w:rFonts w:ascii="Arial" w:hAnsi="Arial" w:cs="Arial"/>
          <w:sz w:val="22"/>
          <w:szCs w:val="22"/>
        </w:rPr>
        <w:t>ČHMÚ</w:t>
      </w:r>
      <w:r w:rsidRPr="00591839">
        <w:rPr>
          <w:rFonts w:ascii="Arial" w:hAnsi="Arial" w:cs="Arial"/>
          <w:sz w:val="22"/>
          <w:szCs w:val="22"/>
        </w:rPr>
        <w:t xml:space="preserve"> po dni uzavření </w:t>
      </w:r>
      <w:r w:rsidR="00A5177D" w:rsidRPr="00591839">
        <w:rPr>
          <w:rFonts w:ascii="Arial" w:hAnsi="Arial" w:cs="Arial"/>
          <w:sz w:val="22"/>
          <w:szCs w:val="22"/>
        </w:rPr>
        <w:t xml:space="preserve">této smlouvy, bude </w:t>
      </w:r>
      <w:r w:rsidR="00DA0EBB">
        <w:rPr>
          <w:rFonts w:ascii="Arial" w:hAnsi="Arial" w:cs="Arial"/>
          <w:sz w:val="22"/>
          <w:szCs w:val="22"/>
        </w:rPr>
        <w:t>ČHMÚ</w:t>
      </w:r>
      <w:r w:rsidRPr="00591839">
        <w:rPr>
          <w:rFonts w:ascii="Arial" w:hAnsi="Arial" w:cs="Arial"/>
          <w:sz w:val="22"/>
          <w:szCs w:val="22"/>
        </w:rPr>
        <w:t xml:space="preserve"> pokládat za důvěrné a bude s nimi nakládat v souladu s ustanoveními této smlouvy.</w:t>
      </w:r>
      <w:r w:rsidR="00A5177D" w:rsidRPr="00591839">
        <w:rPr>
          <w:rFonts w:ascii="Arial" w:hAnsi="Arial" w:cs="Arial"/>
          <w:sz w:val="22"/>
          <w:szCs w:val="22"/>
        </w:rPr>
        <w:t xml:space="preserve"> </w:t>
      </w:r>
      <w:r w:rsidR="00DA0EBB">
        <w:rPr>
          <w:rFonts w:ascii="Arial" w:hAnsi="Arial" w:cs="Arial"/>
          <w:sz w:val="22"/>
          <w:szCs w:val="22"/>
        </w:rPr>
        <w:t>ČHMÚ</w:t>
      </w:r>
      <w:r w:rsidRPr="00591839">
        <w:rPr>
          <w:rFonts w:ascii="Arial" w:hAnsi="Arial" w:cs="Arial"/>
          <w:sz w:val="22"/>
          <w:szCs w:val="22"/>
        </w:rPr>
        <w:t xml:space="preserve"> se zavazuje, že zamezí užití dat dalšími osobami, pokud toto užití smluvní podmínky nepřipouštějí.</w:t>
      </w:r>
    </w:p>
    <w:p w14:paraId="633E2814" w14:textId="77777777" w:rsidR="00A5177D" w:rsidRPr="00591839" w:rsidRDefault="00A5177D" w:rsidP="00395E83">
      <w:pPr>
        <w:pStyle w:val="Zkladntext"/>
        <w:numPr>
          <w:ilvl w:val="0"/>
          <w:numId w:val="26"/>
        </w:numPr>
        <w:tabs>
          <w:tab w:val="left" w:pos="426"/>
        </w:tabs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>Důvěrné informace nezahrnují:</w:t>
      </w:r>
    </w:p>
    <w:p w14:paraId="62947EC6" w14:textId="102B7547" w:rsidR="00A5177D" w:rsidRPr="00591839" w:rsidRDefault="00A5177D" w:rsidP="00395E83">
      <w:pPr>
        <w:pStyle w:val="Zkladntext"/>
        <w:numPr>
          <w:ilvl w:val="1"/>
          <w:numId w:val="26"/>
        </w:numPr>
        <w:tabs>
          <w:tab w:val="left" w:pos="426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 xml:space="preserve">informace, které se staly obecně dostupnými veřejnosti jinak než následkem jejich zpřístupnění přímo či nepřímo </w:t>
      </w:r>
      <w:r w:rsidR="00DA0EBB">
        <w:rPr>
          <w:rFonts w:ascii="Arial" w:hAnsi="Arial" w:cs="Arial"/>
          <w:sz w:val="22"/>
          <w:szCs w:val="22"/>
        </w:rPr>
        <w:t>ČHMÚ</w:t>
      </w:r>
      <w:r w:rsidRPr="00591839">
        <w:rPr>
          <w:rFonts w:ascii="Arial" w:hAnsi="Arial" w:cs="Arial"/>
          <w:sz w:val="22"/>
          <w:szCs w:val="22"/>
        </w:rPr>
        <w:t xml:space="preserve"> nebo;</w:t>
      </w:r>
    </w:p>
    <w:p w14:paraId="571686C6" w14:textId="54E29644" w:rsidR="00A5177D" w:rsidRPr="00395E83" w:rsidRDefault="00A5177D" w:rsidP="00395E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 xml:space="preserve">informace, které </w:t>
      </w:r>
      <w:r w:rsidR="00DA0EBB">
        <w:rPr>
          <w:rFonts w:ascii="Arial" w:hAnsi="Arial" w:cs="Arial"/>
          <w:sz w:val="22"/>
          <w:szCs w:val="22"/>
        </w:rPr>
        <w:t>ČHMÚ</w:t>
      </w:r>
      <w:r w:rsidRPr="00591839">
        <w:rPr>
          <w:rFonts w:ascii="Arial" w:hAnsi="Arial" w:cs="Arial"/>
          <w:sz w:val="22"/>
          <w:szCs w:val="22"/>
        </w:rPr>
        <w:t xml:space="preserve"> získá jako informace nikoliv důvěrného charakteru z jiného </w:t>
      </w:r>
      <w:r w:rsidR="00741E19" w:rsidRPr="00591839">
        <w:rPr>
          <w:rFonts w:ascii="Arial" w:hAnsi="Arial" w:cs="Arial"/>
          <w:sz w:val="22"/>
          <w:szCs w:val="22"/>
        </w:rPr>
        <w:t>zdroje,</w:t>
      </w:r>
      <w:r w:rsidRPr="00591839">
        <w:rPr>
          <w:rFonts w:ascii="Arial" w:hAnsi="Arial" w:cs="Arial"/>
          <w:sz w:val="22"/>
          <w:szCs w:val="22"/>
        </w:rPr>
        <w:t xml:space="preserve"> než je </w:t>
      </w:r>
      <w:r w:rsidR="00741E19" w:rsidRPr="00591839">
        <w:rPr>
          <w:rFonts w:ascii="Arial" w:hAnsi="Arial" w:cs="Arial"/>
          <w:sz w:val="22"/>
          <w:szCs w:val="22"/>
        </w:rPr>
        <w:t>MZe,</w:t>
      </w:r>
      <w:r w:rsidRPr="00591839">
        <w:rPr>
          <w:rFonts w:ascii="Arial" w:hAnsi="Arial" w:cs="Arial"/>
          <w:sz w:val="22"/>
          <w:szCs w:val="22"/>
        </w:rPr>
        <w:t xml:space="preserve"> a to za předpokladu, že takový zdroj není podle nejlepšího vědomí a svědomí </w:t>
      </w:r>
      <w:r w:rsidR="00DA0EBB">
        <w:rPr>
          <w:rFonts w:ascii="Arial" w:hAnsi="Arial" w:cs="Arial"/>
          <w:sz w:val="22"/>
          <w:szCs w:val="22"/>
        </w:rPr>
        <w:t>ČHMÚ</w:t>
      </w:r>
      <w:r w:rsidRPr="00591839">
        <w:rPr>
          <w:rFonts w:ascii="Arial" w:hAnsi="Arial" w:cs="Arial"/>
          <w:sz w:val="22"/>
          <w:szCs w:val="22"/>
        </w:rPr>
        <w:t xml:space="preserve"> vázán smlouvou o zachování důvěrné povahy příslušných informací nebo jinou povinností mlčenlivosti týkající se příslušných informací.</w:t>
      </w:r>
    </w:p>
    <w:p w14:paraId="163D4980" w14:textId="0852071E" w:rsidR="00A5177D" w:rsidRPr="00591839" w:rsidRDefault="00DA0EBB" w:rsidP="00395E83">
      <w:pPr>
        <w:pStyle w:val="Zkladntext"/>
        <w:numPr>
          <w:ilvl w:val="0"/>
          <w:numId w:val="26"/>
        </w:numPr>
        <w:tabs>
          <w:tab w:val="left" w:pos="426"/>
        </w:tabs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ČHMÚ</w:t>
      </w:r>
      <w:r w:rsidR="00A5177D" w:rsidRPr="00591839">
        <w:rPr>
          <w:rFonts w:ascii="Arial" w:hAnsi="Arial" w:cs="Arial"/>
          <w:sz w:val="22"/>
          <w:szCs w:val="22"/>
        </w:rPr>
        <w:t xml:space="preserve"> je povin</w:t>
      </w:r>
      <w:r w:rsidR="00782DF5" w:rsidRPr="00591839">
        <w:rPr>
          <w:rFonts w:ascii="Arial" w:hAnsi="Arial" w:cs="Arial"/>
          <w:sz w:val="22"/>
          <w:szCs w:val="22"/>
        </w:rPr>
        <w:t>e</w:t>
      </w:r>
      <w:r w:rsidR="00A5177D" w:rsidRPr="00591839">
        <w:rPr>
          <w:rFonts w:ascii="Arial" w:hAnsi="Arial" w:cs="Arial"/>
          <w:sz w:val="22"/>
          <w:szCs w:val="22"/>
        </w:rPr>
        <w:t xml:space="preserve">n zavázat případné zpracovatele (včetně svých pracovníků) k ochraně dat ve smyslu této smlouvy. Jestliže budou data přesto zneužita, je právně odpovědný </w:t>
      </w:r>
      <w:r>
        <w:rPr>
          <w:rFonts w:ascii="Arial" w:hAnsi="Arial" w:cs="Arial"/>
          <w:sz w:val="22"/>
          <w:szCs w:val="22"/>
        </w:rPr>
        <w:t>ČHMÚ</w:t>
      </w:r>
      <w:r w:rsidR="00A5177D" w:rsidRPr="00591839">
        <w:rPr>
          <w:rFonts w:ascii="Arial" w:hAnsi="Arial" w:cs="Arial"/>
          <w:sz w:val="22"/>
          <w:szCs w:val="22"/>
        </w:rPr>
        <w:t>.</w:t>
      </w:r>
    </w:p>
    <w:p w14:paraId="483978BC" w14:textId="4D9E05F4" w:rsidR="00A5177D" w:rsidRPr="00591839" w:rsidRDefault="00DA0EBB" w:rsidP="00395E83">
      <w:pPr>
        <w:pStyle w:val="Zkladntext"/>
        <w:numPr>
          <w:ilvl w:val="0"/>
          <w:numId w:val="26"/>
        </w:numPr>
        <w:tabs>
          <w:tab w:val="left" w:pos="426"/>
        </w:tabs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ČHMÚ</w:t>
      </w:r>
      <w:r w:rsidR="00A5177D" w:rsidRPr="00591839">
        <w:rPr>
          <w:rFonts w:ascii="Arial" w:hAnsi="Arial" w:cs="Arial"/>
          <w:sz w:val="22"/>
          <w:szCs w:val="22"/>
        </w:rPr>
        <w:t xml:space="preserve"> se touto smlouvou dále zavazuje, že data uvedená v článku II. odst. 1 této smlouvy nebudou využita pro účely obchodního ani neobchodního šíření do jiných informačních systémů.</w:t>
      </w:r>
    </w:p>
    <w:p w14:paraId="5FD997D7" w14:textId="77777777" w:rsidR="00A5177D" w:rsidRPr="00591839" w:rsidRDefault="00A5177D" w:rsidP="00395E83">
      <w:pPr>
        <w:pStyle w:val="Zkladntext"/>
        <w:numPr>
          <w:ilvl w:val="0"/>
          <w:numId w:val="26"/>
        </w:numPr>
        <w:tabs>
          <w:tab w:val="left" w:pos="426"/>
        </w:tabs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>Data nebudou poskytnuta dalším osobám, ať již fyzickým či právnickým a nebudou využita ke komerčním či jiným účelům, které nejsou předmětem této smlouvy.</w:t>
      </w:r>
    </w:p>
    <w:p w14:paraId="39A30140" w14:textId="6141C9F6" w:rsidR="00A5177D" w:rsidRPr="00591839" w:rsidRDefault="00DA0EBB" w:rsidP="00395E83">
      <w:pPr>
        <w:pStyle w:val="Zkladntext"/>
        <w:numPr>
          <w:ilvl w:val="0"/>
          <w:numId w:val="26"/>
        </w:numPr>
        <w:tabs>
          <w:tab w:val="left" w:pos="426"/>
        </w:tabs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ČHMÚ</w:t>
      </w:r>
      <w:r w:rsidR="00A5177D" w:rsidRPr="00591839">
        <w:rPr>
          <w:rFonts w:ascii="Arial" w:hAnsi="Arial" w:cs="Arial"/>
          <w:sz w:val="22"/>
          <w:szCs w:val="22"/>
        </w:rPr>
        <w:t xml:space="preserve"> se dále zavazuje, že on ani osoba, která je s ním přímo či nepřímo majetkově propojena ani jeho zástupce, pracovník, zmocněnec nebo jiná osoba, která byla </w:t>
      </w:r>
      <w:r>
        <w:rPr>
          <w:rFonts w:ascii="Arial" w:hAnsi="Arial" w:cs="Arial"/>
          <w:sz w:val="22"/>
          <w:szCs w:val="22"/>
        </w:rPr>
        <w:t>ČHMÚ</w:t>
      </w:r>
      <w:r w:rsidR="00A5177D" w:rsidRPr="00591839">
        <w:rPr>
          <w:rFonts w:ascii="Arial" w:hAnsi="Arial" w:cs="Arial"/>
          <w:sz w:val="22"/>
          <w:szCs w:val="22"/>
        </w:rPr>
        <w:t xml:space="preserve"> seznámena s důvěrnými informacemi, je nezpřístupní žádné třetí osobě s výjimkou případů, kdy:</w:t>
      </w:r>
    </w:p>
    <w:p w14:paraId="3D73CE8A" w14:textId="77777777" w:rsidR="00A5177D" w:rsidRPr="00591839" w:rsidRDefault="00A5177D" w:rsidP="00395E83">
      <w:pPr>
        <w:pStyle w:val="Zkladntext"/>
        <w:numPr>
          <w:ilvl w:val="1"/>
          <w:numId w:val="26"/>
        </w:numPr>
        <w:tabs>
          <w:tab w:val="left" w:pos="426"/>
        </w:tabs>
        <w:spacing w:after="120" w:line="276" w:lineRule="auto"/>
        <w:ind w:left="851" w:hanging="425"/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>je zveřejnění důvěrné informace vyžadováno zákonem, jinými právně závaznými předpisy nebo soudním rozhodnutím, anebo</w:t>
      </w:r>
    </w:p>
    <w:p w14:paraId="1EC75941" w14:textId="77777777" w:rsidR="00A5177D" w:rsidRPr="00591839" w:rsidRDefault="00A5177D" w:rsidP="00395E83">
      <w:pPr>
        <w:pStyle w:val="Zkladntext"/>
        <w:numPr>
          <w:ilvl w:val="1"/>
          <w:numId w:val="26"/>
        </w:numPr>
        <w:tabs>
          <w:tab w:val="left" w:pos="426"/>
        </w:tabs>
        <w:spacing w:after="120" w:line="276" w:lineRule="auto"/>
        <w:ind w:left="851" w:hanging="425"/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 xml:space="preserve">kdy zveřejnění těchto důvěrných </w:t>
      </w:r>
      <w:r w:rsidRPr="00591839">
        <w:rPr>
          <w:rFonts w:ascii="Arial" w:hAnsi="Arial" w:cs="Arial"/>
          <w:color w:val="000000"/>
          <w:sz w:val="22"/>
          <w:szCs w:val="22"/>
        </w:rPr>
        <w:t>informací je vysloveně</w:t>
      </w:r>
      <w:r w:rsidRPr="00591839">
        <w:rPr>
          <w:rFonts w:ascii="Arial" w:hAnsi="Arial" w:cs="Arial"/>
          <w:sz w:val="22"/>
          <w:szCs w:val="22"/>
        </w:rPr>
        <w:t xml:space="preserve"> touto smlouvou povoleno nebo</w:t>
      </w:r>
    </w:p>
    <w:p w14:paraId="07311B45" w14:textId="684801EC" w:rsidR="00A5177D" w:rsidRPr="00395E83" w:rsidRDefault="00A5177D" w:rsidP="00395E83">
      <w:pPr>
        <w:pStyle w:val="Zkladntext"/>
        <w:numPr>
          <w:ilvl w:val="1"/>
          <w:numId w:val="26"/>
        </w:numPr>
        <w:tabs>
          <w:tab w:val="left" w:pos="426"/>
        </w:tabs>
        <w:spacing w:after="120" w:line="276" w:lineRule="auto"/>
        <w:ind w:left="851" w:hanging="425"/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>v případě, kdy zveřejnění těchto důvěrných informací bude předem písemně odsouhlaseno MZe.</w:t>
      </w:r>
    </w:p>
    <w:p w14:paraId="01EFDCB1" w14:textId="42686E47" w:rsidR="00A5177D" w:rsidRPr="00591839" w:rsidRDefault="00A5177D" w:rsidP="00395E83">
      <w:pPr>
        <w:pStyle w:val="Zkladntext"/>
        <w:numPr>
          <w:ilvl w:val="0"/>
          <w:numId w:val="26"/>
        </w:numPr>
        <w:tabs>
          <w:tab w:val="left" w:pos="426"/>
        </w:tabs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 xml:space="preserve">V případě, že se </w:t>
      </w:r>
      <w:r w:rsidR="00DA0EBB">
        <w:rPr>
          <w:rFonts w:ascii="Arial" w:hAnsi="Arial" w:cs="Arial"/>
          <w:sz w:val="22"/>
          <w:szCs w:val="22"/>
        </w:rPr>
        <w:t>ČHMÚ</w:t>
      </w:r>
      <w:r w:rsidRPr="00591839">
        <w:rPr>
          <w:rFonts w:ascii="Arial" w:hAnsi="Arial" w:cs="Arial"/>
          <w:sz w:val="22"/>
          <w:szCs w:val="22"/>
        </w:rPr>
        <w:t xml:space="preserve"> dozví, popřípadě bude mít důvodné podezření, že došlo </w:t>
      </w:r>
      <w:r w:rsidR="00741E19">
        <w:rPr>
          <w:rFonts w:ascii="Arial" w:hAnsi="Arial" w:cs="Arial"/>
          <w:sz w:val="22"/>
          <w:szCs w:val="22"/>
        </w:rPr>
        <w:br/>
      </w:r>
      <w:r w:rsidRPr="00591839">
        <w:rPr>
          <w:rFonts w:ascii="Arial" w:hAnsi="Arial" w:cs="Arial"/>
          <w:sz w:val="22"/>
          <w:szCs w:val="22"/>
        </w:rPr>
        <w:t xml:space="preserve">k zpřístupnění důvěrných informací nebo jejich částí neoprávněné osobě, je povinen </w:t>
      </w:r>
      <w:r w:rsidR="00741E19">
        <w:rPr>
          <w:rFonts w:ascii="Arial" w:hAnsi="Arial" w:cs="Arial"/>
          <w:sz w:val="22"/>
          <w:szCs w:val="22"/>
        </w:rPr>
        <w:br/>
      </w:r>
      <w:r w:rsidRPr="00591839">
        <w:rPr>
          <w:rFonts w:ascii="Arial" w:hAnsi="Arial" w:cs="Arial"/>
          <w:sz w:val="22"/>
          <w:szCs w:val="22"/>
        </w:rPr>
        <w:t>o tom neprodleně informovat MZe.</w:t>
      </w:r>
    </w:p>
    <w:p w14:paraId="69F235BC" w14:textId="51AF6C9A" w:rsidR="00B21D49" w:rsidRPr="00591839" w:rsidRDefault="00B21D49" w:rsidP="00E71155">
      <w:pPr>
        <w:pStyle w:val="Zkladntext"/>
        <w:numPr>
          <w:ilvl w:val="0"/>
          <w:numId w:val="26"/>
        </w:numPr>
        <w:tabs>
          <w:tab w:val="left" w:pos="426"/>
        </w:tabs>
        <w:spacing w:after="240"/>
        <w:ind w:left="426" w:hanging="426"/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 xml:space="preserve">V případě, že by </w:t>
      </w:r>
      <w:r w:rsidR="00DA0EBB">
        <w:rPr>
          <w:rFonts w:ascii="Arial" w:hAnsi="Arial" w:cs="Arial"/>
          <w:sz w:val="22"/>
          <w:szCs w:val="22"/>
        </w:rPr>
        <w:t>ČHMÚ</w:t>
      </w:r>
      <w:r w:rsidRPr="00591839">
        <w:rPr>
          <w:rFonts w:ascii="Arial" w:hAnsi="Arial" w:cs="Arial"/>
          <w:sz w:val="22"/>
          <w:szCs w:val="22"/>
        </w:rPr>
        <w:t xml:space="preserve"> zpracovával</w:t>
      </w:r>
      <w:r w:rsidR="00AB7E68" w:rsidRPr="00591839">
        <w:rPr>
          <w:rFonts w:ascii="Arial" w:hAnsi="Arial" w:cs="Arial"/>
          <w:sz w:val="22"/>
          <w:szCs w:val="22"/>
        </w:rPr>
        <w:t>o</w:t>
      </w:r>
      <w:r w:rsidRPr="00591839">
        <w:rPr>
          <w:rFonts w:ascii="Arial" w:hAnsi="Arial" w:cs="Arial"/>
          <w:sz w:val="22"/>
          <w:szCs w:val="22"/>
        </w:rPr>
        <w:t xml:space="preserve"> osobní údaje (tj. součástí předaných dat by byly osobní údaje), odpovídá za to, že tyto osobní údaje budou zpracovány v souladu s příslušnými právními předpisy o ochraně osobních údajů, zejm.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údajů; GDPR)</w:t>
      </w:r>
      <w:r w:rsidR="00364283">
        <w:rPr>
          <w:rFonts w:ascii="Arial" w:hAnsi="Arial" w:cs="Arial"/>
          <w:sz w:val="22"/>
          <w:szCs w:val="22"/>
        </w:rPr>
        <w:t xml:space="preserve"> a v souladu se zákonem č. 110/2019 Sb., o zpracování osobních údajů</w:t>
      </w:r>
      <w:r w:rsidRPr="00591839">
        <w:rPr>
          <w:rFonts w:ascii="Arial" w:hAnsi="Arial" w:cs="Arial"/>
          <w:sz w:val="22"/>
          <w:szCs w:val="22"/>
        </w:rPr>
        <w:t>.</w:t>
      </w:r>
      <w:r w:rsidR="00B45921" w:rsidRPr="00B45921">
        <w:rPr>
          <w:rFonts w:ascii="Arial" w:hAnsi="Arial" w:cs="Arial"/>
          <w:sz w:val="22"/>
          <w:szCs w:val="22"/>
        </w:rPr>
        <w:t xml:space="preserve"> </w:t>
      </w:r>
      <w:r w:rsidR="00DA0EBB">
        <w:rPr>
          <w:rFonts w:ascii="Arial" w:hAnsi="Arial" w:cs="Arial"/>
          <w:sz w:val="22"/>
          <w:szCs w:val="22"/>
        </w:rPr>
        <w:t>ČHMÚ</w:t>
      </w:r>
      <w:r w:rsidR="00B45921">
        <w:rPr>
          <w:rFonts w:ascii="Arial" w:hAnsi="Arial" w:cs="Arial"/>
          <w:sz w:val="22"/>
          <w:szCs w:val="22"/>
        </w:rPr>
        <w:t xml:space="preserve"> </w:t>
      </w:r>
      <w:r w:rsidR="00B45921" w:rsidRPr="001926A8">
        <w:rPr>
          <w:rFonts w:ascii="Arial" w:hAnsi="Arial" w:cs="Arial"/>
          <w:sz w:val="22"/>
          <w:szCs w:val="22"/>
        </w:rPr>
        <w:t>bude v tomto případě informovat MZe, aby smluvní strany posoudily, zda je nutno uzavřít zpracovatelskou smlouvu v souladu s čl. 28 odst. 3 GDPR</w:t>
      </w:r>
    </w:p>
    <w:p w14:paraId="1DE752D6" w14:textId="77777777" w:rsidR="00AE4812" w:rsidRPr="00591839" w:rsidRDefault="00AE4812" w:rsidP="00AE4812">
      <w:pPr>
        <w:pStyle w:val="Zkladntext"/>
        <w:tabs>
          <w:tab w:val="left" w:pos="5387"/>
        </w:tabs>
        <w:jc w:val="center"/>
        <w:rPr>
          <w:rFonts w:ascii="Arial" w:hAnsi="Arial" w:cs="Arial"/>
          <w:b/>
          <w:sz w:val="22"/>
          <w:szCs w:val="22"/>
        </w:rPr>
      </w:pPr>
      <w:r w:rsidRPr="00591839">
        <w:rPr>
          <w:rFonts w:ascii="Arial" w:hAnsi="Arial" w:cs="Arial"/>
          <w:b/>
          <w:sz w:val="22"/>
          <w:szCs w:val="22"/>
        </w:rPr>
        <w:lastRenderedPageBreak/>
        <w:t>VI</w:t>
      </w:r>
      <w:r w:rsidR="00576F42" w:rsidRPr="00591839">
        <w:rPr>
          <w:rFonts w:ascii="Arial" w:hAnsi="Arial" w:cs="Arial"/>
          <w:b/>
          <w:sz w:val="22"/>
          <w:szCs w:val="22"/>
        </w:rPr>
        <w:t>I</w:t>
      </w:r>
      <w:r w:rsidR="00BE4D08" w:rsidRPr="00591839">
        <w:rPr>
          <w:rFonts w:ascii="Arial" w:hAnsi="Arial" w:cs="Arial"/>
          <w:b/>
          <w:sz w:val="22"/>
          <w:szCs w:val="22"/>
        </w:rPr>
        <w:t>I</w:t>
      </w:r>
      <w:r w:rsidRPr="00591839">
        <w:rPr>
          <w:rFonts w:ascii="Arial" w:hAnsi="Arial" w:cs="Arial"/>
          <w:b/>
          <w:sz w:val="22"/>
          <w:szCs w:val="22"/>
        </w:rPr>
        <w:t>.</w:t>
      </w:r>
    </w:p>
    <w:p w14:paraId="4E61A3F9" w14:textId="77777777" w:rsidR="00AE4812" w:rsidRPr="00591839" w:rsidRDefault="00AE4812" w:rsidP="00AE4812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591839">
        <w:rPr>
          <w:rFonts w:ascii="Arial" w:hAnsi="Arial" w:cs="Arial"/>
          <w:b/>
          <w:sz w:val="22"/>
          <w:szCs w:val="22"/>
        </w:rPr>
        <w:t>Závěrečná ustanovení</w:t>
      </w:r>
    </w:p>
    <w:p w14:paraId="12DC6532" w14:textId="77777777" w:rsidR="00AE4812" w:rsidRPr="00591839" w:rsidRDefault="00AE4812" w:rsidP="00AE4812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2C22EB8F" w14:textId="77777777" w:rsidR="00BB7984" w:rsidRPr="00591839" w:rsidRDefault="00BB7984" w:rsidP="00BB7984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 xml:space="preserve">Od smlouvy lze odstoupit pouze v případech, kdy dojde jednou ze smluvních stran k závažnému porušení smluvních ujednání. Za závažné porušení se považuje porušení povinností vyplývajících z čl. III. </w:t>
      </w:r>
      <w:r w:rsidR="009C023C" w:rsidRPr="00591839">
        <w:rPr>
          <w:rFonts w:ascii="Arial" w:hAnsi="Arial" w:cs="Arial"/>
          <w:sz w:val="22"/>
          <w:szCs w:val="22"/>
        </w:rPr>
        <w:t>odst. 1 a 2,</w:t>
      </w:r>
      <w:r w:rsidRPr="00591839">
        <w:rPr>
          <w:rFonts w:ascii="Arial" w:hAnsi="Arial" w:cs="Arial"/>
          <w:sz w:val="22"/>
          <w:szCs w:val="22"/>
        </w:rPr>
        <w:t xml:space="preserve"> IV.</w:t>
      </w:r>
      <w:r w:rsidR="009C023C" w:rsidRPr="00591839">
        <w:rPr>
          <w:rFonts w:ascii="Arial" w:hAnsi="Arial" w:cs="Arial"/>
          <w:sz w:val="22"/>
          <w:szCs w:val="22"/>
        </w:rPr>
        <w:t xml:space="preserve"> a VII.</w:t>
      </w:r>
      <w:r w:rsidRPr="00591839">
        <w:rPr>
          <w:rFonts w:ascii="Arial" w:hAnsi="Arial" w:cs="Arial"/>
          <w:sz w:val="22"/>
          <w:szCs w:val="22"/>
        </w:rPr>
        <w:t xml:space="preserve"> smlouvy.</w:t>
      </w:r>
    </w:p>
    <w:p w14:paraId="28C860F6" w14:textId="77777777" w:rsidR="00485D93" w:rsidRPr="00591839" w:rsidRDefault="00485D93" w:rsidP="00485D93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ČHMÚ</w:t>
      </w:r>
      <w:r w:rsidRPr="00591839">
        <w:rPr>
          <w:rFonts w:ascii="Arial" w:hAnsi="Arial" w:cs="Arial"/>
          <w:sz w:val="22"/>
          <w:szCs w:val="22"/>
        </w:rPr>
        <w:t xml:space="preserve"> je povinen písemně oznámit MZe změnu údajů o </w:t>
      </w:r>
      <w:r>
        <w:rPr>
          <w:rFonts w:ascii="Arial" w:hAnsi="Arial" w:cs="Arial"/>
          <w:sz w:val="22"/>
          <w:szCs w:val="22"/>
        </w:rPr>
        <w:t>ČHMÚ</w:t>
      </w:r>
      <w:r w:rsidRPr="00591839">
        <w:rPr>
          <w:rFonts w:ascii="Arial" w:hAnsi="Arial" w:cs="Arial"/>
          <w:sz w:val="22"/>
          <w:szCs w:val="22"/>
        </w:rPr>
        <w:t xml:space="preserve"> uvedených v záhlaví smlouvy, a to nejpozději do 5 pracovních dnů od uskutečnění takové změny.</w:t>
      </w:r>
    </w:p>
    <w:p w14:paraId="799110EE" w14:textId="77777777" w:rsidR="00AE4812" w:rsidRDefault="00AE4812" w:rsidP="00BB7984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>Jakékoliv změny smlouvy musí být provedeny formou písemných dodatků, podepsaných oprávněnými zástupci obou smluvních stran, jinak jsou neplatné.</w:t>
      </w:r>
    </w:p>
    <w:p w14:paraId="24954281" w14:textId="2638B77D" w:rsidR="00D1358F" w:rsidRPr="00D1358F" w:rsidRDefault="00D1358F" w:rsidP="00BB7984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1358F">
        <w:rPr>
          <w:rFonts w:ascii="Arial" w:hAnsi="Arial"/>
          <w:sz w:val="22"/>
          <w:szCs w:val="22"/>
        </w:rPr>
        <w:t xml:space="preserve">Smluvní strany se dohodly, že jejich odbornými zástupci jsou za </w:t>
      </w:r>
      <w:r>
        <w:rPr>
          <w:rFonts w:ascii="Arial" w:hAnsi="Arial"/>
          <w:sz w:val="22"/>
          <w:szCs w:val="22"/>
        </w:rPr>
        <w:t>MZe</w:t>
      </w:r>
      <w:r w:rsidRPr="00D1358F">
        <w:rPr>
          <w:rFonts w:ascii="Arial" w:hAnsi="Arial"/>
          <w:sz w:val="22"/>
          <w:szCs w:val="22"/>
        </w:rPr>
        <w:t xml:space="preserve"> </w:t>
      </w:r>
      <w:r w:rsidRPr="00D1358F">
        <w:rPr>
          <w:rFonts w:ascii="Arial" w:hAnsi="Arial"/>
          <w:sz w:val="22"/>
          <w:szCs w:val="22"/>
        </w:rPr>
        <w:br/>
        <w:t xml:space="preserve">Ing. Petr Beneš, email: </w:t>
      </w:r>
      <w:r w:rsidR="00284E53">
        <w:rPr>
          <w:rFonts w:ascii="Arial" w:hAnsi="Arial" w:cs="Arial"/>
          <w:sz w:val="22"/>
          <w:szCs w:val="22"/>
        </w:rPr>
        <w:t>XXXXX</w:t>
      </w:r>
      <w:r w:rsidRPr="00D1358F">
        <w:rPr>
          <w:rFonts w:ascii="Arial" w:hAnsi="Arial"/>
          <w:sz w:val="22"/>
          <w:szCs w:val="22"/>
        </w:rPr>
        <w:t xml:space="preserve">, a za </w:t>
      </w:r>
      <w:r>
        <w:rPr>
          <w:rFonts w:ascii="Arial" w:hAnsi="Arial"/>
          <w:sz w:val="22"/>
          <w:szCs w:val="22"/>
        </w:rPr>
        <w:t xml:space="preserve">ČHMÚ </w:t>
      </w:r>
      <w:r w:rsidR="00284E53">
        <w:rPr>
          <w:rFonts w:ascii="Arial" w:hAnsi="Arial" w:cs="Arial"/>
          <w:sz w:val="22"/>
          <w:szCs w:val="22"/>
        </w:rPr>
        <w:t>XXXXX</w:t>
      </w:r>
      <w:r w:rsidRPr="00977565">
        <w:rPr>
          <w:rFonts w:ascii="Arial" w:hAnsi="Arial"/>
          <w:sz w:val="22"/>
          <w:szCs w:val="22"/>
        </w:rPr>
        <w:t xml:space="preserve">, email: </w:t>
      </w:r>
      <w:r w:rsidR="00284E53">
        <w:rPr>
          <w:rFonts w:ascii="Arial" w:hAnsi="Arial" w:cs="Arial"/>
          <w:sz w:val="22"/>
          <w:szCs w:val="22"/>
        </w:rPr>
        <w:t>XXXXX</w:t>
      </w:r>
      <w:r w:rsidRPr="00977565">
        <w:rPr>
          <w:rFonts w:ascii="Arial" w:hAnsi="Arial"/>
          <w:sz w:val="22"/>
          <w:szCs w:val="22"/>
        </w:rPr>
        <w:t>.</w:t>
      </w:r>
    </w:p>
    <w:p w14:paraId="4D436F80" w14:textId="617C8EC2" w:rsidR="00E71155" w:rsidRPr="00591839" w:rsidRDefault="00DA0EBB" w:rsidP="00BB7984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ČHMÚ</w:t>
      </w:r>
      <w:r w:rsidR="00E71155" w:rsidRPr="00591839">
        <w:rPr>
          <w:rFonts w:ascii="Arial" w:hAnsi="Arial" w:cs="Arial"/>
          <w:sz w:val="22"/>
          <w:szCs w:val="22"/>
        </w:rPr>
        <w:t xml:space="preserve"> svým podpisem níže potvrzuje, že souhlasí s tím, aby obraz smlouvy včetně jejích příloh a případných dodatků a metadata k této smlouvě byla uveřejněna v registru smluv v souladu se zákonem č. 340/2015 Sb., o zvláštních podmínkách účinnosti některých smluv, uveřejňování těchto smluv a o registru smluv (zákon o registru smluv), ve znění pozdějších předpisů. Smluvní strany se dohodly, že podklady dle předchozí věty odešle za účelem jejich uveřejnění správci registru smluv MZe; tím není dotčeno právo </w:t>
      </w:r>
      <w:r>
        <w:rPr>
          <w:rFonts w:ascii="Arial" w:hAnsi="Arial" w:cs="Arial"/>
          <w:sz w:val="22"/>
          <w:szCs w:val="22"/>
        </w:rPr>
        <w:t>ČHMÚ</w:t>
      </w:r>
      <w:r w:rsidR="00AE36F0" w:rsidRPr="00591839">
        <w:rPr>
          <w:rFonts w:ascii="Arial" w:hAnsi="Arial" w:cs="Arial"/>
          <w:sz w:val="22"/>
          <w:szCs w:val="22"/>
        </w:rPr>
        <w:t xml:space="preserve"> </w:t>
      </w:r>
      <w:r w:rsidR="00E71155" w:rsidRPr="00591839">
        <w:rPr>
          <w:rFonts w:ascii="Arial" w:hAnsi="Arial" w:cs="Arial"/>
          <w:sz w:val="22"/>
          <w:szCs w:val="22"/>
        </w:rPr>
        <w:t>k jejich odeslání.</w:t>
      </w:r>
    </w:p>
    <w:p w14:paraId="2F1950DA" w14:textId="77777777" w:rsidR="00AE4812" w:rsidRDefault="00AE4812" w:rsidP="00BB7984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>Smlouva nabývá platnosti dnem jejího podpisu oběma smluvními stranami</w:t>
      </w:r>
      <w:r w:rsidR="00E71155" w:rsidRPr="00591839">
        <w:rPr>
          <w:rFonts w:ascii="Arial" w:hAnsi="Arial" w:cs="Arial"/>
          <w:sz w:val="22"/>
          <w:szCs w:val="22"/>
        </w:rPr>
        <w:t>, účinnosti nabývá dnem jejího uveřejnění v registru smluv</w:t>
      </w:r>
      <w:r w:rsidRPr="00591839">
        <w:rPr>
          <w:rFonts w:ascii="Arial" w:hAnsi="Arial" w:cs="Arial"/>
          <w:sz w:val="22"/>
          <w:szCs w:val="22"/>
        </w:rPr>
        <w:t>.</w:t>
      </w:r>
    </w:p>
    <w:p w14:paraId="36D59E6F" w14:textId="77777777" w:rsidR="00E2382C" w:rsidRPr="00E2382C" w:rsidRDefault="00E2382C" w:rsidP="00E2382C">
      <w:pPr>
        <w:numPr>
          <w:ilvl w:val="0"/>
          <w:numId w:val="19"/>
        </w:numPr>
        <w:spacing w:after="120"/>
        <w:jc w:val="both"/>
        <w:rPr>
          <w:rFonts w:ascii="Arial" w:hAnsi="Arial"/>
          <w:sz w:val="22"/>
          <w:szCs w:val="22"/>
        </w:rPr>
      </w:pPr>
      <w:r w:rsidRPr="00E2382C">
        <w:rPr>
          <w:rFonts w:ascii="Arial" w:hAnsi="Arial"/>
          <w:sz w:val="22"/>
          <w:szCs w:val="22"/>
        </w:rPr>
        <w:t>Práva a povinnosti z této smlouvy přecházejí na eventuální právní nástupce smluvních stran.</w:t>
      </w:r>
    </w:p>
    <w:p w14:paraId="793F7C61" w14:textId="77777777" w:rsidR="00BE24E8" w:rsidRPr="00591839" w:rsidRDefault="00BE24E8" w:rsidP="00BB7984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 xml:space="preserve">Vztahy neupravené v smlouvě se řídí ustanoveními </w:t>
      </w:r>
      <w:r w:rsidR="00CC4542" w:rsidRPr="00591839">
        <w:rPr>
          <w:rFonts w:ascii="Arial" w:hAnsi="Arial" w:cs="Arial"/>
          <w:sz w:val="22"/>
          <w:szCs w:val="22"/>
        </w:rPr>
        <w:t>o</w:t>
      </w:r>
      <w:r w:rsidR="00A22658" w:rsidRPr="00591839">
        <w:rPr>
          <w:rFonts w:ascii="Arial" w:hAnsi="Arial" w:cs="Arial"/>
          <w:sz w:val="22"/>
          <w:szCs w:val="22"/>
        </w:rPr>
        <w:t>bčanského zákoníku</w:t>
      </w:r>
      <w:r w:rsidRPr="00591839">
        <w:rPr>
          <w:rFonts w:ascii="Arial" w:hAnsi="Arial" w:cs="Arial"/>
          <w:sz w:val="22"/>
          <w:szCs w:val="22"/>
        </w:rPr>
        <w:t>.</w:t>
      </w:r>
    </w:p>
    <w:p w14:paraId="538A2BAC" w14:textId="77777777" w:rsidR="007915DB" w:rsidRPr="00591839" w:rsidRDefault="007915DB" w:rsidP="007915DB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práva a povinnosti související s ochranou databáze a rozsahem oprávnění k užití dat se použijí příslušná ustanovení autorského zákona. </w:t>
      </w:r>
    </w:p>
    <w:p w14:paraId="20011FFD" w14:textId="77777777" w:rsidR="00E00633" w:rsidRPr="00591839" w:rsidRDefault="009942D8" w:rsidP="00E00633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Obě smluvní strany</w:t>
      </w:r>
      <w:r w:rsidR="00E00633" w:rsidRPr="00591839">
        <w:rPr>
          <w:rFonts w:ascii="Arial" w:hAnsi="Arial" w:cs="Arial"/>
          <w:sz w:val="22"/>
          <w:szCs w:val="22"/>
        </w:rPr>
        <w:t xml:space="preserve"> bezvýhradně souhlasí se zveřejněním plného znění smlouvy tak, aby tato smlouva mohla být předmětem poskytnuté informace ve smyslu zákona č. 106/1999 Sb., o svobodném přístupu k</w:t>
      </w:r>
      <w:r w:rsidR="00AA14E3" w:rsidRPr="00591839">
        <w:rPr>
          <w:rFonts w:ascii="Arial" w:hAnsi="Arial" w:cs="Arial"/>
          <w:sz w:val="22"/>
          <w:szCs w:val="22"/>
        </w:rPr>
        <w:t> </w:t>
      </w:r>
      <w:r w:rsidR="00E00633" w:rsidRPr="00591839">
        <w:rPr>
          <w:rFonts w:ascii="Arial" w:hAnsi="Arial" w:cs="Arial"/>
          <w:sz w:val="22"/>
          <w:szCs w:val="22"/>
        </w:rPr>
        <w:t xml:space="preserve">informacím, ve znění pozdějších předpisů, jestliže bude </w:t>
      </w:r>
      <w:r>
        <w:rPr>
          <w:rFonts w:ascii="Arial" w:hAnsi="Arial" w:cs="Arial"/>
          <w:sz w:val="22"/>
          <w:szCs w:val="22"/>
        </w:rPr>
        <w:t>druhá smluvní strana</w:t>
      </w:r>
      <w:r w:rsidR="00AE36F0" w:rsidRPr="00591839">
        <w:rPr>
          <w:rFonts w:ascii="Arial" w:hAnsi="Arial" w:cs="Arial"/>
          <w:sz w:val="22"/>
          <w:szCs w:val="22"/>
        </w:rPr>
        <w:t xml:space="preserve"> </w:t>
      </w:r>
      <w:r w:rsidR="00E00633" w:rsidRPr="00591839">
        <w:rPr>
          <w:rFonts w:ascii="Arial" w:hAnsi="Arial" w:cs="Arial"/>
          <w:sz w:val="22"/>
          <w:szCs w:val="22"/>
        </w:rPr>
        <w:t>o tyto informace v</w:t>
      </w:r>
      <w:r w:rsidR="00AA14E3" w:rsidRPr="00591839">
        <w:rPr>
          <w:rFonts w:ascii="Arial" w:hAnsi="Arial" w:cs="Arial"/>
          <w:sz w:val="22"/>
          <w:szCs w:val="22"/>
        </w:rPr>
        <w:t> </w:t>
      </w:r>
      <w:r w:rsidR="00E00633" w:rsidRPr="00591839">
        <w:rPr>
          <w:rFonts w:ascii="Arial" w:hAnsi="Arial" w:cs="Arial"/>
          <w:sz w:val="22"/>
          <w:szCs w:val="22"/>
        </w:rPr>
        <w:t>souladu s</w:t>
      </w:r>
      <w:r w:rsidR="00AA14E3" w:rsidRPr="00591839">
        <w:rPr>
          <w:rFonts w:ascii="Arial" w:hAnsi="Arial" w:cs="Arial"/>
          <w:sz w:val="22"/>
          <w:szCs w:val="22"/>
        </w:rPr>
        <w:t> </w:t>
      </w:r>
      <w:r w:rsidR="00E00633" w:rsidRPr="00591839">
        <w:rPr>
          <w:rFonts w:ascii="Arial" w:hAnsi="Arial" w:cs="Arial"/>
          <w:sz w:val="22"/>
          <w:szCs w:val="22"/>
        </w:rPr>
        <w:t>tímto zákonem požádán</w:t>
      </w:r>
      <w:r>
        <w:rPr>
          <w:rFonts w:ascii="Arial" w:hAnsi="Arial" w:cs="Arial"/>
          <w:sz w:val="22"/>
          <w:szCs w:val="22"/>
        </w:rPr>
        <w:t>a</w:t>
      </w:r>
      <w:r w:rsidR="00E00633" w:rsidRPr="00591839">
        <w:rPr>
          <w:rFonts w:ascii="Arial" w:hAnsi="Arial" w:cs="Arial"/>
          <w:sz w:val="22"/>
          <w:szCs w:val="22"/>
        </w:rPr>
        <w:t>.</w:t>
      </w:r>
    </w:p>
    <w:p w14:paraId="6634F9EF" w14:textId="55D64618" w:rsidR="00AE4812" w:rsidRPr="00682B94" w:rsidRDefault="00682B94" w:rsidP="00BB7984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82B94">
        <w:rPr>
          <w:rFonts w:ascii="Arial" w:hAnsi="Arial"/>
          <w:sz w:val="22"/>
          <w:szCs w:val="22"/>
        </w:rPr>
        <w:t>Tato smlouva se vyhotovuje v elektronické podobě ve formátu (PDF/A) přičemž každá ze smluvních stran obdrží oboustranně elektronicky podepsaný datový soubor této smlouvy.</w:t>
      </w:r>
      <w:r w:rsidR="00AE4812" w:rsidRPr="00682B94">
        <w:rPr>
          <w:rFonts w:ascii="Arial" w:hAnsi="Arial" w:cs="Arial"/>
          <w:sz w:val="20"/>
          <w:szCs w:val="20"/>
        </w:rPr>
        <w:t xml:space="preserve"> </w:t>
      </w:r>
    </w:p>
    <w:p w14:paraId="19653B8A" w14:textId="77777777" w:rsidR="00AE4812" w:rsidRPr="00591839" w:rsidRDefault="00AE4812" w:rsidP="00BB7984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>Obě smluvní strany prohlašují, že si smlouvu před podpisem přečetly, že byla uzavřena po vzájemném projednání na základě jejic</w:t>
      </w:r>
      <w:r w:rsidR="00E00633" w:rsidRPr="00591839">
        <w:rPr>
          <w:rFonts w:ascii="Arial" w:hAnsi="Arial" w:cs="Arial"/>
          <w:sz w:val="22"/>
          <w:szCs w:val="22"/>
        </w:rPr>
        <w:t xml:space="preserve">h svobodné vůle, určitě, vážně </w:t>
      </w:r>
      <w:r w:rsidRPr="00591839">
        <w:rPr>
          <w:rFonts w:ascii="Arial" w:hAnsi="Arial" w:cs="Arial"/>
          <w:sz w:val="22"/>
          <w:szCs w:val="22"/>
        </w:rPr>
        <w:t>a srozumitelně, nikoli v</w:t>
      </w:r>
      <w:r w:rsidR="00AA14E3" w:rsidRPr="00591839">
        <w:rPr>
          <w:rFonts w:ascii="Arial" w:hAnsi="Arial" w:cs="Arial"/>
          <w:sz w:val="22"/>
          <w:szCs w:val="22"/>
        </w:rPr>
        <w:t> </w:t>
      </w:r>
      <w:r w:rsidRPr="00591839">
        <w:rPr>
          <w:rFonts w:ascii="Arial" w:hAnsi="Arial" w:cs="Arial"/>
          <w:sz w:val="22"/>
          <w:szCs w:val="22"/>
        </w:rPr>
        <w:t>tísni nebo za nápadně nevýhodných podmínek.</w:t>
      </w:r>
    </w:p>
    <w:p w14:paraId="5BA9DE52" w14:textId="77777777" w:rsidR="00BE5913" w:rsidRDefault="00BE5913" w:rsidP="00AE4812">
      <w:pPr>
        <w:pStyle w:val="Zkladntext"/>
        <w:rPr>
          <w:rFonts w:ascii="Arial" w:hAnsi="Arial" w:cs="Arial"/>
          <w:sz w:val="22"/>
          <w:szCs w:val="22"/>
        </w:rPr>
      </w:pPr>
    </w:p>
    <w:p w14:paraId="1EC2CAAE" w14:textId="77777777" w:rsidR="004F15FA" w:rsidRPr="00591839" w:rsidRDefault="004F15FA" w:rsidP="00AE4812">
      <w:pPr>
        <w:pStyle w:val="Zkladntext"/>
        <w:tabs>
          <w:tab w:val="left" w:pos="5220"/>
        </w:tabs>
        <w:rPr>
          <w:rFonts w:ascii="Arial" w:hAnsi="Arial" w:cs="Arial"/>
          <w:sz w:val="22"/>
          <w:szCs w:val="22"/>
        </w:rPr>
      </w:pPr>
    </w:p>
    <w:p w14:paraId="31E6355A" w14:textId="2DDDD91F" w:rsidR="00AE4812" w:rsidRPr="00591839" w:rsidRDefault="00AE4812" w:rsidP="00F63032">
      <w:pPr>
        <w:pStyle w:val="Zkladntext"/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>V</w:t>
      </w:r>
      <w:r w:rsidR="00AA14E3" w:rsidRPr="00591839">
        <w:rPr>
          <w:rFonts w:ascii="Arial" w:hAnsi="Arial" w:cs="Arial"/>
          <w:sz w:val="22"/>
          <w:szCs w:val="22"/>
        </w:rPr>
        <w:t> </w:t>
      </w:r>
      <w:r w:rsidRPr="00591839">
        <w:rPr>
          <w:rFonts w:ascii="Arial" w:hAnsi="Arial" w:cs="Arial"/>
          <w:sz w:val="22"/>
          <w:szCs w:val="22"/>
        </w:rPr>
        <w:t>Praze</w:t>
      </w:r>
      <w:r w:rsidR="00AA14E3" w:rsidRPr="00591839">
        <w:rPr>
          <w:rFonts w:ascii="Arial" w:hAnsi="Arial" w:cs="Arial"/>
          <w:sz w:val="22"/>
          <w:szCs w:val="22"/>
        </w:rPr>
        <w:t xml:space="preserve"> </w:t>
      </w:r>
      <w:r w:rsidR="00F63032">
        <w:rPr>
          <w:rFonts w:ascii="Arial" w:hAnsi="Arial" w:cs="Arial"/>
          <w:sz w:val="22"/>
          <w:szCs w:val="22"/>
        </w:rPr>
        <w:t>dne</w:t>
      </w:r>
      <w:r w:rsidR="00F63032">
        <w:rPr>
          <w:rFonts w:ascii="Arial" w:hAnsi="Arial" w:cs="Arial"/>
          <w:sz w:val="22"/>
          <w:szCs w:val="22"/>
        </w:rPr>
        <w:tab/>
      </w:r>
      <w:r w:rsidRPr="00591839">
        <w:rPr>
          <w:rFonts w:ascii="Arial" w:hAnsi="Arial" w:cs="Arial"/>
          <w:sz w:val="22"/>
          <w:szCs w:val="22"/>
        </w:rPr>
        <w:t>V</w:t>
      </w:r>
      <w:r w:rsidR="00AA14E3" w:rsidRPr="00591839">
        <w:rPr>
          <w:rFonts w:ascii="Arial" w:hAnsi="Arial" w:cs="Arial"/>
          <w:sz w:val="22"/>
          <w:szCs w:val="22"/>
        </w:rPr>
        <w:t> </w:t>
      </w:r>
      <w:r w:rsidR="00CA2622">
        <w:rPr>
          <w:rFonts w:ascii="Arial" w:hAnsi="Arial" w:cs="Arial"/>
          <w:sz w:val="22"/>
          <w:szCs w:val="22"/>
        </w:rPr>
        <w:t>Pr</w:t>
      </w:r>
      <w:r w:rsidR="001D5FB3">
        <w:rPr>
          <w:rFonts w:ascii="Arial" w:hAnsi="Arial" w:cs="Arial"/>
          <w:sz w:val="22"/>
          <w:szCs w:val="22"/>
        </w:rPr>
        <w:t>aze</w:t>
      </w:r>
      <w:r w:rsidRPr="00591839">
        <w:rPr>
          <w:rFonts w:ascii="Arial" w:hAnsi="Arial" w:cs="Arial"/>
          <w:sz w:val="22"/>
          <w:szCs w:val="22"/>
        </w:rPr>
        <w:t xml:space="preserve"> dne</w:t>
      </w:r>
    </w:p>
    <w:p w14:paraId="679983C0" w14:textId="77777777" w:rsidR="00AE4812" w:rsidRDefault="00AE4812" w:rsidP="00AE4812">
      <w:pPr>
        <w:pStyle w:val="Zkladntext"/>
        <w:rPr>
          <w:rFonts w:ascii="Arial" w:hAnsi="Arial" w:cs="Arial"/>
          <w:sz w:val="22"/>
          <w:szCs w:val="22"/>
        </w:rPr>
      </w:pPr>
    </w:p>
    <w:p w14:paraId="161D701B" w14:textId="77777777" w:rsidR="00395E83" w:rsidRDefault="00395E83" w:rsidP="00AE4812">
      <w:pPr>
        <w:pStyle w:val="Zkladntext"/>
        <w:rPr>
          <w:rFonts w:ascii="Arial" w:hAnsi="Arial" w:cs="Arial"/>
          <w:sz w:val="22"/>
          <w:szCs w:val="22"/>
        </w:rPr>
      </w:pPr>
    </w:p>
    <w:p w14:paraId="17A15AAF" w14:textId="77777777" w:rsidR="00395E83" w:rsidRDefault="00395E83" w:rsidP="00AE4812">
      <w:pPr>
        <w:pStyle w:val="Zkladntext"/>
        <w:rPr>
          <w:rFonts w:ascii="Arial" w:hAnsi="Arial" w:cs="Arial"/>
          <w:sz w:val="22"/>
          <w:szCs w:val="22"/>
        </w:rPr>
      </w:pPr>
    </w:p>
    <w:p w14:paraId="07605696" w14:textId="77777777" w:rsidR="00741E19" w:rsidRPr="00E73DCE" w:rsidRDefault="00741E19" w:rsidP="00AE4812">
      <w:pPr>
        <w:pStyle w:val="Zkladntext"/>
        <w:rPr>
          <w:rFonts w:ascii="Arial" w:hAnsi="Arial" w:cs="Arial"/>
          <w:sz w:val="36"/>
          <w:szCs w:val="36"/>
        </w:rPr>
      </w:pPr>
    </w:p>
    <w:p w14:paraId="4BDD6478" w14:textId="77777777" w:rsidR="002413DC" w:rsidRPr="00591839" w:rsidRDefault="002413DC" w:rsidP="00AE4812">
      <w:pPr>
        <w:pStyle w:val="Zkladntext"/>
        <w:rPr>
          <w:rFonts w:ascii="Arial" w:hAnsi="Arial" w:cs="Arial"/>
          <w:sz w:val="22"/>
          <w:szCs w:val="22"/>
        </w:rPr>
      </w:pPr>
    </w:p>
    <w:p w14:paraId="15E6794F" w14:textId="77777777" w:rsidR="00E00633" w:rsidRPr="00591839" w:rsidRDefault="00E00633" w:rsidP="00AE4812">
      <w:pPr>
        <w:pStyle w:val="Zkladntext"/>
        <w:rPr>
          <w:rFonts w:ascii="Arial" w:hAnsi="Arial" w:cs="Arial"/>
          <w:sz w:val="22"/>
          <w:szCs w:val="22"/>
        </w:rPr>
      </w:pPr>
    </w:p>
    <w:p w14:paraId="45C883BF" w14:textId="77777777" w:rsidR="00AE4812" w:rsidRPr="00591839" w:rsidRDefault="00AE4812" w:rsidP="00F63032">
      <w:pPr>
        <w:pStyle w:val="Zkladntext"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>…………………………</w:t>
      </w:r>
      <w:r w:rsidR="00591839">
        <w:rPr>
          <w:rFonts w:ascii="Arial" w:hAnsi="Arial" w:cs="Arial"/>
          <w:sz w:val="22"/>
          <w:szCs w:val="22"/>
        </w:rPr>
        <w:t>………………………..</w:t>
      </w:r>
      <w:r w:rsidR="00F63032">
        <w:rPr>
          <w:rFonts w:ascii="Arial" w:hAnsi="Arial" w:cs="Arial"/>
          <w:sz w:val="22"/>
          <w:szCs w:val="22"/>
        </w:rPr>
        <w:t xml:space="preserve">       </w:t>
      </w:r>
      <w:r w:rsidR="00F63032" w:rsidRPr="00591839">
        <w:rPr>
          <w:rFonts w:ascii="Arial" w:hAnsi="Arial" w:cs="Arial"/>
          <w:sz w:val="22"/>
          <w:szCs w:val="22"/>
        </w:rPr>
        <w:t>…………………………</w:t>
      </w:r>
      <w:r w:rsidR="00F63032">
        <w:rPr>
          <w:rFonts w:ascii="Arial" w:hAnsi="Arial" w:cs="Arial"/>
          <w:sz w:val="22"/>
          <w:szCs w:val="22"/>
        </w:rPr>
        <w:t>………………………..</w:t>
      </w:r>
    </w:p>
    <w:p w14:paraId="0D0BDB10" w14:textId="77777777" w:rsidR="007A57D2" w:rsidRDefault="00F56E71" w:rsidP="00DD42B5">
      <w:pPr>
        <w:tabs>
          <w:tab w:val="left" w:pos="5245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91839">
        <w:rPr>
          <w:rFonts w:ascii="Arial" w:hAnsi="Arial" w:cs="Arial"/>
          <w:sz w:val="22"/>
          <w:szCs w:val="22"/>
        </w:rPr>
        <w:t xml:space="preserve">Česká republika </w:t>
      </w:r>
      <w:r w:rsidR="00AA14E3" w:rsidRPr="00591839">
        <w:rPr>
          <w:rFonts w:ascii="Arial" w:hAnsi="Arial" w:cs="Arial"/>
          <w:sz w:val="22"/>
          <w:szCs w:val="22"/>
        </w:rPr>
        <w:t>–</w:t>
      </w:r>
      <w:r w:rsidRPr="00591839">
        <w:rPr>
          <w:rFonts w:ascii="Arial" w:hAnsi="Arial" w:cs="Arial"/>
          <w:sz w:val="22"/>
          <w:szCs w:val="22"/>
        </w:rPr>
        <w:t xml:space="preserve"> </w:t>
      </w:r>
      <w:r w:rsidR="00A03395" w:rsidRPr="00591839">
        <w:rPr>
          <w:rFonts w:ascii="Arial" w:hAnsi="Arial" w:cs="Arial"/>
          <w:sz w:val="22"/>
          <w:szCs w:val="22"/>
        </w:rPr>
        <w:t>Ministerstvo zemědělství</w:t>
      </w:r>
      <w:r w:rsidR="00591839">
        <w:rPr>
          <w:rFonts w:ascii="Arial" w:hAnsi="Arial" w:cs="Arial"/>
          <w:sz w:val="22"/>
          <w:szCs w:val="22"/>
        </w:rPr>
        <w:tab/>
      </w:r>
      <w:r w:rsidR="001D5FB3">
        <w:rPr>
          <w:rFonts w:ascii="Arial" w:hAnsi="Arial" w:cs="Arial"/>
          <w:color w:val="000000"/>
          <w:sz w:val="22"/>
          <w:szCs w:val="22"/>
        </w:rPr>
        <w:t>Český hydrometeorologický ústav</w:t>
      </w:r>
    </w:p>
    <w:p w14:paraId="0CA28EF3" w14:textId="18964FD7" w:rsidR="00AE4812" w:rsidRPr="007A57D2" w:rsidRDefault="007A57D2" w:rsidP="007A57D2">
      <w:pPr>
        <w:tabs>
          <w:tab w:val="left" w:pos="1134"/>
          <w:tab w:val="left" w:pos="5954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A57D2">
        <w:rPr>
          <w:rFonts w:ascii="Arial" w:hAnsi="Arial" w:cs="Arial"/>
          <w:b/>
          <w:bCs/>
          <w:sz w:val="22"/>
          <w:szCs w:val="22"/>
        </w:rPr>
        <w:tab/>
      </w:r>
      <w:r w:rsidR="00410CB5" w:rsidRPr="007A57D2">
        <w:rPr>
          <w:rFonts w:ascii="Arial" w:hAnsi="Arial" w:cs="Arial"/>
          <w:b/>
          <w:bCs/>
          <w:sz w:val="22"/>
          <w:szCs w:val="22"/>
        </w:rPr>
        <w:t>Ing. Jitka Götzová</w:t>
      </w:r>
      <w:r w:rsidR="00591839" w:rsidRPr="007A57D2">
        <w:rPr>
          <w:rFonts w:ascii="Arial" w:hAnsi="Arial" w:cs="Arial"/>
          <w:b/>
          <w:bCs/>
          <w:sz w:val="22"/>
          <w:szCs w:val="22"/>
        </w:rPr>
        <w:tab/>
      </w:r>
      <w:r w:rsidR="00F05705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="00F05705">
        <w:rPr>
          <w:rFonts w:ascii="Arial" w:hAnsi="Arial" w:cs="Arial"/>
          <w:sz w:val="22"/>
          <w:szCs w:val="22"/>
        </w:rPr>
        <w:t>XXXXX</w:t>
      </w:r>
    </w:p>
    <w:p w14:paraId="5352AEF5" w14:textId="4D0AF2EA" w:rsidR="009D312D" w:rsidRPr="00591839" w:rsidRDefault="00410CB5" w:rsidP="00F63032">
      <w:pPr>
        <w:pStyle w:val="Zkladntext"/>
        <w:tabs>
          <w:tab w:val="left" w:pos="0"/>
          <w:tab w:val="left" w:pos="4820"/>
          <w:tab w:val="left" w:pos="5220"/>
        </w:tabs>
        <w:jc w:val="left"/>
        <w:rPr>
          <w:rFonts w:ascii="Arial" w:hAnsi="Arial" w:cs="Arial"/>
          <w:sz w:val="22"/>
          <w:szCs w:val="22"/>
        </w:rPr>
      </w:pPr>
      <w:r w:rsidRPr="00A95479">
        <w:rPr>
          <w:rFonts w:ascii="Arial" w:hAnsi="Arial" w:cs="Arial"/>
          <w:sz w:val="22"/>
          <w:szCs w:val="22"/>
        </w:rPr>
        <w:t xml:space="preserve">    </w:t>
      </w:r>
      <w:r w:rsidR="009D312D" w:rsidRPr="00A95479">
        <w:rPr>
          <w:rFonts w:ascii="Arial" w:hAnsi="Arial" w:cs="Arial"/>
          <w:sz w:val="22"/>
          <w:szCs w:val="22"/>
        </w:rPr>
        <w:t>ředite</w:t>
      </w:r>
      <w:r w:rsidR="00591839" w:rsidRPr="00A95479">
        <w:rPr>
          <w:rFonts w:ascii="Arial" w:hAnsi="Arial" w:cs="Arial"/>
          <w:sz w:val="22"/>
          <w:szCs w:val="22"/>
        </w:rPr>
        <w:t>lka Odboru bezpečnosti potravin</w:t>
      </w:r>
      <w:r w:rsidR="00591839" w:rsidRPr="00A95479">
        <w:rPr>
          <w:rFonts w:ascii="Arial" w:hAnsi="Arial" w:cs="Arial"/>
          <w:sz w:val="22"/>
          <w:szCs w:val="22"/>
        </w:rPr>
        <w:tab/>
      </w:r>
      <w:r w:rsidRPr="00A95479">
        <w:rPr>
          <w:rFonts w:ascii="Arial" w:hAnsi="Arial" w:cs="Arial"/>
          <w:sz w:val="22"/>
          <w:szCs w:val="22"/>
        </w:rPr>
        <w:t xml:space="preserve">                 </w:t>
      </w:r>
      <w:r w:rsidR="00741E19" w:rsidRPr="00A95479">
        <w:rPr>
          <w:rFonts w:ascii="Arial" w:hAnsi="Arial" w:cs="Arial"/>
          <w:sz w:val="22"/>
          <w:szCs w:val="22"/>
        </w:rPr>
        <w:t xml:space="preserve">   </w:t>
      </w:r>
      <w:r w:rsidR="005F3FE8">
        <w:rPr>
          <w:rFonts w:ascii="Arial" w:hAnsi="Arial" w:cs="Arial"/>
          <w:sz w:val="22"/>
          <w:szCs w:val="22"/>
        </w:rPr>
        <w:t xml:space="preserve"> </w:t>
      </w:r>
      <w:r w:rsidRPr="00A95479">
        <w:rPr>
          <w:rFonts w:ascii="Arial" w:hAnsi="Arial" w:cs="Arial"/>
          <w:sz w:val="22"/>
          <w:szCs w:val="22"/>
        </w:rPr>
        <w:t xml:space="preserve"> </w:t>
      </w:r>
      <w:r w:rsidR="00C23D0D" w:rsidRPr="00A95479">
        <w:rPr>
          <w:rFonts w:ascii="Arial" w:hAnsi="Arial" w:cs="Arial"/>
          <w:sz w:val="22"/>
          <w:szCs w:val="22"/>
        </w:rPr>
        <w:t>ředitel</w:t>
      </w:r>
      <w:r w:rsidR="00591839" w:rsidRPr="00A95479">
        <w:rPr>
          <w:rFonts w:ascii="Arial" w:hAnsi="Arial" w:cs="Arial"/>
          <w:sz w:val="22"/>
          <w:szCs w:val="22"/>
        </w:rPr>
        <w:t xml:space="preserve"> ústavu</w:t>
      </w:r>
    </w:p>
    <w:sectPr w:rsidR="009D312D" w:rsidRPr="00591839" w:rsidSect="008C51A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38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CA7"/>
    <w:multiLevelType w:val="hybridMultilevel"/>
    <w:tmpl w:val="63308980"/>
    <w:lvl w:ilvl="0" w:tplc="7CB21E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E748B"/>
    <w:multiLevelType w:val="hybridMultilevel"/>
    <w:tmpl w:val="ACACC2C6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2B5A9378">
      <w:start w:val="2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DF38F0"/>
    <w:multiLevelType w:val="hybridMultilevel"/>
    <w:tmpl w:val="80804968"/>
    <w:lvl w:ilvl="0" w:tplc="A9580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  <w:dstrike w:val="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1670695B"/>
    <w:multiLevelType w:val="hybridMultilevel"/>
    <w:tmpl w:val="2C1461BE"/>
    <w:lvl w:ilvl="0" w:tplc="36B077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517BC"/>
    <w:multiLevelType w:val="hybridMultilevel"/>
    <w:tmpl w:val="DFDED5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41122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EE6A98"/>
    <w:multiLevelType w:val="hybridMultilevel"/>
    <w:tmpl w:val="58BEDBF2"/>
    <w:lvl w:ilvl="0" w:tplc="4E48A1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26E26D08"/>
    <w:multiLevelType w:val="multilevel"/>
    <w:tmpl w:val="29305D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9CD5784"/>
    <w:multiLevelType w:val="hybridMultilevel"/>
    <w:tmpl w:val="15F85362"/>
    <w:lvl w:ilvl="0" w:tplc="472818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B16F9"/>
    <w:multiLevelType w:val="multilevel"/>
    <w:tmpl w:val="2C8C4C6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8135CB"/>
    <w:multiLevelType w:val="hybridMultilevel"/>
    <w:tmpl w:val="FC68AA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B2BA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C4D1BCE"/>
    <w:multiLevelType w:val="hybridMultilevel"/>
    <w:tmpl w:val="5F2EBCB8"/>
    <w:lvl w:ilvl="0" w:tplc="22986D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0002F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F205F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582870"/>
    <w:multiLevelType w:val="hybridMultilevel"/>
    <w:tmpl w:val="DE98EC0A"/>
    <w:lvl w:ilvl="0" w:tplc="FFFFFFFF">
      <w:start w:val="1"/>
      <w:numFmt w:val="lowerLetter"/>
      <w:lvlText w:val="%1)"/>
      <w:lvlJc w:val="left"/>
      <w:pPr>
        <w:tabs>
          <w:tab w:val="num" w:pos="1817"/>
        </w:tabs>
        <w:ind w:left="1817" w:hanging="377"/>
      </w:pPr>
      <w:rPr>
        <w:rFonts w:hint="default"/>
      </w:rPr>
    </w:lvl>
    <w:lvl w:ilvl="1" w:tplc="C490462C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2C24BB2"/>
    <w:multiLevelType w:val="hybridMultilevel"/>
    <w:tmpl w:val="6912556C"/>
    <w:lvl w:ilvl="0" w:tplc="C490462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2F4CEF"/>
    <w:multiLevelType w:val="hybridMultilevel"/>
    <w:tmpl w:val="4142051E"/>
    <w:lvl w:ilvl="0" w:tplc="0405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7" w15:restartNumberingAfterBreak="0">
    <w:nsid w:val="46A15AFD"/>
    <w:multiLevelType w:val="hybridMultilevel"/>
    <w:tmpl w:val="589A700A"/>
    <w:lvl w:ilvl="0" w:tplc="D9B6D096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hint="default"/>
      </w:rPr>
    </w:lvl>
    <w:lvl w:ilvl="1" w:tplc="9CB8B11A"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52F71951"/>
    <w:multiLevelType w:val="hybridMultilevel"/>
    <w:tmpl w:val="49E67F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6762AAE"/>
    <w:multiLevelType w:val="hybridMultilevel"/>
    <w:tmpl w:val="B53C2C2E"/>
    <w:lvl w:ilvl="0" w:tplc="8E803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73670"/>
    <w:multiLevelType w:val="hybridMultilevel"/>
    <w:tmpl w:val="A0FC870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4C09CE"/>
    <w:multiLevelType w:val="hybridMultilevel"/>
    <w:tmpl w:val="BEDA343A"/>
    <w:lvl w:ilvl="0" w:tplc="36B077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7B5D78"/>
    <w:multiLevelType w:val="hybridMultilevel"/>
    <w:tmpl w:val="CD0826A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05605B"/>
    <w:multiLevelType w:val="hybridMultilevel"/>
    <w:tmpl w:val="A17ED1FC"/>
    <w:lvl w:ilvl="0" w:tplc="264224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BAD4A4">
      <w:numFmt w:val="none"/>
      <w:pStyle w:val="Odstavec"/>
      <w:lvlText w:val=""/>
      <w:lvlJc w:val="left"/>
      <w:pPr>
        <w:tabs>
          <w:tab w:val="num" w:pos="360"/>
        </w:tabs>
      </w:pPr>
    </w:lvl>
    <w:lvl w:ilvl="2" w:tplc="4AA4E5E2">
      <w:numFmt w:val="none"/>
      <w:lvlText w:val=""/>
      <w:lvlJc w:val="left"/>
      <w:pPr>
        <w:tabs>
          <w:tab w:val="num" w:pos="360"/>
        </w:tabs>
      </w:pPr>
    </w:lvl>
    <w:lvl w:ilvl="3" w:tplc="92901448">
      <w:numFmt w:val="none"/>
      <w:lvlText w:val=""/>
      <w:lvlJc w:val="left"/>
      <w:pPr>
        <w:tabs>
          <w:tab w:val="num" w:pos="360"/>
        </w:tabs>
      </w:pPr>
    </w:lvl>
    <w:lvl w:ilvl="4" w:tplc="4D867514">
      <w:numFmt w:val="none"/>
      <w:lvlText w:val=""/>
      <w:lvlJc w:val="left"/>
      <w:pPr>
        <w:tabs>
          <w:tab w:val="num" w:pos="360"/>
        </w:tabs>
      </w:pPr>
    </w:lvl>
    <w:lvl w:ilvl="5" w:tplc="1DD0FE3E">
      <w:numFmt w:val="none"/>
      <w:lvlText w:val=""/>
      <w:lvlJc w:val="left"/>
      <w:pPr>
        <w:tabs>
          <w:tab w:val="num" w:pos="360"/>
        </w:tabs>
      </w:pPr>
    </w:lvl>
    <w:lvl w:ilvl="6" w:tplc="57E09C18">
      <w:numFmt w:val="none"/>
      <w:lvlText w:val=""/>
      <w:lvlJc w:val="left"/>
      <w:pPr>
        <w:tabs>
          <w:tab w:val="num" w:pos="360"/>
        </w:tabs>
      </w:pPr>
    </w:lvl>
    <w:lvl w:ilvl="7" w:tplc="C68447B2">
      <w:numFmt w:val="none"/>
      <w:lvlText w:val=""/>
      <w:lvlJc w:val="left"/>
      <w:pPr>
        <w:tabs>
          <w:tab w:val="num" w:pos="360"/>
        </w:tabs>
      </w:pPr>
    </w:lvl>
    <w:lvl w:ilvl="8" w:tplc="D4B6D1A8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4526668"/>
    <w:multiLevelType w:val="hybridMultilevel"/>
    <w:tmpl w:val="9F2E411E"/>
    <w:lvl w:ilvl="0" w:tplc="EC8C4A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73E54B6"/>
    <w:multiLevelType w:val="hybridMultilevel"/>
    <w:tmpl w:val="355C5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CD2616"/>
    <w:multiLevelType w:val="hybridMultilevel"/>
    <w:tmpl w:val="ECC269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407C6"/>
    <w:multiLevelType w:val="hybridMultilevel"/>
    <w:tmpl w:val="B2ACFF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9CD797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68831442">
    <w:abstractNumId w:val="12"/>
  </w:num>
  <w:num w:numId="2" w16cid:durableId="685398682">
    <w:abstractNumId w:val="0"/>
  </w:num>
  <w:num w:numId="3" w16cid:durableId="466704753">
    <w:abstractNumId w:val="6"/>
  </w:num>
  <w:num w:numId="4" w16cid:durableId="413165742">
    <w:abstractNumId w:val="21"/>
  </w:num>
  <w:num w:numId="5" w16cid:durableId="717170764">
    <w:abstractNumId w:val="1"/>
  </w:num>
  <w:num w:numId="6" w16cid:durableId="701517649">
    <w:abstractNumId w:val="11"/>
  </w:num>
  <w:num w:numId="7" w16cid:durableId="576597835">
    <w:abstractNumId w:val="18"/>
  </w:num>
  <w:num w:numId="8" w16cid:durableId="91316097">
    <w:abstractNumId w:val="16"/>
  </w:num>
  <w:num w:numId="9" w16cid:durableId="635140696">
    <w:abstractNumId w:val="27"/>
  </w:num>
  <w:num w:numId="10" w16cid:durableId="1365327801">
    <w:abstractNumId w:val="20"/>
  </w:num>
  <w:num w:numId="11" w16cid:durableId="1430813236">
    <w:abstractNumId w:val="17"/>
  </w:num>
  <w:num w:numId="12" w16cid:durableId="12804559">
    <w:abstractNumId w:val="14"/>
  </w:num>
  <w:num w:numId="13" w16cid:durableId="290214894">
    <w:abstractNumId w:val="15"/>
  </w:num>
  <w:num w:numId="14" w16cid:durableId="193815491">
    <w:abstractNumId w:val="23"/>
  </w:num>
  <w:num w:numId="15" w16cid:durableId="2081708405">
    <w:abstractNumId w:val="9"/>
  </w:num>
  <w:num w:numId="16" w16cid:durableId="891189498">
    <w:abstractNumId w:val="7"/>
  </w:num>
  <w:num w:numId="17" w16cid:durableId="1944728453">
    <w:abstractNumId w:val="26"/>
  </w:num>
  <w:num w:numId="18" w16cid:durableId="739059269">
    <w:abstractNumId w:val="19"/>
  </w:num>
  <w:num w:numId="19" w16cid:durableId="1366491170">
    <w:abstractNumId w:val="3"/>
  </w:num>
  <w:num w:numId="20" w16cid:durableId="1286082962">
    <w:abstractNumId w:val="24"/>
  </w:num>
  <w:num w:numId="21" w16cid:durableId="1176194888">
    <w:abstractNumId w:val="4"/>
  </w:num>
  <w:num w:numId="22" w16cid:durableId="915214198">
    <w:abstractNumId w:val="22"/>
  </w:num>
  <w:num w:numId="23" w16cid:durableId="1625774800">
    <w:abstractNumId w:val="23"/>
  </w:num>
  <w:num w:numId="24" w16cid:durableId="379089895">
    <w:abstractNumId w:val="6"/>
    <w:lvlOverride w:ilvl="0">
      <w:lvl w:ilvl="0" w:tplc="4E48A114">
        <w:start w:val="1"/>
        <w:numFmt w:val="decimal"/>
        <w:lvlText w:val="%1."/>
        <w:lvlJc w:val="left"/>
        <w:pPr>
          <w:tabs>
            <w:tab w:val="num" w:pos="1440"/>
          </w:tabs>
          <w:ind w:left="1440" w:hanging="360"/>
        </w:pPr>
        <w:rPr>
          <w:rFonts w:ascii="Times New Roman" w:hAnsi="Times New Roman" w:cs="Times New Roman" w:hint="default"/>
          <w:strike w:val="0"/>
          <w:dstrike w:val="0"/>
          <w:shadow w:val="0"/>
          <w:emboss w:val="0"/>
          <w:imprint w:val="0"/>
          <w:sz w:val="24"/>
          <w:szCs w:val="24"/>
          <w:vertAlign w:val="baseline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942567173">
    <w:abstractNumId w:val="2"/>
  </w:num>
  <w:num w:numId="26" w16cid:durableId="1409231710">
    <w:abstractNumId w:val="5"/>
  </w:num>
  <w:num w:numId="27" w16cid:durableId="1678845839">
    <w:abstractNumId w:val="13"/>
  </w:num>
  <w:num w:numId="28" w16cid:durableId="260071077">
    <w:abstractNumId w:val="28"/>
  </w:num>
  <w:num w:numId="29" w16cid:durableId="820655473">
    <w:abstractNumId w:val="25"/>
  </w:num>
  <w:num w:numId="30" w16cid:durableId="2125494422">
    <w:abstractNumId w:val="8"/>
  </w:num>
  <w:num w:numId="31" w16cid:durableId="19376692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12"/>
    <w:rsid w:val="00001B6B"/>
    <w:rsid w:val="0000306F"/>
    <w:rsid w:val="0001376B"/>
    <w:rsid w:val="00025D94"/>
    <w:rsid w:val="00026D36"/>
    <w:rsid w:val="0003245A"/>
    <w:rsid w:val="00053F5F"/>
    <w:rsid w:val="0006146D"/>
    <w:rsid w:val="00062906"/>
    <w:rsid w:val="00062AAF"/>
    <w:rsid w:val="0007386C"/>
    <w:rsid w:val="00075A93"/>
    <w:rsid w:val="0008525D"/>
    <w:rsid w:val="00092A24"/>
    <w:rsid w:val="000B55A6"/>
    <w:rsid w:val="000B633D"/>
    <w:rsid w:val="000B675D"/>
    <w:rsid w:val="000D1988"/>
    <w:rsid w:val="000E041C"/>
    <w:rsid w:val="000F5E7C"/>
    <w:rsid w:val="000F60D0"/>
    <w:rsid w:val="00115A06"/>
    <w:rsid w:val="00116478"/>
    <w:rsid w:val="00117118"/>
    <w:rsid w:val="00117DBB"/>
    <w:rsid w:val="001207F3"/>
    <w:rsid w:val="00122CD2"/>
    <w:rsid w:val="00122FC5"/>
    <w:rsid w:val="001413D4"/>
    <w:rsid w:val="001417C5"/>
    <w:rsid w:val="00142120"/>
    <w:rsid w:val="00147841"/>
    <w:rsid w:val="001521BA"/>
    <w:rsid w:val="001526AB"/>
    <w:rsid w:val="0016321F"/>
    <w:rsid w:val="00163B33"/>
    <w:rsid w:val="001873DB"/>
    <w:rsid w:val="001876B0"/>
    <w:rsid w:val="00190691"/>
    <w:rsid w:val="001A124B"/>
    <w:rsid w:val="001A6A0A"/>
    <w:rsid w:val="001D5FB3"/>
    <w:rsid w:val="001D790A"/>
    <w:rsid w:val="001E3DC6"/>
    <w:rsid w:val="001F2CA6"/>
    <w:rsid w:val="001F31EF"/>
    <w:rsid w:val="001F502E"/>
    <w:rsid w:val="00210B12"/>
    <w:rsid w:val="00213569"/>
    <w:rsid w:val="002159CC"/>
    <w:rsid w:val="00223724"/>
    <w:rsid w:val="00224AF5"/>
    <w:rsid w:val="0022762E"/>
    <w:rsid w:val="00230531"/>
    <w:rsid w:val="00232DE5"/>
    <w:rsid w:val="002413DC"/>
    <w:rsid w:val="002434FE"/>
    <w:rsid w:val="0026099C"/>
    <w:rsid w:val="00275925"/>
    <w:rsid w:val="0028134F"/>
    <w:rsid w:val="002845E4"/>
    <w:rsid w:val="00284E53"/>
    <w:rsid w:val="002972E6"/>
    <w:rsid w:val="002A3A21"/>
    <w:rsid w:val="002A744D"/>
    <w:rsid w:val="002B264C"/>
    <w:rsid w:val="002D030D"/>
    <w:rsid w:val="002D3305"/>
    <w:rsid w:val="002E176E"/>
    <w:rsid w:val="002F1486"/>
    <w:rsid w:val="00300F4F"/>
    <w:rsid w:val="00310C5A"/>
    <w:rsid w:val="00325D7F"/>
    <w:rsid w:val="00331A97"/>
    <w:rsid w:val="00332896"/>
    <w:rsid w:val="003350B9"/>
    <w:rsid w:val="003363CF"/>
    <w:rsid w:val="00337719"/>
    <w:rsid w:val="00345D15"/>
    <w:rsid w:val="00355523"/>
    <w:rsid w:val="0036362F"/>
    <w:rsid w:val="00364283"/>
    <w:rsid w:val="003717B5"/>
    <w:rsid w:val="00376D37"/>
    <w:rsid w:val="00383BB6"/>
    <w:rsid w:val="003852C7"/>
    <w:rsid w:val="00393612"/>
    <w:rsid w:val="00395E83"/>
    <w:rsid w:val="00395ECB"/>
    <w:rsid w:val="00396FEF"/>
    <w:rsid w:val="003A0F89"/>
    <w:rsid w:val="003A6B6A"/>
    <w:rsid w:val="003B68E1"/>
    <w:rsid w:val="003C2A45"/>
    <w:rsid w:val="003C6ED4"/>
    <w:rsid w:val="003D08A9"/>
    <w:rsid w:val="003D3631"/>
    <w:rsid w:val="003D53F7"/>
    <w:rsid w:val="003E0851"/>
    <w:rsid w:val="003E1D5C"/>
    <w:rsid w:val="003F5DDE"/>
    <w:rsid w:val="004103E5"/>
    <w:rsid w:val="00410CB5"/>
    <w:rsid w:val="00412E21"/>
    <w:rsid w:val="00412E39"/>
    <w:rsid w:val="00415BEF"/>
    <w:rsid w:val="00416C6E"/>
    <w:rsid w:val="00426A63"/>
    <w:rsid w:val="004325BD"/>
    <w:rsid w:val="00437CC9"/>
    <w:rsid w:val="0044399A"/>
    <w:rsid w:val="004464D3"/>
    <w:rsid w:val="0045075B"/>
    <w:rsid w:val="004602C8"/>
    <w:rsid w:val="00461862"/>
    <w:rsid w:val="00473E88"/>
    <w:rsid w:val="00485D93"/>
    <w:rsid w:val="004957A1"/>
    <w:rsid w:val="004A1CBA"/>
    <w:rsid w:val="004A4467"/>
    <w:rsid w:val="004C1847"/>
    <w:rsid w:val="004D21F4"/>
    <w:rsid w:val="004D6950"/>
    <w:rsid w:val="004E7CAB"/>
    <w:rsid w:val="004F0CE1"/>
    <w:rsid w:val="004F15FA"/>
    <w:rsid w:val="004F27A0"/>
    <w:rsid w:val="005026A1"/>
    <w:rsid w:val="005052C5"/>
    <w:rsid w:val="00512B56"/>
    <w:rsid w:val="00516781"/>
    <w:rsid w:val="005240A6"/>
    <w:rsid w:val="005351B9"/>
    <w:rsid w:val="005428C4"/>
    <w:rsid w:val="00552763"/>
    <w:rsid w:val="005556AC"/>
    <w:rsid w:val="00557C91"/>
    <w:rsid w:val="00562AB3"/>
    <w:rsid w:val="00563070"/>
    <w:rsid w:val="005724D9"/>
    <w:rsid w:val="00575EFE"/>
    <w:rsid w:val="00576F42"/>
    <w:rsid w:val="00577020"/>
    <w:rsid w:val="00580C0D"/>
    <w:rsid w:val="00581422"/>
    <w:rsid w:val="00591839"/>
    <w:rsid w:val="005A1282"/>
    <w:rsid w:val="005A24F4"/>
    <w:rsid w:val="005B0431"/>
    <w:rsid w:val="005B5DAD"/>
    <w:rsid w:val="005B6646"/>
    <w:rsid w:val="005C15AA"/>
    <w:rsid w:val="005E2479"/>
    <w:rsid w:val="005E322E"/>
    <w:rsid w:val="005F1375"/>
    <w:rsid w:val="005F25AF"/>
    <w:rsid w:val="005F3FE8"/>
    <w:rsid w:val="006138E1"/>
    <w:rsid w:val="00630002"/>
    <w:rsid w:val="006372A4"/>
    <w:rsid w:val="006408FF"/>
    <w:rsid w:val="00664A1D"/>
    <w:rsid w:val="00667978"/>
    <w:rsid w:val="00671AE5"/>
    <w:rsid w:val="00682B94"/>
    <w:rsid w:val="006954ED"/>
    <w:rsid w:val="006A4681"/>
    <w:rsid w:val="006A5DC5"/>
    <w:rsid w:val="006C387E"/>
    <w:rsid w:val="006C79FD"/>
    <w:rsid w:val="006D0CA6"/>
    <w:rsid w:val="006F4D62"/>
    <w:rsid w:val="006F7237"/>
    <w:rsid w:val="00717685"/>
    <w:rsid w:val="00726D28"/>
    <w:rsid w:val="00732068"/>
    <w:rsid w:val="00735A9F"/>
    <w:rsid w:val="00737445"/>
    <w:rsid w:val="007419B6"/>
    <w:rsid w:val="00741E19"/>
    <w:rsid w:val="00745358"/>
    <w:rsid w:val="00756ACD"/>
    <w:rsid w:val="00761F0E"/>
    <w:rsid w:val="007624D8"/>
    <w:rsid w:val="007632B0"/>
    <w:rsid w:val="007705E0"/>
    <w:rsid w:val="00782DF5"/>
    <w:rsid w:val="007915DB"/>
    <w:rsid w:val="00792109"/>
    <w:rsid w:val="007934C4"/>
    <w:rsid w:val="007A362A"/>
    <w:rsid w:val="007A57D2"/>
    <w:rsid w:val="007C2659"/>
    <w:rsid w:val="007C282A"/>
    <w:rsid w:val="007C3F0C"/>
    <w:rsid w:val="007D2749"/>
    <w:rsid w:val="007D2C26"/>
    <w:rsid w:val="007E3360"/>
    <w:rsid w:val="007E5F64"/>
    <w:rsid w:val="007F1A50"/>
    <w:rsid w:val="00805C0C"/>
    <w:rsid w:val="00806E8C"/>
    <w:rsid w:val="00815204"/>
    <w:rsid w:val="00822823"/>
    <w:rsid w:val="0082586F"/>
    <w:rsid w:val="008268F4"/>
    <w:rsid w:val="008421C5"/>
    <w:rsid w:val="008453B3"/>
    <w:rsid w:val="00860AAA"/>
    <w:rsid w:val="00864B04"/>
    <w:rsid w:val="00866E32"/>
    <w:rsid w:val="00873116"/>
    <w:rsid w:val="0089404E"/>
    <w:rsid w:val="008A0481"/>
    <w:rsid w:val="008B1948"/>
    <w:rsid w:val="008B50E4"/>
    <w:rsid w:val="008C51A4"/>
    <w:rsid w:val="008D2910"/>
    <w:rsid w:val="008D46EF"/>
    <w:rsid w:val="008E7F62"/>
    <w:rsid w:val="008F3138"/>
    <w:rsid w:val="009002A5"/>
    <w:rsid w:val="00902EC1"/>
    <w:rsid w:val="00906C7D"/>
    <w:rsid w:val="00932AAE"/>
    <w:rsid w:val="00941385"/>
    <w:rsid w:val="00941800"/>
    <w:rsid w:val="00942FC7"/>
    <w:rsid w:val="00956B34"/>
    <w:rsid w:val="00972B02"/>
    <w:rsid w:val="00977565"/>
    <w:rsid w:val="00994096"/>
    <w:rsid w:val="009942D8"/>
    <w:rsid w:val="00996295"/>
    <w:rsid w:val="009A21D7"/>
    <w:rsid w:val="009B60E7"/>
    <w:rsid w:val="009C023C"/>
    <w:rsid w:val="009D2500"/>
    <w:rsid w:val="009D312D"/>
    <w:rsid w:val="009D340A"/>
    <w:rsid w:val="009D4321"/>
    <w:rsid w:val="009D4778"/>
    <w:rsid w:val="009E0F28"/>
    <w:rsid w:val="009E3068"/>
    <w:rsid w:val="009E41E8"/>
    <w:rsid w:val="009F59C4"/>
    <w:rsid w:val="00A001D8"/>
    <w:rsid w:val="00A0044E"/>
    <w:rsid w:val="00A03395"/>
    <w:rsid w:val="00A14248"/>
    <w:rsid w:val="00A16EEC"/>
    <w:rsid w:val="00A21F6F"/>
    <w:rsid w:val="00A22658"/>
    <w:rsid w:val="00A24A51"/>
    <w:rsid w:val="00A30FE5"/>
    <w:rsid w:val="00A34C47"/>
    <w:rsid w:val="00A36DDC"/>
    <w:rsid w:val="00A44E6B"/>
    <w:rsid w:val="00A5177D"/>
    <w:rsid w:val="00A618CB"/>
    <w:rsid w:val="00A6434A"/>
    <w:rsid w:val="00A6639B"/>
    <w:rsid w:val="00A713A3"/>
    <w:rsid w:val="00A91181"/>
    <w:rsid w:val="00A95479"/>
    <w:rsid w:val="00A96F98"/>
    <w:rsid w:val="00AA14E3"/>
    <w:rsid w:val="00AB11EA"/>
    <w:rsid w:val="00AB7E68"/>
    <w:rsid w:val="00AD6C41"/>
    <w:rsid w:val="00AE36F0"/>
    <w:rsid w:val="00AE4812"/>
    <w:rsid w:val="00AF56D8"/>
    <w:rsid w:val="00B01A0A"/>
    <w:rsid w:val="00B103C0"/>
    <w:rsid w:val="00B21D49"/>
    <w:rsid w:val="00B26297"/>
    <w:rsid w:val="00B27F39"/>
    <w:rsid w:val="00B31F72"/>
    <w:rsid w:val="00B32964"/>
    <w:rsid w:val="00B4453E"/>
    <w:rsid w:val="00B45360"/>
    <w:rsid w:val="00B45921"/>
    <w:rsid w:val="00B56A8D"/>
    <w:rsid w:val="00B63525"/>
    <w:rsid w:val="00B66D14"/>
    <w:rsid w:val="00B7604D"/>
    <w:rsid w:val="00B83C1E"/>
    <w:rsid w:val="00B852A8"/>
    <w:rsid w:val="00B85D5E"/>
    <w:rsid w:val="00B90C9B"/>
    <w:rsid w:val="00B941AE"/>
    <w:rsid w:val="00B9428B"/>
    <w:rsid w:val="00BA556F"/>
    <w:rsid w:val="00BA73F1"/>
    <w:rsid w:val="00BB27C4"/>
    <w:rsid w:val="00BB5879"/>
    <w:rsid w:val="00BB7984"/>
    <w:rsid w:val="00BC1582"/>
    <w:rsid w:val="00BC4AB4"/>
    <w:rsid w:val="00BD1574"/>
    <w:rsid w:val="00BD50CD"/>
    <w:rsid w:val="00BD5DCC"/>
    <w:rsid w:val="00BE24E8"/>
    <w:rsid w:val="00BE4D08"/>
    <w:rsid w:val="00BE51B5"/>
    <w:rsid w:val="00BE5913"/>
    <w:rsid w:val="00BF173C"/>
    <w:rsid w:val="00BF4120"/>
    <w:rsid w:val="00BF4F27"/>
    <w:rsid w:val="00BF68BB"/>
    <w:rsid w:val="00C0458A"/>
    <w:rsid w:val="00C10FDB"/>
    <w:rsid w:val="00C21AD9"/>
    <w:rsid w:val="00C2209E"/>
    <w:rsid w:val="00C23D0D"/>
    <w:rsid w:val="00C2424C"/>
    <w:rsid w:val="00C26341"/>
    <w:rsid w:val="00C53CB9"/>
    <w:rsid w:val="00C619E0"/>
    <w:rsid w:val="00C65EA7"/>
    <w:rsid w:val="00C700A5"/>
    <w:rsid w:val="00C75BFE"/>
    <w:rsid w:val="00C901AC"/>
    <w:rsid w:val="00C91109"/>
    <w:rsid w:val="00C94F55"/>
    <w:rsid w:val="00CA2622"/>
    <w:rsid w:val="00CB5A43"/>
    <w:rsid w:val="00CB739F"/>
    <w:rsid w:val="00CC4542"/>
    <w:rsid w:val="00CD15E4"/>
    <w:rsid w:val="00CF345B"/>
    <w:rsid w:val="00CF7EB2"/>
    <w:rsid w:val="00D045F1"/>
    <w:rsid w:val="00D07E73"/>
    <w:rsid w:val="00D1358F"/>
    <w:rsid w:val="00D13701"/>
    <w:rsid w:val="00D16A8C"/>
    <w:rsid w:val="00D20164"/>
    <w:rsid w:val="00D22D2E"/>
    <w:rsid w:val="00D24C4B"/>
    <w:rsid w:val="00D30201"/>
    <w:rsid w:val="00D35257"/>
    <w:rsid w:val="00D3700F"/>
    <w:rsid w:val="00D53A1A"/>
    <w:rsid w:val="00D54C11"/>
    <w:rsid w:val="00D5635B"/>
    <w:rsid w:val="00D60102"/>
    <w:rsid w:val="00D7449C"/>
    <w:rsid w:val="00D917D2"/>
    <w:rsid w:val="00D941E5"/>
    <w:rsid w:val="00DA0EBB"/>
    <w:rsid w:val="00DC3E26"/>
    <w:rsid w:val="00DC7701"/>
    <w:rsid w:val="00DD1F23"/>
    <w:rsid w:val="00DD42B5"/>
    <w:rsid w:val="00DE239D"/>
    <w:rsid w:val="00DE32E3"/>
    <w:rsid w:val="00DE38E6"/>
    <w:rsid w:val="00DF09E4"/>
    <w:rsid w:val="00DF108A"/>
    <w:rsid w:val="00DF4D03"/>
    <w:rsid w:val="00E00633"/>
    <w:rsid w:val="00E006FD"/>
    <w:rsid w:val="00E11CBD"/>
    <w:rsid w:val="00E2382C"/>
    <w:rsid w:val="00E23F11"/>
    <w:rsid w:val="00E40465"/>
    <w:rsid w:val="00E45356"/>
    <w:rsid w:val="00E52B64"/>
    <w:rsid w:val="00E57664"/>
    <w:rsid w:val="00E71155"/>
    <w:rsid w:val="00E73DCE"/>
    <w:rsid w:val="00E80000"/>
    <w:rsid w:val="00E81122"/>
    <w:rsid w:val="00E944B2"/>
    <w:rsid w:val="00EA099E"/>
    <w:rsid w:val="00EA313D"/>
    <w:rsid w:val="00EA6D99"/>
    <w:rsid w:val="00EB0966"/>
    <w:rsid w:val="00EF0510"/>
    <w:rsid w:val="00EF0D30"/>
    <w:rsid w:val="00EF33D9"/>
    <w:rsid w:val="00EF649D"/>
    <w:rsid w:val="00F05705"/>
    <w:rsid w:val="00F12291"/>
    <w:rsid w:val="00F12C72"/>
    <w:rsid w:val="00F20393"/>
    <w:rsid w:val="00F21B44"/>
    <w:rsid w:val="00F25500"/>
    <w:rsid w:val="00F33912"/>
    <w:rsid w:val="00F33EF7"/>
    <w:rsid w:val="00F357BF"/>
    <w:rsid w:val="00F46C39"/>
    <w:rsid w:val="00F5235D"/>
    <w:rsid w:val="00F56E71"/>
    <w:rsid w:val="00F63032"/>
    <w:rsid w:val="00F70881"/>
    <w:rsid w:val="00F84E69"/>
    <w:rsid w:val="00F92B07"/>
    <w:rsid w:val="00F9577C"/>
    <w:rsid w:val="00F96BA9"/>
    <w:rsid w:val="00FB0CCB"/>
    <w:rsid w:val="00FC402B"/>
    <w:rsid w:val="00FC69C1"/>
    <w:rsid w:val="00FC7386"/>
    <w:rsid w:val="00FD1D6E"/>
    <w:rsid w:val="00FD44AC"/>
    <w:rsid w:val="00FE0E12"/>
    <w:rsid w:val="00FE16F6"/>
    <w:rsid w:val="00FE5363"/>
    <w:rsid w:val="00FF2420"/>
    <w:rsid w:val="00FF2E46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DEA6"/>
  <w15:chartTrackingRefBased/>
  <w15:docId w15:val="{04CC75D5-9AEE-4CB5-A07A-2F7DBA81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E481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E4812"/>
    <w:pPr>
      <w:keepNext/>
      <w:jc w:val="center"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AE4812"/>
    <w:pPr>
      <w:keepNext/>
      <w:tabs>
        <w:tab w:val="left" w:pos="1701"/>
        <w:tab w:val="left" w:pos="2127"/>
        <w:tab w:val="left" w:pos="5103"/>
        <w:tab w:val="left" w:pos="5670"/>
      </w:tabs>
      <w:jc w:val="center"/>
      <w:outlineLvl w:val="2"/>
    </w:pPr>
    <w:rPr>
      <w:rFonts w:ascii="Arial" w:hAnsi="Arial" w:cs="Arial"/>
      <w:sz w:val="22"/>
    </w:rPr>
  </w:style>
  <w:style w:type="paragraph" w:styleId="Nadpis4">
    <w:name w:val="heading 4"/>
    <w:basedOn w:val="Normln"/>
    <w:next w:val="Normln"/>
    <w:link w:val="Nadpis4Char"/>
    <w:qFormat/>
    <w:rsid w:val="00AE4812"/>
    <w:pPr>
      <w:keepNext/>
      <w:jc w:val="center"/>
      <w:outlineLvl w:val="3"/>
    </w:pPr>
    <w:rPr>
      <w:rFonts w:ascii="Arial" w:hAnsi="Arial"/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qFormat/>
    <w:rsid w:val="00AE4812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E481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link w:val="Nadpis3"/>
    <w:rsid w:val="00AE4812"/>
    <w:rPr>
      <w:rFonts w:ascii="Arial" w:eastAsia="Times New Roman" w:hAnsi="Arial" w:cs="Arial"/>
      <w:szCs w:val="24"/>
      <w:lang w:eastAsia="cs-CZ"/>
    </w:rPr>
  </w:style>
  <w:style w:type="character" w:customStyle="1" w:styleId="Nadpis4Char">
    <w:name w:val="Nadpis 4 Char"/>
    <w:link w:val="Nadpis4"/>
    <w:rsid w:val="00AE4812"/>
    <w:rPr>
      <w:rFonts w:ascii="Arial" w:eastAsia="Times New Roman" w:hAnsi="Arial" w:cs="Times New Roman"/>
      <w:b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AE4812"/>
    <w:pPr>
      <w:jc w:val="both"/>
    </w:pPr>
    <w:rPr>
      <w:rFonts w:ascii="Arial" w:hAnsi="Arial"/>
      <w:bCs/>
      <w:sz w:val="22"/>
    </w:rPr>
  </w:style>
  <w:style w:type="character" w:customStyle="1" w:styleId="Zkladntext2Char">
    <w:name w:val="Základní text 2 Char"/>
    <w:link w:val="Zkladntext2"/>
    <w:rsid w:val="00AE4812"/>
    <w:rPr>
      <w:rFonts w:ascii="Arial" w:eastAsia="Times New Roman" w:hAnsi="Arial" w:cs="Times New Roman"/>
      <w:bCs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AE4812"/>
    <w:pPr>
      <w:ind w:left="360"/>
      <w:jc w:val="both"/>
    </w:pPr>
    <w:rPr>
      <w:szCs w:val="22"/>
    </w:rPr>
  </w:style>
  <w:style w:type="character" w:customStyle="1" w:styleId="ZkladntextodsazenChar">
    <w:name w:val="Základní text odsazený Char"/>
    <w:link w:val="Zkladntextodsazen"/>
    <w:rsid w:val="00AE4812"/>
    <w:rPr>
      <w:rFonts w:ascii="Times New Roman" w:eastAsia="Times New Roman" w:hAnsi="Times New Roman" w:cs="Times New Roman"/>
      <w:sz w:val="24"/>
      <w:lang w:eastAsia="cs-CZ"/>
    </w:rPr>
  </w:style>
  <w:style w:type="paragraph" w:styleId="Zkladntext">
    <w:name w:val="Body Text"/>
    <w:basedOn w:val="Normln"/>
    <w:link w:val="ZkladntextChar"/>
    <w:rsid w:val="00AE4812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AE481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link w:val="Nadpis8"/>
    <w:uiPriority w:val="9"/>
    <w:semiHidden/>
    <w:rsid w:val="00AE4812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207F3"/>
    <w:pPr>
      <w:ind w:left="720"/>
      <w:contextualSpacing/>
    </w:pPr>
  </w:style>
  <w:style w:type="paragraph" w:customStyle="1" w:styleId="BodyTextIndent1">
    <w:name w:val="Body Text Indent1"/>
    <w:basedOn w:val="Normln"/>
    <w:rsid w:val="00B852A8"/>
    <w:pPr>
      <w:ind w:firstLine="567"/>
      <w:jc w:val="both"/>
    </w:pPr>
  </w:style>
  <w:style w:type="paragraph" w:customStyle="1" w:styleId="Odstavec">
    <w:name w:val="Odstavec"/>
    <w:basedOn w:val="Normln"/>
    <w:rsid w:val="00B852A8"/>
    <w:pPr>
      <w:numPr>
        <w:ilvl w:val="1"/>
        <w:numId w:val="14"/>
      </w:numPr>
      <w:spacing w:before="120" w:after="120"/>
    </w:pPr>
    <w:rPr>
      <w:rFonts w:ascii="Arial" w:hAnsi="Arial" w:cs="Arial"/>
      <w:sz w:val="20"/>
      <w:szCs w:val="20"/>
    </w:rPr>
  </w:style>
  <w:style w:type="character" w:styleId="Siln">
    <w:name w:val="Strong"/>
    <w:uiPriority w:val="22"/>
    <w:qFormat/>
    <w:rsid w:val="00026D36"/>
    <w:rPr>
      <w:b/>
      <w:bCs/>
    </w:rPr>
  </w:style>
  <w:style w:type="paragraph" w:styleId="Textbubliny">
    <w:name w:val="Balloon Text"/>
    <w:basedOn w:val="Normln"/>
    <w:link w:val="TextbublinyChar"/>
    <w:rsid w:val="00224A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24AF5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uiPriority w:val="99"/>
    <w:rsid w:val="007632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7632B0"/>
    <w:rPr>
      <w:sz w:val="20"/>
      <w:szCs w:val="20"/>
    </w:rPr>
  </w:style>
  <w:style w:type="character" w:customStyle="1" w:styleId="TextkomenteChar">
    <w:name w:val="Text komentáře Char"/>
    <w:link w:val="Textkomente"/>
    <w:rsid w:val="007632B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632B0"/>
    <w:rPr>
      <w:b/>
      <w:bCs/>
    </w:rPr>
  </w:style>
  <w:style w:type="character" w:customStyle="1" w:styleId="PedmtkomenteChar">
    <w:name w:val="Předmět komentáře Char"/>
    <w:link w:val="Pedmtkomente"/>
    <w:rsid w:val="007632B0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8D46E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286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273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63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1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A7FBE-4573-49BE-A136-38AA29B8D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1828</Words>
  <Characters>10148</Characters>
  <Application>Microsoft Office Word</Application>
  <DocSecurity>0</DocSecurity>
  <Lines>236</Lines>
  <Paragraphs>111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5" baseType="lpstr">
      <vt:lpstr/>
      <vt:lpstr/>
      <vt:lpstr>        Úvodní ustanovení</vt:lpstr>
      <vt:lpstr>Předmět smlouvy</vt:lpstr>
      <vt:lpstr>Účel užití dat a doba trvání smlouvy</vt:lpstr>
    </vt:vector>
  </TitlesOfParts>
  <Company>MZe ČR</Company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10002317</dc:creator>
  <cp:keywords/>
  <cp:lastModifiedBy>Beneš Petr</cp:lastModifiedBy>
  <cp:revision>56</cp:revision>
  <cp:lastPrinted>2018-11-16T07:28:00Z</cp:lastPrinted>
  <dcterms:created xsi:type="dcterms:W3CDTF">2026-05-05T08:12:00Z</dcterms:created>
  <dcterms:modified xsi:type="dcterms:W3CDTF">2026-06-08T15:08:00Z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2026-04-28T15:08:15Z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09c65c73-c5dc-435e-9e3a-597f515b3a3e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