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3E" w:rsidRPr="004B7B1A" w:rsidRDefault="00760D35" w:rsidP="0013033E">
      <w:pPr>
        <w:keepNext/>
        <w:tabs>
          <w:tab w:val="left" w:pos="1496"/>
        </w:tabs>
        <w:spacing w:line="280" w:lineRule="atLeast"/>
        <w:jc w:val="center"/>
        <w:rPr>
          <w:rFonts w:cs="Arial"/>
          <w:b/>
          <w:caps/>
          <w:spacing w:val="36"/>
          <w:sz w:val="20"/>
        </w:rPr>
      </w:pPr>
      <w:r w:rsidRPr="004B7B1A">
        <w:rPr>
          <w:rFonts w:cs="Arial"/>
          <w:b/>
          <w:caps/>
          <w:spacing w:val="36"/>
          <w:sz w:val="20"/>
        </w:rPr>
        <w:t>SMLOUVA O Z</w:t>
      </w:r>
      <w:r w:rsidR="006336EB" w:rsidRPr="004B7B1A">
        <w:rPr>
          <w:rFonts w:cs="Arial"/>
          <w:b/>
          <w:caps/>
          <w:spacing w:val="36"/>
          <w:sz w:val="20"/>
        </w:rPr>
        <w:t xml:space="preserve">ajištění </w:t>
      </w:r>
      <w:r w:rsidR="001E6A06" w:rsidRPr="004B7B1A">
        <w:rPr>
          <w:rFonts w:cs="Arial"/>
          <w:b/>
          <w:caps/>
          <w:spacing w:val="36"/>
          <w:sz w:val="20"/>
        </w:rPr>
        <w:t>VZDĚLÁVACÍCH AKCÍ</w:t>
      </w:r>
      <w:r w:rsidR="0013033E" w:rsidRPr="004B7B1A">
        <w:rPr>
          <w:rFonts w:cs="Arial"/>
          <w:b/>
          <w:caps/>
          <w:spacing w:val="36"/>
          <w:sz w:val="20"/>
        </w:rPr>
        <w:t xml:space="preserve"> </w:t>
      </w:r>
    </w:p>
    <w:p w:rsidR="00E5568B" w:rsidRPr="004B7B1A" w:rsidRDefault="001E6A06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rFonts w:cs="Arial"/>
          <w:b/>
          <w:caps/>
          <w:spacing w:val="36"/>
          <w:sz w:val="20"/>
        </w:rPr>
      </w:pPr>
      <w:r w:rsidRPr="004B7B1A">
        <w:rPr>
          <w:rFonts w:cs="Arial"/>
          <w:b/>
          <w:caps/>
          <w:sz w:val="20"/>
        </w:rPr>
        <w:t xml:space="preserve">v rámci projektu Podpora implementace dětských skupin </w:t>
      </w:r>
    </w:p>
    <w:p w:rsidR="00760D35" w:rsidRPr="004B7B1A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4F67B3" w:rsidRPr="004B7B1A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E5568B" w:rsidRPr="004B7B1A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4B7B1A">
        <w:rPr>
          <w:rFonts w:cs="Arial"/>
          <w:b/>
          <w:sz w:val="20"/>
        </w:rPr>
        <w:t>Česká republika – Ministerstvo práce a sociálních věcí</w:t>
      </w:r>
    </w:p>
    <w:p w:rsidR="0040380E" w:rsidRPr="004B7B1A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4B7B1A">
        <w:rPr>
          <w:rFonts w:cs="Arial"/>
          <w:sz w:val="20"/>
        </w:rPr>
        <w:t>s</w:t>
      </w:r>
      <w:r w:rsidR="000052CB" w:rsidRPr="004B7B1A">
        <w:rPr>
          <w:rFonts w:cs="Arial"/>
          <w:sz w:val="20"/>
        </w:rPr>
        <w:t>e sídlem:</w:t>
      </w:r>
      <w:r w:rsidR="000052CB" w:rsidRPr="004B7B1A">
        <w:rPr>
          <w:rFonts w:cs="Arial"/>
          <w:sz w:val="20"/>
        </w:rPr>
        <w:tab/>
      </w:r>
      <w:r w:rsidR="007B50F5" w:rsidRPr="004B7B1A">
        <w:rPr>
          <w:rFonts w:cs="Arial"/>
          <w:sz w:val="20"/>
        </w:rPr>
        <w:tab/>
      </w:r>
      <w:r w:rsidR="00E5568B" w:rsidRPr="004B7B1A">
        <w:rPr>
          <w:rFonts w:cs="Arial"/>
          <w:sz w:val="20"/>
        </w:rPr>
        <w:t>Na Poříčním právu 376/1, 128 01 Praha 2</w:t>
      </w:r>
    </w:p>
    <w:p w:rsidR="0040380E" w:rsidRPr="004B7B1A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bookmarkStart w:id="0" w:name="_GoBack"/>
      <w:bookmarkEnd w:id="0"/>
      <w:r w:rsidRPr="004B7B1A">
        <w:rPr>
          <w:rFonts w:cs="Arial"/>
          <w:sz w:val="20"/>
        </w:rPr>
        <w:t>IČ</w:t>
      </w:r>
      <w:r w:rsidR="00EC33C5" w:rsidRPr="004B7B1A">
        <w:rPr>
          <w:rFonts w:cs="Arial"/>
          <w:sz w:val="20"/>
        </w:rPr>
        <w:t>O</w:t>
      </w:r>
      <w:r w:rsidR="000052CB" w:rsidRPr="004B7B1A">
        <w:rPr>
          <w:rFonts w:cs="Arial"/>
          <w:sz w:val="20"/>
        </w:rPr>
        <w:t xml:space="preserve">:  </w:t>
      </w:r>
      <w:r w:rsidR="000052CB" w:rsidRPr="004B7B1A">
        <w:rPr>
          <w:rFonts w:cs="Arial"/>
          <w:sz w:val="20"/>
        </w:rPr>
        <w:tab/>
      </w:r>
      <w:r w:rsidR="000052CB" w:rsidRPr="004B7B1A">
        <w:rPr>
          <w:rFonts w:cs="Arial"/>
          <w:sz w:val="20"/>
        </w:rPr>
        <w:tab/>
      </w:r>
      <w:r w:rsidR="007B50F5" w:rsidRPr="004B7B1A">
        <w:rPr>
          <w:rFonts w:cs="Arial"/>
          <w:sz w:val="20"/>
        </w:rPr>
        <w:tab/>
      </w:r>
      <w:r w:rsidR="00E5568B" w:rsidRPr="004B7B1A">
        <w:rPr>
          <w:rFonts w:cs="Arial"/>
          <w:sz w:val="20"/>
        </w:rPr>
        <w:t>00551023</w:t>
      </w:r>
    </w:p>
    <w:p w:rsidR="00640D54" w:rsidRPr="004B7B1A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4B7B1A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4B7B1A">
        <w:rPr>
          <w:rFonts w:cs="Arial"/>
          <w:sz w:val="20"/>
        </w:rPr>
        <w:t>(dále jen „Objednatel“)</w:t>
      </w:r>
    </w:p>
    <w:p w:rsidR="004F67B3" w:rsidRPr="004B7B1A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Pr="004B7B1A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4B7B1A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4B7B1A">
        <w:rPr>
          <w:rFonts w:cs="Arial"/>
          <w:sz w:val="20"/>
        </w:rPr>
        <w:t>a</w:t>
      </w:r>
    </w:p>
    <w:p w:rsidR="004F67B3" w:rsidRPr="004B7B1A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F10061" w:rsidRPr="004B7B1A" w:rsidRDefault="00F10061" w:rsidP="00F10061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b/>
          <w:sz w:val="20"/>
          <w:szCs w:val="20"/>
        </w:rPr>
        <w:t>Moudrý překlad, s.r.o.</w:t>
      </w:r>
    </w:p>
    <w:p w:rsidR="00F10061" w:rsidRPr="004B7B1A" w:rsidRDefault="00F10061" w:rsidP="00F10061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se sídlem: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 xml:space="preserve">Václavské náměstí 1/846, 110 00 Praha 1 </w:t>
      </w:r>
    </w:p>
    <w:p w:rsidR="00F10061" w:rsidRPr="004B7B1A" w:rsidRDefault="00F10061" w:rsidP="00F10061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IČO: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>27156052</w:t>
      </w:r>
      <w:r w:rsidRPr="004B7B1A">
        <w:rPr>
          <w:rFonts w:ascii="Arial" w:hAnsi="Arial" w:cs="Arial"/>
          <w:i/>
          <w:sz w:val="20"/>
          <w:szCs w:val="20"/>
        </w:rPr>
        <w:t xml:space="preserve"> </w:t>
      </w:r>
    </w:p>
    <w:p w:rsidR="00F10061" w:rsidRPr="004B7B1A" w:rsidRDefault="00F10061" w:rsidP="00F10061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DIČ: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>CZ27156052</w:t>
      </w:r>
    </w:p>
    <w:p w:rsidR="00F10061" w:rsidRPr="004B7B1A" w:rsidRDefault="00F10061" w:rsidP="00F10061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>společnost zapsaná v obchodním rejstříku vedeném u Městského soudu v Praze</w:t>
      </w:r>
      <w:r w:rsidRPr="004B7B1A">
        <w:rPr>
          <w:rFonts w:ascii="Arial" w:hAnsi="Arial" w:cs="Arial"/>
          <w:i/>
          <w:sz w:val="20"/>
          <w:szCs w:val="20"/>
        </w:rPr>
        <w:t xml:space="preserve"> </w:t>
      </w:r>
    </w:p>
    <w:p w:rsidR="00F10061" w:rsidRPr="004B7B1A" w:rsidRDefault="00F10061" w:rsidP="00F10061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>oddíl C, vložka 101503</w:t>
      </w:r>
    </w:p>
    <w:p w:rsidR="00F10061" w:rsidRPr="004B7B1A" w:rsidRDefault="00F10061" w:rsidP="00F10061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4B7B1A">
        <w:rPr>
          <w:rFonts w:ascii="Arial" w:hAnsi="Arial" w:cs="Arial"/>
          <w:sz w:val="20"/>
          <w:szCs w:val="20"/>
        </w:rPr>
        <w:t>spojení</w:t>
      </w:r>
      <w:proofErr w:type="gramEnd"/>
      <w:r w:rsidRPr="004B7B1A">
        <w:rPr>
          <w:rFonts w:ascii="Arial" w:hAnsi="Arial" w:cs="Arial"/>
          <w:sz w:val="20"/>
          <w:szCs w:val="20"/>
        </w:rPr>
        <w:t xml:space="preserve">: 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>ČSOB, a.s., Anglická 140/20, 120 00 Praha 2</w:t>
      </w:r>
    </w:p>
    <w:p w:rsidR="00F10061" w:rsidRPr="004B7B1A" w:rsidRDefault="00F10061" w:rsidP="00F10061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>č. účtu:</w:t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</w:r>
      <w:r w:rsidRPr="004B7B1A">
        <w:rPr>
          <w:rFonts w:ascii="Arial" w:hAnsi="Arial" w:cs="Arial"/>
          <w:sz w:val="20"/>
          <w:szCs w:val="20"/>
        </w:rPr>
        <w:tab/>
        <w:t>254186976/0300</w:t>
      </w:r>
    </w:p>
    <w:p w:rsidR="00E5568B" w:rsidRPr="004B7B1A" w:rsidRDefault="00850C50" w:rsidP="00F10061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datová schránka:</w:t>
      </w:r>
      <w:r>
        <w:rPr>
          <w:rFonts w:ascii="Arial" w:hAnsi="Arial" w:cs="Arial"/>
          <w:sz w:val="20"/>
          <w:szCs w:val="20"/>
        </w:rPr>
        <w:tab/>
      </w:r>
      <w:r w:rsidR="00F10061" w:rsidRPr="004B7B1A">
        <w:rPr>
          <w:rFonts w:ascii="Arial" w:hAnsi="Arial" w:cs="Arial"/>
          <w:sz w:val="20"/>
          <w:szCs w:val="20"/>
        </w:rPr>
        <w:t>2dqntve</w:t>
      </w:r>
    </w:p>
    <w:p w:rsidR="0040380E" w:rsidRPr="004B7B1A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>(dále jen „</w:t>
      </w:r>
      <w:r w:rsidR="004911BC" w:rsidRPr="004B7B1A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 w:rsidRPr="004B7B1A">
        <w:rPr>
          <w:rFonts w:ascii="Arial" w:hAnsi="Arial" w:cs="Arial"/>
          <w:sz w:val="20"/>
          <w:szCs w:val="20"/>
        </w:rPr>
        <w:t>“)</w:t>
      </w:r>
    </w:p>
    <w:p w:rsidR="005E0B0C" w:rsidRPr="004B7B1A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B2CF2" w:rsidRPr="004B7B1A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B7B1A">
        <w:rPr>
          <w:rFonts w:ascii="Arial" w:hAnsi="Arial" w:cs="Arial"/>
          <w:sz w:val="20"/>
          <w:szCs w:val="20"/>
        </w:rPr>
        <w:t xml:space="preserve">(Objednatel a </w:t>
      </w:r>
      <w:r w:rsidR="00221EF0" w:rsidRPr="004B7B1A">
        <w:rPr>
          <w:rFonts w:ascii="Arial" w:hAnsi="Arial" w:cs="Arial"/>
          <w:sz w:val="20"/>
          <w:szCs w:val="20"/>
        </w:rPr>
        <w:t>Dodavatel</w:t>
      </w:r>
      <w:r w:rsidR="004B2CF2" w:rsidRPr="004B7B1A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:rsidR="00DF50B1" w:rsidRPr="004B7B1A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5568B" w:rsidRPr="004B7B1A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F50B1" w:rsidRPr="004B7B1A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4B7B1A">
        <w:rPr>
          <w:rFonts w:cs="Arial"/>
          <w:sz w:val="20"/>
        </w:rPr>
        <w:t xml:space="preserve">uzavírají tuto smlouvu </w:t>
      </w:r>
      <w:r w:rsidR="00760D35" w:rsidRPr="004B7B1A">
        <w:rPr>
          <w:rFonts w:cs="Arial"/>
          <w:sz w:val="20"/>
        </w:rPr>
        <w:t xml:space="preserve">na </w:t>
      </w:r>
      <w:r w:rsidR="009B6D08" w:rsidRPr="004B7B1A">
        <w:rPr>
          <w:rFonts w:cs="Arial"/>
          <w:sz w:val="20"/>
        </w:rPr>
        <w:t xml:space="preserve">zajištění </w:t>
      </w:r>
      <w:r w:rsidR="001E6A06" w:rsidRPr="004B7B1A">
        <w:rPr>
          <w:rFonts w:cs="Arial"/>
          <w:sz w:val="20"/>
        </w:rPr>
        <w:t>vzdělávacích akcí</w:t>
      </w:r>
      <w:r w:rsidR="000E4010" w:rsidRPr="004B7B1A">
        <w:rPr>
          <w:rFonts w:cs="Arial"/>
          <w:sz w:val="20"/>
        </w:rPr>
        <w:t xml:space="preserve"> </w:t>
      </w:r>
      <w:r w:rsidRPr="004B7B1A">
        <w:rPr>
          <w:rFonts w:cs="Arial"/>
          <w:sz w:val="20"/>
        </w:rPr>
        <w:t xml:space="preserve">(dále jen „Smlouva“) v souladu s ustanovením § </w:t>
      </w:r>
      <w:r w:rsidR="009B44BD" w:rsidRPr="004B7B1A">
        <w:rPr>
          <w:rFonts w:cs="Arial"/>
          <w:sz w:val="20"/>
        </w:rPr>
        <w:t>1746 odst. 2</w:t>
      </w:r>
      <w:r w:rsidRPr="004B7B1A">
        <w:rPr>
          <w:rFonts w:cs="Arial"/>
          <w:sz w:val="20"/>
        </w:rPr>
        <w:t xml:space="preserve"> zákona č. 89/2012 Sb</w:t>
      </w:r>
      <w:r w:rsidR="00E5568B" w:rsidRPr="004B7B1A">
        <w:rPr>
          <w:rFonts w:cs="Arial"/>
          <w:sz w:val="20"/>
        </w:rPr>
        <w:t>., občanský zákoník (dále jen „O</w:t>
      </w:r>
      <w:r w:rsidRPr="004B7B1A">
        <w:rPr>
          <w:rFonts w:cs="Arial"/>
          <w:sz w:val="20"/>
        </w:rPr>
        <w:t>bčanský zákoník“).</w:t>
      </w:r>
    </w:p>
    <w:p w:rsidR="00DF50B1" w:rsidRPr="004B7B1A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E5568B" w:rsidRPr="004B7B1A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856269" w:rsidRPr="004B7B1A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:rsidR="00D24534" w:rsidRPr="004B7B1A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br w:type="page"/>
      </w:r>
    </w:p>
    <w:p w:rsidR="00DF50B1" w:rsidRPr="004B7B1A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lastRenderedPageBreak/>
        <w:t>Článek 1</w:t>
      </w:r>
    </w:p>
    <w:p w:rsidR="00E5568B" w:rsidRPr="004B7B1A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ÚVODNÍ USTANOVENÍ</w:t>
      </w:r>
    </w:p>
    <w:p w:rsidR="00E5568B" w:rsidRPr="004B7B1A" w:rsidRDefault="00E5568B" w:rsidP="007B3DC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4B7B1A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 w:rsidRPr="004B7B1A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4B7B1A">
        <w:rPr>
          <w:rFonts w:cs="Arial"/>
          <w:sz w:val="20"/>
          <w:lang w:eastAsia="en-US"/>
        </w:rPr>
        <w:t xml:space="preserve">pod názvem </w:t>
      </w:r>
      <w:r w:rsidR="00850A15" w:rsidRPr="004B7B1A">
        <w:rPr>
          <w:rFonts w:cs="Arial"/>
          <w:b/>
          <w:i/>
          <w:sz w:val="20"/>
          <w:lang w:eastAsia="en-US"/>
        </w:rPr>
        <w:t>„</w:t>
      </w:r>
      <w:r w:rsidR="00FE3969" w:rsidRPr="004B7B1A">
        <w:rPr>
          <w:rFonts w:cs="Arial"/>
          <w:b/>
          <w:i/>
          <w:sz w:val="20"/>
          <w:lang w:eastAsia="en-US"/>
        </w:rPr>
        <w:t>DNS 0</w:t>
      </w:r>
      <w:r w:rsidR="0018449A" w:rsidRPr="004B7B1A">
        <w:rPr>
          <w:rFonts w:cs="Arial"/>
          <w:b/>
          <w:i/>
          <w:sz w:val="20"/>
          <w:lang w:eastAsia="en-US"/>
        </w:rPr>
        <w:t>3</w:t>
      </w:r>
      <w:r w:rsidR="00FE3969" w:rsidRPr="004B7B1A">
        <w:rPr>
          <w:rFonts w:cs="Arial"/>
          <w:b/>
          <w:i/>
          <w:sz w:val="20"/>
          <w:lang w:eastAsia="en-US"/>
        </w:rPr>
        <w:t xml:space="preserve"> (201</w:t>
      </w:r>
      <w:r w:rsidR="004261B5" w:rsidRPr="004B7B1A">
        <w:rPr>
          <w:rFonts w:cs="Arial"/>
          <w:b/>
          <w:i/>
          <w:sz w:val="20"/>
          <w:lang w:eastAsia="en-US"/>
        </w:rPr>
        <w:t>7</w:t>
      </w:r>
      <w:r w:rsidR="00FE3969" w:rsidRPr="004B7B1A">
        <w:rPr>
          <w:rFonts w:cs="Arial"/>
          <w:b/>
          <w:i/>
          <w:sz w:val="20"/>
          <w:lang w:eastAsia="en-US"/>
        </w:rPr>
        <w:t>/</w:t>
      </w:r>
      <w:r w:rsidR="003937B6" w:rsidRPr="004B7B1A">
        <w:rPr>
          <w:rFonts w:cs="Arial"/>
          <w:b/>
          <w:i/>
          <w:sz w:val="20"/>
          <w:lang w:eastAsia="en-US"/>
        </w:rPr>
        <w:t>3</w:t>
      </w:r>
      <w:r w:rsidR="00162923" w:rsidRPr="004B7B1A">
        <w:rPr>
          <w:rFonts w:cs="Arial"/>
          <w:b/>
          <w:i/>
          <w:sz w:val="20"/>
          <w:lang w:eastAsia="en-US"/>
        </w:rPr>
        <w:t>3</w:t>
      </w:r>
      <w:r w:rsidR="00BA1BF3" w:rsidRPr="004B7B1A">
        <w:rPr>
          <w:rFonts w:cs="Arial"/>
          <w:b/>
          <w:i/>
          <w:sz w:val="20"/>
          <w:lang w:eastAsia="en-US"/>
        </w:rPr>
        <w:t xml:space="preserve">) </w:t>
      </w:r>
      <w:r w:rsidR="001E6A06" w:rsidRPr="004B7B1A">
        <w:rPr>
          <w:rFonts w:cs="Arial"/>
          <w:b/>
          <w:i/>
          <w:sz w:val="20"/>
        </w:rPr>
        <w:t xml:space="preserve">Vzdělávací akce v rámci projektu Podpora implementace dětských skupin </w:t>
      </w:r>
      <w:r w:rsidR="00850A15" w:rsidRPr="004B7B1A">
        <w:rPr>
          <w:rFonts w:cs="Arial"/>
          <w:b/>
          <w:i/>
          <w:sz w:val="20"/>
          <w:lang w:eastAsia="en-US"/>
        </w:rPr>
        <w:t>“</w:t>
      </w:r>
      <w:r w:rsidRPr="004B7B1A">
        <w:rPr>
          <w:rFonts w:cs="Arial"/>
          <w:i/>
          <w:sz w:val="20"/>
          <w:lang w:eastAsia="en-US"/>
        </w:rPr>
        <w:t xml:space="preserve"> </w:t>
      </w:r>
      <w:r w:rsidR="001C0773" w:rsidRPr="004B7B1A">
        <w:rPr>
          <w:rFonts w:cs="Arial"/>
          <w:sz w:val="20"/>
          <w:lang w:eastAsia="en-US"/>
        </w:rPr>
        <w:t>(dále jen „Veřejná zakázka“)</w:t>
      </w:r>
      <w:r w:rsidR="00E95F0F" w:rsidRPr="004B7B1A">
        <w:rPr>
          <w:rFonts w:cs="Arial"/>
          <w:sz w:val="20"/>
          <w:lang w:eastAsia="en-US"/>
        </w:rPr>
        <w:t>. Veřejná zakázka je realizována v rámci projektu</w:t>
      </w:r>
      <w:r w:rsidR="007B3DCF" w:rsidRPr="004B7B1A">
        <w:rPr>
          <w:rFonts w:cs="Arial"/>
          <w:sz w:val="20"/>
          <w:lang w:eastAsia="en-US"/>
        </w:rPr>
        <w:t xml:space="preserve"> </w:t>
      </w:r>
      <w:r w:rsidR="007931B3" w:rsidRPr="004B7B1A">
        <w:rPr>
          <w:rFonts w:cs="Arial"/>
          <w:iCs/>
          <w:color w:val="000000"/>
          <w:sz w:val="20"/>
        </w:rPr>
        <w:t>Podpora implementace dětských skupin</w:t>
      </w:r>
      <w:r w:rsidR="00DE36B0" w:rsidRPr="004B7B1A">
        <w:rPr>
          <w:rFonts w:cs="Arial"/>
          <w:sz w:val="20"/>
          <w:lang w:eastAsia="en-US"/>
        </w:rPr>
        <w:t xml:space="preserve">, </w:t>
      </w:r>
      <w:proofErr w:type="spellStart"/>
      <w:r w:rsidR="00DE36B0" w:rsidRPr="004B7B1A">
        <w:rPr>
          <w:rFonts w:cs="Arial"/>
          <w:sz w:val="20"/>
          <w:lang w:eastAsia="en-US"/>
        </w:rPr>
        <w:t>reg</w:t>
      </w:r>
      <w:proofErr w:type="spellEnd"/>
      <w:r w:rsidR="00DE36B0" w:rsidRPr="004B7B1A">
        <w:rPr>
          <w:rFonts w:cs="Arial"/>
          <w:sz w:val="20"/>
          <w:lang w:eastAsia="en-US"/>
        </w:rPr>
        <w:t xml:space="preserve">. </w:t>
      </w:r>
      <w:proofErr w:type="gramStart"/>
      <w:r w:rsidR="00DE36B0" w:rsidRPr="004B7B1A">
        <w:rPr>
          <w:rFonts w:cs="Arial"/>
          <w:sz w:val="20"/>
          <w:lang w:eastAsia="en-US"/>
        </w:rPr>
        <w:t>č.</w:t>
      </w:r>
      <w:proofErr w:type="gramEnd"/>
      <w:r w:rsidR="00DE36B0" w:rsidRPr="004B7B1A">
        <w:rPr>
          <w:rFonts w:cs="Arial"/>
          <w:sz w:val="20"/>
          <w:lang w:eastAsia="en-US"/>
        </w:rPr>
        <w:t xml:space="preserve"> </w:t>
      </w:r>
      <w:r w:rsidR="007931B3" w:rsidRPr="004B7B1A">
        <w:rPr>
          <w:rFonts w:cs="Arial"/>
          <w:color w:val="000000"/>
          <w:sz w:val="20"/>
        </w:rPr>
        <w:t>CZ.03.1.51/0.0/0.0/15_009/0002266</w:t>
      </w:r>
      <w:r w:rsidR="00E55A0D" w:rsidRPr="004B7B1A">
        <w:rPr>
          <w:rFonts w:cs="Arial"/>
          <w:sz w:val="20"/>
          <w:lang w:eastAsia="en-US"/>
        </w:rPr>
        <w:t xml:space="preserve"> </w:t>
      </w:r>
      <w:r w:rsidR="007931B3" w:rsidRPr="004B7B1A">
        <w:rPr>
          <w:rFonts w:cs="Arial"/>
          <w:sz w:val="20"/>
          <w:lang w:eastAsia="en-US"/>
        </w:rPr>
        <w:t xml:space="preserve">a je hrazena </w:t>
      </w:r>
      <w:r w:rsidR="00660E56" w:rsidRPr="004B7B1A">
        <w:rPr>
          <w:rFonts w:cs="Arial"/>
          <w:sz w:val="20"/>
          <w:lang w:eastAsia="en-US"/>
        </w:rPr>
        <w:t xml:space="preserve">z </w:t>
      </w:r>
      <w:r w:rsidR="00A0288D" w:rsidRPr="004B7B1A">
        <w:rPr>
          <w:rFonts w:cs="Arial"/>
          <w:sz w:val="20"/>
          <w:lang w:eastAsia="en-US"/>
        </w:rPr>
        <w:t xml:space="preserve">Operačního programu </w:t>
      </w:r>
      <w:r w:rsidR="005C6C6D" w:rsidRPr="004B7B1A">
        <w:rPr>
          <w:rFonts w:cs="Arial"/>
          <w:sz w:val="20"/>
          <w:lang w:eastAsia="en-US"/>
        </w:rPr>
        <w:t>Z</w:t>
      </w:r>
      <w:r w:rsidR="00A0288D" w:rsidRPr="004B7B1A">
        <w:rPr>
          <w:rFonts w:cs="Arial"/>
          <w:sz w:val="20"/>
          <w:lang w:eastAsia="en-US"/>
        </w:rPr>
        <w:t>aměstnanost</w:t>
      </w:r>
      <w:r w:rsidR="007B3DCF" w:rsidRPr="004B7B1A">
        <w:rPr>
          <w:rFonts w:cs="Arial"/>
          <w:sz w:val="20"/>
          <w:lang w:eastAsia="en-US"/>
        </w:rPr>
        <w:t>.</w:t>
      </w:r>
      <w:r w:rsidR="008B0AD6" w:rsidRPr="004B7B1A">
        <w:rPr>
          <w:rFonts w:cs="Arial"/>
          <w:sz w:val="20"/>
          <w:lang w:eastAsia="en-US"/>
        </w:rPr>
        <w:t xml:space="preserve"> </w:t>
      </w:r>
      <w:r w:rsidR="00221EF0" w:rsidRPr="004B7B1A">
        <w:rPr>
          <w:rFonts w:cs="Arial"/>
          <w:sz w:val="20"/>
          <w:lang w:eastAsia="en-US"/>
        </w:rPr>
        <w:t>Dodavatel</w:t>
      </w:r>
      <w:r w:rsidRPr="004B7B1A">
        <w:rPr>
          <w:rFonts w:cs="Arial"/>
          <w:sz w:val="20"/>
          <w:lang w:eastAsia="en-US"/>
        </w:rPr>
        <w:t xml:space="preserve"> předložil, v</w:t>
      </w:r>
      <w:r w:rsidR="008B0AD6" w:rsidRPr="004B7B1A">
        <w:rPr>
          <w:rFonts w:cs="Arial"/>
          <w:sz w:val="20"/>
          <w:lang w:eastAsia="en-US"/>
        </w:rPr>
        <w:t xml:space="preserve"> souladu </w:t>
      </w:r>
      <w:r w:rsidRPr="004B7B1A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0345A7" w:rsidRPr="004B7B1A">
        <w:rPr>
          <w:rFonts w:cs="Arial"/>
          <w:sz w:val="20"/>
          <w:lang w:eastAsia="en-US"/>
        </w:rPr>
        <w:t>22</w:t>
      </w:r>
      <w:r w:rsidR="00434264" w:rsidRPr="004B7B1A">
        <w:rPr>
          <w:rFonts w:cs="Arial"/>
          <w:sz w:val="20"/>
          <w:lang w:eastAsia="en-US"/>
        </w:rPr>
        <w:t xml:space="preserve">. </w:t>
      </w:r>
      <w:r w:rsidR="000345A7" w:rsidRPr="004B7B1A">
        <w:rPr>
          <w:rFonts w:cs="Arial"/>
          <w:sz w:val="20"/>
          <w:lang w:eastAsia="en-US"/>
        </w:rPr>
        <w:t>08.</w:t>
      </w:r>
      <w:r w:rsidRPr="004B7B1A">
        <w:rPr>
          <w:rFonts w:cs="Arial"/>
          <w:sz w:val="20"/>
          <w:lang w:eastAsia="en-US"/>
        </w:rPr>
        <w:t xml:space="preserve"> </w:t>
      </w:r>
      <w:r w:rsidR="00364D86" w:rsidRPr="004B7B1A">
        <w:rPr>
          <w:rFonts w:cs="Arial"/>
          <w:sz w:val="20"/>
          <w:lang w:eastAsia="en-US"/>
        </w:rPr>
        <w:t xml:space="preserve">2017 </w:t>
      </w:r>
      <w:r w:rsidRPr="004B7B1A">
        <w:rPr>
          <w:rFonts w:cs="Arial"/>
          <w:sz w:val="20"/>
          <w:lang w:eastAsia="en-US"/>
        </w:rPr>
        <w:t>(dále jen „Nabídka“) a tato byla pro plnění veřejné zakázky vybrána jako nejvhodnější. V návaznosti na tuto skutečnost se smluvní strany dohodly na uzavření této Smlouvy.</w:t>
      </w:r>
    </w:p>
    <w:p w:rsidR="007B50F5" w:rsidRPr="004B7B1A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4B7B1A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:rsidR="006E4EB0" w:rsidRPr="004B7B1A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:rsidR="00DF50B1" w:rsidRPr="004B7B1A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" w:name="_Ref359924175"/>
      <w:bookmarkStart w:id="2" w:name="_Ref260209809"/>
      <w:r w:rsidRPr="004B7B1A">
        <w:rPr>
          <w:rFonts w:cs="Arial"/>
          <w:b/>
          <w:bCs/>
          <w:sz w:val="20"/>
        </w:rPr>
        <w:t>Článek 2</w:t>
      </w:r>
    </w:p>
    <w:bookmarkEnd w:id="1"/>
    <w:bookmarkEnd w:id="2"/>
    <w:p w:rsidR="00DF50B1" w:rsidRPr="004B7B1A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PŘEDMĚT SMLOUVY</w:t>
      </w:r>
    </w:p>
    <w:p w:rsidR="007B50F5" w:rsidRPr="004B7B1A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4B7B1A">
        <w:rPr>
          <w:rFonts w:cs="Arial"/>
          <w:iCs/>
          <w:sz w:val="20"/>
          <w:szCs w:val="20"/>
        </w:rPr>
        <w:t>Předmětem</w:t>
      </w:r>
      <w:r w:rsidR="00434264" w:rsidRPr="004B7B1A">
        <w:rPr>
          <w:rFonts w:cs="Arial"/>
          <w:iCs/>
          <w:sz w:val="20"/>
          <w:szCs w:val="20"/>
        </w:rPr>
        <w:t xml:space="preserve"> této</w:t>
      </w:r>
      <w:r w:rsidRPr="004B7B1A">
        <w:rPr>
          <w:rFonts w:cs="Arial"/>
          <w:iCs/>
          <w:sz w:val="20"/>
          <w:szCs w:val="20"/>
        </w:rPr>
        <w:t xml:space="preserve"> Smlouvy je </w:t>
      </w:r>
      <w:r w:rsidR="00434264" w:rsidRPr="004B7B1A">
        <w:rPr>
          <w:rFonts w:cs="Arial"/>
          <w:iCs/>
          <w:sz w:val="20"/>
          <w:szCs w:val="20"/>
        </w:rPr>
        <w:t xml:space="preserve">povinnost </w:t>
      </w:r>
      <w:r w:rsidR="00221EF0" w:rsidRPr="004B7B1A">
        <w:rPr>
          <w:rFonts w:cs="Arial"/>
          <w:iCs/>
          <w:sz w:val="20"/>
          <w:szCs w:val="20"/>
        </w:rPr>
        <w:t>Dodavatel</w:t>
      </w:r>
      <w:r w:rsidRPr="004B7B1A">
        <w:rPr>
          <w:rFonts w:cs="Arial"/>
          <w:iCs/>
          <w:sz w:val="20"/>
          <w:szCs w:val="20"/>
        </w:rPr>
        <w:t xml:space="preserve">e </w:t>
      </w:r>
      <w:r w:rsidR="009B6D08" w:rsidRPr="004B7B1A">
        <w:rPr>
          <w:rFonts w:cs="Arial"/>
          <w:iCs/>
          <w:sz w:val="20"/>
          <w:szCs w:val="20"/>
        </w:rPr>
        <w:t xml:space="preserve">komplexně technicky zajistit </w:t>
      </w:r>
      <w:r w:rsidR="00160743" w:rsidRPr="004B7B1A">
        <w:rPr>
          <w:rFonts w:cs="Arial"/>
          <w:iCs/>
          <w:sz w:val="20"/>
          <w:szCs w:val="20"/>
        </w:rPr>
        <w:t>4</w:t>
      </w:r>
      <w:r w:rsidR="002A40F1" w:rsidRPr="004B7B1A">
        <w:rPr>
          <w:rFonts w:cs="Arial"/>
          <w:iCs/>
          <w:sz w:val="20"/>
          <w:szCs w:val="20"/>
        </w:rPr>
        <w:t>2</w:t>
      </w:r>
      <w:r w:rsidR="00E824A3" w:rsidRPr="004B7B1A">
        <w:rPr>
          <w:rFonts w:cs="Arial"/>
          <w:iCs/>
          <w:sz w:val="20"/>
          <w:szCs w:val="20"/>
        </w:rPr>
        <w:t xml:space="preserve"> (</w:t>
      </w:r>
      <w:r w:rsidR="00160743" w:rsidRPr="004B7B1A">
        <w:rPr>
          <w:rFonts w:cs="Arial"/>
          <w:iCs/>
          <w:sz w:val="20"/>
          <w:szCs w:val="20"/>
        </w:rPr>
        <w:t>čtyřicet dva</w:t>
      </w:r>
      <w:r w:rsidR="00E824A3" w:rsidRPr="004B7B1A">
        <w:rPr>
          <w:rFonts w:cs="Arial"/>
          <w:iCs/>
          <w:sz w:val="20"/>
          <w:szCs w:val="20"/>
        </w:rPr>
        <w:t xml:space="preserve">) </w:t>
      </w:r>
      <w:r w:rsidR="00160743" w:rsidRPr="004B7B1A">
        <w:rPr>
          <w:rFonts w:cs="Arial"/>
          <w:iCs/>
          <w:sz w:val="20"/>
          <w:szCs w:val="20"/>
        </w:rPr>
        <w:t>vzdělávacích akcí</w:t>
      </w:r>
      <w:r w:rsidR="00E15F50" w:rsidRPr="004B7B1A">
        <w:rPr>
          <w:rFonts w:cs="Arial"/>
          <w:iCs/>
          <w:sz w:val="20"/>
          <w:szCs w:val="20"/>
        </w:rPr>
        <w:t xml:space="preserve"> </w:t>
      </w:r>
      <w:r w:rsidR="009B6D08" w:rsidRPr="004B7B1A">
        <w:rPr>
          <w:rFonts w:cs="Arial"/>
          <w:iCs/>
          <w:sz w:val="20"/>
          <w:szCs w:val="20"/>
        </w:rPr>
        <w:t>s řádným plněním všech dalších služeb dl</w:t>
      </w:r>
      <w:r w:rsidR="00E1033A" w:rsidRPr="004B7B1A">
        <w:rPr>
          <w:rFonts w:cs="Arial"/>
          <w:iCs/>
          <w:sz w:val="20"/>
          <w:szCs w:val="20"/>
        </w:rPr>
        <w:t xml:space="preserve">e specifikace uvedené v Příloze </w:t>
      </w:r>
      <w:r w:rsidR="00B746D0" w:rsidRPr="004B7B1A">
        <w:rPr>
          <w:rFonts w:cs="Arial"/>
          <w:iCs/>
          <w:sz w:val="20"/>
          <w:szCs w:val="20"/>
        </w:rPr>
        <w:br/>
      </w:r>
      <w:r w:rsidR="00E1033A" w:rsidRPr="004B7B1A">
        <w:rPr>
          <w:rFonts w:cs="Arial"/>
          <w:iCs/>
          <w:sz w:val="20"/>
          <w:szCs w:val="20"/>
        </w:rPr>
        <w:t>č. 1</w:t>
      </w:r>
      <w:r w:rsidR="00A60B87" w:rsidRPr="004B7B1A">
        <w:rPr>
          <w:rFonts w:cs="Arial"/>
          <w:iCs/>
          <w:sz w:val="20"/>
          <w:szCs w:val="20"/>
        </w:rPr>
        <w:t xml:space="preserve"> </w:t>
      </w:r>
      <w:r w:rsidR="00E1033A" w:rsidRPr="004B7B1A">
        <w:rPr>
          <w:rFonts w:cs="Arial"/>
          <w:iCs/>
          <w:sz w:val="20"/>
          <w:szCs w:val="20"/>
        </w:rPr>
        <w:t>této Smlouvy</w:t>
      </w:r>
      <w:r w:rsidR="00EC77EA" w:rsidRPr="004B7B1A">
        <w:rPr>
          <w:rFonts w:cs="Arial"/>
          <w:iCs/>
          <w:sz w:val="20"/>
          <w:szCs w:val="20"/>
        </w:rPr>
        <w:t xml:space="preserve"> </w:t>
      </w:r>
      <w:r w:rsidR="009B6D08" w:rsidRPr="004B7B1A">
        <w:rPr>
          <w:rFonts w:cs="Arial"/>
          <w:iCs/>
          <w:sz w:val="20"/>
          <w:szCs w:val="20"/>
        </w:rPr>
        <w:t>(dále jen „</w:t>
      </w:r>
      <w:r w:rsidR="00160743" w:rsidRPr="004B7B1A">
        <w:rPr>
          <w:rFonts w:cs="Arial"/>
          <w:iCs/>
          <w:sz w:val="20"/>
          <w:szCs w:val="20"/>
        </w:rPr>
        <w:t>Vzdělávací akce</w:t>
      </w:r>
      <w:r w:rsidR="00C82ABE" w:rsidRPr="004B7B1A">
        <w:rPr>
          <w:rFonts w:cs="Arial"/>
          <w:iCs/>
          <w:sz w:val="20"/>
          <w:szCs w:val="20"/>
        </w:rPr>
        <w:t xml:space="preserve">“) </w:t>
      </w:r>
      <w:r w:rsidR="00434264" w:rsidRPr="004B7B1A">
        <w:rPr>
          <w:rFonts w:cs="Arial"/>
          <w:iCs/>
          <w:sz w:val="20"/>
          <w:szCs w:val="20"/>
        </w:rPr>
        <w:t>a</w:t>
      </w:r>
      <w:r w:rsidR="00C82ABE" w:rsidRPr="004B7B1A">
        <w:rPr>
          <w:rFonts w:cs="Arial"/>
          <w:iCs/>
          <w:sz w:val="20"/>
          <w:szCs w:val="20"/>
        </w:rPr>
        <w:t> </w:t>
      </w:r>
      <w:r w:rsidR="00434264" w:rsidRPr="004B7B1A">
        <w:rPr>
          <w:rFonts w:cs="Arial"/>
          <w:iCs/>
          <w:sz w:val="20"/>
          <w:szCs w:val="20"/>
        </w:rPr>
        <w:t>povinnost</w:t>
      </w:r>
      <w:r w:rsidR="00656825" w:rsidRPr="004B7B1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4B7B1A">
        <w:rPr>
          <w:rFonts w:cs="Arial"/>
          <w:iCs/>
          <w:sz w:val="20"/>
          <w:szCs w:val="20"/>
        </w:rPr>
        <w:t xml:space="preserve"> zaplatit</w:t>
      </w:r>
      <w:r w:rsidR="00434264" w:rsidRPr="004B7B1A">
        <w:rPr>
          <w:rFonts w:cs="Arial"/>
          <w:iCs/>
          <w:sz w:val="20"/>
          <w:szCs w:val="20"/>
        </w:rPr>
        <w:t xml:space="preserve"> </w:t>
      </w:r>
      <w:r w:rsidR="00221EF0" w:rsidRPr="004B7B1A">
        <w:rPr>
          <w:rFonts w:cs="Arial"/>
          <w:iCs/>
          <w:sz w:val="20"/>
          <w:szCs w:val="20"/>
        </w:rPr>
        <w:t>Dodavatel</w:t>
      </w:r>
      <w:r w:rsidR="00434264" w:rsidRPr="004B7B1A">
        <w:rPr>
          <w:rFonts w:cs="Arial"/>
          <w:iCs/>
          <w:sz w:val="20"/>
          <w:szCs w:val="20"/>
        </w:rPr>
        <w:t xml:space="preserve">i </w:t>
      </w:r>
      <w:r w:rsidR="00994791" w:rsidRPr="004B7B1A">
        <w:rPr>
          <w:rFonts w:cs="Arial"/>
          <w:iCs/>
          <w:sz w:val="20"/>
          <w:szCs w:val="20"/>
        </w:rPr>
        <w:t>odměnu sjednanou v souladu s článku 6</w:t>
      </w:r>
      <w:r w:rsidR="00434264" w:rsidRPr="004B7B1A">
        <w:rPr>
          <w:rFonts w:cs="Arial"/>
          <w:iCs/>
          <w:sz w:val="20"/>
          <w:szCs w:val="20"/>
        </w:rPr>
        <w:t xml:space="preserve"> této Smlouvy</w:t>
      </w:r>
      <w:r w:rsidRPr="004B7B1A">
        <w:rPr>
          <w:rFonts w:cs="Arial"/>
          <w:iCs/>
          <w:sz w:val="20"/>
          <w:szCs w:val="20"/>
        </w:rPr>
        <w:t>.</w:t>
      </w:r>
    </w:p>
    <w:p w:rsidR="006E4EB0" w:rsidRPr="004B7B1A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3" w:name="_Ref359941196"/>
    </w:p>
    <w:p w:rsidR="002447B7" w:rsidRPr="004B7B1A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 xml:space="preserve">Článek 3 </w:t>
      </w:r>
    </w:p>
    <w:p w:rsidR="002447B7" w:rsidRPr="004B7B1A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KONTAKTNÍ OSOBY PRO ÚČELY SMLOUVY</w:t>
      </w:r>
    </w:p>
    <w:p w:rsidR="002447B7" w:rsidRPr="004B7B1A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Kontaktní osobou Objednatele, tj. osobou pověřenou pro účely této Smlouvy</w:t>
      </w:r>
      <w:r w:rsidR="00724498" w:rsidRPr="004B7B1A">
        <w:rPr>
          <w:rFonts w:cs="Arial"/>
          <w:sz w:val="20"/>
          <w:szCs w:val="20"/>
        </w:rPr>
        <w:t>,</w:t>
      </w:r>
      <w:r w:rsidRPr="004B7B1A">
        <w:rPr>
          <w:rFonts w:cs="Arial"/>
          <w:sz w:val="20"/>
          <w:szCs w:val="20"/>
        </w:rPr>
        <w:t xml:space="preserve"> neoznámí-li Objednatel </w:t>
      </w:r>
      <w:r w:rsidR="00221EF0" w:rsidRPr="004B7B1A">
        <w:rPr>
          <w:rFonts w:cs="Arial"/>
          <w:sz w:val="20"/>
          <w:szCs w:val="20"/>
        </w:rPr>
        <w:t>Dodavatel</w:t>
      </w:r>
      <w:r w:rsidR="00724498" w:rsidRPr="004B7B1A">
        <w:rPr>
          <w:rFonts w:cs="Arial"/>
          <w:sz w:val="20"/>
          <w:szCs w:val="20"/>
        </w:rPr>
        <w:t>i</w:t>
      </w:r>
      <w:r w:rsidRPr="004B7B1A">
        <w:rPr>
          <w:rFonts w:cs="Arial"/>
          <w:sz w:val="20"/>
          <w:szCs w:val="20"/>
        </w:rPr>
        <w:t xml:space="preserve"> jinak, </w:t>
      </w:r>
      <w:proofErr w:type="gramStart"/>
      <w:r w:rsidRPr="004B7B1A">
        <w:rPr>
          <w:rFonts w:cs="Arial"/>
          <w:sz w:val="20"/>
          <w:szCs w:val="20"/>
        </w:rPr>
        <w:t>je</w:t>
      </w:r>
      <w:r w:rsidR="00E55335">
        <w:rPr>
          <w:rFonts w:cs="Arial"/>
          <w:sz w:val="20"/>
          <w:szCs w:val="20"/>
        </w:rPr>
        <w:t xml:space="preserve">                 </w:t>
      </w:r>
      <w:r w:rsidR="00E55A0D" w:rsidRPr="004B7B1A">
        <w:rPr>
          <w:rFonts w:cs="Arial"/>
          <w:sz w:val="20"/>
          <w:szCs w:val="20"/>
        </w:rPr>
        <w:t>,</w:t>
      </w:r>
      <w:r w:rsidRPr="004B7B1A">
        <w:rPr>
          <w:rFonts w:cs="Arial"/>
          <w:sz w:val="20"/>
          <w:szCs w:val="20"/>
        </w:rPr>
        <w:t xml:space="preserve"> e-mail</w:t>
      </w:r>
      <w:proofErr w:type="gramEnd"/>
      <w:r w:rsidRPr="004B7B1A">
        <w:rPr>
          <w:rFonts w:cs="Arial"/>
          <w:sz w:val="20"/>
          <w:szCs w:val="20"/>
        </w:rPr>
        <w:t>:</w:t>
      </w:r>
      <w:r w:rsidR="00E55335">
        <w:rPr>
          <w:rFonts w:cs="Arial"/>
          <w:sz w:val="20"/>
          <w:szCs w:val="20"/>
        </w:rPr>
        <w:t xml:space="preserve">                 </w:t>
      </w:r>
      <w:r w:rsidR="000E4010" w:rsidRPr="004B7B1A">
        <w:rPr>
          <w:rFonts w:cs="Arial"/>
          <w:sz w:val="20"/>
          <w:szCs w:val="20"/>
        </w:rPr>
        <w:t>.</w:t>
      </w:r>
      <w:r w:rsidR="00172967" w:rsidRPr="004B7B1A">
        <w:rPr>
          <w:rFonts w:cs="Arial"/>
          <w:sz w:val="20"/>
          <w:szCs w:val="20"/>
        </w:rPr>
        <w:t xml:space="preserve"> Kontaktní osoba, která se bude pohybovat na místě ve dnech pořádání </w:t>
      </w:r>
      <w:r w:rsidR="00A05960" w:rsidRPr="004B7B1A">
        <w:rPr>
          <w:rFonts w:cs="Arial"/>
          <w:sz w:val="20"/>
          <w:szCs w:val="20"/>
        </w:rPr>
        <w:t>vzdělávacích akcí</w:t>
      </w:r>
      <w:r w:rsidR="00172967" w:rsidRPr="004B7B1A">
        <w:rPr>
          <w:rFonts w:cs="Arial"/>
          <w:sz w:val="20"/>
          <w:szCs w:val="20"/>
        </w:rPr>
        <w:t xml:space="preserve"> bude Dodavateli sdělena 14 dní před pořádáním </w:t>
      </w:r>
      <w:r w:rsidR="00A05960" w:rsidRPr="004B7B1A">
        <w:rPr>
          <w:rFonts w:cs="Arial"/>
          <w:sz w:val="20"/>
          <w:szCs w:val="20"/>
        </w:rPr>
        <w:t>vzdělávacích akcí</w:t>
      </w:r>
      <w:r w:rsidR="00172967" w:rsidRPr="004B7B1A">
        <w:rPr>
          <w:rFonts w:cs="Arial"/>
          <w:sz w:val="20"/>
          <w:szCs w:val="20"/>
        </w:rPr>
        <w:t xml:space="preserve"> elektronickou poštou.</w:t>
      </w:r>
    </w:p>
    <w:p w:rsidR="002447B7" w:rsidRPr="004B7B1A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Kontaktní osobou </w:t>
      </w:r>
      <w:r w:rsidR="00221EF0" w:rsidRPr="004B7B1A">
        <w:rPr>
          <w:rFonts w:cs="Arial"/>
          <w:sz w:val="20"/>
          <w:szCs w:val="20"/>
        </w:rPr>
        <w:t>Dodavatel</w:t>
      </w:r>
      <w:r w:rsidR="00991FD9" w:rsidRPr="004B7B1A">
        <w:rPr>
          <w:rFonts w:cs="Arial"/>
          <w:sz w:val="20"/>
          <w:szCs w:val="20"/>
        </w:rPr>
        <w:t>e</w:t>
      </w:r>
      <w:r w:rsidRPr="004B7B1A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 w:rsidRPr="004B7B1A">
        <w:rPr>
          <w:rFonts w:cs="Arial"/>
          <w:sz w:val="20"/>
          <w:szCs w:val="20"/>
        </w:rPr>
        <w:t>Dodavatel</w:t>
      </w:r>
      <w:r w:rsidR="00991FD9" w:rsidRPr="004B7B1A">
        <w:rPr>
          <w:rFonts w:cs="Arial"/>
          <w:sz w:val="20"/>
          <w:szCs w:val="20"/>
        </w:rPr>
        <w:t xml:space="preserve"> </w:t>
      </w:r>
      <w:r w:rsidRPr="004B7B1A">
        <w:rPr>
          <w:rFonts w:cs="Arial"/>
          <w:sz w:val="20"/>
          <w:szCs w:val="20"/>
        </w:rPr>
        <w:t xml:space="preserve">Objednateli jinak, </w:t>
      </w:r>
      <w:proofErr w:type="gramStart"/>
      <w:r w:rsidRPr="004B7B1A">
        <w:rPr>
          <w:rFonts w:cs="Arial"/>
          <w:sz w:val="20"/>
          <w:szCs w:val="20"/>
        </w:rPr>
        <w:t>je</w:t>
      </w:r>
      <w:r w:rsidR="00E55335">
        <w:rPr>
          <w:rFonts w:cs="Arial"/>
          <w:sz w:val="20"/>
          <w:szCs w:val="20"/>
        </w:rPr>
        <w:t xml:space="preserve">             </w:t>
      </w:r>
      <w:r w:rsidRPr="004B7B1A">
        <w:rPr>
          <w:rFonts w:cs="Arial"/>
          <w:i/>
          <w:sz w:val="20"/>
          <w:szCs w:val="20"/>
        </w:rPr>
        <w:t>,</w:t>
      </w:r>
      <w:r w:rsidRPr="004B7B1A">
        <w:rPr>
          <w:rFonts w:cs="Arial"/>
          <w:sz w:val="20"/>
          <w:szCs w:val="20"/>
        </w:rPr>
        <w:t xml:space="preserve"> e-mail</w:t>
      </w:r>
      <w:proofErr w:type="gramEnd"/>
      <w:r w:rsidRPr="004B7B1A">
        <w:rPr>
          <w:rFonts w:cs="Arial"/>
          <w:sz w:val="20"/>
          <w:szCs w:val="20"/>
        </w:rPr>
        <w:t>:</w:t>
      </w:r>
      <w:r w:rsidR="00E55335">
        <w:rPr>
          <w:rFonts w:cs="Arial"/>
          <w:sz w:val="20"/>
          <w:szCs w:val="20"/>
        </w:rPr>
        <w:t xml:space="preserve">                        </w:t>
      </w:r>
      <w:r w:rsidR="00F10061" w:rsidRPr="004B7B1A">
        <w:rPr>
          <w:rFonts w:cs="Arial"/>
          <w:sz w:val="20"/>
          <w:szCs w:val="20"/>
        </w:rPr>
        <w:t>.</w:t>
      </w:r>
      <w:r w:rsidR="00ED5031" w:rsidRPr="004B7B1A">
        <w:rPr>
          <w:rFonts w:cs="Arial"/>
          <w:sz w:val="20"/>
          <w:szCs w:val="20"/>
        </w:rPr>
        <w:t xml:space="preserve"> </w:t>
      </w:r>
    </w:p>
    <w:p w:rsidR="000C3D67" w:rsidRPr="004B7B1A" w:rsidRDefault="000C3D67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B1147E" w:rsidRPr="004B7B1A" w:rsidRDefault="00B1147E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B1147E" w:rsidRPr="004B7B1A" w:rsidRDefault="00B1147E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4B7B1A" w:rsidRPr="004B7B1A" w:rsidRDefault="004B7B1A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br w:type="page"/>
      </w:r>
    </w:p>
    <w:p w:rsidR="00B1147E" w:rsidRPr="004B7B1A" w:rsidRDefault="00B1147E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BB6C83" w:rsidRPr="004B7B1A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 xml:space="preserve">Článek </w:t>
      </w:r>
      <w:r w:rsidR="002447B7" w:rsidRPr="004B7B1A">
        <w:rPr>
          <w:rFonts w:cs="Arial"/>
          <w:b/>
          <w:bCs/>
          <w:sz w:val="20"/>
        </w:rPr>
        <w:t>4</w:t>
      </w:r>
    </w:p>
    <w:p w:rsidR="00924F16" w:rsidRPr="004B7B1A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SOUČINNOST</w:t>
      </w:r>
    </w:p>
    <w:p w:rsidR="00BB6C83" w:rsidRPr="004B7B1A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Smluvní strany </w:t>
      </w:r>
      <w:r w:rsidR="00924F16" w:rsidRPr="004B7B1A">
        <w:rPr>
          <w:rFonts w:cs="Arial"/>
          <w:sz w:val="20"/>
          <w:szCs w:val="20"/>
        </w:rPr>
        <w:t>jsou povinny</w:t>
      </w:r>
      <w:r w:rsidRPr="004B7B1A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4B7B1A">
        <w:rPr>
          <w:rFonts w:cs="Arial"/>
          <w:sz w:val="20"/>
          <w:szCs w:val="20"/>
        </w:rPr>
        <w:t xml:space="preserve"> vzájemně </w:t>
      </w:r>
      <w:r w:rsidR="006B20DD" w:rsidRPr="004B7B1A">
        <w:rPr>
          <w:rFonts w:cs="Arial"/>
          <w:sz w:val="20"/>
          <w:szCs w:val="20"/>
        </w:rPr>
        <w:t>se informovat</w:t>
      </w:r>
      <w:r w:rsidRPr="004B7B1A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 w:rsidRPr="004B7B1A">
        <w:rPr>
          <w:rFonts w:cs="Arial"/>
          <w:sz w:val="20"/>
          <w:szCs w:val="20"/>
        </w:rPr>
        <w:t>.</w:t>
      </w:r>
    </w:p>
    <w:p w:rsidR="006A2366" w:rsidRPr="004B7B1A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4B7B1A">
        <w:rPr>
          <w:rFonts w:cs="Arial"/>
          <w:sz w:val="20"/>
          <w:szCs w:val="20"/>
        </w:rPr>
        <w:t>s</w:t>
      </w:r>
      <w:r w:rsidR="00C33B22" w:rsidRPr="004B7B1A">
        <w:rPr>
          <w:rFonts w:cs="Arial"/>
          <w:sz w:val="20"/>
          <w:szCs w:val="20"/>
        </w:rPr>
        <w:t>e zaplacením</w:t>
      </w:r>
      <w:r w:rsidRPr="004B7B1A">
        <w:rPr>
          <w:rFonts w:cs="Arial"/>
          <w:sz w:val="20"/>
          <w:szCs w:val="20"/>
        </w:rPr>
        <w:t xml:space="preserve"> jednotlivých peněžních závazků</w:t>
      </w:r>
      <w:r w:rsidR="006A6434" w:rsidRPr="004B7B1A">
        <w:rPr>
          <w:rFonts w:cs="Arial"/>
          <w:sz w:val="20"/>
          <w:szCs w:val="20"/>
        </w:rPr>
        <w:t>.</w:t>
      </w:r>
    </w:p>
    <w:p w:rsidR="00F3140C" w:rsidRPr="004B7B1A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4B7B1A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 xml:space="preserve">Článek </w:t>
      </w:r>
      <w:r w:rsidR="002447B7" w:rsidRPr="004B7B1A">
        <w:rPr>
          <w:rFonts w:cs="Arial"/>
          <w:b/>
          <w:bCs/>
          <w:sz w:val="20"/>
        </w:rPr>
        <w:t>5</w:t>
      </w:r>
    </w:p>
    <w:bookmarkEnd w:id="3"/>
    <w:p w:rsidR="00DF50B1" w:rsidRPr="004B7B1A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MÍSTO A DOBA PLNĚNÍ</w:t>
      </w:r>
    </w:p>
    <w:p w:rsidR="00463BBC" w:rsidRPr="004B7B1A" w:rsidRDefault="003A085C" w:rsidP="002A40F1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right="23" w:hanging="567"/>
        <w:rPr>
          <w:rFonts w:cs="Arial"/>
          <w:b/>
          <w:sz w:val="20"/>
          <w:szCs w:val="20"/>
        </w:rPr>
      </w:pPr>
      <w:bookmarkStart w:id="4" w:name="_Ref259275753"/>
      <w:r w:rsidRPr="004B7B1A">
        <w:rPr>
          <w:rFonts w:cs="Arial"/>
          <w:sz w:val="20"/>
          <w:szCs w:val="20"/>
        </w:rPr>
        <w:t>Míst</w:t>
      </w:r>
      <w:r w:rsidR="00B746D0" w:rsidRPr="004B7B1A">
        <w:rPr>
          <w:rFonts w:cs="Arial"/>
          <w:sz w:val="20"/>
          <w:szCs w:val="20"/>
        </w:rPr>
        <w:t>a</w:t>
      </w:r>
      <w:r w:rsidRPr="004B7B1A">
        <w:rPr>
          <w:rFonts w:cs="Arial"/>
          <w:sz w:val="20"/>
          <w:szCs w:val="20"/>
        </w:rPr>
        <w:t xml:space="preserve"> plnění</w:t>
      </w:r>
      <w:r w:rsidR="00B746D0" w:rsidRPr="004B7B1A">
        <w:rPr>
          <w:rFonts w:cs="Arial"/>
          <w:sz w:val="20"/>
          <w:szCs w:val="20"/>
        </w:rPr>
        <w:t xml:space="preserve"> vzdělávacích akcí jsou </w:t>
      </w:r>
      <w:r w:rsidR="00E703DD" w:rsidRPr="004B7B1A">
        <w:rPr>
          <w:rFonts w:cs="Arial"/>
          <w:sz w:val="20"/>
          <w:szCs w:val="20"/>
        </w:rPr>
        <w:t>stano</w:t>
      </w:r>
      <w:r w:rsidR="00B746D0" w:rsidRPr="004B7B1A">
        <w:rPr>
          <w:rFonts w:cs="Arial"/>
          <w:sz w:val="20"/>
          <w:szCs w:val="20"/>
        </w:rPr>
        <w:t xml:space="preserve">vena v příloze č. 2 této </w:t>
      </w:r>
      <w:proofErr w:type="gramStart"/>
      <w:r w:rsidR="00B746D0" w:rsidRPr="004B7B1A">
        <w:rPr>
          <w:rFonts w:cs="Arial"/>
          <w:sz w:val="20"/>
          <w:szCs w:val="20"/>
        </w:rPr>
        <w:t>Smlouvy</w:t>
      </w:r>
      <w:r w:rsidRPr="004B7B1A">
        <w:rPr>
          <w:rFonts w:cs="Arial"/>
          <w:sz w:val="20"/>
          <w:szCs w:val="20"/>
        </w:rPr>
        <w:t xml:space="preserve"> </w:t>
      </w:r>
      <w:r w:rsidR="00B746D0" w:rsidRPr="004B7B1A">
        <w:rPr>
          <w:rFonts w:cs="Arial"/>
          <w:b/>
          <w:sz w:val="20"/>
          <w:szCs w:val="20"/>
        </w:rPr>
        <w:t>.</w:t>
      </w:r>
      <w:proofErr w:type="gramEnd"/>
    </w:p>
    <w:p w:rsidR="00B746D0" w:rsidRPr="004B7B1A" w:rsidRDefault="00B746D0" w:rsidP="002A40F1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right="23" w:hanging="567"/>
        <w:rPr>
          <w:rFonts w:cs="Arial"/>
          <w:b/>
          <w:sz w:val="20"/>
          <w:szCs w:val="20"/>
        </w:rPr>
      </w:pPr>
      <w:r w:rsidRPr="004B7B1A">
        <w:rPr>
          <w:rFonts w:cs="Arial"/>
          <w:sz w:val="20"/>
          <w:szCs w:val="20"/>
        </w:rPr>
        <w:t>Požadavky na výběr míst plnění vzdělávacích akcí jsou stanoveny v příloze č. 1 této Smlouvy.</w:t>
      </w:r>
    </w:p>
    <w:p w:rsidR="00EB50C0" w:rsidRPr="004B7B1A" w:rsidRDefault="00EA0F0B" w:rsidP="00C60B4A">
      <w:pPr>
        <w:pStyle w:val="RLTextlnkuslovan"/>
        <w:keepLines/>
        <w:widowControl w:val="0"/>
        <w:numPr>
          <w:ilvl w:val="1"/>
          <w:numId w:val="12"/>
        </w:numPr>
        <w:tabs>
          <w:tab w:val="num" w:pos="567"/>
        </w:tabs>
        <w:spacing w:before="240" w:after="0" w:line="280" w:lineRule="atLeast"/>
        <w:ind w:left="567" w:right="23" w:hanging="567"/>
        <w:rPr>
          <w:rFonts w:cs="Arial"/>
          <w:sz w:val="20"/>
          <w:szCs w:val="20"/>
        </w:rPr>
      </w:pPr>
      <w:bookmarkStart w:id="5" w:name="_Ref209935830"/>
      <w:r w:rsidRPr="004B7B1A">
        <w:rPr>
          <w:rFonts w:cs="Arial"/>
          <w:sz w:val="20"/>
          <w:szCs w:val="20"/>
        </w:rPr>
        <w:t>Doby plnění vzdělávacích akcí jsou uvedeny v příloze č. 1 této Smlouvy.</w:t>
      </w:r>
    </w:p>
    <w:p w:rsidR="00C837E9" w:rsidRPr="004B7B1A" w:rsidRDefault="00C837E9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6" w:name="_Ref359937099"/>
      <w:bookmarkEnd w:id="4"/>
      <w:bookmarkEnd w:id="5"/>
    </w:p>
    <w:p w:rsidR="00DF50B1" w:rsidRPr="004B7B1A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Článek 6</w:t>
      </w:r>
    </w:p>
    <w:bookmarkEnd w:id="6"/>
    <w:p w:rsidR="00DF50B1" w:rsidRPr="004B7B1A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ODMĚNA ZA POSKYTOVÁNÍ PLNĚNÍ</w:t>
      </w:r>
    </w:p>
    <w:p w:rsidR="00DF50B1" w:rsidRPr="004B7B1A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 w:rsidRPr="004B7B1A">
        <w:rPr>
          <w:rFonts w:cs="Arial"/>
          <w:sz w:val="20"/>
          <w:szCs w:val="20"/>
        </w:rPr>
        <w:t>Celková odměna</w:t>
      </w:r>
      <w:r w:rsidR="000C31C4" w:rsidRPr="004B7B1A">
        <w:rPr>
          <w:rFonts w:cs="Arial"/>
          <w:sz w:val="20"/>
          <w:szCs w:val="20"/>
        </w:rPr>
        <w:t xml:space="preserve"> </w:t>
      </w:r>
      <w:r w:rsidR="00221EF0" w:rsidRPr="004B7B1A">
        <w:rPr>
          <w:rFonts w:cs="Arial"/>
          <w:sz w:val="20"/>
          <w:szCs w:val="20"/>
        </w:rPr>
        <w:t>Dodavatel</w:t>
      </w:r>
      <w:r w:rsidR="00D65AD8" w:rsidRPr="004B7B1A">
        <w:rPr>
          <w:rFonts w:cs="Arial"/>
          <w:sz w:val="20"/>
          <w:szCs w:val="20"/>
        </w:rPr>
        <w:t>e</w:t>
      </w:r>
      <w:r w:rsidR="000C31C4" w:rsidRPr="004B7B1A">
        <w:rPr>
          <w:rFonts w:cs="Arial"/>
          <w:sz w:val="20"/>
          <w:szCs w:val="20"/>
        </w:rPr>
        <w:t xml:space="preserve"> za </w:t>
      </w:r>
      <w:r w:rsidR="00D65AD8" w:rsidRPr="004B7B1A">
        <w:rPr>
          <w:rFonts w:cs="Arial"/>
          <w:sz w:val="20"/>
          <w:szCs w:val="20"/>
        </w:rPr>
        <w:t>realizaci předmětu</w:t>
      </w:r>
      <w:r w:rsidR="000C31C4" w:rsidRPr="004B7B1A">
        <w:rPr>
          <w:rFonts w:cs="Arial"/>
          <w:sz w:val="20"/>
          <w:szCs w:val="20"/>
        </w:rPr>
        <w:t xml:space="preserve"> plnění dle této </w:t>
      </w:r>
      <w:r w:rsidR="00522E41" w:rsidRPr="004B7B1A">
        <w:rPr>
          <w:rFonts w:cs="Arial"/>
          <w:sz w:val="20"/>
          <w:szCs w:val="20"/>
        </w:rPr>
        <w:t>Smlouvy činí</w:t>
      </w:r>
      <w:r w:rsidRPr="004B7B1A">
        <w:rPr>
          <w:rFonts w:cs="Arial"/>
          <w:sz w:val="20"/>
          <w:szCs w:val="20"/>
        </w:rPr>
        <w:t xml:space="preserve"> </w:t>
      </w:r>
      <w:r w:rsidR="006315E0" w:rsidRPr="004B7B1A">
        <w:rPr>
          <w:rFonts w:cs="Arial"/>
          <w:sz w:val="20"/>
          <w:szCs w:val="20"/>
        </w:rPr>
        <w:t>243 600</w:t>
      </w:r>
      <w:r w:rsidRPr="004B7B1A">
        <w:rPr>
          <w:rFonts w:cs="Arial"/>
          <w:sz w:val="20"/>
          <w:szCs w:val="20"/>
        </w:rPr>
        <w:t xml:space="preserve">,- Kč bez DPH, výše </w:t>
      </w:r>
      <w:r w:rsidR="007B7898" w:rsidRPr="004B7B1A">
        <w:rPr>
          <w:rFonts w:cs="Arial"/>
          <w:sz w:val="20"/>
          <w:szCs w:val="20"/>
        </w:rPr>
        <w:t xml:space="preserve">15% </w:t>
      </w:r>
      <w:r w:rsidRPr="004B7B1A">
        <w:rPr>
          <w:rFonts w:cs="Arial"/>
          <w:sz w:val="20"/>
          <w:szCs w:val="20"/>
        </w:rPr>
        <w:t>DPH činí</w:t>
      </w:r>
      <w:r w:rsidR="006315E0" w:rsidRPr="004B7B1A">
        <w:rPr>
          <w:rFonts w:cs="Arial"/>
          <w:sz w:val="20"/>
          <w:szCs w:val="20"/>
        </w:rPr>
        <w:t xml:space="preserve"> 5 040</w:t>
      </w:r>
      <w:r w:rsidR="00987E52" w:rsidRPr="004B7B1A">
        <w:rPr>
          <w:rFonts w:cs="Arial"/>
          <w:sz w:val="20"/>
          <w:szCs w:val="20"/>
        </w:rPr>
        <w:t xml:space="preserve">,- </w:t>
      </w:r>
      <w:r w:rsidRPr="004B7B1A">
        <w:rPr>
          <w:rFonts w:cs="Arial"/>
          <w:sz w:val="20"/>
          <w:szCs w:val="20"/>
        </w:rPr>
        <w:t>Kč</w:t>
      </w:r>
      <w:r w:rsidR="007B7898" w:rsidRPr="004B7B1A">
        <w:rPr>
          <w:rFonts w:cs="Arial"/>
          <w:i/>
          <w:sz w:val="20"/>
          <w:szCs w:val="20"/>
        </w:rPr>
        <w:t xml:space="preserve">, </w:t>
      </w:r>
      <w:r w:rsidR="007B7898" w:rsidRPr="004B7B1A">
        <w:rPr>
          <w:rFonts w:cs="Arial"/>
          <w:sz w:val="20"/>
          <w:szCs w:val="20"/>
        </w:rPr>
        <w:t>výše 21% DPH činí</w:t>
      </w:r>
      <w:r w:rsidR="006315E0" w:rsidRPr="004B7B1A">
        <w:rPr>
          <w:rFonts w:cs="Arial"/>
          <w:sz w:val="20"/>
          <w:szCs w:val="20"/>
        </w:rPr>
        <w:t xml:space="preserve"> 44 100</w:t>
      </w:r>
      <w:r w:rsidR="00987E52" w:rsidRPr="004B7B1A">
        <w:rPr>
          <w:rFonts w:cs="Arial"/>
          <w:sz w:val="20"/>
          <w:szCs w:val="20"/>
        </w:rPr>
        <w:t xml:space="preserve">,- </w:t>
      </w:r>
      <w:proofErr w:type="gramStart"/>
      <w:r w:rsidR="007B7898" w:rsidRPr="004B7B1A">
        <w:rPr>
          <w:rFonts w:cs="Arial"/>
          <w:sz w:val="20"/>
          <w:szCs w:val="20"/>
        </w:rPr>
        <w:t xml:space="preserve">Kč </w:t>
      </w:r>
      <w:r w:rsidRPr="004B7B1A">
        <w:rPr>
          <w:rFonts w:cs="Arial"/>
          <w:i/>
          <w:sz w:val="20"/>
          <w:szCs w:val="20"/>
        </w:rPr>
        <w:t xml:space="preserve"> </w:t>
      </w:r>
      <w:r w:rsidRPr="004B7B1A">
        <w:rPr>
          <w:rFonts w:cs="Arial"/>
          <w:sz w:val="20"/>
          <w:szCs w:val="20"/>
        </w:rPr>
        <w:t>a celková</w:t>
      </w:r>
      <w:proofErr w:type="gramEnd"/>
      <w:r w:rsidRPr="004B7B1A">
        <w:rPr>
          <w:rFonts w:cs="Arial"/>
          <w:sz w:val="20"/>
          <w:szCs w:val="20"/>
        </w:rPr>
        <w:t xml:space="preserve"> odměna </w:t>
      </w:r>
      <w:r w:rsidR="00221EF0" w:rsidRPr="004B7B1A">
        <w:rPr>
          <w:rFonts w:cs="Arial"/>
          <w:sz w:val="20"/>
          <w:szCs w:val="20"/>
        </w:rPr>
        <w:t>Dodavatel</w:t>
      </w:r>
      <w:r w:rsidR="00D65AD8" w:rsidRPr="004B7B1A">
        <w:rPr>
          <w:rFonts w:cs="Arial"/>
          <w:sz w:val="20"/>
          <w:szCs w:val="20"/>
        </w:rPr>
        <w:t>e</w:t>
      </w:r>
      <w:r w:rsidRPr="004B7B1A">
        <w:rPr>
          <w:rFonts w:cs="Arial"/>
          <w:sz w:val="20"/>
          <w:szCs w:val="20"/>
        </w:rPr>
        <w:t xml:space="preserve"> činí </w:t>
      </w:r>
      <w:r w:rsidR="00987E52" w:rsidRPr="004B7B1A">
        <w:rPr>
          <w:rFonts w:cs="Arial"/>
          <w:sz w:val="20"/>
          <w:szCs w:val="20"/>
        </w:rPr>
        <w:t>292 740</w:t>
      </w:r>
      <w:r w:rsidRPr="004B7B1A">
        <w:rPr>
          <w:rFonts w:cs="Arial"/>
          <w:sz w:val="20"/>
          <w:szCs w:val="20"/>
        </w:rPr>
        <w:t>,- Kč vč. DPH.</w:t>
      </w:r>
      <w:r w:rsidR="006C02FB" w:rsidRPr="004B7B1A">
        <w:rPr>
          <w:rStyle w:val="Znakapoznpodarou"/>
          <w:rFonts w:cs="Arial"/>
          <w:sz w:val="20"/>
          <w:szCs w:val="20"/>
        </w:rPr>
        <w:footnoteReference w:id="1"/>
      </w:r>
    </w:p>
    <w:p w:rsidR="00B66886" w:rsidRPr="004B7B1A" w:rsidRDefault="00B66886" w:rsidP="00B66886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Celková odměna Dodavatele za realizaci předmětu plnění dle této Smlouvy bude stanovena jako součet dílčích cen za jednotlivá dílčí </w:t>
      </w:r>
      <w:r w:rsidR="005C6C6D" w:rsidRPr="004B7B1A">
        <w:rPr>
          <w:rFonts w:cs="Arial"/>
          <w:sz w:val="20"/>
          <w:szCs w:val="20"/>
        </w:rPr>
        <w:t xml:space="preserve">plnění </w:t>
      </w:r>
      <w:r w:rsidR="00A05960" w:rsidRPr="004B7B1A">
        <w:rPr>
          <w:rFonts w:cs="Arial"/>
          <w:sz w:val="20"/>
          <w:szCs w:val="20"/>
        </w:rPr>
        <w:t>vzdělávacích akcí</w:t>
      </w:r>
      <w:r w:rsidRPr="004B7B1A">
        <w:rPr>
          <w:rFonts w:cs="Arial"/>
          <w:sz w:val="20"/>
          <w:szCs w:val="20"/>
        </w:rPr>
        <w:t>:</w:t>
      </w:r>
    </w:p>
    <w:tbl>
      <w:tblPr>
        <w:tblStyle w:val="Mkatabulky"/>
        <w:tblW w:w="847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276"/>
        <w:gridCol w:w="1158"/>
        <w:gridCol w:w="1358"/>
      </w:tblGrid>
      <w:tr w:rsidR="000F7B28" w:rsidRPr="004B7B1A" w:rsidTr="00732AD4">
        <w:trPr>
          <w:trHeight w:val="1555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F7B28" w:rsidRPr="004B7B1A" w:rsidRDefault="000F7B28" w:rsidP="000F7B28">
            <w:pPr>
              <w:pStyle w:val="Odstavecseseznamem"/>
              <w:numPr>
                <w:ilvl w:val="0"/>
                <w:numId w:val="4"/>
              </w:num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Název akce - Vzdělávací akce v rámci projektu Podpora implementace dětských skupin CZ.03.1.51/0.0/0.0/15_009/0002266: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Nabídková cena (v Kč bez DPH)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Výše 15% DPH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Výše 21% DPH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 xml:space="preserve">Nabídková cena </w:t>
            </w:r>
          </w:p>
          <w:p w:rsidR="000F7B28" w:rsidRPr="004B7B1A" w:rsidRDefault="000F7B28" w:rsidP="00732AD4">
            <w:pPr>
              <w:spacing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(v Kč včetně DPH)</w:t>
            </w:r>
          </w:p>
        </w:tc>
      </w:tr>
      <w:tr w:rsidR="000F7B28" w:rsidRPr="004B7B1A" w:rsidTr="00732AD4">
        <w:tc>
          <w:tcPr>
            <w:tcW w:w="3119" w:type="dxa"/>
            <w:vAlign w:val="center"/>
          </w:tcPr>
          <w:p w:rsidR="000F7B28" w:rsidRPr="004B7B1A" w:rsidRDefault="000F7B28" w:rsidP="00732AD4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sz w:val="20"/>
              </w:rPr>
              <w:t>Pardubice (3x termíny)</w:t>
            </w:r>
          </w:p>
        </w:tc>
        <w:tc>
          <w:tcPr>
            <w:tcW w:w="1559" w:type="dxa"/>
          </w:tcPr>
          <w:p w:rsidR="000F7B28" w:rsidRPr="004B7B1A" w:rsidRDefault="00A00A81" w:rsidP="00732AD4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17 400</w:t>
            </w:r>
          </w:p>
        </w:tc>
        <w:tc>
          <w:tcPr>
            <w:tcW w:w="1276" w:type="dxa"/>
          </w:tcPr>
          <w:p w:rsidR="000F7B28" w:rsidRPr="004B7B1A" w:rsidRDefault="00A00A81" w:rsidP="00732AD4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360</w:t>
            </w:r>
          </w:p>
        </w:tc>
        <w:tc>
          <w:tcPr>
            <w:tcW w:w="1158" w:type="dxa"/>
          </w:tcPr>
          <w:p w:rsidR="000F7B28" w:rsidRPr="004B7B1A" w:rsidRDefault="00A00A81" w:rsidP="00732AD4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3 150</w:t>
            </w:r>
          </w:p>
        </w:tc>
        <w:tc>
          <w:tcPr>
            <w:tcW w:w="1358" w:type="dxa"/>
          </w:tcPr>
          <w:p w:rsidR="000F7B28" w:rsidRPr="004B7B1A" w:rsidRDefault="00A00A81" w:rsidP="00732AD4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20 910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sz w:val="20"/>
              </w:rPr>
              <w:t>Hradec Králové (3x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17 400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360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3 150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20 910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sz w:val="20"/>
              </w:rPr>
              <w:t>Plzeň (4x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23 200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480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4 200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27 880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before="120"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lastRenderedPageBreak/>
              <w:t>Karlovy Vary (2x termíny)</w:t>
            </w:r>
            <w:r w:rsidRPr="004B7B1A">
              <w:rPr>
                <w:rFonts w:cs="Arial"/>
                <w:sz w:val="20"/>
              </w:rPr>
              <w:tab/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11 600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240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2 100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13 940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Brno (3x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17 400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360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3 150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20 910</w:t>
            </w:r>
          </w:p>
        </w:tc>
      </w:tr>
      <w:tr w:rsidR="00A00A81" w:rsidRPr="004B7B1A" w:rsidTr="006315E0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sz w:val="20"/>
              </w:rPr>
              <w:t>Olomouc (3x termíny)</w:t>
            </w:r>
            <w:r w:rsidRPr="004B7B1A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17 400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360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3 150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20 910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České Budějovice (4x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23 200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480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4 200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27 880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Jihlava (2x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11 600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240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2 100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13 940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Zlín (2x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11 600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240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2 100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13 940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Ostrava (4x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23 200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480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4 200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27 880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Liberec (3x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17 400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360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3 150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20 910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Ústí nad Labem (3x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17 400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360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3 150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20 910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Praha (4x termíny)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23 200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480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4 200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27 880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Kladno (1x termín)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5 800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120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1 050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6 970</w:t>
            </w:r>
          </w:p>
        </w:tc>
      </w:tr>
      <w:tr w:rsidR="00A00A81" w:rsidRPr="004B7B1A" w:rsidTr="00732AD4">
        <w:tc>
          <w:tcPr>
            <w:tcW w:w="3119" w:type="dxa"/>
            <w:vAlign w:val="center"/>
          </w:tcPr>
          <w:p w:rsidR="00A00A81" w:rsidRPr="004B7B1A" w:rsidRDefault="00A00A81" w:rsidP="00A00A81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Příbram (1x termín)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5 800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120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1 050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6 970</w:t>
            </w:r>
          </w:p>
        </w:tc>
      </w:tr>
      <w:tr w:rsidR="00A00A81" w:rsidRPr="004B7B1A" w:rsidTr="00732AD4">
        <w:trPr>
          <w:trHeight w:val="488"/>
        </w:trPr>
        <w:tc>
          <w:tcPr>
            <w:tcW w:w="311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Celkem</w:t>
            </w:r>
          </w:p>
        </w:tc>
        <w:tc>
          <w:tcPr>
            <w:tcW w:w="1559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243 600</w:t>
            </w:r>
          </w:p>
        </w:tc>
        <w:tc>
          <w:tcPr>
            <w:tcW w:w="1276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5 040</w:t>
            </w:r>
          </w:p>
        </w:tc>
        <w:tc>
          <w:tcPr>
            <w:tcW w:w="11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44 100</w:t>
            </w:r>
          </w:p>
        </w:tc>
        <w:tc>
          <w:tcPr>
            <w:tcW w:w="1358" w:type="dxa"/>
          </w:tcPr>
          <w:p w:rsidR="00A00A81" w:rsidRPr="004B7B1A" w:rsidRDefault="00A00A81" w:rsidP="00A00A81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292 740</w:t>
            </w:r>
          </w:p>
        </w:tc>
      </w:tr>
    </w:tbl>
    <w:p w:rsidR="00AF7921" w:rsidRPr="004B7B1A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B7B1A">
        <w:rPr>
          <w:rFonts w:cs="Arial"/>
          <w:sz w:val="20"/>
          <w:szCs w:val="20"/>
        </w:rPr>
        <w:t>Smluvní strany sjednávají, že</w:t>
      </w:r>
      <w:r w:rsidR="00C33B22" w:rsidRPr="004B7B1A">
        <w:rPr>
          <w:rFonts w:cs="Arial"/>
          <w:sz w:val="20"/>
          <w:szCs w:val="20"/>
        </w:rPr>
        <w:t xml:space="preserve"> platba</w:t>
      </w:r>
      <w:r w:rsidR="00DF50B1" w:rsidRPr="004B7B1A">
        <w:rPr>
          <w:rFonts w:cs="Arial"/>
          <w:sz w:val="20"/>
          <w:szCs w:val="20"/>
        </w:rPr>
        <w:t xml:space="preserve"> </w:t>
      </w:r>
      <w:r w:rsidR="00641082" w:rsidRPr="004B7B1A">
        <w:rPr>
          <w:rFonts w:cs="Arial"/>
          <w:sz w:val="20"/>
          <w:szCs w:val="20"/>
        </w:rPr>
        <w:t xml:space="preserve">za </w:t>
      </w:r>
      <w:r w:rsidR="007D29A6" w:rsidRPr="004B7B1A">
        <w:rPr>
          <w:rFonts w:cs="Arial"/>
          <w:sz w:val="20"/>
          <w:szCs w:val="20"/>
        </w:rPr>
        <w:t xml:space="preserve">realizaci </w:t>
      </w:r>
      <w:r w:rsidR="00D65AD8" w:rsidRPr="004B7B1A">
        <w:rPr>
          <w:rFonts w:cs="Arial"/>
          <w:sz w:val="20"/>
          <w:szCs w:val="20"/>
        </w:rPr>
        <w:t>předmět</w:t>
      </w:r>
      <w:r w:rsidR="007D29A6" w:rsidRPr="004B7B1A">
        <w:rPr>
          <w:rFonts w:cs="Arial"/>
          <w:sz w:val="20"/>
          <w:szCs w:val="20"/>
        </w:rPr>
        <w:t>u</w:t>
      </w:r>
      <w:r w:rsidR="00D65AD8" w:rsidRPr="004B7B1A">
        <w:rPr>
          <w:rFonts w:cs="Arial"/>
          <w:sz w:val="20"/>
          <w:szCs w:val="20"/>
        </w:rPr>
        <w:t xml:space="preserve"> </w:t>
      </w:r>
      <w:r w:rsidR="00641082" w:rsidRPr="004B7B1A">
        <w:rPr>
          <w:rFonts w:cs="Arial"/>
          <w:sz w:val="20"/>
          <w:szCs w:val="20"/>
        </w:rPr>
        <w:t>plnění dle této Smlouvy</w:t>
      </w:r>
      <w:r w:rsidR="00DF50B1" w:rsidRPr="004B7B1A">
        <w:rPr>
          <w:rFonts w:cs="Arial"/>
          <w:sz w:val="20"/>
          <w:szCs w:val="20"/>
        </w:rPr>
        <w:t xml:space="preserve"> bude prov</w:t>
      </w:r>
      <w:r w:rsidR="00D65AD8" w:rsidRPr="004B7B1A">
        <w:rPr>
          <w:rFonts w:cs="Arial"/>
          <w:sz w:val="20"/>
          <w:szCs w:val="20"/>
        </w:rPr>
        <w:t>edena</w:t>
      </w:r>
      <w:r w:rsidR="00DF50B1" w:rsidRPr="004B7B1A">
        <w:rPr>
          <w:rFonts w:cs="Arial"/>
          <w:sz w:val="20"/>
          <w:szCs w:val="20"/>
        </w:rPr>
        <w:t xml:space="preserve"> </w:t>
      </w:r>
      <w:r w:rsidRPr="004B7B1A">
        <w:rPr>
          <w:rFonts w:cs="Arial"/>
          <w:sz w:val="20"/>
          <w:szCs w:val="20"/>
        </w:rPr>
        <w:t>po</w:t>
      </w:r>
      <w:r w:rsidR="00C33B22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 xml:space="preserve">řádném </w:t>
      </w:r>
      <w:r w:rsidR="007D29A6" w:rsidRPr="004B7B1A">
        <w:rPr>
          <w:rFonts w:cs="Arial"/>
          <w:sz w:val="20"/>
          <w:szCs w:val="20"/>
        </w:rPr>
        <w:t xml:space="preserve">zajištění a ukončení </w:t>
      </w:r>
      <w:r w:rsidR="000F7B28" w:rsidRPr="004B7B1A">
        <w:rPr>
          <w:rFonts w:cs="Arial"/>
          <w:sz w:val="20"/>
          <w:szCs w:val="20"/>
        </w:rPr>
        <w:t>dílčí vzdělávací akce</w:t>
      </w:r>
      <w:r w:rsidR="00D65AD8" w:rsidRPr="004B7B1A">
        <w:rPr>
          <w:rFonts w:cs="Arial"/>
          <w:sz w:val="20"/>
          <w:szCs w:val="20"/>
        </w:rPr>
        <w:t xml:space="preserve">. </w:t>
      </w:r>
      <w:r w:rsidR="00221EF0"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vystaví a doručí </w:t>
      </w:r>
      <w:r w:rsidR="00475F18" w:rsidRPr="004B7B1A">
        <w:rPr>
          <w:rFonts w:cs="Arial"/>
          <w:sz w:val="20"/>
          <w:szCs w:val="20"/>
        </w:rPr>
        <w:t xml:space="preserve">fakturu </w:t>
      </w:r>
      <w:r w:rsidR="00DF50B1" w:rsidRPr="004B7B1A">
        <w:rPr>
          <w:rFonts w:cs="Arial"/>
          <w:sz w:val="20"/>
          <w:szCs w:val="20"/>
        </w:rPr>
        <w:t xml:space="preserve">Objednateli do 5 </w:t>
      </w:r>
      <w:r w:rsidR="00A31E3B" w:rsidRPr="004B7B1A">
        <w:rPr>
          <w:rFonts w:cs="Arial"/>
          <w:sz w:val="20"/>
          <w:szCs w:val="20"/>
        </w:rPr>
        <w:t xml:space="preserve">kalendářních </w:t>
      </w:r>
      <w:r w:rsidR="00DF50B1" w:rsidRPr="004B7B1A">
        <w:rPr>
          <w:rFonts w:cs="Arial"/>
          <w:sz w:val="20"/>
          <w:szCs w:val="20"/>
        </w:rPr>
        <w:t>dn</w:t>
      </w:r>
      <w:r w:rsidR="00A31E3B" w:rsidRPr="004B7B1A">
        <w:rPr>
          <w:rFonts w:cs="Arial"/>
          <w:sz w:val="20"/>
          <w:szCs w:val="20"/>
        </w:rPr>
        <w:t>ů</w:t>
      </w:r>
      <w:r w:rsidR="00DF50B1" w:rsidRPr="004B7B1A">
        <w:rPr>
          <w:rFonts w:cs="Arial"/>
          <w:sz w:val="20"/>
          <w:szCs w:val="20"/>
        </w:rPr>
        <w:t xml:space="preserve"> </w:t>
      </w:r>
      <w:r w:rsidR="004F7F9F" w:rsidRPr="004B7B1A">
        <w:rPr>
          <w:rFonts w:cs="Arial"/>
          <w:sz w:val="20"/>
          <w:szCs w:val="20"/>
        </w:rPr>
        <w:t xml:space="preserve">po </w:t>
      </w:r>
      <w:r w:rsidR="009748FD" w:rsidRPr="004B7B1A">
        <w:rPr>
          <w:rFonts w:cs="Arial"/>
          <w:sz w:val="20"/>
          <w:szCs w:val="20"/>
        </w:rPr>
        <w:t xml:space="preserve">ukončení </w:t>
      </w:r>
      <w:r w:rsidR="001E0DE6" w:rsidRPr="004B7B1A">
        <w:rPr>
          <w:rFonts w:cs="Arial"/>
          <w:sz w:val="20"/>
          <w:szCs w:val="20"/>
        </w:rPr>
        <w:t xml:space="preserve">daného </w:t>
      </w:r>
      <w:r w:rsidR="009748FD" w:rsidRPr="004B7B1A">
        <w:rPr>
          <w:rFonts w:cs="Arial"/>
          <w:sz w:val="20"/>
          <w:szCs w:val="20"/>
        </w:rPr>
        <w:t>plnění</w:t>
      </w:r>
      <w:r w:rsidR="006C02FB" w:rsidRPr="004B7B1A">
        <w:rPr>
          <w:rFonts w:cs="Arial"/>
          <w:sz w:val="20"/>
          <w:szCs w:val="20"/>
        </w:rPr>
        <w:t>.</w:t>
      </w:r>
    </w:p>
    <w:p w:rsidR="00AF7921" w:rsidRPr="004B7B1A" w:rsidRDefault="00AF7921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Celková </w:t>
      </w:r>
      <w:r w:rsidR="001E0DE6" w:rsidRPr="004B7B1A">
        <w:rPr>
          <w:rFonts w:cs="Arial"/>
          <w:sz w:val="20"/>
          <w:szCs w:val="20"/>
        </w:rPr>
        <w:t>odměna</w:t>
      </w:r>
      <w:r w:rsidRPr="004B7B1A">
        <w:rPr>
          <w:rFonts w:cs="Arial"/>
          <w:sz w:val="20"/>
          <w:szCs w:val="20"/>
        </w:rPr>
        <w:t xml:space="preserve"> za </w:t>
      </w:r>
      <w:r w:rsidR="003D74D5" w:rsidRPr="004B7B1A">
        <w:rPr>
          <w:rFonts w:cs="Arial"/>
          <w:sz w:val="20"/>
          <w:szCs w:val="20"/>
        </w:rPr>
        <w:t>realizaci předmětu plnění</w:t>
      </w:r>
      <w:r w:rsidR="005C6C6D" w:rsidRPr="004B7B1A">
        <w:rPr>
          <w:rFonts w:cs="Arial"/>
          <w:sz w:val="20"/>
          <w:szCs w:val="20"/>
        </w:rPr>
        <w:t>,</w:t>
      </w:r>
      <w:r w:rsidR="00D3343E" w:rsidRPr="004B7B1A">
        <w:rPr>
          <w:rFonts w:cs="Arial"/>
          <w:sz w:val="20"/>
          <w:szCs w:val="20"/>
        </w:rPr>
        <w:t xml:space="preserve"> tzn. za jednotlivé dílčí </w:t>
      </w:r>
      <w:r w:rsidR="000F7B28" w:rsidRPr="004B7B1A">
        <w:rPr>
          <w:rFonts w:cs="Arial"/>
          <w:sz w:val="20"/>
          <w:szCs w:val="20"/>
        </w:rPr>
        <w:t>vzdělávací akce</w:t>
      </w:r>
      <w:r w:rsidR="00D3343E" w:rsidRPr="004B7B1A">
        <w:rPr>
          <w:rFonts w:cs="Arial"/>
          <w:sz w:val="20"/>
          <w:szCs w:val="20"/>
        </w:rPr>
        <w:t>,</w:t>
      </w:r>
      <w:r w:rsidR="00A46634" w:rsidRPr="004B7B1A">
        <w:rPr>
          <w:rFonts w:cs="Arial"/>
          <w:sz w:val="20"/>
          <w:szCs w:val="20"/>
        </w:rPr>
        <w:t xml:space="preserve"> bude v případě občerstvení </w:t>
      </w:r>
      <w:r w:rsidRPr="004B7B1A">
        <w:rPr>
          <w:rFonts w:cs="Arial"/>
          <w:sz w:val="20"/>
          <w:szCs w:val="20"/>
        </w:rPr>
        <w:t>uhrazena podle nabídkové ceny za skutečně poskytnuté služby dle článku II. této Smlouvy, tj. fakturace a úhrada objednaných služeb bude provedena dle počtu osob nahlášených před konáním</w:t>
      </w:r>
      <w:r w:rsidR="001E0DE6" w:rsidRPr="004B7B1A">
        <w:rPr>
          <w:rFonts w:cs="Arial"/>
          <w:sz w:val="20"/>
          <w:szCs w:val="20"/>
        </w:rPr>
        <w:t xml:space="preserve"> každé</w:t>
      </w:r>
      <w:r w:rsidRPr="004B7B1A">
        <w:rPr>
          <w:rFonts w:cs="Arial"/>
          <w:sz w:val="20"/>
          <w:szCs w:val="20"/>
        </w:rPr>
        <w:t xml:space="preserve"> akce. Objednatel bude hradit jen skutečně odebrané služby. Poskytovatel je povinen respektovat finanční limity stanovené v Příloze č. 1 této Smlouvy.</w:t>
      </w:r>
    </w:p>
    <w:p w:rsidR="00CE0309" w:rsidRPr="004B7B1A" w:rsidRDefault="006B20DD" w:rsidP="00D87662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Faktura</w:t>
      </w:r>
      <w:r w:rsidR="00DF50B1" w:rsidRPr="004B7B1A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4B7B1A">
        <w:rPr>
          <w:rFonts w:cs="Arial"/>
          <w:sz w:val="20"/>
          <w:szCs w:val="20"/>
        </w:rPr>
        <w:t> </w:t>
      </w:r>
      <w:r w:rsidR="00DF50B1" w:rsidRPr="004B7B1A">
        <w:rPr>
          <w:rFonts w:cs="Arial"/>
          <w:sz w:val="20"/>
          <w:szCs w:val="20"/>
        </w:rPr>
        <w:t xml:space="preserve">dále musí obsahovat název </w:t>
      </w:r>
      <w:r w:rsidR="00956CB9" w:rsidRPr="004B7B1A">
        <w:rPr>
          <w:rFonts w:cs="Arial"/>
          <w:sz w:val="20"/>
          <w:szCs w:val="20"/>
        </w:rPr>
        <w:t>V</w:t>
      </w:r>
      <w:r w:rsidR="00DF50B1" w:rsidRPr="004B7B1A">
        <w:rPr>
          <w:rFonts w:cs="Arial"/>
          <w:sz w:val="20"/>
          <w:szCs w:val="20"/>
        </w:rPr>
        <w:t>eřejné zakázky</w:t>
      </w:r>
      <w:r w:rsidR="00D87662" w:rsidRPr="004B7B1A">
        <w:rPr>
          <w:rFonts w:cs="Arial"/>
          <w:sz w:val="20"/>
          <w:szCs w:val="20"/>
        </w:rPr>
        <w:t xml:space="preserve"> a informaci, že se jedná o výdaj projektu hrazeného z Operačního programu Zaměstnanost „</w:t>
      </w:r>
      <w:r w:rsidR="000F7B28" w:rsidRPr="004B7B1A">
        <w:rPr>
          <w:rFonts w:cs="Arial"/>
          <w:iCs/>
          <w:color w:val="000000"/>
          <w:sz w:val="20"/>
          <w:szCs w:val="20"/>
        </w:rPr>
        <w:t>Podpora implementace dětských skupin</w:t>
      </w:r>
      <w:r w:rsidR="00D87662" w:rsidRPr="004B7B1A">
        <w:rPr>
          <w:rFonts w:cs="Arial"/>
          <w:sz w:val="20"/>
          <w:szCs w:val="20"/>
        </w:rPr>
        <w:t xml:space="preserve">“, </w:t>
      </w:r>
      <w:proofErr w:type="spellStart"/>
      <w:r w:rsidR="00D87662" w:rsidRPr="004B7B1A">
        <w:rPr>
          <w:rFonts w:cs="Arial"/>
          <w:sz w:val="20"/>
          <w:szCs w:val="20"/>
        </w:rPr>
        <w:t>reg</w:t>
      </w:r>
      <w:proofErr w:type="spellEnd"/>
      <w:r w:rsidR="00D87662" w:rsidRPr="004B7B1A">
        <w:rPr>
          <w:rFonts w:cs="Arial"/>
          <w:sz w:val="20"/>
          <w:szCs w:val="20"/>
        </w:rPr>
        <w:t xml:space="preserve">. </w:t>
      </w:r>
      <w:proofErr w:type="gramStart"/>
      <w:r w:rsidR="00D87662" w:rsidRPr="004B7B1A">
        <w:rPr>
          <w:rFonts w:cs="Arial"/>
          <w:sz w:val="20"/>
          <w:szCs w:val="20"/>
        </w:rPr>
        <w:t>č.</w:t>
      </w:r>
      <w:proofErr w:type="gramEnd"/>
      <w:r w:rsidR="00D87662" w:rsidRPr="004B7B1A">
        <w:rPr>
          <w:rFonts w:cs="Arial"/>
          <w:sz w:val="20"/>
          <w:szCs w:val="20"/>
        </w:rPr>
        <w:t xml:space="preserve"> </w:t>
      </w:r>
      <w:r w:rsidR="000F7B28" w:rsidRPr="004B7B1A">
        <w:rPr>
          <w:rFonts w:cs="Arial"/>
          <w:color w:val="000000"/>
          <w:sz w:val="20"/>
          <w:szCs w:val="20"/>
        </w:rPr>
        <w:t>CZ.03.1.51/0.0/0.0/15_009/0002266</w:t>
      </w:r>
      <w:r w:rsidR="00DF50B1" w:rsidRPr="004B7B1A">
        <w:rPr>
          <w:rFonts w:cs="Arial"/>
          <w:sz w:val="20"/>
          <w:szCs w:val="20"/>
        </w:rPr>
        <w:t>. Přílohou faktury mu</w:t>
      </w:r>
      <w:r w:rsidR="00641082" w:rsidRPr="004B7B1A">
        <w:rPr>
          <w:rFonts w:cs="Arial"/>
          <w:sz w:val="20"/>
          <w:szCs w:val="20"/>
        </w:rPr>
        <w:t xml:space="preserve">sí být </w:t>
      </w:r>
      <w:r w:rsidR="00CE0309" w:rsidRPr="004B7B1A">
        <w:rPr>
          <w:rFonts w:cs="Arial"/>
          <w:sz w:val="20"/>
          <w:szCs w:val="20"/>
        </w:rPr>
        <w:t>podrobný rozpis jednotlivých účtovaných položek, a to min. v následujících kategoriích:</w:t>
      </w:r>
    </w:p>
    <w:p w:rsidR="002B1CB8" w:rsidRPr="004B7B1A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4B7B1A">
        <w:rPr>
          <w:rFonts w:cs="Arial"/>
          <w:sz w:val="20"/>
        </w:rPr>
        <w:t>náklady</w:t>
      </w:r>
      <w:r w:rsidR="002B1CB8" w:rsidRPr="004B7B1A">
        <w:rPr>
          <w:rFonts w:cs="Arial"/>
          <w:sz w:val="20"/>
        </w:rPr>
        <w:t xml:space="preserve"> </w:t>
      </w:r>
      <w:r w:rsidRPr="004B7B1A">
        <w:rPr>
          <w:rFonts w:cs="Arial"/>
          <w:sz w:val="20"/>
        </w:rPr>
        <w:t>n</w:t>
      </w:r>
      <w:r w:rsidR="006978C0" w:rsidRPr="004B7B1A">
        <w:rPr>
          <w:rFonts w:cs="Arial"/>
          <w:sz w:val="20"/>
        </w:rPr>
        <w:t>a pronájem konferenční místnosti</w:t>
      </w:r>
    </w:p>
    <w:p w:rsidR="002B1CB8" w:rsidRPr="004B7B1A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4B7B1A">
        <w:rPr>
          <w:rFonts w:cs="Arial"/>
          <w:sz w:val="20"/>
        </w:rPr>
        <w:t xml:space="preserve">náklady na pronájem </w:t>
      </w:r>
      <w:r w:rsidR="002B1CB8" w:rsidRPr="004B7B1A">
        <w:rPr>
          <w:rFonts w:cs="Arial"/>
          <w:sz w:val="20"/>
        </w:rPr>
        <w:t>dalších prostor</w:t>
      </w:r>
    </w:p>
    <w:p w:rsidR="002B1CB8" w:rsidRPr="004B7B1A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4B7B1A">
        <w:rPr>
          <w:rFonts w:cs="Arial"/>
          <w:sz w:val="20"/>
        </w:rPr>
        <w:t xml:space="preserve">náklady na pronájem </w:t>
      </w:r>
      <w:r w:rsidR="002B1CB8" w:rsidRPr="004B7B1A">
        <w:rPr>
          <w:rFonts w:cs="Arial"/>
          <w:sz w:val="20"/>
        </w:rPr>
        <w:t>techniky</w:t>
      </w:r>
    </w:p>
    <w:p w:rsidR="002B1CB8" w:rsidRPr="004B7B1A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4B7B1A">
        <w:rPr>
          <w:rFonts w:cs="Arial"/>
          <w:sz w:val="20"/>
        </w:rPr>
        <w:t>celkové</w:t>
      </w:r>
      <w:r w:rsidR="002B1CB8" w:rsidRPr="004B7B1A">
        <w:rPr>
          <w:rFonts w:cs="Arial"/>
          <w:sz w:val="20"/>
        </w:rPr>
        <w:t xml:space="preserve"> </w:t>
      </w:r>
      <w:r w:rsidRPr="004B7B1A">
        <w:rPr>
          <w:rFonts w:cs="Arial"/>
          <w:sz w:val="20"/>
        </w:rPr>
        <w:t xml:space="preserve">náklady na </w:t>
      </w:r>
      <w:r w:rsidR="002B1CB8" w:rsidRPr="004B7B1A">
        <w:rPr>
          <w:rFonts w:cs="Arial"/>
          <w:sz w:val="20"/>
        </w:rPr>
        <w:t>pronájem prostor</w:t>
      </w:r>
    </w:p>
    <w:p w:rsidR="006978C0" w:rsidRPr="004B7B1A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4B7B1A">
        <w:rPr>
          <w:rFonts w:cs="Arial"/>
          <w:sz w:val="20"/>
        </w:rPr>
        <w:t xml:space="preserve">náklady na </w:t>
      </w:r>
      <w:proofErr w:type="spellStart"/>
      <w:r w:rsidR="002B1CB8" w:rsidRPr="004B7B1A">
        <w:rPr>
          <w:rFonts w:cs="Arial"/>
          <w:sz w:val="20"/>
        </w:rPr>
        <w:t>cofee</w:t>
      </w:r>
      <w:proofErr w:type="spellEnd"/>
      <w:r w:rsidR="002B1CB8" w:rsidRPr="004B7B1A">
        <w:rPr>
          <w:rFonts w:cs="Arial"/>
          <w:sz w:val="20"/>
        </w:rPr>
        <w:t xml:space="preserve"> </w:t>
      </w:r>
      <w:proofErr w:type="spellStart"/>
      <w:r w:rsidR="002B1CB8" w:rsidRPr="004B7B1A">
        <w:rPr>
          <w:rFonts w:cs="Arial"/>
          <w:sz w:val="20"/>
        </w:rPr>
        <w:t>break</w:t>
      </w:r>
      <w:proofErr w:type="spellEnd"/>
      <w:r w:rsidR="00A46634" w:rsidRPr="004B7B1A">
        <w:rPr>
          <w:rFonts w:cs="Arial"/>
          <w:sz w:val="20"/>
        </w:rPr>
        <w:t xml:space="preserve"> </w:t>
      </w:r>
      <w:r w:rsidR="002B1CB8" w:rsidRPr="004B7B1A">
        <w:rPr>
          <w:rFonts w:cs="Arial"/>
          <w:sz w:val="20"/>
        </w:rPr>
        <w:t>/</w:t>
      </w:r>
      <w:r w:rsidR="005C6C6D" w:rsidRPr="004B7B1A">
        <w:rPr>
          <w:rFonts w:cs="Arial"/>
          <w:sz w:val="20"/>
        </w:rPr>
        <w:t xml:space="preserve"> </w:t>
      </w:r>
      <w:r w:rsidR="002B1CB8" w:rsidRPr="004B7B1A">
        <w:rPr>
          <w:rFonts w:cs="Arial"/>
          <w:sz w:val="20"/>
        </w:rPr>
        <w:t>1 osoba</w:t>
      </w:r>
      <w:r w:rsidR="00030AE7" w:rsidRPr="004B7B1A">
        <w:rPr>
          <w:rFonts w:cs="Arial"/>
          <w:sz w:val="20"/>
        </w:rPr>
        <w:t xml:space="preserve"> </w:t>
      </w:r>
    </w:p>
    <w:p w:rsidR="007B3DCF" w:rsidRPr="004B7B1A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4B7B1A">
        <w:rPr>
          <w:rFonts w:cs="Arial"/>
          <w:sz w:val="20"/>
        </w:rPr>
        <w:t>celkové</w:t>
      </w:r>
      <w:r w:rsidR="002B1CB8" w:rsidRPr="004B7B1A">
        <w:rPr>
          <w:rFonts w:cs="Arial"/>
          <w:sz w:val="20"/>
        </w:rPr>
        <w:t xml:space="preserve"> </w:t>
      </w:r>
      <w:r w:rsidRPr="004B7B1A">
        <w:rPr>
          <w:rFonts w:cs="Arial"/>
          <w:sz w:val="20"/>
        </w:rPr>
        <w:t xml:space="preserve">náklady na </w:t>
      </w:r>
      <w:proofErr w:type="spellStart"/>
      <w:r w:rsidR="00212510" w:rsidRPr="004B7B1A">
        <w:rPr>
          <w:rFonts w:cs="Arial"/>
          <w:sz w:val="20"/>
        </w:rPr>
        <w:t>coffee</w:t>
      </w:r>
      <w:proofErr w:type="spellEnd"/>
      <w:r w:rsidR="00212510" w:rsidRPr="004B7B1A">
        <w:rPr>
          <w:rFonts w:cs="Arial"/>
          <w:sz w:val="20"/>
        </w:rPr>
        <w:t xml:space="preserve"> </w:t>
      </w:r>
      <w:proofErr w:type="spellStart"/>
      <w:r w:rsidR="00212510" w:rsidRPr="004B7B1A">
        <w:rPr>
          <w:rFonts w:cs="Arial"/>
          <w:sz w:val="20"/>
        </w:rPr>
        <w:t>break</w:t>
      </w:r>
      <w:proofErr w:type="spellEnd"/>
      <w:r w:rsidR="00A46634" w:rsidRPr="004B7B1A">
        <w:rPr>
          <w:rFonts w:cs="Arial"/>
          <w:sz w:val="20"/>
        </w:rPr>
        <w:t xml:space="preserve"> </w:t>
      </w:r>
      <w:r w:rsidR="00212510" w:rsidRPr="004B7B1A">
        <w:rPr>
          <w:rFonts w:cs="Arial"/>
          <w:sz w:val="20"/>
        </w:rPr>
        <w:t>/</w:t>
      </w:r>
      <w:r w:rsidR="006C267D" w:rsidRPr="004B7B1A">
        <w:rPr>
          <w:rFonts w:cs="Arial"/>
          <w:sz w:val="20"/>
        </w:rPr>
        <w:t xml:space="preserve"> </w:t>
      </w:r>
      <w:r w:rsidR="00EC213A" w:rsidRPr="004B7B1A">
        <w:rPr>
          <w:rFonts w:cs="Arial"/>
          <w:sz w:val="20"/>
        </w:rPr>
        <w:t>celkový počet účastníků</w:t>
      </w:r>
      <w:r w:rsidR="00EA59C6" w:rsidRPr="004B7B1A">
        <w:rPr>
          <w:rFonts w:cs="Arial"/>
          <w:sz w:val="20"/>
        </w:rPr>
        <w:t xml:space="preserve"> </w:t>
      </w:r>
      <w:r w:rsidR="006978C0" w:rsidRPr="004B7B1A">
        <w:rPr>
          <w:rFonts w:cs="Arial"/>
          <w:sz w:val="20"/>
        </w:rPr>
        <w:t xml:space="preserve">– finanční limit je vždy 1000 Kč vč. DPH pro 20 osob </w:t>
      </w:r>
      <w:r w:rsidR="00EA59C6" w:rsidRPr="004B7B1A">
        <w:rPr>
          <w:rFonts w:cs="Arial"/>
          <w:sz w:val="20"/>
        </w:rPr>
        <w:t xml:space="preserve">(celkové náklady na </w:t>
      </w:r>
      <w:proofErr w:type="spellStart"/>
      <w:r w:rsidR="00EA59C6" w:rsidRPr="004B7B1A">
        <w:rPr>
          <w:rFonts w:cs="Arial"/>
          <w:sz w:val="20"/>
        </w:rPr>
        <w:t>coffee</w:t>
      </w:r>
      <w:proofErr w:type="spellEnd"/>
      <w:r w:rsidR="00EA59C6" w:rsidRPr="004B7B1A">
        <w:rPr>
          <w:rFonts w:cs="Arial"/>
          <w:sz w:val="20"/>
        </w:rPr>
        <w:t xml:space="preserve"> </w:t>
      </w:r>
      <w:proofErr w:type="spellStart"/>
      <w:r w:rsidR="00EA59C6" w:rsidRPr="004B7B1A">
        <w:rPr>
          <w:rFonts w:cs="Arial"/>
          <w:sz w:val="20"/>
        </w:rPr>
        <w:t>break</w:t>
      </w:r>
      <w:proofErr w:type="spellEnd"/>
      <w:r w:rsidR="00EA59C6" w:rsidRPr="004B7B1A">
        <w:rPr>
          <w:rFonts w:cs="Arial"/>
          <w:sz w:val="20"/>
        </w:rPr>
        <w:t xml:space="preserve"> budou stanoveny na základě počtu účastníků, jenž bude upřesněn </w:t>
      </w:r>
      <w:r w:rsidR="006978C0" w:rsidRPr="004B7B1A">
        <w:rPr>
          <w:rFonts w:cs="Arial"/>
          <w:sz w:val="20"/>
        </w:rPr>
        <w:t>14</w:t>
      </w:r>
      <w:r w:rsidR="00C52CB6" w:rsidRPr="004B7B1A">
        <w:rPr>
          <w:rFonts w:cs="Arial"/>
          <w:sz w:val="20"/>
        </w:rPr>
        <w:t xml:space="preserve"> </w:t>
      </w:r>
      <w:r w:rsidR="006978C0" w:rsidRPr="004B7B1A">
        <w:rPr>
          <w:rFonts w:cs="Arial"/>
          <w:sz w:val="20"/>
        </w:rPr>
        <w:t>dní</w:t>
      </w:r>
      <w:r w:rsidR="00EA59C6" w:rsidRPr="004B7B1A">
        <w:rPr>
          <w:rFonts w:cs="Arial"/>
          <w:sz w:val="20"/>
        </w:rPr>
        <w:t xml:space="preserve"> před konáním akce)</w:t>
      </w:r>
    </w:p>
    <w:p w:rsidR="00294083" w:rsidRPr="004B7B1A" w:rsidRDefault="00361EB2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Splatnost faktur činí </w:t>
      </w:r>
      <w:r w:rsidR="00294083" w:rsidRPr="004B7B1A">
        <w:rPr>
          <w:rFonts w:cs="Arial"/>
          <w:sz w:val="20"/>
          <w:szCs w:val="20"/>
        </w:rPr>
        <w:t xml:space="preserve">30 kalendářních dnů a počíná běžet ode dne prokazatelného doručení </w:t>
      </w:r>
      <w:r w:rsidR="00294083" w:rsidRPr="004B7B1A">
        <w:rPr>
          <w:rFonts w:cs="Arial"/>
          <w:sz w:val="20"/>
          <w:szCs w:val="20"/>
        </w:rPr>
        <w:lastRenderedPageBreak/>
        <w:t xml:space="preserve">faktur Objednateli. V případě, že bude faktura, resp. opravný daňový doklad Objednateli doručena v období od 12. </w:t>
      </w:r>
      <w:r w:rsidR="00D87662" w:rsidRPr="004B7B1A">
        <w:rPr>
          <w:rFonts w:cs="Arial"/>
          <w:sz w:val="20"/>
          <w:szCs w:val="20"/>
        </w:rPr>
        <w:t xml:space="preserve">prosince </w:t>
      </w:r>
      <w:r w:rsidR="00294083" w:rsidRPr="004B7B1A">
        <w:rPr>
          <w:rFonts w:cs="Arial"/>
          <w:sz w:val="20"/>
          <w:szCs w:val="20"/>
        </w:rPr>
        <w:t xml:space="preserve">příslušného kalendářního roku do 28. </w:t>
      </w:r>
      <w:r w:rsidR="00D87662" w:rsidRPr="004B7B1A">
        <w:rPr>
          <w:rFonts w:cs="Arial"/>
          <w:sz w:val="20"/>
          <w:szCs w:val="20"/>
        </w:rPr>
        <w:t xml:space="preserve">února </w:t>
      </w:r>
      <w:r w:rsidR="00294083" w:rsidRPr="004B7B1A">
        <w:rPr>
          <w:rFonts w:cs="Arial"/>
          <w:sz w:val="20"/>
          <w:szCs w:val="20"/>
        </w:rPr>
        <w:t>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:rsidR="00DF50B1" w:rsidRPr="004B7B1A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Nebude-li </w:t>
      </w:r>
      <w:r w:rsidR="009B7383" w:rsidRPr="004B7B1A">
        <w:rPr>
          <w:rFonts w:cs="Arial"/>
          <w:sz w:val="20"/>
          <w:szCs w:val="20"/>
        </w:rPr>
        <w:t>faktura</w:t>
      </w:r>
      <w:r w:rsidRPr="004B7B1A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 xml:space="preserve">Objednatel oprávněn </w:t>
      </w:r>
      <w:r w:rsidR="00D87662" w:rsidRPr="004B7B1A">
        <w:rPr>
          <w:rFonts w:cs="Arial"/>
          <w:sz w:val="20"/>
          <w:szCs w:val="20"/>
        </w:rPr>
        <w:t xml:space="preserve">ji </w:t>
      </w:r>
      <w:r w:rsidRPr="004B7B1A">
        <w:rPr>
          <w:rFonts w:cs="Arial"/>
          <w:sz w:val="20"/>
          <w:szCs w:val="20"/>
        </w:rPr>
        <w:t xml:space="preserve">vrátit ve lhůtě splatnosti </w:t>
      </w:r>
      <w:r w:rsidR="00221EF0" w:rsidRPr="004B7B1A">
        <w:rPr>
          <w:rFonts w:cs="Arial"/>
          <w:sz w:val="20"/>
          <w:szCs w:val="20"/>
        </w:rPr>
        <w:t>Dodavatel</w:t>
      </w:r>
      <w:r w:rsidR="001356E8" w:rsidRPr="004B7B1A">
        <w:rPr>
          <w:rFonts w:cs="Arial"/>
          <w:sz w:val="20"/>
          <w:szCs w:val="20"/>
        </w:rPr>
        <w:t>i</w:t>
      </w:r>
      <w:r w:rsidRPr="004B7B1A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>nová lhůta splatnosti poč</w:t>
      </w:r>
      <w:r w:rsidR="009B7383" w:rsidRPr="004B7B1A">
        <w:rPr>
          <w:rFonts w:cs="Arial"/>
          <w:sz w:val="20"/>
          <w:szCs w:val="20"/>
        </w:rPr>
        <w:t>íná opětovně</w:t>
      </w:r>
      <w:r w:rsidRPr="004B7B1A">
        <w:rPr>
          <w:rFonts w:cs="Arial"/>
          <w:sz w:val="20"/>
          <w:szCs w:val="20"/>
        </w:rPr>
        <w:t xml:space="preserve"> běžet doručením opravené faktury Objednateli. </w:t>
      </w:r>
    </w:p>
    <w:p w:rsidR="002447B7" w:rsidRPr="004B7B1A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Smluvní</w:t>
      </w:r>
      <w:r w:rsidR="009B7383" w:rsidRPr="004B7B1A">
        <w:rPr>
          <w:rFonts w:cs="Arial"/>
          <w:sz w:val="20"/>
          <w:szCs w:val="20"/>
        </w:rPr>
        <w:t xml:space="preserve"> </w:t>
      </w:r>
      <w:r w:rsidRPr="004B7B1A">
        <w:rPr>
          <w:rFonts w:cs="Arial"/>
          <w:sz w:val="20"/>
          <w:szCs w:val="20"/>
        </w:rPr>
        <w:t>strany</w:t>
      </w:r>
      <w:r w:rsidR="009B7383" w:rsidRPr="004B7B1A">
        <w:rPr>
          <w:rFonts w:cs="Arial"/>
          <w:sz w:val="20"/>
          <w:szCs w:val="20"/>
        </w:rPr>
        <w:t xml:space="preserve"> sjednávají, že se </w:t>
      </w:r>
      <w:r w:rsidR="00DF50B1" w:rsidRPr="004B7B1A">
        <w:rPr>
          <w:rFonts w:cs="Arial"/>
          <w:sz w:val="20"/>
          <w:szCs w:val="20"/>
        </w:rPr>
        <w:t>nepřipouští zálohové platby.</w:t>
      </w:r>
    </w:p>
    <w:p w:rsidR="00DF50B1" w:rsidRPr="004B7B1A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eastAsia="MS Minngs" w:cs="Arial"/>
          <w:sz w:val="20"/>
          <w:szCs w:val="20"/>
        </w:rPr>
        <w:t>Dodavatel</w:t>
      </w:r>
      <w:r w:rsidR="00DF50B1" w:rsidRPr="004B7B1A">
        <w:rPr>
          <w:rFonts w:eastAsia="MS Minngs" w:cs="Arial"/>
          <w:sz w:val="20"/>
          <w:szCs w:val="20"/>
        </w:rPr>
        <w:t xml:space="preserve"> </w:t>
      </w:r>
      <w:r w:rsidR="009B7383" w:rsidRPr="004B7B1A">
        <w:rPr>
          <w:rFonts w:eastAsia="MS Minngs" w:cs="Arial"/>
          <w:sz w:val="20"/>
          <w:szCs w:val="20"/>
        </w:rPr>
        <w:t>prohlašuje</w:t>
      </w:r>
      <w:r w:rsidR="00DF50B1" w:rsidRPr="004B7B1A">
        <w:rPr>
          <w:rFonts w:eastAsia="MS Minngs" w:cs="Arial"/>
          <w:sz w:val="20"/>
          <w:szCs w:val="20"/>
        </w:rPr>
        <w:t xml:space="preserve">, že </w:t>
      </w:r>
      <w:r w:rsidR="009B7383" w:rsidRPr="004B7B1A">
        <w:rPr>
          <w:rFonts w:eastAsia="MS Minngs" w:cs="Arial"/>
          <w:sz w:val="20"/>
          <w:szCs w:val="20"/>
        </w:rPr>
        <w:t>odměna za</w:t>
      </w:r>
      <w:r w:rsidR="00DF50B1" w:rsidRPr="004B7B1A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 w:rsidRPr="004B7B1A">
        <w:rPr>
          <w:rFonts w:eastAsia="MS Minngs" w:cs="Arial"/>
          <w:sz w:val="20"/>
          <w:szCs w:val="20"/>
        </w:rPr>
        <w:t> </w:t>
      </w:r>
      <w:r w:rsidR="00DF50B1" w:rsidRPr="004B7B1A">
        <w:rPr>
          <w:rFonts w:eastAsia="MS Minngs" w:cs="Arial"/>
          <w:sz w:val="20"/>
          <w:szCs w:val="20"/>
        </w:rPr>
        <w:t xml:space="preserve">dostatečně. </w:t>
      </w:r>
      <w:r w:rsidR="009B7383" w:rsidRPr="004B7B1A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4B7B1A">
        <w:rPr>
          <w:rFonts w:eastAsia="MS Minngs" w:cs="Arial"/>
          <w:sz w:val="20"/>
          <w:szCs w:val="20"/>
        </w:rPr>
        <w:t xml:space="preserve">zahrnuje splnění veškerých povinností </w:t>
      </w:r>
      <w:r w:rsidRPr="004B7B1A">
        <w:rPr>
          <w:rFonts w:eastAsia="MS Minngs" w:cs="Arial"/>
          <w:sz w:val="20"/>
          <w:szCs w:val="20"/>
        </w:rPr>
        <w:t>Dodavatel</w:t>
      </w:r>
      <w:r w:rsidR="00DF50B1" w:rsidRPr="004B7B1A">
        <w:rPr>
          <w:rFonts w:eastAsia="MS Minngs" w:cs="Arial"/>
          <w:sz w:val="20"/>
          <w:szCs w:val="20"/>
        </w:rPr>
        <w:t xml:space="preserve">e, nákladů </w:t>
      </w:r>
      <w:r w:rsidRPr="004B7B1A">
        <w:rPr>
          <w:rFonts w:eastAsia="MS Minngs" w:cs="Arial"/>
          <w:sz w:val="20"/>
          <w:szCs w:val="20"/>
        </w:rPr>
        <w:t>Dodavatel</w:t>
      </w:r>
      <w:r w:rsidR="00DF50B1" w:rsidRPr="004B7B1A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4B7B1A">
        <w:rPr>
          <w:rFonts w:eastAsia="MS Minngs" w:cs="Arial"/>
          <w:sz w:val="20"/>
          <w:szCs w:val="20"/>
        </w:rPr>
        <w:t xml:space="preserve">poskytování </w:t>
      </w:r>
      <w:r w:rsidR="00DF50B1" w:rsidRPr="004B7B1A">
        <w:rPr>
          <w:rFonts w:eastAsia="MS Minngs" w:cs="Arial"/>
          <w:sz w:val="20"/>
          <w:szCs w:val="20"/>
        </w:rPr>
        <w:t xml:space="preserve">plnění </w:t>
      </w:r>
      <w:r w:rsidR="009B7383" w:rsidRPr="004B7B1A">
        <w:rPr>
          <w:rFonts w:eastAsia="MS Minngs" w:cs="Arial"/>
          <w:sz w:val="20"/>
          <w:szCs w:val="20"/>
        </w:rPr>
        <w:t xml:space="preserve">dle této </w:t>
      </w:r>
      <w:r w:rsidR="00DF50B1" w:rsidRPr="004B7B1A">
        <w:rPr>
          <w:rFonts w:eastAsia="MS Minngs" w:cs="Arial"/>
          <w:sz w:val="20"/>
          <w:szCs w:val="20"/>
        </w:rPr>
        <w:t>Smlouvy a</w:t>
      </w:r>
      <w:r w:rsidR="001356E8" w:rsidRPr="004B7B1A">
        <w:rPr>
          <w:rFonts w:eastAsia="MS Minngs" w:cs="Arial"/>
          <w:sz w:val="20"/>
          <w:szCs w:val="20"/>
        </w:rPr>
        <w:t> </w:t>
      </w:r>
      <w:r w:rsidR="009B7383" w:rsidRPr="004B7B1A">
        <w:rPr>
          <w:rFonts w:eastAsia="MS Minngs" w:cs="Arial"/>
          <w:sz w:val="20"/>
          <w:szCs w:val="20"/>
        </w:rPr>
        <w:t>rovněž náklady spojené s případným</w:t>
      </w:r>
      <w:r w:rsidR="00DF50B1" w:rsidRPr="004B7B1A">
        <w:rPr>
          <w:rFonts w:eastAsia="MS Minngs" w:cs="Arial"/>
          <w:sz w:val="20"/>
          <w:szCs w:val="20"/>
        </w:rPr>
        <w:t xml:space="preserve"> odstranění</w:t>
      </w:r>
      <w:r w:rsidR="009B7383" w:rsidRPr="004B7B1A">
        <w:rPr>
          <w:rFonts w:eastAsia="MS Minngs" w:cs="Arial"/>
          <w:sz w:val="20"/>
          <w:szCs w:val="20"/>
        </w:rPr>
        <w:t>m</w:t>
      </w:r>
      <w:r w:rsidR="00DF50B1" w:rsidRPr="004B7B1A">
        <w:rPr>
          <w:rFonts w:eastAsia="MS Minngs" w:cs="Arial"/>
          <w:sz w:val="20"/>
          <w:szCs w:val="20"/>
        </w:rPr>
        <w:t xml:space="preserve"> vad</w:t>
      </w:r>
      <w:r w:rsidR="009B7383" w:rsidRPr="004B7B1A">
        <w:rPr>
          <w:rFonts w:eastAsia="MS Minngs" w:cs="Arial"/>
          <w:sz w:val="20"/>
          <w:szCs w:val="20"/>
        </w:rPr>
        <w:t xml:space="preserve"> poskytnutého plnění</w:t>
      </w:r>
      <w:r w:rsidR="00DF50B1" w:rsidRPr="004B7B1A">
        <w:rPr>
          <w:rFonts w:eastAsia="MS Minngs" w:cs="Arial"/>
          <w:sz w:val="20"/>
          <w:szCs w:val="20"/>
        </w:rPr>
        <w:t>.</w:t>
      </w:r>
    </w:p>
    <w:p w:rsidR="00DF50B1" w:rsidRPr="004B7B1A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eastAsia="MS Minngs" w:cs="Arial"/>
          <w:sz w:val="20"/>
          <w:szCs w:val="20"/>
        </w:rPr>
        <w:t>Dodavatel</w:t>
      </w:r>
      <w:r w:rsidR="00DF50B1" w:rsidRPr="004B7B1A">
        <w:rPr>
          <w:rFonts w:eastAsia="MS Minngs" w:cs="Arial"/>
          <w:sz w:val="20"/>
          <w:szCs w:val="20"/>
        </w:rPr>
        <w:t xml:space="preserve"> </w:t>
      </w:r>
      <w:r w:rsidR="009B7383" w:rsidRPr="004B7B1A">
        <w:rPr>
          <w:rFonts w:eastAsia="MS Minngs" w:cs="Arial"/>
          <w:sz w:val="20"/>
          <w:szCs w:val="20"/>
        </w:rPr>
        <w:t xml:space="preserve">prohlašuje, že </w:t>
      </w:r>
      <w:r w:rsidR="00DF50B1" w:rsidRPr="004B7B1A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 w:rsidRPr="004B7B1A">
        <w:rPr>
          <w:rFonts w:eastAsia="MS Minngs" w:cs="Arial"/>
          <w:sz w:val="20"/>
          <w:szCs w:val="20"/>
        </w:rPr>
        <w:t> </w:t>
      </w:r>
      <w:r w:rsidR="00DF50B1" w:rsidRPr="004B7B1A">
        <w:rPr>
          <w:rFonts w:eastAsia="MS Minngs" w:cs="Arial"/>
          <w:sz w:val="20"/>
          <w:szCs w:val="20"/>
        </w:rPr>
        <w:t xml:space="preserve">podmínky </w:t>
      </w:r>
      <w:r w:rsidR="005B5AF6" w:rsidRPr="004B7B1A">
        <w:rPr>
          <w:rFonts w:eastAsia="MS Minngs" w:cs="Arial"/>
          <w:sz w:val="20"/>
          <w:szCs w:val="20"/>
        </w:rPr>
        <w:t>poskytnutí</w:t>
      </w:r>
      <w:r w:rsidR="00DF50B1" w:rsidRPr="004B7B1A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4B7B1A">
        <w:rPr>
          <w:rFonts w:eastAsia="MS Minngs" w:cs="Arial"/>
          <w:sz w:val="20"/>
          <w:szCs w:val="20"/>
        </w:rPr>
        <w:t>poskytnout</w:t>
      </w:r>
      <w:r w:rsidR="00DF50B1" w:rsidRPr="004B7B1A">
        <w:rPr>
          <w:rFonts w:eastAsia="MS Minngs" w:cs="Arial"/>
          <w:sz w:val="20"/>
          <w:szCs w:val="20"/>
        </w:rPr>
        <w:t xml:space="preserve"> tak, aby</w:t>
      </w:r>
      <w:r w:rsidR="009B7383" w:rsidRPr="004B7B1A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4B7B1A">
        <w:rPr>
          <w:rFonts w:eastAsia="MS Minngs" w:cs="Arial"/>
          <w:sz w:val="20"/>
          <w:szCs w:val="20"/>
        </w:rPr>
        <w:t xml:space="preserve">. </w:t>
      </w: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:rsidR="00F51FEA" w:rsidRPr="004B7B1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:rsidR="00DF50B1" w:rsidRPr="004B7B1A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Článek 7</w:t>
      </w:r>
    </w:p>
    <w:bookmarkEnd w:id="8"/>
    <w:p w:rsidR="00DF50B1" w:rsidRPr="004B7B1A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PRÁVA A POVINNOSTI SMLUVNÍCH STRAN</w:t>
      </w:r>
    </w:p>
    <w:p w:rsidR="00967958" w:rsidRPr="004B7B1A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967958" w:rsidRPr="004B7B1A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 w:rsidRPr="004B7B1A">
        <w:rPr>
          <w:rFonts w:cs="Arial"/>
          <w:sz w:val="20"/>
          <w:szCs w:val="20"/>
        </w:rPr>
        <w:t> </w:t>
      </w:r>
      <w:r w:rsidR="00967958" w:rsidRPr="004B7B1A">
        <w:rPr>
          <w:rFonts w:cs="Arial"/>
          <w:sz w:val="20"/>
          <w:szCs w:val="20"/>
        </w:rPr>
        <w:t>touto Smlouvou</w:t>
      </w:r>
      <w:r w:rsidR="00971B85" w:rsidRPr="004B7B1A">
        <w:rPr>
          <w:rFonts w:cs="Arial"/>
          <w:sz w:val="20"/>
          <w:szCs w:val="20"/>
        </w:rPr>
        <w:t xml:space="preserve"> a její Příloh</w:t>
      </w:r>
      <w:r w:rsidR="00646EFA" w:rsidRPr="004B7B1A">
        <w:rPr>
          <w:rFonts w:cs="Arial"/>
          <w:sz w:val="20"/>
          <w:szCs w:val="20"/>
        </w:rPr>
        <w:t>ou</w:t>
      </w:r>
      <w:r w:rsidR="00971B85" w:rsidRPr="004B7B1A">
        <w:rPr>
          <w:rFonts w:cs="Arial"/>
          <w:sz w:val="20"/>
          <w:szCs w:val="20"/>
        </w:rPr>
        <w:t xml:space="preserve"> č. 1</w:t>
      </w:r>
      <w:r w:rsidR="00967958" w:rsidRPr="004B7B1A">
        <w:rPr>
          <w:rFonts w:cs="Arial"/>
          <w:sz w:val="20"/>
          <w:szCs w:val="20"/>
        </w:rPr>
        <w:t>, nebude zatíženo jakýmikoli</w:t>
      </w:r>
      <w:r w:rsidR="00D37A41" w:rsidRPr="004B7B1A">
        <w:rPr>
          <w:rFonts w:cs="Arial"/>
          <w:sz w:val="20"/>
          <w:szCs w:val="20"/>
        </w:rPr>
        <w:t>v</w:t>
      </w:r>
      <w:r w:rsidR="00967958" w:rsidRPr="004B7B1A">
        <w:rPr>
          <w:rFonts w:cs="Arial"/>
          <w:sz w:val="20"/>
          <w:szCs w:val="20"/>
        </w:rPr>
        <w:t xml:space="preserve"> právy třetích osob, zejména takovými, ze</w:t>
      </w:r>
      <w:r w:rsidR="00272024" w:rsidRPr="004B7B1A">
        <w:rPr>
          <w:rFonts w:cs="Arial"/>
          <w:sz w:val="20"/>
          <w:szCs w:val="20"/>
        </w:rPr>
        <w:t> </w:t>
      </w:r>
      <w:r w:rsidR="00967958" w:rsidRPr="004B7B1A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 w:rsidRPr="004B7B1A">
        <w:rPr>
          <w:rFonts w:cs="Arial"/>
          <w:sz w:val="20"/>
          <w:szCs w:val="20"/>
        </w:rPr>
        <w:t> </w:t>
      </w:r>
      <w:r w:rsidR="00967958" w:rsidRPr="004B7B1A">
        <w:rPr>
          <w:rFonts w:cs="Arial"/>
          <w:sz w:val="20"/>
          <w:szCs w:val="20"/>
        </w:rPr>
        <w:t xml:space="preserve">prospěch třetích osob. V opačném případě </w:t>
      </w:r>
      <w:r w:rsidRPr="004B7B1A">
        <w:rPr>
          <w:rFonts w:cs="Arial"/>
          <w:sz w:val="20"/>
          <w:szCs w:val="20"/>
        </w:rPr>
        <w:t>Dodavatel</w:t>
      </w:r>
      <w:r w:rsidR="00967958" w:rsidRPr="004B7B1A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 w:rsidRPr="004B7B1A">
        <w:rPr>
          <w:rFonts w:cs="Arial"/>
          <w:sz w:val="20"/>
          <w:szCs w:val="20"/>
        </w:rPr>
        <w:t> </w:t>
      </w:r>
      <w:r w:rsidR="00967958" w:rsidRPr="004B7B1A">
        <w:rPr>
          <w:rFonts w:cs="Arial"/>
          <w:sz w:val="20"/>
          <w:szCs w:val="20"/>
        </w:rPr>
        <w:t>na</w:t>
      </w:r>
      <w:r w:rsidR="00C33B22" w:rsidRPr="004B7B1A">
        <w:rPr>
          <w:rFonts w:cs="Arial"/>
          <w:sz w:val="20"/>
          <w:szCs w:val="20"/>
        </w:rPr>
        <w:t> </w:t>
      </w:r>
      <w:r w:rsidR="00967958" w:rsidRPr="004B7B1A">
        <w:rPr>
          <w:rFonts w:cs="Arial"/>
          <w:sz w:val="20"/>
          <w:szCs w:val="20"/>
        </w:rPr>
        <w:t>svůj náklad odstranit, resp. zajistit jejich odstranění.</w:t>
      </w:r>
    </w:p>
    <w:p w:rsidR="00967958" w:rsidRPr="004B7B1A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967958" w:rsidRPr="004B7B1A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:rsidR="00994791" w:rsidRPr="004B7B1A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</w:t>
      </w:r>
      <w:r w:rsidR="00994791" w:rsidRPr="004B7B1A">
        <w:rPr>
          <w:rFonts w:cs="Arial"/>
          <w:sz w:val="20"/>
          <w:szCs w:val="20"/>
        </w:rPr>
        <w:t xml:space="preserve">je povinen poskytovat </w:t>
      </w:r>
      <w:r w:rsidR="00DF50B1" w:rsidRPr="004B7B1A">
        <w:rPr>
          <w:rFonts w:cs="Arial"/>
          <w:sz w:val="20"/>
          <w:szCs w:val="20"/>
        </w:rPr>
        <w:t>plnění dle této Smlouvy svědomitě, řádně, včas</w:t>
      </w:r>
      <w:r w:rsidR="00994791" w:rsidRPr="004B7B1A">
        <w:rPr>
          <w:rFonts w:cs="Arial"/>
          <w:sz w:val="20"/>
          <w:szCs w:val="20"/>
        </w:rPr>
        <w:t>,</w:t>
      </w:r>
      <w:r w:rsidR="00DF50B1" w:rsidRPr="004B7B1A">
        <w:rPr>
          <w:rFonts w:cs="Arial"/>
          <w:sz w:val="20"/>
          <w:szCs w:val="20"/>
        </w:rPr>
        <w:t xml:space="preserve"> v náležité kvalitě dle požadavků Objednatele</w:t>
      </w:r>
      <w:r w:rsidR="00994791" w:rsidRPr="004B7B1A">
        <w:rPr>
          <w:rFonts w:cs="Arial"/>
          <w:sz w:val="20"/>
          <w:szCs w:val="20"/>
        </w:rPr>
        <w:t xml:space="preserve">. </w:t>
      </w:r>
      <w:r w:rsidRPr="004B7B1A">
        <w:rPr>
          <w:rFonts w:cs="Arial"/>
          <w:sz w:val="20"/>
          <w:szCs w:val="20"/>
        </w:rPr>
        <w:t>Dodavatel</w:t>
      </w:r>
      <w:r w:rsidR="00994791" w:rsidRPr="004B7B1A">
        <w:rPr>
          <w:rFonts w:cs="Arial"/>
          <w:sz w:val="20"/>
          <w:szCs w:val="20"/>
        </w:rPr>
        <w:t xml:space="preserve"> </w:t>
      </w:r>
      <w:r w:rsidR="00D37A41" w:rsidRPr="004B7B1A">
        <w:rPr>
          <w:rFonts w:cs="Arial"/>
          <w:sz w:val="20"/>
          <w:szCs w:val="20"/>
        </w:rPr>
        <w:t xml:space="preserve">je </w:t>
      </w:r>
      <w:r w:rsidR="00994791" w:rsidRPr="004B7B1A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 w:rsidR="00C33B22" w:rsidRPr="004B7B1A">
        <w:rPr>
          <w:rFonts w:cs="Arial"/>
          <w:sz w:val="20"/>
          <w:szCs w:val="20"/>
        </w:rPr>
        <w:t> </w:t>
      </w:r>
      <w:r w:rsidR="00994791" w:rsidRPr="004B7B1A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 w:rsidRPr="004B7B1A">
        <w:rPr>
          <w:rFonts w:cs="Arial"/>
          <w:sz w:val="20"/>
          <w:szCs w:val="20"/>
        </w:rPr>
        <w:t> </w:t>
      </w:r>
      <w:r w:rsidR="00994791" w:rsidRPr="004B7B1A">
        <w:rPr>
          <w:rFonts w:cs="Arial"/>
          <w:sz w:val="20"/>
          <w:szCs w:val="20"/>
        </w:rPr>
        <w:t>škodu tímto Objednateli způsobenou.</w:t>
      </w:r>
    </w:p>
    <w:p w:rsidR="00967958" w:rsidRPr="004B7B1A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967958" w:rsidRPr="004B7B1A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4B7B1A">
        <w:rPr>
          <w:rFonts w:cs="Arial"/>
          <w:sz w:val="20"/>
          <w:szCs w:val="20"/>
        </w:rPr>
        <w:t xml:space="preserve">kontaktní osoby </w:t>
      </w:r>
      <w:r w:rsidR="00967958" w:rsidRPr="004B7B1A">
        <w:rPr>
          <w:rFonts w:cs="Arial"/>
          <w:sz w:val="20"/>
          <w:szCs w:val="20"/>
        </w:rPr>
        <w:t xml:space="preserve">Objednatele </w:t>
      </w:r>
      <w:r w:rsidR="00B81CAB" w:rsidRPr="004B7B1A">
        <w:rPr>
          <w:rFonts w:cs="Arial"/>
          <w:sz w:val="20"/>
          <w:szCs w:val="20"/>
        </w:rPr>
        <w:t xml:space="preserve">uvedené v článku 3 </w:t>
      </w:r>
      <w:r w:rsidR="006B20DD" w:rsidRPr="004B7B1A">
        <w:rPr>
          <w:rFonts w:cs="Arial"/>
          <w:sz w:val="20"/>
          <w:szCs w:val="20"/>
        </w:rPr>
        <w:t>odst.</w:t>
      </w:r>
      <w:r w:rsidR="007A2301" w:rsidRPr="004B7B1A">
        <w:rPr>
          <w:rFonts w:cs="Arial"/>
          <w:sz w:val="20"/>
          <w:szCs w:val="20"/>
        </w:rPr>
        <w:t xml:space="preserve"> </w:t>
      </w:r>
      <w:r w:rsidR="00104C6C" w:rsidRPr="004B7B1A">
        <w:rPr>
          <w:rFonts w:cs="Arial"/>
          <w:sz w:val="20"/>
          <w:szCs w:val="20"/>
        </w:rPr>
        <w:t>3.1</w:t>
      </w:r>
      <w:r w:rsidR="007A2301" w:rsidRPr="004B7B1A">
        <w:rPr>
          <w:rFonts w:cs="Arial"/>
          <w:sz w:val="20"/>
          <w:szCs w:val="20"/>
        </w:rPr>
        <w:t xml:space="preserve"> této Smlouvy </w:t>
      </w:r>
      <w:r w:rsidR="00967958" w:rsidRPr="004B7B1A">
        <w:rPr>
          <w:rFonts w:cs="Arial"/>
          <w:sz w:val="20"/>
          <w:szCs w:val="20"/>
        </w:rPr>
        <w:t xml:space="preserve">poskytovat plnění dle této Smlouvy </w:t>
      </w:r>
      <w:r w:rsidR="000A6A61" w:rsidRPr="004B7B1A">
        <w:rPr>
          <w:rFonts w:cs="Arial"/>
          <w:sz w:val="20"/>
          <w:szCs w:val="20"/>
        </w:rPr>
        <w:t xml:space="preserve">prostřednictvím </w:t>
      </w:r>
      <w:r w:rsidR="000A6A61" w:rsidRPr="004B7B1A">
        <w:rPr>
          <w:rFonts w:cs="Arial"/>
          <w:sz w:val="20"/>
          <w:szCs w:val="20"/>
        </w:rPr>
        <w:lastRenderedPageBreak/>
        <w:t>třetí osoby (poddodavatele), s výjimkou pod</w:t>
      </w:r>
      <w:r w:rsidR="00967958" w:rsidRPr="004B7B1A">
        <w:rPr>
          <w:rFonts w:cs="Arial"/>
          <w:sz w:val="20"/>
          <w:szCs w:val="20"/>
        </w:rPr>
        <w:t xml:space="preserve">dodavatelů uvedených </w:t>
      </w:r>
      <w:r w:rsidRPr="004B7B1A">
        <w:rPr>
          <w:rFonts w:cs="Arial"/>
          <w:sz w:val="20"/>
          <w:szCs w:val="20"/>
        </w:rPr>
        <w:t>Dodavatel</w:t>
      </w:r>
      <w:r w:rsidR="00967958" w:rsidRPr="004B7B1A">
        <w:rPr>
          <w:rFonts w:cs="Arial"/>
          <w:sz w:val="20"/>
          <w:szCs w:val="20"/>
        </w:rPr>
        <w:t>em v</w:t>
      </w:r>
      <w:r w:rsidR="005B5AF6" w:rsidRPr="004B7B1A">
        <w:rPr>
          <w:rFonts w:cs="Arial"/>
          <w:sz w:val="20"/>
          <w:szCs w:val="20"/>
        </w:rPr>
        <w:t> </w:t>
      </w:r>
      <w:r w:rsidR="00967958" w:rsidRPr="004B7B1A">
        <w:rPr>
          <w:rFonts w:cs="Arial"/>
          <w:sz w:val="20"/>
          <w:szCs w:val="20"/>
        </w:rPr>
        <w:t>Nabídce</w:t>
      </w:r>
      <w:r w:rsidR="000E7A83" w:rsidRPr="004B7B1A">
        <w:rPr>
          <w:rFonts w:cs="Arial"/>
          <w:sz w:val="20"/>
          <w:szCs w:val="20"/>
        </w:rPr>
        <w:t xml:space="preserve"> na</w:t>
      </w:r>
      <w:r w:rsidR="00C33B22" w:rsidRPr="004B7B1A">
        <w:rPr>
          <w:rFonts w:cs="Arial"/>
          <w:sz w:val="20"/>
          <w:szCs w:val="20"/>
        </w:rPr>
        <w:t> </w:t>
      </w:r>
      <w:r w:rsidR="000E7A83" w:rsidRPr="004B7B1A">
        <w:rPr>
          <w:rFonts w:cs="Arial"/>
          <w:sz w:val="20"/>
          <w:szCs w:val="20"/>
        </w:rPr>
        <w:t>V</w:t>
      </w:r>
      <w:r w:rsidR="005B5AF6" w:rsidRPr="004B7B1A">
        <w:rPr>
          <w:rFonts w:cs="Arial"/>
          <w:sz w:val="20"/>
          <w:szCs w:val="20"/>
        </w:rPr>
        <w:t>eřejnou zakázku</w:t>
      </w:r>
      <w:r w:rsidR="00967958" w:rsidRPr="004B7B1A">
        <w:rPr>
          <w:rFonts w:cs="Arial"/>
          <w:sz w:val="20"/>
          <w:szCs w:val="20"/>
        </w:rPr>
        <w:t xml:space="preserve">. Předchozí písemný souhlas </w:t>
      </w:r>
      <w:r w:rsidR="000A6A61" w:rsidRPr="004B7B1A">
        <w:rPr>
          <w:rFonts w:cs="Arial"/>
          <w:sz w:val="20"/>
          <w:szCs w:val="20"/>
        </w:rPr>
        <w:t>je rovněž nezbytný pro změnu pod</w:t>
      </w:r>
      <w:r w:rsidR="00967958" w:rsidRPr="004B7B1A">
        <w:rPr>
          <w:rFonts w:cs="Arial"/>
          <w:sz w:val="20"/>
          <w:szCs w:val="20"/>
        </w:rPr>
        <w:t>dodavatele.</w:t>
      </w:r>
    </w:p>
    <w:p w:rsidR="00967958" w:rsidRPr="004B7B1A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V případě užití třetí osoby </w:t>
      </w:r>
      <w:r w:rsidR="007A2301" w:rsidRPr="004B7B1A">
        <w:rPr>
          <w:rFonts w:cs="Arial"/>
          <w:sz w:val="20"/>
          <w:szCs w:val="20"/>
        </w:rPr>
        <w:t>(</w:t>
      </w:r>
      <w:r w:rsidR="000A6A61" w:rsidRPr="004B7B1A">
        <w:rPr>
          <w:rFonts w:cs="Arial"/>
          <w:sz w:val="20"/>
          <w:szCs w:val="20"/>
        </w:rPr>
        <w:t>pod</w:t>
      </w:r>
      <w:r w:rsidR="006B20DD" w:rsidRPr="004B7B1A">
        <w:rPr>
          <w:rFonts w:cs="Arial"/>
          <w:sz w:val="20"/>
          <w:szCs w:val="20"/>
        </w:rPr>
        <w:t>dodavatele) pro</w:t>
      </w:r>
      <w:r w:rsidRPr="004B7B1A">
        <w:rPr>
          <w:rFonts w:cs="Arial"/>
          <w:sz w:val="20"/>
          <w:szCs w:val="20"/>
        </w:rPr>
        <w:t xml:space="preserve"> poskytování plnění dle této </w:t>
      </w:r>
      <w:r w:rsidR="007A2301" w:rsidRPr="004B7B1A">
        <w:rPr>
          <w:rFonts w:cs="Arial"/>
          <w:sz w:val="20"/>
          <w:szCs w:val="20"/>
        </w:rPr>
        <w:t>Smlouvy, resp. jeho části, není</w:t>
      </w:r>
      <w:r w:rsidRPr="004B7B1A">
        <w:rPr>
          <w:rFonts w:cs="Arial"/>
          <w:sz w:val="20"/>
          <w:szCs w:val="20"/>
        </w:rPr>
        <w:t xml:space="preserve">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 </w:t>
      </w:r>
      <w:r w:rsidR="007A2301" w:rsidRPr="004B7B1A">
        <w:rPr>
          <w:rFonts w:cs="Arial"/>
          <w:sz w:val="20"/>
          <w:szCs w:val="20"/>
        </w:rPr>
        <w:t>oprávněn</w:t>
      </w:r>
      <w:r w:rsidRPr="004B7B1A">
        <w:rPr>
          <w:rFonts w:cs="Arial"/>
          <w:sz w:val="20"/>
          <w:szCs w:val="20"/>
        </w:rPr>
        <w:t xml:space="preserve"> zprostit </w:t>
      </w:r>
      <w:r w:rsidR="007A2301" w:rsidRPr="004B7B1A">
        <w:rPr>
          <w:rFonts w:cs="Arial"/>
          <w:sz w:val="20"/>
          <w:szCs w:val="20"/>
        </w:rPr>
        <w:t xml:space="preserve">se </w:t>
      </w:r>
      <w:r w:rsidRPr="004B7B1A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:rsidR="00967958" w:rsidRPr="004B7B1A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967958" w:rsidRPr="004B7B1A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 w:rsidRPr="004B7B1A">
        <w:rPr>
          <w:rFonts w:cs="Arial"/>
          <w:sz w:val="20"/>
          <w:szCs w:val="20"/>
        </w:rPr>
        <w:t xml:space="preserve"> </w:t>
      </w:r>
      <w:r w:rsidR="00C33B22" w:rsidRPr="004B7B1A">
        <w:rPr>
          <w:rFonts w:cs="Arial"/>
          <w:sz w:val="20"/>
          <w:szCs w:val="20"/>
        </w:rPr>
        <w:t>placením</w:t>
      </w:r>
      <w:r w:rsidR="00967958" w:rsidRPr="004B7B1A">
        <w:rPr>
          <w:rFonts w:cs="Arial"/>
          <w:sz w:val="20"/>
          <w:szCs w:val="20"/>
        </w:rPr>
        <w:t xml:space="preserve"> zboží nebo služeb z veřejných výdajů.</w:t>
      </w:r>
    </w:p>
    <w:p w:rsidR="00967958" w:rsidRPr="004B7B1A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967958" w:rsidRPr="004B7B1A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:rsidR="00967958" w:rsidRPr="004B7B1A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4B7B1A">
        <w:rPr>
          <w:rFonts w:cs="Arial"/>
          <w:sz w:val="20"/>
          <w:szCs w:val="20"/>
        </w:rPr>
        <w:t>kontaktní</w:t>
      </w:r>
      <w:r w:rsidRPr="004B7B1A">
        <w:rPr>
          <w:rFonts w:cs="Arial"/>
          <w:sz w:val="20"/>
          <w:szCs w:val="20"/>
        </w:rPr>
        <w:t xml:space="preserve"> osoby Objednatele uv</w:t>
      </w:r>
      <w:r w:rsidR="00C33B22" w:rsidRPr="004B7B1A">
        <w:rPr>
          <w:rFonts w:cs="Arial"/>
          <w:sz w:val="20"/>
          <w:szCs w:val="20"/>
        </w:rPr>
        <w:t>edené v článku 3</w:t>
      </w:r>
      <w:r w:rsidR="001F06A2" w:rsidRPr="004B7B1A">
        <w:rPr>
          <w:rFonts w:cs="Arial"/>
          <w:sz w:val="20"/>
          <w:szCs w:val="20"/>
        </w:rPr>
        <w:t xml:space="preserve"> odst. </w:t>
      </w:r>
      <w:r w:rsidR="00104C6C" w:rsidRPr="004B7B1A">
        <w:rPr>
          <w:rFonts w:cs="Arial"/>
          <w:sz w:val="20"/>
          <w:szCs w:val="20"/>
        </w:rPr>
        <w:t>3.1</w:t>
      </w:r>
      <w:r w:rsidR="001F06A2" w:rsidRPr="004B7B1A">
        <w:rPr>
          <w:rFonts w:cs="Arial"/>
          <w:sz w:val="20"/>
          <w:szCs w:val="20"/>
        </w:rPr>
        <w:t xml:space="preserve"> této</w:t>
      </w:r>
      <w:r w:rsidRPr="004B7B1A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 w:rsidRPr="004B7B1A">
        <w:rPr>
          <w:rFonts w:cs="Arial"/>
          <w:sz w:val="20"/>
          <w:szCs w:val="20"/>
        </w:rPr>
        <w:t xml:space="preserve">lnění dle této Smlouvy, a to </w:t>
      </w:r>
      <w:r w:rsidRPr="004B7B1A">
        <w:rPr>
          <w:rFonts w:cs="Arial"/>
          <w:sz w:val="20"/>
          <w:szCs w:val="20"/>
        </w:rPr>
        <w:t xml:space="preserve">i </w:t>
      </w:r>
      <w:r w:rsidR="00B81CAB" w:rsidRPr="004B7B1A">
        <w:rPr>
          <w:rFonts w:cs="Arial"/>
          <w:sz w:val="20"/>
          <w:szCs w:val="20"/>
        </w:rPr>
        <w:t> b</w:t>
      </w:r>
      <w:r w:rsidRPr="004B7B1A">
        <w:rPr>
          <w:rFonts w:cs="Arial"/>
          <w:sz w:val="20"/>
          <w:szCs w:val="20"/>
        </w:rPr>
        <w:t>ez</w:t>
      </w:r>
      <w:r w:rsidR="00B81CAB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>předchozího ohlášení takové kontroly.</w:t>
      </w:r>
    </w:p>
    <w:p w:rsidR="002A40F1" w:rsidRPr="004B7B1A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 w:rsidRPr="004B7B1A">
        <w:rPr>
          <w:rFonts w:cs="Arial"/>
          <w:b/>
          <w:bCs/>
          <w:sz w:val="20"/>
        </w:rPr>
        <w:tab/>
      </w:r>
    </w:p>
    <w:p w:rsidR="009B7383" w:rsidRPr="004B7B1A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Článek 8</w:t>
      </w:r>
    </w:p>
    <w:bookmarkEnd w:id="9"/>
    <w:p w:rsidR="00DF50B1" w:rsidRPr="004B7B1A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OCHRANA INFORMACÍ, MLČENLIVOST</w:t>
      </w:r>
    </w:p>
    <w:bookmarkEnd w:id="10"/>
    <w:p w:rsidR="00DF50B1" w:rsidRPr="004B7B1A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</w:t>
      </w:r>
      <w:r w:rsidR="007E79C0" w:rsidRPr="004B7B1A">
        <w:rPr>
          <w:rFonts w:cs="Arial"/>
          <w:sz w:val="20"/>
          <w:szCs w:val="20"/>
        </w:rPr>
        <w:t>je povinen</w:t>
      </w:r>
      <w:r w:rsidR="00DF50B1" w:rsidRPr="004B7B1A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:rsidR="00DF50B1" w:rsidRPr="004B7B1A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ne</w:t>
      </w:r>
      <w:r w:rsidR="007E79C0" w:rsidRPr="004B7B1A">
        <w:rPr>
          <w:rFonts w:cs="Arial"/>
          <w:sz w:val="20"/>
          <w:szCs w:val="20"/>
        </w:rPr>
        <w:t>ní oprávněn</w:t>
      </w:r>
      <w:r w:rsidR="00DF50B1" w:rsidRPr="004B7B1A">
        <w:rPr>
          <w:rFonts w:cs="Arial"/>
          <w:sz w:val="20"/>
          <w:szCs w:val="20"/>
        </w:rPr>
        <w:t xml:space="preserve"> zpřístupnit třetí osobě důvěrné informace,</w:t>
      </w:r>
      <w:r w:rsidR="002964A2" w:rsidRPr="004B7B1A">
        <w:rPr>
          <w:rFonts w:cs="Arial"/>
          <w:sz w:val="20"/>
          <w:szCs w:val="20"/>
        </w:rPr>
        <w:t xml:space="preserve"> o kterých se</w:t>
      </w:r>
      <w:r w:rsidR="00DF50B1" w:rsidRPr="004B7B1A">
        <w:rPr>
          <w:rFonts w:cs="Arial"/>
          <w:sz w:val="20"/>
          <w:szCs w:val="20"/>
        </w:rPr>
        <w:t xml:space="preserve"> při </w:t>
      </w:r>
      <w:r w:rsidR="002964A2" w:rsidRPr="004B7B1A">
        <w:rPr>
          <w:rFonts w:cs="Arial"/>
          <w:sz w:val="20"/>
          <w:szCs w:val="20"/>
        </w:rPr>
        <w:t xml:space="preserve">poskytování </w:t>
      </w:r>
      <w:r w:rsidR="00DF50B1" w:rsidRPr="004B7B1A">
        <w:rPr>
          <w:rFonts w:cs="Arial"/>
          <w:sz w:val="20"/>
          <w:szCs w:val="20"/>
        </w:rPr>
        <w:t xml:space="preserve">plnění </w:t>
      </w:r>
      <w:r w:rsidR="002964A2" w:rsidRPr="004B7B1A">
        <w:rPr>
          <w:rFonts w:cs="Arial"/>
          <w:sz w:val="20"/>
          <w:szCs w:val="20"/>
        </w:rPr>
        <w:t xml:space="preserve">dle </w:t>
      </w:r>
      <w:r w:rsidR="00DF50B1" w:rsidRPr="004B7B1A">
        <w:rPr>
          <w:rFonts w:cs="Arial"/>
          <w:sz w:val="20"/>
          <w:szCs w:val="20"/>
        </w:rPr>
        <w:t xml:space="preserve">této Smlouvy </w:t>
      </w:r>
      <w:r w:rsidR="002964A2" w:rsidRPr="004B7B1A">
        <w:rPr>
          <w:rFonts w:cs="Arial"/>
          <w:sz w:val="20"/>
          <w:szCs w:val="20"/>
        </w:rPr>
        <w:t>dozví</w:t>
      </w:r>
      <w:r w:rsidR="00DF50B1" w:rsidRPr="004B7B1A">
        <w:rPr>
          <w:rFonts w:cs="Arial"/>
          <w:sz w:val="20"/>
          <w:szCs w:val="20"/>
        </w:rPr>
        <w:t xml:space="preserve">. To neplatí, mají-li být za účelem </w:t>
      </w:r>
      <w:r w:rsidR="002964A2" w:rsidRPr="004B7B1A">
        <w:rPr>
          <w:rFonts w:cs="Arial"/>
          <w:sz w:val="20"/>
          <w:szCs w:val="20"/>
        </w:rPr>
        <w:t xml:space="preserve">poskytování </w:t>
      </w:r>
      <w:r w:rsidR="00DF50B1" w:rsidRPr="004B7B1A">
        <w:rPr>
          <w:rFonts w:cs="Arial"/>
          <w:sz w:val="20"/>
          <w:szCs w:val="20"/>
        </w:rPr>
        <w:t xml:space="preserve">plnění </w:t>
      </w:r>
      <w:r w:rsidR="002964A2" w:rsidRPr="004B7B1A">
        <w:rPr>
          <w:rFonts w:cs="Arial"/>
          <w:sz w:val="20"/>
          <w:szCs w:val="20"/>
        </w:rPr>
        <w:t xml:space="preserve">dle </w:t>
      </w:r>
      <w:r w:rsidR="00DF50B1" w:rsidRPr="004B7B1A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4B7B1A">
        <w:rPr>
          <w:rFonts w:cs="Arial"/>
          <w:sz w:val="20"/>
          <w:szCs w:val="20"/>
        </w:rPr>
        <w:t>smluvních</w:t>
      </w:r>
      <w:r w:rsidR="00DF50B1" w:rsidRPr="004B7B1A">
        <w:rPr>
          <w:rFonts w:cs="Arial"/>
          <w:sz w:val="20"/>
          <w:szCs w:val="20"/>
        </w:rPr>
        <w:t xml:space="preserve"> stran nebo jejich členům a subdodavatelům </w:t>
      </w: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e podílejících se na </w:t>
      </w:r>
      <w:r w:rsidR="002964A2" w:rsidRPr="004B7B1A">
        <w:rPr>
          <w:rFonts w:cs="Arial"/>
          <w:sz w:val="20"/>
          <w:szCs w:val="20"/>
        </w:rPr>
        <w:t xml:space="preserve">poskytování </w:t>
      </w:r>
      <w:r w:rsidR="00DF50B1" w:rsidRPr="004B7B1A">
        <w:rPr>
          <w:rFonts w:cs="Arial"/>
          <w:sz w:val="20"/>
          <w:szCs w:val="20"/>
        </w:rPr>
        <w:t xml:space="preserve">plnění </w:t>
      </w:r>
      <w:r w:rsidR="002964A2" w:rsidRPr="004B7B1A">
        <w:rPr>
          <w:rFonts w:cs="Arial"/>
          <w:sz w:val="20"/>
          <w:szCs w:val="20"/>
        </w:rPr>
        <w:t xml:space="preserve">dle </w:t>
      </w:r>
      <w:r w:rsidR="00DF50B1" w:rsidRPr="004B7B1A">
        <w:rPr>
          <w:rFonts w:cs="Arial"/>
          <w:sz w:val="20"/>
          <w:szCs w:val="20"/>
        </w:rPr>
        <w:t>této Smlouvy za</w:t>
      </w:r>
      <w:r w:rsidR="00B81CAB" w:rsidRPr="004B7B1A">
        <w:rPr>
          <w:rFonts w:cs="Arial"/>
          <w:sz w:val="20"/>
          <w:szCs w:val="20"/>
        </w:rPr>
        <w:t> </w:t>
      </w:r>
      <w:r w:rsidR="00DF50B1" w:rsidRPr="004B7B1A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4B7B1A">
        <w:rPr>
          <w:rFonts w:cs="Arial"/>
          <w:sz w:val="20"/>
          <w:szCs w:val="20"/>
        </w:rPr>
        <w:t xml:space="preserve">poskytování </w:t>
      </w:r>
      <w:r w:rsidR="00DF50B1" w:rsidRPr="004B7B1A">
        <w:rPr>
          <w:rFonts w:cs="Arial"/>
          <w:sz w:val="20"/>
          <w:szCs w:val="20"/>
        </w:rPr>
        <w:t>plnění</w:t>
      </w:r>
      <w:r w:rsidR="002964A2" w:rsidRPr="004B7B1A">
        <w:rPr>
          <w:rFonts w:cs="Arial"/>
          <w:sz w:val="20"/>
          <w:szCs w:val="20"/>
        </w:rPr>
        <w:t xml:space="preserve"> dle této</w:t>
      </w:r>
      <w:r w:rsidR="00DF50B1" w:rsidRPr="004B7B1A">
        <w:rPr>
          <w:rFonts w:cs="Arial"/>
          <w:sz w:val="20"/>
          <w:szCs w:val="20"/>
        </w:rPr>
        <w:t xml:space="preserve"> Smlouvy.</w:t>
      </w:r>
    </w:p>
    <w:p w:rsidR="00DF50B1" w:rsidRPr="004B7B1A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Ochrana informací se nevztahuje na případy, kdy:</w:t>
      </w:r>
    </w:p>
    <w:p w:rsidR="009B7383" w:rsidRPr="004B7B1A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:rsidR="009B7383" w:rsidRPr="004B7B1A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:rsidR="009B7383" w:rsidRPr="004B7B1A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obdrží písemný souhlas </w:t>
      </w:r>
      <w:r w:rsidR="002964A2" w:rsidRPr="004B7B1A">
        <w:rPr>
          <w:rFonts w:cs="Arial"/>
          <w:sz w:val="20"/>
          <w:szCs w:val="20"/>
        </w:rPr>
        <w:t xml:space="preserve">Objednatele </w:t>
      </w:r>
      <w:r w:rsidR="00DF50B1" w:rsidRPr="004B7B1A">
        <w:rPr>
          <w:rFonts w:cs="Arial"/>
          <w:sz w:val="20"/>
          <w:szCs w:val="20"/>
        </w:rPr>
        <w:t>zpřístupňovat danou informaci;</w:t>
      </w:r>
    </w:p>
    <w:p w:rsidR="00DF50B1" w:rsidRPr="004B7B1A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:rsidR="00DF50B1" w:rsidRPr="004B7B1A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</w:t>
      </w:r>
      <w:r w:rsidR="002964A2" w:rsidRPr="004B7B1A">
        <w:rPr>
          <w:rFonts w:cs="Arial"/>
          <w:sz w:val="20"/>
          <w:szCs w:val="20"/>
        </w:rPr>
        <w:t>je povinen</w:t>
      </w:r>
      <w:r w:rsidR="00DF50B1" w:rsidRPr="004B7B1A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4B7B1A">
        <w:rPr>
          <w:rFonts w:cs="Arial"/>
          <w:sz w:val="20"/>
          <w:szCs w:val="20"/>
        </w:rPr>
        <w:t> poskytováním plnění dle</w:t>
      </w:r>
      <w:r w:rsidR="00DF50B1" w:rsidRPr="004B7B1A">
        <w:rPr>
          <w:rFonts w:cs="Arial"/>
          <w:sz w:val="20"/>
          <w:szCs w:val="20"/>
        </w:rPr>
        <w:t xml:space="preserve"> této Smlouvy, jako </w:t>
      </w:r>
      <w:r w:rsidR="00DF50B1" w:rsidRPr="004B7B1A">
        <w:rPr>
          <w:rFonts w:cs="Arial"/>
          <w:sz w:val="20"/>
          <w:szCs w:val="20"/>
        </w:rPr>
        <w:lastRenderedPageBreak/>
        <w:t>s obchodním tajemstvím, zejména uchovávat je v tajnosti a učinit veškerá smluvní a technická opatření zabraňující jejich zneužití či prozrazení.</w:t>
      </w:r>
    </w:p>
    <w:p w:rsidR="00DF50B1" w:rsidRPr="004B7B1A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</w:t>
      </w:r>
      <w:r w:rsidR="002964A2" w:rsidRPr="004B7B1A">
        <w:rPr>
          <w:rFonts w:cs="Arial"/>
          <w:sz w:val="20"/>
          <w:szCs w:val="20"/>
        </w:rPr>
        <w:t>je povinen poučit</w:t>
      </w:r>
      <w:r w:rsidR="00DF50B1" w:rsidRPr="004B7B1A">
        <w:rPr>
          <w:rFonts w:cs="Arial"/>
          <w:sz w:val="20"/>
          <w:szCs w:val="20"/>
        </w:rPr>
        <w:t xml:space="preserve"> své zaměstnance, statu</w:t>
      </w:r>
      <w:r w:rsidR="003A3FD8" w:rsidRPr="004B7B1A">
        <w:rPr>
          <w:rFonts w:cs="Arial"/>
          <w:sz w:val="20"/>
          <w:szCs w:val="20"/>
        </w:rPr>
        <w:t>tární orgány, jejich členy a pod</w:t>
      </w:r>
      <w:r w:rsidR="00DF50B1" w:rsidRPr="004B7B1A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 w:rsidRPr="004B7B1A">
        <w:rPr>
          <w:rFonts w:cs="Arial"/>
          <w:sz w:val="20"/>
          <w:szCs w:val="20"/>
        </w:rPr>
        <w:t> </w:t>
      </w:r>
      <w:r w:rsidR="00DF50B1" w:rsidRPr="004B7B1A">
        <w:rPr>
          <w:rFonts w:cs="Arial"/>
          <w:sz w:val="20"/>
          <w:szCs w:val="20"/>
        </w:rPr>
        <w:t>smyslu tohoto článku Smlouvy.</w:t>
      </w:r>
    </w:p>
    <w:p w:rsidR="00364D86" w:rsidRPr="004B7B1A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DF50B1" w:rsidRPr="004B7B1A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 w:rsidRPr="004B7B1A">
        <w:rPr>
          <w:rFonts w:cs="Arial"/>
          <w:b/>
          <w:bCs/>
          <w:sz w:val="20"/>
        </w:rPr>
        <w:t>Článek 9</w:t>
      </w:r>
    </w:p>
    <w:bookmarkEnd w:id="11"/>
    <w:p w:rsidR="00DF50B1" w:rsidRPr="004B7B1A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ODPOVĚDNOST ZA ŠKODU, SANKCE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Smluvní strany </w:t>
      </w:r>
      <w:r w:rsidR="000B1878" w:rsidRPr="004B7B1A">
        <w:rPr>
          <w:rFonts w:cs="Arial"/>
          <w:sz w:val="20"/>
          <w:szCs w:val="20"/>
        </w:rPr>
        <w:t>jsou povinny</w:t>
      </w:r>
      <w:r w:rsidRPr="004B7B1A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4B7B1A">
        <w:rPr>
          <w:rFonts w:cs="Arial"/>
          <w:sz w:val="20"/>
          <w:szCs w:val="20"/>
        </w:rPr>
        <w:t xml:space="preserve"> a účinných</w:t>
      </w:r>
      <w:r w:rsidRPr="004B7B1A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4B7B1A">
        <w:rPr>
          <w:rFonts w:cs="Arial"/>
          <w:sz w:val="20"/>
          <w:szCs w:val="20"/>
        </w:rPr>
        <w:t xml:space="preserve">či jinou újmu </w:t>
      </w:r>
      <w:r w:rsidRPr="004B7B1A">
        <w:rPr>
          <w:rFonts w:cs="Arial"/>
          <w:sz w:val="20"/>
          <w:szCs w:val="20"/>
        </w:rPr>
        <w:t xml:space="preserve">jsou povinny si nahradit.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 plně odpovídá za </w:t>
      </w:r>
      <w:r w:rsidR="000B1878" w:rsidRPr="004B7B1A">
        <w:rPr>
          <w:rFonts w:cs="Arial"/>
          <w:sz w:val="20"/>
          <w:szCs w:val="20"/>
        </w:rPr>
        <w:t xml:space="preserve">poskytování </w:t>
      </w:r>
      <w:r w:rsidRPr="004B7B1A">
        <w:rPr>
          <w:rFonts w:cs="Arial"/>
          <w:sz w:val="20"/>
          <w:szCs w:val="20"/>
        </w:rPr>
        <w:t xml:space="preserve">plnění </w:t>
      </w:r>
      <w:r w:rsidR="000B1878" w:rsidRPr="004B7B1A">
        <w:rPr>
          <w:rFonts w:cs="Arial"/>
          <w:sz w:val="20"/>
          <w:szCs w:val="20"/>
        </w:rPr>
        <w:t>dle</w:t>
      </w:r>
      <w:r w:rsidRPr="004B7B1A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 w:rsidRPr="004B7B1A">
        <w:rPr>
          <w:rFonts w:cs="Arial"/>
          <w:sz w:val="20"/>
          <w:szCs w:val="20"/>
        </w:rPr>
        <w:t>třednictvím třetí osoby, tj. pod</w:t>
      </w:r>
      <w:r w:rsidRPr="004B7B1A">
        <w:rPr>
          <w:rFonts w:cs="Arial"/>
          <w:sz w:val="20"/>
          <w:szCs w:val="20"/>
        </w:rPr>
        <w:t xml:space="preserve">dodavatele. 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:rsidR="000B1878" w:rsidRPr="004B7B1A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 w:rsidRPr="004B7B1A">
        <w:rPr>
          <w:rFonts w:cs="Arial"/>
          <w:sz w:val="20"/>
          <w:szCs w:val="20"/>
        </w:rPr>
        <w:t>Dodavatel</w:t>
      </w:r>
      <w:r w:rsidR="000B1878" w:rsidRPr="004B7B1A">
        <w:rPr>
          <w:rFonts w:cs="Arial"/>
          <w:sz w:val="20"/>
          <w:szCs w:val="20"/>
        </w:rPr>
        <w:t xml:space="preserve"> je povinen </w:t>
      </w:r>
      <w:r w:rsidR="006B20DD" w:rsidRPr="004B7B1A">
        <w:rPr>
          <w:rFonts w:cs="Arial"/>
          <w:sz w:val="20"/>
          <w:szCs w:val="20"/>
        </w:rPr>
        <w:t>Objednateli</w:t>
      </w:r>
      <w:r w:rsidR="000B1878" w:rsidRPr="004B7B1A">
        <w:rPr>
          <w:rFonts w:cs="Arial"/>
          <w:sz w:val="20"/>
          <w:szCs w:val="20"/>
        </w:rPr>
        <w:t xml:space="preserve"> </w:t>
      </w:r>
      <w:r w:rsidR="00C33B22" w:rsidRPr="004B7B1A">
        <w:rPr>
          <w:rFonts w:cs="Arial"/>
          <w:sz w:val="20"/>
          <w:szCs w:val="20"/>
        </w:rPr>
        <w:t>zaplatit</w:t>
      </w:r>
      <w:r w:rsidR="006B20DD" w:rsidRPr="004B7B1A">
        <w:rPr>
          <w:rFonts w:cs="Arial"/>
          <w:sz w:val="20"/>
          <w:szCs w:val="20"/>
        </w:rPr>
        <w:t xml:space="preserve"> smluvní</w:t>
      </w:r>
      <w:r w:rsidR="000B1878" w:rsidRPr="004B7B1A">
        <w:rPr>
          <w:rFonts w:cs="Arial"/>
          <w:sz w:val="20"/>
          <w:szCs w:val="20"/>
        </w:rPr>
        <w:t xml:space="preserve"> pokutu</w:t>
      </w:r>
      <w:r w:rsidR="00DF50B1" w:rsidRPr="004B7B1A">
        <w:rPr>
          <w:rFonts w:cs="Arial"/>
          <w:sz w:val="20"/>
          <w:szCs w:val="20"/>
        </w:rPr>
        <w:t xml:space="preserve"> </w:t>
      </w:r>
      <w:r w:rsidR="000B1878" w:rsidRPr="004B7B1A">
        <w:rPr>
          <w:rFonts w:cs="Arial"/>
          <w:sz w:val="20"/>
          <w:szCs w:val="20"/>
        </w:rPr>
        <w:t xml:space="preserve">ve výši </w:t>
      </w:r>
      <w:r w:rsidR="00504001" w:rsidRPr="004B7B1A">
        <w:rPr>
          <w:rFonts w:cs="Arial"/>
          <w:sz w:val="20"/>
          <w:szCs w:val="20"/>
        </w:rPr>
        <w:t xml:space="preserve">1 </w:t>
      </w:r>
      <w:r w:rsidR="000F7B28" w:rsidRPr="004B7B1A">
        <w:rPr>
          <w:rFonts w:cs="Arial"/>
          <w:sz w:val="20"/>
          <w:szCs w:val="20"/>
        </w:rPr>
        <w:t>5</w:t>
      </w:r>
      <w:r w:rsidR="00504001" w:rsidRPr="004B7B1A">
        <w:rPr>
          <w:rFonts w:cs="Arial"/>
          <w:sz w:val="20"/>
          <w:szCs w:val="20"/>
        </w:rPr>
        <w:t xml:space="preserve">00,- </w:t>
      </w:r>
      <w:r w:rsidR="000B1878" w:rsidRPr="004B7B1A">
        <w:rPr>
          <w:rFonts w:cs="Arial"/>
          <w:sz w:val="20"/>
          <w:szCs w:val="20"/>
        </w:rPr>
        <w:t xml:space="preserve">Kč </w:t>
      </w:r>
      <w:r w:rsidR="00DF50B1" w:rsidRPr="004B7B1A">
        <w:rPr>
          <w:rFonts w:cs="Arial"/>
          <w:sz w:val="20"/>
          <w:szCs w:val="20"/>
        </w:rPr>
        <w:t>v případě, že</w:t>
      </w:r>
      <w:r w:rsidR="00C33B22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neposkytne </w:t>
      </w:r>
      <w:r w:rsidR="000A6723" w:rsidRPr="004B7B1A">
        <w:rPr>
          <w:rFonts w:cs="Arial"/>
          <w:sz w:val="20"/>
          <w:szCs w:val="20"/>
        </w:rPr>
        <w:t>plnění ve stanovené lhůtě plnění dle článku 5 odst. 5.2 této Smlouvy</w:t>
      </w:r>
      <w:r w:rsidR="009321E3" w:rsidRPr="004B7B1A">
        <w:rPr>
          <w:rFonts w:cs="Arial"/>
          <w:sz w:val="20"/>
          <w:szCs w:val="20"/>
        </w:rPr>
        <w:t xml:space="preserve">, </w:t>
      </w:r>
      <w:r w:rsidR="00DF50B1" w:rsidRPr="004B7B1A">
        <w:rPr>
          <w:rFonts w:cs="Arial"/>
          <w:sz w:val="20"/>
          <w:szCs w:val="20"/>
        </w:rPr>
        <w:t xml:space="preserve">případně </w:t>
      </w:r>
      <w:r w:rsidR="000B1878" w:rsidRPr="004B7B1A">
        <w:rPr>
          <w:rFonts w:cs="Arial"/>
          <w:sz w:val="20"/>
          <w:szCs w:val="20"/>
        </w:rPr>
        <w:t xml:space="preserve">jakékoliv jiné </w:t>
      </w:r>
      <w:r w:rsidR="00DF50B1" w:rsidRPr="004B7B1A">
        <w:rPr>
          <w:rFonts w:cs="Arial"/>
          <w:sz w:val="20"/>
          <w:szCs w:val="20"/>
        </w:rPr>
        <w:t>lhůty stanovené touto Smlouvou, a</w:t>
      </w:r>
      <w:r w:rsidR="000A6723" w:rsidRPr="004B7B1A">
        <w:rPr>
          <w:rFonts w:cs="Arial"/>
          <w:sz w:val="20"/>
          <w:szCs w:val="20"/>
        </w:rPr>
        <w:t> </w:t>
      </w:r>
      <w:r w:rsidR="00DF50B1" w:rsidRPr="004B7B1A">
        <w:rPr>
          <w:rFonts w:cs="Arial"/>
          <w:sz w:val="20"/>
          <w:szCs w:val="20"/>
        </w:rPr>
        <w:t>to z</w:t>
      </w:r>
      <w:r w:rsidR="000B1878" w:rsidRPr="004B7B1A">
        <w:rPr>
          <w:rFonts w:cs="Arial"/>
          <w:sz w:val="20"/>
          <w:szCs w:val="20"/>
        </w:rPr>
        <w:t>a každý i započatý den prodlení.</w:t>
      </w:r>
      <w:r w:rsidR="00DF50B1" w:rsidRPr="004B7B1A">
        <w:rPr>
          <w:rFonts w:cs="Arial"/>
          <w:sz w:val="20"/>
          <w:szCs w:val="20"/>
        </w:rPr>
        <w:t xml:space="preserve"> </w:t>
      </w:r>
      <w:bookmarkEnd w:id="12"/>
    </w:p>
    <w:p w:rsidR="00D17016" w:rsidRPr="004B7B1A" w:rsidRDefault="00D1701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Dodavatel je povinen Objednateli zaplatit smluvní pokutu ve výši 1 000,- Kč v případě, že Dodavatel neposkytne plnění v požadované kvalitě, a to za každý případ porušení takovéto povinnosti. </w:t>
      </w:r>
    </w:p>
    <w:p w:rsidR="00C33B22" w:rsidRPr="004B7B1A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75227B" w:rsidRPr="004B7B1A">
        <w:rPr>
          <w:rFonts w:cs="Arial"/>
          <w:sz w:val="20"/>
          <w:szCs w:val="20"/>
        </w:rPr>
        <w:t xml:space="preserve"> je povinen Objednateli </w:t>
      </w:r>
      <w:r w:rsidR="00C33B22" w:rsidRPr="004B7B1A">
        <w:rPr>
          <w:rFonts w:cs="Arial"/>
          <w:sz w:val="20"/>
          <w:szCs w:val="20"/>
        </w:rPr>
        <w:t xml:space="preserve">zaplatit </w:t>
      </w:r>
      <w:r w:rsidR="006B20DD" w:rsidRPr="004B7B1A">
        <w:rPr>
          <w:rFonts w:cs="Arial"/>
          <w:sz w:val="20"/>
          <w:szCs w:val="20"/>
        </w:rPr>
        <w:t>smluvní</w:t>
      </w:r>
      <w:r w:rsidR="0075227B" w:rsidRPr="004B7B1A">
        <w:rPr>
          <w:rFonts w:cs="Arial"/>
          <w:sz w:val="20"/>
          <w:szCs w:val="20"/>
        </w:rPr>
        <w:t xml:space="preserve"> pokutu ve výši </w:t>
      </w:r>
      <w:r w:rsidR="00504001" w:rsidRPr="004B7B1A">
        <w:rPr>
          <w:rFonts w:cs="Arial"/>
          <w:sz w:val="20"/>
          <w:szCs w:val="20"/>
        </w:rPr>
        <w:t xml:space="preserve">1 000,- </w:t>
      </w:r>
      <w:r w:rsidR="0075227B" w:rsidRPr="004B7B1A">
        <w:rPr>
          <w:rFonts w:cs="Arial"/>
          <w:sz w:val="20"/>
          <w:szCs w:val="20"/>
        </w:rPr>
        <w:t xml:space="preserve">Kč v případě nesplnění jakékoliv povinnosti </w:t>
      </w:r>
      <w:r w:rsidRPr="004B7B1A">
        <w:rPr>
          <w:rFonts w:cs="Arial"/>
          <w:sz w:val="20"/>
          <w:szCs w:val="20"/>
        </w:rPr>
        <w:t>Dodavatel</w:t>
      </w:r>
      <w:r w:rsidR="0075227B" w:rsidRPr="004B7B1A">
        <w:rPr>
          <w:rFonts w:cs="Arial"/>
          <w:sz w:val="20"/>
          <w:szCs w:val="20"/>
        </w:rPr>
        <w:t>e uvedené v článku 7 této Smlouvy, a to za každé jednotlivé porušení</w:t>
      </w:r>
      <w:r w:rsidR="00D74D5D" w:rsidRPr="004B7B1A">
        <w:rPr>
          <w:rFonts w:cs="Arial"/>
          <w:sz w:val="20"/>
          <w:szCs w:val="20"/>
        </w:rPr>
        <w:t>.</w:t>
      </w:r>
    </w:p>
    <w:p w:rsidR="00503EF6" w:rsidRPr="004B7B1A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V případě porušení povinnosti mlčenlivosti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4B7B1A">
        <w:rPr>
          <w:rFonts w:cs="Arial"/>
          <w:sz w:val="20"/>
          <w:szCs w:val="20"/>
        </w:rPr>
        <w:t>článku 8</w:t>
      </w:r>
      <w:r w:rsidRPr="004B7B1A">
        <w:rPr>
          <w:rFonts w:cs="Arial"/>
          <w:sz w:val="20"/>
          <w:szCs w:val="20"/>
        </w:rPr>
        <w:t xml:space="preserve"> této Smlouvy je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 povinen </w:t>
      </w:r>
      <w:r w:rsidR="00305562" w:rsidRPr="004B7B1A">
        <w:rPr>
          <w:rFonts w:cs="Arial"/>
          <w:sz w:val="20"/>
          <w:szCs w:val="20"/>
        </w:rPr>
        <w:t xml:space="preserve">Objednateli </w:t>
      </w:r>
      <w:r w:rsidR="00C33B22" w:rsidRPr="004B7B1A">
        <w:rPr>
          <w:rFonts w:cs="Arial"/>
          <w:sz w:val="20"/>
          <w:szCs w:val="20"/>
        </w:rPr>
        <w:t xml:space="preserve">zaplatit </w:t>
      </w:r>
      <w:r w:rsidRPr="004B7B1A">
        <w:rPr>
          <w:rFonts w:cs="Arial"/>
          <w:sz w:val="20"/>
          <w:szCs w:val="20"/>
        </w:rPr>
        <w:t>sml</w:t>
      </w:r>
      <w:r w:rsidR="0075227B" w:rsidRPr="004B7B1A">
        <w:rPr>
          <w:rFonts w:cs="Arial"/>
          <w:sz w:val="20"/>
          <w:szCs w:val="20"/>
        </w:rPr>
        <w:t xml:space="preserve">uvní pokutu ve výši 50.000,- Kč, a to </w:t>
      </w:r>
      <w:r w:rsidRPr="004B7B1A">
        <w:rPr>
          <w:rFonts w:cs="Arial"/>
          <w:sz w:val="20"/>
          <w:szCs w:val="20"/>
        </w:rPr>
        <w:t>za každý jednotlivý případ porušení takové povinnosti.</w:t>
      </w:r>
    </w:p>
    <w:p w:rsidR="00503EF6" w:rsidRPr="004B7B1A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V</w:t>
      </w:r>
      <w:r w:rsidR="00C33B22" w:rsidRPr="004B7B1A">
        <w:rPr>
          <w:rFonts w:cs="Arial"/>
          <w:sz w:val="20"/>
          <w:szCs w:val="20"/>
        </w:rPr>
        <w:t xml:space="preserve"> případě prodlení Objednatele se zaplacením </w:t>
      </w:r>
      <w:r w:rsidR="002D4F6E" w:rsidRPr="004B7B1A">
        <w:rPr>
          <w:rFonts w:cs="Arial"/>
          <w:sz w:val="20"/>
          <w:szCs w:val="20"/>
        </w:rPr>
        <w:t>odměny za posky</w:t>
      </w:r>
      <w:r w:rsidR="00995C81" w:rsidRPr="004B7B1A">
        <w:rPr>
          <w:rFonts w:cs="Arial"/>
          <w:sz w:val="20"/>
          <w:szCs w:val="20"/>
        </w:rPr>
        <w:t>t</w:t>
      </w:r>
      <w:r w:rsidR="002D4F6E" w:rsidRPr="004B7B1A">
        <w:rPr>
          <w:rFonts w:cs="Arial"/>
          <w:sz w:val="20"/>
          <w:szCs w:val="20"/>
        </w:rPr>
        <w:t>nuté</w:t>
      </w:r>
      <w:r w:rsidRPr="004B7B1A">
        <w:rPr>
          <w:rFonts w:cs="Arial"/>
          <w:sz w:val="20"/>
          <w:szCs w:val="20"/>
        </w:rPr>
        <w:t xml:space="preserve"> plnění dle této Smlouvy, vzniká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>fyzických osob.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Smluvní strany </w:t>
      </w:r>
      <w:r w:rsidR="0075227B" w:rsidRPr="004B7B1A">
        <w:rPr>
          <w:rFonts w:cs="Arial"/>
          <w:sz w:val="20"/>
          <w:szCs w:val="20"/>
        </w:rPr>
        <w:t>sjednávají</w:t>
      </w:r>
      <w:r w:rsidRPr="004B7B1A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>i podle této Smlouvy se takové pokuty sčítají.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Není-li</w:t>
      </w:r>
      <w:r w:rsidR="0075227B" w:rsidRPr="004B7B1A">
        <w:rPr>
          <w:rFonts w:cs="Arial"/>
          <w:sz w:val="20"/>
          <w:szCs w:val="20"/>
        </w:rPr>
        <w:t xml:space="preserve"> v této Smlouvě</w:t>
      </w:r>
      <w:r w:rsidRPr="004B7B1A">
        <w:rPr>
          <w:rFonts w:cs="Arial"/>
          <w:sz w:val="20"/>
          <w:szCs w:val="20"/>
        </w:rPr>
        <w:t xml:space="preserve"> stanoveno jinak, </w:t>
      </w:r>
      <w:r w:rsidR="00C33B22" w:rsidRPr="004B7B1A">
        <w:rPr>
          <w:rFonts w:cs="Arial"/>
          <w:sz w:val="20"/>
          <w:szCs w:val="20"/>
        </w:rPr>
        <w:t>zaplacení</w:t>
      </w:r>
      <w:r w:rsidRPr="004B7B1A">
        <w:rPr>
          <w:rFonts w:cs="Arial"/>
          <w:sz w:val="20"/>
          <w:szCs w:val="20"/>
        </w:rPr>
        <w:t xml:space="preserve"> jakékoliv smluvní pokuty nezbavuje povinnou </w:t>
      </w:r>
      <w:r w:rsidRPr="004B7B1A">
        <w:rPr>
          <w:rFonts w:cs="Arial"/>
          <w:sz w:val="20"/>
          <w:szCs w:val="20"/>
        </w:rPr>
        <w:lastRenderedPageBreak/>
        <w:t xml:space="preserve">smluvní stranu povinnosti splnit své závazky a povinnosti </w:t>
      </w:r>
      <w:r w:rsidR="0075227B" w:rsidRPr="004B7B1A">
        <w:rPr>
          <w:rFonts w:cs="Arial"/>
          <w:sz w:val="20"/>
          <w:szCs w:val="20"/>
        </w:rPr>
        <w:t xml:space="preserve">vyplývající z </w:t>
      </w:r>
      <w:r w:rsidRPr="004B7B1A">
        <w:rPr>
          <w:rFonts w:cs="Arial"/>
          <w:sz w:val="20"/>
          <w:szCs w:val="20"/>
        </w:rPr>
        <w:t xml:space="preserve">této Smlouvy a nedotýká se nároku na náhradu škody </w:t>
      </w:r>
      <w:r w:rsidR="00272F87" w:rsidRPr="004B7B1A">
        <w:rPr>
          <w:rFonts w:cs="Arial"/>
          <w:sz w:val="20"/>
          <w:szCs w:val="20"/>
        </w:rPr>
        <w:t xml:space="preserve">či jiné újmy </w:t>
      </w:r>
      <w:r w:rsidRPr="004B7B1A">
        <w:rPr>
          <w:rFonts w:cs="Arial"/>
          <w:sz w:val="20"/>
          <w:szCs w:val="20"/>
        </w:rPr>
        <w:t>v plné výši.</w:t>
      </w:r>
    </w:p>
    <w:p w:rsidR="00DF50B1" w:rsidRPr="004B7B1A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Smluvní strany sjednávají, že s</w:t>
      </w:r>
      <w:r w:rsidR="00DF50B1" w:rsidRPr="004B7B1A">
        <w:rPr>
          <w:rFonts w:cs="Arial"/>
          <w:sz w:val="20"/>
          <w:szCs w:val="20"/>
        </w:rPr>
        <w:t xml:space="preserve">mluvní pokuty a nároky na náhradu škody </w:t>
      </w:r>
      <w:r w:rsidRPr="004B7B1A">
        <w:rPr>
          <w:rFonts w:cs="Arial"/>
          <w:sz w:val="20"/>
          <w:szCs w:val="20"/>
        </w:rPr>
        <w:t xml:space="preserve">či jiné újmy </w:t>
      </w:r>
      <w:r w:rsidR="00DF50B1" w:rsidRPr="004B7B1A">
        <w:rPr>
          <w:rFonts w:cs="Arial"/>
          <w:sz w:val="20"/>
          <w:szCs w:val="20"/>
        </w:rPr>
        <w:t xml:space="preserve">jsou splatné do </w:t>
      </w:r>
      <w:r w:rsidRPr="004B7B1A">
        <w:rPr>
          <w:rFonts w:cs="Arial"/>
          <w:sz w:val="20"/>
          <w:szCs w:val="20"/>
        </w:rPr>
        <w:t>30 kalendářních</w:t>
      </w:r>
      <w:r w:rsidR="00DF50B1" w:rsidRPr="004B7B1A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Smluvní strany </w:t>
      </w:r>
      <w:r w:rsidR="0075227B" w:rsidRPr="004B7B1A">
        <w:rPr>
          <w:rFonts w:cs="Arial"/>
          <w:sz w:val="20"/>
          <w:szCs w:val="20"/>
        </w:rPr>
        <w:t>sjednávají</w:t>
      </w:r>
      <w:r w:rsidRPr="004B7B1A">
        <w:rPr>
          <w:rFonts w:cs="Arial"/>
          <w:sz w:val="20"/>
          <w:szCs w:val="20"/>
        </w:rPr>
        <w:t>, že jakoukoliv smluvní pokutu či vzniklou škodu vyjádřitelnou v</w:t>
      </w:r>
      <w:r w:rsidR="003A3FD8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e proti Objednateli z titulu </w:t>
      </w:r>
      <w:r w:rsidR="00C33B22" w:rsidRPr="004B7B1A">
        <w:rPr>
          <w:rFonts w:cs="Arial"/>
          <w:sz w:val="20"/>
          <w:szCs w:val="20"/>
        </w:rPr>
        <w:t>zaplacení</w:t>
      </w:r>
      <w:r w:rsidRPr="004B7B1A">
        <w:rPr>
          <w:rFonts w:cs="Arial"/>
          <w:sz w:val="20"/>
          <w:szCs w:val="20"/>
        </w:rPr>
        <w:t xml:space="preserve"> části </w:t>
      </w:r>
      <w:r w:rsidR="0075227B" w:rsidRPr="004B7B1A">
        <w:rPr>
          <w:rFonts w:cs="Arial"/>
          <w:sz w:val="20"/>
          <w:szCs w:val="20"/>
        </w:rPr>
        <w:t>odměny za</w:t>
      </w:r>
      <w:r w:rsidR="007C5EB9" w:rsidRPr="004B7B1A">
        <w:rPr>
          <w:rFonts w:cs="Arial"/>
          <w:sz w:val="20"/>
          <w:szCs w:val="20"/>
        </w:rPr>
        <w:t> </w:t>
      </w:r>
      <w:r w:rsidR="0075227B" w:rsidRPr="004B7B1A">
        <w:rPr>
          <w:rFonts w:cs="Arial"/>
          <w:sz w:val="20"/>
          <w:szCs w:val="20"/>
        </w:rPr>
        <w:t>poskytování</w:t>
      </w:r>
      <w:r w:rsidRPr="004B7B1A">
        <w:rPr>
          <w:rFonts w:cs="Arial"/>
          <w:sz w:val="20"/>
          <w:szCs w:val="20"/>
        </w:rPr>
        <w:t xml:space="preserve"> plnění dle</w:t>
      </w:r>
      <w:r w:rsidR="0075227B" w:rsidRPr="004B7B1A">
        <w:rPr>
          <w:rFonts w:cs="Arial"/>
          <w:sz w:val="20"/>
          <w:szCs w:val="20"/>
        </w:rPr>
        <w:t xml:space="preserve"> této</w:t>
      </w:r>
      <w:r w:rsidRPr="004B7B1A">
        <w:rPr>
          <w:rFonts w:cs="Arial"/>
          <w:sz w:val="20"/>
          <w:szCs w:val="20"/>
        </w:rPr>
        <w:t xml:space="preserve"> Smlouvy.</w:t>
      </w:r>
    </w:p>
    <w:p w:rsidR="00162923" w:rsidRPr="004B7B1A" w:rsidRDefault="00162923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4B7B1A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Článek 10</w:t>
      </w:r>
    </w:p>
    <w:p w:rsidR="00DF50B1" w:rsidRPr="004B7B1A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OCHRANA OSOBNÍCH ÚDAJŮ A DŮVĚRNÝCH INFORMACÍ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V případě, že při </w:t>
      </w:r>
      <w:r w:rsidR="0075227B" w:rsidRPr="004B7B1A">
        <w:rPr>
          <w:rFonts w:cs="Arial"/>
          <w:sz w:val="20"/>
          <w:szCs w:val="20"/>
        </w:rPr>
        <w:t xml:space="preserve">poskytování </w:t>
      </w:r>
      <w:r w:rsidRPr="004B7B1A">
        <w:rPr>
          <w:rFonts w:cs="Arial"/>
          <w:sz w:val="20"/>
          <w:szCs w:val="20"/>
        </w:rPr>
        <w:t xml:space="preserve">plnění </w:t>
      </w:r>
      <w:r w:rsidR="00C9686C" w:rsidRPr="004B7B1A">
        <w:rPr>
          <w:rFonts w:cs="Arial"/>
          <w:sz w:val="20"/>
          <w:szCs w:val="20"/>
        </w:rPr>
        <w:t>dle této</w:t>
      </w:r>
      <w:r w:rsidRPr="004B7B1A">
        <w:rPr>
          <w:rFonts w:cs="Arial"/>
          <w:sz w:val="20"/>
          <w:szCs w:val="20"/>
        </w:rPr>
        <w:t xml:space="preserve"> Smlouvy </w:t>
      </w:r>
      <w:r w:rsidR="00C9686C" w:rsidRPr="004B7B1A">
        <w:rPr>
          <w:rFonts w:cs="Arial"/>
          <w:sz w:val="20"/>
          <w:szCs w:val="20"/>
        </w:rPr>
        <w:t>dojde</w:t>
      </w:r>
      <w:r w:rsidRPr="004B7B1A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>ochraně osobních údajů a o změně některých zákon</w:t>
      </w:r>
      <w:r w:rsidR="009B26F7" w:rsidRPr="004B7B1A">
        <w:rPr>
          <w:rFonts w:cs="Arial"/>
          <w:sz w:val="20"/>
          <w:szCs w:val="20"/>
        </w:rPr>
        <w:t>ů, ve znění pozdějších předpisů.</w:t>
      </w:r>
    </w:p>
    <w:p w:rsidR="00DF50B1" w:rsidRPr="004B7B1A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4B7B1A">
        <w:rPr>
          <w:rFonts w:cs="Arial"/>
          <w:sz w:val="20"/>
          <w:szCs w:val="20"/>
        </w:rPr>
        <w:t xml:space="preserve">poskytování </w:t>
      </w:r>
      <w:r w:rsidR="00DF50B1" w:rsidRPr="004B7B1A">
        <w:rPr>
          <w:rFonts w:cs="Arial"/>
          <w:sz w:val="20"/>
          <w:szCs w:val="20"/>
        </w:rPr>
        <w:t xml:space="preserve">plnění </w:t>
      </w:r>
      <w:r w:rsidR="0075227B" w:rsidRPr="004B7B1A">
        <w:rPr>
          <w:rFonts w:cs="Arial"/>
          <w:sz w:val="20"/>
          <w:szCs w:val="20"/>
        </w:rPr>
        <w:t>pro účely této Smlouvy a s</w:t>
      </w:r>
      <w:r w:rsidR="00DF50B1" w:rsidRPr="004B7B1A">
        <w:rPr>
          <w:rFonts w:cs="Arial"/>
          <w:sz w:val="20"/>
          <w:szCs w:val="20"/>
        </w:rPr>
        <w:t xml:space="preserve"> osobními údaji je </w:t>
      </w: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oprávněn nakládat výhradně pro účely </w:t>
      </w:r>
      <w:r w:rsidR="00C9686C" w:rsidRPr="004B7B1A">
        <w:rPr>
          <w:rFonts w:cs="Arial"/>
          <w:sz w:val="20"/>
          <w:szCs w:val="20"/>
        </w:rPr>
        <w:t xml:space="preserve">poskytování </w:t>
      </w:r>
      <w:r w:rsidR="00DF50B1" w:rsidRPr="004B7B1A">
        <w:rPr>
          <w:rFonts w:cs="Arial"/>
          <w:sz w:val="20"/>
          <w:szCs w:val="20"/>
        </w:rPr>
        <w:t xml:space="preserve">plnění dle </w:t>
      </w:r>
      <w:r w:rsidR="00C9686C" w:rsidRPr="004B7B1A">
        <w:rPr>
          <w:rFonts w:cs="Arial"/>
          <w:sz w:val="20"/>
          <w:szCs w:val="20"/>
        </w:rPr>
        <w:t xml:space="preserve">této </w:t>
      </w:r>
      <w:r w:rsidR="00DF50B1" w:rsidRPr="004B7B1A">
        <w:rPr>
          <w:rFonts w:cs="Arial"/>
          <w:sz w:val="20"/>
          <w:szCs w:val="20"/>
        </w:rPr>
        <w:t>Smlouvy a se zachováním všech</w:t>
      </w:r>
      <w:r w:rsidR="009F66F6" w:rsidRPr="004B7B1A">
        <w:rPr>
          <w:rFonts w:cs="Arial"/>
          <w:sz w:val="20"/>
          <w:szCs w:val="20"/>
        </w:rPr>
        <w:t xml:space="preserve"> platných a účinných</w:t>
      </w:r>
      <w:r w:rsidR="00DF50B1" w:rsidRPr="004B7B1A">
        <w:rPr>
          <w:rFonts w:cs="Arial"/>
          <w:sz w:val="20"/>
          <w:szCs w:val="20"/>
        </w:rPr>
        <w:t xml:space="preserve"> předpisů o</w:t>
      </w:r>
      <w:r w:rsidR="003A3FD8" w:rsidRPr="004B7B1A">
        <w:rPr>
          <w:rFonts w:cs="Arial"/>
          <w:sz w:val="20"/>
          <w:szCs w:val="20"/>
        </w:rPr>
        <w:t> </w:t>
      </w:r>
      <w:r w:rsidR="00DF50B1" w:rsidRPr="004B7B1A">
        <w:rPr>
          <w:rFonts w:cs="Arial"/>
          <w:sz w:val="20"/>
          <w:szCs w:val="20"/>
        </w:rPr>
        <w:t>bezpečnosti ochrany osobních údajů a jejich zpracování.</w:t>
      </w:r>
    </w:p>
    <w:p w:rsidR="003A3FD8" w:rsidRPr="004B7B1A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4B7B1A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Článek 11</w:t>
      </w:r>
    </w:p>
    <w:p w:rsidR="00DF50B1" w:rsidRPr="004B7B1A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Ú</w:t>
      </w:r>
      <w:r w:rsidR="009B26F7" w:rsidRPr="004B7B1A">
        <w:rPr>
          <w:rFonts w:cs="Arial"/>
          <w:b/>
          <w:bCs/>
          <w:sz w:val="20"/>
        </w:rPr>
        <w:t>ČINNOST SMLOUVY, UKONČENÍ SMLOUVY</w:t>
      </w:r>
    </w:p>
    <w:p w:rsidR="00DF50B1" w:rsidRPr="004B7B1A" w:rsidRDefault="000F7B28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Tato  smlouva nabývá platnosti dnem jejího podpisu oběma smluvními stranami. Účinnosti však tato smlouva v souladu s </w:t>
      </w:r>
      <w:proofErr w:type="spellStart"/>
      <w:r w:rsidRPr="004B7B1A">
        <w:rPr>
          <w:rFonts w:cs="Arial"/>
          <w:sz w:val="20"/>
          <w:szCs w:val="20"/>
        </w:rPr>
        <w:t>ust</w:t>
      </w:r>
      <w:proofErr w:type="spellEnd"/>
      <w:r w:rsidRPr="004B7B1A">
        <w:rPr>
          <w:rFonts w:cs="Arial"/>
          <w:sz w:val="20"/>
          <w:szCs w:val="20"/>
        </w:rPr>
        <w:t xml:space="preserve">. § 6 odst. 1 zákona o registru smluv, nabývá dnem uveřejnění v registru smluv ve smyslu </w:t>
      </w:r>
      <w:proofErr w:type="spellStart"/>
      <w:r w:rsidRPr="004B7B1A">
        <w:rPr>
          <w:rFonts w:cs="Arial"/>
          <w:sz w:val="20"/>
          <w:szCs w:val="20"/>
        </w:rPr>
        <w:t>ust</w:t>
      </w:r>
      <w:proofErr w:type="spellEnd"/>
      <w:r w:rsidRPr="004B7B1A">
        <w:rPr>
          <w:rFonts w:cs="Arial"/>
          <w:sz w:val="20"/>
          <w:szCs w:val="20"/>
        </w:rPr>
        <w:t xml:space="preserve">. § 4 zákona o registru </w:t>
      </w:r>
      <w:proofErr w:type="spellStart"/>
      <w:proofErr w:type="gramStart"/>
      <w:r w:rsidRPr="004B7B1A">
        <w:rPr>
          <w:rFonts w:cs="Arial"/>
          <w:sz w:val="20"/>
          <w:szCs w:val="20"/>
        </w:rPr>
        <w:t>smluv.</w:t>
      </w:r>
      <w:r w:rsidR="0075227B" w:rsidRPr="004B7B1A">
        <w:rPr>
          <w:rFonts w:cs="Arial"/>
          <w:sz w:val="20"/>
          <w:szCs w:val="20"/>
        </w:rPr>
        <w:t>Tato</w:t>
      </w:r>
      <w:proofErr w:type="spellEnd"/>
      <w:proofErr w:type="gramEnd"/>
      <w:r w:rsidR="0075227B" w:rsidRPr="004B7B1A">
        <w:rPr>
          <w:rFonts w:cs="Arial"/>
          <w:sz w:val="20"/>
          <w:szCs w:val="20"/>
        </w:rPr>
        <w:t xml:space="preserve"> </w:t>
      </w:r>
      <w:r w:rsidR="00DF50B1" w:rsidRPr="004B7B1A">
        <w:rPr>
          <w:rFonts w:cs="Arial"/>
          <w:sz w:val="20"/>
          <w:szCs w:val="20"/>
        </w:rPr>
        <w:t>Smlouva se uzavírá na dobu určitou</w:t>
      </w:r>
      <w:r w:rsidR="002E2978" w:rsidRPr="004B7B1A">
        <w:rPr>
          <w:rFonts w:cs="Arial"/>
          <w:sz w:val="20"/>
          <w:szCs w:val="20"/>
        </w:rPr>
        <w:t>, a to do řádného ukončení posk</w:t>
      </w:r>
      <w:r w:rsidR="00C87430" w:rsidRPr="004B7B1A">
        <w:rPr>
          <w:rFonts w:cs="Arial"/>
          <w:sz w:val="20"/>
          <w:szCs w:val="20"/>
        </w:rPr>
        <w:t>ytování plnění dle této Smlouvy</w:t>
      </w:r>
      <w:r w:rsidR="006470E2" w:rsidRPr="004B7B1A">
        <w:rPr>
          <w:rFonts w:cs="Arial"/>
          <w:sz w:val="20"/>
          <w:szCs w:val="20"/>
        </w:rPr>
        <w:t>.</w:t>
      </w:r>
    </w:p>
    <w:p w:rsidR="003907DC" w:rsidRPr="004B7B1A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Tato</w:t>
      </w:r>
      <w:r w:rsidR="00DF50B1" w:rsidRPr="004B7B1A">
        <w:rPr>
          <w:rFonts w:cs="Arial"/>
          <w:sz w:val="20"/>
          <w:szCs w:val="20"/>
        </w:rPr>
        <w:t xml:space="preserve"> Smlouv</w:t>
      </w:r>
      <w:r w:rsidRPr="004B7B1A">
        <w:rPr>
          <w:rFonts w:cs="Arial"/>
          <w:sz w:val="20"/>
          <w:szCs w:val="20"/>
        </w:rPr>
        <w:t>a</w:t>
      </w:r>
      <w:r w:rsidR="00DF50B1" w:rsidRPr="004B7B1A">
        <w:rPr>
          <w:rFonts w:cs="Arial"/>
          <w:sz w:val="20"/>
          <w:szCs w:val="20"/>
        </w:rPr>
        <w:t xml:space="preserve"> zaniká</w:t>
      </w:r>
      <w:r w:rsidR="003907DC" w:rsidRPr="004B7B1A">
        <w:rPr>
          <w:rFonts w:cs="Arial"/>
          <w:sz w:val="20"/>
          <w:szCs w:val="20"/>
        </w:rPr>
        <w:t xml:space="preserve"> </w:t>
      </w:r>
      <w:r w:rsidRPr="004B7B1A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4B7B1A">
        <w:rPr>
          <w:rFonts w:cs="Arial"/>
          <w:sz w:val="20"/>
          <w:szCs w:val="20"/>
        </w:rPr>
        <w:t>uplynutím doby, na kterou byla uzavřena</w:t>
      </w:r>
      <w:r w:rsidR="003907DC" w:rsidRPr="004B7B1A">
        <w:rPr>
          <w:rFonts w:cs="Arial"/>
          <w:sz w:val="20"/>
          <w:szCs w:val="20"/>
        </w:rPr>
        <w:t>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4B7B1A">
        <w:rPr>
          <w:rFonts w:cs="Arial"/>
          <w:sz w:val="20"/>
          <w:szCs w:val="20"/>
        </w:rPr>
        <w:t xml:space="preserve">Objednatel je oprávněn od této Smlouvy </w:t>
      </w:r>
      <w:r w:rsidR="00B548C2" w:rsidRPr="004B7B1A">
        <w:rPr>
          <w:rFonts w:cs="Arial"/>
          <w:sz w:val="20"/>
          <w:szCs w:val="20"/>
        </w:rPr>
        <w:t xml:space="preserve">odstoupit </w:t>
      </w:r>
      <w:r w:rsidRPr="004B7B1A">
        <w:rPr>
          <w:rFonts w:cs="Arial"/>
          <w:sz w:val="20"/>
          <w:szCs w:val="20"/>
        </w:rPr>
        <w:t xml:space="preserve">v případě jejího podstatného porušení </w:t>
      </w:r>
      <w:r w:rsidR="003907DC" w:rsidRPr="004B7B1A">
        <w:rPr>
          <w:rFonts w:cs="Arial"/>
          <w:sz w:val="20"/>
          <w:szCs w:val="20"/>
        </w:rPr>
        <w:t>ze</w:t>
      </w:r>
      <w:r w:rsidR="003A3FD8" w:rsidRPr="004B7B1A">
        <w:rPr>
          <w:rFonts w:cs="Arial"/>
          <w:sz w:val="20"/>
          <w:szCs w:val="20"/>
        </w:rPr>
        <w:t> </w:t>
      </w:r>
      <w:r w:rsidR="003907DC" w:rsidRPr="004B7B1A">
        <w:rPr>
          <w:rFonts w:cs="Arial"/>
          <w:sz w:val="20"/>
          <w:szCs w:val="20"/>
        </w:rPr>
        <w:t xml:space="preserve">strany </w:t>
      </w:r>
      <w:r w:rsidR="00221EF0" w:rsidRPr="004B7B1A">
        <w:rPr>
          <w:rFonts w:cs="Arial"/>
          <w:sz w:val="20"/>
          <w:szCs w:val="20"/>
        </w:rPr>
        <w:t>Dodavatel</w:t>
      </w:r>
      <w:r w:rsidR="003907DC" w:rsidRPr="004B7B1A">
        <w:rPr>
          <w:rFonts w:cs="Arial"/>
          <w:sz w:val="20"/>
          <w:szCs w:val="20"/>
        </w:rPr>
        <w:t>e</w:t>
      </w:r>
      <w:r w:rsidRPr="004B7B1A">
        <w:rPr>
          <w:rFonts w:cs="Arial"/>
          <w:sz w:val="20"/>
          <w:szCs w:val="20"/>
        </w:rPr>
        <w:t>. Za</w:t>
      </w:r>
      <w:r w:rsidR="003907DC" w:rsidRPr="004B7B1A">
        <w:rPr>
          <w:rFonts w:cs="Arial"/>
          <w:sz w:val="20"/>
          <w:szCs w:val="20"/>
        </w:rPr>
        <w:t xml:space="preserve"> takové</w:t>
      </w:r>
      <w:r w:rsidRPr="004B7B1A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:rsidR="00DF50B1" w:rsidRPr="004B7B1A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pokud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 př</w:t>
      </w:r>
      <w:r w:rsidR="003907DC" w:rsidRPr="004B7B1A">
        <w:rPr>
          <w:rFonts w:cs="Arial"/>
          <w:sz w:val="20"/>
          <w:szCs w:val="20"/>
        </w:rPr>
        <w:t>estane splňovat v průběhu doby poskytování</w:t>
      </w:r>
      <w:r w:rsidRPr="004B7B1A">
        <w:rPr>
          <w:rFonts w:cs="Arial"/>
          <w:sz w:val="20"/>
          <w:szCs w:val="20"/>
        </w:rPr>
        <w:t xml:space="preserve"> plnění</w:t>
      </w:r>
      <w:r w:rsidR="003907DC" w:rsidRPr="004B7B1A">
        <w:rPr>
          <w:rFonts w:cs="Arial"/>
          <w:sz w:val="20"/>
          <w:szCs w:val="20"/>
        </w:rPr>
        <w:t xml:space="preserve"> dle této Smlouvy</w:t>
      </w:r>
      <w:r w:rsidR="003A3FD8" w:rsidRPr="004B7B1A">
        <w:rPr>
          <w:rFonts w:cs="Arial"/>
          <w:sz w:val="20"/>
          <w:szCs w:val="20"/>
        </w:rPr>
        <w:t xml:space="preserve"> kvalifikaci</w:t>
      </w:r>
      <w:r w:rsidRPr="004B7B1A">
        <w:rPr>
          <w:rFonts w:cs="Arial"/>
          <w:sz w:val="20"/>
          <w:szCs w:val="20"/>
        </w:rPr>
        <w:t xml:space="preserve"> </w:t>
      </w:r>
      <w:r w:rsidR="003907DC" w:rsidRPr="004B7B1A">
        <w:rPr>
          <w:rFonts w:cs="Arial"/>
          <w:sz w:val="20"/>
          <w:szCs w:val="20"/>
        </w:rPr>
        <w:t>sta</w:t>
      </w:r>
      <w:r w:rsidR="003A3FD8" w:rsidRPr="004B7B1A">
        <w:rPr>
          <w:rFonts w:cs="Arial"/>
          <w:sz w:val="20"/>
          <w:szCs w:val="20"/>
        </w:rPr>
        <w:t>novenou</w:t>
      </w:r>
      <w:r w:rsidR="00A26737" w:rsidRPr="004B7B1A">
        <w:rPr>
          <w:rFonts w:cs="Arial"/>
          <w:sz w:val="20"/>
          <w:szCs w:val="20"/>
        </w:rPr>
        <w:t xml:space="preserve"> v zadávacích podmínkách </w:t>
      </w:r>
      <w:r w:rsidR="003A3FD8" w:rsidRPr="004B7B1A">
        <w:rPr>
          <w:rFonts w:cs="Arial"/>
          <w:sz w:val="20"/>
          <w:szCs w:val="20"/>
        </w:rPr>
        <w:t>dynamického nákupního systému</w:t>
      </w:r>
      <w:r w:rsidR="003907DC" w:rsidRPr="004B7B1A">
        <w:rPr>
          <w:rFonts w:cs="Arial"/>
          <w:sz w:val="20"/>
          <w:szCs w:val="20"/>
        </w:rPr>
        <w:t>;</w:t>
      </w:r>
    </w:p>
    <w:p w:rsidR="00DF50B1" w:rsidRPr="004B7B1A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pokud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 poruší</w:t>
      </w:r>
      <w:r w:rsidR="00DF50B1" w:rsidRPr="004B7B1A">
        <w:rPr>
          <w:rFonts w:cs="Arial"/>
          <w:sz w:val="20"/>
          <w:szCs w:val="20"/>
        </w:rPr>
        <w:t xml:space="preserve"> povinnosti </w:t>
      </w:r>
      <w:r w:rsidR="00221EF0"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e dle </w:t>
      </w:r>
      <w:r w:rsidR="00C87430" w:rsidRPr="004B7B1A">
        <w:rPr>
          <w:rFonts w:cs="Arial"/>
          <w:sz w:val="20"/>
          <w:szCs w:val="20"/>
        </w:rPr>
        <w:t>článku 10</w:t>
      </w:r>
      <w:r w:rsidR="00DF50B1" w:rsidRPr="004B7B1A">
        <w:rPr>
          <w:rFonts w:cs="Arial"/>
          <w:sz w:val="20"/>
          <w:szCs w:val="20"/>
        </w:rPr>
        <w:t xml:space="preserve"> této Smlouvy či pokud </w:t>
      </w:r>
      <w:r w:rsidR="00221EF0"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 jedn</w:t>
      </w:r>
      <w:r w:rsidRPr="004B7B1A">
        <w:rPr>
          <w:rFonts w:cs="Arial"/>
          <w:sz w:val="20"/>
          <w:szCs w:val="20"/>
        </w:rPr>
        <w:t>á</w:t>
      </w:r>
      <w:r w:rsidR="00DF50B1" w:rsidRPr="004B7B1A">
        <w:rPr>
          <w:rFonts w:cs="Arial"/>
          <w:sz w:val="20"/>
          <w:szCs w:val="20"/>
        </w:rPr>
        <w:t xml:space="preserve"> v rozporu s jakýmkoliv závazným právní</w:t>
      </w:r>
      <w:r w:rsidRPr="004B7B1A">
        <w:rPr>
          <w:rFonts w:cs="Arial"/>
          <w:sz w:val="20"/>
          <w:szCs w:val="20"/>
        </w:rPr>
        <w:t>m předpisem či podstatně poruší</w:t>
      </w:r>
      <w:r w:rsidR="00DF50B1" w:rsidRPr="004B7B1A">
        <w:rPr>
          <w:rFonts w:cs="Arial"/>
          <w:sz w:val="20"/>
          <w:szCs w:val="20"/>
        </w:rPr>
        <w:t xml:space="preserve"> pokyny Objednatele.</w:t>
      </w:r>
    </w:p>
    <w:p w:rsidR="00DF50B1" w:rsidRPr="004B7B1A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 w:rsidRPr="004B7B1A">
        <w:rPr>
          <w:rFonts w:cs="Arial"/>
          <w:sz w:val="20"/>
          <w:szCs w:val="20"/>
        </w:rPr>
        <w:lastRenderedPageBreak/>
        <w:t>Dodavatel</w:t>
      </w:r>
      <w:r w:rsidR="00DF50B1" w:rsidRPr="004B7B1A">
        <w:rPr>
          <w:rFonts w:cs="Arial"/>
          <w:sz w:val="20"/>
          <w:szCs w:val="20"/>
        </w:rPr>
        <w:t xml:space="preserve"> je oprávněn od této Smlouvy </w:t>
      </w:r>
      <w:r w:rsidR="00B548C2" w:rsidRPr="004B7B1A">
        <w:rPr>
          <w:rFonts w:cs="Arial"/>
          <w:sz w:val="20"/>
          <w:szCs w:val="20"/>
        </w:rPr>
        <w:t xml:space="preserve">odstoupit </w:t>
      </w:r>
      <w:r w:rsidR="00DF50B1" w:rsidRPr="004B7B1A">
        <w:rPr>
          <w:rFonts w:cs="Arial"/>
          <w:sz w:val="20"/>
          <w:szCs w:val="20"/>
        </w:rPr>
        <w:t xml:space="preserve">v případě jejího podstatného porušení </w:t>
      </w:r>
      <w:r w:rsidR="003907DC" w:rsidRPr="004B7B1A">
        <w:rPr>
          <w:rFonts w:cs="Arial"/>
          <w:sz w:val="20"/>
          <w:szCs w:val="20"/>
        </w:rPr>
        <w:t>ze</w:t>
      </w:r>
      <w:r w:rsidR="00B81CAB" w:rsidRPr="004B7B1A">
        <w:rPr>
          <w:rFonts w:cs="Arial"/>
          <w:sz w:val="20"/>
          <w:szCs w:val="20"/>
        </w:rPr>
        <w:t> </w:t>
      </w:r>
      <w:r w:rsidR="003907DC" w:rsidRPr="004B7B1A">
        <w:rPr>
          <w:rFonts w:cs="Arial"/>
          <w:sz w:val="20"/>
          <w:szCs w:val="20"/>
        </w:rPr>
        <w:t>strany Objednatele</w:t>
      </w:r>
      <w:r w:rsidR="00DF50B1" w:rsidRPr="004B7B1A">
        <w:rPr>
          <w:rFonts w:cs="Arial"/>
          <w:sz w:val="20"/>
          <w:szCs w:val="20"/>
        </w:rPr>
        <w:t>. Za t</w:t>
      </w:r>
      <w:r w:rsidR="003907DC" w:rsidRPr="004B7B1A">
        <w:rPr>
          <w:rFonts w:cs="Arial"/>
          <w:sz w:val="20"/>
          <w:szCs w:val="20"/>
        </w:rPr>
        <w:t>akové</w:t>
      </w:r>
      <w:r w:rsidR="00DF50B1" w:rsidRPr="004B7B1A">
        <w:rPr>
          <w:rFonts w:cs="Arial"/>
          <w:sz w:val="20"/>
          <w:szCs w:val="20"/>
        </w:rPr>
        <w:t xml:space="preserve"> podstatné porušení se </w:t>
      </w:r>
      <w:r w:rsidR="00C33B22" w:rsidRPr="004B7B1A">
        <w:rPr>
          <w:rFonts w:cs="Arial"/>
          <w:sz w:val="20"/>
          <w:szCs w:val="20"/>
        </w:rPr>
        <w:t>považuje prodlení Objednatele se</w:t>
      </w:r>
      <w:r w:rsidR="00B81CAB" w:rsidRPr="004B7B1A">
        <w:rPr>
          <w:rFonts w:cs="Arial"/>
          <w:sz w:val="20"/>
          <w:szCs w:val="20"/>
        </w:rPr>
        <w:t> </w:t>
      </w:r>
      <w:r w:rsidR="00C33B22" w:rsidRPr="004B7B1A">
        <w:rPr>
          <w:rFonts w:cs="Arial"/>
          <w:sz w:val="20"/>
          <w:szCs w:val="20"/>
        </w:rPr>
        <w:t>zaplacením</w:t>
      </w:r>
      <w:r w:rsidR="00DF50B1" w:rsidRPr="004B7B1A">
        <w:rPr>
          <w:rFonts w:cs="Arial"/>
          <w:sz w:val="20"/>
          <w:szCs w:val="20"/>
        </w:rPr>
        <w:t xml:space="preserve"> </w:t>
      </w:r>
      <w:r w:rsidRPr="004B7B1A">
        <w:rPr>
          <w:rFonts w:cs="Arial"/>
          <w:sz w:val="20"/>
          <w:szCs w:val="20"/>
        </w:rPr>
        <w:t>Dodavatel</w:t>
      </w:r>
      <w:r w:rsidR="00DF50B1" w:rsidRPr="004B7B1A">
        <w:rPr>
          <w:rFonts w:cs="Arial"/>
          <w:sz w:val="20"/>
          <w:szCs w:val="20"/>
        </w:rPr>
        <w:t xml:space="preserve">em řádně vystavené faktury o více než </w:t>
      </w:r>
      <w:r w:rsidR="003907DC" w:rsidRPr="004B7B1A">
        <w:rPr>
          <w:rFonts w:cs="Arial"/>
          <w:sz w:val="20"/>
          <w:szCs w:val="20"/>
        </w:rPr>
        <w:t>30 kalendářních</w:t>
      </w:r>
      <w:r w:rsidR="00DF50B1" w:rsidRPr="004B7B1A">
        <w:rPr>
          <w:rFonts w:cs="Arial"/>
          <w:sz w:val="20"/>
          <w:szCs w:val="20"/>
        </w:rPr>
        <w:t xml:space="preserve"> dnů po</w:t>
      </w:r>
      <w:r w:rsidR="00475C54" w:rsidRPr="004B7B1A">
        <w:rPr>
          <w:rFonts w:cs="Arial"/>
          <w:sz w:val="20"/>
          <w:szCs w:val="20"/>
        </w:rPr>
        <w:t> </w:t>
      </w:r>
      <w:r w:rsidR="00DF50B1" w:rsidRPr="004B7B1A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4B7B1A">
        <w:rPr>
          <w:rFonts w:cs="Arial"/>
          <w:sz w:val="20"/>
          <w:szCs w:val="20"/>
        </w:rPr>
        <w:t>10 kalendářních</w:t>
      </w:r>
      <w:r w:rsidR="00DF50B1" w:rsidRPr="004B7B1A">
        <w:rPr>
          <w:rFonts w:cs="Arial"/>
          <w:sz w:val="20"/>
          <w:szCs w:val="20"/>
        </w:rPr>
        <w:t xml:space="preserve"> dnů od doručení písemného oznámení </w:t>
      </w:r>
      <w:r w:rsidRPr="004B7B1A">
        <w:rPr>
          <w:rFonts w:cs="Arial"/>
          <w:sz w:val="20"/>
          <w:szCs w:val="20"/>
        </w:rPr>
        <w:t>Dodavatel</w:t>
      </w:r>
      <w:r w:rsidR="003907DC" w:rsidRPr="004B7B1A">
        <w:rPr>
          <w:rFonts w:cs="Arial"/>
          <w:sz w:val="20"/>
          <w:szCs w:val="20"/>
        </w:rPr>
        <w:t>e o takovém prodlení s</w:t>
      </w:r>
      <w:r w:rsidR="00DF50B1" w:rsidRPr="004B7B1A">
        <w:rPr>
          <w:rFonts w:cs="Arial"/>
          <w:sz w:val="20"/>
          <w:szCs w:val="20"/>
        </w:rPr>
        <w:t xml:space="preserve"> žádostí o jeho nápravu.</w:t>
      </w:r>
      <w:bookmarkEnd w:id="14"/>
    </w:p>
    <w:p w:rsidR="00DF50B1" w:rsidRPr="004B7B1A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4B7B1A">
        <w:rPr>
          <w:rFonts w:cs="Arial"/>
          <w:sz w:val="20"/>
          <w:szCs w:val="20"/>
        </w:rPr>
        <w:t xml:space="preserve">tohoto článku Smlouvy </w:t>
      </w:r>
      <w:r w:rsidRPr="004B7B1A">
        <w:rPr>
          <w:rFonts w:cs="Arial"/>
          <w:sz w:val="20"/>
          <w:szCs w:val="20"/>
        </w:rPr>
        <w:t>může být doručeno kdykoliv po</w:t>
      </w:r>
      <w:r w:rsidR="00B81CAB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>započetí prodlení jedné ze smluvních stran.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Objednatel je rovněž oprávněn od </w:t>
      </w:r>
      <w:r w:rsidR="00B75D49" w:rsidRPr="004B7B1A">
        <w:rPr>
          <w:rFonts w:cs="Arial"/>
          <w:sz w:val="20"/>
          <w:szCs w:val="20"/>
        </w:rPr>
        <w:t xml:space="preserve">této </w:t>
      </w:r>
      <w:r w:rsidRPr="004B7B1A">
        <w:rPr>
          <w:rFonts w:cs="Arial"/>
          <w:sz w:val="20"/>
          <w:szCs w:val="20"/>
        </w:rPr>
        <w:t>Smlouvy</w:t>
      </w:r>
      <w:r w:rsidR="00B75D49" w:rsidRPr="004B7B1A">
        <w:rPr>
          <w:rFonts w:cs="Arial"/>
          <w:sz w:val="20"/>
          <w:szCs w:val="20"/>
        </w:rPr>
        <w:t xml:space="preserve"> odstoupit</w:t>
      </w:r>
      <w:r w:rsidRPr="004B7B1A">
        <w:rPr>
          <w:rFonts w:cs="Arial"/>
          <w:sz w:val="20"/>
          <w:szCs w:val="20"/>
        </w:rPr>
        <w:t xml:space="preserve">, pokud je na majetek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 xml:space="preserve"> vstoupí do likvidace.</w:t>
      </w:r>
    </w:p>
    <w:p w:rsidR="0084066D" w:rsidRPr="004B7B1A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Smluvní </w:t>
      </w:r>
      <w:r w:rsidR="006B20DD" w:rsidRPr="004B7B1A">
        <w:rPr>
          <w:rFonts w:cs="Arial"/>
          <w:sz w:val="20"/>
          <w:szCs w:val="20"/>
        </w:rPr>
        <w:t>strany</w:t>
      </w:r>
      <w:r w:rsidRPr="004B7B1A">
        <w:rPr>
          <w:rFonts w:cs="Arial"/>
          <w:sz w:val="20"/>
          <w:szCs w:val="20"/>
        </w:rPr>
        <w:t xml:space="preserve"> jsou </w:t>
      </w:r>
      <w:r w:rsidR="006B20DD" w:rsidRPr="004B7B1A">
        <w:rPr>
          <w:rFonts w:cs="Arial"/>
          <w:sz w:val="20"/>
          <w:szCs w:val="20"/>
        </w:rPr>
        <w:t>oprávněny</w:t>
      </w:r>
      <w:r w:rsidR="00B75D49" w:rsidRPr="004B7B1A">
        <w:rPr>
          <w:rFonts w:cs="Arial"/>
          <w:sz w:val="20"/>
          <w:szCs w:val="20"/>
        </w:rPr>
        <w:t xml:space="preserve"> od této S</w:t>
      </w:r>
      <w:r w:rsidRPr="004B7B1A">
        <w:rPr>
          <w:rFonts w:cs="Arial"/>
          <w:sz w:val="20"/>
          <w:szCs w:val="20"/>
        </w:rPr>
        <w:t xml:space="preserve">mlouvy odstoupit v souladu s § 2001 a </w:t>
      </w:r>
      <w:r w:rsidR="006B20DD" w:rsidRPr="004B7B1A">
        <w:rPr>
          <w:rFonts w:cs="Arial"/>
          <w:sz w:val="20"/>
          <w:szCs w:val="20"/>
        </w:rPr>
        <w:t>násl.</w:t>
      </w:r>
      <w:r w:rsidRPr="004B7B1A">
        <w:rPr>
          <w:rFonts w:cs="Arial"/>
          <w:sz w:val="20"/>
          <w:szCs w:val="20"/>
        </w:rPr>
        <w:t xml:space="preserve"> Občanského zákoníku.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Odstoupení od </w:t>
      </w:r>
      <w:r w:rsidR="003907DC" w:rsidRPr="004B7B1A">
        <w:rPr>
          <w:rFonts w:cs="Arial"/>
          <w:sz w:val="20"/>
          <w:szCs w:val="20"/>
        </w:rPr>
        <w:t xml:space="preserve">této </w:t>
      </w:r>
      <w:r w:rsidRPr="004B7B1A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>e k tíži Objednatele</w:t>
      </w:r>
      <w:r w:rsidR="003907DC" w:rsidRPr="004B7B1A">
        <w:rPr>
          <w:rFonts w:cs="Arial"/>
          <w:sz w:val="20"/>
          <w:szCs w:val="20"/>
        </w:rPr>
        <w:t>.</w:t>
      </w:r>
    </w:p>
    <w:p w:rsidR="0084066D" w:rsidRPr="004B7B1A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Odstoupení od </w:t>
      </w:r>
      <w:r w:rsidR="003907DC" w:rsidRPr="004B7B1A">
        <w:rPr>
          <w:rFonts w:cs="Arial"/>
          <w:sz w:val="20"/>
          <w:szCs w:val="20"/>
        </w:rPr>
        <w:t xml:space="preserve">této </w:t>
      </w:r>
      <w:r w:rsidRPr="004B7B1A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4B7B1A">
        <w:rPr>
          <w:rFonts w:cs="Arial"/>
          <w:sz w:val="20"/>
          <w:szCs w:val="20"/>
        </w:rPr>
        <w:t xml:space="preserve">tato </w:t>
      </w:r>
      <w:r w:rsidRPr="004B7B1A">
        <w:rPr>
          <w:rFonts w:cs="Arial"/>
          <w:sz w:val="20"/>
          <w:szCs w:val="20"/>
        </w:rPr>
        <w:t>Smlouva zaniká d</w:t>
      </w:r>
      <w:r w:rsidR="003907DC" w:rsidRPr="004B7B1A">
        <w:rPr>
          <w:rFonts w:cs="Arial"/>
          <w:sz w:val="20"/>
          <w:szCs w:val="20"/>
        </w:rPr>
        <w:t>nem doručení takového oznámení s tím, že</w:t>
      </w:r>
      <w:r w:rsidR="00B81CAB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4B7B1A">
        <w:rPr>
          <w:rFonts w:cs="Arial"/>
          <w:sz w:val="20"/>
          <w:szCs w:val="20"/>
        </w:rPr>
        <w:t>ukončení této</w:t>
      </w:r>
      <w:r w:rsidRPr="004B7B1A">
        <w:rPr>
          <w:rFonts w:cs="Arial"/>
          <w:sz w:val="20"/>
          <w:szCs w:val="20"/>
        </w:rPr>
        <w:t xml:space="preserve"> Smlouvy,</w:t>
      </w:r>
      <w:r w:rsidR="003907DC" w:rsidRPr="004B7B1A">
        <w:rPr>
          <w:rFonts w:cs="Arial"/>
          <w:sz w:val="20"/>
          <w:szCs w:val="20"/>
        </w:rPr>
        <w:t xml:space="preserve"> </w:t>
      </w:r>
      <w:r w:rsidRPr="004B7B1A">
        <w:rPr>
          <w:rFonts w:cs="Arial"/>
          <w:sz w:val="20"/>
          <w:szCs w:val="20"/>
        </w:rPr>
        <w:t>zejména ustanovení týkající se náhrady škody, smluvních pokut, o</w:t>
      </w:r>
      <w:r w:rsidR="003907DC" w:rsidRPr="004B7B1A">
        <w:rPr>
          <w:rFonts w:cs="Arial"/>
          <w:sz w:val="20"/>
          <w:szCs w:val="20"/>
        </w:rPr>
        <w:t>chrany informací a</w:t>
      </w:r>
      <w:r w:rsidR="00F3140C" w:rsidRPr="004B7B1A">
        <w:rPr>
          <w:rFonts w:cs="Arial"/>
          <w:sz w:val="20"/>
          <w:szCs w:val="20"/>
        </w:rPr>
        <w:t> </w:t>
      </w:r>
      <w:r w:rsidR="003907DC" w:rsidRPr="004B7B1A">
        <w:rPr>
          <w:rFonts w:cs="Arial"/>
          <w:sz w:val="20"/>
          <w:szCs w:val="20"/>
        </w:rPr>
        <w:t xml:space="preserve">řešení sporů, přetrvávají. </w:t>
      </w:r>
    </w:p>
    <w:p w:rsidR="0084066D" w:rsidRPr="004B7B1A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Objednatel je oprávněn tuto Smlouvu vypovědět, a to i </w:t>
      </w:r>
      <w:r w:rsidR="00B11589" w:rsidRPr="004B7B1A">
        <w:rPr>
          <w:rFonts w:cs="Arial"/>
          <w:sz w:val="20"/>
          <w:szCs w:val="20"/>
        </w:rPr>
        <w:t xml:space="preserve">bez </w:t>
      </w:r>
      <w:r w:rsidR="00660E56" w:rsidRPr="004B7B1A">
        <w:rPr>
          <w:rFonts w:cs="Arial"/>
          <w:sz w:val="20"/>
          <w:szCs w:val="20"/>
        </w:rPr>
        <w:t xml:space="preserve">udání důvodu, zároveň je Objednatel oprávněn vypovědět i dílčí plnění </w:t>
      </w:r>
      <w:r w:rsidR="00A05960" w:rsidRPr="004B7B1A">
        <w:rPr>
          <w:rFonts w:cs="Arial"/>
          <w:sz w:val="20"/>
          <w:szCs w:val="20"/>
        </w:rPr>
        <w:t>vzdělávacích akcí</w:t>
      </w:r>
      <w:r w:rsidR="007067D3" w:rsidRPr="004B7B1A">
        <w:rPr>
          <w:rFonts w:cs="Arial"/>
          <w:sz w:val="20"/>
          <w:szCs w:val="20"/>
        </w:rPr>
        <w:t xml:space="preserve"> dle termínů uvedených v bodě </w:t>
      </w:r>
      <w:proofErr w:type="gramStart"/>
      <w:r w:rsidR="007067D3" w:rsidRPr="004B7B1A">
        <w:rPr>
          <w:rFonts w:cs="Arial"/>
          <w:sz w:val="20"/>
          <w:szCs w:val="20"/>
        </w:rPr>
        <w:t>5.</w:t>
      </w:r>
      <w:r w:rsidR="00A05960" w:rsidRPr="004B7B1A">
        <w:rPr>
          <w:rFonts w:cs="Arial"/>
          <w:sz w:val="20"/>
          <w:szCs w:val="20"/>
        </w:rPr>
        <w:t>3</w:t>
      </w:r>
      <w:r w:rsidR="007067D3" w:rsidRPr="004B7B1A">
        <w:rPr>
          <w:rFonts w:cs="Arial"/>
          <w:sz w:val="20"/>
          <w:szCs w:val="20"/>
        </w:rPr>
        <w:t>. této</w:t>
      </w:r>
      <w:proofErr w:type="gramEnd"/>
      <w:r w:rsidR="007067D3" w:rsidRPr="004B7B1A">
        <w:rPr>
          <w:rFonts w:cs="Arial"/>
          <w:sz w:val="20"/>
          <w:szCs w:val="20"/>
        </w:rPr>
        <w:t xml:space="preserve"> Smlouvy</w:t>
      </w:r>
      <w:r w:rsidR="00660E56" w:rsidRPr="004B7B1A">
        <w:rPr>
          <w:rFonts w:cs="Arial"/>
          <w:sz w:val="20"/>
          <w:szCs w:val="20"/>
        </w:rPr>
        <w:t>, a to</w:t>
      </w:r>
      <w:r w:rsidR="007067D3" w:rsidRPr="004B7B1A">
        <w:rPr>
          <w:rFonts w:cs="Arial"/>
          <w:sz w:val="20"/>
          <w:szCs w:val="20"/>
        </w:rPr>
        <w:t xml:space="preserve"> rovněž</w:t>
      </w:r>
      <w:r w:rsidR="00660E56" w:rsidRPr="004B7B1A">
        <w:rPr>
          <w:rFonts w:cs="Arial"/>
          <w:sz w:val="20"/>
          <w:szCs w:val="20"/>
        </w:rPr>
        <w:t xml:space="preserve"> i bez udání důvodu.</w:t>
      </w:r>
      <w:r w:rsidRPr="004B7B1A">
        <w:rPr>
          <w:rFonts w:cs="Arial"/>
          <w:sz w:val="20"/>
          <w:szCs w:val="20"/>
        </w:rPr>
        <w:t xml:space="preserve"> Výpovědní doba činí </w:t>
      </w:r>
      <w:r w:rsidR="009A4CB2" w:rsidRPr="004B7B1A">
        <w:rPr>
          <w:rFonts w:cs="Arial"/>
          <w:sz w:val="20"/>
          <w:szCs w:val="20"/>
        </w:rPr>
        <w:t>14 dnů</w:t>
      </w:r>
      <w:r w:rsidR="00BD39A2" w:rsidRPr="004B7B1A">
        <w:rPr>
          <w:rFonts w:cs="Arial"/>
          <w:sz w:val="20"/>
          <w:szCs w:val="20"/>
        </w:rPr>
        <w:t xml:space="preserve"> </w:t>
      </w:r>
      <w:r w:rsidRPr="004B7B1A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>i.</w:t>
      </w:r>
    </w:p>
    <w:p w:rsidR="00D24534" w:rsidRPr="004B7B1A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Dodavatel</w:t>
      </w:r>
      <w:r w:rsidR="003907DC" w:rsidRPr="004B7B1A">
        <w:rPr>
          <w:rFonts w:cs="Arial"/>
          <w:sz w:val="20"/>
          <w:szCs w:val="20"/>
        </w:rPr>
        <w:t xml:space="preserve"> je povinen poskytnout </w:t>
      </w:r>
      <w:r w:rsidR="006B20DD" w:rsidRPr="004B7B1A">
        <w:rPr>
          <w:rFonts w:cs="Arial"/>
          <w:sz w:val="20"/>
          <w:szCs w:val="20"/>
        </w:rPr>
        <w:t>Objednateli</w:t>
      </w:r>
      <w:r w:rsidR="003907DC" w:rsidRPr="004B7B1A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4B7B1A">
        <w:rPr>
          <w:rFonts w:cs="Arial"/>
          <w:sz w:val="20"/>
          <w:szCs w:val="20"/>
        </w:rPr>
        <w:t>nezbytnou</w:t>
      </w:r>
      <w:r w:rsidR="003907DC" w:rsidRPr="004B7B1A">
        <w:rPr>
          <w:rFonts w:cs="Arial"/>
          <w:sz w:val="20"/>
          <w:szCs w:val="20"/>
        </w:rPr>
        <w:t xml:space="preserve"> </w:t>
      </w:r>
      <w:r w:rsidR="006B20DD" w:rsidRPr="004B7B1A">
        <w:rPr>
          <w:rFonts w:cs="Arial"/>
          <w:sz w:val="20"/>
          <w:szCs w:val="20"/>
        </w:rPr>
        <w:t>součinnost</w:t>
      </w:r>
      <w:r w:rsidR="003907DC" w:rsidRPr="004B7B1A">
        <w:rPr>
          <w:rFonts w:cs="Arial"/>
          <w:sz w:val="20"/>
          <w:szCs w:val="20"/>
        </w:rPr>
        <w:t xml:space="preserve"> tak, aby Objednateli </w:t>
      </w:r>
      <w:r w:rsidR="006B20DD" w:rsidRPr="004B7B1A">
        <w:rPr>
          <w:rFonts w:cs="Arial"/>
          <w:sz w:val="20"/>
          <w:szCs w:val="20"/>
        </w:rPr>
        <w:t>nevznikala</w:t>
      </w:r>
      <w:r w:rsidR="003907DC" w:rsidRPr="004B7B1A">
        <w:rPr>
          <w:rFonts w:cs="Arial"/>
          <w:sz w:val="20"/>
          <w:szCs w:val="20"/>
        </w:rPr>
        <w:t xml:space="preserve"> škoda či jiná újma.</w:t>
      </w:r>
    </w:p>
    <w:p w:rsidR="00F3140C" w:rsidRPr="004B7B1A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4B7B1A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Článek 12</w:t>
      </w:r>
    </w:p>
    <w:p w:rsidR="0036293E" w:rsidRPr="004B7B1A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4B7B1A">
        <w:rPr>
          <w:rFonts w:cs="Arial"/>
          <w:b/>
          <w:bCs/>
          <w:sz w:val="20"/>
        </w:rPr>
        <w:t>ZÁVĚREČNÁ USTANOVENÍ</w:t>
      </w:r>
    </w:p>
    <w:p w:rsidR="00776CEE" w:rsidRPr="004B7B1A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Nestanoví-li tato Smlouva </w:t>
      </w:r>
      <w:r w:rsidR="00776CEE" w:rsidRPr="004B7B1A">
        <w:rPr>
          <w:rFonts w:cs="Arial"/>
          <w:sz w:val="20"/>
          <w:szCs w:val="20"/>
        </w:rPr>
        <w:t>jinak</w:t>
      </w:r>
      <w:r w:rsidRPr="004B7B1A">
        <w:rPr>
          <w:rFonts w:cs="Arial"/>
          <w:sz w:val="20"/>
          <w:szCs w:val="20"/>
        </w:rPr>
        <w:t>, je možné ji měnit pouze písemnou dohodou smluvních stran ve</w:t>
      </w:r>
      <w:r w:rsidR="00B81CAB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 xml:space="preserve">formě vzestupně číslovaných dodatků této Smlouvy. </w:t>
      </w:r>
    </w:p>
    <w:p w:rsidR="00A428E7" w:rsidRPr="004B7B1A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 w:rsidRPr="004B7B1A">
        <w:rPr>
          <w:rFonts w:cs="Arial"/>
          <w:sz w:val="20"/>
          <w:szCs w:val="20"/>
        </w:rPr>
        <w:t>platnými a</w:t>
      </w:r>
      <w:r w:rsidR="00B81CAB" w:rsidRPr="004B7B1A">
        <w:rPr>
          <w:rFonts w:cs="Arial"/>
          <w:sz w:val="20"/>
          <w:szCs w:val="20"/>
        </w:rPr>
        <w:t> </w:t>
      </w:r>
      <w:r w:rsidR="006B20DD" w:rsidRPr="004B7B1A">
        <w:rPr>
          <w:rFonts w:cs="Arial"/>
          <w:sz w:val="20"/>
          <w:szCs w:val="20"/>
        </w:rPr>
        <w:t xml:space="preserve">účinnými právními předpisy České </w:t>
      </w:r>
      <w:r w:rsidR="00522E41" w:rsidRPr="004B7B1A">
        <w:rPr>
          <w:rFonts w:cs="Arial"/>
          <w:sz w:val="20"/>
          <w:szCs w:val="20"/>
        </w:rPr>
        <w:t>republiky</w:t>
      </w:r>
      <w:r w:rsidRPr="004B7B1A">
        <w:rPr>
          <w:rFonts w:cs="Arial"/>
          <w:sz w:val="20"/>
          <w:szCs w:val="20"/>
        </w:rPr>
        <w:t>, zejména Občanským zákoníkem.</w:t>
      </w:r>
    </w:p>
    <w:p w:rsidR="00776CEE" w:rsidRPr="004B7B1A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lastRenderedPageBreak/>
        <w:t>Smluvní strany se zavazují vyvinout maximální úsilí k odstranění vzájemných sporů vzniklých na</w:t>
      </w:r>
      <w:r w:rsidR="00B81CAB" w:rsidRPr="004B7B1A">
        <w:rPr>
          <w:rFonts w:cs="Arial"/>
          <w:sz w:val="20"/>
          <w:szCs w:val="20"/>
        </w:rPr>
        <w:t> </w:t>
      </w:r>
      <w:r w:rsidRPr="004B7B1A">
        <w:rPr>
          <w:rFonts w:cs="Arial"/>
          <w:sz w:val="20"/>
          <w:szCs w:val="20"/>
        </w:rPr>
        <w:t>základě této Smlouvy nebo v souvislosti s touto Smlouv</w:t>
      </w:r>
      <w:r w:rsidR="00776CEE" w:rsidRPr="004B7B1A">
        <w:rPr>
          <w:rFonts w:cs="Arial"/>
          <w:sz w:val="20"/>
          <w:szCs w:val="20"/>
        </w:rPr>
        <w:t>ou a k jejich vyřešení</w:t>
      </w:r>
      <w:r w:rsidRPr="004B7B1A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4B7B1A">
        <w:rPr>
          <w:rFonts w:cs="Arial"/>
          <w:sz w:val="20"/>
          <w:szCs w:val="20"/>
        </w:rPr>
        <w:t xml:space="preserve">, spor </w:t>
      </w:r>
      <w:r w:rsidR="006B20DD" w:rsidRPr="004B7B1A">
        <w:rPr>
          <w:rFonts w:cs="Arial"/>
          <w:sz w:val="20"/>
          <w:szCs w:val="20"/>
        </w:rPr>
        <w:t>bude</w:t>
      </w:r>
      <w:r w:rsidR="00776CEE" w:rsidRPr="004B7B1A">
        <w:rPr>
          <w:rFonts w:cs="Arial"/>
          <w:sz w:val="20"/>
          <w:szCs w:val="20"/>
        </w:rPr>
        <w:t xml:space="preserve"> rozhodován věcně a místně příslušn</w:t>
      </w:r>
      <w:r w:rsidR="006C3BFB" w:rsidRPr="004B7B1A">
        <w:rPr>
          <w:rFonts w:cs="Arial"/>
          <w:sz w:val="20"/>
          <w:szCs w:val="20"/>
        </w:rPr>
        <w:t>ými</w:t>
      </w:r>
      <w:r w:rsidR="00776CEE" w:rsidRPr="004B7B1A">
        <w:rPr>
          <w:rFonts w:cs="Arial"/>
          <w:sz w:val="20"/>
          <w:szCs w:val="20"/>
        </w:rPr>
        <w:t xml:space="preserve"> soudy České republiky.</w:t>
      </w:r>
    </w:p>
    <w:p w:rsidR="00776CEE" w:rsidRPr="004B7B1A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Tato Smlouva </w:t>
      </w:r>
      <w:r w:rsidR="00776CEE" w:rsidRPr="004B7B1A">
        <w:rPr>
          <w:rFonts w:cs="Arial"/>
          <w:sz w:val="20"/>
          <w:szCs w:val="20"/>
        </w:rPr>
        <w:t>se uzavírá</w:t>
      </w:r>
      <w:r w:rsidRPr="004B7B1A">
        <w:rPr>
          <w:rFonts w:cs="Arial"/>
          <w:sz w:val="20"/>
          <w:szCs w:val="20"/>
        </w:rPr>
        <w:t xml:space="preserve"> ve čtyřech (4) vyhotoveních s platností originálu, </w:t>
      </w:r>
      <w:r w:rsidRPr="004B7B1A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4B7B1A">
        <w:rPr>
          <w:rFonts w:cs="Arial"/>
          <w:sz w:val="20"/>
          <w:szCs w:val="20"/>
        </w:rPr>
        <w:t xml:space="preserve">obdrží </w:t>
      </w:r>
      <w:r w:rsidR="00221EF0" w:rsidRPr="004B7B1A">
        <w:rPr>
          <w:rFonts w:cs="Arial"/>
          <w:sz w:val="20"/>
          <w:szCs w:val="20"/>
        </w:rPr>
        <w:t>Dodavatel</w:t>
      </w:r>
      <w:r w:rsidRPr="004B7B1A">
        <w:rPr>
          <w:rFonts w:cs="Arial"/>
          <w:sz w:val="20"/>
          <w:szCs w:val="20"/>
        </w:rPr>
        <w:t>.</w:t>
      </w:r>
    </w:p>
    <w:p w:rsidR="00DF50B1" w:rsidRPr="004B7B1A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Smluvní strany výslovně prohlašují, že si </w:t>
      </w:r>
      <w:r w:rsidR="00776CEE" w:rsidRPr="004B7B1A">
        <w:rPr>
          <w:rFonts w:cs="Arial"/>
          <w:sz w:val="20"/>
          <w:szCs w:val="20"/>
        </w:rPr>
        <w:t xml:space="preserve">tuto </w:t>
      </w:r>
      <w:r w:rsidRPr="004B7B1A">
        <w:rPr>
          <w:rFonts w:cs="Arial"/>
          <w:sz w:val="20"/>
          <w:szCs w:val="20"/>
        </w:rPr>
        <w:t xml:space="preserve">Smlouvu přečetly, že byla </w:t>
      </w:r>
      <w:r w:rsidR="006B20DD" w:rsidRPr="004B7B1A">
        <w:rPr>
          <w:rFonts w:cs="Arial"/>
          <w:sz w:val="20"/>
          <w:szCs w:val="20"/>
        </w:rPr>
        <w:t>sepsána podle</w:t>
      </w:r>
      <w:r w:rsidRPr="004B7B1A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:rsidR="00CB4CCA" w:rsidRPr="004B7B1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 xml:space="preserve">Nedílnou součástí této Smlouvy </w:t>
      </w:r>
      <w:r w:rsidR="00CB4CCA" w:rsidRPr="004B7B1A">
        <w:rPr>
          <w:rFonts w:cs="Arial"/>
          <w:sz w:val="20"/>
          <w:szCs w:val="20"/>
        </w:rPr>
        <w:t>tvoří tyto přílohy:</w:t>
      </w:r>
    </w:p>
    <w:p w:rsidR="00CB4CCA" w:rsidRPr="004B7B1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Příloha č. 1 – Specifikace předmětu</w:t>
      </w:r>
      <w:r w:rsidR="00CB4CCA" w:rsidRPr="004B7B1A">
        <w:rPr>
          <w:rFonts w:cs="Arial"/>
          <w:sz w:val="20"/>
          <w:szCs w:val="20"/>
        </w:rPr>
        <w:t xml:space="preserve"> </w:t>
      </w:r>
      <w:r w:rsidR="0047278C" w:rsidRPr="004B7B1A">
        <w:rPr>
          <w:rFonts w:cs="Arial"/>
          <w:sz w:val="20"/>
          <w:szCs w:val="20"/>
        </w:rPr>
        <w:t>Smlouvy</w:t>
      </w:r>
    </w:p>
    <w:p w:rsidR="002B7E0F" w:rsidRPr="004B7B1A" w:rsidRDefault="002B7E0F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4B7B1A">
        <w:rPr>
          <w:rFonts w:cs="Arial"/>
          <w:sz w:val="20"/>
          <w:szCs w:val="20"/>
        </w:rPr>
        <w:t>Příloha č. 2 – Místa konání vzdělávacích akcí</w:t>
      </w:r>
    </w:p>
    <w:p w:rsidR="00A47D74" w:rsidRPr="004B7B1A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4B7B1A" w:rsidTr="00C3279A">
        <w:tc>
          <w:tcPr>
            <w:tcW w:w="4605" w:type="dxa"/>
            <w:hideMark/>
          </w:tcPr>
          <w:p w:rsidR="00EC77EA" w:rsidRPr="004B7B1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4B7B1A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:rsidR="0036293E" w:rsidRPr="004B7B1A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4B7B1A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4B7B1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 w:rsidRPr="004B7B1A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:rsidR="00EC77EA" w:rsidRPr="004B7B1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4B7B1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 w:rsidRPr="004B7B1A">
              <w:rPr>
                <w:rFonts w:eastAsia="Calibri" w:cs="Arial"/>
                <w:sz w:val="20"/>
                <w:lang w:eastAsia="cs-CZ"/>
              </w:rPr>
              <w:t>Dodavatel</w:t>
            </w:r>
            <w:r w:rsidRPr="004B7B1A">
              <w:rPr>
                <w:rFonts w:eastAsia="Calibri" w:cs="Arial"/>
                <w:sz w:val="20"/>
                <w:lang w:eastAsia="cs-CZ"/>
              </w:rPr>
              <w:t>e:</w:t>
            </w:r>
          </w:p>
          <w:p w:rsidR="0036293E" w:rsidRPr="004B7B1A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4B7B1A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4B7B1A" w:rsidRDefault="00C3279A" w:rsidP="00850C50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>V </w:t>
            </w:r>
            <w:r w:rsidR="002328E6" w:rsidRPr="004B7B1A">
              <w:rPr>
                <w:rFonts w:eastAsia="Calibri" w:cs="Arial"/>
                <w:sz w:val="20"/>
                <w:lang w:eastAsia="cs-CZ"/>
              </w:rPr>
              <w:t>Praze</w:t>
            </w:r>
            <w:r w:rsidR="00FE0E26" w:rsidRPr="004B7B1A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4B7B1A">
              <w:rPr>
                <w:rFonts w:eastAsia="Calibri" w:cs="Arial"/>
                <w:sz w:val="20"/>
                <w:lang w:eastAsia="cs-CZ"/>
              </w:rPr>
              <w:t xml:space="preserve">dne </w:t>
            </w:r>
          </w:p>
        </w:tc>
      </w:tr>
      <w:tr w:rsidR="00C3279A" w:rsidRPr="004B7B1A" w:rsidTr="00C3279A">
        <w:tc>
          <w:tcPr>
            <w:tcW w:w="4605" w:type="dxa"/>
          </w:tcPr>
          <w:p w:rsidR="00C3279A" w:rsidRPr="004B7B1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4B7B1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08622F" w:rsidRPr="004B7B1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4B7B1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4B106B" w:rsidRPr="004B7B1A" w:rsidRDefault="00162923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cs="Arial"/>
                <w:sz w:val="20"/>
              </w:rPr>
              <w:t>ředitelka</w:t>
            </w:r>
            <w:r w:rsidR="004B106B" w:rsidRPr="004B7B1A">
              <w:rPr>
                <w:rFonts w:cs="Arial"/>
                <w:sz w:val="20"/>
              </w:rPr>
              <w:t xml:space="preserve"> odboru řízení projektů</w:t>
            </w:r>
            <w:r w:rsidR="004B106B" w:rsidRPr="004B7B1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4B7B1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C3279A" w:rsidRPr="004B7B1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4B7B1A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4B7B1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4B7B1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36293E" w:rsidRPr="004B7B1A" w:rsidRDefault="00F10061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>Jednatel</w:t>
            </w:r>
          </w:p>
          <w:p w:rsidR="00F10061" w:rsidRPr="004B7B1A" w:rsidRDefault="00F10061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B7B1A">
              <w:rPr>
                <w:rFonts w:eastAsia="Calibri" w:cs="Arial"/>
                <w:sz w:val="20"/>
                <w:lang w:eastAsia="cs-CZ"/>
              </w:rPr>
              <w:t xml:space="preserve">Moudrý </w:t>
            </w:r>
            <w:proofErr w:type="gramStart"/>
            <w:r w:rsidRPr="004B7B1A">
              <w:rPr>
                <w:rFonts w:eastAsia="Calibri" w:cs="Arial"/>
                <w:sz w:val="20"/>
                <w:lang w:eastAsia="cs-CZ"/>
              </w:rPr>
              <w:t>překlad,s.</w:t>
            </w:r>
            <w:proofErr w:type="gramEnd"/>
            <w:r w:rsidRPr="004B7B1A">
              <w:rPr>
                <w:rFonts w:eastAsia="Calibri" w:cs="Arial"/>
                <w:sz w:val="20"/>
                <w:lang w:eastAsia="cs-CZ"/>
              </w:rPr>
              <w:t>r.o</w:t>
            </w:r>
          </w:p>
        </w:tc>
      </w:tr>
    </w:tbl>
    <w:p w:rsidR="0038088C" w:rsidRPr="004B7B1A" w:rsidRDefault="0038088C" w:rsidP="00971B85">
      <w:pPr>
        <w:jc w:val="both"/>
        <w:rPr>
          <w:rFonts w:cs="Arial"/>
          <w:b/>
          <w:sz w:val="20"/>
        </w:rPr>
      </w:pPr>
    </w:p>
    <w:p w:rsidR="00465841" w:rsidRPr="004B7B1A" w:rsidRDefault="00465841" w:rsidP="00971B85">
      <w:pPr>
        <w:jc w:val="both"/>
        <w:rPr>
          <w:rFonts w:cs="Arial"/>
          <w:b/>
          <w:sz w:val="20"/>
        </w:rPr>
      </w:pPr>
    </w:p>
    <w:p w:rsidR="00364D86" w:rsidRPr="004B7B1A" w:rsidRDefault="00364D86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5B517B" w:rsidRPr="004B7B1A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A46634" w:rsidRPr="004B7B1A" w:rsidRDefault="00A46634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A46634" w:rsidRPr="004B7B1A" w:rsidRDefault="00A46634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A46634" w:rsidRPr="004B7B1A" w:rsidRDefault="00A46634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A3190" w:rsidRPr="004B7B1A" w:rsidRDefault="00DA319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A3190" w:rsidRPr="004B7B1A" w:rsidRDefault="00DA319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A3190" w:rsidRPr="004B7B1A" w:rsidRDefault="00DA319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A3190" w:rsidRPr="004B7B1A" w:rsidRDefault="00DA319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4B7B1A" w:rsidRPr="004B7B1A" w:rsidRDefault="004B7B1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4B7B1A">
        <w:rPr>
          <w:rFonts w:cs="Arial"/>
          <w:b/>
          <w:sz w:val="20"/>
        </w:rPr>
        <w:br w:type="page"/>
      </w:r>
    </w:p>
    <w:p w:rsidR="0047278C" w:rsidRPr="004B7B1A" w:rsidRDefault="0047278C" w:rsidP="0047278C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4B7B1A">
        <w:rPr>
          <w:rFonts w:cs="Arial"/>
          <w:b/>
          <w:sz w:val="20"/>
        </w:rPr>
        <w:lastRenderedPageBreak/>
        <w:t>Příloha č. 1 – Specifikace předmětu Smlouvy</w:t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t>Specifikace předmětu SMLOUVY</w:t>
      </w:r>
    </w:p>
    <w:p w:rsidR="006F24F6" w:rsidRPr="00850C50" w:rsidRDefault="006F24F6" w:rsidP="00850C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jc w:val="both"/>
        <w:rPr>
          <w:rFonts w:cs="Arial"/>
          <w:sz w:val="20"/>
        </w:rPr>
      </w:pPr>
      <w:r w:rsidRPr="00850C50">
        <w:rPr>
          <w:rFonts w:cs="Arial"/>
          <w:sz w:val="20"/>
        </w:rPr>
        <w:t>Předmětem pln této Smlouvy jsou služby spočívající v komplexním technickém zajištění tří (3)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color w:val="FFFFFF" w:themeColor="background1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Pardubice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7.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29.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25. 1.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Pardubice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 zastávky Hlavní nádraží nebo Autobusové nádraží na 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 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  <w:p w:rsidR="006F24F6" w:rsidRPr="00850C50" w:rsidRDefault="006F24F6" w:rsidP="00732AD4">
            <w:pPr>
              <w:ind w:left="83"/>
              <w:rPr>
                <w:rFonts w:cs="Arial"/>
                <w:b/>
                <w:i/>
                <w:sz w:val="20"/>
              </w:rPr>
            </w:pP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tří (3)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Hradec Králové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20.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20. 2. 2018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12. 3.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Hradec Králové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Hlavní nádraží nebo Terminál HD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tří (3)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Plzeň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25. 10. 2017 od 9:00 do 17:00 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proofErr w:type="gramStart"/>
            <w:r w:rsidRPr="00850C50">
              <w:rPr>
                <w:rFonts w:cs="Arial"/>
                <w:b/>
                <w:i/>
                <w:sz w:val="20"/>
              </w:rPr>
              <w:t>29.11. 2017</w:t>
            </w:r>
            <w:proofErr w:type="gramEnd"/>
            <w:r w:rsidRPr="00850C50">
              <w:rPr>
                <w:rFonts w:cs="Arial"/>
                <w:b/>
                <w:i/>
                <w:sz w:val="20"/>
              </w:rPr>
              <w:t xml:space="preserve">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25. 4. 2018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850C50">
              <w:rPr>
                <w:rFonts w:cs="Arial"/>
                <w:b/>
                <w:i/>
                <w:sz w:val="20"/>
              </w:rPr>
              <w:t>13. 6.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Plzeň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 zastávky Hlavní nádraží  nebo CAN Husova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tří (3)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Karlovy Vary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27.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23. 5.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Karlovy Vary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Horní nádraží nebo Dolní nádraží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tří (3)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Brno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10. 10.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16.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15. 5.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Brno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Hlavní nádraží nebo Autobusové nádraží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 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tří (3)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Olomouc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11. 10.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24. 1. 2018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24. 5.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Olomouc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Hlavní nádraží nebo Autobusové nádraží podchod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</w:t>
            </w:r>
            <w:r w:rsidRPr="00850C50">
              <w:rPr>
                <w:rFonts w:cs="Arial"/>
                <w:i/>
                <w:sz w:val="20"/>
              </w:rPr>
              <w:br/>
              <w:t xml:space="preserve">(v minutách) bude posuzována na základě informací databáze portálu IDOS. Docházková vzdálenost </w:t>
            </w:r>
            <w:r w:rsidRPr="00850C50">
              <w:rPr>
                <w:rFonts w:cs="Arial"/>
                <w:i/>
                <w:sz w:val="20"/>
              </w:rPr>
              <w:br/>
              <w:t>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 xml:space="preserve">Předmětem plnění této Smlouvy jsou služby spočívající v komplexním technickém zajištění čtyř (4) </w:t>
      </w:r>
      <w:proofErr w:type="spellStart"/>
      <w:r w:rsidRPr="00850C50">
        <w:rPr>
          <w:rFonts w:cs="Arial"/>
          <w:sz w:val="20"/>
        </w:rPr>
        <w:t>vzdělávachích</w:t>
      </w:r>
      <w:proofErr w:type="spellEnd"/>
      <w:r w:rsidRPr="00850C50">
        <w:rPr>
          <w:rFonts w:cs="Arial"/>
          <w:sz w:val="20"/>
        </w:rPr>
        <w:t xml:space="preserve">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České Budějovice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11. 10. 2017 od 9:00 do 17:00, 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15.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14. 3. 2018 od 9:00 do 17:00, 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11. 4.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České Budějovice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Nádraží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</w:t>
            </w:r>
            <w:r w:rsidRPr="00850C50">
              <w:rPr>
                <w:rFonts w:cs="Arial"/>
                <w:i/>
                <w:sz w:val="20"/>
              </w:rPr>
              <w:br/>
              <w:t xml:space="preserve">(v minutách) bude posuzována na základě informací databáze portálu IDOS. Docházková vzdálenost </w:t>
            </w:r>
            <w:r w:rsidRPr="00850C50">
              <w:rPr>
                <w:rFonts w:cs="Arial"/>
                <w:i/>
                <w:sz w:val="20"/>
              </w:rPr>
              <w:br/>
              <w:t>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- Označení sálu názvem akce a logem OPZ, zajištění směrovek,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dvou (2)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color w:val="FFFFFF" w:themeColor="background1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Jihlava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16. 10.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16. 4.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Jihlava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 zastávky Hlavní nádraží ČD nebo Jihlava, U autobusového nádraží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 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850C50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dvou (2)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Zlín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14.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850C50">
              <w:rPr>
                <w:rFonts w:cs="Arial"/>
                <w:b/>
                <w:i/>
                <w:sz w:val="20"/>
              </w:rPr>
              <w:t>15. 2.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Zlín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U Zámku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 minutách) bude posuzována na základě informací databáze portálu IDOS. Docházková vzdálenost (v 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</w:tc>
      </w:tr>
    </w:tbl>
    <w:p w:rsidR="00850C50" w:rsidRDefault="00850C50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</w:p>
    <w:p w:rsidR="00850C50" w:rsidRDefault="00850C50">
      <w:pPr>
        <w:suppressAutoHyphens w:val="0"/>
        <w:overflowPunct/>
        <w:autoSpaceDE/>
        <w:textAlignment w:val="auto"/>
        <w:rPr>
          <w:rFonts w:cs="Arial"/>
          <w:b/>
          <w:bCs/>
          <w:caps/>
          <w:color w:val="FFFFFF" w:themeColor="background1"/>
          <w:kern w:val="32"/>
          <w:sz w:val="20"/>
          <w:lang w:eastAsia="cs-CZ"/>
        </w:rPr>
      </w:pPr>
      <w:r>
        <w:rPr>
          <w:caps/>
          <w:color w:val="FFFFFF" w:themeColor="background1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čtyř (4)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</w:t>
      </w:r>
      <w:proofErr w:type="spellStart"/>
      <w:r w:rsidRPr="00850C50">
        <w:rPr>
          <w:rFonts w:cs="Arial"/>
          <w:b/>
          <w:color w:val="FFFFFF" w:themeColor="background1"/>
          <w:sz w:val="20"/>
        </w:rPr>
        <w:t>poskytovalům</w:t>
      </w:r>
      <w:proofErr w:type="spellEnd"/>
      <w:r w:rsidRPr="00850C50">
        <w:rPr>
          <w:rFonts w:cs="Arial"/>
          <w:b/>
          <w:color w:val="FFFFFF" w:themeColor="background1"/>
          <w:sz w:val="20"/>
        </w:rPr>
        <w:t xml:space="preserve">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Ostrava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20. 10.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23.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16. 1. 2018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23. 3.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Ostrava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 zastávky Hlavní nádraží nebo Náměstí republiky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 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tří (3)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poskytovatelům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Liberec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8.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22.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28. 2.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Liberec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 zastávky Nádraží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 km. Dojezdová vzdálenost (v minutách) jednotlivých spojů MHD, jakožto i doba přestupu mezi jednotlivými spoji (v minutách) bude posuzována na základě informací databáze portálu IDOS. Docházková vzdálenost </w:t>
            </w:r>
            <w:r w:rsidRPr="00850C50">
              <w:rPr>
                <w:rFonts w:cs="Arial"/>
                <w:i/>
                <w:sz w:val="20"/>
              </w:rPr>
              <w:br/>
              <w:t>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  <w:p w:rsidR="006F24F6" w:rsidRPr="00850C50" w:rsidRDefault="006F24F6" w:rsidP="00732AD4">
            <w:pPr>
              <w:ind w:left="83"/>
              <w:rPr>
                <w:rFonts w:cs="Arial"/>
                <w:b/>
                <w:i/>
                <w:sz w:val="20"/>
              </w:rPr>
            </w:pP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tří (3)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poskytovatelům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Ústí nad Labem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15.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14. 3. 2018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21. 3.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Ústí nad Labem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Hlavní  nádraží ČD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 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čtyř (4) vzdělávacích seminářů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poskytovatelům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Praha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23. 10.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22. 11. 2017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22. 1. 2018 od 9:00 do 17:00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22. 5.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Praha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 zastávky Hlavní nádraží nebo Florenc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 minutách) jednotlivých spojů MHD, jakožto i doba přestupu mezi jednotlivými spoji (v minutách) bude posuzována na základě informací databáze portálu IDOS. Docházková vzdálenost </w:t>
            </w:r>
            <w:r w:rsidRPr="00850C50">
              <w:rPr>
                <w:rFonts w:cs="Arial"/>
                <w:i/>
                <w:sz w:val="20"/>
              </w:rPr>
              <w:br/>
              <w:t>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>Zaznamenání docházky 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jednoho (1) vzdělávacího semináře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poskytovatelům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Kladno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850C50">
              <w:rPr>
                <w:rFonts w:cs="Arial"/>
                <w:b/>
                <w:i/>
                <w:sz w:val="20"/>
              </w:rPr>
              <w:t>7. 11. 2017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Kladno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Žel. </w:t>
            </w:r>
            <w:proofErr w:type="spellStart"/>
            <w:r w:rsidRPr="00850C50">
              <w:rPr>
                <w:rFonts w:cs="Arial"/>
                <w:i/>
                <w:sz w:val="20"/>
              </w:rPr>
              <w:t>Zast</w:t>
            </w:r>
            <w:proofErr w:type="spellEnd"/>
            <w:r w:rsidRPr="00850C50">
              <w:rPr>
                <w:rFonts w:cs="Arial"/>
                <w:i/>
                <w:sz w:val="20"/>
              </w:rPr>
              <w:t xml:space="preserve">. město nebo Autobusové nádraží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 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Zaznamenání docházky </w:t>
            </w:r>
            <w:r w:rsidRPr="00850C50">
              <w:rPr>
                <w:rFonts w:cs="Arial"/>
                <w:sz w:val="20"/>
              </w:rPr>
              <w:lastRenderedPageBreak/>
              <w:t>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lastRenderedPageBreak/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  <w:p w:rsidR="006F24F6" w:rsidRPr="00850C50" w:rsidRDefault="006F24F6" w:rsidP="00732AD4">
            <w:pPr>
              <w:ind w:left="83"/>
              <w:rPr>
                <w:rFonts w:cs="Arial"/>
                <w:b/>
                <w:i/>
                <w:sz w:val="20"/>
              </w:rPr>
            </w:pP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6F24F6" w:rsidRPr="00850C50" w:rsidRDefault="006F24F6" w:rsidP="006F24F6">
      <w:pPr>
        <w:rPr>
          <w:rFonts w:cs="Arial"/>
          <w:sz w:val="20"/>
        </w:rPr>
      </w:pPr>
      <w:r w:rsidRPr="00850C50">
        <w:rPr>
          <w:rFonts w:cs="Arial"/>
          <w:sz w:val="20"/>
        </w:rPr>
        <w:br w:type="page"/>
      </w:r>
    </w:p>
    <w:p w:rsidR="006F24F6" w:rsidRPr="00850C50" w:rsidRDefault="006F24F6" w:rsidP="006F24F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tabs>
          <w:tab w:val="clear" w:pos="432"/>
        </w:tabs>
        <w:spacing w:line="280" w:lineRule="atLeast"/>
        <w:ind w:left="0" w:firstLine="0"/>
        <w:jc w:val="center"/>
        <w:rPr>
          <w:caps/>
          <w:color w:val="FFFFFF" w:themeColor="background1"/>
          <w:sz w:val="20"/>
          <w:szCs w:val="20"/>
        </w:rPr>
      </w:pPr>
      <w:r w:rsidRPr="00850C50">
        <w:rPr>
          <w:caps/>
          <w:color w:val="FFFFFF" w:themeColor="background1"/>
          <w:sz w:val="20"/>
          <w:szCs w:val="20"/>
        </w:rPr>
        <w:lastRenderedPageBreak/>
        <w:t>Specifikace předmětu SMLOUVY</w:t>
      </w:r>
    </w:p>
    <w:p w:rsidR="006F24F6" w:rsidRPr="00850C50" w:rsidRDefault="006F24F6" w:rsidP="00850C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jc w:val="both"/>
        <w:rPr>
          <w:rFonts w:cs="Arial"/>
          <w:sz w:val="20"/>
        </w:rPr>
      </w:pPr>
      <w:r w:rsidRPr="00850C50">
        <w:rPr>
          <w:rFonts w:cs="Arial"/>
          <w:sz w:val="20"/>
        </w:rPr>
        <w:t>Předmětem plnění této Smlouvy jsou služby spočívající v komplexním technickém zajištění jednoho (1) vzdělávacího semináře s řádným plněním všech dalších služeb specifikovaných níže.</w:t>
      </w:r>
    </w:p>
    <w:p w:rsidR="006F24F6" w:rsidRPr="00850C50" w:rsidRDefault="006F24F6" w:rsidP="006F24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6F24F6" w:rsidRPr="00850C50" w:rsidRDefault="006F24F6" w:rsidP="006F24F6">
      <w:pPr>
        <w:pStyle w:val="Odstavecseseznamem"/>
        <w:numPr>
          <w:ilvl w:val="0"/>
          <w:numId w:val="32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850C50">
        <w:rPr>
          <w:rFonts w:cs="Arial"/>
          <w:b/>
          <w:color w:val="FFFFFF" w:themeColor="background1"/>
          <w:sz w:val="20"/>
        </w:rPr>
        <w:t xml:space="preserve">Vzdělávací akce v rámci Poradenství a vzdělávání potenciálním - současným poskytovatelům KA 05 </w:t>
      </w:r>
    </w:p>
    <w:p w:rsidR="006F24F6" w:rsidRPr="00850C50" w:rsidRDefault="006F24F6" w:rsidP="006F24F6">
      <w:pPr>
        <w:pStyle w:val="Odstavecseseznamem"/>
        <w:autoSpaceDN w:val="0"/>
        <w:adjustRightInd w:val="0"/>
        <w:spacing w:line="280" w:lineRule="atLeast"/>
        <w:ind w:left="714"/>
        <w:rPr>
          <w:rFonts w:cs="Arial"/>
          <w:b/>
          <w:sz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6114"/>
      </w:tblGrid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24F6" w:rsidRPr="00850C50" w:rsidRDefault="006F24F6" w:rsidP="00732AD4">
            <w:pPr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Specifikace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Vzdělávací akce v rámci projektu Podpora implementace dětských skupin CZ.03.1.51/0.0/0.0/15_009/0002266 - Příbram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  <w:highlight w:val="yellow"/>
              </w:rPr>
            </w:pPr>
            <w:r w:rsidRPr="00850C50">
              <w:rPr>
                <w:rFonts w:cs="Arial"/>
                <w:b/>
                <w:i/>
                <w:sz w:val="20"/>
              </w:rPr>
              <w:t>21. 3. 2018 od 9:00 do 17:00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Příbram – </w:t>
            </w:r>
            <w:r w:rsidRPr="00850C50">
              <w:rPr>
                <w:rFonts w:cs="Arial"/>
                <w:i/>
                <w:sz w:val="20"/>
              </w:rPr>
              <w:t xml:space="preserve">Místo konání školení musí být vzdálené od zastávky Hořejší obora nebo Dolejší obora na adresu místa konání akce max. 25 minut, a to buď pěší </w:t>
            </w:r>
            <w:proofErr w:type="gramStart"/>
            <w:r w:rsidRPr="00850C50">
              <w:rPr>
                <w:rFonts w:cs="Arial"/>
                <w:i/>
                <w:sz w:val="20"/>
              </w:rPr>
              <w:t>chůzí nebo</w:t>
            </w:r>
            <w:proofErr w:type="gramEnd"/>
            <w:r w:rsidRPr="00850C50">
              <w:rPr>
                <w:rFonts w:cs="Arial"/>
                <w:i/>
                <w:sz w:val="2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 základě informací databáze portálu IDOS. Docházková vzdálenost (v metrech či kilometrech) bude měřena dle portálu mapy.cz.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Max. 20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1x konferenční místnost s kapacitou 20 osob,</w:t>
            </w:r>
          </w:p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Denní světlo, šatní prostory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Konferenční místnost – židle uspořádání divadelně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850C50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850C50">
              <w:rPr>
                <w:rFonts w:cs="Arial"/>
                <w:b/>
                <w:i/>
                <w:sz w:val="20"/>
              </w:rPr>
              <w:t xml:space="preserve"> + fixy + papír, notebook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max. 20 osob (přesný počet bude upřesněn 14 dní před konáním akce)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850C50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Ano – Limit 1 000,00 Kč vč. DPH pro 20 osob</w:t>
            </w:r>
          </w:p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Káva, čaj, voda, sladké a slané pečivo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 xml:space="preserve">Ne 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 xml:space="preserve">Zaznamenání docházky </w:t>
            </w:r>
            <w:r w:rsidRPr="00850C50">
              <w:rPr>
                <w:rFonts w:cs="Arial"/>
                <w:sz w:val="20"/>
              </w:rPr>
              <w:lastRenderedPageBreak/>
              <w:t>(registrace)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lastRenderedPageBreak/>
              <w:t>Ne</w:t>
            </w:r>
          </w:p>
        </w:tc>
      </w:tr>
      <w:tr w:rsidR="00850C50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lastRenderedPageBreak/>
              <w:t xml:space="preserve">Ubytování 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6F24F6" w:rsidRPr="00850C50" w:rsidTr="00732AD4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F6" w:rsidRPr="00850C50" w:rsidRDefault="006F24F6" w:rsidP="00732AD4">
            <w:pPr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F6" w:rsidRPr="00850C50" w:rsidRDefault="006F24F6" w:rsidP="006F24F6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850C50">
              <w:rPr>
                <w:rFonts w:cs="Arial"/>
                <w:b/>
                <w:i/>
                <w:sz w:val="20"/>
              </w:rPr>
              <w:t>Označení sálu názvem akce a logem OPZ, zajištění směrovek</w:t>
            </w:r>
          </w:p>
        </w:tc>
      </w:tr>
    </w:tbl>
    <w:p w:rsidR="006F24F6" w:rsidRPr="00850C50" w:rsidRDefault="006F24F6" w:rsidP="006F24F6">
      <w:pPr>
        <w:rPr>
          <w:rFonts w:cs="Arial"/>
          <w:sz w:val="20"/>
        </w:rPr>
      </w:pPr>
    </w:p>
    <w:p w:rsidR="00DA3190" w:rsidRPr="00850C50" w:rsidRDefault="00DA319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A3190" w:rsidRPr="00850C50" w:rsidRDefault="00DA319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CD0F84" w:rsidRPr="00850C50" w:rsidRDefault="00CD0F84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CD0F84" w:rsidRPr="00850C50" w:rsidRDefault="00CD0F84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CD0F84" w:rsidRPr="00850C50" w:rsidRDefault="00CD0F84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CD0F84" w:rsidRPr="00850C50" w:rsidRDefault="00CD0F84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CD0F84" w:rsidRPr="00850C50" w:rsidRDefault="00CD0F84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4A3C16" w:rsidRPr="00850C50" w:rsidRDefault="004A3C16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4A3C16" w:rsidRPr="00850C50" w:rsidRDefault="004A3C16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4A3C16" w:rsidRPr="00850C50" w:rsidRDefault="004A3C16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4A3C16" w:rsidRPr="00850C50" w:rsidRDefault="004A3C16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4A3C16" w:rsidRPr="00850C50" w:rsidRDefault="004A3C16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31CE0" w:rsidRPr="00850C50" w:rsidRDefault="00D31CE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D31CE0" w:rsidRPr="00850C50" w:rsidRDefault="00D31CE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0F7B28" w:rsidRPr="00850C50" w:rsidRDefault="000F7B28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6F24F6" w:rsidRPr="00850C50" w:rsidRDefault="006F24F6" w:rsidP="0047278C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bookmarkStart w:id="15" w:name="_Toc269749170"/>
      <w:bookmarkStart w:id="16" w:name="_Toc269749171"/>
      <w:bookmarkStart w:id="17" w:name="_Toc269749172"/>
      <w:bookmarkStart w:id="18" w:name="_Toc269749173"/>
      <w:bookmarkStart w:id="19" w:name="_Toc269749209"/>
      <w:bookmarkStart w:id="20" w:name="_Toc269749210"/>
      <w:bookmarkStart w:id="21" w:name="_Toc269749211"/>
      <w:bookmarkStart w:id="22" w:name="_Toc269749212"/>
      <w:bookmarkStart w:id="23" w:name="_Toc26974921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4B7B1A" w:rsidRPr="00850C50" w:rsidRDefault="004B7B1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850C50">
        <w:rPr>
          <w:rFonts w:cs="Arial"/>
          <w:b/>
          <w:sz w:val="20"/>
        </w:rPr>
        <w:br w:type="page"/>
      </w:r>
    </w:p>
    <w:p w:rsidR="0047278C" w:rsidRPr="00850C50" w:rsidRDefault="0047278C" w:rsidP="0047278C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850C50">
        <w:rPr>
          <w:rFonts w:cs="Arial"/>
          <w:b/>
          <w:sz w:val="20"/>
        </w:rPr>
        <w:lastRenderedPageBreak/>
        <w:t>Příloha č. 2 – Místa konání vzdělávacích akcí</w:t>
      </w:r>
    </w:p>
    <w:p w:rsidR="000F7B28" w:rsidRPr="00850C50" w:rsidRDefault="000F7B28" w:rsidP="000F7B28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tbl>
      <w:tblPr>
        <w:tblStyle w:val="Mkatabulky"/>
        <w:tblpPr w:leftFromText="141" w:rightFromText="141" w:vertAnchor="page" w:horzAnchor="margin" w:tblpY="3316"/>
        <w:tblW w:w="8470" w:type="dxa"/>
        <w:tblLook w:val="04A0" w:firstRow="1" w:lastRow="0" w:firstColumn="1" w:lastColumn="0" w:noHBand="0" w:noVBand="1"/>
      </w:tblPr>
      <w:tblGrid>
        <w:gridCol w:w="4235"/>
        <w:gridCol w:w="4235"/>
      </w:tblGrid>
      <w:tr w:rsidR="00850C50" w:rsidRPr="00850C50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0F7B28" w:rsidRPr="00850C50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Pardubice</w:t>
            </w:r>
          </w:p>
        </w:tc>
      </w:tr>
      <w:tr w:rsidR="00850C50" w:rsidRPr="00850C50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F7B28" w:rsidRPr="00850C50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Termín konání vzdělávací akce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F7B28" w:rsidRPr="00850C50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850C50" w:rsidRPr="00850C50" w:rsidTr="00732AD4">
        <w:tc>
          <w:tcPr>
            <w:tcW w:w="4235" w:type="dxa"/>
            <w:vAlign w:val="center"/>
          </w:tcPr>
          <w:p w:rsidR="000F7B28" w:rsidRPr="00850C50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7. 11. 2017</w:t>
            </w:r>
          </w:p>
        </w:tc>
        <w:tc>
          <w:tcPr>
            <w:tcW w:w="4235" w:type="dxa"/>
          </w:tcPr>
          <w:p w:rsidR="00DF32D3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Dům techniky Pardubice spol. s r.o.</w:t>
            </w:r>
          </w:p>
          <w:p w:rsidR="00DF32D3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nám. Republiky 2686,</w:t>
            </w:r>
          </w:p>
          <w:p w:rsidR="000F7B28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532 27 Pardubice</w:t>
            </w:r>
          </w:p>
        </w:tc>
      </w:tr>
      <w:tr w:rsidR="00850C50" w:rsidRPr="00850C50" w:rsidTr="00732AD4">
        <w:tc>
          <w:tcPr>
            <w:tcW w:w="4235" w:type="dxa"/>
            <w:vAlign w:val="center"/>
          </w:tcPr>
          <w:p w:rsidR="000F7B28" w:rsidRPr="00850C50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29. 11. 2017</w:t>
            </w:r>
          </w:p>
        </w:tc>
        <w:tc>
          <w:tcPr>
            <w:tcW w:w="4235" w:type="dxa"/>
          </w:tcPr>
          <w:p w:rsidR="00DF32D3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Dům techniky Pardubice spol. s r.o.</w:t>
            </w:r>
          </w:p>
          <w:p w:rsidR="00DF32D3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nám. Republiky 2686,</w:t>
            </w:r>
          </w:p>
          <w:p w:rsidR="000F7B28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532 27 Pardubice</w:t>
            </w:r>
          </w:p>
        </w:tc>
      </w:tr>
      <w:tr w:rsidR="00850C50" w:rsidRPr="00850C50" w:rsidTr="00732AD4">
        <w:tc>
          <w:tcPr>
            <w:tcW w:w="4235" w:type="dxa"/>
            <w:vAlign w:val="center"/>
          </w:tcPr>
          <w:p w:rsidR="000F7B28" w:rsidRPr="00850C50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25. 1. 2018</w:t>
            </w:r>
          </w:p>
        </w:tc>
        <w:tc>
          <w:tcPr>
            <w:tcW w:w="4235" w:type="dxa"/>
          </w:tcPr>
          <w:p w:rsidR="00DF32D3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Dům techniky Pardubice spol. s r.o.</w:t>
            </w:r>
          </w:p>
          <w:p w:rsidR="00DF32D3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nám. Republiky 2686,</w:t>
            </w:r>
          </w:p>
          <w:p w:rsidR="000F7B28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532 27 Pardubice</w:t>
            </w:r>
          </w:p>
        </w:tc>
      </w:tr>
      <w:tr w:rsidR="00850C50" w:rsidRPr="00850C50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0F7B28" w:rsidRPr="00850C50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Hradec Králové</w:t>
            </w:r>
          </w:p>
        </w:tc>
      </w:tr>
      <w:tr w:rsidR="00850C50" w:rsidRPr="00850C50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F7B28" w:rsidRPr="00850C50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Termín konání vzdělávací akce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F7B28" w:rsidRPr="00850C50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850C50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850C50" w:rsidRPr="00850C50" w:rsidTr="00DF32D3">
        <w:trPr>
          <w:trHeight w:val="920"/>
        </w:trPr>
        <w:tc>
          <w:tcPr>
            <w:tcW w:w="4235" w:type="dxa"/>
            <w:vAlign w:val="center"/>
          </w:tcPr>
          <w:p w:rsidR="000F7B28" w:rsidRPr="00850C50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850C50">
              <w:rPr>
                <w:rFonts w:cs="Arial"/>
                <w:sz w:val="20"/>
              </w:rPr>
              <w:t>20. 11. 2017</w:t>
            </w:r>
          </w:p>
        </w:tc>
        <w:tc>
          <w:tcPr>
            <w:tcW w:w="4235" w:type="dxa"/>
          </w:tcPr>
          <w:p w:rsidR="000F7B28" w:rsidRPr="00850C50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sz w:val="20"/>
                <w:lang w:eastAsia="cs-CZ"/>
              </w:rPr>
            </w:pPr>
            <w:r w:rsidRPr="00850C50">
              <w:rPr>
                <w:rFonts w:cs="Arial"/>
                <w:b/>
                <w:sz w:val="20"/>
              </w:rPr>
              <w:t>Centrum andragogiky, s.r.o.</w:t>
            </w:r>
            <w:r w:rsidRPr="00850C50">
              <w:rPr>
                <w:rFonts w:cs="Arial"/>
                <w:b/>
                <w:sz w:val="20"/>
              </w:rPr>
              <w:br/>
              <w:t xml:space="preserve">K </w:t>
            </w:r>
            <w:proofErr w:type="spellStart"/>
            <w:r w:rsidRPr="00850C50">
              <w:rPr>
                <w:rFonts w:cs="Arial"/>
                <w:b/>
                <w:sz w:val="20"/>
              </w:rPr>
              <w:t>Dolíkám</w:t>
            </w:r>
            <w:proofErr w:type="spellEnd"/>
            <w:r w:rsidRPr="00850C50">
              <w:rPr>
                <w:rFonts w:cs="Arial"/>
                <w:b/>
                <w:sz w:val="20"/>
              </w:rPr>
              <w:t xml:space="preserve"> 809/8b</w:t>
            </w:r>
            <w:r w:rsidRPr="00850C50">
              <w:rPr>
                <w:rFonts w:cs="Arial"/>
                <w:b/>
                <w:sz w:val="20"/>
              </w:rPr>
              <w:br/>
              <w:t>503 11 Hradec Králové</w:t>
            </w:r>
          </w:p>
        </w:tc>
      </w:tr>
      <w:tr w:rsidR="000F7B28" w:rsidRPr="004B7B1A" w:rsidTr="00732AD4">
        <w:tc>
          <w:tcPr>
            <w:tcW w:w="4235" w:type="dxa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20. 2. 2018</w:t>
            </w:r>
          </w:p>
        </w:tc>
        <w:tc>
          <w:tcPr>
            <w:tcW w:w="4235" w:type="dxa"/>
          </w:tcPr>
          <w:p w:rsidR="000F7B28" w:rsidRPr="004B7B1A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  <w:lang w:eastAsia="cs-CZ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Centrum andragogiky, s.r.o.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 xml:space="preserve">K </w:t>
            </w:r>
            <w:proofErr w:type="spellStart"/>
            <w:r w:rsidRPr="004B7B1A">
              <w:rPr>
                <w:rFonts w:cs="Arial"/>
                <w:b/>
                <w:color w:val="000000"/>
                <w:sz w:val="20"/>
              </w:rPr>
              <w:t>Dolíkám</w:t>
            </w:r>
            <w:proofErr w:type="spellEnd"/>
            <w:r w:rsidRPr="004B7B1A">
              <w:rPr>
                <w:rFonts w:cs="Arial"/>
                <w:b/>
                <w:color w:val="000000"/>
                <w:sz w:val="20"/>
              </w:rPr>
              <w:t xml:space="preserve"> 809/8b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503 11 Hradec Králové</w:t>
            </w:r>
          </w:p>
        </w:tc>
      </w:tr>
      <w:tr w:rsidR="000F7B28" w:rsidRPr="004B7B1A" w:rsidTr="00DF32D3">
        <w:trPr>
          <w:trHeight w:val="742"/>
        </w:trPr>
        <w:tc>
          <w:tcPr>
            <w:tcW w:w="4235" w:type="dxa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12. 3. 2018</w:t>
            </w:r>
          </w:p>
        </w:tc>
        <w:tc>
          <w:tcPr>
            <w:tcW w:w="4235" w:type="dxa"/>
          </w:tcPr>
          <w:p w:rsidR="000F7B28" w:rsidRPr="004B7B1A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  <w:lang w:eastAsia="cs-CZ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Centrum andragogiky, s.r.o.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 xml:space="preserve">K </w:t>
            </w:r>
            <w:proofErr w:type="spellStart"/>
            <w:r w:rsidRPr="004B7B1A">
              <w:rPr>
                <w:rFonts w:cs="Arial"/>
                <w:b/>
                <w:color w:val="000000"/>
                <w:sz w:val="20"/>
              </w:rPr>
              <w:t>Dolíkám</w:t>
            </w:r>
            <w:proofErr w:type="spellEnd"/>
            <w:r w:rsidRPr="004B7B1A">
              <w:rPr>
                <w:rFonts w:cs="Arial"/>
                <w:b/>
                <w:color w:val="000000"/>
                <w:sz w:val="20"/>
              </w:rPr>
              <w:t xml:space="preserve"> 809/8b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503 11 Hradec Králové</w:t>
            </w:r>
          </w:p>
        </w:tc>
      </w:tr>
      <w:tr w:rsidR="000F7B28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0F7B28" w:rsidRPr="004B7B1A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Plzeň</w:t>
            </w:r>
          </w:p>
        </w:tc>
      </w:tr>
      <w:tr w:rsidR="000F7B28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F7B28" w:rsidRPr="004B7B1A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F7B28" w:rsidRPr="004B7B1A" w:rsidRDefault="000F7B28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0F7B28" w:rsidRPr="004B7B1A" w:rsidTr="00732AD4">
        <w:tc>
          <w:tcPr>
            <w:tcW w:w="4235" w:type="dxa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25. 10. 2017</w:t>
            </w:r>
          </w:p>
        </w:tc>
        <w:tc>
          <w:tcPr>
            <w:tcW w:w="4235" w:type="dxa"/>
          </w:tcPr>
          <w:p w:rsidR="000F7B28" w:rsidRPr="004B7B1A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Krajský úřad Plzeňského kraje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Škroupova 18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306 13 Plzeň</w:t>
            </w:r>
          </w:p>
        </w:tc>
      </w:tr>
      <w:tr w:rsidR="000F7B28" w:rsidRPr="004B7B1A" w:rsidTr="00732AD4">
        <w:tc>
          <w:tcPr>
            <w:tcW w:w="4235" w:type="dxa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proofErr w:type="gramStart"/>
            <w:r w:rsidRPr="004B7B1A">
              <w:rPr>
                <w:rFonts w:cs="Arial"/>
                <w:sz w:val="20"/>
              </w:rPr>
              <w:t>29.11. 2017</w:t>
            </w:r>
            <w:proofErr w:type="gramEnd"/>
          </w:p>
        </w:tc>
        <w:tc>
          <w:tcPr>
            <w:tcW w:w="4235" w:type="dxa"/>
          </w:tcPr>
          <w:p w:rsidR="000F7B28" w:rsidRPr="004B7B1A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DEPO2015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Preslova 14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301 00 Plzeň</w:t>
            </w:r>
          </w:p>
        </w:tc>
      </w:tr>
      <w:tr w:rsidR="000F7B28" w:rsidRPr="004B7B1A" w:rsidTr="00732AD4">
        <w:tc>
          <w:tcPr>
            <w:tcW w:w="4235" w:type="dxa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25. 4. 2018</w:t>
            </w:r>
          </w:p>
        </w:tc>
        <w:tc>
          <w:tcPr>
            <w:tcW w:w="4235" w:type="dxa"/>
          </w:tcPr>
          <w:p w:rsidR="000F7B28" w:rsidRPr="004B7B1A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Krajský úřad Plzeňského kraje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Škroupova 18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306 13 Plzeň</w:t>
            </w:r>
          </w:p>
        </w:tc>
      </w:tr>
      <w:tr w:rsidR="000F7B28" w:rsidRPr="004B7B1A" w:rsidTr="00732AD4">
        <w:tc>
          <w:tcPr>
            <w:tcW w:w="4235" w:type="dxa"/>
            <w:vAlign w:val="center"/>
          </w:tcPr>
          <w:p w:rsidR="000F7B28" w:rsidRPr="004B7B1A" w:rsidRDefault="000F7B28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13. 6. 2018</w:t>
            </w:r>
          </w:p>
        </w:tc>
        <w:tc>
          <w:tcPr>
            <w:tcW w:w="4235" w:type="dxa"/>
          </w:tcPr>
          <w:p w:rsidR="000F7B28" w:rsidRPr="004B7B1A" w:rsidRDefault="00DF32D3" w:rsidP="00DF32D3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Krajský úřad Plzeňského kraje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Škroupova 18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306 13 Plzeň</w:t>
            </w:r>
          </w:p>
        </w:tc>
      </w:tr>
      <w:tr w:rsidR="00EC779B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EC779B" w:rsidRPr="004B7B1A" w:rsidRDefault="00EC779B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Karlovy Vary</w:t>
            </w:r>
          </w:p>
        </w:tc>
      </w:tr>
      <w:tr w:rsidR="00EC779B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EC779B" w:rsidRPr="004B7B1A" w:rsidRDefault="00EC779B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EC779B" w:rsidRPr="004B7B1A" w:rsidRDefault="00EC779B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EC779B" w:rsidRPr="004B7B1A" w:rsidTr="00732AD4">
        <w:tc>
          <w:tcPr>
            <w:tcW w:w="4235" w:type="dxa"/>
            <w:vAlign w:val="center"/>
          </w:tcPr>
          <w:p w:rsidR="00EC779B" w:rsidRPr="004B7B1A" w:rsidRDefault="00EC779B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27. 11. 2017</w:t>
            </w:r>
          </w:p>
        </w:tc>
        <w:tc>
          <w:tcPr>
            <w:tcW w:w="4235" w:type="dxa"/>
          </w:tcPr>
          <w:p w:rsidR="00EC779B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Krajský úřad Karlovarského kraje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Závodní 353/88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360 06 Karlovy Vary</w:t>
            </w:r>
          </w:p>
        </w:tc>
      </w:tr>
      <w:tr w:rsidR="00EC779B" w:rsidRPr="004B7B1A" w:rsidTr="00732AD4">
        <w:tc>
          <w:tcPr>
            <w:tcW w:w="4235" w:type="dxa"/>
            <w:vAlign w:val="center"/>
          </w:tcPr>
          <w:p w:rsidR="00EC779B" w:rsidRPr="004B7B1A" w:rsidRDefault="00EC779B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lastRenderedPageBreak/>
              <w:t>23. 5. 2018</w:t>
            </w:r>
          </w:p>
        </w:tc>
        <w:tc>
          <w:tcPr>
            <w:tcW w:w="4235" w:type="dxa"/>
          </w:tcPr>
          <w:p w:rsidR="00EC779B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Krajský úřad Karlovarského kraje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Závodní 353/88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360 06 Karlovy Vary</w:t>
            </w:r>
          </w:p>
        </w:tc>
      </w:tr>
      <w:tr w:rsidR="00EC779B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EC779B" w:rsidRPr="004B7B1A" w:rsidRDefault="00EC779B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Brno</w:t>
            </w:r>
          </w:p>
        </w:tc>
      </w:tr>
      <w:tr w:rsidR="00EC779B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EC779B" w:rsidRPr="004B7B1A" w:rsidRDefault="00EC779B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</w:t>
            </w:r>
            <w:r w:rsidR="00940DDD" w:rsidRPr="004B7B1A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EC779B" w:rsidRPr="004B7B1A" w:rsidRDefault="00EC779B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EC779B" w:rsidRPr="004B7B1A" w:rsidTr="00732AD4">
        <w:tc>
          <w:tcPr>
            <w:tcW w:w="4235" w:type="dxa"/>
            <w:vAlign w:val="center"/>
          </w:tcPr>
          <w:p w:rsidR="00EC779B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10. 10. 2017</w:t>
            </w:r>
          </w:p>
        </w:tc>
        <w:tc>
          <w:tcPr>
            <w:tcW w:w="4235" w:type="dxa"/>
          </w:tcPr>
          <w:p w:rsidR="00EC779B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HOTEL MYSLIVNA BRNO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Nad Pisárkami 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623 00 Brno</w:t>
            </w:r>
          </w:p>
        </w:tc>
      </w:tr>
      <w:tr w:rsidR="00EC779B" w:rsidRPr="004B7B1A" w:rsidTr="00732AD4">
        <w:tc>
          <w:tcPr>
            <w:tcW w:w="4235" w:type="dxa"/>
            <w:vAlign w:val="center"/>
          </w:tcPr>
          <w:p w:rsidR="00EC779B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16. 11. 2017</w:t>
            </w:r>
          </w:p>
        </w:tc>
        <w:tc>
          <w:tcPr>
            <w:tcW w:w="4235" w:type="dxa"/>
          </w:tcPr>
          <w:p w:rsidR="00EC779B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HOTEL MYSLIVNA BRNO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Nad Pisárkami 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623 00 Brno</w:t>
            </w:r>
          </w:p>
        </w:tc>
      </w:tr>
      <w:tr w:rsidR="00EC779B" w:rsidRPr="004B7B1A" w:rsidTr="00732AD4">
        <w:tc>
          <w:tcPr>
            <w:tcW w:w="4235" w:type="dxa"/>
            <w:vAlign w:val="center"/>
          </w:tcPr>
          <w:p w:rsidR="00EC779B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15. 5. 2018</w:t>
            </w:r>
          </w:p>
        </w:tc>
        <w:tc>
          <w:tcPr>
            <w:tcW w:w="4235" w:type="dxa"/>
          </w:tcPr>
          <w:p w:rsidR="00EC779B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HOTEL MYSLIVNA BRNO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Nad Pisárkami 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623 00 Brno</w:t>
            </w:r>
          </w:p>
        </w:tc>
      </w:tr>
      <w:tr w:rsidR="00940DDD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940DDD" w:rsidRPr="004B7B1A" w:rsidRDefault="00940DDD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Olomouc</w:t>
            </w:r>
          </w:p>
        </w:tc>
      </w:tr>
      <w:tr w:rsidR="00940DDD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940DDD" w:rsidRPr="004B7B1A" w:rsidRDefault="00940DDD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940DDD" w:rsidRPr="004B7B1A" w:rsidRDefault="00940DDD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940DDD" w:rsidRPr="004B7B1A" w:rsidTr="00732AD4">
        <w:tc>
          <w:tcPr>
            <w:tcW w:w="4235" w:type="dxa"/>
            <w:vAlign w:val="center"/>
          </w:tcPr>
          <w:p w:rsidR="00940DDD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11. 10. 2017</w:t>
            </w:r>
          </w:p>
        </w:tc>
        <w:tc>
          <w:tcPr>
            <w:tcW w:w="4235" w:type="dxa"/>
          </w:tcPr>
          <w:p w:rsidR="00940DDD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E. F. Buriana 91/1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Olomouc- Svatý Kopeček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779 00 OLOMOUC</w:t>
            </w:r>
          </w:p>
        </w:tc>
      </w:tr>
      <w:tr w:rsidR="00940DDD" w:rsidRPr="004B7B1A" w:rsidTr="00732AD4">
        <w:tc>
          <w:tcPr>
            <w:tcW w:w="4235" w:type="dxa"/>
            <w:vAlign w:val="center"/>
          </w:tcPr>
          <w:p w:rsidR="00940DDD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24. 1. 2018</w:t>
            </w:r>
          </w:p>
        </w:tc>
        <w:tc>
          <w:tcPr>
            <w:tcW w:w="4235" w:type="dxa"/>
          </w:tcPr>
          <w:p w:rsidR="00F402A7" w:rsidRPr="004B7B1A" w:rsidRDefault="00F402A7" w:rsidP="005B3DF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Skautského domu</w:t>
            </w:r>
          </w:p>
          <w:p w:rsidR="00F402A7" w:rsidRPr="004B7B1A" w:rsidRDefault="00F402A7" w:rsidP="005B3DF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Holická 31/Q, Olomouc</w:t>
            </w:r>
          </w:p>
        </w:tc>
      </w:tr>
      <w:tr w:rsidR="00940DDD" w:rsidRPr="004B7B1A" w:rsidTr="00732AD4">
        <w:tc>
          <w:tcPr>
            <w:tcW w:w="4235" w:type="dxa"/>
            <w:vAlign w:val="center"/>
          </w:tcPr>
          <w:p w:rsidR="00940DDD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24. 5. 2018</w:t>
            </w:r>
          </w:p>
        </w:tc>
        <w:tc>
          <w:tcPr>
            <w:tcW w:w="4235" w:type="dxa"/>
          </w:tcPr>
          <w:p w:rsidR="00940DDD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E. F. Buriana 91/1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Olomouc- Svatý Kopeček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779 00 OLOMOUC</w:t>
            </w:r>
          </w:p>
        </w:tc>
      </w:tr>
      <w:tr w:rsidR="00940DDD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940DDD" w:rsidRPr="004B7B1A" w:rsidRDefault="00940DDD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České Budějovice</w:t>
            </w:r>
          </w:p>
        </w:tc>
      </w:tr>
      <w:tr w:rsidR="00940DDD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940DDD" w:rsidRPr="004B7B1A" w:rsidRDefault="00940DDD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940DDD" w:rsidRPr="004B7B1A" w:rsidRDefault="00940DDD" w:rsidP="00732AD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940DDD" w:rsidRPr="004B7B1A" w:rsidTr="00732AD4">
        <w:tc>
          <w:tcPr>
            <w:tcW w:w="4235" w:type="dxa"/>
            <w:vAlign w:val="center"/>
          </w:tcPr>
          <w:p w:rsidR="00940DDD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11. 10. 2017</w:t>
            </w:r>
          </w:p>
        </w:tc>
        <w:tc>
          <w:tcPr>
            <w:tcW w:w="4235" w:type="dxa"/>
          </w:tcPr>
          <w:p w:rsidR="00940DDD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proofErr w:type="spellStart"/>
            <w:r w:rsidRPr="004B7B1A">
              <w:rPr>
                <w:rFonts w:cs="Arial"/>
                <w:b/>
                <w:color w:val="000000"/>
                <w:sz w:val="20"/>
              </w:rPr>
              <w:t>Dfk</w:t>
            </w:r>
            <w:proofErr w:type="spellEnd"/>
            <w:r w:rsidRPr="004B7B1A">
              <w:rPr>
                <w:rFonts w:cs="Arial"/>
                <w:b/>
                <w:color w:val="000000"/>
                <w:sz w:val="20"/>
              </w:rPr>
              <w:t xml:space="preserve"> Group a.s.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Riegrova 1756/51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370 01 České Budějovice</w:t>
            </w:r>
          </w:p>
        </w:tc>
      </w:tr>
      <w:tr w:rsidR="00940DDD" w:rsidRPr="004B7B1A" w:rsidTr="00732AD4">
        <w:tc>
          <w:tcPr>
            <w:tcW w:w="4235" w:type="dxa"/>
            <w:vAlign w:val="center"/>
          </w:tcPr>
          <w:p w:rsidR="00940DDD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15. 11. 2017</w:t>
            </w:r>
          </w:p>
        </w:tc>
        <w:tc>
          <w:tcPr>
            <w:tcW w:w="4235" w:type="dxa"/>
          </w:tcPr>
          <w:p w:rsidR="00940DDD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Provozovna hotel BUDWEIS * * * *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Mlýnská 6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CZ – 370 01 České Budějovice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Riegrova 1756/51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370 01 České Budějovice</w:t>
            </w:r>
          </w:p>
        </w:tc>
      </w:tr>
      <w:tr w:rsidR="00940DDD" w:rsidRPr="004B7B1A" w:rsidTr="00732AD4">
        <w:tc>
          <w:tcPr>
            <w:tcW w:w="4235" w:type="dxa"/>
            <w:vAlign w:val="center"/>
          </w:tcPr>
          <w:p w:rsidR="00940DDD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14. 3. 2018</w:t>
            </w:r>
          </w:p>
        </w:tc>
        <w:tc>
          <w:tcPr>
            <w:tcW w:w="4235" w:type="dxa"/>
          </w:tcPr>
          <w:p w:rsidR="00940DDD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proofErr w:type="spellStart"/>
            <w:r w:rsidRPr="004B7B1A">
              <w:rPr>
                <w:rFonts w:cs="Arial"/>
                <w:b/>
                <w:color w:val="000000"/>
                <w:sz w:val="20"/>
              </w:rPr>
              <w:t>Dfk</w:t>
            </w:r>
            <w:proofErr w:type="spellEnd"/>
            <w:r w:rsidRPr="004B7B1A">
              <w:rPr>
                <w:rFonts w:cs="Arial"/>
                <w:b/>
                <w:color w:val="000000"/>
                <w:sz w:val="20"/>
              </w:rPr>
              <w:t xml:space="preserve"> Group a.s.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Riegrova 1756/51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370 01 České Budějovice</w:t>
            </w:r>
          </w:p>
        </w:tc>
      </w:tr>
      <w:tr w:rsidR="00940DDD" w:rsidRPr="004B7B1A" w:rsidTr="00732AD4">
        <w:tc>
          <w:tcPr>
            <w:tcW w:w="4235" w:type="dxa"/>
            <w:vAlign w:val="center"/>
          </w:tcPr>
          <w:p w:rsidR="00940DDD" w:rsidRPr="004B7B1A" w:rsidRDefault="00940DDD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11. 4. 2018</w:t>
            </w:r>
          </w:p>
        </w:tc>
        <w:tc>
          <w:tcPr>
            <w:tcW w:w="4235" w:type="dxa"/>
          </w:tcPr>
          <w:p w:rsidR="00940DDD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proofErr w:type="spellStart"/>
            <w:r w:rsidRPr="004B7B1A">
              <w:rPr>
                <w:rFonts w:cs="Arial"/>
                <w:b/>
                <w:color w:val="000000"/>
                <w:sz w:val="20"/>
              </w:rPr>
              <w:t>Dfk</w:t>
            </w:r>
            <w:proofErr w:type="spellEnd"/>
            <w:r w:rsidRPr="004B7B1A">
              <w:rPr>
                <w:rFonts w:cs="Arial"/>
                <w:b/>
                <w:color w:val="000000"/>
                <w:sz w:val="20"/>
              </w:rPr>
              <w:t xml:space="preserve"> Group a.s.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Riegrova 1756/51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370 01 České Budějovice</w:t>
            </w:r>
          </w:p>
        </w:tc>
      </w:tr>
      <w:tr w:rsidR="00F771FE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F771FE" w:rsidRPr="004B7B1A" w:rsidRDefault="00F771FE" w:rsidP="00F771F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Jihlava</w:t>
            </w:r>
          </w:p>
        </w:tc>
      </w:tr>
      <w:tr w:rsidR="00F771FE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F771FE" w:rsidRPr="004B7B1A" w:rsidRDefault="00F771FE" w:rsidP="00F771F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F771FE" w:rsidRPr="004B7B1A" w:rsidRDefault="00F771FE" w:rsidP="00F771F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F771FE" w:rsidRPr="004B7B1A" w:rsidTr="00732AD4">
        <w:tc>
          <w:tcPr>
            <w:tcW w:w="4235" w:type="dxa"/>
            <w:vAlign w:val="center"/>
          </w:tcPr>
          <w:p w:rsidR="00F771FE" w:rsidRPr="004B7B1A" w:rsidRDefault="00F771FE" w:rsidP="00F771FE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16. 10. 2017</w:t>
            </w:r>
          </w:p>
        </w:tc>
        <w:tc>
          <w:tcPr>
            <w:tcW w:w="4235" w:type="dxa"/>
          </w:tcPr>
          <w:p w:rsidR="00F771FE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JMA stavební, spol. s r.o.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</w:r>
            <w:proofErr w:type="spellStart"/>
            <w:r w:rsidRPr="004B7B1A">
              <w:rPr>
                <w:rFonts w:cs="Arial"/>
                <w:b/>
                <w:color w:val="000000"/>
                <w:sz w:val="20"/>
              </w:rPr>
              <w:t>Pávovská</w:t>
            </w:r>
            <w:proofErr w:type="spellEnd"/>
            <w:r w:rsidRPr="004B7B1A">
              <w:rPr>
                <w:rFonts w:cs="Arial"/>
                <w:b/>
                <w:color w:val="000000"/>
                <w:sz w:val="20"/>
              </w:rPr>
              <w:t xml:space="preserve"> 4493/15b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</w:r>
            <w:r w:rsidRPr="004B7B1A">
              <w:rPr>
                <w:rFonts w:cs="Arial"/>
                <w:b/>
                <w:color w:val="000000"/>
                <w:sz w:val="20"/>
              </w:rPr>
              <w:lastRenderedPageBreak/>
              <w:t>586 01 Jihlava</w:t>
            </w:r>
          </w:p>
        </w:tc>
      </w:tr>
      <w:tr w:rsidR="00F771FE" w:rsidRPr="004B7B1A" w:rsidTr="00732AD4">
        <w:tc>
          <w:tcPr>
            <w:tcW w:w="4235" w:type="dxa"/>
            <w:vAlign w:val="center"/>
          </w:tcPr>
          <w:p w:rsidR="00F771FE" w:rsidRPr="004B7B1A" w:rsidRDefault="00F771FE" w:rsidP="00732AD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lastRenderedPageBreak/>
              <w:t>16. 4. 2018</w:t>
            </w:r>
          </w:p>
        </w:tc>
        <w:tc>
          <w:tcPr>
            <w:tcW w:w="4235" w:type="dxa"/>
          </w:tcPr>
          <w:p w:rsidR="00F771FE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JMA stavební, spol. s r.o.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</w:r>
            <w:proofErr w:type="spellStart"/>
            <w:r w:rsidRPr="004B7B1A">
              <w:rPr>
                <w:rFonts w:cs="Arial"/>
                <w:b/>
                <w:color w:val="000000"/>
                <w:sz w:val="20"/>
              </w:rPr>
              <w:t>Pávovská</w:t>
            </w:r>
            <w:proofErr w:type="spellEnd"/>
            <w:r w:rsidRPr="004B7B1A">
              <w:rPr>
                <w:rFonts w:cs="Arial"/>
                <w:b/>
                <w:color w:val="000000"/>
                <w:sz w:val="20"/>
              </w:rPr>
              <w:t xml:space="preserve"> 4493/15b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586 01 Jihlava</w:t>
            </w:r>
          </w:p>
        </w:tc>
      </w:tr>
      <w:tr w:rsidR="00F369A4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F369A4" w:rsidRPr="004B7B1A" w:rsidRDefault="00F369A4" w:rsidP="00F369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Zlín</w:t>
            </w:r>
          </w:p>
        </w:tc>
      </w:tr>
      <w:tr w:rsidR="00F369A4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F369A4" w:rsidRPr="004B7B1A" w:rsidRDefault="00F369A4" w:rsidP="00F369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F369A4" w:rsidRPr="004B7B1A" w:rsidRDefault="00F369A4" w:rsidP="00F369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F369A4" w:rsidRPr="004B7B1A" w:rsidTr="00732AD4">
        <w:tc>
          <w:tcPr>
            <w:tcW w:w="4235" w:type="dxa"/>
            <w:vAlign w:val="center"/>
          </w:tcPr>
          <w:p w:rsidR="00F369A4" w:rsidRPr="004B7B1A" w:rsidRDefault="00F369A4" w:rsidP="00F369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14. 11. 2017</w:t>
            </w:r>
          </w:p>
        </w:tc>
        <w:tc>
          <w:tcPr>
            <w:tcW w:w="4235" w:type="dxa"/>
          </w:tcPr>
          <w:p w:rsidR="00F369A4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nám. T. G. Masaryka 1281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 xml:space="preserve">(budova MSI) 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</w:r>
            <w:proofErr w:type="gramStart"/>
            <w:r w:rsidRPr="004B7B1A">
              <w:rPr>
                <w:rFonts w:cs="Arial"/>
                <w:b/>
                <w:color w:val="000000"/>
                <w:sz w:val="20"/>
              </w:rPr>
              <w:t>760 01  Zlín</w:t>
            </w:r>
            <w:proofErr w:type="gramEnd"/>
          </w:p>
        </w:tc>
      </w:tr>
      <w:tr w:rsidR="00F369A4" w:rsidRPr="004B7B1A" w:rsidTr="00732AD4">
        <w:tc>
          <w:tcPr>
            <w:tcW w:w="4235" w:type="dxa"/>
            <w:vAlign w:val="center"/>
          </w:tcPr>
          <w:p w:rsidR="00F369A4" w:rsidRPr="004B7B1A" w:rsidRDefault="00F369A4" w:rsidP="00F369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15. 2. 2018</w:t>
            </w:r>
          </w:p>
        </w:tc>
        <w:tc>
          <w:tcPr>
            <w:tcW w:w="4235" w:type="dxa"/>
          </w:tcPr>
          <w:p w:rsidR="00F369A4" w:rsidRPr="004B7B1A" w:rsidRDefault="005B3DF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nám. T. G. Masaryka 1281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 xml:space="preserve">(budova MSI) 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</w:r>
            <w:proofErr w:type="gramStart"/>
            <w:r w:rsidRPr="004B7B1A">
              <w:rPr>
                <w:rFonts w:cs="Arial"/>
                <w:b/>
                <w:color w:val="000000"/>
                <w:sz w:val="20"/>
              </w:rPr>
              <w:t>760 01  Zlín</w:t>
            </w:r>
            <w:proofErr w:type="gramEnd"/>
          </w:p>
        </w:tc>
      </w:tr>
      <w:tr w:rsidR="00BE68A4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Ostrava</w:t>
            </w:r>
          </w:p>
        </w:tc>
      </w:tr>
      <w:tr w:rsidR="00BE68A4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20. 10. 2017</w:t>
            </w:r>
          </w:p>
        </w:tc>
        <w:tc>
          <w:tcPr>
            <w:tcW w:w="4235" w:type="dxa"/>
          </w:tcPr>
          <w:p w:rsidR="00BE68A4" w:rsidRPr="004B7B1A" w:rsidRDefault="00732AD4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Hotel Maria - ubytování v centru Ostravy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 xml:space="preserve">Přívozská 23, </w:t>
            </w:r>
            <w:proofErr w:type="gramStart"/>
            <w:r w:rsidRPr="004B7B1A">
              <w:rPr>
                <w:rFonts w:cs="Arial"/>
                <w:b/>
                <w:color w:val="000000"/>
                <w:sz w:val="20"/>
              </w:rPr>
              <w:t>702 00  Ostrava</w:t>
            </w:r>
            <w:proofErr w:type="gramEnd"/>
            <w:r w:rsidRPr="004B7B1A">
              <w:rPr>
                <w:rFonts w:cs="Arial"/>
                <w:b/>
                <w:color w:val="000000"/>
                <w:sz w:val="20"/>
              </w:rPr>
              <w:t xml:space="preserve"> 1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23. 11. 2017</w:t>
            </w:r>
          </w:p>
        </w:tc>
        <w:tc>
          <w:tcPr>
            <w:tcW w:w="4235" w:type="dxa"/>
          </w:tcPr>
          <w:p w:rsidR="00BE68A4" w:rsidRPr="004B7B1A" w:rsidRDefault="00732AD4" w:rsidP="00626C0E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Centrum sociálních služeb Ostrava o. p. 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Sociální akademie – Vzdělávací středisko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Tovární 2114/11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</w:r>
            <w:proofErr w:type="gramStart"/>
            <w:r w:rsidRPr="004B7B1A">
              <w:rPr>
                <w:rFonts w:cs="Arial"/>
                <w:b/>
                <w:color w:val="000000"/>
                <w:sz w:val="20"/>
              </w:rPr>
              <w:t>709 00  Ostrava</w:t>
            </w:r>
            <w:proofErr w:type="gramEnd"/>
            <w:r w:rsidRPr="004B7B1A">
              <w:rPr>
                <w:rFonts w:cs="Arial"/>
                <w:b/>
                <w:color w:val="000000"/>
                <w:sz w:val="20"/>
              </w:rPr>
              <w:t xml:space="preserve"> – Mariánské Hory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16. 1. 2018</w:t>
            </w:r>
          </w:p>
        </w:tc>
        <w:tc>
          <w:tcPr>
            <w:tcW w:w="4235" w:type="dxa"/>
          </w:tcPr>
          <w:p w:rsidR="00BE68A4" w:rsidRPr="004B7B1A" w:rsidRDefault="00F402A7" w:rsidP="00626C0E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Centrum sociálních služeb Ostrava o. p. 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Sociální akademie – Vzdělávací středisko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Tovární 2114/11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</w:r>
            <w:proofErr w:type="gramStart"/>
            <w:r w:rsidRPr="004B7B1A">
              <w:rPr>
                <w:rFonts w:cs="Arial"/>
                <w:b/>
                <w:color w:val="000000"/>
                <w:sz w:val="20"/>
              </w:rPr>
              <w:t>709 00  Ostrava</w:t>
            </w:r>
            <w:proofErr w:type="gramEnd"/>
            <w:r w:rsidRPr="004B7B1A">
              <w:rPr>
                <w:rFonts w:cs="Arial"/>
                <w:b/>
                <w:color w:val="000000"/>
                <w:sz w:val="20"/>
              </w:rPr>
              <w:t xml:space="preserve"> – Mariánské Hory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F369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23. 3. 2018</w:t>
            </w:r>
          </w:p>
        </w:tc>
        <w:tc>
          <w:tcPr>
            <w:tcW w:w="4235" w:type="dxa"/>
          </w:tcPr>
          <w:p w:rsidR="00BE68A4" w:rsidRPr="004B7B1A" w:rsidRDefault="00F402A7" w:rsidP="00626C0E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Centrum sociálních služeb Ostrava o. p. 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Sociální akademie – Vzdělávací středisko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Tovární 2114/11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</w:r>
            <w:proofErr w:type="gramStart"/>
            <w:r w:rsidRPr="004B7B1A">
              <w:rPr>
                <w:rFonts w:cs="Arial"/>
                <w:b/>
                <w:color w:val="000000"/>
                <w:sz w:val="20"/>
              </w:rPr>
              <w:t>709 00  Ostrava</w:t>
            </w:r>
            <w:proofErr w:type="gramEnd"/>
            <w:r w:rsidRPr="004B7B1A">
              <w:rPr>
                <w:rFonts w:cs="Arial"/>
                <w:b/>
                <w:color w:val="000000"/>
                <w:sz w:val="20"/>
              </w:rPr>
              <w:t xml:space="preserve"> – Mariánské Hory</w:t>
            </w:r>
          </w:p>
        </w:tc>
      </w:tr>
      <w:tr w:rsidR="00BE68A4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Liberec</w:t>
            </w:r>
          </w:p>
        </w:tc>
      </w:tr>
      <w:tr w:rsidR="00BE68A4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8. 11. 2017</w:t>
            </w:r>
          </w:p>
        </w:tc>
        <w:tc>
          <w:tcPr>
            <w:tcW w:w="4235" w:type="dxa"/>
          </w:tcPr>
          <w:p w:rsidR="00BE68A4" w:rsidRPr="004B7B1A" w:rsidRDefault="00F402A7" w:rsidP="00F402A7">
            <w:p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color w:val="000000"/>
                <w:sz w:val="20"/>
                <w:lang w:eastAsia="cs-CZ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Jedličkův ústav, příspěvková organizace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Lužická 920/7, 460 01 Liberec 1 – Staré Město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22. 11. 2017</w:t>
            </w:r>
          </w:p>
        </w:tc>
        <w:tc>
          <w:tcPr>
            <w:tcW w:w="4235" w:type="dxa"/>
          </w:tcPr>
          <w:p w:rsidR="00BE68A4" w:rsidRPr="004B7B1A" w:rsidRDefault="00F402A7" w:rsidP="00F402A7">
            <w:p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color w:val="000000"/>
                <w:sz w:val="20"/>
                <w:lang w:eastAsia="cs-CZ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Jedličkův ústav, příspěvková organizace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Lužická 920/7, 460 01 Liberec 1 – Staré Město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F369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28. 2. 2018</w:t>
            </w:r>
          </w:p>
        </w:tc>
        <w:tc>
          <w:tcPr>
            <w:tcW w:w="4235" w:type="dxa"/>
          </w:tcPr>
          <w:p w:rsidR="00BE68A4" w:rsidRPr="004B7B1A" w:rsidRDefault="00F402A7" w:rsidP="00F402A7">
            <w:p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color w:val="000000"/>
                <w:sz w:val="20"/>
                <w:lang w:eastAsia="cs-CZ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Jedličkův ústav, příspěvková organizace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Lužická 920/7, 460 01 Liberec 1 – Staré Město</w:t>
            </w:r>
          </w:p>
        </w:tc>
      </w:tr>
      <w:tr w:rsidR="00BE68A4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Ústí nad Labem</w:t>
            </w:r>
          </w:p>
        </w:tc>
      </w:tr>
      <w:tr w:rsidR="00BE68A4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lastRenderedPageBreak/>
              <w:t>15. 11. 2017</w:t>
            </w:r>
          </w:p>
        </w:tc>
        <w:tc>
          <w:tcPr>
            <w:tcW w:w="4235" w:type="dxa"/>
          </w:tcPr>
          <w:p w:rsidR="00BE68A4" w:rsidRPr="004B7B1A" w:rsidRDefault="00F402A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  <w:lang w:eastAsia="cs-CZ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JACER – CZ, a. 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nám. Prokopa Velikého 466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 xml:space="preserve">400 01 Předlice, Ústí nad Labem 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14. 3. 2018</w:t>
            </w:r>
          </w:p>
        </w:tc>
        <w:tc>
          <w:tcPr>
            <w:tcW w:w="4235" w:type="dxa"/>
          </w:tcPr>
          <w:p w:rsidR="00BE68A4" w:rsidRPr="004B7B1A" w:rsidRDefault="00F402A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JACER – CZ, a. 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nám. Prokopa Velikého 466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 xml:space="preserve">400 01 Předlice, Ústí nad Labem 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21. 3. 2018</w:t>
            </w:r>
          </w:p>
        </w:tc>
        <w:tc>
          <w:tcPr>
            <w:tcW w:w="4235" w:type="dxa"/>
          </w:tcPr>
          <w:p w:rsidR="00BE68A4" w:rsidRPr="004B7B1A" w:rsidRDefault="00F402A7" w:rsidP="00F402A7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color w:val="000000"/>
                <w:sz w:val="20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JACER – CZ, a. s.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>nám. Prokopa Velikého 466</w:t>
            </w:r>
            <w:r w:rsidRPr="004B7B1A">
              <w:rPr>
                <w:rFonts w:cs="Arial"/>
                <w:b/>
                <w:color w:val="000000"/>
                <w:sz w:val="20"/>
              </w:rPr>
              <w:br/>
              <w:t xml:space="preserve">400 01 Předlice, Ústí nad Labem </w:t>
            </w:r>
          </w:p>
        </w:tc>
      </w:tr>
      <w:tr w:rsidR="00BE68A4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Praha</w:t>
            </w:r>
          </w:p>
        </w:tc>
      </w:tr>
      <w:tr w:rsidR="00BE68A4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BE68A4" w:rsidRPr="004B7B1A" w:rsidRDefault="00BE68A4" w:rsidP="00BE68A4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23. 10. 2017</w:t>
            </w:r>
          </w:p>
        </w:tc>
        <w:tc>
          <w:tcPr>
            <w:tcW w:w="4235" w:type="dxa"/>
          </w:tcPr>
          <w:p w:rsidR="00BE68A4" w:rsidRPr="004B7B1A" w:rsidRDefault="00F402A7" w:rsidP="00BE68A4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proofErr w:type="spellStart"/>
            <w:r w:rsidRPr="004B7B1A">
              <w:rPr>
                <w:rFonts w:cs="Arial"/>
                <w:b/>
                <w:sz w:val="20"/>
              </w:rPr>
              <w:t>Sportareál</w:t>
            </w:r>
            <w:proofErr w:type="spellEnd"/>
            <w:r w:rsidRPr="004B7B1A">
              <w:rPr>
                <w:rFonts w:cs="Arial"/>
                <w:b/>
                <w:sz w:val="20"/>
              </w:rPr>
              <w:t xml:space="preserve"> Praha – Satalice</w:t>
            </w:r>
          </w:p>
          <w:p w:rsidR="00F402A7" w:rsidRPr="004B7B1A" w:rsidRDefault="00F402A7" w:rsidP="00BE68A4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 xml:space="preserve">U </w:t>
            </w:r>
            <w:proofErr w:type="spellStart"/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>Arborky</w:t>
            </w:r>
            <w:proofErr w:type="spellEnd"/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 xml:space="preserve"> 397, 100 00 Praha-Satalice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22. 11. 2017</w:t>
            </w:r>
          </w:p>
        </w:tc>
        <w:tc>
          <w:tcPr>
            <w:tcW w:w="4235" w:type="dxa"/>
          </w:tcPr>
          <w:p w:rsidR="00F402A7" w:rsidRPr="004B7B1A" w:rsidRDefault="00F402A7" w:rsidP="00F402A7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proofErr w:type="spellStart"/>
            <w:r w:rsidRPr="004B7B1A">
              <w:rPr>
                <w:rFonts w:cs="Arial"/>
                <w:b/>
                <w:sz w:val="20"/>
              </w:rPr>
              <w:t>Sportareál</w:t>
            </w:r>
            <w:proofErr w:type="spellEnd"/>
            <w:r w:rsidRPr="004B7B1A">
              <w:rPr>
                <w:rFonts w:cs="Arial"/>
                <w:b/>
                <w:sz w:val="20"/>
              </w:rPr>
              <w:t xml:space="preserve"> Praha – Satalice</w:t>
            </w:r>
          </w:p>
          <w:p w:rsidR="00BE68A4" w:rsidRPr="004B7B1A" w:rsidRDefault="00F402A7" w:rsidP="00F402A7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 xml:space="preserve">U </w:t>
            </w:r>
            <w:proofErr w:type="spellStart"/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>Arborky</w:t>
            </w:r>
            <w:proofErr w:type="spellEnd"/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 xml:space="preserve"> 397, 100 00 Praha-Satalice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22. 1. 2018</w:t>
            </w:r>
          </w:p>
        </w:tc>
        <w:tc>
          <w:tcPr>
            <w:tcW w:w="4235" w:type="dxa"/>
          </w:tcPr>
          <w:p w:rsidR="00F402A7" w:rsidRPr="004B7B1A" w:rsidRDefault="00F402A7" w:rsidP="00F402A7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proofErr w:type="spellStart"/>
            <w:r w:rsidRPr="004B7B1A">
              <w:rPr>
                <w:rFonts w:cs="Arial"/>
                <w:b/>
                <w:sz w:val="20"/>
              </w:rPr>
              <w:t>Sportareál</w:t>
            </w:r>
            <w:proofErr w:type="spellEnd"/>
            <w:r w:rsidRPr="004B7B1A">
              <w:rPr>
                <w:rFonts w:cs="Arial"/>
                <w:b/>
                <w:sz w:val="20"/>
              </w:rPr>
              <w:t xml:space="preserve"> Praha – Satalice</w:t>
            </w:r>
          </w:p>
          <w:p w:rsidR="00BE68A4" w:rsidRPr="004B7B1A" w:rsidRDefault="00F402A7" w:rsidP="00F402A7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 xml:space="preserve">U </w:t>
            </w:r>
            <w:proofErr w:type="spellStart"/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>Arborky</w:t>
            </w:r>
            <w:proofErr w:type="spellEnd"/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 xml:space="preserve"> 397, 100 00 Praha-Satalice</w:t>
            </w:r>
          </w:p>
        </w:tc>
      </w:tr>
      <w:tr w:rsidR="00BE68A4" w:rsidRPr="004B7B1A" w:rsidTr="00732AD4">
        <w:tc>
          <w:tcPr>
            <w:tcW w:w="4235" w:type="dxa"/>
            <w:vAlign w:val="center"/>
          </w:tcPr>
          <w:p w:rsidR="00BE68A4" w:rsidRPr="004B7B1A" w:rsidRDefault="00BE68A4" w:rsidP="00BE68A4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22. 5. 2018</w:t>
            </w:r>
          </w:p>
        </w:tc>
        <w:tc>
          <w:tcPr>
            <w:tcW w:w="4235" w:type="dxa"/>
          </w:tcPr>
          <w:p w:rsidR="00F402A7" w:rsidRPr="004B7B1A" w:rsidRDefault="00F402A7" w:rsidP="00F402A7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proofErr w:type="spellStart"/>
            <w:r w:rsidRPr="004B7B1A">
              <w:rPr>
                <w:rFonts w:cs="Arial"/>
                <w:b/>
                <w:sz w:val="20"/>
              </w:rPr>
              <w:t>Sportareál</w:t>
            </w:r>
            <w:proofErr w:type="spellEnd"/>
            <w:r w:rsidRPr="004B7B1A">
              <w:rPr>
                <w:rFonts w:cs="Arial"/>
                <w:b/>
                <w:sz w:val="20"/>
              </w:rPr>
              <w:t xml:space="preserve"> Praha – Satalice</w:t>
            </w:r>
          </w:p>
          <w:p w:rsidR="00BE68A4" w:rsidRPr="004B7B1A" w:rsidRDefault="00F402A7" w:rsidP="00F402A7">
            <w:pPr>
              <w:spacing w:before="120"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 xml:space="preserve">U </w:t>
            </w:r>
            <w:proofErr w:type="spellStart"/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>Arborky</w:t>
            </w:r>
            <w:proofErr w:type="spellEnd"/>
            <w:r w:rsidRPr="004B7B1A">
              <w:rPr>
                <w:rFonts w:cs="Arial"/>
                <w:b/>
                <w:color w:val="222222"/>
                <w:sz w:val="20"/>
                <w:shd w:val="clear" w:color="auto" w:fill="FFFFFF"/>
              </w:rPr>
              <w:t xml:space="preserve"> 397, 100 00 Praha-Satalice</w:t>
            </w:r>
          </w:p>
        </w:tc>
      </w:tr>
      <w:tr w:rsidR="000153AE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0153AE" w:rsidRPr="004B7B1A" w:rsidRDefault="000153AE" w:rsidP="000153A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Kladno</w:t>
            </w:r>
          </w:p>
        </w:tc>
      </w:tr>
      <w:tr w:rsidR="000153AE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153AE" w:rsidRPr="004B7B1A" w:rsidRDefault="000153AE" w:rsidP="000153A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153AE" w:rsidRPr="004B7B1A" w:rsidRDefault="000153AE" w:rsidP="000153A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0153AE" w:rsidRPr="004B7B1A" w:rsidTr="00732AD4">
        <w:tc>
          <w:tcPr>
            <w:tcW w:w="4235" w:type="dxa"/>
            <w:vAlign w:val="center"/>
          </w:tcPr>
          <w:p w:rsidR="000153AE" w:rsidRPr="004B7B1A" w:rsidRDefault="000153AE" w:rsidP="000153AE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 xml:space="preserve">7. 11. 2017 </w:t>
            </w:r>
          </w:p>
        </w:tc>
        <w:tc>
          <w:tcPr>
            <w:tcW w:w="4235" w:type="dxa"/>
          </w:tcPr>
          <w:p w:rsidR="000153AE" w:rsidRPr="004B7B1A" w:rsidRDefault="00F402A7" w:rsidP="00F402A7">
            <w:p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color w:val="000000"/>
                <w:sz w:val="20"/>
                <w:lang w:eastAsia="cs-CZ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>ÚP ČR - Krajské pobočky Kladno, Dukelských hrdinů 1372, 272 01 Kladno 1</w:t>
            </w:r>
          </w:p>
        </w:tc>
      </w:tr>
      <w:tr w:rsidR="000153AE" w:rsidRPr="004B7B1A" w:rsidTr="00732AD4">
        <w:trPr>
          <w:trHeight w:val="555"/>
        </w:trPr>
        <w:tc>
          <w:tcPr>
            <w:tcW w:w="8470" w:type="dxa"/>
            <w:gridSpan w:val="2"/>
            <w:shd w:val="clear" w:color="auto" w:fill="BFBFBF" w:themeFill="background1" w:themeFillShade="BF"/>
            <w:vAlign w:val="center"/>
          </w:tcPr>
          <w:p w:rsidR="000153AE" w:rsidRPr="004B7B1A" w:rsidRDefault="000153AE" w:rsidP="000153A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Příbram</w:t>
            </w:r>
          </w:p>
        </w:tc>
      </w:tr>
      <w:tr w:rsidR="000153AE" w:rsidRPr="004B7B1A" w:rsidTr="00732AD4">
        <w:trPr>
          <w:trHeight w:val="575"/>
        </w:trPr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153AE" w:rsidRPr="004B7B1A" w:rsidRDefault="000153AE" w:rsidP="000153A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Termín konání vzdělávací akce: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0153AE" w:rsidRPr="004B7B1A" w:rsidRDefault="000153AE" w:rsidP="000153AE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4B7B1A">
              <w:rPr>
                <w:rFonts w:cs="Arial"/>
                <w:b/>
                <w:sz w:val="20"/>
              </w:rPr>
              <w:t>Místem plnění je:</w:t>
            </w:r>
          </w:p>
        </w:tc>
      </w:tr>
      <w:tr w:rsidR="000153AE" w:rsidRPr="004B7B1A" w:rsidTr="00732AD4">
        <w:tc>
          <w:tcPr>
            <w:tcW w:w="4235" w:type="dxa"/>
            <w:vAlign w:val="center"/>
          </w:tcPr>
          <w:p w:rsidR="000153AE" w:rsidRPr="004B7B1A" w:rsidRDefault="000153AE" w:rsidP="000153AE">
            <w:pPr>
              <w:spacing w:line="280" w:lineRule="atLeast"/>
              <w:ind w:right="23"/>
              <w:rPr>
                <w:rFonts w:cs="Arial"/>
                <w:sz w:val="20"/>
              </w:rPr>
            </w:pPr>
            <w:r w:rsidRPr="004B7B1A">
              <w:rPr>
                <w:rFonts w:cs="Arial"/>
                <w:sz w:val="20"/>
              </w:rPr>
              <w:t>21. 3. 2018</w:t>
            </w:r>
          </w:p>
        </w:tc>
        <w:tc>
          <w:tcPr>
            <w:tcW w:w="4235" w:type="dxa"/>
          </w:tcPr>
          <w:p w:rsidR="000153AE" w:rsidRPr="004B7B1A" w:rsidRDefault="00F402A7" w:rsidP="00F402A7">
            <w:p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color w:val="000000"/>
                <w:sz w:val="20"/>
                <w:lang w:eastAsia="cs-CZ"/>
              </w:rPr>
            </w:pPr>
            <w:r w:rsidRPr="004B7B1A">
              <w:rPr>
                <w:rFonts w:cs="Arial"/>
                <w:b/>
                <w:color w:val="000000"/>
                <w:sz w:val="20"/>
              </w:rPr>
              <w:t xml:space="preserve">ÚP ČR - Krajské pobočky v Příbrami, nám. </w:t>
            </w:r>
            <w:proofErr w:type="gramStart"/>
            <w:r w:rsidRPr="004B7B1A">
              <w:rPr>
                <w:rFonts w:cs="Arial"/>
                <w:b/>
                <w:color w:val="000000"/>
                <w:sz w:val="20"/>
              </w:rPr>
              <w:t>T.G.</w:t>
            </w:r>
            <w:proofErr w:type="gramEnd"/>
            <w:r w:rsidRPr="004B7B1A">
              <w:rPr>
                <w:rFonts w:cs="Arial"/>
                <w:b/>
                <w:color w:val="000000"/>
                <w:sz w:val="20"/>
              </w:rPr>
              <w:t xml:space="preserve"> Masaryka 145, Příbram </w:t>
            </w:r>
          </w:p>
        </w:tc>
      </w:tr>
    </w:tbl>
    <w:p w:rsidR="000F7B28" w:rsidRPr="004B7B1A" w:rsidRDefault="000F7B28" w:rsidP="00940DDD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F771FE" w:rsidRPr="004B7B1A" w:rsidRDefault="00F771FE" w:rsidP="00940DDD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BE68A4" w:rsidRPr="004B7B1A" w:rsidRDefault="00BE68A4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BE68A4" w:rsidRPr="004B7B1A" w:rsidRDefault="00BE68A4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F771FE" w:rsidRPr="004B7B1A" w:rsidRDefault="00F771FE" w:rsidP="00F771FE">
      <w:pPr>
        <w:rPr>
          <w:rFonts w:cs="Arial"/>
          <w:sz w:val="20"/>
        </w:rPr>
      </w:pPr>
    </w:p>
    <w:p w:rsidR="00BE68A4" w:rsidRPr="004B7B1A" w:rsidRDefault="00BE68A4" w:rsidP="00F771FE">
      <w:pPr>
        <w:rPr>
          <w:rFonts w:cs="Arial"/>
          <w:sz w:val="20"/>
        </w:rPr>
      </w:pPr>
    </w:p>
    <w:sectPr w:rsidR="00BE68A4" w:rsidRPr="004B7B1A" w:rsidSect="002752D8">
      <w:headerReference w:type="default" r:id="rId9"/>
      <w:footerReference w:type="default" r:id="rId10"/>
      <w:footerReference w:type="first" r:id="rId11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9E" w:rsidRDefault="00FF609E">
      <w:r>
        <w:separator/>
      </w:r>
    </w:p>
  </w:endnote>
  <w:endnote w:type="continuationSeparator" w:id="0">
    <w:p w:rsidR="00FF609E" w:rsidRDefault="00FF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6315E0" w:rsidRPr="008146A6" w:rsidRDefault="006315E0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5533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55335">
              <w:rPr>
                <w:rFonts w:ascii="Arial" w:hAnsi="Arial" w:cs="Arial"/>
                <w:bCs/>
                <w:noProof/>
                <w:sz w:val="18"/>
                <w:szCs w:val="18"/>
              </w:rPr>
              <w:t>44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E0" w:rsidRDefault="006315E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6315E0" w:rsidRPr="00AA65F2" w:rsidRDefault="006315E0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9E" w:rsidRDefault="00FF609E">
      <w:r>
        <w:separator/>
      </w:r>
    </w:p>
  </w:footnote>
  <w:footnote w:type="continuationSeparator" w:id="0">
    <w:p w:rsidR="00FF609E" w:rsidRDefault="00FF609E">
      <w:r>
        <w:continuationSeparator/>
      </w:r>
    </w:p>
  </w:footnote>
  <w:footnote w:id="1">
    <w:p w:rsidR="006315E0" w:rsidRPr="000F16AF" w:rsidRDefault="006315E0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proškrtne kolonky výše DPH a celková odměna, včetně DPH a doplní formulaci: „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E0" w:rsidRDefault="006315E0" w:rsidP="00EA2924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0F6CBEDF" wp14:editId="59E33BCA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15E0" w:rsidRDefault="006315E0" w:rsidP="004261B5">
    <w:pPr>
      <w:pStyle w:val="Zhlav"/>
      <w:jc w:val="right"/>
      <w:rPr>
        <w:rFonts w:ascii="Arial" w:hAnsi="Arial" w:cs="Arial"/>
        <w:sz w:val="18"/>
      </w:rPr>
    </w:pPr>
  </w:p>
  <w:p w:rsidR="006315E0" w:rsidRDefault="00631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E1008"/>
    <w:multiLevelType w:val="hybridMultilevel"/>
    <w:tmpl w:val="A19C7BBA"/>
    <w:lvl w:ilvl="0" w:tplc="9762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0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34F1D"/>
    <w:multiLevelType w:val="multilevel"/>
    <w:tmpl w:val="AF9EF6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3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F79EF"/>
    <w:multiLevelType w:val="multilevel"/>
    <w:tmpl w:val="AADADB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6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26"/>
  </w:num>
  <w:num w:numId="10">
    <w:abstractNumId w:val="2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20"/>
  </w:num>
  <w:num w:numId="18">
    <w:abstractNumId w:val="23"/>
  </w:num>
  <w:num w:numId="19">
    <w:abstractNumId w:val="30"/>
  </w:num>
  <w:num w:numId="20">
    <w:abstractNumId w:val="22"/>
  </w:num>
  <w:num w:numId="21">
    <w:abstractNumId w:val="28"/>
  </w:num>
  <w:num w:numId="22">
    <w:abstractNumId w:val="13"/>
  </w:num>
  <w:num w:numId="23">
    <w:abstractNumId w:val="24"/>
  </w:num>
  <w:num w:numId="24">
    <w:abstractNumId w:val="3"/>
  </w:num>
  <w:num w:numId="25">
    <w:abstractNumId w:val="4"/>
  </w:num>
  <w:num w:numId="26">
    <w:abstractNumId w:val="17"/>
  </w:num>
  <w:num w:numId="27">
    <w:abstractNumId w:val="9"/>
  </w:num>
  <w:num w:numId="28">
    <w:abstractNumId w:val="1"/>
  </w:num>
  <w:num w:numId="29">
    <w:abstractNumId w:val="29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3AE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45A7"/>
    <w:rsid w:val="00036003"/>
    <w:rsid w:val="000368C9"/>
    <w:rsid w:val="0004005E"/>
    <w:rsid w:val="00044D92"/>
    <w:rsid w:val="00046426"/>
    <w:rsid w:val="00047714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959E6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203C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0F7B28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1284"/>
    <w:rsid w:val="001221DE"/>
    <w:rsid w:val="0012343B"/>
    <w:rsid w:val="00124856"/>
    <w:rsid w:val="001253C3"/>
    <w:rsid w:val="0013033E"/>
    <w:rsid w:val="00132DFD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743"/>
    <w:rsid w:val="00160E50"/>
    <w:rsid w:val="00160E53"/>
    <w:rsid w:val="0016156E"/>
    <w:rsid w:val="00162696"/>
    <w:rsid w:val="00162923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0FD5"/>
    <w:rsid w:val="001A135D"/>
    <w:rsid w:val="001A2A0D"/>
    <w:rsid w:val="001A3ACD"/>
    <w:rsid w:val="001A4D2C"/>
    <w:rsid w:val="001B009F"/>
    <w:rsid w:val="001B1568"/>
    <w:rsid w:val="001B3620"/>
    <w:rsid w:val="001B585E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764"/>
    <w:rsid w:val="001D6EF4"/>
    <w:rsid w:val="001E0B54"/>
    <w:rsid w:val="001E0DE6"/>
    <w:rsid w:val="001E2D1A"/>
    <w:rsid w:val="001E3C09"/>
    <w:rsid w:val="001E42ED"/>
    <w:rsid w:val="001E4C7D"/>
    <w:rsid w:val="001E6A06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68A9"/>
    <w:rsid w:val="002076D3"/>
    <w:rsid w:val="0021035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2D2"/>
    <w:rsid w:val="00226FD9"/>
    <w:rsid w:val="00230BC4"/>
    <w:rsid w:val="002328E6"/>
    <w:rsid w:val="0023317A"/>
    <w:rsid w:val="00233C1E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479EB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6EAE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0F1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B7E0F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290A"/>
    <w:rsid w:val="002F3D66"/>
    <w:rsid w:val="002F4E4F"/>
    <w:rsid w:val="002F59E0"/>
    <w:rsid w:val="003016DD"/>
    <w:rsid w:val="00301A28"/>
    <w:rsid w:val="00301EE1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4F72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1EB2"/>
    <w:rsid w:val="0036293E"/>
    <w:rsid w:val="00363505"/>
    <w:rsid w:val="00363CDA"/>
    <w:rsid w:val="00363DD6"/>
    <w:rsid w:val="00363E05"/>
    <w:rsid w:val="00364D86"/>
    <w:rsid w:val="003663F5"/>
    <w:rsid w:val="00366E6C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CD5"/>
    <w:rsid w:val="00391EA8"/>
    <w:rsid w:val="003937B6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0216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4D9E"/>
    <w:rsid w:val="004357CC"/>
    <w:rsid w:val="0043607B"/>
    <w:rsid w:val="00436DED"/>
    <w:rsid w:val="004370F5"/>
    <w:rsid w:val="00437348"/>
    <w:rsid w:val="00437D61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1BC4"/>
    <w:rsid w:val="00463BBC"/>
    <w:rsid w:val="00463C2D"/>
    <w:rsid w:val="00465698"/>
    <w:rsid w:val="00465841"/>
    <w:rsid w:val="004664FA"/>
    <w:rsid w:val="004667B1"/>
    <w:rsid w:val="00470015"/>
    <w:rsid w:val="0047007A"/>
    <w:rsid w:val="004700EF"/>
    <w:rsid w:val="0047278C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6262"/>
    <w:rsid w:val="00497350"/>
    <w:rsid w:val="0049793E"/>
    <w:rsid w:val="004A00AA"/>
    <w:rsid w:val="004A1D46"/>
    <w:rsid w:val="004A3C16"/>
    <w:rsid w:val="004A5B1D"/>
    <w:rsid w:val="004A5DAD"/>
    <w:rsid w:val="004A6243"/>
    <w:rsid w:val="004B039D"/>
    <w:rsid w:val="004B106B"/>
    <w:rsid w:val="004B2CF2"/>
    <w:rsid w:val="004B3419"/>
    <w:rsid w:val="004B3D51"/>
    <w:rsid w:val="004B439F"/>
    <w:rsid w:val="004B5770"/>
    <w:rsid w:val="004B673A"/>
    <w:rsid w:val="004B6F46"/>
    <w:rsid w:val="004B7B1A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459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08F1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160B"/>
    <w:rsid w:val="00583DA3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5E7A"/>
    <w:rsid w:val="005961F7"/>
    <w:rsid w:val="005A3444"/>
    <w:rsid w:val="005A44D0"/>
    <w:rsid w:val="005A7A9B"/>
    <w:rsid w:val="005B1C17"/>
    <w:rsid w:val="005B3DF7"/>
    <w:rsid w:val="005B517B"/>
    <w:rsid w:val="005B5AF6"/>
    <w:rsid w:val="005B5E38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323"/>
    <w:rsid w:val="005C4767"/>
    <w:rsid w:val="005C495D"/>
    <w:rsid w:val="005C5E4B"/>
    <w:rsid w:val="005C6C6D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60E9"/>
    <w:rsid w:val="00626C0E"/>
    <w:rsid w:val="00630E0F"/>
    <w:rsid w:val="006315E0"/>
    <w:rsid w:val="006324DB"/>
    <w:rsid w:val="00633074"/>
    <w:rsid w:val="006336EB"/>
    <w:rsid w:val="00634D44"/>
    <w:rsid w:val="00636E50"/>
    <w:rsid w:val="00640D54"/>
    <w:rsid w:val="00641082"/>
    <w:rsid w:val="00641E76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60E56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4FBA"/>
    <w:rsid w:val="00695A02"/>
    <w:rsid w:val="0069630D"/>
    <w:rsid w:val="00696486"/>
    <w:rsid w:val="006978C0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AE7"/>
    <w:rsid w:val="006D0CC5"/>
    <w:rsid w:val="006D263F"/>
    <w:rsid w:val="006D3D0B"/>
    <w:rsid w:val="006D4CF1"/>
    <w:rsid w:val="006D57B5"/>
    <w:rsid w:val="006E005D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24F6"/>
    <w:rsid w:val="006F48A4"/>
    <w:rsid w:val="006F75E2"/>
    <w:rsid w:val="006F7710"/>
    <w:rsid w:val="006F7D2E"/>
    <w:rsid w:val="00700747"/>
    <w:rsid w:val="0070134D"/>
    <w:rsid w:val="007016A1"/>
    <w:rsid w:val="007046E2"/>
    <w:rsid w:val="007061F4"/>
    <w:rsid w:val="007067D3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AD4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1BF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374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9089A"/>
    <w:rsid w:val="00790918"/>
    <w:rsid w:val="00792280"/>
    <w:rsid w:val="00792C5C"/>
    <w:rsid w:val="00792FDC"/>
    <w:rsid w:val="007931B3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B7898"/>
    <w:rsid w:val="007C5826"/>
    <w:rsid w:val="007C5EB9"/>
    <w:rsid w:val="007D0CAC"/>
    <w:rsid w:val="007D18D7"/>
    <w:rsid w:val="007D29A6"/>
    <w:rsid w:val="007D2CE6"/>
    <w:rsid w:val="007D6243"/>
    <w:rsid w:val="007D63A5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34BB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23A88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C50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2027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35E4"/>
    <w:rsid w:val="009341C1"/>
    <w:rsid w:val="00934510"/>
    <w:rsid w:val="00936D3D"/>
    <w:rsid w:val="00940DDD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1E0E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E52"/>
    <w:rsid w:val="00987F07"/>
    <w:rsid w:val="009900FF"/>
    <w:rsid w:val="00991FD9"/>
    <w:rsid w:val="00993820"/>
    <w:rsid w:val="009939BC"/>
    <w:rsid w:val="00993EE5"/>
    <w:rsid w:val="00994791"/>
    <w:rsid w:val="00995C81"/>
    <w:rsid w:val="0099659D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5DBF"/>
    <w:rsid w:val="009A781D"/>
    <w:rsid w:val="009B26F7"/>
    <w:rsid w:val="009B29D3"/>
    <w:rsid w:val="009B44BD"/>
    <w:rsid w:val="009B44C9"/>
    <w:rsid w:val="009B517B"/>
    <w:rsid w:val="009B6D08"/>
    <w:rsid w:val="009B7383"/>
    <w:rsid w:val="009C0307"/>
    <w:rsid w:val="009C15A3"/>
    <w:rsid w:val="009C1A02"/>
    <w:rsid w:val="009C1CED"/>
    <w:rsid w:val="009C4616"/>
    <w:rsid w:val="009C485A"/>
    <w:rsid w:val="009C5285"/>
    <w:rsid w:val="009C56F1"/>
    <w:rsid w:val="009C5E49"/>
    <w:rsid w:val="009C663F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A81"/>
    <w:rsid w:val="00A00BA3"/>
    <w:rsid w:val="00A01818"/>
    <w:rsid w:val="00A01B60"/>
    <w:rsid w:val="00A01EF3"/>
    <w:rsid w:val="00A0288D"/>
    <w:rsid w:val="00A05644"/>
    <w:rsid w:val="00A05960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634"/>
    <w:rsid w:val="00A46D2F"/>
    <w:rsid w:val="00A47D74"/>
    <w:rsid w:val="00A47FFB"/>
    <w:rsid w:val="00A5044A"/>
    <w:rsid w:val="00A50B0B"/>
    <w:rsid w:val="00A50B5F"/>
    <w:rsid w:val="00A5138A"/>
    <w:rsid w:val="00A51490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6763D"/>
    <w:rsid w:val="00A707B5"/>
    <w:rsid w:val="00A70B1F"/>
    <w:rsid w:val="00A70B83"/>
    <w:rsid w:val="00A72F8C"/>
    <w:rsid w:val="00A73242"/>
    <w:rsid w:val="00A74589"/>
    <w:rsid w:val="00A756C5"/>
    <w:rsid w:val="00A758D8"/>
    <w:rsid w:val="00A76968"/>
    <w:rsid w:val="00A77900"/>
    <w:rsid w:val="00A80638"/>
    <w:rsid w:val="00A80914"/>
    <w:rsid w:val="00A82010"/>
    <w:rsid w:val="00A83202"/>
    <w:rsid w:val="00A83D20"/>
    <w:rsid w:val="00A85677"/>
    <w:rsid w:val="00A863F1"/>
    <w:rsid w:val="00A91F3E"/>
    <w:rsid w:val="00A91F7E"/>
    <w:rsid w:val="00A925DC"/>
    <w:rsid w:val="00A92674"/>
    <w:rsid w:val="00A92866"/>
    <w:rsid w:val="00A9371D"/>
    <w:rsid w:val="00A93D88"/>
    <w:rsid w:val="00A945BB"/>
    <w:rsid w:val="00A949CE"/>
    <w:rsid w:val="00A95307"/>
    <w:rsid w:val="00A95633"/>
    <w:rsid w:val="00A95E3B"/>
    <w:rsid w:val="00AA13F2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2A94"/>
    <w:rsid w:val="00AC3030"/>
    <w:rsid w:val="00AC400C"/>
    <w:rsid w:val="00AC45EE"/>
    <w:rsid w:val="00AC5DC8"/>
    <w:rsid w:val="00AC7360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AF745E"/>
    <w:rsid w:val="00AF7921"/>
    <w:rsid w:val="00B0023A"/>
    <w:rsid w:val="00B00E4B"/>
    <w:rsid w:val="00B01C1A"/>
    <w:rsid w:val="00B03413"/>
    <w:rsid w:val="00B03F88"/>
    <w:rsid w:val="00B045A7"/>
    <w:rsid w:val="00B053C6"/>
    <w:rsid w:val="00B05D6C"/>
    <w:rsid w:val="00B10BF3"/>
    <w:rsid w:val="00B1104F"/>
    <w:rsid w:val="00B1147E"/>
    <w:rsid w:val="00B11589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2096"/>
    <w:rsid w:val="00B72147"/>
    <w:rsid w:val="00B73A0F"/>
    <w:rsid w:val="00B746D0"/>
    <w:rsid w:val="00B75D49"/>
    <w:rsid w:val="00B76B5C"/>
    <w:rsid w:val="00B77C38"/>
    <w:rsid w:val="00B80D5E"/>
    <w:rsid w:val="00B80FEC"/>
    <w:rsid w:val="00B8163D"/>
    <w:rsid w:val="00B81CAB"/>
    <w:rsid w:val="00B820A3"/>
    <w:rsid w:val="00B827F2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4AF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68A4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12979"/>
    <w:rsid w:val="00C21067"/>
    <w:rsid w:val="00C21218"/>
    <w:rsid w:val="00C2169B"/>
    <w:rsid w:val="00C21F01"/>
    <w:rsid w:val="00C231D8"/>
    <w:rsid w:val="00C248B9"/>
    <w:rsid w:val="00C27504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2B20"/>
    <w:rsid w:val="00C43CA9"/>
    <w:rsid w:val="00C44109"/>
    <w:rsid w:val="00C45767"/>
    <w:rsid w:val="00C47703"/>
    <w:rsid w:val="00C47854"/>
    <w:rsid w:val="00C52CB6"/>
    <w:rsid w:val="00C538D8"/>
    <w:rsid w:val="00C54195"/>
    <w:rsid w:val="00C558D0"/>
    <w:rsid w:val="00C5679D"/>
    <w:rsid w:val="00C60B4A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84"/>
    <w:rsid w:val="00CD0F91"/>
    <w:rsid w:val="00CD16C6"/>
    <w:rsid w:val="00CD2294"/>
    <w:rsid w:val="00CD6244"/>
    <w:rsid w:val="00CD7293"/>
    <w:rsid w:val="00CE0309"/>
    <w:rsid w:val="00CE05AA"/>
    <w:rsid w:val="00CE0B15"/>
    <w:rsid w:val="00CE166F"/>
    <w:rsid w:val="00CE1B64"/>
    <w:rsid w:val="00CE4283"/>
    <w:rsid w:val="00CE4D9B"/>
    <w:rsid w:val="00CE6D0B"/>
    <w:rsid w:val="00CE7660"/>
    <w:rsid w:val="00CF0DC7"/>
    <w:rsid w:val="00CF2FC2"/>
    <w:rsid w:val="00CF5E5A"/>
    <w:rsid w:val="00D00773"/>
    <w:rsid w:val="00D027F8"/>
    <w:rsid w:val="00D04292"/>
    <w:rsid w:val="00D04C9D"/>
    <w:rsid w:val="00D04F19"/>
    <w:rsid w:val="00D05991"/>
    <w:rsid w:val="00D07CB7"/>
    <w:rsid w:val="00D1087A"/>
    <w:rsid w:val="00D15B9A"/>
    <w:rsid w:val="00D17016"/>
    <w:rsid w:val="00D171F3"/>
    <w:rsid w:val="00D210FC"/>
    <w:rsid w:val="00D21874"/>
    <w:rsid w:val="00D21CC7"/>
    <w:rsid w:val="00D223DA"/>
    <w:rsid w:val="00D223DB"/>
    <w:rsid w:val="00D224FD"/>
    <w:rsid w:val="00D22DD8"/>
    <w:rsid w:val="00D23543"/>
    <w:rsid w:val="00D24534"/>
    <w:rsid w:val="00D25534"/>
    <w:rsid w:val="00D30BA3"/>
    <w:rsid w:val="00D30E9C"/>
    <w:rsid w:val="00D31CE0"/>
    <w:rsid w:val="00D32CF4"/>
    <w:rsid w:val="00D32E13"/>
    <w:rsid w:val="00D3343E"/>
    <w:rsid w:val="00D33F10"/>
    <w:rsid w:val="00D36D64"/>
    <w:rsid w:val="00D37A41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471C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77410"/>
    <w:rsid w:val="00D814B2"/>
    <w:rsid w:val="00D81532"/>
    <w:rsid w:val="00D81889"/>
    <w:rsid w:val="00D8481A"/>
    <w:rsid w:val="00D87662"/>
    <w:rsid w:val="00D91007"/>
    <w:rsid w:val="00D91BF7"/>
    <w:rsid w:val="00D939B2"/>
    <w:rsid w:val="00D96009"/>
    <w:rsid w:val="00D971BF"/>
    <w:rsid w:val="00DA2311"/>
    <w:rsid w:val="00DA3190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0AFB"/>
    <w:rsid w:val="00DE25D6"/>
    <w:rsid w:val="00DE27BC"/>
    <w:rsid w:val="00DE2A20"/>
    <w:rsid w:val="00DE32AD"/>
    <w:rsid w:val="00DE36B0"/>
    <w:rsid w:val="00DE4EC0"/>
    <w:rsid w:val="00DE7755"/>
    <w:rsid w:val="00DE7FCF"/>
    <w:rsid w:val="00DF000E"/>
    <w:rsid w:val="00DF2309"/>
    <w:rsid w:val="00DF32D3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30A3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335"/>
    <w:rsid w:val="00E5568B"/>
    <w:rsid w:val="00E556B2"/>
    <w:rsid w:val="00E55A0D"/>
    <w:rsid w:val="00E55B0E"/>
    <w:rsid w:val="00E56301"/>
    <w:rsid w:val="00E56EF3"/>
    <w:rsid w:val="00E57F84"/>
    <w:rsid w:val="00E6254B"/>
    <w:rsid w:val="00E661D3"/>
    <w:rsid w:val="00E668BA"/>
    <w:rsid w:val="00E703DD"/>
    <w:rsid w:val="00E70EAA"/>
    <w:rsid w:val="00E7162A"/>
    <w:rsid w:val="00E72C88"/>
    <w:rsid w:val="00E752BF"/>
    <w:rsid w:val="00E767A8"/>
    <w:rsid w:val="00E7744E"/>
    <w:rsid w:val="00E77918"/>
    <w:rsid w:val="00E80CB7"/>
    <w:rsid w:val="00E824A3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0F0B"/>
    <w:rsid w:val="00EA168A"/>
    <w:rsid w:val="00EA2924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433F"/>
    <w:rsid w:val="00EB50C0"/>
    <w:rsid w:val="00EB54E1"/>
    <w:rsid w:val="00EB6252"/>
    <w:rsid w:val="00EB646E"/>
    <w:rsid w:val="00EB6851"/>
    <w:rsid w:val="00EC01A6"/>
    <w:rsid w:val="00EC213A"/>
    <w:rsid w:val="00EC33C5"/>
    <w:rsid w:val="00EC3FE5"/>
    <w:rsid w:val="00EC530E"/>
    <w:rsid w:val="00EC5E12"/>
    <w:rsid w:val="00EC779B"/>
    <w:rsid w:val="00EC77EA"/>
    <w:rsid w:val="00EC7E12"/>
    <w:rsid w:val="00ED0E89"/>
    <w:rsid w:val="00ED19D1"/>
    <w:rsid w:val="00ED23B5"/>
    <w:rsid w:val="00ED5031"/>
    <w:rsid w:val="00ED5D16"/>
    <w:rsid w:val="00ED7333"/>
    <w:rsid w:val="00ED7B29"/>
    <w:rsid w:val="00EE0EF6"/>
    <w:rsid w:val="00EE22AB"/>
    <w:rsid w:val="00EE2DD7"/>
    <w:rsid w:val="00EE3031"/>
    <w:rsid w:val="00EE50AF"/>
    <w:rsid w:val="00EE675E"/>
    <w:rsid w:val="00EF0E87"/>
    <w:rsid w:val="00EF16AA"/>
    <w:rsid w:val="00EF1A37"/>
    <w:rsid w:val="00EF1E92"/>
    <w:rsid w:val="00EF22FB"/>
    <w:rsid w:val="00EF46BC"/>
    <w:rsid w:val="00EF488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0061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69A4"/>
    <w:rsid w:val="00F376A7"/>
    <w:rsid w:val="00F402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1FE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637D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09E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Web 1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aliases w:val="Nadpis2 Char,Numbered - 2 Char"/>
    <w:link w:val="Nadpis2"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aliases w:val="Podpodkapitola Char,adpis 3 Char,Numbered - 3 Char"/>
    <w:link w:val="Nadpis3"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Web 1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aliases w:val="Nadpis2 Char,Numbered - 2 Char"/>
    <w:link w:val="Nadpis2"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aliases w:val="Podpodkapitola Char,adpis 3 Char,Numbered - 3 Char"/>
    <w:link w:val="Nadpis3"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3ED13-F25E-46F6-9F3F-C4A8D0C147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F107A-E5A6-43EB-B2B6-E484BD187AD5}"/>
</file>

<file path=customXml/itemProps3.xml><?xml version="1.0" encoding="utf-8"?>
<ds:datastoreItem xmlns:ds="http://schemas.openxmlformats.org/officeDocument/2006/customXml" ds:itemID="{CF799042-960E-4307-90F0-A8185560A9C9}"/>
</file>

<file path=customXml/itemProps4.xml><?xml version="1.0" encoding="utf-8"?>
<ds:datastoreItem xmlns:ds="http://schemas.openxmlformats.org/officeDocument/2006/customXml" ds:itemID="{03B0B60B-E019-4F40-80F8-1A552729E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8192</Words>
  <Characters>48339</Characters>
  <Application>Microsoft Office Word</Application>
  <DocSecurity>0</DocSecurity>
  <Lines>402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56419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2017-09-26T13:22:00Z</dcterms:created>
  <dcterms:modified xsi:type="dcterms:W3CDTF">2017-10-03T07:33:00Z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