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39FD" w14:textId="77777777" w:rsidR="006E66CE" w:rsidRPr="00312CD8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12CD8">
        <w:rPr>
          <w:rFonts w:ascii="Garamond" w:hAnsi="Garamond"/>
          <w:b/>
          <w:sz w:val="24"/>
          <w:szCs w:val="24"/>
        </w:rPr>
        <w:t>Smlouva o šíření údajů katastru nemovitostí vedených v elektronické podobě</w:t>
      </w:r>
    </w:p>
    <w:p w14:paraId="418F8689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A2917A0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>Níže uvedeného dne, měsíce a roku uzavřely smluvní strany</w:t>
      </w:r>
    </w:p>
    <w:p w14:paraId="557C3781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96A3CA9" w14:textId="77777777" w:rsidR="006E66CE" w:rsidRPr="00312CD8" w:rsidRDefault="006E66CE" w:rsidP="006E66C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1. </w:t>
      </w:r>
      <w:r w:rsidRPr="00312CD8">
        <w:rPr>
          <w:rFonts w:ascii="Garamond" w:hAnsi="Garamond"/>
          <w:b/>
          <w:sz w:val="24"/>
          <w:szCs w:val="24"/>
        </w:rPr>
        <w:t>HRDLIČKA spol. s r.o., IČ 186 01 227,</w:t>
      </w:r>
    </w:p>
    <w:p w14:paraId="1BA5EF58" w14:textId="0A3C005A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 xml:space="preserve">se sídlem nám. </w:t>
      </w:r>
      <w:r w:rsidR="00235CA0">
        <w:rPr>
          <w:rFonts w:ascii="Garamond" w:hAnsi="Garamond"/>
          <w:sz w:val="24"/>
          <w:szCs w:val="24"/>
        </w:rPr>
        <w:t>Kněžny Ludmily</w:t>
      </w:r>
      <w:r w:rsidRPr="00312CD8">
        <w:rPr>
          <w:rFonts w:ascii="Garamond" w:hAnsi="Garamond"/>
          <w:sz w:val="24"/>
          <w:szCs w:val="24"/>
        </w:rPr>
        <w:t xml:space="preserve"> 45, Tetín, PSČ 266 01,</w:t>
      </w:r>
    </w:p>
    <w:p w14:paraId="47DBD58A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>zapsaná v obchodním rejstříku vedeném Městským soude</w:t>
      </w:r>
      <w:r>
        <w:rPr>
          <w:rFonts w:ascii="Garamond" w:hAnsi="Garamond"/>
          <w:sz w:val="24"/>
          <w:szCs w:val="24"/>
        </w:rPr>
        <w:t>m v Praze, oddíl C, vložka 4062,</w:t>
      </w:r>
    </w:p>
    <w:p w14:paraId="579BEF6A" w14:textId="3CD33F1B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</w:t>
      </w:r>
      <w:r w:rsidR="00235CA0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="00235CA0">
        <w:rPr>
          <w:rFonts w:ascii="Garamond" w:hAnsi="Garamond"/>
          <w:sz w:val="24"/>
          <w:szCs w:val="24"/>
        </w:rPr>
        <w:t>Jaromírem Proškem</w:t>
      </w:r>
      <w:r>
        <w:rPr>
          <w:rFonts w:ascii="Garamond" w:hAnsi="Garamond"/>
          <w:sz w:val="24"/>
          <w:szCs w:val="24"/>
        </w:rPr>
        <w:t xml:space="preserve">, </w:t>
      </w:r>
      <w:r w:rsidR="00235CA0">
        <w:rPr>
          <w:rFonts w:ascii="Garamond" w:hAnsi="Garamond"/>
          <w:sz w:val="24"/>
          <w:szCs w:val="24"/>
        </w:rPr>
        <w:t>prokuristou</w:t>
      </w:r>
    </w:p>
    <w:p w14:paraId="143C9F03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>(dále jen „</w:t>
      </w:r>
      <w:r w:rsidRPr="00312CD8">
        <w:rPr>
          <w:rFonts w:ascii="Garamond" w:hAnsi="Garamond"/>
          <w:i/>
          <w:sz w:val="24"/>
          <w:szCs w:val="24"/>
        </w:rPr>
        <w:t>Šiřitel</w:t>
      </w:r>
      <w:r w:rsidRPr="00312CD8">
        <w:rPr>
          <w:rFonts w:ascii="Garamond" w:hAnsi="Garamond"/>
          <w:sz w:val="24"/>
          <w:szCs w:val="24"/>
        </w:rPr>
        <w:t>“ nebo "</w:t>
      </w:r>
      <w:r w:rsidRPr="00312CD8">
        <w:rPr>
          <w:rFonts w:ascii="Garamond" w:hAnsi="Garamond"/>
          <w:i/>
          <w:sz w:val="24"/>
          <w:szCs w:val="24"/>
        </w:rPr>
        <w:t>Žadatel</w:t>
      </w:r>
      <w:r w:rsidRPr="00312CD8">
        <w:rPr>
          <w:rFonts w:ascii="Garamond" w:hAnsi="Garamond"/>
          <w:sz w:val="24"/>
          <w:szCs w:val="24"/>
        </w:rPr>
        <w:t xml:space="preserve">") </w:t>
      </w:r>
    </w:p>
    <w:p w14:paraId="74ACDFF9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 xml:space="preserve"> </w:t>
      </w:r>
    </w:p>
    <w:p w14:paraId="271941E7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 xml:space="preserve">a  </w:t>
      </w:r>
    </w:p>
    <w:p w14:paraId="0F020ADF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 xml:space="preserve"> </w:t>
      </w:r>
    </w:p>
    <w:p w14:paraId="5C67B938" w14:textId="13222E28" w:rsidR="006E66CE" w:rsidRPr="00312CD8" w:rsidRDefault="006E66CE" w:rsidP="006E66C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2. </w:t>
      </w:r>
      <w:r w:rsidR="00D34357" w:rsidRPr="00D34357">
        <w:rPr>
          <w:rFonts w:ascii="Garamond" w:hAnsi="Garamond"/>
          <w:b/>
          <w:sz w:val="24"/>
          <w:szCs w:val="24"/>
        </w:rPr>
        <w:t>Město Mělník</w:t>
      </w:r>
      <w:r w:rsidR="00020B41">
        <w:rPr>
          <w:rFonts w:ascii="Garamond" w:hAnsi="Garamond"/>
          <w:b/>
          <w:sz w:val="24"/>
          <w:szCs w:val="24"/>
        </w:rPr>
        <w:t>,</w:t>
      </w:r>
      <w:r w:rsidR="00020B41" w:rsidRPr="00312CD8">
        <w:rPr>
          <w:rFonts w:ascii="Garamond" w:hAnsi="Garamond"/>
          <w:b/>
          <w:sz w:val="24"/>
          <w:szCs w:val="24"/>
        </w:rPr>
        <w:t xml:space="preserve"> IČ </w:t>
      </w:r>
      <w:r w:rsidR="00D34357">
        <w:rPr>
          <w:rFonts w:ascii="Garamond" w:hAnsi="Garamond"/>
          <w:b/>
          <w:sz w:val="24"/>
          <w:szCs w:val="24"/>
        </w:rPr>
        <w:t>00</w:t>
      </w:r>
      <w:r w:rsidR="00D34357" w:rsidRPr="00D34357">
        <w:rPr>
          <w:rFonts w:ascii="Garamond" w:hAnsi="Garamond"/>
          <w:b/>
          <w:sz w:val="24"/>
          <w:szCs w:val="24"/>
        </w:rPr>
        <w:t>2</w:t>
      </w:r>
      <w:r w:rsidR="00D34357">
        <w:rPr>
          <w:rFonts w:ascii="Garamond" w:hAnsi="Garamond"/>
          <w:b/>
          <w:sz w:val="24"/>
          <w:szCs w:val="24"/>
        </w:rPr>
        <w:t xml:space="preserve"> </w:t>
      </w:r>
      <w:r w:rsidR="00D34357" w:rsidRPr="00D34357">
        <w:rPr>
          <w:rFonts w:ascii="Garamond" w:hAnsi="Garamond"/>
          <w:b/>
          <w:sz w:val="24"/>
          <w:szCs w:val="24"/>
        </w:rPr>
        <w:t>37</w:t>
      </w:r>
      <w:r w:rsidR="00D34357">
        <w:rPr>
          <w:rFonts w:ascii="Garamond" w:hAnsi="Garamond"/>
          <w:b/>
          <w:sz w:val="24"/>
          <w:szCs w:val="24"/>
        </w:rPr>
        <w:t xml:space="preserve"> </w:t>
      </w:r>
      <w:r w:rsidR="00D34357" w:rsidRPr="00D34357">
        <w:rPr>
          <w:rFonts w:ascii="Garamond" w:hAnsi="Garamond"/>
          <w:b/>
          <w:sz w:val="24"/>
          <w:szCs w:val="24"/>
        </w:rPr>
        <w:t>051</w:t>
      </w:r>
      <w:r w:rsidRPr="00312CD8">
        <w:rPr>
          <w:rFonts w:ascii="Garamond" w:hAnsi="Garamond"/>
          <w:b/>
          <w:sz w:val="24"/>
          <w:szCs w:val="24"/>
        </w:rPr>
        <w:t>,</w:t>
      </w:r>
    </w:p>
    <w:p w14:paraId="123979A1" w14:textId="286AC959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 xml:space="preserve">se </w:t>
      </w:r>
      <w:r w:rsidR="00020B41" w:rsidRPr="00312CD8">
        <w:rPr>
          <w:rFonts w:ascii="Garamond" w:hAnsi="Garamond"/>
          <w:sz w:val="24"/>
          <w:szCs w:val="24"/>
        </w:rPr>
        <w:t xml:space="preserve">sídlem </w:t>
      </w:r>
      <w:r w:rsidR="00D34357" w:rsidRPr="00D34357">
        <w:rPr>
          <w:rFonts w:ascii="Garamond" w:hAnsi="Garamond"/>
          <w:sz w:val="24"/>
          <w:szCs w:val="24"/>
        </w:rPr>
        <w:t>Nám</w:t>
      </w:r>
      <w:r w:rsidR="00D34357">
        <w:rPr>
          <w:rFonts w:ascii="Garamond" w:hAnsi="Garamond"/>
          <w:sz w:val="24"/>
          <w:szCs w:val="24"/>
        </w:rPr>
        <w:t>ěstí</w:t>
      </w:r>
      <w:r w:rsidR="00D34357" w:rsidRPr="00D34357">
        <w:rPr>
          <w:rFonts w:ascii="Garamond" w:hAnsi="Garamond"/>
          <w:sz w:val="24"/>
          <w:szCs w:val="24"/>
        </w:rPr>
        <w:t xml:space="preserve"> </w:t>
      </w:r>
      <w:proofErr w:type="gramStart"/>
      <w:r w:rsidR="00D34357" w:rsidRPr="00D34357">
        <w:rPr>
          <w:rFonts w:ascii="Garamond" w:hAnsi="Garamond"/>
          <w:sz w:val="24"/>
          <w:szCs w:val="24"/>
        </w:rPr>
        <w:t>Míru  1</w:t>
      </w:r>
      <w:proofErr w:type="gramEnd"/>
      <w:r w:rsidR="00020B41">
        <w:rPr>
          <w:rFonts w:ascii="Garamond" w:hAnsi="Garamond"/>
          <w:sz w:val="24"/>
          <w:szCs w:val="24"/>
        </w:rPr>
        <w:t xml:space="preserve">, </w:t>
      </w:r>
      <w:r w:rsidR="00D34357" w:rsidRPr="00D34357">
        <w:rPr>
          <w:rFonts w:ascii="Garamond" w:hAnsi="Garamond"/>
          <w:sz w:val="24"/>
          <w:szCs w:val="24"/>
        </w:rPr>
        <w:t>Mělník</w:t>
      </w:r>
      <w:r w:rsidR="00020B41">
        <w:rPr>
          <w:rFonts w:ascii="Garamond" w:hAnsi="Garamond"/>
          <w:sz w:val="24"/>
          <w:szCs w:val="24"/>
        </w:rPr>
        <w:t xml:space="preserve">, PSČ </w:t>
      </w:r>
      <w:r w:rsidR="00D34357" w:rsidRPr="00D34357">
        <w:rPr>
          <w:rFonts w:ascii="Garamond" w:hAnsi="Garamond"/>
          <w:sz w:val="24"/>
          <w:szCs w:val="24"/>
        </w:rPr>
        <w:t>276 01</w:t>
      </w:r>
      <w:r>
        <w:rPr>
          <w:rFonts w:ascii="Garamond" w:hAnsi="Garamond"/>
          <w:sz w:val="24"/>
          <w:szCs w:val="24"/>
        </w:rPr>
        <w:t>,</w:t>
      </w:r>
    </w:p>
    <w:p w14:paraId="41FBD8A0" w14:textId="262AA4BD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 </w:t>
      </w:r>
      <w:r w:rsidR="00D34357" w:rsidRPr="00D34357">
        <w:rPr>
          <w:rFonts w:ascii="Garamond" w:hAnsi="Garamond"/>
          <w:sz w:val="24"/>
          <w:szCs w:val="24"/>
        </w:rPr>
        <w:t>Ing. Tomáš Martinec, Ph.D., starosta města</w:t>
      </w:r>
    </w:p>
    <w:p w14:paraId="75B2425F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>(dále jen „</w:t>
      </w:r>
      <w:r w:rsidRPr="00312CD8">
        <w:rPr>
          <w:rFonts w:ascii="Garamond" w:hAnsi="Garamond"/>
          <w:i/>
          <w:sz w:val="24"/>
          <w:szCs w:val="24"/>
        </w:rPr>
        <w:t>Zájemce</w:t>
      </w:r>
      <w:r w:rsidRPr="00312CD8">
        <w:rPr>
          <w:rFonts w:ascii="Garamond" w:hAnsi="Garamond"/>
          <w:sz w:val="24"/>
          <w:szCs w:val="24"/>
        </w:rPr>
        <w:t>“ nebo "</w:t>
      </w:r>
      <w:r w:rsidRPr="00312CD8">
        <w:rPr>
          <w:rFonts w:ascii="Garamond" w:hAnsi="Garamond"/>
          <w:i/>
          <w:sz w:val="24"/>
          <w:szCs w:val="24"/>
        </w:rPr>
        <w:t>Uživatel</w:t>
      </w:r>
      <w:r w:rsidRPr="00312CD8">
        <w:rPr>
          <w:rFonts w:ascii="Garamond" w:hAnsi="Garamond"/>
          <w:sz w:val="24"/>
          <w:szCs w:val="24"/>
        </w:rPr>
        <w:t xml:space="preserve">") </w:t>
      </w:r>
    </w:p>
    <w:p w14:paraId="52A924F5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 xml:space="preserve"> </w:t>
      </w:r>
    </w:p>
    <w:p w14:paraId="3DFB9AF4" w14:textId="77777777" w:rsidR="006E66CE" w:rsidRPr="00312CD8" w:rsidRDefault="006E66CE" w:rsidP="006E66C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>uzavírají podle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>.</w:t>
      </w:r>
      <w:r w:rsidRPr="00312CD8">
        <w:rPr>
          <w:rFonts w:ascii="Garamond" w:hAnsi="Garamond"/>
          <w:sz w:val="24"/>
          <w:szCs w:val="24"/>
        </w:rPr>
        <w:t xml:space="preserve"> § </w:t>
      </w:r>
      <w:r>
        <w:rPr>
          <w:rFonts w:ascii="Garamond" w:hAnsi="Garamond"/>
          <w:sz w:val="24"/>
          <w:szCs w:val="24"/>
        </w:rPr>
        <w:t>23 odst. 2, písm. c)</w:t>
      </w:r>
      <w:r w:rsidRPr="00312CD8">
        <w:rPr>
          <w:rFonts w:ascii="Garamond" w:hAnsi="Garamond"/>
          <w:sz w:val="24"/>
          <w:szCs w:val="24"/>
        </w:rPr>
        <w:t xml:space="preserve"> vyhlášky č. 358/2013 Sb., o poskytování údajů katastru nemovitostí</w:t>
      </w:r>
      <w:r>
        <w:rPr>
          <w:rFonts w:ascii="Garamond" w:hAnsi="Garamond"/>
          <w:sz w:val="24"/>
          <w:szCs w:val="24"/>
        </w:rPr>
        <w:t xml:space="preserve"> (znění účinné od 01. 01. 2019)</w:t>
      </w:r>
      <w:r w:rsidRPr="00312CD8">
        <w:rPr>
          <w:rFonts w:ascii="Garamond" w:hAnsi="Garamond"/>
          <w:sz w:val="24"/>
          <w:szCs w:val="24"/>
        </w:rPr>
        <w:t xml:space="preserve"> a v souladu s dalšími příslušnými právními předpisy tuto smlouvu o šíření údajů katastru nemovitostí</w:t>
      </w:r>
      <w:r>
        <w:rPr>
          <w:rFonts w:ascii="Garamond" w:hAnsi="Garamond"/>
          <w:sz w:val="24"/>
          <w:szCs w:val="24"/>
        </w:rPr>
        <w:t xml:space="preserve"> vedených v elektronické podobě</w:t>
      </w:r>
      <w:r w:rsidRPr="00312CD8">
        <w:rPr>
          <w:rFonts w:ascii="Garamond" w:hAnsi="Garamond"/>
          <w:sz w:val="24"/>
          <w:szCs w:val="24"/>
        </w:rPr>
        <w:t xml:space="preserve">: </w:t>
      </w:r>
    </w:p>
    <w:p w14:paraId="78745535" w14:textId="77777777" w:rsidR="006E66CE" w:rsidRPr="00312CD8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 w:rsidRPr="00312CD8">
        <w:rPr>
          <w:rFonts w:ascii="Garamond" w:hAnsi="Garamond"/>
          <w:sz w:val="24"/>
          <w:szCs w:val="24"/>
        </w:rPr>
        <w:t xml:space="preserve"> </w:t>
      </w:r>
    </w:p>
    <w:p w14:paraId="21F5D8E7" w14:textId="77777777" w:rsidR="006E66CE" w:rsidRPr="00BC389F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C389F">
        <w:rPr>
          <w:rFonts w:ascii="Garamond" w:hAnsi="Garamond"/>
          <w:b/>
          <w:sz w:val="24"/>
          <w:szCs w:val="24"/>
        </w:rPr>
        <w:t>Čl. I.</w:t>
      </w:r>
    </w:p>
    <w:p w14:paraId="6F8ED920" w14:textId="77777777" w:rsidR="006E66CE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C389F">
        <w:rPr>
          <w:rFonts w:ascii="Garamond" w:hAnsi="Garamond"/>
          <w:b/>
          <w:sz w:val="24"/>
          <w:szCs w:val="24"/>
        </w:rPr>
        <w:t>Předmět smlouvy</w:t>
      </w:r>
    </w:p>
    <w:p w14:paraId="562C9E34" w14:textId="77777777" w:rsidR="006E66CE" w:rsidRPr="00BC389F" w:rsidRDefault="006E66CE" w:rsidP="006E66C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8BE1B38" w14:textId="77777777" w:rsidR="006E66CE" w:rsidRPr="00AA3D79" w:rsidRDefault="006E66CE" w:rsidP="006E66CE">
      <w:pPr>
        <w:pStyle w:val="l3"/>
        <w:numPr>
          <w:ilvl w:val="0"/>
          <w:numId w:val="2"/>
        </w:numPr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  <w:r w:rsidRPr="00AA3D79">
        <w:rPr>
          <w:rFonts w:ascii="Garamond" w:eastAsia="Calibri" w:hAnsi="Garamond"/>
          <w:lang w:eastAsia="en-US"/>
        </w:rPr>
        <w:t>Vyhláška č. 358/2013 Sb.,</w:t>
      </w:r>
      <w:r w:rsidRPr="00652BC0">
        <w:rPr>
          <w:rFonts w:ascii="Garamond" w:hAnsi="Garamond"/>
        </w:rPr>
        <w:t xml:space="preserve"> </w:t>
      </w:r>
      <w:r w:rsidRPr="00BC389F">
        <w:rPr>
          <w:rFonts w:ascii="Garamond" w:hAnsi="Garamond"/>
        </w:rPr>
        <w:t>o poskytování údajů katastru nemovitostí</w:t>
      </w:r>
      <w:r>
        <w:rPr>
          <w:rFonts w:ascii="Garamond" w:hAnsi="Garamond"/>
        </w:rPr>
        <w:t xml:space="preserve"> upravuje </w:t>
      </w:r>
      <w:r w:rsidRPr="00AA3D79">
        <w:rPr>
          <w:rFonts w:ascii="Garamond" w:eastAsia="Calibri" w:hAnsi="Garamond"/>
          <w:lang w:eastAsia="en-US"/>
        </w:rPr>
        <w:t>podmínky pro poskytování údajů z katastru, formu poskytovaných údajů z katastru, podmínky šíření údajů z katastru, úplaty za poskytování údajů z katastru, pokud nejsou stanoveny jiným právním předpisem, a dále podmínky poskytování služby sledování změn v katastru.</w:t>
      </w:r>
    </w:p>
    <w:p w14:paraId="0026DD28" w14:textId="77777777" w:rsidR="006E66CE" w:rsidRPr="00AA3D79" w:rsidRDefault="006E66CE" w:rsidP="006E66CE">
      <w:pPr>
        <w:pStyle w:val="l3"/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</w:p>
    <w:p w14:paraId="6DFF08A4" w14:textId="77777777" w:rsidR="006E66CE" w:rsidRPr="00AA3D79" w:rsidRDefault="006E66CE" w:rsidP="006E66CE">
      <w:pPr>
        <w:pStyle w:val="l3"/>
        <w:numPr>
          <w:ilvl w:val="0"/>
          <w:numId w:val="2"/>
        </w:numPr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  <w:r w:rsidRPr="00AA3D79">
        <w:rPr>
          <w:rFonts w:ascii="Garamond" w:eastAsia="Calibri" w:hAnsi="Garamond"/>
          <w:lang w:eastAsia="en-US"/>
        </w:rPr>
        <w:t>S účinností od 01. 01. 2019 je stanovena na základě vyhlášky č. 256/2018 Sb., povinnost označit, v rámci žádosti o udělení souhlasu s šířením údajů a o poskytnutí údajů, smlouvu mezi žadatelem o tyto údaje a uživatelem údajů, na základě, které jim budou údaje šířeny, resp. ji předložit Českému úřadu zeměměřičskému a katastrálnímu.</w:t>
      </w:r>
    </w:p>
    <w:p w14:paraId="6BFB75DC" w14:textId="77777777" w:rsidR="006E66CE" w:rsidRPr="00AA3D79" w:rsidRDefault="006E66CE" w:rsidP="006E66CE">
      <w:pPr>
        <w:pStyle w:val="l3"/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</w:p>
    <w:p w14:paraId="28E571EF" w14:textId="77777777" w:rsidR="006E66CE" w:rsidRPr="00AA3D79" w:rsidRDefault="006E66CE" w:rsidP="006E66CE">
      <w:pPr>
        <w:pStyle w:val="l3"/>
        <w:numPr>
          <w:ilvl w:val="0"/>
          <w:numId w:val="2"/>
        </w:numPr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  <w:r w:rsidRPr="00AA3D79">
        <w:rPr>
          <w:rFonts w:ascii="Garamond" w:eastAsia="Calibri" w:hAnsi="Garamond"/>
          <w:lang w:eastAsia="en-US"/>
        </w:rPr>
        <w:t>Smluvní strany tak tuto smlouvou plní shora popsanou povinnost, tedy uzavírají tuto smlouvu, kterou se Šiřitel zavazuje podat na základě dílčích objednávek Zájemce žádost o udělení souhlasu s šířením údajů a o poskytnutí údajů. Zájemce uděluje Šiřiteli souhlas s podáním žádosti o udělení souhlasu s šířením údajů a o poskytnutí údajů, poskytuje mu k tomu potřebné osobní a další údaje.</w:t>
      </w:r>
    </w:p>
    <w:p w14:paraId="05509ECA" w14:textId="77777777" w:rsidR="006E66CE" w:rsidRPr="00AA3D79" w:rsidRDefault="006E66CE" w:rsidP="006E66CE">
      <w:pPr>
        <w:pStyle w:val="l3"/>
        <w:spacing w:before="0" w:beforeAutospacing="0" w:after="0" w:afterAutospacing="0"/>
        <w:rPr>
          <w:rFonts w:ascii="Garamond" w:eastAsia="Calibri" w:hAnsi="Garamond"/>
          <w:lang w:eastAsia="en-US"/>
        </w:rPr>
      </w:pPr>
    </w:p>
    <w:p w14:paraId="00E8715F" w14:textId="77777777" w:rsidR="006E66CE" w:rsidRPr="007B4BD4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B4BD4">
        <w:rPr>
          <w:rFonts w:ascii="Garamond" w:hAnsi="Garamond"/>
          <w:b/>
          <w:sz w:val="24"/>
          <w:szCs w:val="24"/>
        </w:rPr>
        <w:t>Čl. II.</w:t>
      </w:r>
    </w:p>
    <w:p w14:paraId="7051EFA6" w14:textId="77777777" w:rsidR="006E66CE" w:rsidRPr="007B4BD4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B4BD4">
        <w:rPr>
          <w:rFonts w:ascii="Garamond" w:hAnsi="Garamond"/>
          <w:b/>
          <w:sz w:val="24"/>
          <w:szCs w:val="24"/>
        </w:rPr>
        <w:t>Rozsah údajů katastru</w:t>
      </w:r>
    </w:p>
    <w:p w14:paraId="12639E9B" w14:textId="77777777" w:rsidR="006E66CE" w:rsidRPr="00AA3D79" w:rsidRDefault="006E66CE" w:rsidP="006E66CE">
      <w:pPr>
        <w:pStyle w:val="l3"/>
        <w:spacing w:before="0" w:beforeAutospacing="0" w:after="0" w:afterAutospacing="0"/>
        <w:ind w:left="360"/>
        <w:rPr>
          <w:rFonts w:ascii="Garamond" w:eastAsia="Calibri" w:hAnsi="Garamond"/>
          <w:lang w:eastAsia="en-US"/>
        </w:rPr>
      </w:pPr>
    </w:p>
    <w:p w14:paraId="12C86386" w14:textId="77777777" w:rsidR="006E66CE" w:rsidRPr="00AA3D79" w:rsidRDefault="006E66CE" w:rsidP="006E66CE">
      <w:pPr>
        <w:pStyle w:val="l3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  <w:r w:rsidRPr="00AA3D79">
        <w:rPr>
          <w:rFonts w:ascii="Garamond" w:eastAsia="Calibri" w:hAnsi="Garamond"/>
          <w:lang w:eastAsia="en-US"/>
        </w:rPr>
        <w:t xml:space="preserve">Smluvní strany se dohodly na tomto rozsahu údajů katastru požadovaných k šíření ve smyslu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>.</w:t>
      </w:r>
      <w:r w:rsidRPr="00312CD8">
        <w:rPr>
          <w:rFonts w:ascii="Garamond" w:hAnsi="Garamond"/>
        </w:rPr>
        <w:t xml:space="preserve"> § </w:t>
      </w:r>
      <w:r>
        <w:rPr>
          <w:rFonts w:ascii="Garamond" w:hAnsi="Garamond"/>
        </w:rPr>
        <w:t>23 odst. 3</w:t>
      </w:r>
      <w:r w:rsidRPr="00312CD8">
        <w:rPr>
          <w:rFonts w:ascii="Garamond" w:hAnsi="Garamond"/>
        </w:rPr>
        <w:t xml:space="preserve"> vyhlášky č. 358/2013 Sb., o poskytování údajů katastru nemovitostí</w:t>
      </w:r>
      <w:r>
        <w:rPr>
          <w:rFonts w:ascii="Garamond" w:hAnsi="Garamond"/>
        </w:rPr>
        <w:t>:</w:t>
      </w:r>
    </w:p>
    <w:p w14:paraId="042F5507" w14:textId="68717640" w:rsidR="00020B41" w:rsidRDefault="00020B41" w:rsidP="00020B41">
      <w:pPr>
        <w:pStyle w:val="l3"/>
        <w:spacing w:before="0" w:beforeAutospacing="0" w:after="0" w:afterAutospacing="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kat. území č. </w:t>
      </w:r>
      <w:r w:rsidR="00D71070">
        <w:rPr>
          <w:rFonts w:ascii="Garamond" w:hAnsi="Garamond"/>
        </w:rPr>
        <w:t>692816</w:t>
      </w:r>
      <w:r>
        <w:rPr>
          <w:rFonts w:ascii="Garamond" w:hAnsi="Garamond"/>
        </w:rPr>
        <w:t xml:space="preserve"> </w:t>
      </w:r>
      <w:r w:rsidR="00D71070">
        <w:rPr>
          <w:rFonts w:ascii="Garamond" w:hAnsi="Garamond"/>
        </w:rPr>
        <w:t>Mělník</w:t>
      </w:r>
      <w:r>
        <w:rPr>
          <w:rFonts w:ascii="Garamond" w:hAnsi="Garamond"/>
        </w:rPr>
        <w:t xml:space="preserve"> (okres </w:t>
      </w:r>
      <w:r w:rsidR="00D71070">
        <w:rPr>
          <w:rFonts w:ascii="Garamond" w:hAnsi="Garamond"/>
        </w:rPr>
        <w:t>Mělník</w:t>
      </w:r>
      <w:r>
        <w:rPr>
          <w:rFonts w:ascii="Garamond" w:hAnsi="Garamond"/>
        </w:rPr>
        <w:t>)</w:t>
      </w:r>
    </w:p>
    <w:p w14:paraId="26DD9D80" w14:textId="76277934" w:rsidR="00020B41" w:rsidRDefault="00020B41" w:rsidP="00020B41">
      <w:pPr>
        <w:pStyle w:val="l3"/>
        <w:spacing w:before="0" w:beforeAutospacing="0" w:after="0" w:afterAutospacing="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kat. území č. </w:t>
      </w:r>
      <w:r w:rsidR="00D71070">
        <w:rPr>
          <w:rFonts w:ascii="Garamond" w:hAnsi="Garamond"/>
        </w:rPr>
        <w:t>692999</w:t>
      </w:r>
      <w:r>
        <w:rPr>
          <w:rFonts w:ascii="Garamond" w:hAnsi="Garamond"/>
        </w:rPr>
        <w:t xml:space="preserve"> </w:t>
      </w:r>
      <w:proofErr w:type="spellStart"/>
      <w:r w:rsidR="00D71070">
        <w:rPr>
          <w:rFonts w:ascii="Garamond" w:hAnsi="Garamond"/>
        </w:rPr>
        <w:t>Vehlovice</w:t>
      </w:r>
      <w:proofErr w:type="spellEnd"/>
      <w:r>
        <w:rPr>
          <w:rFonts w:ascii="Garamond" w:hAnsi="Garamond"/>
        </w:rPr>
        <w:t xml:space="preserve"> (okres </w:t>
      </w:r>
      <w:r w:rsidR="00D71070">
        <w:rPr>
          <w:rFonts w:ascii="Garamond" w:hAnsi="Garamond"/>
        </w:rPr>
        <w:t>Mělník</w:t>
      </w:r>
      <w:r>
        <w:rPr>
          <w:rFonts w:ascii="Garamond" w:hAnsi="Garamond"/>
        </w:rPr>
        <w:t>)</w:t>
      </w:r>
    </w:p>
    <w:p w14:paraId="67651165" w14:textId="77777777" w:rsidR="006E66CE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B594A5A" w14:textId="77777777" w:rsidR="006E66CE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B861F70" w14:textId="77777777" w:rsidR="006E66CE" w:rsidRPr="007B4BD4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B4BD4">
        <w:rPr>
          <w:rFonts w:ascii="Garamond" w:hAnsi="Garamond"/>
          <w:b/>
          <w:sz w:val="24"/>
          <w:szCs w:val="24"/>
        </w:rPr>
        <w:t>Čl. I</w:t>
      </w:r>
      <w:r>
        <w:rPr>
          <w:rFonts w:ascii="Garamond" w:hAnsi="Garamond"/>
          <w:b/>
          <w:sz w:val="24"/>
          <w:szCs w:val="24"/>
        </w:rPr>
        <w:t>II</w:t>
      </w:r>
      <w:r w:rsidRPr="007B4BD4">
        <w:rPr>
          <w:rFonts w:ascii="Garamond" w:hAnsi="Garamond"/>
          <w:b/>
          <w:sz w:val="24"/>
          <w:szCs w:val="24"/>
        </w:rPr>
        <w:t>.</w:t>
      </w:r>
    </w:p>
    <w:p w14:paraId="0370BCC5" w14:textId="77777777" w:rsidR="006E66CE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Další ujednání</w:t>
      </w:r>
    </w:p>
    <w:p w14:paraId="17068412" w14:textId="77777777" w:rsidR="006E66CE" w:rsidRDefault="006E66CE" w:rsidP="006E66C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70056A59" w14:textId="77777777" w:rsidR="006E66CE" w:rsidRPr="00AA3D79" w:rsidRDefault="006E66CE" w:rsidP="006E66CE">
      <w:pPr>
        <w:pStyle w:val="l3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  <w:r w:rsidRPr="00AA3D79">
        <w:rPr>
          <w:rFonts w:ascii="Garamond" w:eastAsia="Calibri" w:hAnsi="Garamond"/>
          <w:lang w:eastAsia="en-US"/>
        </w:rPr>
        <w:t>Šiřitel je na základě této smlouvy oprávněn podat žádost o udělení souhlasu s šířením údajů a o poskytnutí údajů, k čemuž mu Zájemce uděluje souhlas.</w:t>
      </w:r>
    </w:p>
    <w:p w14:paraId="1ACDC0EF" w14:textId="77777777" w:rsidR="006E66CE" w:rsidRPr="00AA3D79" w:rsidRDefault="006E66CE" w:rsidP="006E66CE">
      <w:pPr>
        <w:pStyle w:val="l3"/>
        <w:spacing w:before="0" w:beforeAutospacing="0" w:after="0" w:afterAutospacing="0"/>
        <w:ind w:left="360"/>
        <w:jc w:val="both"/>
        <w:rPr>
          <w:rFonts w:ascii="Garamond" w:eastAsia="Calibri" w:hAnsi="Garamond"/>
          <w:lang w:eastAsia="en-US"/>
        </w:rPr>
      </w:pPr>
    </w:p>
    <w:p w14:paraId="626F5A2D" w14:textId="77777777" w:rsidR="006E66CE" w:rsidRPr="00AA3D79" w:rsidRDefault="006E66CE" w:rsidP="006E66CE">
      <w:pPr>
        <w:pStyle w:val="l3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  <w:r w:rsidRPr="00AA3D79">
        <w:rPr>
          <w:rFonts w:ascii="Garamond" w:eastAsia="Calibri" w:hAnsi="Garamond"/>
          <w:lang w:eastAsia="en-US"/>
        </w:rPr>
        <w:lastRenderedPageBreak/>
        <w:t>Šiřitel prohlašuje, že je oprávněn předat údaje katastru pouze Zájemci údajů, kterého uvedl v žádosti o udělení souhlasu s šířením údajů a o poskytnutí údajů. Šiřitel není oprávněn používat takto získané údaje katastru pro svou vlastní potřebu.</w:t>
      </w:r>
    </w:p>
    <w:p w14:paraId="64E369E1" w14:textId="77777777" w:rsidR="006E66CE" w:rsidRPr="00AA3D79" w:rsidRDefault="006E66CE" w:rsidP="006E66CE">
      <w:pPr>
        <w:pStyle w:val="l3"/>
        <w:spacing w:before="0" w:beforeAutospacing="0" w:after="0" w:afterAutospacing="0"/>
        <w:ind w:left="360"/>
        <w:jc w:val="both"/>
        <w:rPr>
          <w:rFonts w:ascii="Garamond" w:eastAsia="Calibri" w:hAnsi="Garamond"/>
          <w:lang w:eastAsia="en-US"/>
        </w:rPr>
      </w:pPr>
    </w:p>
    <w:p w14:paraId="0361CE69" w14:textId="77777777" w:rsidR="006E66CE" w:rsidRPr="00AA3D79" w:rsidRDefault="006E66CE" w:rsidP="006E66CE">
      <w:pPr>
        <w:pStyle w:val="l3"/>
        <w:numPr>
          <w:ilvl w:val="0"/>
          <w:numId w:val="5"/>
        </w:numPr>
        <w:spacing w:before="0" w:beforeAutospacing="0" w:after="0" w:afterAutospacing="0"/>
        <w:jc w:val="both"/>
        <w:rPr>
          <w:rFonts w:ascii="Garamond" w:eastAsia="Calibri" w:hAnsi="Garamond"/>
          <w:lang w:eastAsia="en-US"/>
        </w:rPr>
      </w:pPr>
      <w:r w:rsidRPr="00AA3D79">
        <w:rPr>
          <w:rFonts w:ascii="Garamond" w:eastAsia="Calibri" w:hAnsi="Garamond"/>
          <w:lang w:eastAsia="en-US"/>
        </w:rPr>
        <w:t xml:space="preserve">Smluvní strany berou na vědomí, že v rámci jejich činnosti dochází k nakládání s osobními údaji s tím, že v tomto smyslu jsou povinny v plném rozsahu dodržovat </w:t>
      </w:r>
      <w:r w:rsidRPr="00AA3D79">
        <w:rPr>
          <w:rFonts w:ascii="Garamond" w:eastAsia="Calibri" w:hAnsi="Garamond"/>
          <w:bCs/>
          <w:lang w:eastAsia="en-US"/>
        </w:rPr>
        <w:t>nařízení Evropského parlamentu a Rady (EU) č. 2016/679 o ochraně fyzických osob v souvislosti se zpracováním osobních údajů a o volném pohybu těchto údajů (nařízení GDPR). Zájemce se v tomto smyslu zavazuje nakládat se získanými osobními údaji právě v souladu s tímto předpisem a dalšími souvisejícími předpisy.</w:t>
      </w:r>
    </w:p>
    <w:p w14:paraId="5A383450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3BB44F" w14:textId="77777777" w:rsidR="006E66CE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C389F">
        <w:rPr>
          <w:rFonts w:ascii="Garamond" w:hAnsi="Garamond"/>
          <w:b/>
          <w:sz w:val="24"/>
          <w:szCs w:val="24"/>
        </w:rPr>
        <w:t xml:space="preserve">Čl. </w:t>
      </w:r>
      <w:r>
        <w:rPr>
          <w:rFonts w:ascii="Garamond" w:hAnsi="Garamond"/>
          <w:b/>
          <w:sz w:val="24"/>
          <w:szCs w:val="24"/>
        </w:rPr>
        <w:t>IV.</w:t>
      </w:r>
    </w:p>
    <w:p w14:paraId="42810CF8" w14:textId="77777777" w:rsidR="006E66CE" w:rsidRDefault="006E66CE" w:rsidP="006E66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C389F">
        <w:rPr>
          <w:rFonts w:ascii="Garamond" w:hAnsi="Garamond"/>
          <w:b/>
          <w:sz w:val="24"/>
          <w:szCs w:val="24"/>
        </w:rPr>
        <w:t>Závěrečná ustanovení</w:t>
      </w:r>
    </w:p>
    <w:p w14:paraId="6BDB70DD" w14:textId="77777777" w:rsidR="006E66CE" w:rsidRPr="00BC389F" w:rsidRDefault="006E66CE" w:rsidP="006E66C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C85C844" w14:textId="77777777" w:rsidR="006E66CE" w:rsidRPr="00BC389F" w:rsidRDefault="006E66CE" w:rsidP="006E66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89F">
        <w:rPr>
          <w:rFonts w:ascii="Garamond" w:hAnsi="Garamond"/>
          <w:sz w:val="24"/>
          <w:szCs w:val="24"/>
        </w:rPr>
        <w:t xml:space="preserve">Tato smlouva je uzavírána na dobu neurčitou a její platnost může být s okamžitou platností ukončena písemnou výpovědí jedné ze smluvních stran. Právní účinky výpovědi nastávají doručením výpovědi opačné smluvní straně. </w:t>
      </w:r>
    </w:p>
    <w:p w14:paraId="1360CDD2" w14:textId="77777777" w:rsidR="006E66CE" w:rsidRPr="00BC389F" w:rsidRDefault="006E66CE" w:rsidP="006E66CE">
      <w:pPr>
        <w:spacing w:after="0" w:line="240" w:lineRule="auto"/>
        <w:ind w:firstLine="48"/>
        <w:jc w:val="both"/>
        <w:rPr>
          <w:rFonts w:ascii="Garamond" w:hAnsi="Garamond"/>
          <w:sz w:val="24"/>
          <w:szCs w:val="24"/>
        </w:rPr>
      </w:pPr>
    </w:p>
    <w:p w14:paraId="03C4A119" w14:textId="77777777" w:rsidR="006E66CE" w:rsidRPr="00BC389F" w:rsidRDefault="006E66CE" w:rsidP="006E66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89F">
        <w:rPr>
          <w:rFonts w:ascii="Garamond" w:hAnsi="Garamond"/>
          <w:sz w:val="24"/>
          <w:szCs w:val="24"/>
        </w:rPr>
        <w:t xml:space="preserve">Smluvní vztahy touto smlouvou neupravené se řídí příslušnými ustanoveními občanského zákoníku. </w:t>
      </w:r>
    </w:p>
    <w:p w14:paraId="2964EB37" w14:textId="77777777" w:rsidR="006E66CE" w:rsidRPr="00BC389F" w:rsidRDefault="006E66CE" w:rsidP="006E66CE">
      <w:pPr>
        <w:spacing w:after="0" w:line="240" w:lineRule="auto"/>
        <w:ind w:firstLine="48"/>
        <w:jc w:val="both"/>
        <w:rPr>
          <w:rFonts w:ascii="Garamond" w:hAnsi="Garamond"/>
          <w:sz w:val="24"/>
          <w:szCs w:val="24"/>
        </w:rPr>
      </w:pPr>
    </w:p>
    <w:p w14:paraId="1FA05A20" w14:textId="77777777" w:rsidR="006E66CE" w:rsidRPr="00BC389F" w:rsidRDefault="006E66CE" w:rsidP="006E66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89F">
        <w:rPr>
          <w:rFonts w:ascii="Garamond" w:hAnsi="Garamond"/>
          <w:sz w:val="24"/>
          <w:szCs w:val="24"/>
        </w:rPr>
        <w:t xml:space="preserve">Jakékoliv změny či dodatky k této smlouvě budou prováděny výhradně písemnou formou a podepsány oběma smluvními stranami. </w:t>
      </w:r>
    </w:p>
    <w:p w14:paraId="65AE397E" w14:textId="77777777" w:rsidR="006E66CE" w:rsidRDefault="006E66CE" w:rsidP="006E66C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7E075A1" w14:textId="4DC9449B" w:rsidR="006E66CE" w:rsidRPr="00BC389F" w:rsidRDefault="006E66CE" w:rsidP="006E66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89F">
        <w:rPr>
          <w:rFonts w:ascii="Garamond" w:hAnsi="Garamond"/>
          <w:sz w:val="24"/>
          <w:szCs w:val="24"/>
        </w:rPr>
        <w:t xml:space="preserve">Tato smlouva byla vyhotovena </w:t>
      </w:r>
      <w:r w:rsidR="00E948A9">
        <w:rPr>
          <w:rFonts w:ascii="Garamond" w:hAnsi="Garamond"/>
          <w:sz w:val="24"/>
          <w:szCs w:val="24"/>
        </w:rPr>
        <w:t>v elektronické formě a elektronicky podepsána</w:t>
      </w:r>
      <w:r w:rsidRPr="00BC389F">
        <w:rPr>
          <w:rFonts w:ascii="Garamond" w:hAnsi="Garamond"/>
          <w:sz w:val="24"/>
          <w:szCs w:val="24"/>
        </w:rPr>
        <w:t>, každá ze smluvních stran</w:t>
      </w:r>
      <w:r w:rsidR="00E948A9">
        <w:rPr>
          <w:rFonts w:ascii="Garamond" w:hAnsi="Garamond"/>
          <w:sz w:val="24"/>
          <w:szCs w:val="24"/>
        </w:rPr>
        <w:t xml:space="preserve"> obdrží digitální kopii smlouvy.</w:t>
      </w:r>
    </w:p>
    <w:p w14:paraId="290DA00B" w14:textId="77777777" w:rsidR="006E66CE" w:rsidRDefault="006E66CE" w:rsidP="006E66C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C197D2" w14:textId="1899FB39" w:rsidR="006E66CE" w:rsidRDefault="006E66CE" w:rsidP="006E66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89F">
        <w:rPr>
          <w:rFonts w:ascii="Garamond" w:hAnsi="Garamond"/>
          <w:sz w:val="24"/>
          <w:szCs w:val="24"/>
        </w:rPr>
        <w:t>Tato smlouva nabývá plat</w:t>
      </w:r>
      <w:r>
        <w:rPr>
          <w:rFonts w:ascii="Garamond" w:hAnsi="Garamond"/>
          <w:sz w:val="24"/>
          <w:szCs w:val="24"/>
        </w:rPr>
        <w:t xml:space="preserve">nosti a účinnosti dnem uzavření, účinnosti však nejdříve dnem </w:t>
      </w:r>
      <w:r w:rsidR="00D71070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D71070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. 20</w:t>
      </w:r>
      <w:r w:rsidR="00957BCF">
        <w:rPr>
          <w:rFonts w:ascii="Garamond" w:hAnsi="Garamond"/>
          <w:sz w:val="24"/>
          <w:szCs w:val="24"/>
        </w:rPr>
        <w:t>2</w:t>
      </w:r>
      <w:r w:rsidR="00D71070">
        <w:rPr>
          <w:rFonts w:ascii="Garamond" w:hAnsi="Garamond"/>
          <w:sz w:val="24"/>
          <w:szCs w:val="24"/>
        </w:rPr>
        <w:t>6.</w:t>
      </w:r>
    </w:p>
    <w:p w14:paraId="3FEA1441" w14:textId="77777777" w:rsidR="006E66CE" w:rsidRDefault="006E66CE" w:rsidP="006E66CE">
      <w:pPr>
        <w:spacing w:after="0" w:line="240" w:lineRule="auto"/>
        <w:ind w:firstLine="708"/>
        <w:rPr>
          <w:rFonts w:ascii="Garamond" w:hAnsi="Garamond"/>
          <w:sz w:val="24"/>
          <w:szCs w:val="24"/>
        </w:rPr>
      </w:pPr>
    </w:p>
    <w:p w14:paraId="1217C799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5510516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03CE1EE" w14:textId="47B8529D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E948A9">
        <w:rPr>
          <w:rFonts w:ascii="Garamond" w:hAnsi="Garamond"/>
          <w:sz w:val="24"/>
          <w:szCs w:val="24"/>
        </w:rPr>
        <w:t> Praze,</w:t>
      </w:r>
      <w:r>
        <w:rPr>
          <w:rFonts w:ascii="Garamond" w:hAnsi="Garamond"/>
          <w:sz w:val="24"/>
          <w:szCs w:val="24"/>
        </w:rPr>
        <w:t xml:space="preserve"> </w:t>
      </w:r>
      <w:r w:rsidR="00E948A9">
        <w:rPr>
          <w:rFonts w:ascii="Garamond" w:hAnsi="Garamond"/>
          <w:sz w:val="24"/>
          <w:szCs w:val="24"/>
        </w:rPr>
        <w:t>datum dle elektronického podpisu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</w:t>
      </w:r>
      <w:r w:rsidR="00E948A9">
        <w:rPr>
          <w:rFonts w:ascii="Garamond" w:hAnsi="Garamond"/>
          <w:sz w:val="24"/>
          <w:szCs w:val="24"/>
        </w:rPr>
        <w:t> </w:t>
      </w:r>
      <w:r w:rsidR="00462B55">
        <w:rPr>
          <w:rFonts w:ascii="Garamond" w:hAnsi="Garamond"/>
          <w:sz w:val="24"/>
          <w:szCs w:val="24"/>
        </w:rPr>
        <w:t>Mělníku</w:t>
      </w:r>
      <w:r w:rsidR="00E948A9">
        <w:rPr>
          <w:rFonts w:ascii="Garamond" w:hAnsi="Garamond"/>
          <w:sz w:val="24"/>
          <w:szCs w:val="24"/>
        </w:rPr>
        <w:t>, datum dle elektronického podpisu</w:t>
      </w:r>
    </w:p>
    <w:p w14:paraId="3AB41F22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B1B339F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D981B93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66B4CF" w14:textId="7777777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233644F" w14:textId="7C34FCE7" w:rsidR="006E66CE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.....................................................</w:t>
      </w:r>
    </w:p>
    <w:p w14:paraId="089BEEE3" w14:textId="42142FA9" w:rsidR="006E66CE" w:rsidRPr="00CD439D" w:rsidRDefault="006E66CE" w:rsidP="006E66C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CD439D">
        <w:rPr>
          <w:rFonts w:ascii="Garamond" w:hAnsi="Garamond"/>
          <w:b/>
          <w:sz w:val="24"/>
          <w:szCs w:val="24"/>
        </w:rPr>
        <w:t>Hrdlička spol. s r.o.</w:t>
      </w:r>
      <w:r w:rsidRPr="00CD439D">
        <w:rPr>
          <w:rFonts w:ascii="Garamond" w:hAnsi="Garamond"/>
          <w:b/>
          <w:sz w:val="24"/>
          <w:szCs w:val="24"/>
        </w:rPr>
        <w:tab/>
      </w:r>
      <w:r w:rsidRPr="00CD439D">
        <w:rPr>
          <w:rFonts w:ascii="Garamond" w:hAnsi="Garamond"/>
          <w:b/>
          <w:sz w:val="24"/>
          <w:szCs w:val="24"/>
        </w:rPr>
        <w:tab/>
      </w:r>
      <w:r w:rsidRPr="00CD439D">
        <w:rPr>
          <w:rFonts w:ascii="Garamond" w:hAnsi="Garamond"/>
          <w:b/>
          <w:sz w:val="24"/>
          <w:szCs w:val="24"/>
        </w:rPr>
        <w:tab/>
      </w:r>
      <w:r w:rsidRPr="00CD4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235CA0">
        <w:rPr>
          <w:rFonts w:ascii="Garamond" w:hAnsi="Garamond"/>
          <w:b/>
          <w:sz w:val="24"/>
          <w:szCs w:val="24"/>
        </w:rPr>
        <w:t xml:space="preserve">Město </w:t>
      </w:r>
      <w:r w:rsidR="00462B55">
        <w:rPr>
          <w:rFonts w:ascii="Garamond" w:hAnsi="Garamond"/>
          <w:b/>
          <w:sz w:val="24"/>
          <w:szCs w:val="24"/>
        </w:rPr>
        <w:t>Mělník</w:t>
      </w:r>
    </w:p>
    <w:p w14:paraId="6128392E" w14:textId="1268FC37" w:rsidR="006E66CE" w:rsidRPr="0006287A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Jaromír Prošek, prokurista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62B55" w:rsidRPr="00D34357">
        <w:rPr>
          <w:rFonts w:ascii="Garamond" w:hAnsi="Garamond"/>
          <w:sz w:val="24"/>
          <w:szCs w:val="24"/>
        </w:rPr>
        <w:t>Ing. Tomáš Martinec, Ph.D., starosta</w:t>
      </w:r>
    </w:p>
    <w:p w14:paraId="5F268BD1" w14:textId="77777777" w:rsidR="006E66CE" w:rsidRPr="0006287A" w:rsidRDefault="006E66CE" w:rsidP="006E66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4CEB3FB" w14:textId="77777777" w:rsidR="00774486" w:rsidRPr="006E66CE" w:rsidRDefault="00774486" w:rsidP="006E66CE"/>
    <w:sectPr w:rsidR="00774486" w:rsidRPr="006E66CE" w:rsidSect="009B7B67">
      <w:headerReference w:type="default" r:id="rId7"/>
      <w:footerReference w:type="default" r:id="rId8"/>
      <w:pgSz w:w="11906" w:h="16838"/>
      <w:pgMar w:top="720" w:right="720" w:bottom="720" w:left="720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1EBC" w14:textId="77777777" w:rsidR="00E14868" w:rsidRDefault="00E14868" w:rsidP="009B7B67">
      <w:pPr>
        <w:spacing w:after="0" w:line="240" w:lineRule="auto"/>
      </w:pPr>
      <w:r>
        <w:separator/>
      </w:r>
    </w:p>
  </w:endnote>
  <w:endnote w:type="continuationSeparator" w:id="0">
    <w:p w14:paraId="0B658C22" w14:textId="77777777" w:rsidR="00E14868" w:rsidRDefault="00E14868" w:rsidP="009B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422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668BE6" w14:textId="77777777" w:rsidR="009B7B67" w:rsidRDefault="009B7B6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11C8D3" w14:textId="77777777" w:rsidR="009B7B67" w:rsidRDefault="009B7B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FD59" w14:textId="77777777" w:rsidR="00E14868" w:rsidRDefault="00E14868" w:rsidP="009B7B67">
      <w:pPr>
        <w:spacing w:after="0" w:line="240" w:lineRule="auto"/>
      </w:pPr>
      <w:r>
        <w:separator/>
      </w:r>
    </w:p>
  </w:footnote>
  <w:footnote w:type="continuationSeparator" w:id="0">
    <w:p w14:paraId="3F45F509" w14:textId="77777777" w:rsidR="00E14868" w:rsidRDefault="00E14868" w:rsidP="009B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8EE1" w14:textId="77777777" w:rsidR="009B7B67" w:rsidRDefault="009B7B6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B70F6" wp14:editId="10A985C8">
          <wp:simplePos x="0" y="0"/>
          <wp:positionH relativeFrom="leftMargin">
            <wp:posOffset>5624423</wp:posOffset>
          </wp:positionH>
          <wp:positionV relativeFrom="topMargin">
            <wp:posOffset>233477</wp:posOffset>
          </wp:positionV>
          <wp:extent cx="1396365" cy="286784"/>
          <wp:effectExtent l="0" t="0" r="0" b="0"/>
          <wp:wrapTight wrapText="bothSides">
            <wp:wrapPolygon edited="0">
              <wp:start x="0" y="0"/>
              <wp:lineTo x="0" y="20115"/>
              <wp:lineTo x="21217" y="20115"/>
              <wp:lineTo x="21217" y="0"/>
              <wp:lineTo x="0" y="0"/>
            </wp:wrapPolygon>
          </wp:wrapTight>
          <wp:docPr id="4" name="obrázek 1" descr="logo hrdlič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rdličk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286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306E8" w14:textId="77777777" w:rsidR="009B7B67" w:rsidRDefault="009B7B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05B8"/>
    <w:multiLevelType w:val="hybridMultilevel"/>
    <w:tmpl w:val="4E4C4A80"/>
    <w:lvl w:ilvl="0" w:tplc="7EDADB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24065"/>
    <w:multiLevelType w:val="hybridMultilevel"/>
    <w:tmpl w:val="4E4C4A80"/>
    <w:lvl w:ilvl="0" w:tplc="7EDADB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83317"/>
    <w:multiLevelType w:val="hybridMultilevel"/>
    <w:tmpl w:val="4E4C4A80"/>
    <w:lvl w:ilvl="0" w:tplc="7EDADB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A01735"/>
    <w:multiLevelType w:val="hybridMultilevel"/>
    <w:tmpl w:val="4E4C4A80"/>
    <w:lvl w:ilvl="0" w:tplc="7EDADB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47BC2"/>
    <w:multiLevelType w:val="hybridMultilevel"/>
    <w:tmpl w:val="7E3C56D6"/>
    <w:lvl w:ilvl="0" w:tplc="DE4A60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3567659">
    <w:abstractNumId w:val="4"/>
  </w:num>
  <w:num w:numId="2" w16cid:durableId="772045790">
    <w:abstractNumId w:val="2"/>
  </w:num>
  <w:num w:numId="3" w16cid:durableId="1954750190">
    <w:abstractNumId w:val="1"/>
  </w:num>
  <w:num w:numId="4" w16cid:durableId="1103955866">
    <w:abstractNumId w:val="0"/>
  </w:num>
  <w:num w:numId="5" w16cid:durableId="87196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F"/>
    <w:rsid w:val="000137EC"/>
    <w:rsid w:val="00020B41"/>
    <w:rsid w:val="0006287A"/>
    <w:rsid w:val="000B4ED9"/>
    <w:rsid w:val="002003B7"/>
    <w:rsid w:val="00235CA0"/>
    <w:rsid w:val="002360E2"/>
    <w:rsid w:val="002403A9"/>
    <w:rsid w:val="00247C90"/>
    <w:rsid w:val="0026093A"/>
    <w:rsid w:val="00267AB9"/>
    <w:rsid w:val="0028291A"/>
    <w:rsid w:val="00283A3B"/>
    <w:rsid w:val="002A732B"/>
    <w:rsid w:val="002B7993"/>
    <w:rsid w:val="002F39F9"/>
    <w:rsid w:val="00312CD8"/>
    <w:rsid w:val="00343959"/>
    <w:rsid w:val="00361AF9"/>
    <w:rsid w:val="003A0FDD"/>
    <w:rsid w:val="003B4955"/>
    <w:rsid w:val="003F123A"/>
    <w:rsid w:val="00413086"/>
    <w:rsid w:val="00441B5F"/>
    <w:rsid w:val="00462B55"/>
    <w:rsid w:val="004B0CAC"/>
    <w:rsid w:val="004D2118"/>
    <w:rsid w:val="005452B0"/>
    <w:rsid w:val="0056319D"/>
    <w:rsid w:val="00563284"/>
    <w:rsid w:val="005A0110"/>
    <w:rsid w:val="005C22B2"/>
    <w:rsid w:val="005E0EAF"/>
    <w:rsid w:val="00652BC0"/>
    <w:rsid w:val="006601D2"/>
    <w:rsid w:val="006604BC"/>
    <w:rsid w:val="006E66CE"/>
    <w:rsid w:val="007462AE"/>
    <w:rsid w:val="00774486"/>
    <w:rsid w:val="00780E26"/>
    <w:rsid w:val="007B4BD4"/>
    <w:rsid w:val="0082120B"/>
    <w:rsid w:val="00841275"/>
    <w:rsid w:val="00881960"/>
    <w:rsid w:val="008967A9"/>
    <w:rsid w:val="00914A90"/>
    <w:rsid w:val="00957BCF"/>
    <w:rsid w:val="009B7B67"/>
    <w:rsid w:val="009C0FB0"/>
    <w:rsid w:val="009C2E31"/>
    <w:rsid w:val="009F3C27"/>
    <w:rsid w:val="00A251C8"/>
    <w:rsid w:val="00A82D86"/>
    <w:rsid w:val="00AF0863"/>
    <w:rsid w:val="00BC389F"/>
    <w:rsid w:val="00C21CC8"/>
    <w:rsid w:val="00C65DFD"/>
    <w:rsid w:val="00CB3CF2"/>
    <w:rsid w:val="00CD439D"/>
    <w:rsid w:val="00D05463"/>
    <w:rsid w:val="00D1002C"/>
    <w:rsid w:val="00D24160"/>
    <w:rsid w:val="00D34357"/>
    <w:rsid w:val="00D71070"/>
    <w:rsid w:val="00D863BA"/>
    <w:rsid w:val="00DE4C98"/>
    <w:rsid w:val="00E06155"/>
    <w:rsid w:val="00E10A75"/>
    <w:rsid w:val="00E14868"/>
    <w:rsid w:val="00E24A08"/>
    <w:rsid w:val="00E948A9"/>
    <w:rsid w:val="00E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F59C0"/>
  <w15:docId w15:val="{394AFD9B-02EE-450B-A8AC-B67FA93D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2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389F"/>
    <w:pPr>
      <w:ind w:left="720"/>
      <w:contextualSpacing/>
    </w:pPr>
  </w:style>
  <w:style w:type="paragraph" w:customStyle="1" w:styleId="l3">
    <w:name w:val="l3"/>
    <w:basedOn w:val="Normln"/>
    <w:rsid w:val="0065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65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52B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746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62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62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62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2AE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10A75"/>
    <w:rPr>
      <w:b/>
      <w:bCs/>
    </w:rPr>
  </w:style>
  <w:style w:type="paragraph" w:styleId="Revize">
    <w:name w:val="Revision"/>
    <w:hidden/>
    <w:uiPriority w:val="99"/>
    <w:semiHidden/>
    <w:rsid w:val="003439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B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B67"/>
  </w:style>
  <w:style w:type="paragraph" w:styleId="Zpat">
    <w:name w:val="footer"/>
    <w:basedOn w:val="Normln"/>
    <w:link w:val="ZpatChar"/>
    <w:uiPriority w:val="99"/>
    <w:unhideWhenUsed/>
    <w:rsid w:val="009B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Slintáková</dc:creator>
  <cp:lastModifiedBy>Limprechtová Lucie</cp:lastModifiedBy>
  <cp:revision>2</cp:revision>
  <cp:lastPrinted>2020-01-13T08:59:00Z</cp:lastPrinted>
  <dcterms:created xsi:type="dcterms:W3CDTF">2026-06-08T09:29:00Z</dcterms:created>
  <dcterms:modified xsi:type="dcterms:W3CDTF">2026-06-08T09:29:00Z</dcterms:modified>
</cp:coreProperties>
</file>