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ED766" w14:textId="783A1700" w:rsidR="00C514F4" w:rsidRPr="00B11C35" w:rsidRDefault="00C514F4" w:rsidP="00C514F4">
      <w:pPr>
        <w:jc w:val="center"/>
        <w:rPr>
          <w:rFonts w:ascii="Arial" w:hAnsi="Arial" w:cs="Arial"/>
          <w:b/>
          <w:sz w:val="44"/>
        </w:rPr>
      </w:pPr>
      <w:bookmarkStart w:id="0" w:name="_GoBack"/>
      <w:bookmarkEnd w:id="0"/>
      <w:r w:rsidRPr="00B11C35">
        <w:rPr>
          <w:rFonts w:ascii="Arial" w:hAnsi="Arial" w:cs="Arial"/>
          <w:b/>
          <w:bCs/>
          <w:sz w:val="44"/>
          <w:szCs w:val="44"/>
        </w:rPr>
        <w:t>Smlouv</w:t>
      </w:r>
      <w:r w:rsidR="00B0231D">
        <w:rPr>
          <w:rFonts w:ascii="Arial" w:hAnsi="Arial" w:cs="Arial"/>
          <w:b/>
          <w:bCs/>
          <w:sz w:val="44"/>
          <w:szCs w:val="44"/>
        </w:rPr>
        <w:t>a</w:t>
      </w:r>
      <w:r w:rsidRPr="00B11C35">
        <w:rPr>
          <w:rFonts w:ascii="Arial" w:hAnsi="Arial" w:cs="Arial"/>
          <w:b/>
          <w:sz w:val="44"/>
        </w:rPr>
        <w:t xml:space="preserve"> o dílo</w:t>
      </w:r>
    </w:p>
    <w:p w14:paraId="459A4D07" w14:textId="6CCC24C0" w:rsidR="00C514F4" w:rsidRPr="00B11C35" w:rsidRDefault="00C514F4" w:rsidP="00C514F4">
      <w:pPr>
        <w:jc w:val="center"/>
        <w:rPr>
          <w:rFonts w:ascii="Arial" w:hAnsi="Arial" w:cs="Arial"/>
          <w:b/>
          <w:sz w:val="44"/>
        </w:rPr>
      </w:pPr>
      <w:r w:rsidRPr="00B11C35">
        <w:rPr>
          <w:rFonts w:ascii="Arial" w:hAnsi="Arial" w:cs="Arial"/>
          <w:b/>
          <w:sz w:val="44"/>
        </w:rPr>
        <w:t xml:space="preserve">č. </w:t>
      </w:r>
      <w:r w:rsidRPr="00E0344B">
        <w:rPr>
          <w:rFonts w:ascii="Arial" w:hAnsi="Arial" w:cs="Arial"/>
          <w:b/>
          <w:sz w:val="44"/>
        </w:rPr>
        <w:t>00</w:t>
      </w:r>
      <w:r>
        <w:rPr>
          <w:rFonts w:ascii="Arial" w:hAnsi="Arial" w:cs="Arial"/>
          <w:b/>
          <w:sz w:val="44"/>
        </w:rPr>
        <w:t>221</w:t>
      </w:r>
      <w:r w:rsidRPr="00E0344B">
        <w:rPr>
          <w:rFonts w:ascii="Arial" w:hAnsi="Arial" w:cs="Arial"/>
          <w:b/>
          <w:sz w:val="44"/>
        </w:rPr>
        <w:t>/202</w:t>
      </w:r>
      <w:r>
        <w:rPr>
          <w:rFonts w:ascii="Arial" w:hAnsi="Arial" w:cs="Arial"/>
          <w:b/>
          <w:sz w:val="44"/>
        </w:rPr>
        <w:t>6</w:t>
      </w:r>
      <w:r w:rsidRPr="00E0344B">
        <w:rPr>
          <w:rFonts w:ascii="Arial" w:hAnsi="Arial" w:cs="Arial"/>
          <w:b/>
          <w:sz w:val="44"/>
        </w:rPr>
        <w:t>/OIVZ/</w:t>
      </w:r>
      <w:r w:rsidR="00F32329">
        <w:rPr>
          <w:rFonts w:ascii="Arial" w:hAnsi="Arial" w:cs="Arial"/>
          <w:b/>
          <w:sz w:val="44"/>
        </w:rPr>
        <w:t>06</w:t>
      </w:r>
    </w:p>
    <w:p w14:paraId="5EED45FC" w14:textId="77777777" w:rsidR="00514DF9" w:rsidRPr="00B11C35" w:rsidRDefault="00514DF9" w:rsidP="00F3736C">
      <w:pPr>
        <w:rPr>
          <w:rFonts w:ascii="Arial" w:hAnsi="Arial" w:cs="Arial"/>
          <w:color w:val="FF0000"/>
          <w:sz w:val="22"/>
          <w:szCs w:val="22"/>
        </w:rPr>
      </w:pPr>
    </w:p>
    <w:p w14:paraId="4FA2AC23" w14:textId="19FC5790" w:rsidR="00355A7B" w:rsidRDefault="00D547FB" w:rsidP="00355A7B">
      <w:pPr>
        <w:pBdr>
          <w:bottom w:val="single" w:sz="6" w:space="0" w:color="000000"/>
        </w:pBdr>
        <w:spacing w:line="240" w:lineRule="exact"/>
        <w:jc w:val="center"/>
        <w:rPr>
          <w:rFonts w:ascii="Arial" w:hAnsi="Arial" w:cs="Arial"/>
          <w:b/>
          <w:i/>
          <w:sz w:val="22"/>
        </w:rPr>
      </w:pPr>
      <w:r w:rsidRPr="00755603">
        <w:rPr>
          <w:rFonts w:ascii="Arial" w:hAnsi="Arial" w:cs="Arial"/>
          <w:b/>
          <w:sz w:val="22"/>
        </w:rPr>
        <w:t>uzavírané</w:t>
      </w:r>
      <w:r w:rsidR="00CE5A88" w:rsidRPr="00755603">
        <w:rPr>
          <w:rFonts w:ascii="Arial" w:hAnsi="Arial" w:cs="Arial"/>
          <w:b/>
          <w:sz w:val="22"/>
        </w:rPr>
        <w:t xml:space="preserve"> podle </w:t>
      </w:r>
      <w:r w:rsidR="00355A7B" w:rsidRPr="00755603">
        <w:rPr>
          <w:rFonts w:ascii="Arial" w:hAnsi="Arial" w:cs="Arial"/>
          <w:b/>
          <w:sz w:val="22"/>
        </w:rPr>
        <w:t>§ 2586 a násl. zákona č. 89/2012 Sb., občansk</w:t>
      </w:r>
      <w:r w:rsidR="0004402A" w:rsidRPr="00755603">
        <w:rPr>
          <w:rFonts w:ascii="Arial" w:hAnsi="Arial" w:cs="Arial"/>
          <w:b/>
          <w:sz w:val="22"/>
        </w:rPr>
        <w:t>ý</w:t>
      </w:r>
      <w:r w:rsidR="00355A7B" w:rsidRPr="00755603">
        <w:rPr>
          <w:rFonts w:ascii="Arial" w:hAnsi="Arial" w:cs="Arial"/>
          <w:b/>
          <w:sz w:val="22"/>
        </w:rPr>
        <w:t xml:space="preserve"> zákoník</w:t>
      </w:r>
      <w:r w:rsidR="0004402A" w:rsidRPr="00755603">
        <w:rPr>
          <w:rFonts w:ascii="Arial" w:hAnsi="Arial" w:cs="Arial"/>
          <w:b/>
          <w:sz w:val="22"/>
        </w:rPr>
        <w:t xml:space="preserve">, v platném znění </w:t>
      </w:r>
      <w:r w:rsidR="00355A7B" w:rsidRPr="00755603">
        <w:rPr>
          <w:rFonts w:ascii="Arial" w:hAnsi="Arial" w:cs="Arial"/>
          <w:b/>
          <w:i/>
          <w:sz w:val="22"/>
        </w:rPr>
        <w:t>(dále jen „</w:t>
      </w:r>
      <w:r w:rsidR="00D33E5A" w:rsidRPr="00755603">
        <w:rPr>
          <w:rFonts w:ascii="Arial" w:hAnsi="Arial" w:cs="Arial"/>
          <w:b/>
          <w:i/>
          <w:sz w:val="22"/>
        </w:rPr>
        <w:t>OZ</w:t>
      </w:r>
      <w:r w:rsidR="00355A7B" w:rsidRPr="00755603">
        <w:rPr>
          <w:rFonts w:ascii="Arial" w:hAnsi="Arial" w:cs="Arial"/>
          <w:b/>
          <w:i/>
          <w:sz w:val="22"/>
        </w:rPr>
        <w:t>“)</w:t>
      </w:r>
    </w:p>
    <w:p w14:paraId="7B622ABF" w14:textId="77777777" w:rsidR="003B5E19" w:rsidRPr="00755603" w:rsidRDefault="003B5E19" w:rsidP="00355A7B">
      <w:pPr>
        <w:pBdr>
          <w:bottom w:val="single" w:sz="6" w:space="0" w:color="000000"/>
        </w:pBdr>
        <w:spacing w:line="240" w:lineRule="exact"/>
        <w:jc w:val="center"/>
        <w:rPr>
          <w:rFonts w:ascii="Arial" w:hAnsi="Arial" w:cs="Arial"/>
          <w:b/>
          <w:sz w:val="22"/>
        </w:rPr>
      </w:pPr>
    </w:p>
    <w:p w14:paraId="2EB2A185" w14:textId="77777777" w:rsidR="00355A7B" w:rsidRPr="00755603" w:rsidRDefault="00355A7B" w:rsidP="00355A7B">
      <w:pPr>
        <w:spacing w:line="240" w:lineRule="exact"/>
        <w:rPr>
          <w:rFonts w:ascii="Arial" w:hAnsi="Arial" w:cs="Arial"/>
          <w:b/>
          <w:sz w:val="22"/>
        </w:rPr>
      </w:pPr>
    </w:p>
    <w:p w14:paraId="15EB26E3" w14:textId="77777777" w:rsidR="00355A7B" w:rsidRPr="00755603" w:rsidRDefault="00355A7B" w:rsidP="00355A7B">
      <w:pPr>
        <w:pStyle w:val="Nadpis4"/>
        <w:jc w:val="center"/>
        <w:rPr>
          <w:b/>
          <w:i w:val="0"/>
          <w:color w:val="auto"/>
          <w:sz w:val="22"/>
        </w:rPr>
      </w:pPr>
      <w:r w:rsidRPr="00755603">
        <w:rPr>
          <w:b/>
          <w:i w:val="0"/>
          <w:color w:val="auto"/>
          <w:sz w:val="22"/>
        </w:rPr>
        <w:t>Smluvní strany</w:t>
      </w:r>
    </w:p>
    <w:p w14:paraId="793F9573" w14:textId="77777777" w:rsidR="00355A7B" w:rsidRPr="00755603" w:rsidRDefault="00355A7B" w:rsidP="00355A7B">
      <w:pPr>
        <w:spacing w:line="240" w:lineRule="exact"/>
        <w:jc w:val="both"/>
        <w:rPr>
          <w:rFonts w:ascii="Arial" w:hAnsi="Arial" w:cs="Arial"/>
          <w:b/>
          <w:sz w:val="22"/>
        </w:rPr>
      </w:pPr>
    </w:p>
    <w:p w14:paraId="17554574" w14:textId="0C449175" w:rsidR="00355A7B" w:rsidRPr="00B11C35" w:rsidRDefault="00DB355F" w:rsidP="00355A7B">
      <w:pPr>
        <w:spacing w:line="24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B67441" w:rsidRPr="00B11C35">
        <w:rPr>
          <w:rFonts w:ascii="Arial" w:hAnsi="Arial" w:cs="Arial"/>
          <w:sz w:val="22"/>
          <w:szCs w:val="22"/>
        </w:rPr>
        <w:t>bjednatel</w:t>
      </w:r>
      <w:r w:rsidR="00B67441" w:rsidRPr="00B11C35">
        <w:rPr>
          <w:rFonts w:ascii="Arial" w:hAnsi="Arial" w:cs="Arial"/>
          <w:sz w:val="22"/>
        </w:rPr>
        <w:t>:</w:t>
      </w:r>
      <w:r w:rsidR="00B67441" w:rsidRPr="00B11C35">
        <w:rPr>
          <w:rFonts w:ascii="Arial" w:hAnsi="Arial" w:cs="Arial"/>
          <w:sz w:val="22"/>
        </w:rPr>
        <w:tab/>
      </w:r>
      <w:r w:rsidR="00B67441" w:rsidRPr="00B11C35">
        <w:rPr>
          <w:rFonts w:ascii="Arial" w:hAnsi="Arial" w:cs="Arial"/>
          <w:sz w:val="22"/>
        </w:rPr>
        <w:tab/>
      </w:r>
      <w:r w:rsidR="00B67441" w:rsidRPr="00B11C35">
        <w:rPr>
          <w:rFonts w:ascii="Arial" w:hAnsi="Arial" w:cs="Arial"/>
          <w:b/>
          <w:sz w:val="22"/>
        </w:rPr>
        <w:t xml:space="preserve">         </w:t>
      </w:r>
      <w:r w:rsidR="00DD6EA3" w:rsidRPr="00B11C35">
        <w:rPr>
          <w:rFonts w:ascii="Arial" w:hAnsi="Arial" w:cs="Arial"/>
          <w:b/>
          <w:sz w:val="22"/>
        </w:rPr>
        <w:tab/>
      </w:r>
      <w:r w:rsidR="0004402A" w:rsidRPr="00B11C35">
        <w:rPr>
          <w:rFonts w:ascii="Arial" w:hAnsi="Arial" w:cs="Arial"/>
          <w:b/>
          <w:sz w:val="22"/>
        </w:rPr>
        <w:t>M</w:t>
      </w:r>
      <w:r w:rsidR="00355A7B" w:rsidRPr="00B11C35">
        <w:rPr>
          <w:rFonts w:ascii="Arial" w:hAnsi="Arial" w:cs="Arial"/>
          <w:b/>
          <w:sz w:val="22"/>
        </w:rPr>
        <w:t>ěstská část Praha 7</w:t>
      </w:r>
      <w:r w:rsidR="00355A7B" w:rsidRPr="00B11C35">
        <w:rPr>
          <w:rFonts w:ascii="Arial" w:hAnsi="Arial" w:cs="Arial"/>
          <w:sz w:val="22"/>
        </w:rPr>
        <w:t xml:space="preserve"> </w:t>
      </w:r>
    </w:p>
    <w:p w14:paraId="46CA9997" w14:textId="77777777" w:rsidR="00CD7DE8" w:rsidRDefault="00852158" w:rsidP="00CD7DE8">
      <w:pPr>
        <w:pStyle w:val="Standard"/>
        <w:spacing w:after="0" w:line="276" w:lineRule="auto"/>
        <w:rPr>
          <w:rFonts w:ascii="Arial" w:eastAsia="Times New Roman" w:hAnsi="Arial" w:cs="Arial"/>
          <w:kern w:val="0"/>
          <w:lang w:eastAsia="cs-CZ"/>
        </w:rPr>
      </w:pPr>
      <w:r w:rsidRPr="00B11C35">
        <w:rPr>
          <w:rFonts w:ascii="Arial" w:eastAsia="Times New Roman" w:hAnsi="Arial" w:cs="Arial"/>
          <w:kern w:val="0"/>
          <w:lang w:eastAsia="cs-CZ"/>
        </w:rPr>
        <w:t>zastoupená:</w:t>
      </w:r>
      <w:r>
        <w:rPr>
          <w:rFonts w:ascii="Arial" w:eastAsia="Times New Roman" w:hAnsi="Arial" w:cs="Arial"/>
          <w:kern w:val="0"/>
          <w:lang w:eastAsia="cs-CZ"/>
        </w:rPr>
        <w:tab/>
      </w:r>
      <w:r>
        <w:rPr>
          <w:rFonts w:ascii="Arial" w:eastAsia="Times New Roman" w:hAnsi="Arial" w:cs="Arial"/>
          <w:kern w:val="0"/>
          <w:lang w:eastAsia="cs-CZ"/>
        </w:rPr>
        <w:tab/>
      </w:r>
      <w:r>
        <w:rPr>
          <w:rFonts w:ascii="Arial" w:eastAsia="Times New Roman" w:hAnsi="Arial" w:cs="Arial"/>
          <w:kern w:val="0"/>
          <w:lang w:eastAsia="cs-CZ"/>
        </w:rPr>
        <w:tab/>
      </w:r>
      <w:r w:rsidR="005E7E4A" w:rsidRPr="00B11C35">
        <w:rPr>
          <w:rFonts w:ascii="Arial" w:eastAsia="Times New Roman" w:hAnsi="Arial" w:cs="Arial"/>
          <w:kern w:val="0"/>
          <w:lang w:eastAsia="cs-CZ"/>
        </w:rPr>
        <w:t xml:space="preserve">Mgr. Jan Čižinský, </w:t>
      </w:r>
      <w:r w:rsidR="00876383" w:rsidRPr="00B11C35">
        <w:rPr>
          <w:rFonts w:ascii="Arial" w:eastAsia="Times New Roman" w:hAnsi="Arial" w:cs="Arial"/>
          <w:kern w:val="0"/>
          <w:lang w:eastAsia="cs-CZ"/>
        </w:rPr>
        <w:t>starosta</w:t>
      </w:r>
    </w:p>
    <w:p w14:paraId="3169DB27" w14:textId="0A8FB976" w:rsidR="000E0053" w:rsidRPr="00CD7DE8" w:rsidRDefault="00B67441" w:rsidP="00CD7DE8">
      <w:pPr>
        <w:pStyle w:val="Standard"/>
        <w:spacing w:after="0" w:line="276" w:lineRule="auto"/>
        <w:rPr>
          <w:rFonts w:ascii="Arial" w:eastAsia="Times New Roman" w:hAnsi="Arial" w:cs="Arial"/>
          <w:kern w:val="0"/>
          <w:lang w:eastAsia="cs-CZ"/>
        </w:rPr>
      </w:pPr>
      <w:r w:rsidRPr="00755603">
        <w:rPr>
          <w:rFonts w:ascii="Arial" w:hAnsi="Arial" w:cs="Arial"/>
        </w:rPr>
        <w:t>sídlo:</w:t>
      </w:r>
      <w:r w:rsidRPr="00755603">
        <w:rPr>
          <w:rFonts w:ascii="Arial" w:hAnsi="Arial" w:cs="Arial"/>
        </w:rPr>
        <w:tab/>
      </w:r>
      <w:r w:rsidRPr="00755603">
        <w:rPr>
          <w:rFonts w:ascii="Arial" w:hAnsi="Arial" w:cs="Arial"/>
        </w:rPr>
        <w:tab/>
      </w:r>
      <w:r w:rsidRPr="00755603">
        <w:rPr>
          <w:rFonts w:ascii="Arial" w:hAnsi="Arial" w:cs="Arial"/>
        </w:rPr>
        <w:tab/>
        <w:t xml:space="preserve">         </w:t>
      </w:r>
      <w:r w:rsidR="00DD6EA3" w:rsidRPr="00755603">
        <w:rPr>
          <w:rFonts w:ascii="Arial" w:hAnsi="Arial" w:cs="Arial"/>
        </w:rPr>
        <w:tab/>
      </w:r>
      <w:r w:rsidR="000E0053" w:rsidRPr="00755603">
        <w:rPr>
          <w:rFonts w:ascii="Arial" w:hAnsi="Arial" w:cs="Arial"/>
        </w:rPr>
        <w:t>U</w:t>
      </w:r>
      <w:r w:rsidR="005E7E4A" w:rsidRPr="00755603">
        <w:rPr>
          <w:rFonts w:ascii="Arial" w:hAnsi="Arial" w:cs="Arial"/>
        </w:rPr>
        <w:t xml:space="preserve"> Průhonu 1338/38, </w:t>
      </w:r>
      <w:r w:rsidR="005E7E4A" w:rsidRPr="00755603">
        <w:rPr>
          <w:rFonts w:ascii="Arial" w:hAnsi="Arial" w:cs="Arial"/>
          <w:color w:val="000000"/>
        </w:rPr>
        <w:t>170 00, Praha 7 - Holešovice</w:t>
      </w:r>
    </w:p>
    <w:p w14:paraId="45092EB9" w14:textId="11B008BE" w:rsidR="00355A7B" w:rsidRPr="00755603" w:rsidRDefault="00852158" w:rsidP="00355A7B">
      <w:pPr>
        <w:spacing w:line="240" w:lineRule="exact"/>
        <w:jc w:val="both"/>
        <w:rPr>
          <w:rFonts w:ascii="Arial" w:hAnsi="Arial" w:cs="Arial"/>
          <w:sz w:val="22"/>
        </w:rPr>
      </w:pPr>
      <w:r w:rsidRPr="00755603">
        <w:rPr>
          <w:rFonts w:ascii="Arial" w:hAnsi="Arial" w:cs="Arial"/>
          <w:sz w:val="22"/>
        </w:rPr>
        <w:t>IČO: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355A7B" w:rsidRPr="00755603">
        <w:rPr>
          <w:rFonts w:ascii="Arial" w:hAnsi="Arial" w:cs="Arial"/>
          <w:sz w:val="22"/>
        </w:rPr>
        <w:t>00063754</w:t>
      </w:r>
    </w:p>
    <w:p w14:paraId="0C525AF5" w14:textId="1F17677B" w:rsidR="00FD2287" w:rsidRPr="00755603" w:rsidRDefault="00852158" w:rsidP="00355A7B">
      <w:pPr>
        <w:spacing w:line="240" w:lineRule="exact"/>
        <w:jc w:val="both"/>
        <w:rPr>
          <w:rFonts w:ascii="Arial" w:hAnsi="Arial" w:cs="Arial"/>
          <w:sz w:val="22"/>
        </w:rPr>
      </w:pPr>
      <w:r w:rsidRPr="00755603">
        <w:rPr>
          <w:rFonts w:ascii="Arial" w:hAnsi="Arial" w:cs="Arial"/>
          <w:sz w:val="22"/>
        </w:rPr>
        <w:t>DIČ: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FD2287" w:rsidRPr="00755603">
        <w:rPr>
          <w:rFonts w:ascii="Arial" w:hAnsi="Arial" w:cs="Arial"/>
          <w:sz w:val="22"/>
        </w:rPr>
        <w:t>CZ00063754</w:t>
      </w:r>
    </w:p>
    <w:p w14:paraId="4E78241F" w14:textId="2DF9D097" w:rsidR="00355A7B" w:rsidRPr="00755603" w:rsidRDefault="00355A7B" w:rsidP="00355A7B">
      <w:pPr>
        <w:spacing w:line="240" w:lineRule="exact"/>
        <w:jc w:val="both"/>
        <w:rPr>
          <w:rFonts w:ascii="Arial" w:hAnsi="Arial" w:cs="Arial"/>
          <w:sz w:val="22"/>
        </w:rPr>
      </w:pPr>
      <w:r w:rsidRPr="00755603">
        <w:rPr>
          <w:rFonts w:ascii="Arial" w:hAnsi="Arial" w:cs="Arial"/>
          <w:sz w:val="22"/>
        </w:rPr>
        <w:t xml:space="preserve">bankovní </w:t>
      </w:r>
      <w:r w:rsidR="00852158" w:rsidRPr="00755603">
        <w:rPr>
          <w:rFonts w:ascii="Arial" w:hAnsi="Arial" w:cs="Arial"/>
          <w:sz w:val="22"/>
        </w:rPr>
        <w:t>spojení:</w:t>
      </w:r>
      <w:r w:rsidR="00852158">
        <w:rPr>
          <w:rFonts w:ascii="Arial" w:hAnsi="Arial" w:cs="Arial"/>
          <w:sz w:val="22"/>
        </w:rPr>
        <w:tab/>
      </w:r>
      <w:r w:rsidR="00852158">
        <w:rPr>
          <w:rFonts w:ascii="Arial" w:hAnsi="Arial" w:cs="Arial"/>
          <w:sz w:val="22"/>
        </w:rPr>
        <w:tab/>
      </w:r>
      <w:r w:rsidRPr="00755603">
        <w:rPr>
          <w:rFonts w:ascii="Arial" w:hAnsi="Arial" w:cs="Arial"/>
          <w:sz w:val="22"/>
        </w:rPr>
        <w:t>Česká spořitelna</w:t>
      </w:r>
      <w:r w:rsidR="00840516" w:rsidRPr="00755603">
        <w:rPr>
          <w:rFonts w:ascii="Arial" w:hAnsi="Arial" w:cs="Arial"/>
          <w:sz w:val="22"/>
        </w:rPr>
        <w:t>,</w:t>
      </w:r>
      <w:r w:rsidRPr="00755603">
        <w:rPr>
          <w:rFonts w:ascii="Arial" w:hAnsi="Arial" w:cs="Arial"/>
          <w:sz w:val="22"/>
        </w:rPr>
        <w:t xml:space="preserve"> a.s.</w:t>
      </w:r>
    </w:p>
    <w:p w14:paraId="720E9F29" w14:textId="30C2A0B6" w:rsidR="00355A7B" w:rsidRPr="00B11C35" w:rsidRDefault="00355A7B" w:rsidP="00355A7B">
      <w:pPr>
        <w:spacing w:line="240" w:lineRule="exact"/>
        <w:jc w:val="both"/>
        <w:rPr>
          <w:rFonts w:ascii="Arial" w:hAnsi="Arial" w:cs="Arial"/>
          <w:sz w:val="22"/>
        </w:rPr>
      </w:pPr>
      <w:r w:rsidRPr="00B11C35">
        <w:rPr>
          <w:rFonts w:ascii="Arial" w:hAnsi="Arial" w:cs="Arial"/>
          <w:sz w:val="22"/>
        </w:rPr>
        <w:t xml:space="preserve">číslo </w:t>
      </w:r>
      <w:r w:rsidR="00852158" w:rsidRPr="00B11C35">
        <w:rPr>
          <w:rFonts w:ascii="Arial" w:hAnsi="Arial" w:cs="Arial"/>
          <w:sz w:val="22"/>
        </w:rPr>
        <w:t>účtu:</w:t>
      </w:r>
      <w:r w:rsidR="00852158">
        <w:rPr>
          <w:rFonts w:ascii="Arial" w:hAnsi="Arial" w:cs="Arial"/>
          <w:sz w:val="22"/>
        </w:rPr>
        <w:tab/>
      </w:r>
      <w:r w:rsidR="00852158">
        <w:rPr>
          <w:rFonts w:ascii="Arial" w:hAnsi="Arial" w:cs="Arial"/>
          <w:sz w:val="22"/>
        </w:rPr>
        <w:tab/>
      </w:r>
      <w:r w:rsidR="00852158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 xml:space="preserve"> </w:t>
      </w:r>
    </w:p>
    <w:p w14:paraId="35FCE94C" w14:textId="1AEA7CCE" w:rsidR="00355A7B" w:rsidRPr="00FE70DC" w:rsidRDefault="00852158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B11C35">
        <w:rPr>
          <w:rFonts w:ascii="Arial" w:hAnsi="Arial" w:cs="Arial"/>
          <w:sz w:val="22"/>
        </w:rPr>
        <w:t>telefon: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428ED6C2" w14:textId="0F1B070F" w:rsidR="000E0053" w:rsidRPr="00B11C35" w:rsidRDefault="000E0053" w:rsidP="000E0053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B11C35">
        <w:rPr>
          <w:rFonts w:ascii="Arial" w:hAnsi="Arial" w:cs="Arial"/>
          <w:sz w:val="22"/>
        </w:rPr>
        <w:t>e-mail:</w:t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</w:p>
    <w:p w14:paraId="7CD1BB9F" w14:textId="77777777" w:rsidR="00355A7B" w:rsidRPr="00B11C35" w:rsidRDefault="00355A7B" w:rsidP="005E7E4A">
      <w:pPr>
        <w:autoSpaceDE w:val="0"/>
        <w:autoSpaceDN w:val="0"/>
        <w:adjustRightInd w:val="0"/>
        <w:ind w:firstLine="708"/>
        <w:rPr>
          <w:rFonts w:ascii="Arial" w:hAnsi="Arial" w:cs="Arial"/>
          <w:i/>
          <w:sz w:val="22"/>
        </w:rPr>
      </w:pPr>
      <w:r w:rsidRPr="00B11C35">
        <w:rPr>
          <w:rFonts w:ascii="Arial" w:hAnsi="Arial" w:cs="Arial"/>
          <w:i/>
          <w:sz w:val="22"/>
        </w:rPr>
        <w:t>(dále jako „</w:t>
      </w:r>
      <w:r w:rsidR="006E0D0D" w:rsidRPr="00B11C35">
        <w:rPr>
          <w:rFonts w:ascii="Arial" w:hAnsi="Arial" w:cs="Arial"/>
          <w:i/>
          <w:sz w:val="22"/>
        </w:rPr>
        <w:t>O</w:t>
      </w:r>
      <w:r w:rsidRPr="00B11C35">
        <w:rPr>
          <w:rFonts w:ascii="Arial" w:hAnsi="Arial" w:cs="Arial"/>
          <w:i/>
          <w:sz w:val="22"/>
        </w:rPr>
        <w:t>bjednatel“)</w:t>
      </w:r>
    </w:p>
    <w:p w14:paraId="1517B93A" w14:textId="77777777" w:rsidR="009C1A2A" w:rsidRPr="00755603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</w:rPr>
      </w:pPr>
    </w:p>
    <w:p w14:paraId="4A29A04A" w14:textId="77777777" w:rsidR="00355A7B" w:rsidRPr="00755603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</w:rPr>
      </w:pPr>
      <w:r w:rsidRPr="00755603">
        <w:rPr>
          <w:rFonts w:ascii="Arial" w:hAnsi="Arial" w:cs="Arial"/>
          <w:b/>
          <w:sz w:val="22"/>
        </w:rPr>
        <w:t>a</w:t>
      </w:r>
    </w:p>
    <w:p w14:paraId="39F715E5" w14:textId="77777777" w:rsidR="009C1A2A" w:rsidRPr="00755603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</w:rPr>
      </w:pPr>
    </w:p>
    <w:p w14:paraId="570FB1F4" w14:textId="64EAF684" w:rsidR="00E71F7F" w:rsidRPr="00B11C35" w:rsidRDefault="00DA69FA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iCs w:val="0"/>
          <w:sz w:val="22"/>
          <w:szCs w:val="22"/>
        </w:rPr>
        <w:t>Z</w:t>
      </w:r>
      <w:r w:rsidR="00E71F7F" w:rsidRPr="00B11C35">
        <w:rPr>
          <w:rFonts w:ascii="Arial" w:hAnsi="Arial" w:cs="Arial"/>
          <w:i w:val="0"/>
          <w:iCs w:val="0"/>
          <w:sz w:val="22"/>
          <w:szCs w:val="22"/>
        </w:rPr>
        <w:t>hotovitel:</w:t>
      </w:r>
      <w:r w:rsidR="00E71F7F" w:rsidRPr="00B11C35">
        <w:rPr>
          <w:rFonts w:ascii="Arial" w:hAnsi="Arial" w:cs="Arial"/>
          <w:i w:val="0"/>
          <w:iCs w:val="0"/>
          <w:sz w:val="22"/>
          <w:szCs w:val="22"/>
        </w:rPr>
        <w:tab/>
      </w:r>
      <w:r w:rsidR="00E71F7F" w:rsidRPr="00B11C35">
        <w:rPr>
          <w:rFonts w:ascii="Arial" w:hAnsi="Arial" w:cs="Arial"/>
          <w:i w:val="0"/>
          <w:iCs w:val="0"/>
          <w:sz w:val="22"/>
          <w:szCs w:val="22"/>
        </w:rPr>
        <w:tab/>
      </w:r>
      <w:r w:rsidR="00E71F7F" w:rsidRPr="00B11C35">
        <w:rPr>
          <w:rFonts w:ascii="Arial" w:hAnsi="Arial" w:cs="Arial"/>
          <w:i w:val="0"/>
          <w:iCs w:val="0"/>
          <w:sz w:val="22"/>
          <w:szCs w:val="22"/>
        </w:rPr>
        <w:tab/>
      </w:r>
      <w:r w:rsidR="00B0231D">
        <w:rPr>
          <w:rFonts w:ascii="Arial" w:hAnsi="Arial" w:cs="Arial"/>
          <w:b/>
          <w:i w:val="0"/>
          <w:iCs w:val="0"/>
          <w:sz w:val="22"/>
          <w:szCs w:val="22"/>
        </w:rPr>
        <w:t>SMOLO Recycling s.r.o.</w:t>
      </w:r>
      <w:r w:rsidR="00E71F7F" w:rsidRPr="00B11C35">
        <w:rPr>
          <w:rFonts w:ascii="Arial" w:hAnsi="Arial" w:cs="Arial"/>
          <w:i w:val="0"/>
          <w:sz w:val="22"/>
        </w:rPr>
        <w:tab/>
      </w:r>
      <w:r w:rsidR="00E71F7F" w:rsidRPr="00B11C35">
        <w:rPr>
          <w:rFonts w:ascii="Arial" w:hAnsi="Arial" w:cs="Arial"/>
          <w:i w:val="0"/>
          <w:sz w:val="22"/>
        </w:rPr>
        <w:tab/>
      </w:r>
      <w:r w:rsidR="00E71F7F" w:rsidRPr="00B11C35">
        <w:rPr>
          <w:rFonts w:ascii="Arial" w:hAnsi="Arial" w:cs="Arial"/>
          <w:i w:val="0"/>
          <w:sz w:val="22"/>
        </w:rPr>
        <w:tab/>
      </w:r>
    </w:p>
    <w:p w14:paraId="102ACD96" w14:textId="14A38945" w:rsidR="00E71F7F" w:rsidRPr="00B11C35" w:rsidRDefault="00E71F7F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 xml:space="preserve">zastoupený: </w:t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="00B0231D">
        <w:rPr>
          <w:rFonts w:ascii="Arial" w:hAnsi="Arial" w:cs="Arial"/>
          <w:i w:val="0"/>
          <w:iCs w:val="0"/>
          <w:sz w:val="22"/>
          <w:szCs w:val="22"/>
        </w:rPr>
        <w:t>Jiří Martiniak, jednatel</w:t>
      </w:r>
      <w:r w:rsidRPr="00B11C35">
        <w:rPr>
          <w:rFonts w:ascii="Arial" w:hAnsi="Arial" w:cs="Arial"/>
          <w:i w:val="0"/>
          <w:sz w:val="22"/>
        </w:rPr>
        <w:tab/>
      </w:r>
    </w:p>
    <w:p w14:paraId="551DB534" w14:textId="6F8201BF" w:rsidR="00E71F7F" w:rsidRPr="00B11C35" w:rsidRDefault="00E71F7F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>sídlo/místo podnikání:</w:t>
      </w:r>
      <w:r w:rsidRPr="00B11C35">
        <w:rPr>
          <w:rFonts w:ascii="Arial" w:hAnsi="Arial" w:cs="Arial"/>
          <w:i w:val="0"/>
          <w:sz w:val="22"/>
        </w:rPr>
        <w:tab/>
      </w:r>
      <w:r w:rsidR="00B0231D">
        <w:rPr>
          <w:rFonts w:ascii="Arial" w:hAnsi="Arial" w:cs="Arial"/>
          <w:i w:val="0"/>
          <w:iCs w:val="0"/>
          <w:sz w:val="22"/>
          <w:szCs w:val="22"/>
        </w:rPr>
        <w:t>nám. Svobody 527, Lyžbice, 739 61 Třinec</w:t>
      </w:r>
    </w:p>
    <w:p w14:paraId="6FBD7131" w14:textId="2C5A3BA3" w:rsidR="00E71F7F" w:rsidRPr="00B11C35" w:rsidRDefault="00E71F7F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>IČO:</w:t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="00B0231D">
        <w:rPr>
          <w:rFonts w:ascii="Arial" w:hAnsi="Arial" w:cs="Arial"/>
          <w:i w:val="0"/>
          <w:iCs w:val="0"/>
          <w:sz w:val="22"/>
          <w:szCs w:val="22"/>
        </w:rPr>
        <w:t>046 06 884</w:t>
      </w:r>
    </w:p>
    <w:p w14:paraId="51AC54D1" w14:textId="20AE057E" w:rsidR="00E71F7F" w:rsidRPr="00B11C35" w:rsidRDefault="00E71F7F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>DIČ:</w:t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="00B0231D">
        <w:rPr>
          <w:rFonts w:ascii="Arial" w:hAnsi="Arial" w:cs="Arial"/>
          <w:i w:val="0"/>
          <w:iCs w:val="0"/>
          <w:sz w:val="22"/>
          <w:szCs w:val="22"/>
        </w:rPr>
        <w:t>CZ04606884</w:t>
      </w:r>
    </w:p>
    <w:p w14:paraId="5B3EC50B" w14:textId="61BD5794" w:rsidR="00E71F7F" w:rsidRPr="00B11C35" w:rsidRDefault="00E71F7F" w:rsidP="00BD233F">
      <w:pPr>
        <w:jc w:val="both"/>
        <w:rPr>
          <w:rFonts w:ascii="Arial" w:hAnsi="Arial" w:cs="Arial"/>
          <w:sz w:val="22"/>
        </w:rPr>
      </w:pPr>
      <w:r w:rsidRPr="00B11C35">
        <w:rPr>
          <w:rFonts w:ascii="Arial" w:hAnsi="Arial" w:cs="Arial"/>
          <w:sz w:val="22"/>
        </w:rPr>
        <w:t xml:space="preserve">zapsaný v Obchodním rejstříku vedeném </w:t>
      </w:r>
      <w:r w:rsidR="00B0231D">
        <w:rPr>
          <w:rFonts w:ascii="Arial" w:hAnsi="Arial" w:cs="Arial"/>
          <w:sz w:val="22"/>
          <w:szCs w:val="22"/>
        </w:rPr>
        <w:t>Krajským soudem v Ostravě</w:t>
      </w:r>
      <w:r w:rsidRPr="00B11C35">
        <w:rPr>
          <w:rFonts w:ascii="Arial" w:hAnsi="Arial" w:cs="Arial"/>
          <w:sz w:val="22"/>
        </w:rPr>
        <w:t xml:space="preserve"> oddíl </w:t>
      </w:r>
      <w:r w:rsidR="00B0231D">
        <w:rPr>
          <w:rFonts w:ascii="Arial" w:hAnsi="Arial" w:cs="Arial"/>
          <w:sz w:val="22"/>
        </w:rPr>
        <w:t>C,</w:t>
      </w:r>
      <w:r w:rsidR="00B0231D">
        <w:rPr>
          <w:rFonts w:ascii="Arial" w:hAnsi="Arial" w:cs="Arial"/>
          <w:sz w:val="22"/>
          <w:szCs w:val="22"/>
        </w:rPr>
        <w:t xml:space="preserve"> </w:t>
      </w:r>
      <w:r w:rsidRPr="00B11C35">
        <w:rPr>
          <w:rFonts w:ascii="Arial" w:hAnsi="Arial" w:cs="Arial"/>
          <w:sz w:val="22"/>
        </w:rPr>
        <w:t xml:space="preserve">vložka </w:t>
      </w:r>
      <w:r w:rsidR="00B0231D">
        <w:rPr>
          <w:rFonts w:ascii="Arial" w:hAnsi="Arial" w:cs="Arial"/>
          <w:sz w:val="22"/>
          <w:szCs w:val="22"/>
        </w:rPr>
        <w:t>64377</w:t>
      </w:r>
    </w:p>
    <w:p w14:paraId="121A1F26" w14:textId="4C036EE2" w:rsidR="00E71F7F" w:rsidRPr="00B11C35" w:rsidRDefault="00E71F7F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>bankovní spojení:</w:t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="00B0231D">
        <w:rPr>
          <w:rFonts w:ascii="Arial" w:hAnsi="Arial" w:cs="Arial"/>
          <w:i w:val="0"/>
          <w:iCs w:val="0"/>
          <w:sz w:val="22"/>
          <w:szCs w:val="22"/>
        </w:rPr>
        <w:t>Komerční banka, a.s.</w:t>
      </w:r>
    </w:p>
    <w:p w14:paraId="0F29BAB7" w14:textId="7B22D9A6" w:rsidR="00E71F7F" w:rsidRPr="00B11C35" w:rsidRDefault="005E7E4A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>číslo účtu:</w:t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</w:p>
    <w:p w14:paraId="4EECC403" w14:textId="44012630" w:rsidR="00E71F7F" w:rsidRPr="00B11C35" w:rsidRDefault="005E7E4A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>telefon:</w:t>
      </w:r>
      <w:r w:rsidR="00E71F7F" w:rsidRPr="00B11C35">
        <w:rPr>
          <w:rFonts w:ascii="Arial" w:hAnsi="Arial" w:cs="Arial"/>
          <w:i w:val="0"/>
          <w:sz w:val="22"/>
        </w:rPr>
        <w:tab/>
      </w:r>
      <w:r w:rsidR="00E71F7F" w:rsidRPr="00B11C35">
        <w:rPr>
          <w:rFonts w:ascii="Arial" w:hAnsi="Arial" w:cs="Arial"/>
          <w:i w:val="0"/>
          <w:sz w:val="22"/>
        </w:rPr>
        <w:tab/>
      </w:r>
      <w:r w:rsidR="00E71F7F" w:rsidRPr="00B11C35">
        <w:rPr>
          <w:rFonts w:ascii="Arial" w:hAnsi="Arial" w:cs="Arial"/>
          <w:i w:val="0"/>
          <w:sz w:val="22"/>
        </w:rPr>
        <w:tab/>
        <w:t xml:space="preserve"> </w:t>
      </w:r>
    </w:p>
    <w:p w14:paraId="6C289681" w14:textId="359C3099" w:rsidR="00E71F7F" w:rsidRPr="00B11C35" w:rsidRDefault="00E71F7F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>e-mail:</w:t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  <w:t xml:space="preserve">          </w:t>
      </w:r>
      <w:r w:rsidR="00E5533A" w:rsidRPr="00B11C35">
        <w:rPr>
          <w:rFonts w:ascii="Arial" w:hAnsi="Arial" w:cs="Arial"/>
          <w:i w:val="0"/>
          <w:sz w:val="22"/>
        </w:rPr>
        <w:tab/>
      </w:r>
    </w:p>
    <w:p w14:paraId="4BD99454" w14:textId="751C38D9" w:rsidR="008D756D" w:rsidRPr="00755603" w:rsidRDefault="00E71F7F" w:rsidP="008D756D">
      <w:pPr>
        <w:spacing w:line="240" w:lineRule="exact"/>
        <w:ind w:firstLine="708"/>
        <w:jc w:val="both"/>
        <w:rPr>
          <w:rFonts w:ascii="Arial" w:hAnsi="Arial" w:cs="Arial"/>
          <w:i/>
          <w:sz w:val="22"/>
        </w:rPr>
      </w:pPr>
      <w:r w:rsidRPr="00755603">
        <w:rPr>
          <w:rFonts w:ascii="Arial" w:hAnsi="Arial" w:cs="Arial"/>
          <w:i/>
          <w:sz w:val="22"/>
        </w:rPr>
        <w:t>(dále jako „Zhotovitel“)</w:t>
      </w:r>
    </w:p>
    <w:p w14:paraId="76171D7D" w14:textId="77777777" w:rsidR="008D756D" w:rsidRPr="00755603" w:rsidRDefault="008D756D" w:rsidP="00755603">
      <w:pPr>
        <w:spacing w:line="240" w:lineRule="exact"/>
        <w:jc w:val="both"/>
        <w:rPr>
          <w:rFonts w:ascii="Arial" w:hAnsi="Arial" w:cs="Arial"/>
          <w:i/>
          <w:sz w:val="22"/>
        </w:rPr>
      </w:pPr>
    </w:p>
    <w:p w14:paraId="06675F35" w14:textId="2EB1CD20" w:rsidR="00687EA3" w:rsidRPr="00B11C35" w:rsidRDefault="008D756D" w:rsidP="008D756D">
      <w:pPr>
        <w:spacing w:after="240" w:line="240" w:lineRule="exact"/>
        <w:jc w:val="both"/>
        <w:rPr>
          <w:rFonts w:ascii="Arial" w:hAnsi="Arial" w:cs="Arial"/>
          <w:i/>
          <w:sz w:val="22"/>
          <w:szCs w:val="22"/>
        </w:rPr>
      </w:pPr>
      <w:r w:rsidRPr="00B11C35">
        <w:rPr>
          <w:rFonts w:ascii="Arial" w:hAnsi="Arial" w:cs="Arial"/>
          <w:i/>
          <w:sz w:val="22"/>
          <w:szCs w:val="22"/>
        </w:rPr>
        <w:t>(dále také jako „</w:t>
      </w:r>
      <w:r w:rsidR="00DA69FA" w:rsidRPr="00B11C35">
        <w:rPr>
          <w:rFonts w:ascii="Arial" w:hAnsi="Arial" w:cs="Arial"/>
          <w:i/>
          <w:sz w:val="22"/>
          <w:szCs w:val="22"/>
        </w:rPr>
        <w:t xml:space="preserve">Smluvní </w:t>
      </w:r>
      <w:r w:rsidRPr="00B11C35">
        <w:rPr>
          <w:rFonts w:ascii="Arial" w:hAnsi="Arial" w:cs="Arial"/>
          <w:i/>
          <w:sz w:val="22"/>
          <w:szCs w:val="22"/>
        </w:rPr>
        <w:t>strany“)</w:t>
      </w:r>
    </w:p>
    <w:p w14:paraId="39BBAA76" w14:textId="77777777" w:rsidR="00E71F7F" w:rsidRPr="00755603" w:rsidRDefault="00E71F7F" w:rsidP="00E71F7F">
      <w:pPr>
        <w:tabs>
          <w:tab w:val="left" w:pos="1276"/>
        </w:tabs>
        <w:spacing w:line="240" w:lineRule="exact"/>
        <w:jc w:val="both"/>
        <w:rPr>
          <w:rFonts w:ascii="Arial" w:hAnsi="Arial" w:cs="Arial"/>
          <w:b/>
          <w:sz w:val="22"/>
        </w:rPr>
      </w:pPr>
      <w:r w:rsidRPr="00755603">
        <w:rPr>
          <w:rFonts w:ascii="Arial" w:hAnsi="Arial" w:cs="Arial"/>
          <w:b/>
          <w:sz w:val="22"/>
        </w:rPr>
        <w:t>---------------------------------------------------------------------------------------------------------------------------</w:t>
      </w:r>
    </w:p>
    <w:p w14:paraId="060BC498" w14:textId="7DAD279E" w:rsidR="00C514F4" w:rsidRPr="00755603" w:rsidRDefault="00C514F4" w:rsidP="00C514F4">
      <w:pPr>
        <w:pStyle w:val="Zkladntext2"/>
        <w:rPr>
          <w:rFonts w:ascii="Arial" w:hAnsi="Arial" w:cs="Arial"/>
          <w:sz w:val="22"/>
        </w:rPr>
      </w:pPr>
      <w:r w:rsidRPr="00B11C35">
        <w:rPr>
          <w:rFonts w:ascii="Arial" w:hAnsi="Arial" w:cs="Arial"/>
          <w:sz w:val="22"/>
        </w:rPr>
        <w:t>Smluvní strany p</w:t>
      </w:r>
      <w:r>
        <w:rPr>
          <w:rFonts w:ascii="Arial" w:hAnsi="Arial" w:cs="Arial"/>
          <w:sz w:val="22"/>
        </w:rPr>
        <w:t xml:space="preserve">rohlašují, že Smlouva o dílo č. </w:t>
      </w:r>
      <w:r w:rsidRPr="00E0344B">
        <w:rPr>
          <w:rFonts w:ascii="Arial" w:hAnsi="Arial" w:cs="Arial"/>
          <w:sz w:val="22"/>
        </w:rPr>
        <w:t>00</w:t>
      </w:r>
      <w:r>
        <w:rPr>
          <w:rFonts w:ascii="Arial" w:hAnsi="Arial" w:cs="Arial"/>
          <w:sz w:val="22"/>
        </w:rPr>
        <w:t>221</w:t>
      </w:r>
      <w:r w:rsidRPr="00E0344B">
        <w:rPr>
          <w:rFonts w:ascii="Arial" w:hAnsi="Arial" w:cs="Arial"/>
          <w:sz w:val="22"/>
        </w:rPr>
        <w:t>/202</w:t>
      </w:r>
      <w:r>
        <w:rPr>
          <w:rFonts w:ascii="Arial" w:hAnsi="Arial" w:cs="Arial"/>
          <w:sz w:val="22"/>
        </w:rPr>
        <w:t>6</w:t>
      </w:r>
      <w:r w:rsidRPr="00E0344B">
        <w:rPr>
          <w:rFonts w:ascii="Arial" w:hAnsi="Arial" w:cs="Arial"/>
          <w:sz w:val="22"/>
        </w:rPr>
        <w:t>/OIVZ/</w:t>
      </w:r>
      <w:r w:rsidR="00F32329">
        <w:rPr>
          <w:rFonts w:ascii="Arial" w:hAnsi="Arial" w:cs="Arial"/>
          <w:sz w:val="22"/>
        </w:rPr>
        <w:t>06</w:t>
      </w:r>
      <w:r w:rsidRPr="00B11C35">
        <w:rPr>
          <w:rFonts w:ascii="Arial" w:hAnsi="Arial" w:cs="Arial"/>
          <w:sz w:val="22"/>
        </w:rPr>
        <w:t xml:space="preserve"> </w:t>
      </w:r>
      <w:r w:rsidRPr="00B11C35">
        <w:rPr>
          <w:rFonts w:ascii="Arial" w:hAnsi="Arial" w:cs="Arial"/>
          <w:i/>
          <w:sz w:val="22"/>
        </w:rPr>
        <w:t>(dále také jako „smlouva“)</w:t>
      </w:r>
      <w:r w:rsidRPr="00B11C35">
        <w:rPr>
          <w:rFonts w:ascii="Arial" w:hAnsi="Arial" w:cs="Arial"/>
          <w:sz w:val="22"/>
        </w:rPr>
        <w:t xml:space="preserve"> je uzavřená na základě rozhodnutí Rady MČ Praha 7 </w:t>
      </w:r>
      <w:r w:rsidRPr="00120415">
        <w:rPr>
          <w:rFonts w:ascii="Arial" w:hAnsi="Arial" w:cs="Arial"/>
          <w:sz w:val="22"/>
        </w:rPr>
        <w:t xml:space="preserve">č. usnesení  </w:t>
      </w:r>
      <w:r w:rsidR="00120415" w:rsidRPr="00120415">
        <w:rPr>
          <w:rFonts w:ascii="Arial" w:hAnsi="Arial" w:cs="Arial"/>
          <w:sz w:val="22"/>
        </w:rPr>
        <w:t>0320</w:t>
      </w:r>
      <w:r w:rsidRPr="00120415">
        <w:rPr>
          <w:rFonts w:ascii="Arial" w:hAnsi="Arial" w:cs="Arial"/>
          <w:sz w:val="22"/>
        </w:rPr>
        <w:t>/26-R z jednání č</w:t>
      </w:r>
      <w:r w:rsidR="00120415" w:rsidRPr="00120415">
        <w:rPr>
          <w:rFonts w:ascii="Arial" w:hAnsi="Arial" w:cs="Arial"/>
          <w:sz w:val="22"/>
        </w:rPr>
        <w:t>. 26</w:t>
      </w:r>
      <w:r w:rsidRPr="00120415">
        <w:rPr>
          <w:rFonts w:ascii="Arial" w:hAnsi="Arial" w:cs="Arial"/>
          <w:sz w:val="22"/>
        </w:rPr>
        <w:t xml:space="preserve"> ze dne </w:t>
      </w:r>
      <w:r w:rsidR="00120415" w:rsidRPr="00120415">
        <w:rPr>
          <w:rFonts w:ascii="Arial" w:hAnsi="Arial" w:cs="Arial"/>
          <w:sz w:val="22"/>
        </w:rPr>
        <w:t xml:space="preserve">2. 6. </w:t>
      </w:r>
      <w:r w:rsidRPr="00120415">
        <w:rPr>
          <w:rFonts w:ascii="Arial" w:hAnsi="Arial" w:cs="Arial"/>
          <w:sz w:val="22"/>
        </w:rPr>
        <w:t>2026.</w:t>
      </w:r>
      <w:r w:rsidRPr="00755603">
        <w:rPr>
          <w:rFonts w:ascii="Arial" w:hAnsi="Arial" w:cs="Arial"/>
          <w:sz w:val="22"/>
        </w:rPr>
        <w:t xml:space="preserve"> </w:t>
      </w:r>
    </w:p>
    <w:p w14:paraId="571EF9D6" w14:textId="3ED85667" w:rsidR="00355A7B" w:rsidRPr="00CD7DE8" w:rsidRDefault="00CD7DE8" w:rsidP="00DC449D">
      <w:pPr>
        <w:shd w:val="clear" w:color="auto" w:fill="FFFFFF"/>
        <w:spacing w:after="240" w:line="288" w:lineRule="auto"/>
        <w:jc w:val="center"/>
        <w:rPr>
          <w:rFonts w:ascii="Arial" w:hAnsi="Arial" w:cs="Arial"/>
          <w:b/>
          <w:i/>
          <w:iCs/>
          <w:sz w:val="22"/>
        </w:rPr>
      </w:pPr>
      <w:r w:rsidRPr="00755603">
        <w:rPr>
          <w:rFonts w:ascii="Arial" w:hAnsi="Arial" w:cs="Arial"/>
          <w:b/>
          <w:sz w:val="22"/>
        </w:rPr>
        <w:lastRenderedPageBreak/>
        <w:t xml:space="preserve">--------------------------------------------------------------------------------------------------------------------------- </w:t>
      </w:r>
      <w:r w:rsidRPr="00CD7DE8">
        <w:rPr>
          <w:rFonts w:ascii="Arial" w:hAnsi="Arial" w:cs="Arial"/>
          <w:b/>
          <w:i/>
          <w:iCs/>
          <w:sz w:val="22"/>
        </w:rPr>
        <w:t>Preambule</w:t>
      </w:r>
    </w:p>
    <w:p w14:paraId="0C85C2D0" w14:textId="4809AD5B" w:rsidR="00C514F4" w:rsidRPr="00B11C35" w:rsidRDefault="00C514F4" w:rsidP="00C514F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2"/>
          <w:szCs w:val="22"/>
        </w:rPr>
      </w:pPr>
      <w:r w:rsidRPr="00B11C35">
        <w:rPr>
          <w:rFonts w:ascii="Arial" w:hAnsi="Arial" w:cs="Arial"/>
          <w:sz w:val="22"/>
          <w:szCs w:val="22"/>
        </w:rPr>
        <w:t>Tato smlouva se uzavírá pro splnění veřejné zakázky</w:t>
      </w:r>
      <w:r>
        <w:rPr>
          <w:rFonts w:ascii="Arial" w:hAnsi="Arial" w:cs="Arial"/>
          <w:sz w:val="22"/>
          <w:szCs w:val="22"/>
        </w:rPr>
        <w:t xml:space="preserve"> malého rozsahu na stavební práce</w:t>
      </w:r>
      <w:r w:rsidRPr="00B11C35">
        <w:rPr>
          <w:rFonts w:ascii="Arial" w:hAnsi="Arial" w:cs="Arial"/>
          <w:sz w:val="22"/>
          <w:szCs w:val="22"/>
        </w:rPr>
        <w:t xml:space="preserve"> na vyhlášené Objednatelem pod názvem </w:t>
      </w:r>
      <w:r w:rsidRPr="00B11C35">
        <w:rPr>
          <w:rFonts w:ascii="Arial" w:hAnsi="Arial" w:cs="Arial"/>
          <w:b/>
          <w:sz w:val="22"/>
          <w:szCs w:val="22"/>
        </w:rPr>
        <w:t>„</w:t>
      </w:r>
      <w:r w:rsidRPr="00766D35">
        <w:rPr>
          <w:rFonts w:ascii="Arial" w:hAnsi="Arial" w:cs="Arial"/>
          <w:b/>
          <w:sz w:val="22"/>
          <w:szCs w:val="22"/>
        </w:rPr>
        <w:t>ZŠ Jana Vodňanského – bourací práce</w:t>
      </w:r>
      <w:r w:rsidRPr="00B11C35">
        <w:rPr>
          <w:rFonts w:ascii="Arial" w:hAnsi="Arial" w:cs="Arial"/>
          <w:b/>
          <w:sz w:val="22"/>
          <w:szCs w:val="22"/>
        </w:rPr>
        <w:t>“</w:t>
      </w:r>
      <w:r w:rsidRPr="00B11C35">
        <w:rPr>
          <w:rFonts w:ascii="Arial" w:hAnsi="Arial" w:cs="Arial"/>
          <w:sz w:val="22"/>
          <w:szCs w:val="22"/>
        </w:rPr>
        <w:t xml:space="preserve"> </w:t>
      </w:r>
      <w:r w:rsidRPr="00B11C35">
        <w:rPr>
          <w:rFonts w:ascii="Arial" w:hAnsi="Arial" w:cs="Arial"/>
          <w:i/>
          <w:sz w:val="22"/>
          <w:szCs w:val="22"/>
        </w:rPr>
        <w:t xml:space="preserve">(dále také „dílo“). </w:t>
      </w:r>
      <w:r w:rsidRPr="00B11C35">
        <w:rPr>
          <w:rFonts w:ascii="Arial" w:hAnsi="Arial" w:cs="Arial"/>
          <w:sz w:val="22"/>
          <w:szCs w:val="22"/>
        </w:rPr>
        <w:t xml:space="preserve">Smlouva se uzavírá na základě a v souladu s Výzvou k podání nabídek </w:t>
      </w:r>
      <w:r w:rsidRPr="00B0231D">
        <w:rPr>
          <w:rFonts w:ascii="Arial" w:hAnsi="Arial" w:cs="Arial"/>
          <w:sz w:val="22"/>
          <w:szCs w:val="22"/>
        </w:rPr>
        <w:t xml:space="preserve">ze dne </w:t>
      </w:r>
      <w:r w:rsidR="00B0231D" w:rsidRPr="00B0231D">
        <w:rPr>
          <w:rFonts w:ascii="Arial" w:hAnsi="Arial" w:cs="Arial"/>
          <w:sz w:val="22"/>
          <w:szCs w:val="22"/>
        </w:rPr>
        <w:t>5. 5.</w:t>
      </w:r>
      <w:r w:rsidRPr="00B0231D">
        <w:rPr>
          <w:rFonts w:ascii="Arial" w:hAnsi="Arial" w:cs="Arial"/>
          <w:sz w:val="22"/>
          <w:szCs w:val="22"/>
        </w:rPr>
        <w:t xml:space="preserve"> 2026 a s nabídkou vybraného Zhotovitele ze dne </w:t>
      </w:r>
      <w:r w:rsidR="00B0231D" w:rsidRPr="00B0231D">
        <w:rPr>
          <w:rFonts w:ascii="Arial" w:hAnsi="Arial" w:cs="Arial"/>
          <w:sz w:val="22"/>
          <w:szCs w:val="22"/>
        </w:rPr>
        <w:t xml:space="preserve">19. 5. </w:t>
      </w:r>
      <w:r w:rsidRPr="00B0231D">
        <w:rPr>
          <w:rFonts w:ascii="Arial" w:hAnsi="Arial" w:cs="Arial"/>
          <w:sz w:val="22"/>
          <w:szCs w:val="22"/>
        </w:rPr>
        <w:t xml:space="preserve">2026. </w:t>
      </w:r>
      <w:r w:rsidRPr="00B11C35">
        <w:rPr>
          <w:rFonts w:ascii="Arial" w:hAnsi="Arial" w:cs="Arial"/>
          <w:sz w:val="22"/>
          <w:szCs w:val="22"/>
        </w:rPr>
        <w:t xml:space="preserve"> </w:t>
      </w:r>
    </w:p>
    <w:p w14:paraId="028F5EA9" w14:textId="77777777" w:rsidR="00C514F4" w:rsidRDefault="00C514F4" w:rsidP="00C514F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2080C">
        <w:rPr>
          <w:rFonts w:ascii="Arial" w:hAnsi="Arial" w:cs="Arial"/>
          <w:sz w:val="22"/>
          <w:szCs w:val="22"/>
        </w:rPr>
        <w:t xml:space="preserve">Zhotovitel podpisem této smlouvy potvrzuje, že je mu znám obsah Výzvy k podání nabídek uvedené výše. </w:t>
      </w:r>
    </w:p>
    <w:p w14:paraId="30F30C02" w14:textId="69F2391B" w:rsidR="00E13C49" w:rsidRDefault="00E13C49" w:rsidP="00F164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5FEC0A" w14:textId="77777777" w:rsidR="00B0231D" w:rsidRPr="0092080C" w:rsidRDefault="00B0231D" w:rsidP="00F164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127CC7" w14:textId="77777777" w:rsidR="00E71F7F" w:rsidRPr="0092080C" w:rsidRDefault="00E71F7F" w:rsidP="002F090A">
      <w:pPr>
        <w:rPr>
          <w:rFonts w:ascii="Arial" w:hAnsi="Arial" w:cs="Arial"/>
          <w:b/>
          <w:sz w:val="22"/>
          <w:szCs w:val="22"/>
        </w:rPr>
      </w:pPr>
    </w:p>
    <w:p w14:paraId="62D3A7B2" w14:textId="77777777" w:rsidR="000313CB" w:rsidRPr="0092080C" w:rsidRDefault="000313CB" w:rsidP="002F090A">
      <w:pPr>
        <w:rPr>
          <w:rFonts w:ascii="Arial" w:hAnsi="Arial" w:cs="Arial"/>
          <w:b/>
          <w:sz w:val="22"/>
        </w:rPr>
      </w:pPr>
    </w:p>
    <w:p w14:paraId="26615AA9" w14:textId="64F086D6" w:rsidR="00C23221" w:rsidRPr="00B25F7F" w:rsidRDefault="007233C6" w:rsidP="00B94097">
      <w:pPr>
        <w:numPr>
          <w:ilvl w:val="0"/>
          <w:numId w:val="2"/>
        </w:numPr>
        <w:spacing w:after="240"/>
        <w:jc w:val="center"/>
        <w:rPr>
          <w:rFonts w:ascii="Arial" w:hAnsi="Arial" w:cs="Arial"/>
          <w:b/>
          <w:sz w:val="22"/>
        </w:rPr>
      </w:pPr>
      <w:r w:rsidRPr="00B25F7F">
        <w:rPr>
          <w:rFonts w:ascii="Arial" w:hAnsi="Arial" w:cs="Arial"/>
          <w:b/>
          <w:sz w:val="22"/>
        </w:rPr>
        <w:t>Účel a předmět smlouvy</w:t>
      </w:r>
    </w:p>
    <w:p w14:paraId="2BA6122C" w14:textId="6C88A69F" w:rsidR="004C661F" w:rsidRPr="00B25F7F" w:rsidRDefault="00C35A28" w:rsidP="00CD7DE8">
      <w:pPr>
        <w:numPr>
          <w:ilvl w:val="1"/>
          <w:numId w:val="5"/>
        </w:numPr>
        <w:spacing w:before="240" w:after="60" w:afterAutospacing="1"/>
        <w:ind w:left="574" w:hanging="574"/>
        <w:jc w:val="both"/>
        <w:rPr>
          <w:rFonts w:ascii="Arial" w:hAnsi="Arial" w:cs="Arial"/>
          <w:color w:val="FF0000"/>
          <w:sz w:val="22"/>
          <w:szCs w:val="22"/>
        </w:rPr>
      </w:pPr>
      <w:r w:rsidRPr="00B25F7F">
        <w:rPr>
          <w:rFonts w:ascii="Arial" w:hAnsi="Arial" w:cs="Arial"/>
          <w:b/>
          <w:sz w:val="22"/>
          <w:szCs w:val="22"/>
        </w:rPr>
        <w:t xml:space="preserve">Účelem plnění </w:t>
      </w:r>
      <w:r w:rsidR="00E0344B" w:rsidRPr="00B25F7F">
        <w:rPr>
          <w:rFonts w:ascii="Arial" w:hAnsi="Arial" w:cs="Arial"/>
          <w:sz w:val="22"/>
          <w:szCs w:val="22"/>
        </w:rPr>
        <w:t xml:space="preserve">této </w:t>
      </w:r>
      <w:r w:rsidR="00036956" w:rsidRPr="00B25F7F">
        <w:rPr>
          <w:rFonts w:ascii="Arial" w:hAnsi="Arial" w:cs="Arial"/>
          <w:sz w:val="22"/>
          <w:szCs w:val="22"/>
        </w:rPr>
        <w:t>smlou</w:t>
      </w:r>
      <w:r w:rsidR="00CD7DE8" w:rsidRPr="00B25F7F">
        <w:rPr>
          <w:rFonts w:ascii="Arial" w:hAnsi="Arial" w:cs="Arial"/>
          <w:sz w:val="22"/>
          <w:szCs w:val="22"/>
        </w:rPr>
        <w:t>vy</w:t>
      </w:r>
      <w:r w:rsidR="00C514F4">
        <w:rPr>
          <w:rFonts w:ascii="Arial" w:hAnsi="Arial" w:cs="Arial"/>
          <w:sz w:val="22"/>
          <w:szCs w:val="22"/>
        </w:rPr>
        <w:t xml:space="preserve"> je provedení stavebních prací resp. bouracích prací</w:t>
      </w:r>
      <w:r w:rsidR="00EB70EA" w:rsidRPr="00B25F7F">
        <w:rPr>
          <w:rFonts w:ascii="Arial" w:hAnsi="Arial" w:cs="Arial"/>
          <w:sz w:val="22"/>
          <w:szCs w:val="22"/>
        </w:rPr>
        <w:t>, spočívající zejména v</w:t>
      </w:r>
      <w:r w:rsidR="00C514F4">
        <w:rPr>
          <w:rFonts w:ascii="Arial" w:hAnsi="Arial" w:cs="Arial"/>
          <w:sz w:val="22"/>
          <w:szCs w:val="22"/>
        </w:rPr>
        <w:t xml:space="preserve"> odstranění stávajících </w:t>
      </w:r>
      <w:r w:rsidR="00C65E3B">
        <w:rPr>
          <w:rFonts w:ascii="Arial" w:hAnsi="Arial" w:cs="Arial"/>
          <w:sz w:val="22"/>
          <w:szCs w:val="22"/>
        </w:rPr>
        <w:t xml:space="preserve">povrchů </w:t>
      </w:r>
      <w:r w:rsidR="0074113A">
        <w:rPr>
          <w:rFonts w:ascii="Arial" w:hAnsi="Arial" w:cs="Arial"/>
          <w:sz w:val="22"/>
          <w:szCs w:val="22"/>
        </w:rPr>
        <w:t xml:space="preserve">a přízemních budov </w:t>
      </w:r>
      <w:r w:rsidR="00C65E3B">
        <w:rPr>
          <w:rFonts w:ascii="Arial" w:hAnsi="Arial" w:cs="Arial"/>
          <w:sz w:val="22"/>
          <w:szCs w:val="22"/>
        </w:rPr>
        <w:t xml:space="preserve">nacházejících se </w:t>
      </w:r>
      <w:r w:rsidR="0074113A">
        <w:rPr>
          <w:rFonts w:ascii="Arial" w:hAnsi="Arial" w:cs="Arial"/>
          <w:sz w:val="22"/>
          <w:szCs w:val="22"/>
        </w:rPr>
        <w:t xml:space="preserve">zejména na </w:t>
      </w:r>
      <w:r w:rsidR="00C65E3B">
        <w:rPr>
          <w:rFonts w:ascii="Arial" w:hAnsi="Arial" w:cs="Arial"/>
          <w:sz w:val="22"/>
          <w:szCs w:val="22"/>
        </w:rPr>
        <w:t>pozem</w:t>
      </w:r>
      <w:r w:rsidR="0074113A">
        <w:rPr>
          <w:rFonts w:ascii="Arial" w:hAnsi="Arial" w:cs="Arial"/>
          <w:sz w:val="22"/>
          <w:szCs w:val="22"/>
        </w:rPr>
        <w:t>cích č. 528/5, 531/10 a 532 v ulici Jankovcova pro přípravu území na novostavbu základní školy Jana Vodňanského</w:t>
      </w:r>
      <w:r w:rsidR="00EB70EA" w:rsidRPr="00B25F7F">
        <w:rPr>
          <w:rFonts w:ascii="Arial" w:hAnsi="Arial" w:cs="Arial"/>
          <w:sz w:val="22"/>
          <w:szCs w:val="22"/>
        </w:rPr>
        <w:t>.</w:t>
      </w:r>
    </w:p>
    <w:p w14:paraId="0E9CFDA2" w14:textId="49836BC5" w:rsidR="00F54ED5" w:rsidRPr="00F54ED5" w:rsidRDefault="00E5533A" w:rsidP="00F54ED5">
      <w:pPr>
        <w:numPr>
          <w:ilvl w:val="1"/>
          <w:numId w:val="5"/>
        </w:numPr>
        <w:spacing w:before="240" w:after="60" w:afterAutospacing="1"/>
        <w:ind w:left="574" w:hanging="574"/>
        <w:jc w:val="both"/>
        <w:rPr>
          <w:rFonts w:ascii="Arial" w:hAnsi="Arial" w:cs="Arial"/>
          <w:sz w:val="22"/>
          <w:szCs w:val="22"/>
        </w:rPr>
      </w:pPr>
      <w:r w:rsidRPr="00B25F7F">
        <w:rPr>
          <w:rFonts w:ascii="Arial" w:hAnsi="Arial" w:cs="Arial"/>
          <w:b/>
          <w:sz w:val="22"/>
          <w:szCs w:val="22"/>
        </w:rPr>
        <w:t>Předmětem</w:t>
      </w:r>
      <w:r w:rsidR="00CD7DE8" w:rsidRPr="00B25F7F">
        <w:rPr>
          <w:rFonts w:ascii="Arial" w:hAnsi="Arial" w:cs="Arial"/>
          <w:sz w:val="22"/>
          <w:szCs w:val="22"/>
        </w:rPr>
        <w:t xml:space="preserve"> </w:t>
      </w:r>
      <w:r w:rsidR="00EB70EA" w:rsidRPr="00B25F7F">
        <w:rPr>
          <w:rFonts w:ascii="Arial" w:hAnsi="Arial" w:cs="Arial"/>
          <w:sz w:val="22"/>
          <w:szCs w:val="22"/>
        </w:rPr>
        <w:t>díla</w:t>
      </w:r>
      <w:r w:rsidRPr="00B25F7F">
        <w:rPr>
          <w:rFonts w:ascii="Arial" w:hAnsi="Arial" w:cs="Arial"/>
          <w:sz w:val="22"/>
          <w:szCs w:val="22"/>
        </w:rPr>
        <w:t xml:space="preserve"> s názvem </w:t>
      </w:r>
      <w:r w:rsidR="00E56709" w:rsidRPr="00B25F7F">
        <w:rPr>
          <w:rFonts w:ascii="Arial" w:hAnsi="Arial" w:cs="Arial"/>
          <w:b/>
          <w:sz w:val="22"/>
          <w:szCs w:val="22"/>
        </w:rPr>
        <w:t>„</w:t>
      </w:r>
      <w:r w:rsidR="0074113A" w:rsidRPr="00766D35">
        <w:rPr>
          <w:rFonts w:ascii="Arial" w:hAnsi="Arial" w:cs="Arial"/>
          <w:b/>
          <w:sz w:val="22"/>
          <w:szCs w:val="22"/>
        </w:rPr>
        <w:t>ZŠ Jana Vodňanského – bourací práce</w:t>
      </w:r>
      <w:r w:rsidR="00E56709" w:rsidRPr="00B25F7F">
        <w:rPr>
          <w:rFonts w:ascii="Arial" w:hAnsi="Arial" w:cs="Arial"/>
          <w:b/>
          <w:bCs/>
          <w:sz w:val="22"/>
          <w:szCs w:val="22"/>
        </w:rPr>
        <w:t xml:space="preserve">“ </w:t>
      </w:r>
      <w:r w:rsidR="007A4A56" w:rsidRPr="00B25F7F">
        <w:rPr>
          <w:rFonts w:ascii="Arial" w:hAnsi="Arial" w:cs="Arial"/>
          <w:sz w:val="22"/>
          <w:szCs w:val="22"/>
        </w:rPr>
        <w:t xml:space="preserve">je provedení </w:t>
      </w:r>
      <w:r w:rsidR="00C65E3B" w:rsidRPr="00B42B8C">
        <w:rPr>
          <w:rFonts w:ascii="Arial" w:hAnsi="Arial" w:cs="Arial"/>
          <w:sz w:val="22"/>
          <w:szCs w:val="22"/>
        </w:rPr>
        <w:t xml:space="preserve">stavebních prací, dodávek </w:t>
      </w:r>
      <w:r w:rsidR="00C65E3B" w:rsidRPr="00EB70EA">
        <w:rPr>
          <w:rFonts w:ascii="Arial" w:hAnsi="Arial" w:cs="Arial"/>
          <w:sz w:val="22"/>
          <w:szCs w:val="22"/>
        </w:rPr>
        <w:t>a služeb</w:t>
      </w:r>
      <w:r w:rsidR="00C65E3B">
        <w:rPr>
          <w:rFonts w:ascii="Arial" w:hAnsi="Arial" w:cs="Arial"/>
          <w:sz w:val="22"/>
          <w:szCs w:val="22"/>
        </w:rPr>
        <w:t xml:space="preserve"> </w:t>
      </w:r>
      <w:r w:rsidR="00EB70EA" w:rsidRPr="00EB70EA">
        <w:rPr>
          <w:rFonts w:ascii="Arial" w:hAnsi="Arial" w:cs="Arial"/>
          <w:sz w:val="22"/>
          <w:szCs w:val="22"/>
        </w:rPr>
        <w:t xml:space="preserve">spočívající zejména </w:t>
      </w:r>
      <w:r w:rsidR="00C65E3B">
        <w:rPr>
          <w:rFonts w:ascii="Arial" w:hAnsi="Arial" w:cs="Arial"/>
          <w:sz w:val="22"/>
          <w:szCs w:val="22"/>
        </w:rPr>
        <w:t xml:space="preserve">v provedení bouracích prací </w:t>
      </w:r>
      <w:r w:rsidR="00605BC6">
        <w:rPr>
          <w:rFonts w:ascii="Arial" w:hAnsi="Arial" w:cs="Arial"/>
          <w:sz w:val="22"/>
          <w:szCs w:val="22"/>
        </w:rPr>
        <w:t xml:space="preserve">na </w:t>
      </w:r>
      <w:r w:rsidR="00C65E3B" w:rsidRPr="00C65E3B">
        <w:rPr>
          <w:rFonts w:ascii="Arial" w:hAnsi="Arial" w:cs="Arial"/>
          <w:sz w:val="22"/>
          <w:szCs w:val="22"/>
        </w:rPr>
        <w:t>stavební</w:t>
      </w:r>
      <w:r w:rsidR="00605BC6">
        <w:rPr>
          <w:rFonts w:ascii="Arial" w:hAnsi="Arial" w:cs="Arial"/>
          <w:sz w:val="22"/>
          <w:szCs w:val="22"/>
        </w:rPr>
        <w:t>ch pozemcích</w:t>
      </w:r>
      <w:r w:rsidR="00B41AA9">
        <w:rPr>
          <w:rFonts w:ascii="Arial" w:hAnsi="Arial" w:cs="Arial"/>
          <w:sz w:val="22"/>
          <w:szCs w:val="22"/>
        </w:rPr>
        <w:t xml:space="preserve"> č. 528/5, 531/10 a 532</w:t>
      </w:r>
      <w:r w:rsidR="00605BC6">
        <w:rPr>
          <w:rFonts w:ascii="Arial" w:hAnsi="Arial" w:cs="Arial"/>
          <w:sz w:val="22"/>
          <w:szCs w:val="22"/>
        </w:rPr>
        <w:t>, které jsou</w:t>
      </w:r>
      <w:r w:rsidR="00C65E3B" w:rsidRPr="00C65E3B">
        <w:rPr>
          <w:rFonts w:ascii="Arial" w:hAnsi="Arial" w:cs="Arial"/>
          <w:sz w:val="22"/>
          <w:szCs w:val="22"/>
        </w:rPr>
        <w:t xml:space="preserve"> z části zastavěn</w:t>
      </w:r>
      <w:r w:rsidR="00605BC6">
        <w:rPr>
          <w:rFonts w:ascii="Arial" w:hAnsi="Arial" w:cs="Arial"/>
          <w:sz w:val="22"/>
          <w:szCs w:val="22"/>
        </w:rPr>
        <w:t>y</w:t>
      </w:r>
      <w:r w:rsidR="00C65E3B" w:rsidRPr="00C65E3B">
        <w:rPr>
          <w:rFonts w:ascii="Arial" w:hAnsi="Arial" w:cs="Arial"/>
          <w:sz w:val="22"/>
          <w:szCs w:val="22"/>
        </w:rPr>
        <w:t xml:space="preserve"> převážně přízemními budovami a z části j</w:t>
      </w:r>
      <w:r w:rsidR="00605BC6">
        <w:rPr>
          <w:rFonts w:ascii="Arial" w:hAnsi="Arial" w:cs="Arial"/>
          <w:sz w:val="22"/>
          <w:szCs w:val="22"/>
        </w:rPr>
        <w:t>sou</w:t>
      </w:r>
      <w:r w:rsidR="00C65E3B" w:rsidRPr="00C65E3B">
        <w:rPr>
          <w:rFonts w:ascii="Arial" w:hAnsi="Arial" w:cs="Arial"/>
          <w:sz w:val="22"/>
          <w:szCs w:val="22"/>
        </w:rPr>
        <w:t xml:space="preserve"> tvořen</w:t>
      </w:r>
      <w:r w:rsidR="00605BC6">
        <w:rPr>
          <w:rFonts w:ascii="Arial" w:hAnsi="Arial" w:cs="Arial"/>
          <w:sz w:val="22"/>
          <w:szCs w:val="22"/>
        </w:rPr>
        <w:t>y</w:t>
      </w:r>
      <w:r w:rsidR="00C65E3B" w:rsidRPr="00C65E3B">
        <w:rPr>
          <w:rFonts w:ascii="Arial" w:hAnsi="Arial" w:cs="Arial"/>
          <w:sz w:val="22"/>
          <w:szCs w:val="22"/>
        </w:rPr>
        <w:t xml:space="preserve"> zpevněnými a mlatovými plochami, určenými k po</w:t>
      </w:r>
      <w:r w:rsidR="0093405E">
        <w:rPr>
          <w:rFonts w:ascii="Arial" w:hAnsi="Arial" w:cs="Arial"/>
          <w:sz w:val="22"/>
          <w:szCs w:val="22"/>
        </w:rPr>
        <w:t>jezdu motorových vozidel. Pozem</w:t>
      </w:r>
      <w:r w:rsidR="00C65E3B" w:rsidRPr="00C65E3B">
        <w:rPr>
          <w:rFonts w:ascii="Arial" w:hAnsi="Arial" w:cs="Arial"/>
          <w:sz w:val="22"/>
          <w:szCs w:val="22"/>
        </w:rPr>
        <w:t>k</w:t>
      </w:r>
      <w:r w:rsidR="0093405E">
        <w:rPr>
          <w:rFonts w:ascii="Arial" w:hAnsi="Arial" w:cs="Arial"/>
          <w:sz w:val="22"/>
          <w:szCs w:val="22"/>
        </w:rPr>
        <w:t>y</w:t>
      </w:r>
      <w:r w:rsidR="00C65E3B" w:rsidRPr="00C65E3B">
        <w:rPr>
          <w:rFonts w:ascii="Arial" w:hAnsi="Arial" w:cs="Arial"/>
          <w:sz w:val="22"/>
          <w:szCs w:val="22"/>
        </w:rPr>
        <w:t xml:space="preserve"> j</w:t>
      </w:r>
      <w:r w:rsidR="0093405E">
        <w:rPr>
          <w:rFonts w:ascii="Arial" w:hAnsi="Arial" w:cs="Arial"/>
          <w:sz w:val="22"/>
          <w:szCs w:val="22"/>
        </w:rPr>
        <w:t>sou</w:t>
      </w:r>
      <w:r w:rsidR="00C65E3B" w:rsidRPr="00C65E3B">
        <w:rPr>
          <w:rFonts w:ascii="Arial" w:hAnsi="Arial" w:cs="Arial"/>
          <w:sz w:val="22"/>
          <w:szCs w:val="22"/>
        </w:rPr>
        <w:t xml:space="preserve"> ploch</w:t>
      </w:r>
      <w:r w:rsidR="0093405E">
        <w:rPr>
          <w:rFonts w:ascii="Arial" w:hAnsi="Arial" w:cs="Arial"/>
          <w:sz w:val="22"/>
          <w:szCs w:val="22"/>
        </w:rPr>
        <w:t>é</w:t>
      </w:r>
      <w:r w:rsidR="00C65E3B" w:rsidRPr="00C65E3B">
        <w:rPr>
          <w:rFonts w:ascii="Arial" w:hAnsi="Arial" w:cs="Arial"/>
          <w:sz w:val="22"/>
          <w:szCs w:val="22"/>
        </w:rPr>
        <w:t>, mírně svažit</w:t>
      </w:r>
      <w:r w:rsidR="0093405E">
        <w:rPr>
          <w:rFonts w:ascii="Arial" w:hAnsi="Arial" w:cs="Arial"/>
          <w:sz w:val="22"/>
          <w:szCs w:val="22"/>
        </w:rPr>
        <w:t>é</w:t>
      </w:r>
      <w:r w:rsidR="00C65E3B" w:rsidRPr="00C65E3B">
        <w:rPr>
          <w:rFonts w:ascii="Arial" w:hAnsi="Arial" w:cs="Arial"/>
          <w:sz w:val="22"/>
          <w:szCs w:val="22"/>
        </w:rPr>
        <w:t xml:space="preserve"> k severní straně.</w:t>
      </w:r>
      <w:r w:rsidR="0090570B">
        <w:rPr>
          <w:rFonts w:ascii="Arial" w:hAnsi="Arial" w:cs="Arial"/>
          <w:sz w:val="22"/>
          <w:szCs w:val="22"/>
        </w:rPr>
        <w:t xml:space="preserve"> </w:t>
      </w:r>
      <w:r w:rsidR="00C65E3B" w:rsidRPr="0090570B">
        <w:rPr>
          <w:rFonts w:ascii="Arial" w:hAnsi="Arial" w:cs="Arial"/>
          <w:sz w:val="22"/>
          <w:szCs w:val="22"/>
        </w:rPr>
        <w:t>Budovy jsou užívány ke komerčním účelům a tvoří dva samostatné funkční celky. Ve východní části se nachází dvoupodlažní skladovací hala, tvoří samostatný funkční celek s přístupem ze západní strany pozemku a je v užívání. Ve zbylé části se nachází samostatná přízemní kancelářská budova, sklady, dílna a zpevněné plochy, které tvoří druhý funkční celek a jsou v užívání společnosti J.i.P. Dopravní značení s.r.o. Řešen</w:t>
      </w:r>
      <w:r w:rsidR="00605BC6" w:rsidRPr="0090570B">
        <w:rPr>
          <w:rFonts w:ascii="Arial" w:hAnsi="Arial" w:cs="Arial"/>
          <w:sz w:val="22"/>
          <w:szCs w:val="22"/>
        </w:rPr>
        <w:t>é pozem</w:t>
      </w:r>
      <w:r w:rsidR="00C65E3B" w:rsidRPr="0090570B">
        <w:rPr>
          <w:rFonts w:ascii="Arial" w:hAnsi="Arial" w:cs="Arial"/>
          <w:sz w:val="22"/>
          <w:szCs w:val="22"/>
        </w:rPr>
        <w:t>k</w:t>
      </w:r>
      <w:r w:rsidR="00605BC6" w:rsidRPr="0090570B">
        <w:rPr>
          <w:rFonts w:ascii="Arial" w:hAnsi="Arial" w:cs="Arial"/>
          <w:sz w:val="22"/>
          <w:szCs w:val="22"/>
        </w:rPr>
        <w:t>y</w:t>
      </w:r>
      <w:r w:rsidR="00C65E3B" w:rsidRPr="0090570B">
        <w:rPr>
          <w:rFonts w:ascii="Arial" w:hAnsi="Arial" w:cs="Arial"/>
          <w:sz w:val="22"/>
          <w:szCs w:val="22"/>
        </w:rPr>
        <w:t xml:space="preserve"> j</w:t>
      </w:r>
      <w:r w:rsidR="00605BC6" w:rsidRPr="0090570B">
        <w:rPr>
          <w:rFonts w:ascii="Arial" w:hAnsi="Arial" w:cs="Arial"/>
          <w:sz w:val="22"/>
          <w:szCs w:val="22"/>
        </w:rPr>
        <w:t>sou</w:t>
      </w:r>
      <w:r w:rsidR="00C65E3B" w:rsidRPr="0090570B">
        <w:rPr>
          <w:rFonts w:ascii="Arial" w:hAnsi="Arial" w:cs="Arial"/>
          <w:sz w:val="22"/>
          <w:szCs w:val="22"/>
        </w:rPr>
        <w:t xml:space="preserve"> připojen</w:t>
      </w:r>
      <w:r w:rsidR="00605BC6" w:rsidRPr="0090570B">
        <w:rPr>
          <w:rFonts w:ascii="Arial" w:hAnsi="Arial" w:cs="Arial"/>
          <w:sz w:val="22"/>
          <w:szCs w:val="22"/>
        </w:rPr>
        <w:t>y</w:t>
      </w:r>
      <w:r w:rsidR="00C65E3B" w:rsidRPr="0090570B">
        <w:rPr>
          <w:rFonts w:ascii="Arial" w:hAnsi="Arial" w:cs="Arial"/>
          <w:sz w:val="22"/>
          <w:szCs w:val="22"/>
        </w:rPr>
        <w:t xml:space="preserve"> na podzemní vedení kanalizace, vodovodu, plynu, elektřiny a na sdělovací kabely.</w:t>
      </w:r>
    </w:p>
    <w:p w14:paraId="5D3AA869" w14:textId="59EE11D4" w:rsidR="00F54ED5" w:rsidRPr="00F54ED5" w:rsidRDefault="00F54ED5" w:rsidP="00F54ED5">
      <w:pPr>
        <w:suppressAutoHyphens/>
        <w:autoSpaceDN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F54ED5">
        <w:rPr>
          <w:rFonts w:ascii="Arial" w:hAnsi="Arial" w:cs="Arial"/>
          <w:sz w:val="22"/>
          <w:szCs w:val="22"/>
        </w:rPr>
        <w:t>Demolice objektů bude prováděna postupným rozebíráním stavby s použitím lehké mechanizace</w:t>
      </w:r>
      <w:r>
        <w:rPr>
          <w:rFonts w:ascii="Arial" w:hAnsi="Arial" w:cs="Arial"/>
          <w:sz w:val="22"/>
          <w:szCs w:val="22"/>
        </w:rPr>
        <w:t xml:space="preserve">. </w:t>
      </w:r>
      <w:r w:rsidRPr="00F54ED5">
        <w:rPr>
          <w:rFonts w:ascii="Arial" w:hAnsi="Arial" w:cs="Arial"/>
          <w:sz w:val="22"/>
          <w:szCs w:val="22"/>
        </w:rPr>
        <w:t>Bourací práce budou prováděny v jedné etapě po jednotlivých objektech.</w:t>
      </w:r>
      <w:r>
        <w:rPr>
          <w:rFonts w:ascii="Arial" w:hAnsi="Arial" w:cs="Arial"/>
          <w:sz w:val="22"/>
          <w:szCs w:val="22"/>
        </w:rPr>
        <w:t xml:space="preserve"> Bude </w:t>
      </w:r>
      <w:r w:rsidRPr="00F54ED5">
        <w:rPr>
          <w:rFonts w:ascii="Arial" w:hAnsi="Arial" w:cs="Arial"/>
          <w:sz w:val="22"/>
          <w:szCs w:val="22"/>
        </w:rPr>
        <w:t>zajištěna ochrana práv účastníků řízení, stabilita a bezpečné užívání sousedních staveb, včetně staveb technické infrastruktury a provozu na přilehlých komunikacích.</w:t>
      </w:r>
      <w:r>
        <w:rPr>
          <w:rFonts w:ascii="Arial" w:hAnsi="Arial" w:cs="Arial"/>
          <w:sz w:val="22"/>
          <w:szCs w:val="22"/>
        </w:rPr>
        <w:t xml:space="preserve"> </w:t>
      </w:r>
      <w:r w:rsidRPr="00F54ED5">
        <w:rPr>
          <w:rFonts w:ascii="Arial" w:hAnsi="Arial" w:cs="Arial"/>
          <w:sz w:val="22"/>
          <w:szCs w:val="22"/>
        </w:rPr>
        <w:t>Materiál, získaný odstraněním stavby, bude uložen nezávadným způsobem; odváženou sutí nesmějí být znečišťovány veřejné komunikace. V záplavovém území nebude dlouhodobě skladován odplavitelný materiál a látky, které mohou negativně ovlivnit kvalitu povrchových a podzemních vod, materiál bude zajištěn a přebytečný materiál bude ze záplavového území odvezen.</w:t>
      </w:r>
      <w:r>
        <w:rPr>
          <w:rFonts w:ascii="Arial" w:hAnsi="Arial" w:cs="Arial"/>
          <w:sz w:val="22"/>
          <w:szCs w:val="22"/>
        </w:rPr>
        <w:t xml:space="preserve"> </w:t>
      </w:r>
      <w:r w:rsidRPr="00F54ED5">
        <w:rPr>
          <w:rFonts w:ascii="Arial" w:hAnsi="Arial" w:cs="Arial"/>
          <w:sz w:val="22"/>
          <w:szCs w:val="22"/>
        </w:rPr>
        <w:t>Po odstranění stavby bude pozemek upraven tak, aby bylo zajištěno nezávadné odvádění povrchových vod. Po odstranění stavby bude stavebnímu úřadu předána dokumentace odstraňované stavby pro účely jejího uložení.</w:t>
      </w:r>
    </w:p>
    <w:p w14:paraId="56D61CD3" w14:textId="77777777" w:rsidR="00F54ED5" w:rsidRDefault="00F54ED5" w:rsidP="00F54ED5">
      <w:p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904B74F" w14:textId="644E8EC5" w:rsidR="00F54ED5" w:rsidRPr="0090570B" w:rsidRDefault="00F54ED5" w:rsidP="00F54ED5">
      <w:pPr>
        <w:suppressAutoHyphens/>
        <w:autoSpaceDN w:val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F54ED5">
        <w:rPr>
          <w:rFonts w:ascii="Arial" w:hAnsi="Arial" w:cs="Arial"/>
          <w:sz w:val="22"/>
          <w:szCs w:val="22"/>
        </w:rPr>
        <w:lastRenderedPageBreak/>
        <w:t>Při odstraňování části stavby, v níž byl detekován azbest nebo materiál obsahující azbest musí být dodržena minimální opatření k ochraně zdraví zaměstnanců § 21 NV 361/2007 Sb., současně musí být pro výkon prací, při nichž mohou být zaměstnanci exponováni azbestem, dodrženo ustanovení § 41 zákona č. 258/2000</w:t>
      </w:r>
      <w:r w:rsidR="002F7519">
        <w:rPr>
          <w:rFonts w:ascii="Arial" w:hAnsi="Arial" w:cs="Arial"/>
          <w:sz w:val="22"/>
          <w:szCs w:val="22"/>
        </w:rPr>
        <w:t xml:space="preserve"> Sb.</w:t>
      </w:r>
    </w:p>
    <w:p w14:paraId="64A1F007" w14:textId="77777777" w:rsidR="0090570B" w:rsidRDefault="00B41AA9" w:rsidP="00496E9F">
      <w:pPr>
        <w:spacing w:before="240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bouracích prací jsou následující stavební objekty:</w:t>
      </w:r>
    </w:p>
    <w:p w14:paraId="41BB01F9" w14:textId="33823867" w:rsidR="00B41AA9" w:rsidRPr="00B41AA9" w:rsidRDefault="00B41AA9" w:rsidP="0090570B">
      <w:pPr>
        <w:ind w:left="574"/>
        <w:jc w:val="both"/>
        <w:rPr>
          <w:rFonts w:ascii="Arial" w:hAnsi="Arial" w:cs="Arial"/>
          <w:sz w:val="22"/>
          <w:szCs w:val="22"/>
        </w:rPr>
      </w:pPr>
      <w:r w:rsidRPr="00B41AA9">
        <w:rPr>
          <w:rFonts w:ascii="Arial" w:hAnsi="Arial" w:cs="Arial"/>
          <w:sz w:val="22"/>
          <w:szCs w:val="22"/>
        </w:rPr>
        <w:t>SO 00</w:t>
      </w:r>
      <w:r w:rsidRPr="00B41AA9">
        <w:rPr>
          <w:rFonts w:ascii="Arial" w:hAnsi="Arial" w:cs="Arial"/>
          <w:sz w:val="22"/>
          <w:szCs w:val="22"/>
        </w:rPr>
        <w:tab/>
        <w:t>- areálové zpevněné povrchy</w:t>
      </w:r>
    </w:p>
    <w:p w14:paraId="463F7535" w14:textId="77777777" w:rsidR="00B41AA9" w:rsidRPr="00B41AA9" w:rsidRDefault="00B41AA9" w:rsidP="00B41AA9">
      <w:pPr>
        <w:ind w:left="567"/>
        <w:rPr>
          <w:rFonts w:ascii="Arial" w:hAnsi="Arial" w:cs="Arial"/>
          <w:sz w:val="22"/>
          <w:szCs w:val="22"/>
        </w:rPr>
      </w:pPr>
      <w:r w:rsidRPr="00B41AA9">
        <w:rPr>
          <w:rFonts w:ascii="Arial" w:hAnsi="Arial" w:cs="Arial"/>
          <w:sz w:val="22"/>
          <w:szCs w:val="22"/>
        </w:rPr>
        <w:t>SO 01</w:t>
      </w:r>
      <w:r w:rsidRPr="00B41AA9">
        <w:rPr>
          <w:rFonts w:ascii="Arial" w:hAnsi="Arial" w:cs="Arial"/>
          <w:sz w:val="22"/>
          <w:szCs w:val="22"/>
        </w:rPr>
        <w:tab/>
        <w:t>- Skladovací hala</w:t>
      </w:r>
    </w:p>
    <w:p w14:paraId="3E477DA1" w14:textId="77777777" w:rsidR="00B41AA9" w:rsidRPr="00B41AA9" w:rsidRDefault="00B41AA9" w:rsidP="00B41AA9">
      <w:pPr>
        <w:ind w:left="567"/>
        <w:rPr>
          <w:rFonts w:ascii="Arial" w:hAnsi="Arial" w:cs="Arial"/>
          <w:sz w:val="22"/>
          <w:szCs w:val="22"/>
        </w:rPr>
      </w:pPr>
      <w:r w:rsidRPr="00B41AA9">
        <w:rPr>
          <w:rFonts w:ascii="Arial" w:hAnsi="Arial" w:cs="Arial"/>
          <w:sz w:val="22"/>
          <w:szCs w:val="22"/>
        </w:rPr>
        <w:t>SO 02</w:t>
      </w:r>
      <w:r w:rsidRPr="00B41AA9">
        <w:rPr>
          <w:rFonts w:ascii="Arial" w:hAnsi="Arial" w:cs="Arial"/>
          <w:sz w:val="22"/>
          <w:szCs w:val="22"/>
        </w:rPr>
        <w:tab/>
        <w:t>- Kancelářská budova</w:t>
      </w:r>
    </w:p>
    <w:p w14:paraId="57AB70F7" w14:textId="77777777" w:rsidR="00B41AA9" w:rsidRPr="00B41AA9" w:rsidRDefault="00B41AA9" w:rsidP="00B41AA9">
      <w:pPr>
        <w:ind w:left="567"/>
        <w:rPr>
          <w:rFonts w:ascii="Arial" w:hAnsi="Arial" w:cs="Arial"/>
          <w:sz w:val="22"/>
          <w:szCs w:val="22"/>
        </w:rPr>
      </w:pPr>
      <w:r w:rsidRPr="00B41AA9">
        <w:rPr>
          <w:rFonts w:ascii="Arial" w:hAnsi="Arial" w:cs="Arial"/>
          <w:sz w:val="22"/>
          <w:szCs w:val="22"/>
        </w:rPr>
        <w:t>SO 03</w:t>
      </w:r>
      <w:r w:rsidRPr="00B41AA9">
        <w:rPr>
          <w:rFonts w:ascii="Arial" w:hAnsi="Arial" w:cs="Arial"/>
          <w:sz w:val="22"/>
          <w:szCs w:val="22"/>
        </w:rPr>
        <w:tab/>
        <w:t>- Dílna se zázemím pro personál</w:t>
      </w:r>
    </w:p>
    <w:p w14:paraId="671987A6" w14:textId="77777777" w:rsidR="00B41AA9" w:rsidRPr="00B41AA9" w:rsidRDefault="00B41AA9" w:rsidP="00B41AA9">
      <w:pPr>
        <w:ind w:left="567"/>
        <w:rPr>
          <w:rFonts w:ascii="Arial" w:hAnsi="Arial" w:cs="Arial"/>
          <w:sz w:val="22"/>
          <w:szCs w:val="22"/>
        </w:rPr>
      </w:pPr>
      <w:r w:rsidRPr="00B41AA9">
        <w:rPr>
          <w:rFonts w:ascii="Arial" w:hAnsi="Arial" w:cs="Arial"/>
          <w:sz w:val="22"/>
          <w:szCs w:val="22"/>
        </w:rPr>
        <w:t>SO 04</w:t>
      </w:r>
      <w:r w:rsidRPr="00B41AA9">
        <w:rPr>
          <w:rFonts w:ascii="Arial" w:hAnsi="Arial" w:cs="Arial"/>
          <w:sz w:val="22"/>
          <w:szCs w:val="22"/>
        </w:rPr>
        <w:tab/>
        <w:t>- Skladovací hala</w:t>
      </w:r>
    </w:p>
    <w:p w14:paraId="5975D5ED" w14:textId="77777777" w:rsidR="00B41AA9" w:rsidRPr="00B41AA9" w:rsidRDefault="00B41AA9" w:rsidP="00B41AA9">
      <w:pPr>
        <w:ind w:left="567"/>
        <w:rPr>
          <w:rFonts w:ascii="Arial" w:hAnsi="Arial" w:cs="Arial"/>
          <w:sz w:val="22"/>
          <w:szCs w:val="22"/>
        </w:rPr>
      </w:pPr>
      <w:r w:rsidRPr="00B41AA9">
        <w:rPr>
          <w:rFonts w:ascii="Arial" w:hAnsi="Arial" w:cs="Arial"/>
          <w:sz w:val="22"/>
          <w:szCs w:val="22"/>
        </w:rPr>
        <w:t>SO 05</w:t>
      </w:r>
      <w:r w:rsidRPr="00B41AA9">
        <w:rPr>
          <w:rFonts w:ascii="Arial" w:hAnsi="Arial" w:cs="Arial"/>
          <w:sz w:val="22"/>
          <w:szCs w:val="22"/>
        </w:rPr>
        <w:tab/>
        <w:t>- Skladovací hala</w:t>
      </w:r>
    </w:p>
    <w:p w14:paraId="189CD126" w14:textId="77777777" w:rsidR="00B41AA9" w:rsidRPr="00B41AA9" w:rsidRDefault="00B41AA9" w:rsidP="00B41AA9">
      <w:pPr>
        <w:ind w:left="567"/>
        <w:rPr>
          <w:rFonts w:ascii="Arial" w:hAnsi="Arial" w:cs="Arial"/>
          <w:sz w:val="22"/>
          <w:szCs w:val="22"/>
        </w:rPr>
      </w:pPr>
      <w:r w:rsidRPr="00B41AA9">
        <w:rPr>
          <w:rFonts w:ascii="Arial" w:hAnsi="Arial" w:cs="Arial"/>
          <w:sz w:val="22"/>
          <w:szCs w:val="22"/>
        </w:rPr>
        <w:t>SO 06</w:t>
      </w:r>
      <w:r w:rsidRPr="00B41AA9">
        <w:rPr>
          <w:rFonts w:ascii="Arial" w:hAnsi="Arial" w:cs="Arial"/>
          <w:sz w:val="22"/>
          <w:szCs w:val="22"/>
        </w:rPr>
        <w:tab/>
        <w:t>- Sklad</w:t>
      </w:r>
    </w:p>
    <w:p w14:paraId="53104F6F" w14:textId="77777777" w:rsidR="00B41AA9" w:rsidRPr="00B41AA9" w:rsidRDefault="00B41AA9" w:rsidP="00B41AA9">
      <w:pPr>
        <w:ind w:left="567"/>
        <w:rPr>
          <w:rFonts w:ascii="Arial" w:hAnsi="Arial" w:cs="Arial"/>
          <w:sz w:val="22"/>
          <w:szCs w:val="22"/>
        </w:rPr>
      </w:pPr>
      <w:r w:rsidRPr="00B41AA9">
        <w:rPr>
          <w:rFonts w:ascii="Arial" w:hAnsi="Arial" w:cs="Arial"/>
          <w:sz w:val="22"/>
          <w:szCs w:val="22"/>
        </w:rPr>
        <w:t>SO 07</w:t>
      </w:r>
      <w:r w:rsidRPr="00B41AA9">
        <w:rPr>
          <w:rFonts w:ascii="Arial" w:hAnsi="Arial" w:cs="Arial"/>
          <w:sz w:val="22"/>
          <w:szCs w:val="22"/>
        </w:rPr>
        <w:tab/>
        <w:t>- Sklad</w:t>
      </w:r>
    </w:p>
    <w:p w14:paraId="33C42ABE" w14:textId="77777777" w:rsidR="00B41AA9" w:rsidRPr="00B41AA9" w:rsidRDefault="00B41AA9" w:rsidP="00B41AA9">
      <w:pPr>
        <w:ind w:left="567"/>
        <w:rPr>
          <w:rFonts w:ascii="Arial" w:hAnsi="Arial" w:cs="Arial"/>
          <w:sz w:val="22"/>
          <w:szCs w:val="22"/>
        </w:rPr>
      </w:pPr>
      <w:r w:rsidRPr="00B41AA9">
        <w:rPr>
          <w:rFonts w:ascii="Arial" w:hAnsi="Arial" w:cs="Arial"/>
          <w:sz w:val="22"/>
          <w:szCs w:val="22"/>
        </w:rPr>
        <w:t>SO 08</w:t>
      </w:r>
      <w:r w:rsidRPr="00B41AA9">
        <w:rPr>
          <w:rFonts w:ascii="Arial" w:hAnsi="Arial" w:cs="Arial"/>
          <w:sz w:val="22"/>
          <w:szCs w:val="22"/>
        </w:rPr>
        <w:tab/>
        <w:t>- Plotová zeď</w:t>
      </w:r>
    </w:p>
    <w:p w14:paraId="2A2FE031" w14:textId="77777777" w:rsidR="001E0548" w:rsidRDefault="001E0548" w:rsidP="001E0548">
      <w:pPr>
        <w:ind w:firstLine="567"/>
        <w:rPr>
          <w:rFonts w:ascii="Arial" w:hAnsi="Arial" w:cs="Arial"/>
          <w:sz w:val="22"/>
          <w:szCs w:val="22"/>
        </w:rPr>
      </w:pPr>
    </w:p>
    <w:p w14:paraId="70CADB4A" w14:textId="5D6F2C75" w:rsidR="0024153B" w:rsidRPr="0024153B" w:rsidRDefault="0024153B" w:rsidP="0024153B">
      <w:pPr>
        <w:ind w:left="567"/>
        <w:jc w:val="both"/>
        <w:rPr>
          <w:rFonts w:ascii="Arial" w:hAnsi="Arial" w:cs="Arial"/>
          <w:sz w:val="22"/>
          <w:szCs w:val="22"/>
        </w:rPr>
      </w:pPr>
      <w:r w:rsidRPr="0024153B">
        <w:rPr>
          <w:rFonts w:ascii="Arial" w:hAnsi="Arial" w:cs="Arial"/>
          <w:sz w:val="22"/>
          <w:szCs w:val="22"/>
        </w:rPr>
        <w:t xml:space="preserve">Na základě výsledků místního šetření </w:t>
      </w:r>
      <w:r>
        <w:rPr>
          <w:rFonts w:ascii="Arial" w:hAnsi="Arial" w:cs="Arial"/>
          <w:sz w:val="22"/>
          <w:szCs w:val="22"/>
        </w:rPr>
        <w:t xml:space="preserve">v rámci projekčních prací </w:t>
      </w:r>
      <w:r w:rsidRPr="0024153B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provedených </w:t>
      </w:r>
      <w:r w:rsidRPr="0024153B">
        <w:rPr>
          <w:rFonts w:ascii="Arial" w:hAnsi="Arial" w:cs="Arial"/>
          <w:sz w:val="22"/>
          <w:szCs w:val="22"/>
        </w:rPr>
        <w:t>analýz odebraných vzorků byla zjištěna přítomnost materiálů s obsahem nebezpečných látek</w:t>
      </w:r>
      <w:r w:rsidR="00496E9F">
        <w:rPr>
          <w:rFonts w:ascii="Arial" w:hAnsi="Arial" w:cs="Arial"/>
          <w:sz w:val="22"/>
          <w:szCs w:val="22"/>
        </w:rPr>
        <w:t xml:space="preserve"> </w:t>
      </w:r>
      <w:r w:rsidR="002F7519" w:rsidRPr="002F7519">
        <w:rPr>
          <w:rFonts w:ascii="Arial" w:hAnsi="Arial" w:cs="Arial"/>
          <w:i/>
          <w:sz w:val="22"/>
          <w:szCs w:val="22"/>
        </w:rPr>
        <w:t>(</w:t>
      </w:r>
      <w:r w:rsidR="00496E9F" w:rsidRPr="002F7519">
        <w:rPr>
          <w:rFonts w:ascii="Arial" w:hAnsi="Arial" w:cs="Arial"/>
          <w:i/>
          <w:sz w:val="22"/>
          <w:szCs w:val="22"/>
        </w:rPr>
        <w:t xml:space="preserve">Příloha č. </w:t>
      </w:r>
      <w:r w:rsidR="002F7519" w:rsidRPr="002F7519">
        <w:rPr>
          <w:rFonts w:ascii="Arial" w:hAnsi="Arial" w:cs="Arial"/>
          <w:i/>
          <w:sz w:val="22"/>
          <w:szCs w:val="22"/>
        </w:rPr>
        <w:t>3</w:t>
      </w:r>
      <w:r w:rsidR="00496E9F" w:rsidRPr="002F7519">
        <w:rPr>
          <w:rFonts w:ascii="Arial" w:hAnsi="Arial" w:cs="Arial"/>
          <w:i/>
          <w:sz w:val="22"/>
          <w:szCs w:val="22"/>
        </w:rPr>
        <w:t xml:space="preserve"> – </w:t>
      </w:r>
      <w:r w:rsidR="002F7519" w:rsidRPr="002F7519">
        <w:rPr>
          <w:rFonts w:ascii="Arial" w:hAnsi="Arial" w:cs="Arial"/>
          <w:i/>
          <w:sz w:val="22"/>
          <w:szCs w:val="22"/>
        </w:rPr>
        <w:t>D</w:t>
      </w:r>
      <w:r w:rsidR="00496E9F" w:rsidRPr="002F7519">
        <w:rPr>
          <w:rFonts w:ascii="Arial" w:hAnsi="Arial" w:cs="Arial"/>
          <w:i/>
          <w:sz w:val="22"/>
          <w:szCs w:val="22"/>
        </w:rPr>
        <w:t>okumentace</w:t>
      </w:r>
      <w:r w:rsidR="002F7519" w:rsidRPr="002F7519">
        <w:rPr>
          <w:rFonts w:ascii="Arial" w:hAnsi="Arial" w:cs="Arial"/>
          <w:i/>
          <w:sz w:val="22"/>
          <w:szCs w:val="22"/>
        </w:rPr>
        <w:t xml:space="preserve"> bouracích prací</w:t>
      </w:r>
      <w:r w:rsidR="00496E9F" w:rsidRPr="002F7519">
        <w:rPr>
          <w:rFonts w:ascii="Arial" w:hAnsi="Arial" w:cs="Arial"/>
          <w:i/>
          <w:sz w:val="22"/>
          <w:szCs w:val="22"/>
        </w:rPr>
        <w:t>)</w:t>
      </w:r>
      <w:r w:rsidRPr="002F7519">
        <w:rPr>
          <w:rFonts w:ascii="Arial" w:hAnsi="Arial" w:cs="Arial"/>
          <w:i/>
          <w:sz w:val="22"/>
          <w:szCs w:val="22"/>
        </w:rPr>
        <w:t>.</w:t>
      </w:r>
      <w:r w:rsidRPr="0024153B">
        <w:rPr>
          <w:rFonts w:ascii="Arial" w:hAnsi="Arial" w:cs="Arial"/>
          <w:sz w:val="22"/>
          <w:szCs w:val="22"/>
        </w:rPr>
        <w:t xml:space="preserve"> V průběhu provádění bouracích prací je nutné postupovat v souladu se zákonem o odpadech a příslušnými vyhláškami.</w:t>
      </w:r>
    </w:p>
    <w:p w14:paraId="314B8FD5" w14:textId="77777777" w:rsidR="0024153B" w:rsidRPr="0024153B" w:rsidRDefault="0024153B" w:rsidP="0024153B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3AD9B239" w14:textId="0A8103C6" w:rsidR="0024153B" w:rsidRDefault="0024153B" w:rsidP="0024153B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  <w:r w:rsidRPr="0024153B">
        <w:rPr>
          <w:rFonts w:ascii="Arial" w:hAnsi="Arial" w:cs="Arial"/>
          <w:sz w:val="22"/>
          <w:szCs w:val="22"/>
        </w:rPr>
        <w:t xml:space="preserve">Na pozemcích určených pro výstavbu školy budou všechny dřeviny vykáceny v rámci přípravy staveniště a bourání stávajících přízemních objektů. </w:t>
      </w:r>
    </w:p>
    <w:p w14:paraId="4C97185C" w14:textId="77777777" w:rsidR="0024153B" w:rsidRPr="0024153B" w:rsidRDefault="0024153B" w:rsidP="0024153B">
      <w:pPr>
        <w:autoSpaceDE w:val="0"/>
        <w:autoSpaceDN w:val="0"/>
        <w:adjustRightInd w:val="0"/>
        <w:ind w:left="567"/>
        <w:rPr>
          <w:rFonts w:ascii="Arial" w:hAnsi="Arial" w:cs="Arial"/>
          <w:sz w:val="22"/>
          <w:szCs w:val="22"/>
        </w:rPr>
      </w:pPr>
    </w:p>
    <w:p w14:paraId="5379CF3F" w14:textId="2B1AEFD1" w:rsidR="001E0548" w:rsidRPr="001E0548" w:rsidRDefault="0074113A" w:rsidP="001E0548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Bourací práce budou probíhat </w:t>
      </w:r>
      <w:r w:rsidR="00EB70EA" w:rsidRPr="00EB70EA">
        <w:rPr>
          <w:rFonts w:ascii="Arial" w:hAnsi="Arial" w:cs="Arial"/>
          <w:sz w:val="22"/>
          <w:szCs w:val="22"/>
        </w:rPr>
        <w:t xml:space="preserve">na pozemcích parcelní </w:t>
      </w:r>
      <w:r w:rsidR="00EB70EA" w:rsidRPr="001E0548">
        <w:rPr>
          <w:rFonts w:ascii="Arial" w:hAnsi="Arial" w:cs="Arial"/>
          <w:sz w:val="22"/>
          <w:szCs w:val="22"/>
        </w:rPr>
        <w:t xml:space="preserve">č. </w:t>
      </w:r>
      <w:r w:rsidR="001E0548" w:rsidRPr="001E0548">
        <w:rPr>
          <w:rFonts w:ascii="Arial" w:hAnsi="Arial" w:cs="Arial"/>
          <w:sz w:val="22"/>
          <w:szCs w:val="22"/>
        </w:rPr>
        <w:t>514, 515, 525/1, 525/9, 528/5, 531/10, 532, 536/5, 2297/14, 528/6, 526 v kat. ú. Holešovice, v území městské části Praha 7 – Holešovice, při ulici Jankovcova.</w:t>
      </w:r>
    </w:p>
    <w:p w14:paraId="1BA41023" w14:textId="0E68B89E" w:rsidR="00EB70EA" w:rsidRDefault="001E0548" w:rsidP="001E0548">
      <w:pPr>
        <w:ind w:left="567"/>
        <w:jc w:val="both"/>
        <w:rPr>
          <w:rFonts w:ascii="Arial" w:hAnsi="Arial" w:cs="Arial"/>
          <w:sz w:val="22"/>
          <w:szCs w:val="22"/>
        </w:rPr>
      </w:pPr>
      <w:r w:rsidRPr="001E0548">
        <w:rPr>
          <w:rFonts w:ascii="Arial" w:hAnsi="Arial" w:cs="Arial"/>
          <w:sz w:val="22"/>
          <w:szCs w:val="22"/>
        </w:rPr>
        <w:t>Pozemky dotčené stavbou mají parc. č. 514, 515, 525/1, 528/5, 531/10, 532, 536/5, 2297/14, 528/6, 526, 2297/1 v k.ú. Holešovice. Sousední pozemky se rozkládají na parc. č. 547/4, 531/9, 529, 525/2, 506 v k.ú. Holešovice.</w:t>
      </w:r>
      <w:r>
        <w:rPr>
          <w:rFonts w:ascii="Arial" w:hAnsi="Arial" w:cs="Arial"/>
          <w:sz w:val="22"/>
          <w:szCs w:val="22"/>
        </w:rPr>
        <w:t xml:space="preserve"> </w:t>
      </w:r>
      <w:r w:rsidR="00EB70EA" w:rsidRPr="00EB70EA">
        <w:rPr>
          <w:rFonts w:ascii="Arial" w:hAnsi="Arial" w:cs="Arial"/>
          <w:sz w:val="22"/>
          <w:szCs w:val="22"/>
        </w:rPr>
        <w:t>Pozemky se nachází v památkově chráněném území.</w:t>
      </w:r>
    </w:p>
    <w:p w14:paraId="627F35F3" w14:textId="77777777" w:rsidR="001E0548" w:rsidRDefault="001E0548" w:rsidP="001E0548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7E8D9B66" w14:textId="77777777" w:rsidR="00386471" w:rsidRPr="00386471" w:rsidRDefault="00386471" w:rsidP="00386471">
      <w:pPr>
        <w:ind w:left="574"/>
        <w:jc w:val="both"/>
        <w:rPr>
          <w:rFonts w:ascii="Arial" w:hAnsi="Arial" w:cs="Arial"/>
          <w:sz w:val="6"/>
          <w:szCs w:val="6"/>
        </w:rPr>
      </w:pPr>
    </w:p>
    <w:p w14:paraId="1C89DB2E" w14:textId="77777777" w:rsidR="000227E3" w:rsidRPr="00314532" w:rsidRDefault="000227E3" w:rsidP="00E44427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2F7519">
        <w:rPr>
          <w:rFonts w:ascii="Arial" w:hAnsi="Arial" w:cs="Arial"/>
          <w:b/>
          <w:bCs/>
          <w:sz w:val="22"/>
          <w:szCs w:val="22"/>
        </w:rPr>
        <w:t xml:space="preserve">Stavební úpravy </w:t>
      </w:r>
      <w:r w:rsidRPr="00314532">
        <w:rPr>
          <w:rFonts w:ascii="Arial" w:hAnsi="Arial" w:cs="Arial"/>
          <w:b/>
          <w:bCs/>
          <w:sz w:val="22"/>
          <w:szCs w:val="22"/>
        </w:rPr>
        <w:t>budou provedeny v souladu a dle:</w:t>
      </w:r>
    </w:p>
    <w:p w14:paraId="6F7A196A" w14:textId="647F442D" w:rsidR="000227E3" w:rsidRPr="00314532" w:rsidRDefault="003641F9" w:rsidP="003641F9">
      <w:pPr>
        <w:pStyle w:val="Odstavecseseznamem"/>
        <w:numPr>
          <w:ilvl w:val="0"/>
          <w:numId w:val="30"/>
        </w:numPr>
        <w:suppressAutoHyphens/>
        <w:autoSpaceDE w:val="0"/>
        <w:autoSpaceDN w:val="0"/>
        <w:adjustRightInd w:val="0"/>
        <w:ind w:left="993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314532">
        <w:rPr>
          <w:rFonts w:ascii="Arial" w:hAnsi="Arial" w:cs="Arial"/>
          <w:sz w:val="22"/>
          <w:szCs w:val="22"/>
        </w:rPr>
        <w:t>Rozhodnutí Stavebního úřadu Ú MČ Praha 7 ze dne 18. 10. 2023 o odstranění stavby Č.J.: MČ P</w:t>
      </w:r>
      <w:r w:rsidR="002F7519">
        <w:rPr>
          <w:rFonts w:ascii="Arial" w:hAnsi="Arial" w:cs="Arial"/>
          <w:sz w:val="22"/>
          <w:szCs w:val="22"/>
        </w:rPr>
        <w:t>7 326518/2023/SÚ/Vo,</w:t>
      </w:r>
    </w:p>
    <w:p w14:paraId="3A2DF038" w14:textId="7E919538" w:rsidR="000227E3" w:rsidRPr="00F2784C" w:rsidRDefault="000227E3" w:rsidP="00F2784C">
      <w:pPr>
        <w:pStyle w:val="Odstavecseseznamem"/>
        <w:numPr>
          <w:ilvl w:val="0"/>
          <w:numId w:val="30"/>
        </w:numPr>
        <w:suppressAutoHyphens/>
        <w:autoSpaceDE w:val="0"/>
        <w:autoSpaceDN w:val="0"/>
        <w:adjustRightInd w:val="0"/>
        <w:ind w:left="993"/>
        <w:jc w:val="both"/>
        <w:textAlignment w:val="baseline"/>
        <w:rPr>
          <w:color w:val="000000"/>
          <w:sz w:val="22"/>
          <w:szCs w:val="22"/>
        </w:rPr>
      </w:pPr>
      <w:r w:rsidRPr="00F2784C">
        <w:rPr>
          <w:rFonts w:ascii="Arial" w:hAnsi="Arial" w:cs="Arial"/>
          <w:sz w:val="22"/>
          <w:szCs w:val="22"/>
          <w:shd w:val="clear" w:color="auto" w:fill="FFFFFF"/>
        </w:rPr>
        <w:t>Projektov</w:t>
      </w:r>
      <w:r w:rsidR="003641F9" w:rsidRPr="00F2784C">
        <w:rPr>
          <w:rFonts w:ascii="Arial" w:hAnsi="Arial" w:cs="Arial"/>
          <w:sz w:val="22"/>
          <w:szCs w:val="22"/>
          <w:shd w:val="clear" w:color="auto" w:fill="FFFFFF"/>
        </w:rPr>
        <w:t>ou</w:t>
      </w:r>
      <w:r w:rsidRPr="00F2784C">
        <w:rPr>
          <w:rFonts w:ascii="Arial" w:hAnsi="Arial" w:cs="Arial"/>
          <w:sz w:val="22"/>
          <w:szCs w:val="22"/>
          <w:shd w:val="clear" w:color="auto" w:fill="FFFFFF"/>
        </w:rPr>
        <w:t xml:space="preserve"> dokumentací s názv</w:t>
      </w:r>
      <w:r w:rsidR="003641F9" w:rsidRPr="00F2784C">
        <w:rPr>
          <w:rFonts w:ascii="Arial" w:hAnsi="Arial" w:cs="Arial"/>
          <w:sz w:val="22"/>
          <w:szCs w:val="22"/>
          <w:shd w:val="clear" w:color="auto" w:fill="FFFFFF"/>
        </w:rPr>
        <w:t>em</w:t>
      </w:r>
      <w:r w:rsidRPr="00F2784C">
        <w:rPr>
          <w:rFonts w:ascii="Arial" w:hAnsi="Arial" w:cs="Arial"/>
          <w:sz w:val="22"/>
          <w:szCs w:val="22"/>
          <w:shd w:val="clear" w:color="auto" w:fill="FFFFFF"/>
        </w:rPr>
        <w:t xml:space="preserve"> „</w:t>
      </w:r>
      <w:r w:rsidR="003641F9" w:rsidRPr="00F2784C">
        <w:rPr>
          <w:rFonts w:ascii="Arial" w:hAnsi="Arial" w:cs="Arial"/>
          <w:sz w:val="22"/>
          <w:szCs w:val="22"/>
          <w:shd w:val="clear" w:color="auto" w:fill="FFFFFF"/>
        </w:rPr>
        <w:t>DOKUMENTACE BOURACÍCH PRACÍ, ZŠ VODŇANSKÉHO, Demolice na řešeném pozemku</w:t>
      </w:r>
      <w:r w:rsidRPr="00F2784C">
        <w:rPr>
          <w:rFonts w:ascii="Arial" w:hAnsi="Arial" w:cs="Arial"/>
          <w:sz w:val="22"/>
          <w:szCs w:val="22"/>
          <w:shd w:val="clear" w:color="auto" w:fill="FFFFFF"/>
        </w:rPr>
        <w:t xml:space="preserve">“, </w:t>
      </w:r>
      <w:r w:rsidR="003641F9" w:rsidRPr="00F2784C">
        <w:rPr>
          <w:rFonts w:ascii="Arial" w:hAnsi="Arial" w:cs="Arial"/>
          <w:sz w:val="22"/>
          <w:szCs w:val="22"/>
          <w:shd w:val="clear" w:color="auto" w:fill="FFFFFF"/>
        </w:rPr>
        <w:t>vypracovaná</w:t>
      </w:r>
      <w:r w:rsidRPr="00F2784C">
        <w:rPr>
          <w:rFonts w:ascii="Arial" w:hAnsi="Arial" w:cs="Arial"/>
          <w:sz w:val="22"/>
          <w:szCs w:val="22"/>
          <w:shd w:val="clear" w:color="auto" w:fill="FFFFFF"/>
        </w:rPr>
        <w:t xml:space="preserve"> generálním projektante</w:t>
      </w:r>
      <w:r w:rsidR="006B3BF6" w:rsidRPr="00F2784C">
        <w:rPr>
          <w:rFonts w:ascii="Arial" w:hAnsi="Arial" w:cs="Arial"/>
          <w:sz w:val="22"/>
          <w:szCs w:val="22"/>
          <w:shd w:val="clear" w:color="auto" w:fill="FFFFFF"/>
        </w:rPr>
        <w:t>m – společnost</w:t>
      </w:r>
      <w:r w:rsidR="006A0686" w:rsidRPr="00F2784C">
        <w:rPr>
          <w:rFonts w:ascii="Arial" w:hAnsi="Arial" w:cs="Arial"/>
          <w:sz w:val="22"/>
          <w:szCs w:val="22"/>
          <w:shd w:val="clear" w:color="auto" w:fill="FFFFFF"/>
        </w:rPr>
        <w:t xml:space="preserve">í </w:t>
      </w:r>
      <w:r w:rsidR="003641F9" w:rsidRPr="00F2784C">
        <w:rPr>
          <w:rFonts w:ascii="Arial" w:hAnsi="Arial" w:cs="Arial"/>
          <w:sz w:val="22"/>
          <w:szCs w:val="22"/>
          <w:shd w:val="clear" w:color="auto" w:fill="FFFFFF"/>
        </w:rPr>
        <w:t>Choc s.r.o., Janovského 565/31, Holešovice, 170 00 Praha 7</w:t>
      </w:r>
      <w:r w:rsidR="006A0686" w:rsidRPr="00F2784C">
        <w:rPr>
          <w:rFonts w:ascii="Arial" w:hAnsi="Arial" w:cs="Arial"/>
          <w:sz w:val="22"/>
          <w:szCs w:val="22"/>
          <w:shd w:val="clear" w:color="auto" w:fill="FFFFFF"/>
        </w:rPr>
        <w:t xml:space="preserve">, IČO: </w:t>
      </w:r>
      <w:r w:rsidR="00314532" w:rsidRPr="00F2784C">
        <w:rPr>
          <w:rFonts w:ascii="Arial" w:hAnsi="Arial" w:cs="Arial"/>
          <w:sz w:val="22"/>
          <w:szCs w:val="22"/>
          <w:shd w:val="clear" w:color="auto" w:fill="FFFFFF"/>
        </w:rPr>
        <w:t>17930936</w:t>
      </w:r>
      <w:r w:rsidR="006A0686" w:rsidRPr="00F2784C">
        <w:rPr>
          <w:rFonts w:ascii="Arial" w:hAnsi="Arial" w:cs="Arial"/>
          <w:sz w:val="22"/>
          <w:szCs w:val="22"/>
          <w:shd w:val="clear" w:color="auto" w:fill="FFFFFF"/>
        </w:rPr>
        <w:t xml:space="preserve"> a jeho poddodavatelem – společností </w:t>
      </w:r>
      <w:r w:rsidR="00314532" w:rsidRPr="00F2784C">
        <w:rPr>
          <w:rFonts w:ascii="Arial" w:hAnsi="Arial" w:cs="Arial"/>
          <w:sz w:val="22"/>
          <w:szCs w:val="22"/>
          <w:shd w:val="clear" w:color="auto" w:fill="FFFFFF"/>
        </w:rPr>
        <w:t>OMEGA project s.r.o., IČO: 28377664</w:t>
      </w:r>
      <w:r w:rsidR="00F2784C" w:rsidRPr="00F2784C">
        <w:rPr>
          <w:rFonts w:ascii="Arial" w:hAnsi="Arial" w:cs="Arial"/>
          <w:sz w:val="22"/>
          <w:szCs w:val="22"/>
          <w:shd w:val="clear" w:color="auto" w:fill="FFFFFF"/>
        </w:rPr>
        <w:t xml:space="preserve"> zpracovanou autorizovaným inženýrem pro pozemní stavby </w:t>
      </w:r>
      <w:r w:rsidR="000F4A56">
        <w:rPr>
          <w:rFonts w:ascii="Arial" w:hAnsi="Arial" w:cs="Arial"/>
          <w:sz w:val="22"/>
          <w:szCs w:val="22"/>
          <w:shd w:val="clear" w:color="auto" w:fill="FFFFFF"/>
        </w:rPr>
        <w:t>………….</w:t>
      </w:r>
      <w:r w:rsidR="00F2784C" w:rsidRPr="00F2784C">
        <w:rPr>
          <w:rFonts w:ascii="Arial" w:hAnsi="Arial" w:cs="Arial"/>
          <w:sz w:val="22"/>
          <w:szCs w:val="22"/>
          <w:shd w:val="clear" w:color="auto" w:fill="FFFFFF"/>
        </w:rPr>
        <w:t xml:space="preserve"> ČKAIT 0007228,</w:t>
      </w:r>
      <w:r w:rsidR="00F2784C" w:rsidRPr="00F2784C">
        <w:rPr>
          <w:color w:val="000000"/>
          <w:sz w:val="22"/>
          <w:szCs w:val="22"/>
        </w:rPr>
        <w:t xml:space="preserve"> </w:t>
      </w:r>
    </w:p>
    <w:p w14:paraId="4B34EC3F" w14:textId="535022D8" w:rsidR="002F7519" w:rsidRPr="002F7519" w:rsidRDefault="000227E3" w:rsidP="002F7519">
      <w:pPr>
        <w:pStyle w:val="Odstavecseseznamem"/>
        <w:numPr>
          <w:ilvl w:val="0"/>
          <w:numId w:val="30"/>
        </w:numPr>
        <w:suppressAutoHyphens/>
        <w:autoSpaceDE w:val="0"/>
        <w:autoSpaceDN w:val="0"/>
        <w:adjustRightInd w:val="0"/>
        <w:ind w:left="993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314532">
        <w:rPr>
          <w:rFonts w:ascii="Arial" w:hAnsi="Arial" w:cs="Arial"/>
          <w:sz w:val="22"/>
          <w:szCs w:val="22"/>
          <w:shd w:val="clear" w:color="auto" w:fill="FFFFFF"/>
        </w:rPr>
        <w:lastRenderedPageBreak/>
        <w:t>stanovisek dotčených orgánů státní správy</w:t>
      </w:r>
      <w:r w:rsidR="0031453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314532">
        <w:rPr>
          <w:rFonts w:ascii="Arial" w:hAnsi="Arial" w:cs="Arial"/>
          <w:i/>
          <w:sz w:val="22"/>
          <w:szCs w:val="22"/>
          <w:shd w:val="clear" w:color="auto" w:fill="FFFFFF"/>
        </w:rPr>
        <w:t>(dále také jako „DOSS“)</w:t>
      </w:r>
      <w:r w:rsidRPr="00314532">
        <w:rPr>
          <w:rFonts w:ascii="Arial" w:hAnsi="Arial" w:cs="Arial"/>
          <w:sz w:val="22"/>
          <w:szCs w:val="22"/>
          <w:shd w:val="clear" w:color="auto" w:fill="FFFFFF"/>
        </w:rPr>
        <w:t xml:space="preserve"> a vyjádření a stanovisek všech zúčastněných organizací / institucí </w:t>
      </w:r>
      <w:r w:rsidRPr="00314532">
        <w:rPr>
          <w:rFonts w:ascii="Arial" w:hAnsi="Arial" w:cs="Arial"/>
          <w:i/>
          <w:iCs/>
          <w:sz w:val="22"/>
          <w:szCs w:val="22"/>
          <w:shd w:val="clear" w:color="auto" w:fill="FFFFFF"/>
        </w:rPr>
        <w:t>(PRE, TSK, Technologie hl. m. Prahy, Odbor evidence majetku hl. m. Prahy, PVK a další…).</w:t>
      </w:r>
    </w:p>
    <w:p w14:paraId="44559DD9" w14:textId="63599D3F" w:rsidR="002F7519" w:rsidRPr="002F7519" w:rsidRDefault="00B42B8C" w:rsidP="002F7519">
      <w:pPr>
        <w:pStyle w:val="Odstavecseseznamem"/>
        <w:suppressAutoHyphens/>
        <w:autoSpaceDE w:val="0"/>
        <w:autoSpaceDN w:val="0"/>
        <w:adjustRightInd w:val="0"/>
        <w:spacing w:after="240"/>
        <w:ind w:left="993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(Přílohy č. 3 až </w:t>
      </w:r>
      <w:r w:rsidR="002F7519">
        <w:rPr>
          <w:rFonts w:ascii="Arial" w:hAnsi="Arial" w:cs="Arial"/>
          <w:i/>
          <w:iCs/>
          <w:sz w:val="22"/>
          <w:szCs w:val="22"/>
          <w:shd w:val="clear" w:color="auto" w:fill="FFFFFF"/>
        </w:rPr>
        <w:t>5 této smlouvy)</w:t>
      </w:r>
    </w:p>
    <w:p w14:paraId="1DE6AA64" w14:textId="01674F0A" w:rsidR="00F63A96" w:rsidRDefault="0024153B" w:rsidP="00E44427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Realizace stavebních prací je </w:t>
      </w:r>
      <w:r w:rsidR="00F63A96" w:rsidRPr="00F63A96">
        <w:rPr>
          <w:rFonts w:ascii="Arial" w:hAnsi="Arial" w:cs="Arial"/>
          <w:b/>
          <w:sz w:val="22"/>
          <w:szCs w:val="22"/>
          <w:u w:val="single"/>
        </w:rPr>
        <w:t>věcně i časově rozdělen</w:t>
      </w:r>
      <w:r>
        <w:rPr>
          <w:rFonts w:ascii="Arial" w:hAnsi="Arial" w:cs="Arial"/>
          <w:b/>
          <w:sz w:val="22"/>
          <w:szCs w:val="22"/>
          <w:u w:val="single"/>
        </w:rPr>
        <w:t>a</w:t>
      </w:r>
      <w:r w:rsidR="00F63A96" w:rsidRPr="00F63A96">
        <w:rPr>
          <w:rFonts w:ascii="Arial" w:hAnsi="Arial" w:cs="Arial"/>
          <w:b/>
          <w:sz w:val="22"/>
          <w:szCs w:val="22"/>
          <w:u w:val="single"/>
        </w:rPr>
        <w:t xml:space="preserve"> do </w:t>
      </w:r>
      <w:r w:rsidR="00C65E3B">
        <w:rPr>
          <w:rFonts w:ascii="Arial" w:hAnsi="Arial" w:cs="Arial"/>
          <w:b/>
          <w:sz w:val="22"/>
          <w:szCs w:val="22"/>
          <w:u w:val="single"/>
        </w:rPr>
        <w:t>2</w:t>
      </w:r>
      <w:r w:rsidR="00F63A96" w:rsidRPr="00F63A96">
        <w:rPr>
          <w:rFonts w:ascii="Arial" w:hAnsi="Arial" w:cs="Arial"/>
          <w:b/>
          <w:sz w:val="22"/>
          <w:szCs w:val="22"/>
          <w:u w:val="single"/>
        </w:rPr>
        <w:t xml:space="preserve"> etap:</w:t>
      </w:r>
    </w:p>
    <w:p w14:paraId="24DFE846" w14:textId="77777777" w:rsidR="00B25F7F" w:rsidRPr="00B25F7F" w:rsidRDefault="00B25F7F" w:rsidP="00E44427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b/>
          <w:sz w:val="6"/>
          <w:szCs w:val="6"/>
          <w:u w:val="single"/>
        </w:rPr>
      </w:pPr>
    </w:p>
    <w:p w14:paraId="20506736" w14:textId="756016E8" w:rsidR="00425C23" w:rsidRPr="006B421C" w:rsidRDefault="00B95049" w:rsidP="00425C23">
      <w:pPr>
        <w:pStyle w:val="Odstavecseseznamem"/>
        <w:numPr>
          <w:ilvl w:val="0"/>
          <w:numId w:val="31"/>
        </w:numPr>
        <w:suppressAutoHyphens/>
        <w:autoSpaceDN w:val="0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e</w:t>
      </w:r>
      <w:r w:rsidR="00425C23" w:rsidRPr="006B421C">
        <w:rPr>
          <w:rFonts w:ascii="Arial" w:eastAsia="Calibri" w:hAnsi="Arial" w:cs="Arial"/>
          <w:b/>
          <w:bCs/>
          <w:sz w:val="22"/>
          <w:szCs w:val="22"/>
        </w:rPr>
        <w:t>tapa</w:t>
      </w:r>
      <w:r w:rsidR="00425C23">
        <w:rPr>
          <w:rFonts w:ascii="Arial" w:eastAsia="Calibri" w:hAnsi="Arial" w:cs="Arial"/>
          <w:bCs/>
          <w:sz w:val="22"/>
          <w:szCs w:val="22"/>
        </w:rPr>
        <w:t xml:space="preserve"> - </w:t>
      </w:r>
      <w:r w:rsidR="00425C23">
        <w:rPr>
          <w:rFonts w:ascii="Arial" w:eastAsia="Calibri" w:hAnsi="Arial" w:cs="Arial"/>
          <w:bCs/>
          <w:sz w:val="22"/>
          <w:szCs w:val="22"/>
        </w:rPr>
        <w:tab/>
      </w:r>
      <w:r w:rsidR="00425C23" w:rsidRPr="006B421C">
        <w:rPr>
          <w:rFonts w:ascii="Arial" w:eastAsia="Calibri" w:hAnsi="Arial" w:cs="Arial"/>
          <w:b/>
          <w:bCs/>
          <w:sz w:val="22"/>
          <w:szCs w:val="22"/>
        </w:rPr>
        <w:t>zajištění podání žádosti</w:t>
      </w:r>
      <w:r w:rsidR="00425C23" w:rsidRPr="006B421C">
        <w:rPr>
          <w:rFonts w:ascii="Arial" w:eastAsia="Calibri" w:hAnsi="Arial" w:cs="Arial"/>
          <w:bCs/>
          <w:sz w:val="22"/>
          <w:szCs w:val="22"/>
        </w:rPr>
        <w:t xml:space="preserve"> na odbor dopravy ÚMČ Praha </w:t>
      </w:r>
      <w:r w:rsidR="00425C23" w:rsidRPr="001C046B">
        <w:rPr>
          <w:rFonts w:ascii="Arial" w:eastAsia="Calibri" w:hAnsi="Arial" w:cs="Arial"/>
          <w:bCs/>
          <w:sz w:val="22"/>
          <w:szCs w:val="22"/>
        </w:rPr>
        <w:t>7</w:t>
      </w:r>
      <w:r w:rsidR="00425C23" w:rsidRPr="006B421C">
        <w:rPr>
          <w:rFonts w:ascii="Arial" w:eastAsia="Calibri" w:hAnsi="Arial" w:cs="Arial"/>
          <w:b/>
          <w:bCs/>
          <w:sz w:val="22"/>
          <w:szCs w:val="22"/>
        </w:rPr>
        <w:t xml:space="preserve"> a vydání </w:t>
      </w:r>
    </w:p>
    <w:p w14:paraId="556FD842" w14:textId="723E6BF7" w:rsidR="00425C23" w:rsidRDefault="00425C23" w:rsidP="00425C23">
      <w:pPr>
        <w:suppressAutoHyphens/>
        <w:autoSpaceDN w:val="0"/>
        <w:ind w:left="2124" w:firstLine="3"/>
        <w:jc w:val="both"/>
        <w:textAlignment w:val="baseline"/>
        <w:rPr>
          <w:rFonts w:ascii="Arial" w:eastAsia="Calibri" w:hAnsi="Arial" w:cs="Arial"/>
          <w:bCs/>
          <w:sz w:val="22"/>
          <w:szCs w:val="22"/>
        </w:rPr>
      </w:pPr>
      <w:r w:rsidRPr="006B421C">
        <w:rPr>
          <w:rFonts w:ascii="Arial" w:eastAsia="Calibri" w:hAnsi="Arial" w:cs="Arial"/>
          <w:b/>
          <w:bCs/>
          <w:sz w:val="22"/>
          <w:szCs w:val="22"/>
        </w:rPr>
        <w:t>rozhodnutí o zvláštním užívání komunikace</w:t>
      </w:r>
      <w:r w:rsidR="008256E2">
        <w:rPr>
          <w:rFonts w:ascii="Arial" w:eastAsia="Calibri" w:hAnsi="Arial" w:cs="Arial"/>
          <w:b/>
          <w:bCs/>
          <w:sz w:val="22"/>
          <w:szCs w:val="22"/>
        </w:rPr>
        <w:t xml:space="preserve"> (DIO a DIR)</w:t>
      </w:r>
      <w:r w:rsidRPr="006B421C">
        <w:rPr>
          <w:rFonts w:ascii="Arial" w:eastAsia="Calibri" w:hAnsi="Arial" w:cs="Arial"/>
          <w:bCs/>
          <w:sz w:val="22"/>
          <w:szCs w:val="22"/>
        </w:rPr>
        <w:t xml:space="preserve">, a to i pro základní zajištění místa na </w:t>
      </w:r>
      <w:r w:rsidR="006B421C">
        <w:rPr>
          <w:rFonts w:ascii="Arial" w:eastAsia="Calibri" w:hAnsi="Arial" w:cs="Arial"/>
          <w:bCs/>
          <w:sz w:val="22"/>
          <w:szCs w:val="22"/>
        </w:rPr>
        <w:t>komunikaci pro přesun materiálu</w:t>
      </w:r>
      <w:r w:rsidR="00911FAF">
        <w:rPr>
          <w:rFonts w:ascii="Arial" w:eastAsia="Calibri" w:hAnsi="Arial" w:cs="Arial"/>
          <w:bCs/>
          <w:sz w:val="22"/>
          <w:szCs w:val="22"/>
        </w:rPr>
        <w:t xml:space="preserve"> viz Rozhodnutí SÚ</w:t>
      </w:r>
      <w:r w:rsidR="006B421C">
        <w:rPr>
          <w:rFonts w:ascii="Arial" w:eastAsia="Calibri" w:hAnsi="Arial" w:cs="Arial"/>
          <w:bCs/>
          <w:sz w:val="22"/>
          <w:szCs w:val="22"/>
        </w:rPr>
        <w:t>,</w:t>
      </w:r>
      <w:r w:rsidRPr="006B421C">
        <w:rPr>
          <w:rFonts w:ascii="Arial" w:eastAsia="Calibri" w:hAnsi="Arial" w:cs="Arial"/>
          <w:bCs/>
          <w:sz w:val="22"/>
          <w:szCs w:val="22"/>
        </w:rPr>
        <w:t xml:space="preserve"> </w:t>
      </w:r>
    </w:p>
    <w:p w14:paraId="7F701263" w14:textId="7719449E" w:rsidR="007C015A" w:rsidRPr="007C015A" w:rsidRDefault="007C015A" w:rsidP="007C015A">
      <w:pPr>
        <w:pStyle w:val="Odstavecseseznamem"/>
        <w:numPr>
          <w:ilvl w:val="0"/>
          <w:numId w:val="38"/>
        </w:numPr>
        <w:suppressAutoHyphens/>
        <w:autoSpaceDN w:val="0"/>
        <w:ind w:left="2127" w:hanging="567"/>
        <w:jc w:val="both"/>
        <w:textAlignment w:val="baseline"/>
        <w:rPr>
          <w:rFonts w:ascii="Arial" w:eastAsia="Calibri" w:hAnsi="Arial" w:cs="Arial"/>
          <w:bCs/>
          <w:sz w:val="22"/>
          <w:szCs w:val="22"/>
        </w:rPr>
      </w:pPr>
      <w:r w:rsidRPr="007C015A">
        <w:rPr>
          <w:rFonts w:ascii="Arial" w:hAnsi="Arial" w:cs="Arial"/>
          <w:b/>
          <w:sz w:val="22"/>
          <w:szCs w:val="22"/>
        </w:rPr>
        <w:t xml:space="preserve">zajištění záboru </w:t>
      </w:r>
      <w:r w:rsidRPr="007C015A">
        <w:rPr>
          <w:rFonts w:ascii="Arial" w:hAnsi="Arial" w:cs="Arial"/>
          <w:sz w:val="22"/>
          <w:szCs w:val="22"/>
        </w:rPr>
        <w:t>ploch potřebných k realizaci díla, v souladu s čl. 7.15 této smlouvy,</w:t>
      </w:r>
    </w:p>
    <w:p w14:paraId="1CA1D34A" w14:textId="43595F3D" w:rsidR="006B421C" w:rsidRPr="00496E9F" w:rsidRDefault="00425C23" w:rsidP="00425C23">
      <w:pPr>
        <w:pStyle w:val="Odstavecseseznamem"/>
        <w:numPr>
          <w:ilvl w:val="0"/>
          <w:numId w:val="38"/>
        </w:numPr>
        <w:suppressAutoHyphens/>
        <w:autoSpaceDN w:val="0"/>
        <w:ind w:left="2127" w:hanging="567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3064C4">
        <w:rPr>
          <w:rFonts w:ascii="Arial" w:hAnsi="Arial" w:cs="Arial"/>
          <w:b/>
          <w:color w:val="000000"/>
          <w:sz w:val="22"/>
          <w:szCs w:val="22"/>
        </w:rPr>
        <w:t>zaji</w:t>
      </w:r>
      <w:r w:rsidR="00B35780">
        <w:rPr>
          <w:rFonts w:ascii="Arial" w:hAnsi="Arial" w:cs="Arial"/>
          <w:b/>
          <w:color w:val="000000"/>
          <w:sz w:val="22"/>
          <w:szCs w:val="22"/>
        </w:rPr>
        <w:t>štění</w:t>
      </w:r>
      <w:r w:rsidRPr="003064C4">
        <w:rPr>
          <w:rFonts w:ascii="Arial" w:hAnsi="Arial" w:cs="Arial"/>
          <w:b/>
          <w:color w:val="000000"/>
          <w:sz w:val="22"/>
          <w:szCs w:val="22"/>
        </w:rPr>
        <w:t xml:space="preserve"> odpojení STL plynovodní přípojky</w:t>
      </w:r>
      <w:r w:rsidRPr="006B421C">
        <w:rPr>
          <w:rFonts w:ascii="Arial" w:hAnsi="Arial" w:cs="Arial"/>
          <w:color w:val="000000"/>
          <w:sz w:val="22"/>
          <w:szCs w:val="22"/>
        </w:rPr>
        <w:t xml:space="preserve"> PE 25 ul. Jankovcova na č.</w:t>
      </w:r>
      <w:r w:rsidR="002A09C1">
        <w:rPr>
          <w:rFonts w:ascii="Arial" w:hAnsi="Arial" w:cs="Arial"/>
          <w:color w:val="000000"/>
          <w:sz w:val="22"/>
          <w:szCs w:val="22"/>
        </w:rPr>
        <w:t xml:space="preserve"> </w:t>
      </w:r>
      <w:r w:rsidRPr="006B421C">
        <w:rPr>
          <w:rFonts w:ascii="Arial" w:hAnsi="Arial" w:cs="Arial"/>
          <w:color w:val="000000"/>
          <w:sz w:val="22"/>
          <w:szCs w:val="22"/>
        </w:rPr>
        <w:t>parc. 536/5 k.</w:t>
      </w:r>
      <w:r w:rsidR="002A09C1">
        <w:rPr>
          <w:rFonts w:ascii="Arial" w:hAnsi="Arial" w:cs="Arial"/>
          <w:color w:val="000000"/>
          <w:sz w:val="22"/>
          <w:szCs w:val="22"/>
        </w:rPr>
        <w:t xml:space="preserve"> </w:t>
      </w:r>
      <w:r w:rsidRPr="006B421C">
        <w:rPr>
          <w:rFonts w:ascii="Arial" w:hAnsi="Arial" w:cs="Arial"/>
          <w:color w:val="000000"/>
          <w:sz w:val="22"/>
          <w:szCs w:val="22"/>
        </w:rPr>
        <w:t>ú. Holešovice a uzavření Smlouvy o o</w:t>
      </w:r>
      <w:r w:rsidR="006B421C" w:rsidRPr="006B421C">
        <w:rPr>
          <w:rFonts w:ascii="Arial" w:hAnsi="Arial" w:cs="Arial"/>
          <w:color w:val="000000"/>
          <w:sz w:val="22"/>
          <w:szCs w:val="22"/>
        </w:rPr>
        <w:t>dpojení plynárenského zařízen</w:t>
      </w:r>
      <w:r w:rsidR="006B421C">
        <w:rPr>
          <w:rFonts w:ascii="Arial" w:hAnsi="Arial" w:cs="Arial"/>
          <w:color w:val="000000"/>
          <w:sz w:val="22"/>
          <w:szCs w:val="22"/>
        </w:rPr>
        <w:t>í,</w:t>
      </w:r>
    </w:p>
    <w:p w14:paraId="395ACBF0" w14:textId="6390C5EB" w:rsidR="00496E9F" w:rsidRPr="00DB355F" w:rsidRDefault="00496E9F" w:rsidP="008B5492">
      <w:pPr>
        <w:pStyle w:val="Odstavecseseznamem"/>
        <w:numPr>
          <w:ilvl w:val="0"/>
          <w:numId w:val="38"/>
        </w:numPr>
        <w:suppressAutoHyphens/>
        <w:autoSpaceDN w:val="0"/>
        <w:ind w:left="2127" w:hanging="56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B355F">
        <w:rPr>
          <w:rFonts w:ascii="Arial" w:hAnsi="Arial" w:cs="Arial"/>
          <w:b/>
          <w:color w:val="000000"/>
          <w:sz w:val="22"/>
          <w:szCs w:val="22"/>
        </w:rPr>
        <w:t xml:space="preserve">zajištění odpojení objektů od el. </w:t>
      </w:r>
      <w:r w:rsidR="003C0C29" w:rsidRPr="00DB355F">
        <w:rPr>
          <w:rFonts w:ascii="Arial" w:hAnsi="Arial" w:cs="Arial"/>
          <w:b/>
          <w:color w:val="000000"/>
          <w:sz w:val="22"/>
          <w:szCs w:val="22"/>
        </w:rPr>
        <w:t>vedení</w:t>
      </w:r>
      <w:r w:rsidR="008B5492" w:rsidRPr="00DB355F">
        <w:rPr>
          <w:rFonts w:ascii="Arial" w:hAnsi="Arial" w:cs="Arial"/>
          <w:b/>
          <w:color w:val="000000"/>
          <w:sz w:val="22"/>
          <w:szCs w:val="22"/>
        </w:rPr>
        <w:t>,</w:t>
      </w:r>
      <w:r w:rsidR="003C0C29" w:rsidRPr="00DB355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C0C29" w:rsidRPr="00DB355F">
        <w:rPr>
          <w:rFonts w:ascii="Arial" w:hAnsi="Arial" w:cs="Arial"/>
          <w:color w:val="000000"/>
          <w:sz w:val="22"/>
          <w:szCs w:val="22"/>
        </w:rPr>
        <w:t xml:space="preserve">od rozvodné skříně a </w:t>
      </w:r>
      <w:r w:rsidR="008B5492" w:rsidRPr="00DB355F">
        <w:rPr>
          <w:rFonts w:ascii="Arial" w:hAnsi="Arial" w:cs="Arial"/>
          <w:color w:val="000000"/>
          <w:sz w:val="22"/>
          <w:szCs w:val="22"/>
        </w:rPr>
        <w:t xml:space="preserve">od </w:t>
      </w:r>
      <w:r w:rsidR="003C0C29" w:rsidRPr="00DB355F">
        <w:rPr>
          <w:rFonts w:ascii="Arial" w:hAnsi="Arial" w:cs="Arial"/>
          <w:color w:val="000000"/>
          <w:sz w:val="22"/>
          <w:szCs w:val="22"/>
        </w:rPr>
        <w:t>trafostanice</w:t>
      </w:r>
      <w:r w:rsidR="008B5492" w:rsidRPr="00DB355F">
        <w:rPr>
          <w:rFonts w:ascii="Arial" w:hAnsi="Arial" w:cs="Arial"/>
          <w:color w:val="000000"/>
          <w:sz w:val="22"/>
          <w:szCs w:val="22"/>
        </w:rPr>
        <w:t xml:space="preserve"> dle PD a náležitých předpisů,</w:t>
      </w:r>
    </w:p>
    <w:p w14:paraId="02A95A1A" w14:textId="50C10F9D" w:rsidR="008256E2" w:rsidRPr="008256E2" w:rsidRDefault="008256E2" w:rsidP="008256E2">
      <w:pPr>
        <w:pStyle w:val="Odstavecseseznamem"/>
        <w:numPr>
          <w:ilvl w:val="0"/>
          <w:numId w:val="38"/>
        </w:numPr>
        <w:suppressAutoHyphens/>
        <w:autoSpaceDN w:val="0"/>
        <w:ind w:left="2127" w:hanging="567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DB355F">
        <w:rPr>
          <w:rFonts w:ascii="Arial" w:hAnsi="Arial" w:cs="Arial"/>
          <w:b/>
          <w:bCs/>
          <w:sz w:val="22"/>
          <w:szCs w:val="22"/>
        </w:rPr>
        <w:t xml:space="preserve">zajištění </w:t>
      </w:r>
      <w:r w:rsidR="00496E9F" w:rsidRPr="00DB355F">
        <w:rPr>
          <w:rFonts w:ascii="Arial" w:hAnsi="Arial" w:cs="Arial"/>
          <w:b/>
          <w:bCs/>
          <w:sz w:val="22"/>
          <w:szCs w:val="22"/>
        </w:rPr>
        <w:t>potřebné dokumentace</w:t>
      </w:r>
      <w:r w:rsidR="00496E9F">
        <w:rPr>
          <w:rFonts w:ascii="Arial" w:hAnsi="Arial" w:cs="Arial"/>
          <w:b/>
          <w:bCs/>
          <w:sz w:val="22"/>
          <w:szCs w:val="22"/>
        </w:rPr>
        <w:t xml:space="preserve"> a </w:t>
      </w:r>
      <w:r w:rsidRPr="008256E2">
        <w:rPr>
          <w:rFonts w:ascii="Arial" w:hAnsi="Arial" w:cs="Arial"/>
          <w:b/>
          <w:bCs/>
          <w:sz w:val="22"/>
          <w:szCs w:val="22"/>
        </w:rPr>
        <w:t>ohlášení provádění stavebních prací s odstraněním azbestu</w:t>
      </w:r>
      <w:r w:rsidRPr="008256E2">
        <w:rPr>
          <w:rFonts w:ascii="Arial" w:hAnsi="Arial" w:cs="Arial"/>
          <w:bCs/>
          <w:sz w:val="22"/>
          <w:szCs w:val="22"/>
        </w:rPr>
        <w:t xml:space="preserve"> 30 dní před jejich zahájením místně příslušnému orgánu ochrany veřejného zdraví - tj. Krajské hygienické stanici hl. m. Prahy, podle § 41 zákona č. 258/2000 Sb., o ochraně veřejného zdraví a o změně některých souvisejících zákonů, ve znění pozdějších předpisů. </w:t>
      </w:r>
    </w:p>
    <w:p w14:paraId="34B347BC" w14:textId="77777777" w:rsidR="00C2588F" w:rsidRPr="00C2588F" w:rsidRDefault="00425C23" w:rsidP="00C2588F">
      <w:pPr>
        <w:pStyle w:val="Odstavecseseznamem"/>
        <w:numPr>
          <w:ilvl w:val="0"/>
          <w:numId w:val="38"/>
        </w:numPr>
        <w:suppressAutoHyphens/>
        <w:autoSpaceDN w:val="0"/>
        <w:ind w:left="2127" w:hanging="567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6B421C">
        <w:rPr>
          <w:rFonts w:ascii="Arial" w:eastAsia="Calibri" w:hAnsi="Arial" w:cs="Arial"/>
          <w:bCs/>
          <w:sz w:val="22"/>
          <w:szCs w:val="22"/>
        </w:rPr>
        <w:t>poskytnutí součinnosti při aktualizaci potřebných stanovisek subjektů</w:t>
      </w:r>
      <w:r w:rsidR="003064C4">
        <w:rPr>
          <w:rFonts w:ascii="Arial" w:eastAsia="Calibri" w:hAnsi="Arial" w:cs="Arial"/>
          <w:bCs/>
          <w:sz w:val="22"/>
          <w:szCs w:val="22"/>
        </w:rPr>
        <w:t xml:space="preserve"> objednatelem</w:t>
      </w:r>
      <w:r w:rsidRPr="006B421C">
        <w:rPr>
          <w:rFonts w:ascii="Arial" w:eastAsia="Calibri" w:hAnsi="Arial" w:cs="Arial"/>
          <w:bCs/>
          <w:sz w:val="22"/>
          <w:szCs w:val="22"/>
        </w:rPr>
        <w:t>, která jsou nutná pro realizaci díla</w:t>
      </w:r>
      <w:r w:rsidR="00C2588F">
        <w:rPr>
          <w:rFonts w:ascii="Arial" w:eastAsia="Calibri" w:hAnsi="Arial" w:cs="Arial"/>
          <w:bCs/>
          <w:sz w:val="22"/>
          <w:szCs w:val="22"/>
        </w:rPr>
        <w:t>,</w:t>
      </w:r>
    </w:p>
    <w:p w14:paraId="32AF01EC" w14:textId="761FD6A0" w:rsidR="00425C23" w:rsidRPr="008256E2" w:rsidRDefault="00425C23" w:rsidP="006B421C">
      <w:pPr>
        <w:pStyle w:val="Odstavecseseznamem"/>
        <w:numPr>
          <w:ilvl w:val="0"/>
          <w:numId w:val="38"/>
        </w:numPr>
        <w:suppressAutoHyphens/>
        <w:autoSpaceDN w:val="0"/>
        <w:spacing w:after="240"/>
        <w:ind w:left="2127" w:hanging="567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8256E2">
        <w:rPr>
          <w:rFonts w:ascii="Arial" w:eastAsia="Calibri" w:hAnsi="Arial" w:cs="Arial"/>
          <w:b/>
          <w:bCs/>
          <w:sz w:val="22"/>
          <w:szCs w:val="22"/>
        </w:rPr>
        <w:t xml:space="preserve">provádění </w:t>
      </w:r>
      <w:r w:rsidR="008256E2">
        <w:rPr>
          <w:rFonts w:ascii="Arial" w:eastAsia="Calibri" w:hAnsi="Arial" w:cs="Arial"/>
          <w:b/>
          <w:bCs/>
          <w:sz w:val="22"/>
          <w:szCs w:val="22"/>
        </w:rPr>
        <w:t xml:space="preserve">stavebních </w:t>
      </w:r>
      <w:r w:rsidRPr="008256E2">
        <w:rPr>
          <w:rFonts w:ascii="Arial" w:eastAsia="Calibri" w:hAnsi="Arial" w:cs="Arial"/>
          <w:b/>
          <w:bCs/>
          <w:sz w:val="22"/>
          <w:szCs w:val="22"/>
        </w:rPr>
        <w:t>prací, které nezasahují do práv stavbou dotčených subjektů a mohou být prováděny ihned,</w:t>
      </w:r>
    </w:p>
    <w:p w14:paraId="2D9DA8D1" w14:textId="164F14A4" w:rsidR="00F63A96" w:rsidRPr="00F63A96" w:rsidRDefault="00B95049" w:rsidP="006B421C">
      <w:pPr>
        <w:pStyle w:val="Odstavecseseznamem"/>
        <w:numPr>
          <w:ilvl w:val="0"/>
          <w:numId w:val="31"/>
        </w:numPr>
        <w:suppressAutoHyphens/>
        <w:autoSpaceDN w:val="0"/>
        <w:jc w:val="both"/>
        <w:textAlignment w:val="baseline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e</w:t>
      </w:r>
      <w:r w:rsidR="00F63A96" w:rsidRPr="006B421C">
        <w:rPr>
          <w:rFonts w:ascii="Arial" w:eastAsia="Calibri" w:hAnsi="Arial" w:cs="Arial"/>
          <w:b/>
          <w:bCs/>
          <w:sz w:val="22"/>
          <w:szCs w:val="22"/>
        </w:rPr>
        <w:t>tapa</w:t>
      </w:r>
      <w:r w:rsidR="00F63A96" w:rsidRPr="00F63A96">
        <w:rPr>
          <w:rFonts w:ascii="Arial" w:eastAsia="Calibri" w:hAnsi="Arial" w:cs="Arial"/>
          <w:bCs/>
          <w:sz w:val="22"/>
          <w:szCs w:val="22"/>
        </w:rPr>
        <w:t xml:space="preserve"> -</w:t>
      </w:r>
      <w:r w:rsidR="00F63A96" w:rsidRPr="00F63A96">
        <w:rPr>
          <w:rFonts w:ascii="Arial" w:eastAsia="Calibri" w:hAnsi="Arial" w:cs="Arial"/>
          <w:bCs/>
          <w:sz w:val="22"/>
          <w:szCs w:val="22"/>
        </w:rPr>
        <w:tab/>
        <w:t xml:space="preserve">realizace stavebních </w:t>
      </w:r>
      <w:r w:rsidR="0024153B">
        <w:rPr>
          <w:rFonts w:ascii="Arial" w:eastAsia="Calibri" w:hAnsi="Arial" w:cs="Arial"/>
          <w:bCs/>
          <w:sz w:val="22"/>
          <w:szCs w:val="22"/>
        </w:rPr>
        <w:t>bouracích prací, dodávek a služeb.</w:t>
      </w:r>
    </w:p>
    <w:p w14:paraId="4BFEE22B" w14:textId="77777777" w:rsidR="00327C85" w:rsidRDefault="00327C85" w:rsidP="00B42B8C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484663E0" w14:textId="6018C5C3" w:rsidR="002A6ABC" w:rsidRDefault="008A60E3" w:rsidP="00E44427">
      <w:pPr>
        <w:spacing w:after="240"/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 celou dobu </w:t>
      </w:r>
      <w:r w:rsidR="000227E3" w:rsidRPr="00DC6BF6">
        <w:rPr>
          <w:rFonts w:ascii="Arial" w:hAnsi="Arial" w:cs="Arial"/>
          <w:b/>
          <w:sz w:val="22"/>
          <w:szCs w:val="22"/>
        </w:rPr>
        <w:t xml:space="preserve">stavby musí být </w:t>
      </w:r>
      <w:r w:rsidR="00C93239">
        <w:rPr>
          <w:rFonts w:ascii="Arial" w:hAnsi="Arial" w:cs="Arial"/>
          <w:b/>
          <w:sz w:val="22"/>
          <w:szCs w:val="22"/>
        </w:rPr>
        <w:t>Zhotovit</w:t>
      </w:r>
      <w:r w:rsidR="000227E3" w:rsidRPr="00DC6BF6">
        <w:rPr>
          <w:rFonts w:ascii="Arial" w:hAnsi="Arial" w:cs="Arial"/>
          <w:b/>
          <w:sz w:val="22"/>
          <w:szCs w:val="22"/>
        </w:rPr>
        <w:t xml:space="preserve">elem a ostatními účastníky výstavby bezpodmínečně dodržována zvláštní REŽIMOVÁ OPATŘENÍ, stanovená </w:t>
      </w:r>
      <w:r w:rsidR="00C93239">
        <w:rPr>
          <w:rFonts w:ascii="Arial" w:hAnsi="Arial" w:cs="Arial"/>
          <w:b/>
          <w:sz w:val="22"/>
          <w:szCs w:val="22"/>
        </w:rPr>
        <w:t>Objednat</w:t>
      </w:r>
      <w:r w:rsidR="000227E3" w:rsidRPr="00DC6BF6">
        <w:rPr>
          <w:rFonts w:ascii="Arial" w:hAnsi="Arial" w:cs="Arial"/>
          <w:b/>
          <w:sz w:val="22"/>
          <w:szCs w:val="22"/>
        </w:rPr>
        <w:t>elem, se souhlasem technického dozoru stavebníka, dozoru BOZP na stavbě. Režimová opatření budou vždy projednaná s</w:t>
      </w:r>
      <w:r w:rsidR="002A6ABC">
        <w:rPr>
          <w:rFonts w:ascii="Arial" w:hAnsi="Arial" w:cs="Arial"/>
          <w:b/>
          <w:sz w:val="22"/>
          <w:szCs w:val="22"/>
        </w:rPr>
        <w:t>e</w:t>
      </w:r>
      <w:r w:rsidR="000227E3" w:rsidRPr="00DC6BF6">
        <w:rPr>
          <w:rFonts w:ascii="Arial" w:hAnsi="Arial" w:cs="Arial"/>
          <w:b/>
          <w:sz w:val="22"/>
          <w:szCs w:val="22"/>
        </w:rPr>
        <w:t xml:space="preserve"> </w:t>
      </w:r>
      <w:r w:rsidR="00C93239">
        <w:rPr>
          <w:rFonts w:ascii="Arial" w:hAnsi="Arial" w:cs="Arial"/>
          <w:b/>
          <w:sz w:val="22"/>
          <w:szCs w:val="22"/>
        </w:rPr>
        <w:t>Zhotovit</w:t>
      </w:r>
      <w:r w:rsidR="000227E3" w:rsidRPr="00DC6BF6">
        <w:rPr>
          <w:rFonts w:ascii="Arial" w:hAnsi="Arial" w:cs="Arial"/>
          <w:b/>
          <w:sz w:val="22"/>
          <w:szCs w:val="22"/>
        </w:rPr>
        <w:t>elem stavby.</w:t>
      </w:r>
    </w:p>
    <w:p w14:paraId="173A551B" w14:textId="498D2CB3" w:rsidR="00EE3BCF" w:rsidRPr="00DC6BF6" w:rsidRDefault="006B3BF6" w:rsidP="00E44427">
      <w:pPr>
        <w:spacing w:before="240" w:after="240"/>
        <w:ind w:left="426"/>
        <w:jc w:val="both"/>
        <w:rPr>
          <w:rFonts w:ascii="Arial" w:hAnsi="Arial" w:cs="Arial"/>
          <w:i/>
          <w:iCs/>
          <w:sz w:val="22"/>
          <w:szCs w:val="22"/>
        </w:rPr>
      </w:pPr>
      <w:r w:rsidRPr="00861B6E">
        <w:rPr>
          <w:rFonts w:ascii="Arial" w:hAnsi="Arial" w:cs="Arial"/>
          <w:sz w:val="22"/>
          <w:szCs w:val="22"/>
        </w:rPr>
        <w:t xml:space="preserve">Bližší specifikace předmětu plnění je uvedena v Soupisu stavebních prací, dodávek </w:t>
      </w:r>
      <w:r w:rsidR="002F7519">
        <w:rPr>
          <w:rFonts w:ascii="Arial" w:hAnsi="Arial" w:cs="Arial"/>
          <w:sz w:val="22"/>
          <w:szCs w:val="22"/>
        </w:rPr>
        <w:br/>
      </w:r>
      <w:r w:rsidRPr="00861B6E">
        <w:rPr>
          <w:rFonts w:ascii="Arial" w:hAnsi="Arial" w:cs="Arial"/>
          <w:sz w:val="22"/>
          <w:szCs w:val="22"/>
        </w:rPr>
        <w:t xml:space="preserve">a služeb </w:t>
      </w:r>
      <w:r w:rsidRPr="00861B6E">
        <w:rPr>
          <w:rFonts w:ascii="Arial" w:hAnsi="Arial" w:cs="Arial"/>
          <w:i/>
          <w:iCs/>
          <w:sz w:val="22"/>
          <w:szCs w:val="22"/>
        </w:rPr>
        <w:t xml:space="preserve">(příloha č. </w:t>
      </w:r>
      <w:r w:rsidR="00E44427" w:rsidRPr="00861B6E">
        <w:rPr>
          <w:rFonts w:ascii="Arial" w:hAnsi="Arial" w:cs="Arial"/>
          <w:i/>
          <w:iCs/>
          <w:sz w:val="22"/>
          <w:szCs w:val="22"/>
        </w:rPr>
        <w:t>1 této smlouvy</w:t>
      </w:r>
      <w:r w:rsidRPr="00861B6E">
        <w:rPr>
          <w:rFonts w:ascii="Arial" w:hAnsi="Arial" w:cs="Arial"/>
          <w:i/>
          <w:iCs/>
          <w:sz w:val="22"/>
          <w:szCs w:val="22"/>
        </w:rPr>
        <w:t>)</w:t>
      </w:r>
      <w:r w:rsidRPr="00861B6E">
        <w:rPr>
          <w:rFonts w:ascii="Arial" w:hAnsi="Arial" w:cs="Arial"/>
          <w:sz w:val="22"/>
          <w:szCs w:val="22"/>
        </w:rPr>
        <w:t xml:space="preserve"> a </w:t>
      </w:r>
      <w:r w:rsidR="002F7519">
        <w:rPr>
          <w:rFonts w:ascii="Arial" w:hAnsi="Arial" w:cs="Arial"/>
          <w:sz w:val="22"/>
          <w:szCs w:val="22"/>
        </w:rPr>
        <w:t>D</w:t>
      </w:r>
      <w:r w:rsidRPr="00861B6E">
        <w:rPr>
          <w:rFonts w:ascii="Arial" w:hAnsi="Arial" w:cs="Arial"/>
          <w:sz w:val="22"/>
          <w:szCs w:val="22"/>
        </w:rPr>
        <w:t>okumentaci</w:t>
      </w:r>
      <w:r w:rsidR="002F7519">
        <w:rPr>
          <w:rFonts w:ascii="Arial" w:hAnsi="Arial" w:cs="Arial"/>
          <w:sz w:val="22"/>
          <w:szCs w:val="22"/>
        </w:rPr>
        <w:t xml:space="preserve"> bouracích prací</w:t>
      </w:r>
      <w:r w:rsidRPr="00861B6E">
        <w:rPr>
          <w:rFonts w:ascii="Arial" w:hAnsi="Arial" w:cs="Arial"/>
          <w:sz w:val="22"/>
          <w:szCs w:val="22"/>
        </w:rPr>
        <w:t xml:space="preserve">, vč. vyjádření DOSS a Rozhodnutí SÚ Ú MČ P7 </w:t>
      </w:r>
      <w:r w:rsidRPr="00861B6E">
        <w:rPr>
          <w:rFonts w:ascii="Arial" w:hAnsi="Arial" w:cs="Arial"/>
          <w:i/>
          <w:iCs/>
          <w:sz w:val="22"/>
          <w:szCs w:val="22"/>
        </w:rPr>
        <w:t xml:space="preserve">(příloha č. </w:t>
      </w:r>
      <w:r w:rsidR="002F7519">
        <w:rPr>
          <w:rFonts w:ascii="Arial" w:hAnsi="Arial" w:cs="Arial"/>
          <w:i/>
          <w:iCs/>
          <w:sz w:val="22"/>
          <w:szCs w:val="22"/>
        </w:rPr>
        <w:t>3</w:t>
      </w:r>
      <w:r w:rsidRPr="00861B6E">
        <w:rPr>
          <w:rFonts w:ascii="Arial" w:hAnsi="Arial" w:cs="Arial"/>
          <w:i/>
          <w:iCs/>
          <w:sz w:val="22"/>
          <w:szCs w:val="22"/>
        </w:rPr>
        <w:t xml:space="preserve"> až </w:t>
      </w:r>
      <w:r w:rsidR="002F7519">
        <w:rPr>
          <w:rFonts w:ascii="Arial" w:hAnsi="Arial" w:cs="Arial"/>
          <w:i/>
          <w:iCs/>
          <w:sz w:val="22"/>
          <w:szCs w:val="22"/>
        </w:rPr>
        <w:t>5</w:t>
      </w:r>
      <w:r w:rsidRPr="00861B6E">
        <w:rPr>
          <w:rFonts w:ascii="Arial" w:hAnsi="Arial" w:cs="Arial"/>
          <w:i/>
          <w:iCs/>
          <w:sz w:val="22"/>
          <w:szCs w:val="22"/>
        </w:rPr>
        <w:t xml:space="preserve"> této</w:t>
      </w:r>
      <w:r w:rsidR="00E44427" w:rsidRPr="00861B6E">
        <w:rPr>
          <w:rFonts w:ascii="Arial" w:hAnsi="Arial" w:cs="Arial"/>
          <w:i/>
          <w:iCs/>
          <w:sz w:val="22"/>
          <w:szCs w:val="22"/>
        </w:rPr>
        <w:t xml:space="preserve"> smlouvy</w:t>
      </w:r>
      <w:r w:rsidRPr="00861B6E">
        <w:rPr>
          <w:rFonts w:ascii="Arial" w:hAnsi="Arial" w:cs="Arial"/>
          <w:i/>
          <w:iCs/>
          <w:sz w:val="22"/>
          <w:szCs w:val="22"/>
        </w:rPr>
        <w:t>).</w:t>
      </w:r>
    </w:p>
    <w:p w14:paraId="4D4E413C" w14:textId="6068ED16" w:rsidR="00DC6BF6" w:rsidRPr="00292D25" w:rsidRDefault="00DC6BF6" w:rsidP="00DC6BF6">
      <w:pPr>
        <w:numPr>
          <w:ilvl w:val="1"/>
          <w:numId w:val="5"/>
        </w:numPr>
        <w:spacing w:before="240"/>
        <w:ind w:left="426" w:hanging="574"/>
        <w:jc w:val="both"/>
        <w:rPr>
          <w:rFonts w:ascii="Arial" w:hAnsi="Arial" w:cs="Arial"/>
          <w:sz w:val="22"/>
          <w:szCs w:val="22"/>
        </w:rPr>
      </w:pPr>
      <w:r w:rsidRPr="00DC6BF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Zhotovitel zpracuje Harmonogram provádění díla</w:t>
      </w:r>
      <w:r w:rsidRPr="00DC6BF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DC6BF6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(dále jen „Harmonogram“).</w:t>
      </w:r>
      <w:r w:rsidRPr="00DC6BF6">
        <w:rPr>
          <w:rFonts w:ascii="Arial" w:eastAsiaTheme="minorHAnsi" w:hAnsi="Arial" w:cs="Arial"/>
          <w:sz w:val="22"/>
          <w:szCs w:val="22"/>
          <w:lang w:eastAsia="en-US"/>
        </w:rPr>
        <w:t xml:space="preserve"> Harmonogram bude zpracován po </w:t>
      </w:r>
      <w:r w:rsidR="000319EF">
        <w:rPr>
          <w:rFonts w:ascii="Arial" w:eastAsiaTheme="minorHAnsi" w:hAnsi="Arial" w:cs="Arial"/>
          <w:sz w:val="22"/>
          <w:szCs w:val="22"/>
          <w:lang w:eastAsia="en-US"/>
        </w:rPr>
        <w:t>jednotlivých objektech a</w:t>
      </w:r>
      <w:r w:rsidRPr="00DC6BF6">
        <w:rPr>
          <w:rFonts w:ascii="Arial" w:eastAsiaTheme="minorHAnsi" w:hAnsi="Arial" w:cs="Arial"/>
          <w:sz w:val="22"/>
          <w:szCs w:val="22"/>
          <w:lang w:eastAsia="en-US"/>
        </w:rPr>
        <w:t xml:space="preserve"> věcně logických ucelených částech</w:t>
      </w:r>
      <w:r w:rsidR="00EB32FF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DC6BF6">
        <w:rPr>
          <w:rFonts w:ascii="Arial" w:eastAsiaTheme="minorHAnsi" w:hAnsi="Arial" w:cs="Arial"/>
          <w:sz w:val="22"/>
          <w:szCs w:val="22"/>
          <w:lang w:eastAsia="en-US"/>
        </w:rPr>
        <w:t xml:space="preserve"> v časové ose realizace zakázky po týdnech a bude případně aktualizován ke dni předání staveniště</w:t>
      </w:r>
      <w:r w:rsidR="002F751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2F7519" w:rsidRPr="002F7519">
        <w:rPr>
          <w:rFonts w:ascii="Arial" w:eastAsiaTheme="minorHAnsi" w:hAnsi="Arial" w:cs="Arial"/>
          <w:i/>
          <w:sz w:val="22"/>
          <w:szCs w:val="22"/>
          <w:lang w:eastAsia="en-US"/>
        </w:rPr>
        <w:t>(příloha č. 2 této smlouvy)</w:t>
      </w:r>
      <w:r w:rsidRPr="002F7519">
        <w:rPr>
          <w:rFonts w:ascii="Arial" w:eastAsiaTheme="minorHAnsi" w:hAnsi="Arial" w:cs="Arial"/>
          <w:i/>
          <w:sz w:val="22"/>
          <w:szCs w:val="22"/>
          <w:lang w:eastAsia="en-US"/>
        </w:rPr>
        <w:t>.</w:t>
      </w:r>
    </w:p>
    <w:p w14:paraId="64147FC1" w14:textId="77777777" w:rsidR="007570A9" w:rsidRPr="00DC6BF6" w:rsidRDefault="007438B7" w:rsidP="00DC6BF6">
      <w:pPr>
        <w:numPr>
          <w:ilvl w:val="1"/>
          <w:numId w:val="5"/>
        </w:numPr>
        <w:spacing w:before="240"/>
        <w:ind w:left="426" w:hanging="574"/>
        <w:jc w:val="both"/>
        <w:rPr>
          <w:rFonts w:ascii="Arial" w:hAnsi="Arial" w:cs="Arial"/>
          <w:sz w:val="22"/>
        </w:rPr>
      </w:pPr>
      <w:r w:rsidRPr="00DC6BF6">
        <w:rPr>
          <w:rFonts w:ascii="Arial" w:hAnsi="Arial" w:cs="Arial"/>
          <w:sz w:val="22"/>
        </w:rPr>
        <w:t xml:space="preserve">Další požadavky </w:t>
      </w:r>
      <w:r w:rsidR="004D63EB" w:rsidRPr="00DC6BF6">
        <w:rPr>
          <w:rFonts w:ascii="Arial" w:hAnsi="Arial" w:cs="Arial"/>
          <w:sz w:val="22"/>
        </w:rPr>
        <w:t>Objednat</w:t>
      </w:r>
      <w:r w:rsidRPr="00DC6BF6">
        <w:rPr>
          <w:rFonts w:ascii="Arial" w:hAnsi="Arial" w:cs="Arial"/>
          <w:sz w:val="22"/>
        </w:rPr>
        <w:t>ele na předmět plnění:</w:t>
      </w:r>
    </w:p>
    <w:p w14:paraId="015279F3" w14:textId="55D46196" w:rsidR="00023BF9" w:rsidRPr="00DC6BF6" w:rsidRDefault="00023BF9" w:rsidP="00023BF9">
      <w:pPr>
        <w:ind w:left="567"/>
        <w:jc w:val="both"/>
        <w:rPr>
          <w:rFonts w:ascii="Arial" w:hAnsi="Arial" w:cs="Arial"/>
          <w:sz w:val="22"/>
        </w:rPr>
      </w:pPr>
      <w:r w:rsidRPr="00DC6BF6">
        <w:rPr>
          <w:rFonts w:ascii="Arial" w:hAnsi="Arial" w:cs="Arial"/>
          <w:sz w:val="22"/>
        </w:rPr>
        <w:lastRenderedPageBreak/>
        <w:t>Zhotovitel:</w:t>
      </w:r>
    </w:p>
    <w:p w14:paraId="66601C75" w14:textId="6B750D73" w:rsidR="009269F6" w:rsidRDefault="009269F6" w:rsidP="009269F6">
      <w:pPr>
        <w:pStyle w:val="Odstavecseseznamem"/>
        <w:numPr>
          <w:ilvl w:val="0"/>
          <w:numId w:val="27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C6BF6">
        <w:rPr>
          <w:rFonts w:ascii="Arial" w:hAnsi="Arial" w:cs="Arial"/>
          <w:sz w:val="22"/>
          <w:szCs w:val="22"/>
        </w:rPr>
        <w:t xml:space="preserve">je povinen umožnit vstup technickému dozoru stavebníka </w:t>
      </w:r>
      <w:r w:rsidRPr="00DC6BF6">
        <w:rPr>
          <w:rFonts w:ascii="Arial" w:hAnsi="Arial" w:cs="Arial"/>
          <w:i/>
          <w:sz w:val="22"/>
          <w:szCs w:val="22"/>
        </w:rPr>
        <w:t>(dále také jako „TDS“)</w:t>
      </w:r>
      <w:r w:rsidRPr="00DC6BF6">
        <w:rPr>
          <w:rFonts w:ascii="Arial" w:hAnsi="Arial" w:cs="Arial"/>
          <w:sz w:val="22"/>
          <w:szCs w:val="22"/>
        </w:rPr>
        <w:t xml:space="preserve">, autorskému dozoru </w:t>
      </w:r>
      <w:r w:rsidRPr="00DC6BF6">
        <w:rPr>
          <w:rFonts w:ascii="Arial" w:hAnsi="Arial" w:cs="Arial"/>
          <w:i/>
          <w:sz w:val="22"/>
          <w:szCs w:val="22"/>
        </w:rPr>
        <w:t>(dále také jako „AD“)</w:t>
      </w:r>
      <w:r w:rsidRPr="00DC6BF6">
        <w:rPr>
          <w:rFonts w:ascii="Arial" w:hAnsi="Arial" w:cs="Arial"/>
          <w:sz w:val="22"/>
          <w:szCs w:val="22"/>
        </w:rPr>
        <w:t xml:space="preserve"> a </w:t>
      </w:r>
      <w:r w:rsidR="00027968" w:rsidRPr="00DC6BF6">
        <w:rPr>
          <w:rFonts w:ascii="Arial" w:hAnsi="Arial" w:cs="Arial"/>
          <w:sz w:val="22"/>
          <w:szCs w:val="22"/>
        </w:rPr>
        <w:t xml:space="preserve">koordinátoru </w:t>
      </w:r>
      <w:r w:rsidRPr="00DC6BF6">
        <w:rPr>
          <w:rFonts w:ascii="Arial" w:hAnsi="Arial" w:cs="Arial"/>
          <w:sz w:val="22"/>
          <w:szCs w:val="22"/>
        </w:rPr>
        <w:t xml:space="preserve">BOZP na staveniště </w:t>
      </w:r>
      <w:r w:rsidR="00027968" w:rsidRPr="00DC6BF6">
        <w:rPr>
          <w:rFonts w:ascii="Arial" w:hAnsi="Arial" w:cs="Arial"/>
          <w:sz w:val="22"/>
          <w:szCs w:val="22"/>
        </w:rPr>
        <w:br/>
      </w:r>
      <w:r w:rsidRPr="00DC6BF6">
        <w:rPr>
          <w:rFonts w:ascii="Arial" w:hAnsi="Arial" w:cs="Arial"/>
          <w:sz w:val="22"/>
          <w:szCs w:val="22"/>
        </w:rPr>
        <w:t xml:space="preserve">po celou dobu realizace díla. Těmto osobám bude ze strany </w:t>
      </w:r>
      <w:r w:rsidR="00A34A21" w:rsidRPr="00DC6BF6">
        <w:rPr>
          <w:rFonts w:ascii="Arial" w:hAnsi="Arial" w:cs="Arial"/>
          <w:sz w:val="22"/>
          <w:szCs w:val="22"/>
        </w:rPr>
        <w:t>Zhotovit</w:t>
      </w:r>
      <w:r w:rsidRPr="00DC6BF6">
        <w:rPr>
          <w:rFonts w:ascii="Arial" w:hAnsi="Arial" w:cs="Arial"/>
          <w:sz w:val="22"/>
          <w:szCs w:val="22"/>
        </w:rPr>
        <w:t xml:space="preserve">ele poskytnuta veškerá potřebná součinnost. Jména osob a kontaktní údaje výše uvedených profesí budou </w:t>
      </w:r>
      <w:r w:rsidR="00A34A21" w:rsidRPr="00DC6BF6">
        <w:rPr>
          <w:rFonts w:ascii="Arial" w:hAnsi="Arial" w:cs="Arial"/>
          <w:sz w:val="22"/>
          <w:szCs w:val="22"/>
        </w:rPr>
        <w:t>Zhotovit</w:t>
      </w:r>
      <w:r w:rsidRPr="00DC6BF6">
        <w:rPr>
          <w:rFonts w:ascii="Arial" w:hAnsi="Arial" w:cs="Arial"/>
          <w:sz w:val="22"/>
          <w:szCs w:val="22"/>
        </w:rPr>
        <w:t xml:space="preserve">eli sdělena v protokolu o předání staveniště nebo zápisem </w:t>
      </w:r>
      <w:r w:rsidR="00027968" w:rsidRPr="00DC6BF6">
        <w:rPr>
          <w:rFonts w:ascii="Arial" w:hAnsi="Arial" w:cs="Arial"/>
          <w:sz w:val="22"/>
          <w:szCs w:val="22"/>
        </w:rPr>
        <w:br/>
      </w:r>
      <w:r w:rsidRPr="00DC6BF6">
        <w:rPr>
          <w:rFonts w:ascii="Arial" w:hAnsi="Arial" w:cs="Arial"/>
          <w:sz w:val="22"/>
          <w:szCs w:val="22"/>
        </w:rPr>
        <w:t>do stavebního deníku;</w:t>
      </w:r>
    </w:p>
    <w:p w14:paraId="0EADE223" w14:textId="049B639C" w:rsidR="00EB32FF" w:rsidRPr="00EB32FF" w:rsidRDefault="00EB32FF" w:rsidP="00EB32FF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povinen </w:t>
      </w:r>
      <w:r w:rsidRPr="00EB32FF">
        <w:rPr>
          <w:rFonts w:ascii="Arial" w:hAnsi="Arial" w:cs="Arial"/>
          <w:sz w:val="22"/>
          <w:szCs w:val="22"/>
        </w:rPr>
        <w:t>zajistit před zahájením stavebních prací v místě stavby vytýčení tras všech stávajících sítí technické infrastruktury dle vyjádření DOSS a vyjádření a stanovisek všech zúčastněných organizací / institucí</w:t>
      </w:r>
      <w:r w:rsidR="00C93239" w:rsidRPr="00C93239">
        <w:rPr>
          <w:rFonts w:ascii="Arial" w:hAnsi="Arial" w:cs="Arial"/>
          <w:sz w:val="22"/>
          <w:szCs w:val="22"/>
        </w:rPr>
        <w:t>;</w:t>
      </w:r>
    </w:p>
    <w:p w14:paraId="375D97C1" w14:textId="77777777" w:rsidR="009269F6" w:rsidRPr="006A0686" w:rsidRDefault="009269F6" w:rsidP="009269F6">
      <w:pPr>
        <w:pStyle w:val="Odstavecseseznamem"/>
        <w:numPr>
          <w:ilvl w:val="0"/>
          <w:numId w:val="27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A0686">
        <w:rPr>
          <w:rFonts w:ascii="Arial" w:hAnsi="Arial" w:cs="Arial"/>
          <w:sz w:val="22"/>
          <w:szCs w:val="22"/>
        </w:rPr>
        <w:t xml:space="preserve">zajistí pro potřeby stavby staveništní rozvaděč s elektroměrem, který bude napojen </w:t>
      </w:r>
      <w:r w:rsidRPr="006A0686">
        <w:rPr>
          <w:rFonts w:ascii="Arial" w:hAnsi="Arial" w:cs="Arial"/>
          <w:sz w:val="22"/>
          <w:szCs w:val="22"/>
        </w:rPr>
        <w:br/>
        <w:t>z elektroměrového rozváděče objektu a uhradí náklady v plné výši za odebraná média;</w:t>
      </w:r>
    </w:p>
    <w:p w14:paraId="7DDA6C51" w14:textId="32F2EB96" w:rsidR="00654E83" w:rsidRPr="004B4B64" w:rsidRDefault="00654E83" w:rsidP="004B4B64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zajistí bezpečné umístění či přemístění stávající vodoměrné sestavy v 1.</w:t>
      </w:r>
      <w:r w:rsidR="004B4B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PP obj. SO 02 po dobu realizace bouracích prací (oproti PD došlo ze strany</w:t>
      </w:r>
      <w:r w:rsidR="004B4B64">
        <w:rPr>
          <w:rFonts w:ascii="Arial" w:hAnsi="Arial" w:cs="Arial"/>
          <w:sz w:val="22"/>
          <w:szCs w:val="22"/>
        </w:rPr>
        <w:t xml:space="preserve"> PVK k demontáži stávajícího v</w:t>
      </w:r>
      <w:r w:rsidR="002F7519">
        <w:rPr>
          <w:rFonts w:ascii="Arial" w:hAnsi="Arial" w:cs="Arial"/>
          <w:sz w:val="22"/>
          <w:szCs w:val="22"/>
        </w:rPr>
        <w:t>odovodního</w:t>
      </w:r>
      <w:r>
        <w:rPr>
          <w:rFonts w:ascii="Arial" w:hAnsi="Arial" w:cs="Arial"/>
          <w:sz w:val="22"/>
          <w:szCs w:val="22"/>
        </w:rPr>
        <w:t xml:space="preserve"> </w:t>
      </w:r>
      <w:r w:rsidR="004B4B64">
        <w:rPr>
          <w:rFonts w:ascii="Arial" w:hAnsi="Arial" w:cs="Arial"/>
          <w:sz w:val="22"/>
          <w:szCs w:val="22"/>
        </w:rPr>
        <w:t>š</w:t>
      </w:r>
      <w:r>
        <w:rPr>
          <w:rFonts w:ascii="Arial" w:hAnsi="Arial" w:cs="Arial"/>
          <w:sz w:val="22"/>
          <w:szCs w:val="22"/>
        </w:rPr>
        <w:t>oupěte v komunika</w:t>
      </w:r>
      <w:r w:rsidR="004B4B64">
        <w:rPr>
          <w:rFonts w:ascii="Arial" w:hAnsi="Arial" w:cs="Arial"/>
          <w:sz w:val="22"/>
          <w:szCs w:val="22"/>
        </w:rPr>
        <w:t>ci určeného v PD k dočasnému při</w:t>
      </w:r>
      <w:r>
        <w:rPr>
          <w:rFonts w:ascii="Arial" w:hAnsi="Arial" w:cs="Arial"/>
          <w:sz w:val="22"/>
          <w:szCs w:val="22"/>
        </w:rPr>
        <w:t>pojení staveništního napojení na vodovod)</w:t>
      </w:r>
      <w:r w:rsidRPr="00EB32FF">
        <w:rPr>
          <w:rFonts w:ascii="Arial" w:hAnsi="Arial" w:cs="Arial"/>
          <w:sz w:val="22"/>
          <w:szCs w:val="22"/>
        </w:rPr>
        <w:t>;</w:t>
      </w:r>
      <w:r w:rsidRPr="004B4B64">
        <w:rPr>
          <w:rFonts w:ascii="Arial" w:hAnsi="Arial" w:cs="Arial"/>
          <w:sz w:val="22"/>
          <w:szCs w:val="22"/>
        </w:rPr>
        <w:t xml:space="preserve"> </w:t>
      </w:r>
    </w:p>
    <w:p w14:paraId="1C939DF5" w14:textId="3F7A4F72" w:rsidR="009269F6" w:rsidRPr="00EB32FF" w:rsidRDefault="009269F6" w:rsidP="009269F6">
      <w:pPr>
        <w:pStyle w:val="Odstavecseseznamem"/>
        <w:numPr>
          <w:ilvl w:val="0"/>
          <w:numId w:val="27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B32FF">
        <w:rPr>
          <w:rFonts w:ascii="Arial" w:hAnsi="Arial" w:cs="Arial"/>
          <w:sz w:val="22"/>
          <w:szCs w:val="22"/>
        </w:rPr>
        <w:t>uhradí v plné výši vodné, stočné, popř. po dohodě zajistí podružné měření;</w:t>
      </w:r>
    </w:p>
    <w:p w14:paraId="49FB3B24" w14:textId="25D028CF" w:rsidR="009269F6" w:rsidRDefault="009269F6" w:rsidP="00F54ED5">
      <w:pPr>
        <w:pStyle w:val="Odstavecseseznamem"/>
        <w:numPr>
          <w:ilvl w:val="0"/>
          <w:numId w:val="27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B32FF">
        <w:rPr>
          <w:rFonts w:ascii="Arial" w:hAnsi="Arial" w:cs="Arial"/>
          <w:sz w:val="22"/>
          <w:szCs w:val="22"/>
        </w:rPr>
        <w:t xml:space="preserve">předloží doklady o likvidaci odpadu vzniklého stavebními pracemi v souladu se zákonem č. 541/2020 Sb., o odpadech; </w:t>
      </w:r>
    </w:p>
    <w:p w14:paraId="0838B088" w14:textId="2F76E65C" w:rsidR="007C015A" w:rsidRPr="00EB32FF" w:rsidRDefault="007C015A" w:rsidP="00F54ED5">
      <w:pPr>
        <w:pStyle w:val="Odstavecseseznamem"/>
        <w:numPr>
          <w:ilvl w:val="0"/>
          <w:numId w:val="27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zajistit vypracování </w:t>
      </w:r>
      <w:r w:rsidRPr="007C015A">
        <w:rPr>
          <w:rFonts w:ascii="Arial" w:hAnsi="Arial" w:cs="Arial"/>
          <w:sz w:val="22"/>
          <w:szCs w:val="22"/>
        </w:rPr>
        <w:t>dokumentace pro dopravně-inženýrské opatření</w:t>
      </w:r>
      <w:r>
        <w:rPr>
          <w:rFonts w:ascii="Arial" w:hAnsi="Arial" w:cs="Arial"/>
          <w:sz w:val="22"/>
          <w:szCs w:val="22"/>
        </w:rPr>
        <w:t xml:space="preserve"> (dále také jako „</w:t>
      </w:r>
      <w:r w:rsidRPr="007C015A">
        <w:rPr>
          <w:rFonts w:ascii="Arial" w:hAnsi="Arial" w:cs="Arial"/>
          <w:sz w:val="22"/>
          <w:szCs w:val="22"/>
        </w:rPr>
        <w:t>DIO</w:t>
      </w:r>
      <w:r>
        <w:rPr>
          <w:rFonts w:ascii="Arial" w:hAnsi="Arial" w:cs="Arial"/>
          <w:b/>
          <w:sz w:val="22"/>
          <w:szCs w:val="22"/>
        </w:rPr>
        <w:t>“</w:t>
      </w:r>
      <w:r w:rsidRPr="007C015A">
        <w:rPr>
          <w:rFonts w:ascii="Arial" w:hAnsi="Arial" w:cs="Arial"/>
          <w:sz w:val="22"/>
          <w:szCs w:val="22"/>
        </w:rPr>
        <w:t>) a následně jej projednat a zajistit vydání dopravně-inženýrské</w:t>
      </w:r>
      <w:r>
        <w:rPr>
          <w:rFonts w:ascii="Arial" w:hAnsi="Arial" w:cs="Arial"/>
          <w:sz w:val="22"/>
          <w:szCs w:val="22"/>
        </w:rPr>
        <w:t>ho</w:t>
      </w:r>
      <w:r w:rsidRPr="007C015A">
        <w:rPr>
          <w:rFonts w:ascii="Arial" w:hAnsi="Arial" w:cs="Arial"/>
          <w:sz w:val="22"/>
          <w:szCs w:val="22"/>
        </w:rPr>
        <w:t xml:space="preserve"> rozhodnutí </w:t>
      </w:r>
      <w:r>
        <w:rPr>
          <w:rFonts w:ascii="Arial" w:hAnsi="Arial" w:cs="Arial"/>
          <w:sz w:val="22"/>
          <w:szCs w:val="22"/>
        </w:rPr>
        <w:t>(dále také jako „</w:t>
      </w:r>
      <w:r w:rsidRPr="007C015A">
        <w:rPr>
          <w:rFonts w:ascii="Arial" w:hAnsi="Arial" w:cs="Arial"/>
          <w:sz w:val="22"/>
          <w:szCs w:val="22"/>
        </w:rPr>
        <w:t>DIR</w:t>
      </w:r>
      <w:r>
        <w:rPr>
          <w:rFonts w:ascii="Arial" w:hAnsi="Arial" w:cs="Arial"/>
          <w:sz w:val="22"/>
          <w:szCs w:val="22"/>
        </w:rPr>
        <w:t>“)</w:t>
      </w:r>
      <w:r w:rsidRPr="00EB32FF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E54E3B7" w14:textId="03CE289B" w:rsidR="00AA0FCC" w:rsidRPr="00AA0FCC" w:rsidRDefault="00AA0FCC" w:rsidP="00AA0FCC">
      <w:pPr>
        <w:pStyle w:val="Odstavecseseznamem"/>
        <w:numPr>
          <w:ilvl w:val="0"/>
          <w:numId w:val="27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povinen </w:t>
      </w:r>
      <w:r w:rsidRPr="00AA0FCC">
        <w:rPr>
          <w:rFonts w:ascii="Arial" w:hAnsi="Arial" w:cs="Arial"/>
          <w:sz w:val="22"/>
          <w:szCs w:val="22"/>
        </w:rPr>
        <w:t>zaji</w:t>
      </w:r>
      <w:r>
        <w:rPr>
          <w:rFonts w:ascii="Arial" w:hAnsi="Arial" w:cs="Arial"/>
          <w:sz w:val="22"/>
          <w:szCs w:val="22"/>
        </w:rPr>
        <w:t>stit</w:t>
      </w:r>
      <w:r w:rsidRPr="00AA0FCC">
        <w:rPr>
          <w:rFonts w:ascii="Arial" w:hAnsi="Arial" w:cs="Arial"/>
          <w:sz w:val="22"/>
          <w:szCs w:val="22"/>
        </w:rPr>
        <w:t xml:space="preserve"> ohlášení provádění stavebních prací s odstraněním azbestu 30 dní před jejich zahájením místně příslušnému orgánu ochrany veřejného zdraví - tj. Krajské hygienické stanici hl. m. Prahy, podle § 41 zákona č. 258/2000 Sb., o ochraně veřejného zdraví a o změně některých souvisejících zákonů</w:t>
      </w:r>
      <w:r>
        <w:rPr>
          <w:rFonts w:ascii="Arial" w:hAnsi="Arial" w:cs="Arial"/>
          <w:sz w:val="22"/>
          <w:szCs w:val="22"/>
        </w:rPr>
        <w:t>, ve znění pozdějších předpisů</w:t>
      </w:r>
      <w:r w:rsidRPr="00EB32FF">
        <w:rPr>
          <w:rFonts w:ascii="Arial" w:hAnsi="Arial" w:cs="Arial"/>
          <w:sz w:val="22"/>
          <w:szCs w:val="22"/>
        </w:rPr>
        <w:t xml:space="preserve">; </w:t>
      </w:r>
    </w:p>
    <w:p w14:paraId="2D54AED6" w14:textId="2EFBDAA5" w:rsidR="00292D25" w:rsidRPr="00AA0FCC" w:rsidRDefault="00AA0FCC" w:rsidP="00AA0FCC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AA0FCC">
        <w:rPr>
          <w:rFonts w:ascii="Arial" w:hAnsi="Arial" w:cs="Arial"/>
          <w:sz w:val="22"/>
          <w:szCs w:val="22"/>
        </w:rPr>
        <w:t>poskytnutí součinnosti při aktualizaci potřebných stanovisek subjektů objednatelem, která jsou nutná pro realizaci díla,</w:t>
      </w:r>
    </w:p>
    <w:p w14:paraId="4A46FA23" w14:textId="0576D67A" w:rsidR="007E7A3A" w:rsidRPr="007E7A3A" w:rsidRDefault="00AD55D6" w:rsidP="007E7A3A">
      <w:pPr>
        <w:pStyle w:val="Odstavecseseznamem"/>
        <w:numPr>
          <w:ilvl w:val="0"/>
          <w:numId w:val="27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E7A3A">
        <w:rPr>
          <w:rFonts w:ascii="Arial" w:hAnsi="Arial" w:cs="Arial"/>
          <w:sz w:val="22"/>
          <w:szCs w:val="22"/>
        </w:rPr>
        <w:t>zamez</w:t>
      </w:r>
      <w:r w:rsidR="007E7A3A" w:rsidRPr="007E7A3A">
        <w:rPr>
          <w:rFonts w:ascii="Arial" w:hAnsi="Arial" w:cs="Arial"/>
          <w:sz w:val="22"/>
          <w:szCs w:val="22"/>
        </w:rPr>
        <w:t>í</w:t>
      </w:r>
      <w:r w:rsidRPr="007E7A3A">
        <w:rPr>
          <w:rFonts w:ascii="Arial" w:hAnsi="Arial" w:cs="Arial"/>
          <w:sz w:val="22"/>
          <w:szCs w:val="22"/>
        </w:rPr>
        <w:t xml:space="preserve"> v maximální možné míře šíření prašnosti ze stavební činnosti způsobené větrem nebo z pohybu staveništní dopravy</w:t>
      </w:r>
      <w:r w:rsidR="007E7A3A">
        <w:rPr>
          <w:rFonts w:ascii="Arial" w:hAnsi="Arial" w:cs="Arial"/>
          <w:sz w:val="22"/>
          <w:szCs w:val="22"/>
        </w:rPr>
        <w:t>.</w:t>
      </w:r>
    </w:p>
    <w:p w14:paraId="43DBCCED" w14:textId="030DFA46" w:rsidR="00CB520F" w:rsidRPr="007E7A3A" w:rsidRDefault="00C23221" w:rsidP="00DE5C83">
      <w:pPr>
        <w:pStyle w:val="Odstavecseseznamem"/>
        <w:numPr>
          <w:ilvl w:val="1"/>
          <w:numId w:val="5"/>
        </w:numPr>
        <w:spacing w:before="240" w:after="60" w:afterAutospacing="1"/>
        <w:ind w:left="574" w:hanging="574"/>
        <w:jc w:val="both"/>
        <w:rPr>
          <w:rFonts w:ascii="Arial" w:hAnsi="Arial"/>
          <w:sz w:val="22"/>
        </w:rPr>
      </w:pPr>
      <w:r w:rsidRPr="007E7A3A">
        <w:rPr>
          <w:rFonts w:ascii="Arial" w:hAnsi="Arial"/>
          <w:sz w:val="22"/>
        </w:rPr>
        <w:t xml:space="preserve">Předmětem </w:t>
      </w:r>
      <w:r w:rsidR="00BF0986" w:rsidRPr="007E7A3A">
        <w:rPr>
          <w:rFonts w:ascii="Arial" w:hAnsi="Arial"/>
          <w:sz w:val="22"/>
        </w:rPr>
        <w:t>této smlouvy</w:t>
      </w:r>
      <w:r w:rsidRPr="007E7A3A">
        <w:rPr>
          <w:rFonts w:ascii="Arial" w:hAnsi="Arial"/>
          <w:sz w:val="22"/>
        </w:rPr>
        <w:t xml:space="preserve"> jsou rovněž činnosti, práce a dodávky, které nejsou v</w:t>
      </w:r>
      <w:r w:rsidR="00B94097" w:rsidRPr="007E7A3A">
        <w:rPr>
          <w:rFonts w:ascii="Arial" w:hAnsi="Arial"/>
          <w:sz w:val="22"/>
        </w:rPr>
        <w:t> této smlouvě uvedeny</w:t>
      </w:r>
      <w:r w:rsidRPr="007E7A3A">
        <w:rPr>
          <w:rFonts w:ascii="Arial" w:hAnsi="Arial"/>
          <w:sz w:val="22"/>
        </w:rPr>
        <w:t xml:space="preserve">, ale o kterých </w:t>
      </w:r>
      <w:r w:rsidR="004D63EB" w:rsidRPr="007E7A3A">
        <w:rPr>
          <w:rFonts w:ascii="Arial" w:hAnsi="Arial"/>
          <w:sz w:val="22"/>
        </w:rPr>
        <w:t>Zhotovit</w:t>
      </w:r>
      <w:r w:rsidRPr="007E7A3A">
        <w:rPr>
          <w:rFonts w:ascii="Arial" w:hAnsi="Arial"/>
          <w:sz w:val="22"/>
        </w:rPr>
        <w:t xml:space="preserve">el věděl, anebo podle svých odborných znalostí vědět měl nebo mohl, že jsou k řádnému a kvalitnímu provedení stavebních prací daného druhu třeba a dále, které jsou s řádným provedením stavebních prací nutně spojeny a vyplývají ze standardní praxe při provádění stavebních prací obdobného charakteru. </w:t>
      </w:r>
    </w:p>
    <w:p w14:paraId="290AC51F" w14:textId="3BDA31C3" w:rsidR="002B304D" w:rsidRPr="003335CF" w:rsidRDefault="005F5D45" w:rsidP="004847A1">
      <w:pPr>
        <w:numPr>
          <w:ilvl w:val="1"/>
          <w:numId w:val="5"/>
        </w:numPr>
        <w:spacing w:before="240" w:after="60" w:afterAutospacing="1"/>
        <w:ind w:left="574" w:hanging="574"/>
        <w:jc w:val="both"/>
        <w:rPr>
          <w:rFonts w:ascii="Arial" w:hAnsi="Arial" w:cs="Arial"/>
          <w:sz w:val="22"/>
        </w:rPr>
      </w:pPr>
      <w:r w:rsidRPr="00755603">
        <w:rPr>
          <w:rFonts w:ascii="Arial" w:hAnsi="Arial" w:cs="Arial"/>
          <w:sz w:val="22"/>
        </w:rPr>
        <w:t xml:space="preserve">Zhotovitel se zavazuje </w:t>
      </w:r>
      <w:r w:rsidR="009F77EE" w:rsidRPr="00755603">
        <w:rPr>
          <w:rFonts w:ascii="Arial" w:hAnsi="Arial" w:cs="Arial"/>
          <w:sz w:val="22"/>
        </w:rPr>
        <w:t xml:space="preserve">řádně </w:t>
      </w:r>
      <w:r w:rsidRPr="00755603">
        <w:rPr>
          <w:rFonts w:ascii="Arial" w:hAnsi="Arial" w:cs="Arial"/>
          <w:sz w:val="22"/>
        </w:rPr>
        <w:t xml:space="preserve">provést pro </w:t>
      </w:r>
      <w:r w:rsidR="00456A4D" w:rsidRPr="00755603">
        <w:rPr>
          <w:rFonts w:ascii="Arial" w:hAnsi="Arial" w:cs="Arial"/>
          <w:sz w:val="22"/>
        </w:rPr>
        <w:t>O</w:t>
      </w:r>
      <w:r w:rsidRPr="00755603">
        <w:rPr>
          <w:rFonts w:ascii="Arial" w:hAnsi="Arial" w:cs="Arial"/>
          <w:sz w:val="22"/>
        </w:rPr>
        <w:t xml:space="preserve">bjednatele dílo svým jménem na vlastní odpovědnost, v dohodnutém termínu a za sjednanou cenu, na své </w:t>
      </w:r>
      <w:r w:rsidRPr="003335CF">
        <w:rPr>
          <w:rFonts w:ascii="Arial" w:hAnsi="Arial" w:cs="Arial"/>
          <w:sz w:val="22"/>
        </w:rPr>
        <w:t>náklady a nebezpečí. Zhot</w:t>
      </w:r>
      <w:r w:rsidR="00F827E5" w:rsidRPr="003335CF">
        <w:rPr>
          <w:rFonts w:ascii="Arial" w:hAnsi="Arial" w:cs="Arial"/>
          <w:sz w:val="22"/>
        </w:rPr>
        <w:t xml:space="preserve">ovitel se zavazuje provést dílo </w:t>
      </w:r>
      <w:r w:rsidR="00B73F79" w:rsidRPr="003335CF">
        <w:rPr>
          <w:rFonts w:ascii="Arial" w:hAnsi="Arial" w:cs="Arial"/>
          <w:sz w:val="22"/>
        </w:rPr>
        <w:t xml:space="preserve">dle </w:t>
      </w:r>
      <w:r w:rsidR="00667B6A">
        <w:rPr>
          <w:rFonts w:ascii="Arial" w:hAnsi="Arial" w:cs="Arial"/>
          <w:sz w:val="22"/>
        </w:rPr>
        <w:t>oceněného Soupisu prací, dodávek a služeb</w:t>
      </w:r>
      <w:r w:rsidR="000E2107" w:rsidRPr="003335CF">
        <w:rPr>
          <w:rFonts w:ascii="Arial" w:hAnsi="Arial" w:cs="Arial"/>
          <w:sz w:val="22"/>
        </w:rPr>
        <w:t xml:space="preserve"> </w:t>
      </w:r>
      <w:r w:rsidR="000E2107" w:rsidRPr="00EB32FF">
        <w:rPr>
          <w:rFonts w:ascii="Arial" w:hAnsi="Arial" w:cs="Arial"/>
          <w:i/>
          <w:iCs/>
          <w:sz w:val="22"/>
        </w:rPr>
        <w:t>(příloha</w:t>
      </w:r>
      <w:r w:rsidRPr="00EB32FF">
        <w:rPr>
          <w:rFonts w:ascii="Arial" w:hAnsi="Arial" w:cs="Arial"/>
          <w:i/>
          <w:iCs/>
          <w:sz w:val="22"/>
        </w:rPr>
        <w:t xml:space="preserve"> č. </w:t>
      </w:r>
      <w:r w:rsidR="00153DE0" w:rsidRPr="00EB32FF">
        <w:rPr>
          <w:rFonts w:ascii="Arial" w:hAnsi="Arial" w:cs="Arial"/>
          <w:i/>
          <w:iCs/>
          <w:sz w:val="22"/>
        </w:rPr>
        <w:t>1</w:t>
      </w:r>
      <w:r w:rsidR="00222CE2">
        <w:rPr>
          <w:rFonts w:ascii="Arial" w:hAnsi="Arial" w:cs="Arial"/>
          <w:i/>
          <w:iCs/>
          <w:sz w:val="22"/>
        </w:rPr>
        <w:t xml:space="preserve"> </w:t>
      </w:r>
      <w:r w:rsidRPr="00EB32FF">
        <w:rPr>
          <w:rFonts w:ascii="Arial" w:hAnsi="Arial" w:cs="Arial"/>
          <w:i/>
          <w:iCs/>
          <w:sz w:val="22"/>
        </w:rPr>
        <w:t>této smlou</w:t>
      </w:r>
      <w:r w:rsidR="003F2224" w:rsidRPr="00EB32FF">
        <w:rPr>
          <w:rFonts w:ascii="Arial" w:hAnsi="Arial" w:cs="Arial"/>
          <w:i/>
          <w:iCs/>
          <w:sz w:val="22"/>
        </w:rPr>
        <w:t>vy</w:t>
      </w:r>
      <w:r w:rsidR="000E2107" w:rsidRPr="00EB32FF">
        <w:rPr>
          <w:rFonts w:ascii="Arial" w:hAnsi="Arial" w:cs="Arial"/>
          <w:i/>
          <w:iCs/>
          <w:sz w:val="22"/>
        </w:rPr>
        <w:t>)</w:t>
      </w:r>
      <w:r w:rsidR="00B548FB" w:rsidRPr="00EB32FF">
        <w:rPr>
          <w:rFonts w:ascii="Arial" w:hAnsi="Arial" w:cs="Arial"/>
          <w:i/>
          <w:iCs/>
          <w:sz w:val="22"/>
        </w:rPr>
        <w:t xml:space="preserve">, </w:t>
      </w:r>
      <w:r w:rsidR="000E2107" w:rsidRPr="003335CF">
        <w:rPr>
          <w:rFonts w:ascii="Arial" w:hAnsi="Arial" w:cs="Arial"/>
          <w:sz w:val="22"/>
        </w:rPr>
        <w:t xml:space="preserve">dle </w:t>
      </w:r>
      <w:r w:rsidR="002F7519">
        <w:rPr>
          <w:rFonts w:ascii="Arial" w:hAnsi="Arial" w:cs="Arial"/>
          <w:sz w:val="22"/>
        </w:rPr>
        <w:t>D</w:t>
      </w:r>
      <w:r w:rsidR="000E2107" w:rsidRPr="003335CF">
        <w:rPr>
          <w:rFonts w:ascii="Arial" w:hAnsi="Arial" w:cs="Arial"/>
          <w:sz w:val="22"/>
        </w:rPr>
        <w:t>okumentace</w:t>
      </w:r>
      <w:r w:rsidR="00786047">
        <w:rPr>
          <w:rFonts w:ascii="Arial" w:hAnsi="Arial" w:cs="Arial"/>
          <w:sz w:val="22"/>
        </w:rPr>
        <w:t xml:space="preserve"> </w:t>
      </w:r>
      <w:r w:rsidR="002F7519">
        <w:rPr>
          <w:rFonts w:ascii="Arial" w:hAnsi="Arial" w:cs="Arial"/>
          <w:sz w:val="22"/>
        </w:rPr>
        <w:t xml:space="preserve">bouracích prací, </w:t>
      </w:r>
      <w:r w:rsidR="00786047">
        <w:rPr>
          <w:rFonts w:ascii="Arial" w:hAnsi="Arial" w:cs="Arial"/>
          <w:sz w:val="22"/>
        </w:rPr>
        <w:t>vyjádření DOSS</w:t>
      </w:r>
      <w:r w:rsidR="00EB32FF">
        <w:rPr>
          <w:rFonts w:ascii="Arial" w:hAnsi="Arial" w:cs="Arial"/>
          <w:sz w:val="22"/>
        </w:rPr>
        <w:t xml:space="preserve"> </w:t>
      </w:r>
      <w:r w:rsidR="002F7519">
        <w:rPr>
          <w:rFonts w:ascii="Arial" w:hAnsi="Arial" w:cs="Arial"/>
          <w:sz w:val="22"/>
        </w:rPr>
        <w:br/>
      </w:r>
      <w:r w:rsidR="00EB32FF">
        <w:rPr>
          <w:rFonts w:ascii="Arial" w:hAnsi="Arial" w:cs="Arial"/>
          <w:sz w:val="22"/>
        </w:rPr>
        <w:t>a rozhodnutí SÚ Ú MČ P7</w:t>
      </w:r>
      <w:r w:rsidR="000E2107" w:rsidRPr="003335CF">
        <w:rPr>
          <w:rFonts w:ascii="Arial" w:hAnsi="Arial" w:cs="Arial"/>
          <w:sz w:val="22"/>
        </w:rPr>
        <w:t xml:space="preserve"> </w:t>
      </w:r>
      <w:r w:rsidR="000E2107" w:rsidRPr="00EB32FF">
        <w:rPr>
          <w:rFonts w:ascii="Arial" w:hAnsi="Arial" w:cs="Arial"/>
          <w:i/>
          <w:iCs/>
          <w:sz w:val="22"/>
        </w:rPr>
        <w:t xml:space="preserve">(příloha č. </w:t>
      </w:r>
      <w:r w:rsidR="002F7519">
        <w:rPr>
          <w:rFonts w:ascii="Arial" w:hAnsi="Arial" w:cs="Arial"/>
          <w:i/>
          <w:iCs/>
          <w:sz w:val="22"/>
        </w:rPr>
        <w:t>3</w:t>
      </w:r>
      <w:r w:rsidR="00EB32FF" w:rsidRPr="00EB32FF">
        <w:rPr>
          <w:rFonts w:ascii="Arial" w:hAnsi="Arial" w:cs="Arial"/>
          <w:i/>
          <w:iCs/>
          <w:sz w:val="22"/>
        </w:rPr>
        <w:t xml:space="preserve"> až </w:t>
      </w:r>
      <w:r w:rsidR="002F7519">
        <w:rPr>
          <w:rFonts w:ascii="Arial" w:hAnsi="Arial" w:cs="Arial"/>
          <w:i/>
          <w:iCs/>
          <w:sz w:val="22"/>
        </w:rPr>
        <w:t>5</w:t>
      </w:r>
      <w:r w:rsidR="000E2107" w:rsidRPr="00EB32FF">
        <w:rPr>
          <w:rFonts w:ascii="Arial" w:hAnsi="Arial" w:cs="Arial"/>
          <w:i/>
          <w:iCs/>
          <w:sz w:val="22"/>
        </w:rPr>
        <w:t xml:space="preserve"> této smlouvy</w:t>
      </w:r>
      <w:r w:rsidR="002B304D" w:rsidRPr="00EB32FF">
        <w:rPr>
          <w:rFonts w:ascii="Arial" w:hAnsi="Arial" w:cs="Arial"/>
          <w:i/>
          <w:iCs/>
          <w:sz w:val="22"/>
        </w:rPr>
        <w:t>)</w:t>
      </w:r>
      <w:r w:rsidR="00786047" w:rsidRPr="00EB32FF">
        <w:rPr>
          <w:rFonts w:ascii="Arial" w:hAnsi="Arial" w:cs="Arial"/>
          <w:i/>
          <w:iCs/>
          <w:sz w:val="22"/>
        </w:rPr>
        <w:t>.</w:t>
      </w:r>
    </w:p>
    <w:p w14:paraId="32A3E192" w14:textId="20FA3FF4" w:rsidR="00BB21CD" w:rsidRPr="003335CF" w:rsidRDefault="00BB21CD" w:rsidP="004847A1">
      <w:pPr>
        <w:numPr>
          <w:ilvl w:val="1"/>
          <w:numId w:val="5"/>
        </w:numPr>
        <w:spacing w:before="240" w:after="60" w:afterAutospacing="1"/>
        <w:ind w:left="574" w:hanging="574"/>
        <w:jc w:val="both"/>
        <w:rPr>
          <w:rFonts w:ascii="Arial" w:hAnsi="Arial"/>
          <w:sz w:val="22"/>
        </w:rPr>
      </w:pPr>
      <w:r w:rsidRPr="003335CF">
        <w:rPr>
          <w:rFonts w:ascii="Arial" w:hAnsi="Arial"/>
          <w:sz w:val="22"/>
        </w:rPr>
        <w:lastRenderedPageBreak/>
        <w:t xml:space="preserve">Objednatel je oprávněn požadovat změny díla s tím, že tyto změny budou odpovídajícím způsobem upraveny dodatkem k této smlouvě. Smluvní strany se zavazují postupovat v souladu s touto smlouvou a s právními předpisy upravujícími zadávání veřejných zakázek </w:t>
      </w:r>
      <w:r w:rsidR="00E229B0" w:rsidRPr="003335CF">
        <w:rPr>
          <w:rFonts w:ascii="Arial" w:hAnsi="Arial"/>
          <w:sz w:val="22"/>
        </w:rPr>
        <w:t>zejména</w:t>
      </w:r>
      <w:r w:rsidR="00740F6B" w:rsidRPr="003335CF">
        <w:rPr>
          <w:rFonts w:ascii="Arial" w:hAnsi="Arial"/>
          <w:sz w:val="22"/>
        </w:rPr>
        <w:t xml:space="preserve"> s </w:t>
      </w:r>
      <w:r w:rsidR="00583E42" w:rsidRPr="003335CF">
        <w:rPr>
          <w:rFonts w:ascii="Arial" w:hAnsi="Arial"/>
          <w:sz w:val="22"/>
        </w:rPr>
        <w:t>§</w:t>
      </w:r>
      <w:r w:rsidR="00381901" w:rsidRPr="003335CF">
        <w:rPr>
          <w:rFonts w:ascii="Arial" w:hAnsi="Arial"/>
          <w:sz w:val="22"/>
        </w:rPr>
        <w:t xml:space="preserve"> </w:t>
      </w:r>
      <w:r w:rsidR="00583E42" w:rsidRPr="003335CF">
        <w:rPr>
          <w:rFonts w:ascii="Arial" w:hAnsi="Arial"/>
          <w:sz w:val="22"/>
        </w:rPr>
        <w:t xml:space="preserve">222 </w:t>
      </w:r>
      <w:r w:rsidRPr="003335CF">
        <w:rPr>
          <w:rFonts w:ascii="Arial" w:hAnsi="Arial"/>
          <w:sz w:val="22"/>
        </w:rPr>
        <w:t>zákon</w:t>
      </w:r>
      <w:r w:rsidR="00583E42" w:rsidRPr="003335CF">
        <w:rPr>
          <w:rFonts w:ascii="Arial" w:hAnsi="Arial"/>
          <w:sz w:val="22"/>
        </w:rPr>
        <w:t>a</w:t>
      </w:r>
      <w:r w:rsidRPr="003335CF">
        <w:rPr>
          <w:rFonts w:ascii="Arial" w:hAnsi="Arial"/>
          <w:sz w:val="22"/>
        </w:rPr>
        <w:t xml:space="preserve"> č. 134/2016</w:t>
      </w:r>
      <w:r w:rsidR="00583E42" w:rsidRPr="003335CF">
        <w:rPr>
          <w:rFonts w:ascii="Arial" w:hAnsi="Arial"/>
          <w:sz w:val="22"/>
        </w:rPr>
        <w:t xml:space="preserve"> S</w:t>
      </w:r>
      <w:r w:rsidRPr="003335CF">
        <w:rPr>
          <w:rFonts w:ascii="Arial" w:hAnsi="Arial"/>
          <w:sz w:val="22"/>
        </w:rPr>
        <w:t xml:space="preserve">b., o zadávání veřejných zakázek, </w:t>
      </w:r>
      <w:r w:rsidR="009C28EF" w:rsidRPr="003335CF">
        <w:rPr>
          <w:rFonts w:ascii="Arial" w:hAnsi="Arial"/>
          <w:sz w:val="22"/>
        </w:rPr>
        <w:t xml:space="preserve">ve znění pozdějších předpisů </w:t>
      </w:r>
      <w:r w:rsidR="009C28EF" w:rsidRPr="003335CF">
        <w:rPr>
          <w:rFonts w:ascii="Arial" w:hAnsi="Arial"/>
          <w:i/>
          <w:sz w:val="22"/>
        </w:rPr>
        <w:t>(</w:t>
      </w:r>
      <w:r w:rsidRPr="003335CF">
        <w:rPr>
          <w:rFonts w:ascii="Arial" w:hAnsi="Arial"/>
          <w:i/>
          <w:sz w:val="22"/>
        </w:rPr>
        <w:t>dále jen „ZZVZ“).</w:t>
      </w:r>
    </w:p>
    <w:p w14:paraId="114A64AF" w14:textId="342C3D4B" w:rsidR="00BF7C45" w:rsidRPr="006A0686" w:rsidRDefault="00BB21CD" w:rsidP="006A0686">
      <w:pPr>
        <w:numPr>
          <w:ilvl w:val="1"/>
          <w:numId w:val="5"/>
        </w:numPr>
        <w:spacing w:before="240"/>
        <w:ind w:left="574" w:hanging="574"/>
        <w:jc w:val="both"/>
        <w:rPr>
          <w:rFonts w:ascii="Arial" w:hAnsi="Arial"/>
          <w:sz w:val="22"/>
        </w:rPr>
      </w:pPr>
      <w:r w:rsidRPr="006859D0">
        <w:rPr>
          <w:rFonts w:ascii="Arial" w:hAnsi="Arial"/>
          <w:sz w:val="22"/>
        </w:rPr>
        <w:t>Zhotovitel prohlašuje, že činnosti, které jsou předmětem jeho plnění podle této smlouvy, spadají do předmětu jeho podnikání a má veškerá potřebná oprávnění k jejich provádění. Pro tyto činnosti je plně kvalifikován.</w:t>
      </w:r>
    </w:p>
    <w:p w14:paraId="4FEE690A" w14:textId="43AFB7E3" w:rsidR="00BF7C45" w:rsidRDefault="00BF7C45" w:rsidP="004847A1">
      <w:pPr>
        <w:numPr>
          <w:ilvl w:val="1"/>
          <w:numId w:val="5"/>
        </w:numPr>
        <w:spacing w:before="240"/>
        <w:ind w:left="574" w:hanging="574"/>
        <w:jc w:val="both"/>
        <w:rPr>
          <w:rFonts w:ascii="Arial" w:hAnsi="Arial"/>
          <w:sz w:val="22"/>
        </w:rPr>
      </w:pPr>
      <w:r w:rsidRPr="006859D0">
        <w:rPr>
          <w:rFonts w:ascii="Arial" w:hAnsi="Arial"/>
          <w:sz w:val="22"/>
        </w:rPr>
        <w:t xml:space="preserve">Objednatel se zavazuje řádně provedené dílo převzít a zaplatit Zhotoviteli cenu ve výši, za podmínek a způsobem uvedeným v této </w:t>
      </w:r>
      <w:r w:rsidR="001A19BC">
        <w:rPr>
          <w:rFonts w:ascii="Arial" w:hAnsi="Arial"/>
          <w:sz w:val="22"/>
        </w:rPr>
        <w:t>s</w:t>
      </w:r>
      <w:r w:rsidR="001A19BC" w:rsidRPr="006859D0">
        <w:rPr>
          <w:rFonts w:ascii="Arial" w:hAnsi="Arial"/>
          <w:sz w:val="22"/>
        </w:rPr>
        <w:t>mlouvě</w:t>
      </w:r>
      <w:r w:rsidRPr="006859D0">
        <w:rPr>
          <w:rFonts w:ascii="Arial" w:hAnsi="Arial"/>
          <w:sz w:val="22"/>
        </w:rPr>
        <w:t>.</w:t>
      </w:r>
      <w:r w:rsidR="009F77EE" w:rsidRPr="006859D0">
        <w:rPr>
          <w:rFonts w:ascii="Arial" w:hAnsi="Arial"/>
          <w:sz w:val="22"/>
        </w:rPr>
        <w:t xml:space="preserve"> </w:t>
      </w:r>
    </w:p>
    <w:p w14:paraId="55A1BE52" w14:textId="77777777" w:rsidR="00DC6BF6" w:rsidRDefault="00786047" w:rsidP="00DC6BF6">
      <w:pPr>
        <w:numPr>
          <w:ilvl w:val="1"/>
          <w:numId w:val="2"/>
        </w:numPr>
        <w:spacing w:before="240"/>
        <w:ind w:left="574" w:hanging="574"/>
        <w:jc w:val="both"/>
        <w:rPr>
          <w:rFonts w:ascii="Arial" w:hAnsi="Arial"/>
          <w:sz w:val="22"/>
        </w:rPr>
      </w:pPr>
      <w:r w:rsidRPr="00885084">
        <w:rPr>
          <w:rFonts w:ascii="Arial" w:hAnsi="Arial"/>
          <w:sz w:val="22"/>
        </w:rPr>
        <w:t>Objedna</w:t>
      </w:r>
      <w:r w:rsidR="00BE7240" w:rsidRPr="00885084">
        <w:rPr>
          <w:rFonts w:ascii="Arial" w:hAnsi="Arial"/>
          <w:sz w:val="22"/>
        </w:rPr>
        <w:t>tel v této zakázky uplatnil pravidla na podporu důstojných pracovních podmínek, environmentálně odpovědného zadávání ve v</w:t>
      </w:r>
      <w:r w:rsidR="00396245" w:rsidRPr="00885084">
        <w:rPr>
          <w:rFonts w:ascii="Arial" w:hAnsi="Arial"/>
          <w:sz w:val="22"/>
        </w:rPr>
        <w:t>eřejné zakázce:</w:t>
      </w:r>
    </w:p>
    <w:p w14:paraId="133EB5AF" w14:textId="72CD7E7A" w:rsidR="00BE7240" w:rsidRPr="00DC6BF6" w:rsidRDefault="00BE7240" w:rsidP="00DC6BF6">
      <w:pPr>
        <w:ind w:left="574"/>
        <w:jc w:val="both"/>
        <w:rPr>
          <w:rFonts w:ascii="Arial" w:hAnsi="Arial"/>
          <w:sz w:val="6"/>
          <w:szCs w:val="6"/>
        </w:rPr>
      </w:pPr>
    </w:p>
    <w:p w14:paraId="67CCA6C8" w14:textId="4B5B737A" w:rsidR="00BE7240" w:rsidRPr="00885084" w:rsidRDefault="00396245" w:rsidP="00396245">
      <w:pPr>
        <w:pStyle w:val="Odstavecseseznamem"/>
        <w:numPr>
          <w:ilvl w:val="0"/>
          <w:numId w:val="23"/>
        </w:numPr>
        <w:jc w:val="both"/>
        <w:rPr>
          <w:rFonts w:ascii="Arial" w:hAnsi="Arial"/>
          <w:sz w:val="22"/>
        </w:rPr>
      </w:pPr>
      <w:r w:rsidRPr="00885084">
        <w:rPr>
          <w:rFonts w:ascii="Arial" w:hAnsi="Arial"/>
          <w:sz w:val="22"/>
        </w:rPr>
        <w:t xml:space="preserve">Zhotovitel se zavazuje, </w:t>
      </w:r>
      <w:r w:rsidR="00BE7240" w:rsidRPr="00885084">
        <w:rPr>
          <w:rFonts w:ascii="Arial" w:hAnsi="Arial"/>
          <w:sz w:val="22"/>
        </w:rPr>
        <w:t xml:space="preserve">že při provádění díla pro </w:t>
      </w:r>
      <w:r w:rsidR="00786047" w:rsidRPr="00885084">
        <w:rPr>
          <w:rFonts w:ascii="Arial" w:hAnsi="Arial"/>
          <w:sz w:val="22"/>
        </w:rPr>
        <w:t>Objedna</w:t>
      </w:r>
      <w:r w:rsidR="00BE7240" w:rsidRPr="00885084">
        <w:rPr>
          <w:rFonts w:ascii="Arial" w:hAnsi="Arial"/>
          <w:sz w:val="22"/>
        </w:rPr>
        <w:t>tele zajistí důstojné pracovní podmínky, a dodrží včasné platby poddodavatelům</w:t>
      </w:r>
      <w:r w:rsidRPr="00885084">
        <w:rPr>
          <w:rFonts w:ascii="Arial" w:hAnsi="Arial"/>
          <w:sz w:val="22"/>
        </w:rPr>
        <w:t xml:space="preserve">, </w:t>
      </w:r>
      <w:r w:rsidR="00BE7240" w:rsidRPr="00885084">
        <w:rPr>
          <w:rFonts w:ascii="Arial" w:hAnsi="Arial"/>
          <w:sz w:val="22"/>
        </w:rPr>
        <w:t xml:space="preserve"> </w:t>
      </w:r>
    </w:p>
    <w:p w14:paraId="2514C791" w14:textId="77777777" w:rsidR="00DC126E" w:rsidRDefault="00396245" w:rsidP="002A09C1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 w:rsidRPr="002A09C1">
        <w:rPr>
          <w:rFonts w:ascii="Arial" w:hAnsi="Arial"/>
          <w:sz w:val="22"/>
        </w:rPr>
        <w:t xml:space="preserve">Zhotovitel se zavazuje, </w:t>
      </w:r>
      <w:r w:rsidR="00BE7240" w:rsidRPr="002A09C1">
        <w:rPr>
          <w:rFonts w:ascii="Arial" w:hAnsi="Arial"/>
          <w:sz w:val="22"/>
        </w:rPr>
        <w:t xml:space="preserve">že při provádění díla pro </w:t>
      </w:r>
      <w:r w:rsidR="00786047" w:rsidRPr="002A09C1">
        <w:rPr>
          <w:rFonts w:ascii="Arial" w:hAnsi="Arial"/>
          <w:sz w:val="22"/>
        </w:rPr>
        <w:t>Objedna</w:t>
      </w:r>
      <w:r w:rsidR="00BE7240" w:rsidRPr="002A09C1">
        <w:rPr>
          <w:rFonts w:ascii="Arial" w:hAnsi="Arial"/>
          <w:sz w:val="22"/>
        </w:rPr>
        <w:t>tele neumožní výkon nelegální práce vymezené v § 5 písm. e) zákona č. 435/2004 Sb., o zaměstnanosti, v platném znění</w:t>
      </w:r>
      <w:r w:rsidR="00425C23" w:rsidRPr="002A09C1">
        <w:rPr>
          <w:rFonts w:ascii="Arial" w:hAnsi="Arial"/>
          <w:sz w:val="22"/>
        </w:rPr>
        <w:t xml:space="preserve">. </w:t>
      </w:r>
    </w:p>
    <w:p w14:paraId="460DAEB0" w14:textId="7684F3C5" w:rsidR="00BE7240" w:rsidRPr="002A09C1" w:rsidRDefault="00396245" w:rsidP="002A09C1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 w:rsidRPr="002A09C1">
        <w:rPr>
          <w:rFonts w:ascii="Arial" w:hAnsi="Arial"/>
          <w:sz w:val="22"/>
        </w:rPr>
        <w:t xml:space="preserve">Zhotovitel se zavazuje, </w:t>
      </w:r>
      <w:r w:rsidR="00BE7240" w:rsidRPr="002A09C1">
        <w:rPr>
          <w:rFonts w:ascii="Arial" w:hAnsi="Arial"/>
          <w:sz w:val="22"/>
        </w:rPr>
        <w:t>že odpad vzniklý při plnění díla bude v maximální míře recyklován a nabídnut</w:t>
      </w:r>
      <w:r w:rsidR="00425C23" w:rsidRPr="002A09C1">
        <w:rPr>
          <w:rFonts w:ascii="Arial" w:hAnsi="Arial"/>
          <w:sz w:val="22"/>
        </w:rPr>
        <w:t xml:space="preserve"> k dalšímu smysluplnému využití. Se vzniklým </w:t>
      </w:r>
      <w:r w:rsidR="00DC126E">
        <w:rPr>
          <w:rFonts w:ascii="Arial" w:hAnsi="Arial"/>
          <w:sz w:val="22"/>
        </w:rPr>
        <w:t xml:space="preserve">Zhotovitel bude </w:t>
      </w:r>
      <w:r w:rsidR="00425C23" w:rsidRPr="002A09C1">
        <w:rPr>
          <w:rFonts w:ascii="Arial" w:hAnsi="Arial"/>
          <w:sz w:val="22"/>
        </w:rPr>
        <w:t xml:space="preserve">nakládat tak, aby byla zajištěna nejvyšší možná míra jejich opětovného použití a recyklace. Během procesu třídění a drcení nesmí dojít k ohrožení lidského zdraví a životního prostředí. Po ukončení stavebních prací stavebník předloží odboru životního prostředí ÚMČ Praha 7 doklady vypovídající o způsobu využití odpadů nebo o způsobu odstranění odpadů, pokud jejich využití v souladu se zákonem o odpadech není možné. Z dokladu musí být </w:t>
      </w:r>
      <w:r w:rsidR="00425C23" w:rsidRPr="00425C23">
        <w:rPr>
          <w:rFonts w:ascii="Arial" w:hAnsi="Arial"/>
          <w:sz w:val="22"/>
        </w:rPr>
        <w:t xml:space="preserve">patrné, jaký odpad a v jakém množství byl předán oprávněné osobě, identifikační údaje této osoby (název, právní forma, případně bydliště a identifikační číslo oprávněné osoby, bylo-li přiděleno, datum předání odpadu). </w:t>
      </w:r>
    </w:p>
    <w:p w14:paraId="67114940" w14:textId="77777777" w:rsidR="007233C6" w:rsidRPr="009A05A8" w:rsidRDefault="007233C6" w:rsidP="005922B2">
      <w:pPr>
        <w:numPr>
          <w:ilvl w:val="0"/>
          <w:numId w:val="2"/>
        </w:numPr>
        <w:spacing w:before="240" w:after="240"/>
        <w:jc w:val="center"/>
        <w:rPr>
          <w:rFonts w:ascii="Arial" w:hAnsi="Arial"/>
          <w:b/>
          <w:sz w:val="22"/>
        </w:rPr>
      </w:pPr>
      <w:r w:rsidRPr="009A05A8">
        <w:rPr>
          <w:rFonts w:ascii="Arial" w:hAnsi="Arial"/>
          <w:b/>
          <w:sz w:val="22"/>
        </w:rPr>
        <w:t>Místo plnění</w:t>
      </w:r>
    </w:p>
    <w:p w14:paraId="36011EB2" w14:textId="204B8A16" w:rsidR="00222CE2" w:rsidRPr="00222CE2" w:rsidRDefault="00222CE2" w:rsidP="00222CE2">
      <w:pPr>
        <w:widowControl w:val="0"/>
        <w:numPr>
          <w:ilvl w:val="1"/>
          <w:numId w:val="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22CE2">
        <w:rPr>
          <w:rFonts w:ascii="Arial" w:hAnsi="Arial" w:cs="Arial"/>
          <w:sz w:val="22"/>
          <w:szCs w:val="22"/>
        </w:rPr>
        <w:t>Bourací práce budou probíhat na pozemcích parcelní č. 514, 515, 525/1, 525/9, 528/5, 531/10, 532, 536/5, 2297/14, 52</w:t>
      </w:r>
      <w:r w:rsidR="002F7519">
        <w:rPr>
          <w:rFonts w:ascii="Arial" w:hAnsi="Arial" w:cs="Arial"/>
          <w:sz w:val="22"/>
          <w:szCs w:val="22"/>
        </w:rPr>
        <w:t>8/6, 526 v k. ú. Holešovice, na</w:t>
      </w:r>
      <w:r w:rsidRPr="00222CE2">
        <w:rPr>
          <w:rFonts w:ascii="Arial" w:hAnsi="Arial" w:cs="Arial"/>
          <w:sz w:val="22"/>
          <w:szCs w:val="22"/>
        </w:rPr>
        <w:t xml:space="preserve"> území městské části Praha 7 – Holešovice, při ulici Jankovcova.</w:t>
      </w:r>
    </w:p>
    <w:p w14:paraId="1FFABCAF" w14:textId="640354D3" w:rsidR="000227E3" w:rsidRPr="000227E3" w:rsidRDefault="00222CE2" w:rsidP="00222CE2">
      <w:pPr>
        <w:widowControl w:val="0"/>
        <w:numPr>
          <w:ilvl w:val="1"/>
          <w:numId w:val="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22CE2">
        <w:rPr>
          <w:rFonts w:ascii="Arial" w:hAnsi="Arial" w:cs="Arial"/>
          <w:sz w:val="22"/>
          <w:szCs w:val="22"/>
        </w:rPr>
        <w:t xml:space="preserve">Pozemky dotčené stavbou mají parc. č. 514, 515, 525/1, 528/5, 531/10, 532, 536/5, 2297/14, 528/6, 526, 2297/1 v k.ú. Holešovice. Sousední pozemky se rozkládají na parc. č. 547/4, 531/9, 529, 525/2, 506 v k.ú. Holešovice. </w:t>
      </w:r>
      <w:r w:rsidR="000227E3" w:rsidRPr="000227E3">
        <w:rPr>
          <w:rFonts w:ascii="Arial" w:hAnsi="Arial" w:cs="Arial"/>
          <w:sz w:val="22"/>
          <w:szCs w:val="22"/>
        </w:rPr>
        <w:t>Pozemky se nachází v památkově chráněném území.</w:t>
      </w:r>
    </w:p>
    <w:p w14:paraId="048C6A8B" w14:textId="77777777" w:rsidR="002016EF" w:rsidRPr="009A05A8" w:rsidRDefault="002016EF" w:rsidP="002016EF">
      <w:pPr>
        <w:widowControl w:val="0"/>
        <w:ind w:left="-1"/>
        <w:jc w:val="both"/>
        <w:rPr>
          <w:rFonts w:ascii="Arial" w:hAnsi="Arial" w:cs="Arial"/>
          <w:color w:val="000000"/>
          <w:sz w:val="22"/>
          <w:szCs w:val="22"/>
        </w:rPr>
      </w:pPr>
    </w:p>
    <w:p w14:paraId="17DB66F9" w14:textId="55CF99B5" w:rsidR="00D9790C" w:rsidRPr="009A05A8" w:rsidRDefault="007233C6" w:rsidP="00F02990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9A05A8">
        <w:rPr>
          <w:rFonts w:ascii="Arial" w:hAnsi="Arial"/>
          <w:b/>
          <w:sz w:val="22"/>
        </w:rPr>
        <w:t>Doba plnění</w:t>
      </w:r>
    </w:p>
    <w:p w14:paraId="4A3F8BA6" w14:textId="7C36224D" w:rsidR="00BD4683" w:rsidRPr="00DB355F" w:rsidRDefault="0018335F" w:rsidP="006A0686">
      <w:pPr>
        <w:widowControl w:val="0"/>
        <w:numPr>
          <w:ilvl w:val="1"/>
          <w:numId w:val="2"/>
        </w:numPr>
        <w:ind w:left="567" w:hanging="567"/>
        <w:jc w:val="both"/>
        <w:rPr>
          <w:rFonts w:ascii="Arial" w:hAnsi="Arial"/>
          <w:sz w:val="22"/>
          <w:szCs w:val="22"/>
        </w:rPr>
      </w:pPr>
      <w:r w:rsidRPr="006A0686">
        <w:rPr>
          <w:rFonts w:ascii="Arial" w:hAnsi="Arial" w:cs="Arial"/>
          <w:b/>
          <w:bCs/>
          <w:sz w:val="22"/>
          <w:szCs w:val="22"/>
        </w:rPr>
        <w:t>Termín zahájení plnění:</w:t>
      </w:r>
      <w:r w:rsidR="006A0686" w:rsidRPr="006A0686">
        <w:rPr>
          <w:rFonts w:ascii="Arial" w:hAnsi="Arial" w:cs="Arial"/>
          <w:sz w:val="22"/>
          <w:szCs w:val="22"/>
        </w:rPr>
        <w:tab/>
      </w:r>
      <w:r w:rsidR="006A0686" w:rsidRPr="006A0686">
        <w:rPr>
          <w:rFonts w:ascii="Arial" w:hAnsi="Arial" w:cs="Arial"/>
          <w:sz w:val="22"/>
          <w:szCs w:val="22"/>
        </w:rPr>
        <w:tab/>
      </w:r>
      <w:r w:rsidR="006A0686" w:rsidRPr="006A0686">
        <w:rPr>
          <w:rFonts w:ascii="Arial" w:hAnsi="Arial" w:cs="Arial"/>
          <w:sz w:val="22"/>
          <w:szCs w:val="22"/>
        </w:rPr>
        <w:tab/>
      </w:r>
      <w:r w:rsidR="00BD4683">
        <w:rPr>
          <w:rFonts w:ascii="Arial" w:hAnsi="Arial" w:cs="Arial"/>
          <w:sz w:val="22"/>
          <w:szCs w:val="22"/>
        </w:rPr>
        <w:t xml:space="preserve"> </w:t>
      </w:r>
      <w:r w:rsidR="00BD4683" w:rsidRPr="00DB355F">
        <w:rPr>
          <w:rFonts w:ascii="Arial" w:hAnsi="Arial" w:cs="Arial"/>
          <w:b/>
          <w:sz w:val="22"/>
          <w:szCs w:val="22"/>
        </w:rPr>
        <w:t>do 5 pracovních dnů od</w:t>
      </w:r>
      <w:r w:rsidR="006A0686" w:rsidRPr="00DB355F">
        <w:rPr>
          <w:rFonts w:ascii="Arial" w:hAnsi="Arial" w:cs="Arial"/>
          <w:b/>
          <w:bCs/>
          <w:sz w:val="22"/>
          <w:szCs w:val="22"/>
        </w:rPr>
        <w:t xml:space="preserve"> účinnosti</w:t>
      </w:r>
    </w:p>
    <w:p w14:paraId="4ED4E2A2" w14:textId="31455332" w:rsidR="003618F6" w:rsidRPr="00DB355F" w:rsidRDefault="006A0686" w:rsidP="00BD4683">
      <w:pPr>
        <w:widowControl w:val="0"/>
        <w:ind w:left="4284" w:firstLine="672"/>
        <w:jc w:val="both"/>
        <w:rPr>
          <w:rFonts w:ascii="Arial" w:hAnsi="Arial"/>
          <w:i/>
          <w:sz w:val="22"/>
          <w:szCs w:val="22"/>
        </w:rPr>
      </w:pPr>
      <w:r w:rsidRPr="00DB355F">
        <w:rPr>
          <w:rFonts w:ascii="Arial" w:hAnsi="Arial" w:cs="Arial"/>
          <w:b/>
          <w:bCs/>
          <w:sz w:val="22"/>
          <w:szCs w:val="22"/>
        </w:rPr>
        <w:t xml:space="preserve"> smlouvy</w:t>
      </w:r>
      <w:r w:rsidR="00F0300A" w:rsidRPr="00DB355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AAB186D" w14:textId="77777777" w:rsidR="00BD4683" w:rsidRPr="00DB355F" w:rsidRDefault="00BD4683" w:rsidP="00DC126E">
      <w:pPr>
        <w:autoSpaceDE w:val="0"/>
        <w:autoSpaceDN w:val="0"/>
        <w:adjustRightInd w:val="0"/>
        <w:ind w:firstLine="567"/>
        <w:rPr>
          <w:rFonts w:ascii="Arial" w:hAnsi="Arial" w:cs="Arial"/>
          <w:b/>
          <w:bCs/>
          <w:sz w:val="22"/>
          <w:szCs w:val="22"/>
        </w:rPr>
      </w:pPr>
    </w:p>
    <w:p w14:paraId="7E77D526" w14:textId="6B5132BF" w:rsidR="00F0300A" w:rsidRPr="00DB355F" w:rsidRDefault="00F0300A" w:rsidP="00DC126E">
      <w:pPr>
        <w:autoSpaceDE w:val="0"/>
        <w:autoSpaceDN w:val="0"/>
        <w:adjustRightInd w:val="0"/>
        <w:ind w:firstLine="567"/>
        <w:rPr>
          <w:rFonts w:ascii="Arial" w:hAnsi="Arial" w:cs="Arial"/>
          <w:b/>
          <w:sz w:val="22"/>
          <w:szCs w:val="22"/>
        </w:rPr>
      </w:pPr>
      <w:r w:rsidRPr="00DB355F">
        <w:rPr>
          <w:rFonts w:ascii="Arial" w:hAnsi="Arial" w:cs="Arial"/>
          <w:b/>
          <w:bCs/>
          <w:sz w:val="22"/>
          <w:szCs w:val="22"/>
        </w:rPr>
        <w:t>Celková l</w:t>
      </w:r>
      <w:r w:rsidR="006A0686" w:rsidRPr="00DB355F">
        <w:rPr>
          <w:rFonts w:ascii="Arial" w:hAnsi="Arial" w:cs="Arial"/>
          <w:b/>
          <w:bCs/>
          <w:sz w:val="22"/>
          <w:szCs w:val="22"/>
        </w:rPr>
        <w:t>hůta plnění veřejné zakázky:</w:t>
      </w:r>
      <w:r w:rsidR="00DC126E" w:rsidRPr="00DB355F">
        <w:rPr>
          <w:rFonts w:ascii="Arial" w:hAnsi="Arial" w:cs="Arial"/>
          <w:sz w:val="22"/>
          <w:szCs w:val="22"/>
        </w:rPr>
        <w:tab/>
      </w:r>
      <w:r w:rsidR="00222CE2" w:rsidRPr="00DB355F">
        <w:rPr>
          <w:rFonts w:ascii="Arial" w:hAnsi="Arial" w:cs="Arial"/>
          <w:b/>
          <w:sz w:val="22"/>
          <w:szCs w:val="22"/>
        </w:rPr>
        <w:t>4 měsíce</w:t>
      </w:r>
      <w:r w:rsidR="006A0686" w:rsidRPr="00DB355F">
        <w:rPr>
          <w:rFonts w:ascii="Arial" w:hAnsi="Arial" w:cs="Arial"/>
          <w:b/>
          <w:sz w:val="22"/>
          <w:szCs w:val="22"/>
        </w:rPr>
        <w:t xml:space="preserve"> od zahájení plnění</w:t>
      </w:r>
    </w:p>
    <w:p w14:paraId="3462C54E" w14:textId="7AB39713" w:rsidR="00F0300A" w:rsidRPr="00DB355F" w:rsidRDefault="007E107A" w:rsidP="006A0686">
      <w:pPr>
        <w:autoSpaceDE w:val="0"/>
        <w:autoSpaceDN w:val="0"/>
        <w:adjustRightInd w:val="0"/>
        <w:ind w:firstLine="567"/>
        <w:rPr>
          <w:rFonts w:ascii="Arial" w:hAnsi="Arial" w:cs="Arial"/>
          <w:sz w:val="22"/>
          <w:szCs w:val="22"/>
        </w:rPr>
      </w:pPr>
      <w:r w:rsidRPr="00DB355F">
        <w:rPr>
          <w:rFonts w:ascii="Arial" w:hAnsi="Arial" w:cs="Arial"/>
          <w:sz w:val="22"/>
          <w:szCs w:val="22"/>
        </w:rPr>
        <w:t>z</w:t>
      </w:r>
      <w:r w:rsidR="00F0300A" w:rsidRPr="00DB355F">
        <w:rPr>
          <w:rFonts w:ascii="Arial" w:hAnsi="Arial" w:cs="Arial"/>
          <w:sz w:val="22"/>
          <w:szCs w:val="22"/>
        </w:rPr>
        <w:t> toho:</w:t>
      </w:r>
    </w:p>
    <w:p w14:paraId="1FE953AB" w14:textId="5127DD6A" w:rsidR="006A0686" w:rsidRPr="00DB355F" w:rsidRDefault="007E107A" w:rsidP="00F0300A">
      <w:pPr>
        <w:pStyle w:val="Odstavecseseznamem"/>
        <w:numPr>
          <w:ilvl w:val="0"/>
          <w:numId w:val="37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B355F">
        <w:rPr>
          <w:rFonts w:ascii="Arial" w:eastAsia="Calibri" w:hAnsi="Arial" w:cs="Arial"/>
          <w:b/>
          <w:sz w:val="22"/>
          <w:szCs w:val="22"/>
          <w:u w:val="single"/>
        </w:rPr>
        <w:t>e</w:t>
      </w:r>
      <w:r w:rsidR="006A0686" w:rsidRPr="00DB355F">
        <w:rPr>
          <w:rFonts w:ascii="Arial" w:eastAsia="Calibri" w:hAnsi="Arial" w:cs="Arial"/>
          <w:b/>
          <w:sz w:val="22"/>
          <w:szCs w:val="22"/>
          <w:u w:val="single"/>
        </w:rPr>
        <w:t>tapa</w:t>
      </w:r>
      <w:r w:rsidR="006A0686" w:rsidRPr="00DB355F">
        <w:rPr>
          <w:rFonts w:ascii="Arial" w:eastAsia="Calibri" w:hAnsi="Arial" w:cs="Arial"/>
          <w:b/>
          <w:sz w:val="22"/>
          <w:szCs w:val="22"/>
        </w:rPr>
        <w:tab/>
      </w:r>
      <w:r w:rsidR="00222CE2" w:rsidRPr="00DB355F">
        <w:rPr>
          <w:rFonts w:ascii="Arial" w:eastAsia="Calibri" w:hAnsi="Arial" w:cs="Arial"/>
          <w:b/>
          <w:sz w:val="22"/>
          <w:szCs w:val="22"/>
        </w:rPr>
        <w:t>1</w:t>
      </w:r>
      <w:r w:rsidR="002B3596" w:rsidRPr="00DB355F">
        <w:rPr>
          <w:rFonts w:ascii="Arial" w:hAnsi="Arial" w:cs="Arial"/>
          <w:b/>
          <w:bCs/>
          <w:sz w:val="22"/>
          <w:szCs w:val="22"/>
        </w:rPr>
        <w:t xml:space="preserve"> </w:t>
      </w:r>
      <w:r w:rsidR="006A0686" w:rsidRPr="00DB355F">
        <w:rPr>
          <w:rFonts w:ascii="Arial" w:hAnsi="Arial" w:cs="Arial"/>
          <w:b/>
          <w:bCs/>
          <w:sz w:val="22"/>
          <w:szCs w:val="22"/>
        </w:rPr>
        <w:t xml:space="preserve">měsíc od </w:t>
      </w:r>
      <w:r w:rsidR="00BD4683" w:rsidRPr="00DB355F">
        <w:rPr>
          <w:rFonts w:ascii="Arial" w:hAnsi="Arial" w:cs="Arial"/>
          <w:b/>
          <w:bCs/>
          <w:sz w:val="22"/>
          <w:szCs w:val="22"/>
        </w:rPr>
        <w:t>zahájení plnění</w:t>
      </w:r>
    </w:p>
    <w:p w14:paraId="5890BCEC" w14:textId="1D246106" w:rsidR="006A0686" w:rsidRPr="00DB355F" w:rsidRDefault="003064C4" w:rsidP="003064C4">
      <w:pPr>
        <w:pStyle w:val="Odstavecseseznamem"/>
        <w:ind w:left="2127" w:hanging="3"/>
        <w:jc w:val="both"/>
        <w:rPr>
          <w:rFonts w:ascii="Arial" w:hAnsi="Arial" w:cs="Arial"/>
          <w:i/>
          <w:iCs/>
          <w:sz w:val="22"/>
          <w:szCs w:val="22"/>
        </w:rPr>
      </w:pPr>
      <w:r w:rsidRPr="00DB355F">
        <w:rPr>
          <w:rFonts w:ascii="Arial" w:eastAsia="Calibri" w:hAnsi="Arial" w:cs="Arial"/>
          <w:bCs/>
          <w:i/>
          <w:sz w:val="22"/>
          <w:szCs w:val="22"/>
        </w:rPr>
        <w:t xml:space="preserve">zajištění </w:t>
      </w:r>
      <w:r w:rsidR="00E50650" w:rsidRPr="00DB355F">
        <w:rPr>
          <w:rFonts w:ascii="Arial" w:eastAsia="Calibri" w:hAnsi="Arial" w:cs="Arial"/>
          <w:bCs/>
          <w:i/>
          <w:sz w:val="22"/>
          <w:szCs w:val="22"/>
        </w:rPr>
        <w:t xml:space="preserve">záborů, DIR, DIO, </w:t>
      </w:r>
      <w:r w:rsidRPr="00DB355F">
        <w:rPr>
          <w:rFonts w:ascii="Arial" w:eastAsia="Calibri" w:hAnsi="Arial" w:cs="Arial"/>
          <w:bCs/>
          <w:i/>
          <w:sz w:val="22"/>
          <w:szCs w:val="22"/>
        </w:rPr>
        <w:t xml:space="preserve">zajištění odpojení STL plynovodní přípojky, </w:t>
      </w:r>
      <w:r w:rsidR="00023B7C" w:rsidRPr="00DB355F">
        <w:rPr>
          <w:rFonts w:ascii="Arial" w:eastAsia="Calibri" w:hAnsi="Arial" w:cs="Arial"/>
          <w:bCs/>
          <w:i/>
          <w:sz w:val="22"/>
          <w:szCs w:val="22"/>
        </w:rPr>
        <w:t xml:space="preserve">od el. vedení, od rozvodné skříně a od trafostanice, </w:t>
      </w:r>
      <w:r w:rsidR="00E50650" w:rsidRPr="00DB355F">
        <w:rPr>
          <w:rFonts w:ascii="Arial" w:hAnsi="Arial" w:cs="Arial"/>
          <w:bCs/>
          <w:i/>
          <w:sz w:val="22"/>
          <w:szCs w:val="22"/>
        </w:rPr>
        <w:t xml:space="preserve">zajištění ohlášení provádění stavebních prací s odstraněním azbestu </w:t>
      </w:r>
      <w:r w:rsidRPr="00DB355F">
        <w:rPr>
          <w:rFonts w:ascii="Arial" w:eastAsia="Calibri" w:hAnsi="Arial" w:cs="Arial"/>
          <w:bCs/>
          <w:i/>
          <w:sz w:val="22"/>
          <w:szCs w:val="22"/>
        </w:rPr>
        <w:t xml:space="preserve">a poskytnutí </w:t>
      </w:r>
      <w:r w:rsidR="002B3596" w:rsidRPr="00DB355F">
        <w:rPr>
          <w:rFonts w:ascii="Arial" w:eastAsia="Calibri" w:hAnsi="Arial" w:cs="Arial"/>
          <w:bCs/>
          <w:i/>
          <w:sz w:val="22"/>
          <w:szCs w:val="22"/>
        </w:rPr>
        <w:t xml:space="preserve">součinnosti při aktualizaci </w:t>
      </w:r>
      <w:r w:rsidR="002A09C1" w:rsidRPr="00DB355F">
        <w:rPr>
          <w:rFonts w:ascii="Arial" w:hAnsi="Arial" w:cs="Arial"/>
          <w:bCs/>
          <w:i/>
          <w:sz w:val="22"/>
          <w:szCs w:val="22"/>
        </w:rPr>
        <w:t>potřebných stanovisek</w:t>
      </w:r>
      <w:r w:rsidRPr="00DB355F">
        <w:rPr>
          <w:rFonts w:ascii="Arial" w:hAnsi="Arial" w:cs="Arial"/>
          <w:bCs/>
          <w:i/>
          <w:sz w:val="22"/>
          <w:szCs w:val="22"/>
        </w:rPr>
        <w:t xml:space="preserve"> objednatelem</w:t>
      </w:r>
      <w:r w:rsidR="002A09C1" w:rsidRPr="00DB355F">
        <w:rPr>
          <w:rFonts w:ascii="Arial" w:hAnsi="Arial" w:cs="Arial"/>
          <w:bCs/>
          <w:i/>
          <w:sz w:val="22"/>
          <w:szCs w:val="22"/>
        </w:rPr>
        <w:t xml:space="preserve">, </w:t>
      </w:r>
      <w:r w:rsidR="002B3596" w:rsidRPr="00DB355F">
        <w:rPr>
          <w:rFonts w:ascii="Arial" w:hAnsi="Arial" w:cs="Arial"/>
          <w:bCs/>
          <w:i/>
          <w:sz w:val="22"/>
          <w:szCs w:val="22"/>
        </w:rPr>
        <w:t xml:space="preserve">a provádění prací, které nezasahují do práv </w:t>
      </w:r>
      <w:r w:rsidR="00FA0AAA" w:rsidRPr="00DB355F">
        <w:rPr>
          <w:rFonts w:ascii="Arial" w:hAnsi="Arial" w:cs="Arial"/>
          <w:bCs/>
          <w:i/>
          <w:sz w:val="22"/>
          <w:szCs w:val="22"/>
        </w:rPr>
        <w:t xml:space="preserve">stavbou </w:t>
      </w:r>
      <w:r w:rsidR="00C260E8" w:rsidRPr="00DB355F">
        <w:rPr>
          <w:rFonts w:ascii="Arial" w:hAnsi="Arial" w:cs="Arial"/>
          <w:bCs/>
          <w:i/>
          <w:sz w:val="22"/>
          <w:szCs w:val="22"/>
        </w:rPr>
        <w:t xml:space="preserve">dotčených subjektů </w:t>
      </w:r>
      <w:r w:rsidR="00FA0AAA" w:rsidRPr="00DB355F">
        <w:rPr>
          <w:rFonts w:ascii="Arial" w:hAnsi="Arial" w:cs="Arial"/>
          <w:bCs/>
          <w:i/>
          <w:sz w:val="22"/>
          <w:szCs w:val="22"/>
        </w:rPr>
        <w:t xml:space="preserve">a </w:t>
      </w:r>
      <w:r w:rsidR="002B3596" w:rsidRPr="00DB355F">
        <w:rPr>
          <w:rFonts w:ascii="Arial" w:hAnsi="Arial" w:cs="Arial"/>
          <w:bCs/>
          <w:i/>
          <w:sz w:val="22"/>
          <w:szCs w:val="22"/>
        </w:rPr>
        <w:t xml:space="preserve">mohou být </w:t>
      </w:r>
      <w:r w:rsidR="005E65CB" w:rsidRPr="00DB355F">
        <w:rPr>
          <w:rFonts w:ascii="Arial" w:hAnsi="Arial" w:cs="Arial"/>
          <w:bCs/>
          <w:i/>
          <w:sz w:val="22"/>
          <w:szCs w:val="22"/>
        </w:rPr>
        <w:t>zahájeny</w:t>
      </w:r>
      <w:r w:rsidR="006A0686" w:rsidRPr="00DB355F">
        <w:rPr>
          <w:rFonts w:ascii="Arial" w:hAnsi="Arial" w:cs="Arial"/>
          <w:bCs/>
          <w:i/>
          <w:sz w:val="22"/>
          <w:szCs w:val="22"/>
        </w:rPr>
        <w:t xml:space="preserve"> ihned po účinnosti smlouvy</w:t>
      </w:r>
      <w:r w:rsidR="006A0686" w:rsidRPr="00DB355F">
        <w:rPr>
          <w:rFonts w:ascii="Arial" w:hAnsi="Arial" w:cs="Arial"/>
          <w:sz w:val="22"/>
          <w:szCs w:val="22"/>
        </w:rPr>
        <w:t xml:space="preserve"> </w:t>
      </w:r>
    </w:p>
    <w:p w14:paraId="2A473424" w14:textId="537B7C8C" w:rsidR="00E50650" w:rsidRPr="00DB355F" w:rsidRDefault="007E107A" w:rsidP="00E50650">
      <w:pPr>
        <w:pStyle w:val="Odstavecseseznamem"/>
        <w:numPr>
          <w:ilvl w:val="0"/>
          <w:numId w:val="37"/>
        </w:numPr>
        <w:suppressAutoHyphens/>
        <w:autoSpaceDN w:val="0"/>
        <w:spacing w:before="240"/>
        <w:jc w:val="both"/>
        <w:textAlignment w:val="baseline"/>
        <w:rPr>
          <w:rFonts w:ascii="Arial" w:eastAsia="Calibri" w:hAnsi="Arial" w:cs="Arial"/>
          <w:i/>
          <w:iCs/>
          <w:sz w:val="22"/>
          <w:szCs w:val="22"/>
        </w:rPr>
      </w:pPr>
      <w:r w:rsidRPr="00DB355F">
        <w:rPr>
          <w:rFonts w:ascii="Arial" w:eastAsia="Calibri" w:hAnsi="Arial" w:cs="Arial"/>
          <w:b/>
          <w:sz w:val="22"/>
          <w:szCs w:val="22"/>
          <w:u w:val="single"/>
        </w:rPr>
        <w:t>e</w:t>
      </w:r>
      <w:r w:rsidR="006A0686" w:rsidRPr="00DB355F">
        <w:rPr>
          <w:rFonts w:ascii="Arial" w:eastAsia="Calibri" w:hAnsi="Arial" w:cs="Arial"/>
          <w:b/>
          <w:sz w:val="22"/>
          <w:szCs w:val="22"/>
          <w:u w:val="single"/>
        </w:rPr>
        <w:t>tapa</w:t>
      </w:r>
      <w:r w:rsidR="006A0686" w:rsidRPr="00DB355F">
        <w:rPr>
          <w:rFonts w:ascii="Arial" w:eastAsia="Calibri" w:hAnsi="Arial" w:cs="Arial"/>
          <w:sz w:val="22"/>
          <w:szCs w:val="22"/>
        </w:rPr>
        <w:t xml:space="preserve"> </w:t>
      </w:r>
      <w:r w:rsidR="002B3596" w:rsidRPr="00DB355F">
        <w:rPr>
          <w:rFonts w:ascii="Arial" w:eastAsia="Calibri" w:hAnsi="Arial" w:cs="Arial"/>
          <w:sz w:val="22"/>
          <w:szCs w:val="22"/>
        </w:rPr>
        <w:tab/>
      </w:r>
      <w:r w:rsidR="00BD4683" w:rsidRPr="00DB355F">
        <w:rPr>
          <w:rFonts w:ascii="Arial" w:eastAsia="Calibri" w:hAnsi="Arial" w:cs="Arial"/>
          <w:b/>
          <w:sz w:val="22"/>
          <w:szCs w:val="22"/>
        </w:rPr>
        <w:t xml:space="preserve">4 </w:t>
      </w:r>
      <w:r w:rsidR="006A0686" w:rsidRPr="00DB355F">
        <w:rPr>
          <w:rFonts w:ascii="Arial" w:hAnsi="Arial" w:cs="Arial"/>
          <w:b/>
          <w:bCs/>
          <w:sz w:val="22"/>
          <w:szCs w:val="22"/>
        </w:rPr>
        <w:t xml:space="preserve">měsíce </w:t>
      </w:r>
      <w:r w:rsidR="002B3596" w:rsidRPr="00DB355F">
        <w:rPr>
          <w:rFonts w:ascii="Arial" w:hAnsi="Arial" w:cs="Arial"/>
          <w:b/>
          <w:bCs/>
          <w:sz w:val="22"/>
          <w:szCs w:val="22"/>
        </w:rPr>
        <w:t xml:space="preserve">od </w:t>
      </w:r>
      <w:r w:rsidR="00BD4683" w:rsidRPr="00DB355F">
        <w:rPr>
          <w:rFonts w:ascii="Arial" w:hAnsi="Arial" w:cs="Arial"/>
          <w:b/>
          <w:bCs/>
          <w:sz w:val="22"/>
          <w:szCs w:val="22"/>
        </w:rPr>
        <w:t>zahájení plnění</w:t>
      </w:r>
      <w:r w:rsidR="00F1339C" w:rsidRPr="00DB355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E2F9EB1" w14:textId="3088C77E" w:rsidR="00687AFA" w:rsidRPr="00B42B8C" w:rsidRDefault="006A0686" w:rsidP="00DA65B1">
      <w:pPr>
        <w:suppressAutoHyphens/>
        <w:autoSpaceDN w:val="0"/>
        <w:spacing w:after="240"/>
        <w:ind w:left="1416" w:firstLine="708"/>
        <w:jc w:val="both"/>
        <w:textAlignment w:val="baseline"/>
        <w:rPr>
          <w:rFonts w:ascii="Arial" w:eastAsia="Calibri" w:hAnsi="Arial" w:cs="Arial"/>
          <w:i/>
          <w:iCs/>
          <w:sz w:val="22"/>
          <w:szCs w:val="22"/>
        </w:rPr>
      </w:pPr>
      <w:r w:rsidRPr="00DB355F">
        <w:rPr>
          <w:rFonts w:ascii="Arial" w:eastAsia="Calibri" w:hAnsi="Arial" w:cs="Arial"/>
          <w:i/>
          <w:iCs/>
          <w:sz w:val="22"/>
          <w:szCs w:val="22"/>
        </w:rPr>
        <w:t>realizace stavebních prací, dodávek a služeb</w:t>
      </w:r>
    </w:p>
    <w:p w14:paraId="025C8133" w14:textId="36449E9E" w:rsidR="00DE5C83" w:rsidRDefault="00DE5C83" w:rsidP="00222CE2">
      <w:pPr>
        <w:widowControl w:val="0"/>
        <w:numPr>
          <w:ilvl w:val="1"/>
          <w:numId w:val="2"/>
        </w:numPr>
        <w:ind w:left="567" w:hanging="567"/>
        <w:jc w:val="both"/>
        <w:rPr>
          <w:rFonts w:ascii="Arial" w:hAnsi="Arial"/>
          <w:sz w:val="22"/>
        </w:rPr>
      </w:pPr>
      <w:r w:rsidRPr="00DE5C83">
        <w:rPr>
          <w:rFonts w:ascii="Arial" w:hAnsi="Arial"/>
          <w:sz w:val="22"/>
          <w:szCs w:val="22"/>
        </w:rPr>
        <w:t>Za</w:t>
      </w:r>
      <w:r w:rsidRPr="00DE5C83">
        <w:rPr>
          <w:rFonts w:ascii="Arial" w:hAnsi="Arial"/>
          <w:sz w:val="22"/>
        </w:rPr>
        <w:t xml:space="preserve"> prodlení Zhotovitele není považováno prodloužení termínů realizace stavby způsoben</w:t>
      </w:r>
      <w:r>
        <w:rPr>
          <w:rFonts w:ascii="Arial" w:hAnsi="Arial"/>
          <w:sz w:val="22"/>
        </w:rPr>
        <w:t xml:space="preserve">é prokazatelně v souvislosti s </w:t>
      </w:r>
      <w:r w:rsidRPr="00DE5C83">
        <w:rPr>
          <w:rFonts w:ascii="Arial" w:hAnsi="Arial"/>
          <w:sz w:val="22"/>
        </w:rPr>
        <w:t xml:space="preserve">Objednatelem zajišťovaných aktualizací </w:t>
      </w:r>
      <w:r w:rsidR="00024B89">
        <w:rPr>
          <w:rFonts w:ascii="Arial" w:hAnsi="Arial"/>
          <w:sz w:val="22"/>
        </w:rPr>
        <w:t xml:space="preserve">požadavků z </w:t>
      </w:r>
      <w:r w:rsidRPr="00DE5C83">
        <w:rPr>
          <w:rFonts w:ascii="Arial" w:hAnsi="Arial"/>
          <w:sz w:val="22"/>
        </w:rPr>
        <w:t>propadlých či neplatných stanovisek, vyjádření, povolení</w:t>
      </w:r>
      <w:r w:rsidRPr="00DE5C83">
        <w:rPr>
          <w:rFonts w:ascii="Arial" w:hAnsi="Arial" w:cs="Arial"/>
          <w:sz w:val="22"/>
          <w:szCs w:val="22"/>
          <w:u w:val="single"/>
        </w:rPr>
        <w:t xml:space="preserve"> </w:t>
      </w:r>
      <w:r w:rsidRPr="00F6642A">
        <w:rPr>
          <w:rFonts w:ascii="Arial" w:hAnsi="Arial" w:cs="Arial"/>
          <w:sz w:val="22"/>
          <w:szCs w:val="22"/>
        </w:rPr>
        <w:t>zúčastněných organizací / institucí</w:t>
      </w:r>
      <w:r w:rsidR="00DF0568">
        <w:rPr>
          <w:rFonts w:ascii="Arial" w:hAnsi="Arial" w:cs="Arial"/>
          <w:sz w:val="22"/>
          <w:szCs w:val="22"/>
        </w:rPr>
        <w:t xml:space="preserve">, </w:t>
      </w:r>
      <w:r w:rsidRPr="00DE5C83">
        <w:rPr>
          <w:rFonts w:ascii="Arial" w:hAnsi="Arial"/>
          <w:sz w:val="22"/>
        </w:rPr>
        <w:t>která jsou nutná pro realizaci díla. V případě prokazatelného prodloužení termínu plnění z důvodu dle věty první tohoto odstavce</w:t>
      </w:r>
      <w:r w:rsidR="00024B89">
        <w:rPr>
          <w:rFonts w:ascii="Arial" w:hAnsi="Arial"/>
          <w:sz w:val="22"/>
        </w:rPr>
        <w:t>, které není na straně Zhotovitele</w:t>
      </w:r>
      <w:r w:rsidRPr="00DE5C83">
        <w:rPr>
          <w:rFonts w:ascii="Arial" w:hAnsi="Arial"/>
          <w:sz w:val="22"/>
        </w:rPr>
        <w:t xml:space="preserve"> se příslušný termín adekvátně prodlužuje o tuto dobu.</w:t>
      </w:r>
    </w:p>
    <w:p w14:paraId="3E5AD59F" w14:textId="77777777" w:rsidR="00DE5C83" w:rsidRDefault="00DE5C83" w:rsidP="00F6642A">
      <w:pPr>
        <w:widowControl w:val="0"/>
        <w:ind w:left="284"/>
        <w:jc w:val="both"/>
        <w:rPr>
          <w:rFonts w:ascii="Arial" w:hAnsi="Arial"/>
          <w:sz w:val="22"/>
        </w:rPr>
      </w:pPr>
    </w:p>
    <w:p w14:paraId="277FB743" w14:textId="245FF140" w:rsidR="00852158" w:rsidRPr="0018335F" w:rsidRDefault="007233C6" w:rsidP="00222CE2">
      <w:pPr>
        <w:widowControl w:val="0"/>
        <w:numPr>
          <w:ilvl w:val="1"/>
          <w:numId w:val="2"/>
        </w:numPr>
        <w:ind w:left="567" w:hanging="567"/>
        <w:jc w:val="both"/>
        <w:rPr>
          <w:rFonts w:ascii="Arial" w:hAnsi="Arial"/>
          <w:sz w:val="22"/>
        </w:rPr>
      </w:pPr>
      <w:r w:rsidRPr="009A05A8">
        <w:rPr>
          <w:rFonts w:ascii="Arial" w:hAnsi="Arial"/>
          <w:sz w:val="22"/>
        </w:rPr>
        <w:t>Pokud</w:t>
      </w:r>
      <w:r w:rsidR="00F6642A">
        <w:rPr>
          <w:rFonts w:ascii="Arial" w:hAnsi="Arial"/>
          <w:sz w:val="22"/>
        </w:rPr>
        <w:t xml:space="preserve"> </w:t>
      </w:r>
      <w:r w:rsidR="0097584C" w:rsidRPr="009A05A8">
        <w:rPr>
          <w:rFonts w:ascii="Arial" w:hAnsi="Arial"/>
          <w:sz w:val="22"/>
        </w:rPr>
        <w:t>Z</w:t>
      </w:r>
      <w:r w:rsidRPr="009A05A8">
        <w:rPr>
          <w:rFonts w:ascii="Arial" w:hAnsi="Arial"/>
          <w:sz w:val="22"/>
        </w:rPr>
        <w:t>hotovitel dokončí dílo a připraví ho k odevzdání před sjednaným</w:t>
      </w:r>
      <w:r w:rsidRPr="00186EA2">
        <w:rPr>
          <w:rFonts w:ascii="Arial" w:hAnsi="Arial"/>
          <w:sz w:val="22"/>
        </w:rPr>
        <w:t xml:space="preserve"> termínem, zavazuje se </w:t>
      </w:r>
      <w:r w:rsidR="00456A4D" w:rsidRPr="00186EA2">
        <w:rPr>
          <w:rFonts w:ascii="Arial" w:hAnsi="Arial"/>
          <w:sz w:val="22"/>
        </w:rPr>
        <w:t>O</w:t>
      </w:r>
      <w:r w:rsidRPr="00186EA2">
        <w:rPr>
          <w:rFonts w:ascii="Arial" w:hAnsi="Arial"/>
          <w:sz w:val="22"/>
        </w:rPr>
        <w:t>bjednatel převzít řádně provedené dílo i v tomto zkráceném termínu.</w:t>
      </w:r>
    </w:p>
    <w:p w14:paraId="51FDAFB2" w14:textId="77777777" w:rsidR="00A33EE5" w:rsidRPr="00186EA2" w:rsidRDefault="00A33EE5" w:rsidP="00DA6DE3">
      <w:pPr>
        <w:widowControl w:val="0"/>
        <w:jc w:val="both"/>
        <w:rPr>
          <w:rFonts w:ascii="Arial" w:hAnsi="Arial"/>
          <w:sz w:val="22"/>
        </w:rPr>
      </w:pPr>
    </w:p>
    <w:p w14:paraId="1EC61B2E" w14:textId="77777777" w:rsidR="007233C6" w:rsidRPr="00BE695B" w:rsidRDefault="007233C6" w:rsidP="00222CE2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BE695B">
        <w:rPr>
          <w:rFonts w:ascii="Arial" w:hAnsi="Arial"/>
          <w:b/>
          <w:sz w:val="22"/>
        </w:rPr>
        <w:t>Cena díla</w:t>
      </w:r>
    </w:p>
    <w:p w14:paraId="56E8DD58" w14:textId="3E99FF6A" w:rsidR="00842660" w:rsidRPr="00B424FB" w:rsidRDefault="007233C6" w:rsidP="00222CE2">
      <w:pPr>
        <w:widowControl w:val="0"/>
        <w:numPr>
          <w:ilvl w:val="1"/>
          <w:numId w:val="2"/>
        </w:numPr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Cena díla je smluvními stranami sjednána v souladu se zákonem o cenách. K této ceně je dopočtena DPH ve výši podle platné sazby</w:t>
      </w:r>
      <w:r w:rsidR="00D51AD3" w:rsidRPr="00B424FB">
        <w:rPr>
          <w:rFonts w:ascii="Arial" w:hAnsi="Arial"/>
          <w:sz w:val="22"/>
        </w:rPr>
        <w:t xml:space="preserve"> ke dni zdanitelného plnění</w:t>
      </w:r>
      <w:r w:rsidRPr="00B424FB">
        <w:rPr>
          <w:rFonts w:ascii="Arial" w:hAnsi="Arial"/>
          <w:sz w:val="22"/>
        </w:rPr>
        <w:t>. Cena je</w:t>
      </w:r>
      <w:r w:rsidR="00324213" w:rsidRPr="00B424FB">
        <w:rPr>
          <w:rFonts w:ascii="Arial" w:hAnsi="Arial"/>
          <w:sz w:val="22"/>
        </w:rPr>
        <w:t xml:space="preserve"> stanovena na základě projektov</w:t>
      </w:r>
      <w:r w:rsidR="003163D6" w:rsidRPr="00B424FB">
        <w:rPr>
          <w:rFonts w:ascii="Arial" w:hAnsi="Arial"/>
          <w:sz w:val="22"/>
        </w:rPr>
        <w:t>é</w:t>
      </w:r>
      <w:r w:rsidR="00324213" w:rsidRPr="00B424FB">
        <w:rPr>
          <w:rFonts w:ascii="Arial" w:hAnsi="Arial"/>
          <w:sz w:val="22"/>
        </w:rPr>
        <w:t xml:space="preserve"> dokumentac</w:t>
      </w:r>
      <w:r w:rsidR="003163D6" w:rsidRPr="00B424FB">
        <w:rPr>
          <w:rFonts w:ascii="Arial" w:hAnsi="Arial"/>
          <w:sz w:val="22"/>
        </w:rPr>
        <w:t>e a pro její stanovení je</w:t>
      </w:r>
      <w:r w:rsidRPr="00B424FB">
        <w:rPr>
          <w:rFonts w:ascii="Arial" w:hAnsi="Arial"/>
          <w:sz w:val="22"/>
        </w:rPr>
        <w:t xml:space="preserve"> rozhodující </w:t>
      </w:r>
      <w:r w:rsidR="003163D6" w:rsidRPr="00B424FB">
        <w:rPr>
          <w:rFonts w:ascii="Arial" w:hAnsi="Arial"/>
          <w:sz w:val="22"/>
        </w:rPr>
        <w:t>oceněný</w:t>
      </w:r>
      <w:r w:rsidR="00D51AD3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soupis prací, dodávek a služeb včetně výkazu výměr. Cena díla obsahuje veškeré náklady </w:t>
      </w:r>
      <w:r w:rsidR="0097584C" w:rsidRPr="00B424FB">
        <w:rPr>
          <w:rFonts w:ascii="Arial" w:hAnsi="Arial"/>
          <w:sz w:val="22"/>
        </w:rPr>
        <w:t>Z</w:t>
      </w:r>
      <w:r w:rsidRPr="00B424FB">
        <w:rPr>
          <w:rFonts w:ascii="Arial" w:hAnsi="Arial"/>
          <w:sz w:val="22"/>
        </w:rPr>
        <w:t>hotovitele nezbytné k řádnému a včasnému provedení díla. Cena díla ob</w:t>
      </w:r>
      <w:r w:rsidR="00F51BEA" w:rsidRPr="00B424FB">
        <w:rPr>
          <w:rFonts w:ascii="Arial" w:hAnsi="Arial"/>
          <w:sz w:val="22"/>
        </w:rPr>
        <w:t>sahuje</w:t>
      </w:r>
      <w:r w:rsidR="00C92CFC" w:rsidRPr="00B424FB">
        <w:rPr>
          <w:rFonts w:ascii="Arial" w:hAnsi="Arial"/>
          <w:sz w:val="22"/>
        </w:rPr>
        <w:t xml:space="preserve"> následující</w:t>
      </w:r>
      <w:r w:rsidR="008D43C3" w:rsidRPr="00B424FB">
        <w:rPr>
          <w:rFonts w:ascii="Arial" w:hAnsi="Arial"/>
          <w:sz w:val="22"/>
        </w:rPr>
        <w:t>:</w:t>
      </w:r>
    </w:p>
    <w:p w14:paraId="4367DC9C" w14:textId="77777777" w:rsidR="00AC09BE" w:rsidRPr="00B424FB" w:rsidRDefault="00AC09BE" w:rsidP="002A1B56">
      <w:pPr>
        <w:tabs>
          <w:tab w:val="center" w:pos="4536"/>
          <w:tab w:val="right" w:pos="9072"/>
        </w:tabs>
        <w:jc w:val="both"/>
        <w:rPr>
          <w:rFonts w:ascii="Arial" w:hAnsi="Arial"/>
          <w:sz w:val="22"/>
        </w:rPr>
      </w:pPr>
    </w:p>
    <w:tbl>
      <w:tblPr>
        <w:tblW w:w="855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992"/>
        <w:gridCol w:w="3166"/>
      </w:tblGrid>
      <w:tr w:rsidR="002B770E" w14:paraId="74E4E17A" w14:textId="77777777" w:rsidTr="00693490">
        <w:trPr>
          <w:trHeight w:val="442"/>
        </w:trPr>
        <w:tc>
          <w:tcPr>
            <w:tcW w:w="4395" w:type="dxa"/>
          </w:tcPr>
          <w:p w14:paraId="563BEF5D" w14:textId="595CEC75" w:rsidR="006B52AB" w:rsidRDefault="006B52AB" w:rsidP="002B770E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Cena za poskytování služeb charakteru inženýringu v rámci 1. </w:t>
            </w:r>
            <w:r w:rsidR="00DB355F">
              <w:rPr>
                <w:rFonts w:ascii="Arial" w:hAnsi="Arial"/>
                <w:b/>
                <w:color w:val="000000"/>
                <w:sz w:val="22"/>
              </w:rPr>
              <w:t>e</w:t>
            </w:r>
            <w:r>
              <w:rPr>
                <w:rFonts w:ascii="Arial" w:hAnsi="Arial"/>
                <w:b/>
                <w:color w:val="000000"/>
                <w:sz w:val="22"/>
              </w:rPr>
              <w:t>tapy</w:t>
            </w:r>
          </w:p>
          <w:p w14:paraId="2B909CB8" w14:textId="5AF83669" w:rsidR="002B770E" w:rsidRDefault="006B52AB" w:rsidP="002B770E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22"/>
              </w:rPr>
            </w:pPr>
            <w:r w:rsidRPr="00227608">
              <w:rPr>
                <w:rFonts w:ascii="Arial" w:hAnsi="Arial"/>
                <w:color w:val="000000"/>
                <w:sz w:val="22"/>
              </w:rPr>
              <w:t>(</w:t>
            </w:r>
            <w:r w:rsidRPr="00227608">
              <w:rPr>
                <w:rFonts w:ascii="Arial" w:eastAsia="Calibri" w:hAnsi="Arial" w:cs="Arial"/>
                <w:bCs/>
                <w:i/>
                <w:sz w:val="22"/>
                <w:szCs w:val="22"/>
              </w:rPr>
              <w:t>z</w:t>
            </w:r>
            <w:r w:rsidRPr="00E50650">
              <w:rPr>
                <w:rFonts w:ascii="Arial" w:eastAsia="Calibri" w:hAnsi="Arial" w:cs="Arial"/>
                <w:bCs/>
                <w:i/>
                <w:sz w:val="22"/>
                <w:szCs w:val="22"/>
              </w:rPr>
              <w:t>ajištění záborů, DIR, DIO, zajištění odpojení STL plynovodní přípojky</w:t>
            </w:r>
            <w:r w:rsidRPr="00DB355F">
              <w:rPr>
                <w:rFonts w:ascii="Arial" w:eastAsia="Calibri" w:hAnsi="Arial" w:cs="Arial"/>
                <w:bCs/>
                <w:i/>
                <w:sz w:val="22"/>
                <w:szCs w:val="22"/>
              </w:rPr>
              <w:t xml:space="preserve">, </w:t>
            </w:r>
            <w:r w:rsidR="00023B7C" w:rsidRPr="00DB355F">
              <w:rPr>
                <w:rFonts w:ascii="Arial" w:eastAsia="Calibri" w:hAnsi="Arial" w:cs="Arial"/>
                <w:bCs/>
                <w:i/>
                <w:sz w:val="22"/>
                <w:szCs w:val="22"/>
              </w:rPr>
              <w:t>od el. vedení, od rozvodné skříně a od trafostanice</w:t>
            </w:r>
            <w:r w:rsidR="00023B7C" w:rsidRPr="00DB355F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a </w:t>
            </w:r>
            <w:r w:rsidRPr="00DB355F">
              <w:rPr>
                <w:rFonts w:ascii="Arial" w:hAnsi="Arial" w:cs="Arial"/>
                <w:bCs/>
                <w:i/>
                <w:sz w:val="22"/>
                <w:szCs w:val="22"/>
              </w:rPr>
              <w:t>zajištění ohlášení provádění</w:t>
            </w:r>
            <w:r w:rsidRPr="00E50650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stavebních prací s odstraněním azbestu </w:t>
            </w:r>
            <w:r w:rsidRPr="00E50650">
              <w:rPr>
                <w:rFonts w:ascii="Arial" w:eastAsia="Calibri" w:hAnsi="Arial" w:cs="Arial"/>
                <w:bCs/>
                <w:i/>
                <w:sz w:val="22"/>
                <w:szCs w:val="22"/>
              </w:rPr>
              <w:t xml:space="preserve">a poskytnutí součinnosti při aktualizaci </w:t>
            </w:r>
            <w:r w:rsidRPr="00E50650">
              <w:rPr>
                <w:rFonts w:ascii="Arial" w:hAnsi="Arial" w:cs="Arial"/>
                <w:bCs/>
                <w:i/>
                <w:sz w:val="22"/>
                <w:szCs w:val="22"/>
              </w:rPr>
              <w:t>potřebných stanovisek objednatelem</w:t>
            </w:r>
            <w:r w:rsidRPr="006B52AB">
              <w:rPr>
                <w:rFonts w:ascii="Arial" w:hAnsi="Arial"/>
                <w:color w:val="000000"/>
                <w:sz w:val="22"/>
              </w:rPr>
              <w:t xml:space="preserve">) </w:t>
            </w:r>
          </w:p>
          <w:p w14:paraId="4FF71D5D" w14:textId="4F6A7EBC" w:rsidR="006B52AB" w:rsidRPr="00B424FB" w:rsidRDefault="006B52AB" w:rsidP="006B52AB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color w:val="000000"/>
                <w:sz w:val="22"/>
              </w:rPr>
            </w:pPr>
            <w:r w:rsidRPr="006B52AB">
              <w:rPr>
                <w:rFonts w:ascii="Arial" w:hAnsi="Arial"/>
                <w:i/>
                <w:color w:val="000000"/>
                <w:sz w:val="22"/>
              </w:rPr>
              <w:t>bez DPH</w:t>
            </w:r>
          </w:p>
        </w:tc>
        <w:tc>
          <w:tcPr>
            <w:tcW w:w="992" w:type="dxa"/>
          </w:tcPr>
          <w:p w14:paraId="562E485C" w14:textId="77777777" w:rsidR="002B770E" w:rsidRPr="00B424FB" w:rsidRDefault="002B770E" w:rsidP="002B770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10"/>
              </w:rPr>
            </w:pPr>
          </w:p>
        </w:tc>
        <w:tc>
          <w:tcPr>
            <w:tcW w:w="3166" w:type="dxa"/>
          </w:tcPr>
          <w:p w14:paraId="6A98DF6F" w14:textId="77777777" w:rsidR="006B52AB" w:rsidRPr="00B0231D" w:rsidRDefault="006B52AB" w:rsidP="006B52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5C098CB" w14:textId="77777777" w:rsidR="006B52AB" w:rsidRPr="00B0231D" w:rsidRDefault="006B52AB" w:rsidP="006B52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C41DD74" w14:textId="77777777" w:rsidR="006B52AB" w:rsidRPr="00B0231D" w:rsidRDefault="006B52AB" w:rsidP="006B52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89AC784" w14:textId="42C7F7EB" w:rsidR="002B770E" w:rsidRPr="00B0231D" w:rsidRDefault="00B0231D" w:rsidP="00B0231D">
            <w:pPr>
              <w:autoSpaceDE w:val="0"/>
              <w:autoSpaceDN w:val="0"/>
              <w:adjustRightInd w:val="0"/>
              <w:jc w:val="right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 w:rsidRPr="00B023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130 000,00 </w:t>
            </w:r>
            <w:r w:rsidR="006B52AB" w:rsidRPr="00B0231D">
              <w:rPr>
                <w:rFonts w:ascii="Arial" w:hAnsi="Arial"/>
                <w:b/>
                <w:color w:val="000000"/>
                <w:sz w:val="22"/>
              </w:rPr>
              <w:t>K</w:t>
            </w:r>
            <w:r w:rsidR="006B52AB" w:rsidRPr="00B0231D">
              <w:rPr>
                <w:rFonts w:ascii="Arial-BoldMT" w:hAnsi="Arial-BoldMT"/>
                <w:b/>
                <w:color w:val="000000"/>
                <w:sz w:val="22"/>
              </w:rPr>
              <w:t>č</w:t>
            </w:r>
          </w:p>
        </w:tc>
      </w:tr>
      <w:tr w:rsidR="006B52AB" w14:paraId="6C046BAA" w14:textId="77777777" w:rsidTr="00693490">
        <w:trPr>
          <w:trHeight w:val="442"/>
        </w:trPr>
        <w:tc>
          <w:tcPr>
            <w:tcW w:w="4395" w:type="dxa"/>
          </w:tcPr>
          <w:p w14:paraId="3D52E23B" w14:textId="52988858" w:rsidR="006B52AB" w:rsidRPr="00B42B8C" w:rsidRDefault="006B52AB" w:rsidP="002B77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B8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Cena za realizaci stavebních prací za 1. a 2. </w:t>
            </w:r>
            <w:r w:rsidR="00DB355F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B42B8C">
              <w:rPr>
                <w:rFonts w:ascii="Arial" w:hAnsi="Arial" w:cs="Arial"/>
                <w:b/>
                <w:bCs/>
                <w:sz w:val="22"/>
                <w:szCs w:val="22"/>
              </w:rPr>
              <w:t>tapu</w:t>
            </w:r>
          </w:p>
          <w:p w14:paraId="3CBA6899" w14:textId="6E6B75BC" w:rsidR="006B52AB" w:rsidRPr="006B52AB" w:rsidRDefault="006B52AB" w:rsidP="006B52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6B52AB">
              <w:rPr>
                <w:rFonts w:ascii="Arial" w:hAnsi="Arial"/>
                <w:i/>
                <w:color w:val="000000"/>
                <w:sz w:val="22"/>
              </w:rPr>
              <w:t>bez DPH</w:t>
            </w:r>
          </w:p>
        </w:tc>
        <w:tc>
          <w:tcPr>
            <w:tcW w:w="992" w:type="dxa"/>
          </w:tcPr>
          <w:p w14:paraId="564B8AA0" w14:textId="77777777" w:rsidR="006B52AB" w:rsidRPr="00B424FB" w:rsidRDefault="006B52AB" w:rsidP="002B770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10"/>
              </w:rPr>
            </w:pPr>
          </w:p>
        </w:tc>
        <w:tc>
          <w:tcPr>
            <w:tcW w:w="3166" w:type="dxa"/>
          </w:tcPr>
          <w:p w14:paraId="48B253B3" w14:textId="77777777" w:rsidR="006B52AB" w:rsidRPr="00B0231D" w:rsidRDefault="006B52AB" w:rsidP="006B52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1B27C23" w14:textId="7E058C08" w:rsidR="006B52AB" w:rsidRPr="00B0231D" w:rsidRDefault="00B0231D" w:rsidP="006B52AB">
            <w:pPr>
              <w:autoSpaceDE w:val="0"/>
              <w:autoSpaceDN w:val="0"/>
              <w:adjustRightInd w:val="0"/>
              <w:jc w:val="right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 w:rsidRPr="00B023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5 356 334,63</w:t>
            </w:r>
            <w:r w:rsidR="006B52AB" w:rsidRPr="00B0231D">
              <w:rPr>
                <w:rFonts w:ascii="Arial" w:hAnsi="Arial"/>
                <w:b/>
                <w:color w:val="000000"/>
                <w:sz w:val="22"/>
              </w:rPr>
              <w:t xml:space="preserve"> K</w:t>
            </w:r>
            <w:r w:rsidR="006B52AB" w:rsidRPr="00B0231D">
              <w:rPr>
                <w:rFonts w:ascii="Arial-BoldMT" w:hAnsi="Arial-BoldMT"/>
                <w:b/>
                <w:color w:val="000000"/>
                <w:sz w:val="22"/>
              </w:rPr>
              <w:t>č</w:t>
            </w:r>
          </w:p>
          <w:p w14:paraId="2B11FC2F" w14:textId="35DA0F69" w:rsidR="006B52AB" w:rsidRPr="00B0231D" w:rsidRDefault="006B52AB" w:rsidP="006B52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52AB" w14:paraId="4DAB820D" w14:textId="77777777" w:rsidTr="00693490">
        <w:trPr>
          <w:trHeight w:val="442"/>
        </w:trPr>
        <w:tc>
          <w:tcPr>
            <w:tcW w:w="4395" w:type="dxa"/>
          </w:tcPr>
          <w:p w14:paraId="4203399B" w14:textId="77777777" w:rsidR="006B52AB" w:rsidRDefault="006B52AB" w:rsidP="006B52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0C5D5E3" w14:textId="77777777" w:rsidR="006B52AB" w:rsidRDefault="006B52AB" w:rsidP="006B52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24FB">
              <w:rPr>
                <w:rFonts w:ascii="Arial" w:hAnsi="Arial"/>
                <w:b/>
                <w:color w:val="000000"/>
                <w:sz w:val="22"/>
              </w:rPr>
              <w:t xml:space="preserve">CELKOVÁ CENA </w:t>
            </w:r>
            <w:r>
              <w:rPr>
                <w:rFonts w:ascii="Arial" w:hAnsi="Arial"/>
                <w:b/>
                <w:color w:val="000000"/>
                <w:sz w:val="22"/>
              </w:rPr>
              <w:t>bez</w:t>
            </w:r>
            <w:r w:rsidRPr="00B424FB">
              <w:rPr>
                <w:rFonts w:ascii="Arial" w:hAnsi="Arial"/>
                <w:b/>
                <w:color w:val="000000"/>
                <w:sz w:val="22"/>
              </w:rPr>
              <w:t xml:space="preserve"> DPH</w:t>
            </w:r>
          </w:p>
          <w:p w14:paraId="3FA65C5B" w14:textId="77777777" w:rsidR="006B52AB" w:rsidRDefault="006B52AB" w:rsidP="006B52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6C31F230" w14:textId="77777777" w:rsidR="006B52AB" w:rsidRPr="00B424FB" w:rsidRDefault="006B52AB" w:rsidP="006B52A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10"/>
              </w:rPr>
            </w:pPr>
          </w:p>
        </w:tc>
        <w:tc>
          <w:tcPr>
            <w:tcW w:w="3166" w:type="dxa"/>
          </w:tcPr>
          <w:p w14:paraId="10AB327F" w14:textId="77777777" w:rsidR="006B52AB" w:rsidRPr="00B0231D" w:rsidRDefault="006B52AB" w:rsidP="006B52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2BCDB20" w14:textId="2E727AC9" w:rsidR="006B52AB" w:rsidRPr="00B0231D" w:rsidRDefault="00B0231D" w:rsidP="006B52AB">
            <w:pPr>
              <w:autoSpaceDE w:val="0"/>
              <w:autoSpaceDN w:val="0"/>
              <w:adjustRightInd w:val="0"/>
              <w:jc w:val="right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 w:rsidRPr="00B023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5 486 334,63</w:t>
            </w:r>
            <w:r w:rsidR="006B52AB" w:rsidRPr="00B0231D">
              <w:rPr>
                <w:rFonts w:ascii="Arial" w:hAnsi="Arial"/>
                <w:b/>
                <w:color w:val="000000"/>
                <w:sz w:val="22"/>
              </w:rPr>
              <w:t xml:space="preserve"> K</w:t>
            </w:r>
            <w:r w:rsidR="006B52AB" w:rsidRPr="00B0231D">
              <w:rPr>
                <w:rFonts w:ascii="Arial-BoldMT" w:hAnsi="Arial-BoldMT"/>
                <w:b/>
                <w:color w:val="000000"/>
                <w:sz w:val="22"/>
              </w:rPr>
              <w:t>č</w:t>
            </w:r>
          </w:p>
          <w:p w14:paraId="53250130" w14:textId="78DD3AD2" w:rsidR="006B52AB" w:rsidRPr="00B0231D" w:rsidRDefault="006B52AB" w:rsidP="006B52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52AB" w14:paraId="30D85EF2" w14:textId="77777777" w:rsidTr="00B0231D">
        <w:trPr>
          <w:trHeight w:val="290"/>
        </w:trPr>
        <w:tc>
          <w:tcPr>
            <w:tcW w:w="4395" w:type="dxa"/>
            <w:vAlign w:val="center"/>
          </w:tcPr>
          <w:p w14:paraId="4A926DF0" w14:textId="77777777" w:rsidR="006B52AB" w:rsidRPr="00125C97" w:rsidRDefault="006B52AB" w:rsidP="006B52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  <w:p w14:paraId="13BFDE83" w14:textId="77777777" w:rsidR="006B52AB" w:rsidRDefault="006B52AB" w:rsidP="006B52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24FB">
              <w:rPr>
                <w:rFonts w:ascii="Arial" w:hAnsi="Arial"/>
                <w:b/>
                <w:color w:val="000000"/>
                <w:sz w:val="22"/>
              </w:rPr>
              <w:t>DPH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ve výši</w:t>
            </w:r>
          </w:p>
          <w:p w14:paraId="706BF9C1" w14:textId="15618C02" w:rsidR="00B0231D" w:rsidRPr="00B424FB" w:rsidRDefault="00B0231D" w:rsidP="006B52AB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E9063A8" w14:textId="6309717B" w:rsidR="006B52AB" w:rsidRPr="00125C97" w:rsidRDefault="006B52AB" w:rsidP="006B52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  <w:p w14:paraId="79595B78" w14:textId="411D650D" w:rsidR="006B52AB" w:rsidRPr="00B424FB" w:rsidRDefault="006B52AB" w:rsidP="006B52A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21 %</w:t>
            </w:r>
          </w:p>
        </w:tc>
        <w:tc>
          <w:tcPr>
            <w:tcW w:w="3166" w:type="dxa"/>
            <w:vAlign w:val="center"/>
          </w:tcPr>
          <w:p w14:paraId="7416FC42" w14:textId="4DA02532" w:rsidR="006B52AB" w:rsidRPr="00B0231D" w:rsidRDefault="00B0231D" w:rsidP="00B0231D">
            <w:pPr>
              <w:autoSpaceDE w:val="0"/>
              <w:autoSpaceDN w:val="0"/>
              <w:adjustRightInd w:val="0"/>
              <w:jc w:val="right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 w:rsidRPr="00B023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1 152 130,27 </w:t>
            </w:r>
            <w:r w:rsidR="006B52AB" w:rsidRPr="00B0231D">
              <w:rPr>
                <w:rFonts w:ascii="Arial" w:hAnsi="Arial"/>
                <w:b/>
                <w:color w:val="000000"/>
                <w:sz w:val="22"/>
              </w:rPr>
              <w:t>K</w:t>
            </w:r>
            <w:r w:rsidR="006B52AB" w:rsidRPr="00B0231D">
              <w:rPr>
                <w:rFonts w:ascii="Arial-BoldMT" w:hAnsi="Arial-BoldMT"/>
                <w:b/>
                <w:color w:val="000000"/>
                <w:sz w:val="22"/>
              </w:rPr>
              <w:t>č</w:t>
            </w:r>
          </w:p>
        </w:tc>
      </w:tr>
      <w:tr w:rsidR="006B52AB" w14:paraId="17E1B144" w14:textId="77777777" w:rsidTr="00693490">
        <w:trPr>
          <w:trHeight w:val="290"/>
        </w:trPr>
        <w:tc>
          <w:tcPr>
            <w:tcW w:w="4395" w:type="dxa"/>
          </w:tcPr>
          <w:p w14:paraId="77BF4433" w14:textId="77777777" w:rsidR="006B52AB" w:rsidRDefault="006B52AB" w:rsidP="006B52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FA85401" w14:textId="6C79B737" w:rsidR="006B52AB" w:rsidRDefault="006B52AB" w:rsidP="006B52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24FB">
              <w:rPr>
                <w:rFonts w:ascii="Arial" w:hAnsi="Arial"/>
                <w:b/>
                <w:color w:val="000000"/>
                <w:sz w:val="22"/>
              </w:rPr>
              <w:t>CELKOVÁ CENA včetně DPH</w:t>
            </w:r>
          </w:p>
          <w:p w14:paraId="77ABB7C0" w14:textId="77777777" w:rsidR="006B52AB" w:rsidRPr="00B424FB" w:rsidRDefault="006B52AB" w:rsidP="006B52AB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992" w:type="dxa"/>
          </w:tcPr>
          <w:p w14:paraId="11B537AA" w14:textId="77777777" w:rsidR="006B52AB" w:rsidRPr="00B424FB" w:rsidRDefault="006B52AB" w:rsidP="006B52A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3166" w:type="dxa"/>
          </w:tcPr>
          <w:p w14:paraId="7025326C" w14:textId="24D3BE0B" w:rsidR="006B52AB" w:rsidRPr="00B0231D" w:rsidRDefault="006B52AB" w:rsidP="006B52A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AAFED89" w14:textId="7EB2E3F6" w:rsidR="006B52AB" w:rsidRPr="00B0231D" w:rsidRDefault="00B0231D" w:rsidP="006B52AB">
            <w:pPr>
              <w:autoSpaceDE w:val="0"/>
              <w:autoSpaceDN w:val="0"/>
              <w:adjustRightInd w:val="0"/>
              <w:jc w:val="right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 w:rsidRPr="00B023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6 638 464,90</w:t>
            </w:r>
            <w:r w:rsidR="006B52AB" w:rsidRPr="00B0231D">
              <w:rPr>
                <w:rFonts w:ascii="Arial" w:hAnsi="Arial"/>
                <w:b/>
                <w:color w:val="000000"/>
                <w:sz w:val="22"/>
              </w:rPr>
              <w:t xml:space="preserve"> K</w:t>
            </w:r>
            <w:r w:rsidR="006B52AB" w:rsidRPr="00B0231D">
              <w:rPr>
                <w:rFonts w:ascii="Arial-BoldMT" w:hAnsi="Arial-BoldMT"/>
                <w:b/>
                <w:color w:val="000000"/>
                <w:sz w:val="22"/>
              </w:rPr>
              <w:t>č</w:t>
            </w:r>
          </w:p>
          <w:p w14:paraId="5E0C45E1" w14:textId="2FE05EC3" w:rsidR="006B52AB" w:rsidRPr="00B0231D" w:rsidRDefault="006B52AB" w:rsidP="006B52AB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color w:val="000000"/>
                <w:sz w:val="22"/>
              </w:rPr>
            </w:pPr>
          </w:p>
        </w:tc>
      </w:tr>
    </w:tbl>
    <w:p w14:paraId="4CDAE327" w14:textId="77777777" w:rsidR="00842660" w:rsidRPr="00BE695B" w:rsidRDefault="00842660" w:rsidP="001629ED">
      <w:pPr>
        <w:jc w:val="both"/>
        <w:rPr>
          <w:rFonts w:ascii="Arial" w:hAnsi="Arial"/>
          <w:sz w:val="22"/>
        </w:rPr>
      </w:pPr>
    </w:p>
    <w:p w14:paraId="2F24325A" w14:textId="63BAAB36" w:rsidR="00C444C1" w:rsidRPr="00450FB6" w:rsidRDefault="007233C6" w:rsidP="008075A7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450FB6">
        <w:rPr>
          <w:rFonts w:ascii="Arial" w:hAnsi="Arial"/>
          <w:sz w:val="22"/>
        </w:rPr>
        <w:t>Cena je podrobně specifikována v</w:t>
      </w:r>
      <w:r w:rsidR="00667B6A" w:rsidRPr="00450FB6">
        <w:rPr>
          <w:rFonts w:ascii="Arial" w:hAnsi="Arial"/>
          <w:sz w:val="22"/>
        </w:rPr>
        <w:t> oceněném Soupisu prací, dodávek a služeb</w:t>
      </w:r>
      <w:r w:rsidRPr="00450FB6">
        <w:rPr>
          <w:rFonts w:ascii="Arial" w:hAnsi="Arial"/>
          <w:sz w:val="22"/>
        </w:rPr>
        <w:t xml:space="preserve">, který tvoří nedílnou součást této smlouvy jako její příloha č. </w:t>
      </w:r>
      <w:r w:rsidR="00F51BEA" w:rsidRPr="00450FB6">
        <w:rPr>
          <w:rFonts w:ascii="Arial" w:hAnsi="Arial"/>
          <w:sz w:val="22"/>
        </w:rPr>
        <w:t>1</w:t>
      </w:r>
      <w:r w:rsidRPr="00450FB6">
        <w:rPr>
          <w:rFonts w:ascii="Arial" w:hAnsi="Arial"/>
          <w:sz w:val="22"/>
        </w:rPr>
        <w:t>.</w:t>
      </w:r>
    </w:p>
    <w:p w14:paraId="654AAAC5" w14:textId="323807CB" w:rsidR="00C444C1" w:rsidRDefault="007233C6" w:rsidP="008075A7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 xml:space="preserve">Takto dohodnutá cena zahrnuje veškeré činnosti a náklady </w:t>
      </w:r>
      <w:r w:rsidR="001973EA" w:rsidRPr="00BE695B">
        <w:rPr>
          <w:rFonts w:ascii="Arial" w:hAnsi="Arial"/>
          <w:sz w:val="22"/>
        </w:rPr>
        <w:t>Z</w:t>
      </w:r>
      <w:r w:rsidRPr="00BE695B">
        <w:rPr>
          <w:rFonts w:ascii="Arial" w:hAnsi="Arial"/>
          <w:sz w:val="22"/>
        </w:rPr>
        <w:t>hotovitele související s </w:t>
      </w:r>
      <w:r w:rsidRPr="00E62575">
        <w:rPr>
          <w:rFonts w:ascii="Arial" w:hAnsi="Arial"/>
          <w:sz w:val="22"/>
        </w:rPr>
        <w:t xml:space="preserve">provedením díla dle této smlouvy. Případné změny cen stavebních prací, materiálů </w:t>
      </w:r>
      <w:r w:rsidR="005E1F8E">
        <w:rPr>
          <w:rFonts w:ascii="Arial" w:hAnsi="Arial"/>
          <w:sz w:val="22"/>
        </w:rPr>
        <w:br/>
      </w:r>
      <w:r w:rsidRPr="00E62575">
        <w:rPr>
          <w:rFonts w:ascii="Arial" w:hAnsi="Arial"/>
          <w:sz w:val="22"/>
        </w:rPr>
        <w:t>a energií v průběhu realizace díla nemají na dohodnutou cenu žádný vliv.</w:t>
      </w:r>
    </w:p>
    <w:p w14:paraId="42EFCB1B" w14:textId="4776F274" w:rsidR="007233C6" w:rsidRPr="00450FB6" w:rsidRDefault="007233C6" w:rsidP="008075A7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E62575">
        <w:rPr>
          <w:rFonts w:ascii="Arial" w:hAnsi="Arial"/>
          <w:sz w:val="22"/>
        </w:rPr>
        <w:t>Cenu díla lze měnit pouze za podmínek uvedených v této smlouvě</w:t>
      </w:r>
      <w:r w:rsidR="00027968" w:rsidRPr="00E62575">
        <w:rPr>
          <w:rFonts w:ascii="Arial" w:hAnsi="Arial"/>
          <w:sz w:val="22"/>
        </w:rPr>
        <w:t>, a to způsobem dle čl. 15 odst. 3 této smlouvy.</w:t>
      </w:r>
    </w:p>
    <w:p w14:paraId="06F2CC55" w14:textId="15FAFE8D" w:rsidR="003035B2" w:rsidRDefault="00486C8D" w:rsidP="008075A7">
      <w:pPr>
        <w:widowControl w:val="0"/>
        <w:numPr>
          <w:ilvl w:val="1"/>
          <w:numId w:val="2"/>
        </w:numPr>
        <w:ind w:left="567" w:hanging="567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 xml:space="preserve">Nastane-li </w:t>
      </w:r>
      <w:r w:rsidR="003970AB" w:rsidRPr="00BE695B">
        <w:rPr>
          <w:rFonts w:ascii="Arial" w:hAnsi="Arial"/>
          <w:sz w:val="22"/>
        </w:rPr>
        <w:t xml:space="preserve">nepodstatná změna </w:t>
      </w:r>
      <w:r w:rsidR="00CE0A38" w:rsidRPr="00BE695B">
        <w:rPr>
          <w:rFonts w:ascii="Arial" w:hAnsi="Arial"/>
          <w:sz w:val="22"/>
        </w:rPr>
        <w:t>závazku dle této smlouvy</w:t>
      </w:r>
      <w:r w:rsidR="00AC42F8" w:rsidRPr="00BE695B">
        <w:rPr>
          <w:rFonts w:ascii="Arial" w:hAnsi="Arial"/>
          <w:sz w:val="22"/>
        </w:rPr>
        <w:t>, je Z</w:t>
      </w:r>
      <w:r w:rsidRPr="00BE695B">
        <w:rPr>
          <w:rFonts w:ascii="Arial" w:hAnsi="Arial"/>
          <w:sz w:val="22"/>
        </w:rPr>
        <w:t xml:space="preserve">hotovitel povinen provést výpočet změny nabídkové ceny, tzv. změnový list a předložit jej </w:t>
      </w:r>
      <w:r w:rsidR="001973EA" w:rsidRPr="00BE695B">
        <w:rPr>
          <w:rFonts w:ascii="Arial" w:hAnsi="Arial"/>
          <w:sz w:val="22"/>
        </w:rPr>
        <w:t>O</w:t>
      </w:r>
      <w:r w:rsidRPr="00BE695B">
        <w:rPr>
          <w:rFonts w:ascii="Arial" w:hAnsi="Arial"/>
          <w:sz w:val="22"/>
        </w:rPr>
        <w:t>bjednateli k odsouhlasení. Zhotovitel je povinen změnové listy vzestupně číslovat a vypracovávat je po jednotlivých ucelených částech tak, jak postupně na stavbě vznikají. Postup ocenění změn je následující:</w:t>
      </w:r>
    </w:p>
    <w:p w14:paraId="5F1BAB89" w14:textId="77777777" w:rsidR="00450FB6" w:rsidRPr="00450FB6" w:rsidRDefault="00450FB6" w:rsidP="00450FB6">
      <w:pPr>
        <w:widowControl w:val="0"/>
        <w:ind w:left="567"/>
        <w:jc w:val="both"/>
        <w:rPr>
          <w:rFonts w:ascii="Arial" w:hAnsi="Arial"/>
          <w:sz w:val="6"/>
          <w:szCs w:val="6"/>
        </w:rPr>
      </w:pPr>
    </w:p>
    <w:p w14:paraId="51F824B5" w14:textId="54FCA525" w:rsidR="00517885" w:rsidRPr="00BE695B" w:rsidRDefault="007233C6" w:rsidP="004847A1">
      <w:pPr>
        <w:pStyle w:val="Odstavecseseznamem"/>
        <w:numPr>
          <w:ilvl w:val="0"/>
          <w:numId w:val="7"/>
        </w:numPr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>Zhotovitel je povinen ocenit veškeré změny podle položek ve výkazu výměr, které jsou obsaženy v příloze č. 1</w:t>
      </w:r>
      <w:r w:rsidR="00103A6B" w:rsidRPr="00BE695B">
        <w:rPr>
          <w:rFonts w:ascii="Arial" w:hAnsi="Arial"/>
          <w:sz w:val="22"/>
        </w:rPr>
        <w:t xml:space="preserve"> </w:t>
      </w:r>
      <w:r w:rsidRPr="00BE695B">
        <w:rPr>
          <w:rFonts w:ascii="Arial" w:hAnsi="Arial"/>
          <w:sz w:val="22"/>
        </w:rPr>
        <w:t xml:space="preserve">této smlouvy. V případě, </w:t>
      </w:r>
      <w:r w:rsidR="00CC4661" w:rsidRPr="00BE695B">
        <w:rPr>
          <w:rFonts w:ascii="Arial" w:hAnsi="Arial"/>
          <w:sz w:val="22"/>
        </w:rPr>
        <w:t xml:space="preserve">že </w:t>
      </w:r>
      <w:r w:rsidRPr="00BE695B">
        <w:rPr>
          <w:rFonts w:ascii="Arial" w:hAnsi="Arial"/>
          <w:sz w:val="22"/>
        </w:rPr>
        <w:t>nebude možno provést kalkulaci ceny podle položek ve výkazu výměr, které jsou obsaženy v příloze č. 1</w:t>
      </w:r>
      <w:r w:rsidR="005E1F8E">
        <w:rPr>
          <w:rFonts w:ascii="Arial" w:hAnsi="Arial"/>
          <w:sz w:val="22"/>
        </w:rPr>
        <w:t xml:space="preserve"> </w:t>
      </w:r>
      <w:r w:rsidRPr="00BE695B">
        <w:rPr>
          <w:rFonts w:ascii="Arial" w:hAnsi="Arial"/>
          <w:sz w:val="22"/>
        </w:rPr>
        <w:t>této smlouvy ani dle ceníků stavebních prací URS nebo RTS, bude nacenění prací provedeno na základě stanovení individuální ceny. Objednatel má právo předložit taktéž nabídk</w:t>
      </w:r>
      <w:r w:rsidR="00583E42" w:rsidRPr="00BE695B">
        <w:rPr>
          <w:rFonts w:ascii="Arial" w:hAnsi="Arial"/>
          <w:sz w:val="22"/>
        </w:rPr>
        <w:t xml:space="preserve">u, v případě, že bude cenově </w:t>
      </w:r>
      <w:r w:rsidR="00FF1CC1" w:rsidRPr="00BE695B">
        <w:rPr>
          <w:rFonts w:ascii="Arial" w:hAnsi="Arial"/>
          <w:sz w:val="22"/>
        </w:rPr>
        <w:t>výhodnější, musí Z</w:t>
      </w:r>
      <w:r w:rsidRPr="00BE695B">
        <w:rPr>
          <w:rFonts w:ascii="Arial" w:hAnsi="Arial"/>
          <w:sz w:val="22"/>
        </w:rPr>
        <w:t>hotovitel tuto cenu buď akceptovat, nebo umožnit realizaci části zakázky této firmě.</w:t>
      </w:r>
    </w:p>
    <w:p w14:paraId="37A51C6E" w14:textId="1BCC2EED" w:rsidR="007233C6" w:rsidRPr="00BE695B" w:rsidRDefault="007233C6" w:rsidP="004847A1">
      <w:pPr>
        <w:pStyle w:val="Odstavecseseznamem"/>
        <w:numPr>
          <w:ilvl w:val="0"/>
          <w:numId w:val="7"/>
        </w:numPr>
        <w:spacing w:after="240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>Zhotovitel na základě takto zjištěného ocenění činností vyhotoví změnový list, jehož obsahem bude zejména</w:t>
      </w:r>
      <w:r w:rsidR="00DF6103" w:rsidRPr="00BE695B">
        <w:rPr>
          <w:rFonts w:ascii="Arial" w:hAnsi="Arial"/>
          <w:sz w:val="22"/>
        </w:rPr>
        <w:t xml:space="preserve"> cena předmětné činnosti včetně </w:t>
      </w:r>
      <w:r w:rsidRPr="00BE695B">
        <w:rPr>
          <w:rFonts w:ascii="Arial" w:hAnsi="Arial"/>
          <w:sz w:val="22"/>
        </w:rPr>
        <w:t xml:space="preserve">detailního položkového rozpočtu a vliv této změny na dílčí a konečné termíny výstavby. V případě, že nebude vliv na termíny výstavby uveden, má se za to, že dílčí termíny </w:t>
      </w:r>
      <w:r w:rsidR="008B75C6" w:rsidRPr="00BE695B">
        <w:rPr>
          <w:rFonts w:ascii="Arial" w:hAnsi="Arial"/>
          <w:sz w:val="22"/>
        </w:rPr>
        <w:t>a</w:t>
      </w:r>
      <w:r w:rsidRPr="00BE695B">
        <w:rPr>
          <w:rFonts w:ascii="Arial" w:hAnsi="Arial"/>
          <w:sz w:val="22"/>
        </w:rPr>
        <w:t xml:space="preserve"> konečný termín </w:t>
      </w:r>
      <w:r w:rsidR="0097584C" w:rsidRPr="00BE695B">
        <w:rPr>
          <w:rFonts w:ascii="Arial" w:hAnsi="Arial"/>
          <w:sz w:val="22"/>
        </w:rPr>
        <w:t xml:space="preserve">zhotovení díla </w:t>
      </w:r>
      <w:r w:rsidRPr="00BE695B">
        <w:rPr>
          <w:rFonts w:ascii="Arial" w:hAnsi="Arial"/>
          <w:sz w:val="22"/>
        </w:rPr>
        <w:t>bud</w:t>
      </w:r>
      <w:r w:rsidR="008B75C6" w:rsidRPr="00BE695B">
        <w:rPr>
          <w:rFonts w:ascii="Arial" w:hAnsi="Arial"/>
          <w:sz w:val="22"/>
        </w:rPr>
        <w:t>ou</w:t>
      </w:r>
      <w:r w:rsidRPr="00BE695B">
        <w:rPr>
          <w:rFonts w:ascii="Arial" w:hAnsi="Arial"/>
          <w:sz w:val="22"/>
        </w:rPr>
        <w:t xml:space="preserve"> dodržen</w:t>
      </w:r>
      <w:r w:rsidR="008B75C6" w:rsidRPr="00BE695B">
        <w:rPr>
          <w:rFonts w:ascii="Arial" w:hAnsi="Arial"/>
          <w:sz w:val="22"/>
        </w:rPr>
        <w:t>y</w:t>
      </w:r>
      <w:r w:rsidRPr="00BE695B">
        <w:rPr>
          <w:rFonts w:ascii="Arial" w:hAnsi="Arial"/>
          <w:sz w:val="22"/>
        </w:rPr>
        <w:t>.</w:t>
      </w:r>
    </w:p>
    <w:p w14:paraId="48535792" w14:textId="48CAB5B0" w:rsidR="007233C6" w:rsidRPr="00283BBF" w:rsidRDefault="007233C6" w:rsidP="008075A7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>Objednatel připravený změnový list podle těchto pravidel odsouhlasí či opraví</w:t>
      </w:r>
      <w:r w:rsidR="00F51BEA" w:rsidRPr="00BE695B">
        <w:rPr>
          <w:rFonts w:ascii="Arial" w:hAnsi="Arial"/>
          <w:sz w:val="22"/>
        </w:rPr>
        <w:t>,</w:t>
      </w:r>
      <w:r w:rsidRPr="00BE695B">
        <w:rPr>
          <w:rFonts w:ascii="Arial" w:hAnsi="Arial"/>
          <w:sz w:val="22"/>
        </w:rPr>
        <w:t xml:space="preserve"> a to do </w:t>
      </w:r>
      <w:r w:rsidRPr="00BE695B">
        <w:rPr>
          <w:rFonts w:ascii="Arial" w:hAnsi="Arial"/>
          <w:b/>
          <w:sz w:val="22"/>
        </w:rPr>
        <w:t>7 dnů</w:t>
      </w:r>
      <w:r w:rsidRPr="00BE695B">
        <w:rPr>
          <w:rFonts w:ascii="Arial" w:hAnsi="Arial"/>
          <w:sz w:val="22"/>
        </w:rPr>
        <w:t xml:space="preserve"> ode dne jeho předložení</w:t>
      </w:r>
      <w:r w:rsidR="0097584C" w:rsidRPr="00BE695B">
        <w:rPr>
          <w:rFonts w:ascii="Arial" w:hAnsi="Arial"/>
          <w:sz w:val="22"/>
        </w:rPr>
        <w:t xml:space="preserve"> a vrátí Zhotoviteli</w:t>
      </w:r>
      <w:r w:rsidRPr="00BE695B">
        <w:rPr>
          <w:rFonts w:ascii="Arial" w:hAnsi="Arial"/>
          <w:sz w:val="22"/>
        </w:rPr>
        <w:t>.</w:t>
      </w:r>
    </w:p>
    <w:p w14:paraId="405347B8" w14:textId="061E67D8" w:rsidR="000643A6" w:rsidRPr="00BE695B" w:rsidRDefault="007233C6" w:rsidP="008075A7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lastRenderedPageBreak/>
        <w:t xml:space="preserve">Zhotoviteli vzniká právo na </w:t>
      </w:r>
      <w:r w:rsidR="00486C8D" w:rsidRPr="00BE695B">
        <w:rPr>
          <w:rFonts w:ascii="Arial" w:hAnsi="Arial"/>
          <w:sz w:val="22"/>
        </w:rPr>
        <w:t xml:space="preserve">změnu </w:t>
      </w:r>
      <w:r w:rsidRPr="00BE695B">
        <w:rPr>
          <w:rFonts w:ascii="Arial" w:hAnsi="Arial"/>
          <w:sz w:val="22"/>
        </w:rPr>
        <w:t xml:space="preserve">sjednané ceny teprve v případě, kdy změna bude zdokumentována a odsouhlasena v souladu s ustanoveními </w:t>
      </w:r>
      <w:r w:rsidR="00302FE7" w:rsidRPr="00BE695B">
        <w:rPr>
          <w:rFonts w:ascii="Arial" w:hAnsi="Arial"/>
          <w:sz w:val="22"/>
        </w:rPr>
        <w:t xml:space="preserve">této smlouvy </w:t>
      </w:r>
      <w:r w:rsidR="00517885" w:rsidRPr="00BE695B">
        <w:rPr>
          <w:rFonts w:ascii="Arial" w:hAnsi="Arial"/>
          <w:sz w:val="22"/>
        </w:rPr>
        <w:t xml:space="preserve">v odstavci </w:t>
      </w:r>
      <w:r w:rsidR="00CE0A38" w:rsidRPr="00BE695B">
        <w:rPr>
          <w:rFonts w:ascii="Arial" w:hAnsi="Arial"/>
          <w:sz w:val="22"/>
        </w:rPr>
        <w:t>4.</w:t>
      </w:r>
      <w:r w:rsidR="00302FE7" w:rsidRPr="00BE695B">
        <w:rPr>
          <w:rFonts w:ascii="Arial" w:hAnsi="Arial"/>
          <w:sz w:val="22"/>
        </w:rPr>
        <w:t xml:space="preserve">5 a </w:t>
      </w:r>
      <w:r w:rsidR="00CE0A38" w:rsidRPr="00BE695B">
        <w:rPr>
          <w:rFonts w:ascii="Arial" w:hAnsi="Arial"/>
          <w:sz w:val="22"/>
        </w:rPr>
        <w:t>4.</w:t>
      </w:r>
      <w:r w:rsidR="00517885" w:rsidRPr="00BE695B">
        <w:rPr>
          <w:rFonts w:ascii="Arial" w:hAnsi="Arial"/>
          <w:sz w:val="22"/>
        </w:rPr>
        <w:t>6</w:t>
      </w:r>
      <w:r w:rsidR="00F51BEA" w:rsidRPr="00BE695B">
        <w:rPr>
          <w:rFonts w:ascii="Arial" w:hAnsi="Arial"/>
          <w:sz w:val="22"/>
        </w:rPr>
        <w:t xml:space="preserve"> </w:t>
      </w:r>
      <w:r w:rsidR="00517885" w:rsidRPr="00BE695B">
        <w:rPr>
          <w:rFonts w:ascii="Arial" w:hAnsi="Arial"/>
          <w:sz w:val="22"/>
        </w:rPr>
        <w:t>tohoto článku</w:t>
      </w:r>
      <w:r w:rsidRPr="00BE695B">
        <w:rPr>
          <w:rFonts w:ascii="Arial" w:hAnsi="Arial"/>
          <w:sz w:val="22"/>
        </w:rPr>
        <w:t>.</w:t>
      </w:r>
      <w:r w:rsidR="000643A6" w:rsidRPr="00BE695B">
        <w:rPr>
          <w:rFonts w:ascii="Arial" w:hAnsi="Arial"/>
          <w:sz w:val="22"/>
        </w:rPr>
        <w:t xml:space="preserve"> </w:t>
      </w:r>
    </w:p>
    <w:p w14:paraId="6B8CEA32" w14:textId="6FBCC320" w:rsidR="000643A6" w:rsidRPr="00450FB6" w:rsidRDefault="007233C6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 xml:space="preserve">Objednatel má právo pozastavit stavbu po dobu, než </w:t>
      </w:r>
      <w:r w:rsidR="006E0D0D" w:rsidRPr="00BE695B">
        <w:rPr>
          <w:rFonts w:ascii="Arial" w:hAnsi="Arial"/>
          <w:sz w:val="22"/>
        </w:rPr>
        <w:t>Z</w:t>
      </w:r>
      <w:r w:rsidRPr="00BE695B">
        <w:rPr>
          <w:rFonts w:ascii="Arial" w:hAnsi="Arial"/>
          <w:sz w:val="22"/>
        </w:rPr>
        <w:t xml:space="preserve">hotovitel předloží k odsouhlasení změnový list vypracovaný dle odst. </w:t>
      </w:r>
      <w:r w:rsidR="0069220B" w:rsidRPr="00BE695B">
        <w:rPr>
          <w:rFonts w:ascii="Arial" w:hAnsi="Arial"/>
          <w:sz w:val="22"/>
        </w:rPr>
        <w:t>4.</w:t>
      </w:r>
      <w:r w:rsidRPr="00BE695B">
        <w:rPr>
          <w:rFonts w:ascii="Arial" w:hAnsi="Arial"/>
          <w:sz w:val="22"/>
        </w:rPr>
        <w:t xml:space="preserve">5 tohoto článku, a to za předpokladu, že doba na jeho vypracování překročila </w:t>
      </w:r>
      <w:r w:rsidR="00151538" w:rsidRPr="00450FB6">
        <w:rPr>
          <w:rFonts w:ascii="Arial" w:hAnsi="Arial"/>
          <w:sz w:val="22"/>
        </w:rPr>
        <w:t xml:space="preserve">14 </w:t>
      </w:r>
      <w:r w:rsidRPr="00450FB6">
        <w:rPr>
          <w:rFonts w:ascii="Arial" w:hAnsi="Arial"/>
          <w:sz w:val="22"/>
        </w:rPr>
        <w:t>dnů</w:t>
      </w:r>
      <w:r w:rsidRPr="00BE695B">
        <w:rPr>
          <w:rFonts w:ascii="Arial" w:hAnsi="Arial"/>
          <w:sz w:val="22"/>
        </w:rPr>
        <w:t xml:space="preserve"> od prokazatelného vzniku požadavku na změnu díla. Za prokazatelný vznik požadavku na změnu díla se považuje zápis do stavebního deníku s uvedením požadavku na vypracování změnového listu s tím, že doba, po kterou byla stavba pozastavena, </w:t>
      </w:r>
      <w:r w:rsidRPr="00450FB6">
        <w:rPr>
          <w:rFonts w:ascii="Arial" w:hAnsi="Arial"/>
          <w:sz w:val="22"/>
        </w:rPr>
        <w:t>nemá vliv na termín dokončení díla</w:t>
      </w:r>
      <w:r w:rsidRPr="00BE695B">
        <w:rPr>
          <w:rFonts w:ascii="Arial" w:hAnsi="Arial"/>
          <w:sz w:val="22"/>
        </w:rPr>
        <w:t>.</w:t>
      </w:r>
    </w:p>
    <w:p w14:paraId="0BCBF1BA" w14:textId="6C24CA88" w:rsidR="007233C6" w:rsidRPr="00450FB6" w:rsidRDefault="007233C6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>Obě smluvní strany se zavazují, že ve všech případech shora uvedených budou jednat bez zbytečného odkladu.</w:t>
      </w:r>
    </w:p>
    <w:p w14:paraId="02256697" w14:textId="48E8747A" w:rsidR="00014E9B" w:rsidRPr="00837E86" w:rsidRDefault="007233C6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>Práce, které nebudou po dohodě smluvních stran provedeny, ačkoliv jsou součástí sjednaného předmětu plnění, budou z celkové ceny díla odečteny, přičemž se při jejich ocenění bude po</w:t>
      </w:r>
      <w:r w:rsidR="003814D2" w:rsidRPr="00BE695B">
        <w:rPr>
          <w:rFonts w:ascii="Arial" w:hAnsi="Arial"/>
          <w:sz w:val="22"/>
        </w:rPr>
        <w:t>stupovat v </w:t>
      </w:r>
      <w:r w:rsidR="003814D2" w:rsidRPr="00450FB6">
        <w:rPr>
          <w:rFonts w:ascii="Arial" w:hAnsi="Arial"/>
          <w:sz w:val="22"/>
        </w:rPr>
        <w:t>souladu s odstavcem 4</w:t>
      </w:r>
      <w:r w:rsidRPr="00450FB6">
        <w:rPr>
          <w:rFonts w:ascii="Arial" w:hAnsi="Arial"/>
          <w:sz w:val="22"/>
        </w:rPr>
        <w:t>.5 tohoto článku.</w:t>
      </w:r>
    </w:p>
    <w:p w14:paraId="6A804D99" w14:textId="77777777" w:rsidR="007233C6" w:rsidRPr="00BE695B" w:rsidRDefault="007233C6" w:rsidP="00791B03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  <w:u w:val="single"/>
        </w:rPr>
      </w:pPr>
      <w:r w:rsidRPr="00BE695B">
        <w:rPr>
          <w:rFonts w:ascii="Arial" w:hAnsi="Arial"/>
          <w:b/>
          <w:sz w:val="22"/>
        </w:rPr>
        <w:t>Platební podmínky</w:t>
      </w:r>
    </w:p>
    <w:p w14:paraId="572DCE82" w14:textId="76997D7B" w:rsidR="00CC4661" w:rsidRPr="00BE695B" w:rsidRDefault="00CC4661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>Objednatel nebude poskytovat zálohy na provádění díla. Objednatel bude hradit dohod</w:t>
      </w:r>
      <w:r w:rsidR="00F51BEA" w:rsidRPr="00BE695B">
        <w:rPr>
          <w:rFonts w:ascii="Arial" w:hAnsi="Arial"/>
          <w:sz w:val="22"/>
        </w:rPr>
        <w:t xml:space="preserve">nutou cenu </w:t>
      </w:r>
      <w:r w:rsidRPr="00BE695B">
        <w:rPr>
          <w:rFonts w:ascii="Arial" w:hAnsi="Arial"/>
          <w:sz w:val="22"/>
        </w:rPr>
        <w:t xml:space="preserve">na základě Zhotovitelem </w:t>
      </w:r>
      <w:r w:rsidR="008963F0" w:rsidRPr="00BE695B">
        <w:rPr>
          <w:rFonts w:ascii="Arial" w:hAnsi="Arial"/>
          <w:sz w:val="22"/>
        </w:rPr>
        <w:t>vystaven</w:t>
      </w:r>
      <w:r w:rsidR="00103A6B" w:rsidRPr="00BE695B">
        <w:rPr>
          <w:rFonts w:ascii="Arial" w:hAnsi="Arial"/>
          <w:sz w:val="22"/>
        </w:rPr>
        <w:t xml:space="preserve">ých </w:t>
      </w:r>
      <w:r w:rsidRPr="00BE695B">
        <w:rPr>
          <w:rFonts w:ascii="Arial" w:hAnsi="Arial"/>
          <w:sz w:val="22"/>
        </w:rPr>
        <w:t>faktur za práce</w:t>
      </w:r>
      <w:r w:rsidR="007278D2" w:rsidRPr="00BE695B">
        <w:rPr>
          <w:rFonts w:ascii="Arial" w:hAnsi="Arial"/>
          <w:sz w:val="22"/>
        </w:rPr>
        <w:t>,</w:t>
      </w:r>
      <w:r w:rsidRPr="00BE695B">
        <w:rPr>
          <w:rFonts w:ascii="Arial" w:hAnsi="Arial"/>
          <w:sz w:val="22"/>
        </w:rPr>
        <w:t xml:space="preserve"> dodávky a služby</w:t>
      </w:r>
      <w:r w:rsidR="005A72CB">
        <w:rPr>
          <w:rFonts w:ascii="Arial" w:hAnsi="Arial"/>
          <w:sz w:val="22"/>
        </w:rPr>
        <w:t>, p</w:t>
      </w:r>
      <w:r w:rsidRPr="00BE695B">
        <w:rPr>
          <w:rFonts w:ascii="Arial" w:hAnsi="Arial"/>
          <w:sz w:val="22"/>
        </w:rPr>
        <w:t>rovedené</w:t>
      </w:r>
      <w:r w:rsidR="005A72CB">
        <w:rPr>
          <w:rFonts w:ascii="Arial" w:hAnsi="Arial"/>
          <w:sz w:val="22"/>
        </w:rPr>
        <w:t xml:space="preserve"> </w:t>
      </w:r>
      <w:r w:rsidRPr="00BE695B">
        <w:rPr>
          <w:rFonts w:ascii="Arial" w:hAnsi="Arial"/>
          <w:sz w:val="22"/>
        </w:rPr>
        <w:t xml:space="preserve">v uplynulém </w:t>
      </w:r>
      <w:r w:rsidR="005A72CB">
        <w:rPr>
          <w:rFonts w:ascii="Arial" w:hAnsi="Arial"/>
          <w:sz w:val="22"/>
        </w:rPr>
        <w:t>období.</w:t>
      </w:r>
    </w:p>
    <w:p w14:paraId="1F9B3EFE" w14:textId="15BA19FD" w:rsidR="00CA25B9" w:rsidRPr="00791B03" w:rsidRDefault="00CC4661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91B03">
        <w:rPr>
          <w:rFonts w:ascii="Arial" w:hAnsi="Arial"/>
          <w:sz w:val="22"/>
        </w:rPr>
        <w:t xml:space="preserve">Podkladem k vystavení </w:t>
      </w:r>
      <w:r w:rsidR="00852158" w:rsidRPr="00791B03">
        <w:rPr>
          <w:rFonts w:ascii="Arial" w:hAnsi="Arial"/>
          <w:sz w:val="22"/>
        </w:rPr>
        <w:t>faktury</w:t>
      </w:r>
      <w:r w:rsidR="00531159" w:rsidRPr="00791B03">
        <w:rPr>
          <w:rFonts w:ascii="Arial" w:hAnsi="Arial"/>
          <w:sz w:val="22"/>
        </w:rPr>
        <w:t>/</w:t>
      </w:r>
      <w:r w:rsidR="00852158" w:rsidRPr="00791B03">
        <w:rPr>
          <w:rFonts w:ascii="Arial" w:hAnsi="Arial"/>
          <w:sz w:val="22"/>
        </w:rPr>
        <w:t>daňového</w:t>
      </w:r>
      <w:r w:rsidRPr="00791B03">
        <w:rPr>
          <w:rFonts w:ascii="Arial" w:hAnsi="Arial"/>
          <w:sz w:val="22"/>
        </w:rPr>
        <w:t xml:space="preserve"> dokladu</w:t>
      </w:r>
      <w:r w:rsidR="00531159" w:rsidRPr="00791B03">
        <w:rPr>
          <w:rFonts w:ascii="Arial" w:hAnsi="Arial"/>
          <w:sz w:val="22"/>
        </w:rPr>
        <w:t xml:space="preserve"> a součástí faktury/daňového dokladu</w:t>
      </w:r>
      <w:r w:rsidR="00CA25B9" w:rsidRPr="00791B03">
        <w:rPr>
          <w:rFonts w:ascii="Arial" w:hAnsi="Arial" w:cs="Arial"/>
          <w:b/>
          <w:bCs/>
          <w:sz w:val="22"/>
          <w:szCs w:val="22"/>
        </w:rPr>
        <w:t xml:space="preserve"> </w:t>
      </w:r>
      <w:r w:rsidR="00CA25B9" w:rsidRPr="00791B03">
        <w:rPr>
          <w:rFonts w:ascii="Arial" w:hAnsi="Arial" w:cs="Arial"/>
          <w:sz w:val="22"/>
          <w:szCs w:val="22"/>
        </w:rPr>
        <w:t>budou</w:t>
      </w:r>
      <w:r w:rsidR="00A80451" w:rsidRPr="00791B03">
        <w:rPr>
          <w:rFonts w:ascii="Arial" w:hAnsi="Arial" w:cs="Arial"/>
          <w:sz w:val="22"/>
          <w:szCs w:val="22"/>
        </w:rPr>
        <w:t xml:space="preserve"> </w:t>
      </w:r>
      <w:r w:rsidR="009E40D2" w:rsidRPr="00791B03">
        <w:rPr>
          <w:rFonts w:ascii="Arial" w:hAnsi="Arial" w:cs="Arial"/>
          <w:sz w:val="22"/>
          <w:szCs w:val="22"/>
        </w:rPr>
        <w:t xml:space="preserve">soupisy skutečně provedených prací, dodávek a služeb provedených v uplynulém kalendářním měsíci Zhotovitelem. Zhotovitel je povinen předat jednotlivé soupisy skutečně provedených prací a dodávek díla </w:t>
      </w:r>
      <w:r w:rsidR="00D3733F" w:rsidRPr="00791B03">
        <w:rPr>
          <w:rFonts w:ascii="Arial" w:hAnsi="Arial" w:cs="Arial"/>
          <w:sz w:val="22"/>
          <w:szCs w:val="22"/>
        </w:rPr>
        <w:t xml:space="preserve">TDS - </w:t>
      </w:r>
      <w:r w:rsidR="009E40D2" w:rsidRPr="00791B03">
        <w:rPr>
          <w:rFonts w:ascii="Arial" w:hAnsi="Arial" w:cs="Arial"/>
          <w:sz w:val="22"/>
          <w:szCs w:val="22"/>
        </w:rPr>
        <w:t>technickém</w:t>
      </w:r>
      <w:r w:rsidR="00D3733F" w:rsidRPr="00791B03">
        <w:rPr>
          <w:rFonts w:ascii="Arial" w:hAnsi="Arial" w:cs="Arial"/>
          <w:sz w:val="22"/>
          <w:szCs w:val="22"/>
        </w:rPr>
        <w:t xml:space="preserve">u dozoru stavebníka </w:t>
      </w:r>
      <w:r w:rsidR="009E40D2" w:rsidRPr="00791B03">
        <w:rPr>
          <w:rFonts w:ascii="Arial" w:hAnsi="Arial" w:cs="Arial"/>
          <w:sz w:val="22"/>
          <w:szCs w:val="22"/>
        </w:rPr>
        <w:t>k odsouhlasení nejpozději k 25. dni příslušného měsíce. TDS připojí své stanovisko k soupisům provedených prací a dodávek a služeb a vrátí jej zpět Zhotoviteli nejpozději do 3 pracovních dnů od jejich obdržení.</w:t>
      </w:r>
    </w:p>
    <w:p w14:paraId="0C878B67" w14:textId="5331F18C" w:rsidR="0066766A" w:rsidRPr="00B424FB" w:rsidRDefault="00CC4661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A93A8E">
        <w:rPr>
          <w:rFonts w:ascii="Arial" w:hAnsi="Arial"/>
          <w:sz w:val="22"/>
        </w:rPr>
        <w:t>Soupis skutečně provedených prací</w:t>
      </w:r>
      <w:r w:rsidR="007278D2" w:rsidRPr="00A93A8E">
        <w:rPr>
          <w:rFonts w:ascii="Arial" w:hAnsi="Arial"/>
          <w:sz w:val="22"/>
        </w:rPr>
        <w:t>,</w:t>
      </w:r>
      <w:r w:rsidRPr="00A93A8E">
        <w:rPr>
          <w:rFonts w:ascii="Arial" w:hAnsi="Arial"/>
          <w:sz w:val="22"/>
        </w:rPr>
        <w:t xml:space="preserve"> dodávek a služeb v příslušném kalendářním měsíci musí vycházet z </w:t>
      </w:r>
      <w:r w:rsidR="00F24C24" w:rsidRPr="00A93A8E">
        <w:rPr>
          <w:rFonts w:ascii="Arial" w:hAnsi="Arial"/>
          <w:sz w:val="22"/>
        </w:rPr>
        <w:t>položkového</w:t>
      </w:r>
      <w:r w:rsidRPr="00A93A8E">
        <w:rPr>
          <w:rFonts w:ascii="Arial" w:hAnsi="Arial"/>
          <w:sz w:val="22"/>
        </w:rPr>
        <w:t xml:space="preserve"> rozpočtu, který byl vypracován oceněním </w:t>
      </w:r>
      <w:r w:rsidR="00F24C24" w:rsidRPr="00A93A8E">
        <w:rPr>
          <w:rFonts w:ascii="Arial" w:hAnsi="Arial"/>
          <w:sz w:val="22"/>
        </w:rPr>
        <w:t>S</w:t>
      </w:r>
      <w:r w:rsidR="00AC42F8" w:rsidRPr="00A93A8E">
        <w:rPr>
          <w:rFonts w:ascii="Arial" w:hAnsi="Arial"/>
          <w:sz w:val="22"/>
        </w:rPr>
        <w:t>oupisu prací, dodávek a služeb Z</w:t>
      </w:r>
      <w:r w:rsidRPr="00A93A8E">
        <w:rPr>
          <w:rFonts w:ascii="Arial" w:hAnsi="Arial"/>
          <w:sz w:val="22"/>
        </w:rPr>
        <w:t>hotovitelem a je</w:t>
      </w:r>
      <w:r w:rsidRPr="00B424FB">
        <w:rPr>
          <w:rFonts w:ascii="Arial" w:hAnsi="Arial"/>
          <w:sz w:val="22"/>
        </w:rPr>
        <w:t xml:space="preserve"> </w:t>
      </w:r>
      <w:r w:rsidR="00F51BEA" w:rsidRPr="00B424FB">
        <w:rPr>
          <w:rFonts w:ascii="Arial" w:hAnsi="Arial"/>
          <w:sz w:val="22"/>
        </w:rPr>
        <w:t xml:space="preserve">jako příloha </w:t>
      </w:r>
      <w:r w:rsidR="0066766A" w:rsidRPr="00B424FB">
        <w:rPr>
          <w:rFonts w:ascii="Arial" w:hAnsi="Arial"/>
          <w:sz w:val="22"/>
        </w:rPr>
        <w:t>č. 1</w:t>
      </w:r>
      <w:r w:rsidRPr="00B424FB">
        <w:rPr>
          <w:rFonts w:ascii="Arial" w:hAnsi="Arial"/>
          <w:sz w:val="22"/>
        </w:rPr>
        <w:t xml:space="preserve"> nedílnou součástí této smlouvy.</w:t>
      </w:r>
    </w:p>
    <w:p w14:paraId="46FBAFFB" w14:textId="205103DA" w:rsidR="00CC4661" w:rsidRPr="00B424FB" w:rsidRDefault="00CC4661" w:rsidP="00450FB6">
      <w:pPr>
        <w:widowControl w:val="0"/>
        <w:ind w:left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Soupis skutečně provedených prací musí </w:t>
      </w:r>
      <w:r w:rsidR="00E5746A" w:rsidRPr="00B424FB">
        <w:rPr>
          <w:rFonts w:ascii="Arial" w:hAnsi="Arial"/>
          <w:sz w:val="22"/>
        </w:rPr>
        <w:t xml:space="preserve">dále </w:t>
      </w:r>
      <w:r w:rsidRPr="00B424FB">
        <w:rPr>
          <w:rFonts w:ascii="Arial" w:hAnsi="Arial"/>
          <w:sz w:val="22"/>
        </w:rPr>
        <w:t>obsahovat:</w:t>
      </w:r>
    </w:p>
    <w:p w14:paraId="409B078D" w14:textId="77777777" w:rsidR="00CC4661" w:rsidRPr="00B424FB" w:rsidRDefault="00CC4661" w:rsidP="004847A1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počet měrných jednotek celkem </w:t>
      </w:r>
      <w:r w:rsidRPr="00116D96">
        <w:rPr>
          <w:rFonts w:ascii="Arial" w:hAnsi="Arial"/>
          <w:i/>
          <w:iCs/>
          <w:sz w:val="22"/>
        </w:rPr>
        <w:t xml:space="preserve">(podle přílohy </w:t>
      </w:r>
      <w:r w:rsidR="0066766A" w:rsidRPr="00116D96">
        <w:rPr>
          <w:rFonts w:ascii="Arial" w:hAnsi="Arial"/>
          <w:i/>
          <w:iCs/>
          <w:sz w:val="22"/>
        </w:rPr>
        <w:t>č. 1</w:t>
      </w:r>
      <w:r w:rsidR="008B1A8E" w:rsidRPr="00116D96">
        <w:rPr>
          <w:rFonts w:ascii="Arial" w:hAnsi="Arial"/>
          <w:i/>
          <w:iCs/>
          <w:sz w:val="22"/>
        </w:rPr>
        <w:t xml:space="preserve"> smlouvy</w:t>
      </w:r>
      <w:r w:rsidRPr="00116D96">
        <w:rPr>
          <w:rFonts w:ascii="Arial" w:hAnsi="Arial"/>
          <w:i/>
          <w:iCs/>
          <w:sz w:val="22"/>
        </w:rPr>
        <w:t>),</w:t>
      </w:r>
    </w:p>
    <w:p w14:paraId="167D7E1F" w14:textId="77777777" w:rsidR="00CC4661" w:rsidRPr="00B424FB" w:rsidRDefault="00CC4661" w:rsidP="004847A1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počet měrných jednotek provedených v průběhu daného fakturačního období,</w:t>
      </w:r>
      <w:r w:rsidR="00AC42F8" w:rsidRPr="00B424FB">
        <w:rPr>
          <w:rFonts w:ascii="Arial" w:hAnsi="Arial"/>
          <w:sz w:val="22"/>
        </w:rPr>
        <w:t xml:space="preserve"> na které je vystavena faktura Z</w:t>
      </w:r>
      <w:r w:rsidRPr="00B424FB">
        <w:rPr>
          <w:rFonts w:ascii="Arial" w:hAnsi="Arial"/>
          <w:sz w:val="22"/>
        </w:rPr>
        <w:t>hotovitele (v daném fakturačním období fakturované položky).</w:t>
      </w:r>
    </w:p>
    <w:p w14:paraId="5724C706" w14:textId="0C9248E4" w:rsidR="007233C6" w:rsidRPr="00B424FB" w:rsidRDefault="00CC4661" w:rsidP="00D6429E">
      <w:pPr>
        <w:tabs>
          <w:tab w:val="center" w:pos="709"/>
          <w:tab w:val="center" w:pos="4536"/>
          <w:tab w:val="right" w:pos="9072"/>
        </w:tabs>
        <w:spacing w:after="240"/>
        <w:ind w:left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Soupis skutečně provedených prací, který bude </w:t>
      </w:r>
      <w:r w:rsidR="007278D2" w:rsidRPr="00B424FB">
        <w:rPr>
          <w:rFonts w:ascii="Arial" w:hAnsi="Arial"/>
          <w:sz w:val="22"/>
        </w:rPr>
        <w:t>Z</w:t>
      </w:r>
      <w:r w:rsidRPr="00B424FB">
        <w:rPr>
          <w:rFonts w:ascii="Arial" w:hAnsi="Arial"/>
          <w:sz w:val="22"/>
        </w:rPr>
        <w:t>hotovitel předkládat TDS ke kontrole před vystavením faktury</w:t>
      </w:r>
      <w:r w:rsidR="00D46224" w:rsidRPr="00B424FB">
        <w:rPr>
          <w:rFonts w:ascii="Arial" w:hAnsi="Arial"/>
          <w:sz w:val="22"/>
        </w:rPr>
        <w:t>/faktur</w:t>
      </w:r>
      <w:r w:rsidRPr="00B424FB">
        <w:rPr>
          <w:rFonts w:ascii="Arial" w:hAnsi="Arial"/>
          <w:sz w:val="22"/>
        </w:rPr>
        <w:t>, bude předložen v tištěné podobě a současně v datové podobě. Částky v soupisu provedených prací budou uvedeny na 2 desetinná místa a číselně musí korespondovat s</w:t>
      </w:r>
      <w:r w:rsidR="00692C8C">
        <w:rPr>
          <w:rFonts w:ascii="Arial" w:hAnsi="Arial"/>
          <w:sz w:val="22"/>
        </w:rPr>
        <w:t>e Soupisem stave</w:t>
      </w:r>
      <w:r w:rsidR="004A735F">
        <w:rPr>
          <w:rFonts w:ascii="Arial" w:hAnsi="Arial"/>
          <w:sz w:val="22"/>
        </w:rPr>
        <w:t>b</w:t>
      </w:r>
      <w:r w:rsidR="00692C8C">
        <w:rPr>
          <w:rFonts w:ascii="Arial" w:hAnsi="Arial"/>
          <w:sz w:val="22"/>
        </w:rPr>
        <w:t>ních prací, dodávek a služeb</w:t>
      </w:r>
      <w:r w:rsidR="00F51BEA" w:rsidRPr="00B424FB">
        <w:rPr>
          <w:rFonts w:ascii="Arial" w:hAnsi="Arial"/>
          <w:sz w:val="22"/>
        </w:rPr>
        <w:t xml:space="preserve">, který je uveden v příloze č. </w:t>
      </w:r>
      <w:r w:rsidR="00DE60C6" w:rsidRPr="00B424FB">
        <w:rPr>
          <w:rFonts w:ascii="Arial" w:hAnsi="Arial"/>
          <w:sz w:val="22"/>
        </w:rPr>
        <w:t xml:space="preserve">1 </w:t>
      </w:r>
      <w:r w:rsidRPr="00B424FB">
        <w:rPr>
          <w:rFonts w:ascii="Arial" w:hAnsi="Arial"/>
          <w:sz w:val="22"/>
        </w:rPr>
        <w:t>této smlouvy.</w:t>
      </w:r>
      <w:r w:rsidR="003D1803" w:rsidRPr="00B424FB">
        <w:rPr>
          <w:rFonts w:ascii="Arial" w:hAnsi="Arial"/>
          <w:sz w:val="22"/>
        </w:rPr>
        <w:t xml:space="preserve"> </w:t>
      </w:r>
    </w:p>
    <w:p w14:paraId="38F4246C" w14:textId="77777777" w:rsidR="007233C6" w:rsidRPr="00B424FB" w:rsidRDefault="007233C6" w:rsidP="00791B03">
      <w:pPr>
        <w:widowControl w:val="0"/>
        <w:numPr>
          <w:ilvl w:val="1"/>
          <w:numId w:val="2"/>
        </w:numPr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lastRenderedPageBreak/>
        <w:t xml:space="preserve">Každá faktura </w:t>
      </w:r>
      <w:r w:rsidR="007278D2" w:rsidRPr="00B424FB">
        <w:rPr>
          <w:rFonts w:ascii="Arial" w:hAnsi="Arial"/>
          <w:sz w:val="22"/>
        </w:rPr>
        <w:t>Z</w:t>
      </w:r>
      <w:r w:rsidRPr="00B424FB">
        <w:rPr>
          <w:rFonts w:ascii="Arial" w:hAnsi="Arial"/>
          <w:sz w:val="22"/>
        </w:rPr>
        <w:t>hotovitele musí splňovat náležitosti daňového dokladu podle v rozhodné době účinných právních předpisů a dále musí obsahovat:</w:t>
      </w:r>
    </w:p>
    <w:p w14:paraId="4F4F9E95" w14:textId="77777777" w:rsidR="00DF5723" w:rsidRPr="00B424FB" w:rsidRDefault="007233C6" w:rsidP="004847A1">
      <w:pPr>
        <w:pStyle w:val="Odstavecseseznamem"/>
        <w:numPr>
          <w:ilvl w:val="0"/>
          <w:numId w:val="10"/>
        </w:numPr>
        <w:ind w:left="1701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číslo smlouvy,</w:t>
      </w:r>
    </w:p>
    <w:p w14:paraId="128D1DBD" w14:textId="3C838A27" w:rsidR="007233C6" w:rsidRPr="00B424FB" w:rsidRDefault="007233C6" w:rsidP="004847A1">
      <w:pPr>
        <w:pStyle w:val="Odstavecseseznamem"/>
        <w:numPr>
          <w:ilvl w:val="0"/>
          <w:numId w:val="10"/>
        </w:numPr>
        <w:ind w:left="1701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číslo faktury,</w:t>
      </w:r>
    </w:p>
    <w:p w14:paraId="4ABA8F6F" w14:textId="77777777" w:rsidR="007233C6" w:rsidRPr="00B424FB" w:rsidRDefault="007233C6" w:rsidP="004847A1">
      <w:pPr>
        <w:pStyle w:val="Odstavecseseznamem"/>
        <w:numPr>
          <w:ilvl w:val="0"/>
          <w:numId w:val="10"/>
        </w:numPr>
        <w:ind w:left="1701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den splatnosti faktury,</w:t>
      </w:r>
    </w:p>
    <w:p w14:paraId="17D1D6B6" w14:textId="141E7BC8" w:rsidR="00950906" w:rsidRPr="00B424FB" w:rsidRDefault="00151538" w:rsidP="004847A1">
      <w:pPr>
        <w:pStyle w:val="Odstavecseseznamem"/>
        <w:numPr>
          <w:ilvl w:val="0"/>
          <w:numId w:val="10"/>
        </w:numPr>
        <w:ind w:left="1701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název/ </w:t>
      </w:r>
      <w:r w:rsidR="007233C6" w:rsidRPr="00B424FB">
        <w:rPr>
          <w:rFonts w:ascii="Arial" w:hAnsi="Arial"/>
          <w:sz w:val="22"/>
        </w:rPr>
        <w:t xml:space="preserve">označení díla, v souladu s ustanovením čl. </w:t>
      </w:r>
      <w:r w:rsidR="00A6290F" w:rsidRPr="00B424FB">
        <w:rPr>
          <w:rFonts w:ascii="Arial" w:hAnsi="Arial"/>
          <w:sz w:val="22"/>
        </w:rPr>
        <w:t>1</w:t>
      </w:r>
      <w:r w:rsidR="007233C6" w:rsidRPr="00B424FB">
        <w:rPr>
          <w:rFonts w:ascii="Arial" w:hAnsi="Arial"/>
          <w:sz w:val="22"/>
        </w:rPr>
        <w:t>. této smlouvy</w:t>
      </w:r>
      <w:r w:rsidR="008A67ED" w:rsidRPr="00B424FB">
        <w:rPr>
          <w:rFonts w:ascii="Arial" w:hAnsi="Arial"/>
          <w:sz w:val="22"/>
        </w:rPr>
        <w:t>.</w:t>
      </w:r>
    </w:p>
    <w:p w14:paraId="71326DEA" w14:textId="29C723FD" w:rsidR="007233C6" w:rsidRPr="00B424FB" w:rsidRDefault="00450FB6" w:rsidP="00450FB6">
      <w:pPr>
        <w:tabs>
          <w:tab w:val="center" w:pos="567"/>
          <w:tab w:val="center" w:pos="4536"/>
          <w:tab w:val="right" w:pos="9072"/>
        </w:tabs>
        <w:spacing w:after="240"/>
        <w:ind w:left="567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7233C6" w:rsidRPr="00B424FB">
        <w:rPr>
          <w:rFonts w:ascii="Arial" w:hAnsi="Arial"/>
          <w:sz w:val="22"/>
        </w:rPr>
        <w:t xml:space="preserve">V příloze faktury musí být vždy soupis provedených prací a dodávek </w:t>
      </w:r>
      <w:r w:rsidR="00D46224" w:rsidRPr="00B424FB">
        <w:rPr>
          <w:rFonts w:ascii="Arial" w:hAnsi="Arial"/>
          <w:sz w:val="22"/>
        </w:rPr>
        <w:t xml:space="preserve">dle této smlouvy </w:t>
      </w:r>
      <w:r w:rsidR="007233C6" w:rsidRPr="00B424FB">
        <w:rPr>
          <w:rFonts w:ascii="Arial" w:hAnsi="Arial"/>
          <w:sz w:val="22"/>
        </w:rPr>
        <w:t>odsouhlasený TD</w:t>
      </w:r>
      <w:r w:rsidR="00A6290F" w:rsidRPr="00B424FB">
        <w:rPr>
          <w:rFonts w:ascii="Arial" w:hAnsi="Arial"/>
          <w:sz w:val="22"/>
        </w:rPr>
        <w:t>S</w:t>
      </w:r>
      <w:r w:rsidR="00471898" w:rsidRPr="00B424FB">
        <w:rPr>
          <w:rFonts w:ascii="Arial" w:hAnsi="Arial"/>
          <w:sz w:val="22"/>
        </w:rPr>
        <w:t xml:space="preserve">. </w:t>
      </w:r>
    </w:p>
    <w:p w14:paraId="49DC81CB" w14:textId="37BD5F59" w:rsidR="007233C6" w:rsidRPr="00DC6BF6" w:rsidRDefault="007233C6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Bude-li faktura obsahovat nesprávné nebo neúplné údaje a náležitosti uvedené </w:t>
      </w:r>
      <w:r w:rsidRPr="00531159">
        <w:rPr>
          <w:rFonts w:ascii="Arial" w:hAnsi="Arial"/>
          <w:sz w:val="22"/>
        </w:rPr>
        <w:t xml:space="preserve">v odstavcích </w:t>
      </w:r>
      <w:r w:rsidR="00791B03">
        <w:rPr>
          <w:rFonts w:ascii="Arial" w:hAnsi="Arial"/>
          <w:sz w:val="22"/>
        </w:rPr>
        <w:t xml:space="preserve">5.2, </w:t>
      </w:r>
      <w:r w:rsidR="00BE049E" w:rsidRPr="00531159">
        <w:rPr>
          <w:rFonts w:ascii="Arial" w:hAnsi="Arial"/>
          <w:sz w:val="22"/>
        </w:rPr>
        <w:t>5</w:t>
      </w:r>
      <w:r w:rsidRPr="00531159">
        <w:rPr>
          <w:rFonts w:ascii="Arial" w:hAnsi="Arial"/>
          <w:sz w:val="22"/>
        </w:rPr>
        <w:t xml:space="preserve">.3 a </w:t>
      </w:r>
      <w:r w:rsidR="00BE049E" w:rsidRPr="00531159">
        <w:rPr>
          <w:rFonts w:ascii="Arial" w:hAnsi="Arial"/>
          <w:sz w:val="22"/>
        </w:rPr>
        <w:t>5</w:t>
      </w:r>
      <w:r w:rsidRPr="00531159">
        <w:rPr>
          <w:rFonts w:ascii="Arial" w:hAnsi="Arial"/>
          <w:sz w:val="22"/>
        </w:rPr>
        <w:t>.4</w:t>
      </w:r>
      <w:r w:rsidR="00F51BEA" w:rsidRPr="00531159">
        <w:rPr>
          <w:rFonts w:ascii="Arial" w:hAnsi="Arial"/>
          <w:sz w:val="22"/>
        </w:rPr>
        <w:t xml:space="preserve"> </w:t>
      </w:r>
      <w:r w:rsidRPr="00531159">
        <w:rPr>
          <w:rFonts w:ascii="Arial" w:hAnsi="Arial"/>
          <w:sz w:val="22"/>
        </w:rPr>
        <w:t xml:space="preserve">tohoto </w:t>
      </w:r>
      <w:r w:rsidRPr="00B424FB">
        <w:rPr>
          <w:rFonts w:ascii="Arial" w:hAnsi="Arial"/>
          <w:sz w:val="22"/>
        </w:rPr>
        <w:t xml:space="preserve">článku, je </w:t>
      </w:r>
      <w:r w:rsidR="001973EA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 oprávněn ji do data splatnosti vrátit </w:t>
      </w:r>
      <w:r w:rsidR="007278D2" w:rsidRPr="00B424FB">
        <w:rPr>
          <w:rFonts w:ascii="Arial" w:hAnsi="Arial"/>
          <w:sz w:val="22"/>
        </w:rPr>
        <w:t>Z</w:t>
      </w:r>
      <w:r w:rsidRPr="00B424FB">
        <w:rPr>
          <w:rFonts w:ascii="Arial" w:hAnsi="Arial"/>
          <w:sz w:val="22"/>
        </w:rPr>
        <w:t xml:space="preserve">hotoviteli. Po opravě faktury předloží </w:t>
      </w:r>
      <w:r w:rsidR="001973EA" w:rsidRPr="00B424FB">
        <w:rPr>
          <w:rFonts w:ascii="Arial" w:hAnsi="Arial"/>
          <w:sz w:val="22"/>
        </w:rPr>
        <w:t>Z</w:t>
      </w:r>
      <w:r w:rsidR="00AC42F8" w:rsidRPr="00B424FB">
        <w:rPr>
          <w:rFonts w:ascii="Arial" w:hAnsi="Arial"/>
          <w:sz w:val="22"/>
        </w:rPr>
        <w:t>hotovitel O</w:t>
      </w:r>
      <w:r w:rsidRPr="00B424FB">
        <w:rPr>
          <w:rFonts w:ascii="Arial" w:hAnsi="Arial"/>
          <w:sz w:val="22"/>
        </w:rPr>
        <w:t xml:space="preserve">bjednateli novou fakturu se splatností uvedenou v odst. </w:t>
      </w:r>
      <w:r w:rsidR="00BE049E" w:rsidRPr="00B424FB">
        <w:rPr>
          <w:rFonts w:ascii="Arial" w:hAnsi="Arial"/>
          <w:sz w:val="22"/>
        </w:rPr>
        <w:t>5</w:t>
      </w:r>
      <w:r w:rsidRPr="00B424FB">
        <w:rPr>
          <w:rFonts w:ascii="Arial" w:hAnsi="Arial"/>
          <w:sz w:val="22"/>
        </w:rPr>
        <w:t>.7</w:t>
      </w:r>
      <w:r w:rsidR="00C445FD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tohoto článku. Rovněž tak, zjistí-li </w:t>
      </w:r>
      <w:r w:rsidR="007C14FC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 před úhradou faktury u provedených prací vady, je oprávněn </w:t>
      </w:r>
      <w:r w:rsidR="007C14FC" w:rsidRPr="00B424FB">
        <w:rPr>
          <w:rFonts w:ascii="Arial" w:hAnsi="Arial"/>
          <w:sz w:val="22"/>
        </w:rPr>
        <w:t>Z</w:t>
      </w:r>
      <w:r w:rsidRPr="00B424FB">
        <w:rPr>
          <w:rFonts w:ascii="Arial" w:hAnsi="Arial"/>
          <w:sz w:val="22"/>
        </w:rPr>
        <w:t xml:space="preserve">hotoviteli fakturu vrátit. </w:t>
      </w:r>
      <w:r w:rsidR="00DA6DE3">
        <w:rPr>
          <w:rFonts w:ascii="Arial" w:hAnsi="Arial"/>
          <w:sz w:val="22"/>
        </w:rPr>
        <w:br/>
      </w:r>
      <w:r w:rsidRPr="00B424FB">
        <w:rPr>
          <w:rFonts w:ascii="Arial" w:hAnsi="Arial"/>
          <w:sz w:val="22"/>
        </w:rPr>
        <w:t xml:space="preserve">Po odstranění vady nebo po jiném zániku odpovědnosti </w:t>
      </w:r>
      <w:r w:rsidR="007C14FC" w:rsidRPr="00B424FB">
        <w:rPr>
          <w:rFonts w:ascii="Arial" w:hAnsi="Arial"/>
          <w:sz w:val="22"/>
        </w:rPr>
        <w:t>Z</w:t>
      </w:r>
      <w:r w:rsidRPr="00B424FB">
        <w:rPr>
          <w:rFonts w:ascii="Arial" w:hAnsi="Arial"/>
          <w:sz w:val="22"/>
        </w:rPr>
        <w:t xml:space="preserve">hotovitele za vadu předloží </w:t>
      </w:r>
      <w:r w:rsidR="007C14FC" w:rsidRPr="00B424FB">
        <w:rPr>
          <w:rFonts w:ascii="Arial" w:hAnsi="Arial"/>
          <w:sz w:val="22"/>
        </w:rPr>
        <w:t>Z</w:t>
      </w:r>
      <w:r w:rsidRPr="00B424FB">
        <w:rPr>
          <w:rFonts w:ascii="Arial" w:hAnsi="Arial"/>
          <w:sz w:val="22"/>
        </w:rPr>
        <w:t xml:space="preserve">hotovitel </w:t>
      </w:r>
      <w:r w:rsidR="001973EA" w:rsidRPr="00DC6BF6">
        <w:rPr>
          <w:rFonts w:ascii="Arial" w:hAnsi="Arial"/>
          <w:sz w:val="22"/>
        </w:rPr>
        <w:t>O</w:t>
      </w:r>
      <w:r w:rsidRPr="00DC6BF6">
        <w:rPr>
          <w:rFonts w:ascii="Arial" w:hAnsi="Arial"/>
          <w:sz w:val="22"/>
        </w:rPr>
        <w:t xml:space="preserve">bjednateli novou fakturu se splatností uvedenou v odst. </w:t>
      </w:r>
      <w:r w:rsidR="00C614AE" w:rsidRPr="00DC6BF6">
        <w:rPr>
          <w:rFonts w:ascii="Arial" w:hAnsi="Arial"/>
          <w:sz w:val="22"/>
        </w:rPr>
        <w:t>5</w:t>
      </w:r>
      <w:r w:rsidRPr="00DC6BF6">
        <w:rPr>
          <w:rFonts w:ascii="Arial" w:hAnsi="Arial"/>
          <w:sz w:val="22"/>
        </w:rPr>
        <w:t>.7</w:t>
      </w:r>
      <w:r w:rsidR="00E56709" w:rsidRPr="00DC6BF6">
        <w:rPr>
          <w:rFonts w:ascii="Arial" w:hAnsi="Arial"/>
          <w:sz w:val="22"/>
        </w:rPr>
        <w:t xml:space="preserve"> </w:t>
      </w:r>
      <w:r w:rsidRPr="00DC6BF6">
        <w:rPr>
          <w:rFonts w:ascii="Arial" w:hAnsi="Arial"/>
          <w:sz w:val="22"/>
        </w:rPr>
        <w:t>tohoto článku.</w:t>
      </w:r>
    </w:p>
    <w:p w14:paraId="7015938A" w14:textId="69CDE4C2" w:rsidR="007233C6" w:rsidRPr="00DC6BF6" w:rsidRDefault="007233C6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DC6BF6">
        <w:rPr>
          <w:rFonts w:ascii="Arial" w:hAnsi="Arial"/>
          <w:sz w:val="22"/>
        </w:rPr>
        <w:t xml:space="preserve">Objednatel je oprávněn odmítnout úhradu faktury v případě, že </w:t>
      </w:r>
      <w:r w:rsidR="007C14FC" w:rsidRPr="00DC6BF6">
        <w:rPr>
          <w:rFonts w:ascii="Arial" w:hAnsi="Arial"/>
          <w:sz w:val="22"/>
        </w:rPr>
        <w:t>Z</w:t>
      </w:r>
      <w:r w:rsidRPr="00DC6BF6">
        <w:rPr>
          <w:rFonts w:ascii="Arial" w:hAnsi="Arial"/>
          <w:sz w:val="22"/>
        </w:rPr>
        <w:t>hotovitel přeruší v rozporu s touto smlouvou práce, práce provádí v rozporu s projektem nebo touto smlouvou, pokud je v prodlení s realizací oproti harmonogramu, a to až do doby, než překážka k úhradě odpadne.</w:t>
      </w:r>
    </w:p>
    <w:p w14:paraId="140D9E65" w14:textId="77777777" w:rsidR="00876708" w:rsidRPr="003B5E19" w:rsidRDefault="007233C6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Splatnost faktur, které budou současně daňovým dokladem, je </w:t>
      </w:r>
      <w:r w:rsidRPr="00B424FB">
        <w:rPr>
          <w:rFonts w:ascii="Arial" w:hAnsi="Arial"/>
          <w:b/>
          <w:sz w:val="22"/>
        </w:rPr>
        <w:t>21</w:t>
      </w:r>
      <w:r w:rsidRPr="00B424FB">
        <w:rPr>
          <w:rFonts w:ascii="Arial" w:hAnsi="Arial"/>
          <w:sz w:val="22"/>
        </w:rPr>
        <w:t xml:space="preserve"> kalendářních dnů ode dne jejich doručení </w:t>
      </w:r>
      <w:r w:rsidR="007C14FC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bjednateli do sídla </w:t>
      </w:r>
      <w:r w:rsidR="001973EA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bjednatele uvedeného v záhlaví smlouvy. Datem </w:t>
      </w:r>
      <w:r w:rsidRPr="003B5E19">
        <w:rPr>
          <w:rFonts w:ascii="Arial" w:hAnsi="Arial"/>
          <w:sz w:val="22"/>
        </w:rPr>
        <w:t>uskutečněného zdanitelného plnění je poslední kalendářní den v měsíci, za který je faktura – daňový doklad vystavena.</w:t>
      </w:r>
    </w:p>
    <w:p w14:paraId="7E0D50C6" w14:textId="5CF457D6" w:rsidR="00634A22" w:rsidRPr="003B5E19" w:rsidRDefault="00CC4661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3B5E19">
        <w:rPr>
          <w:rFonts w:ascii="Arial" w:hAnsi="Arial"/>
          <w:sz w:val="22"/>
        </w:rPr>
        <w:t>Smluvní strany s</w:t>
      </w:r>
      <w:r w:rsidR="00AC42F8" w:rsidRPr="003B5E19">
        <w:rPr>
          <w:rFonts w:ascii="Arial" w:hAnsi="Arial"/>
          <w:sz w:val="22"/>
        </w:rPr>
        <w:t>e dohodly na zajištění závazku Z</w:t>
      </w:r>
      <w:r w:rsidRPr="003B5E19">
        <w:rPr>
          <w:rFonts w:ascii="Arial" w:hAnsi="Arial"/>
          <w:sz w:val="22"/>
        </w:rPr>
        <w:t xml:space="preserve">hotovitele </w:t>
      </w:r>
      <w:r w:rsidR="00B44DCF" w:rsidRPr="003B5E19">
        <w:rPr>
          <w:rFonts w:ascii="Arial" w:hAnsi="Arial"/>
          <w:sz w:val="22"/>
        </w:rPr>
        <w:t xml:space="preserve">řádně </w:t>
      </w:r>
      <w:r w:rsidRPr="003B5E19">
        <w:rPr>
          <w:rFonts w:ascii="Arial" w:hAnsi="Arial"/>
          <w:sz w:val="22"/>
        </w:rPr>
        <w:t xml:space="preserve">dokončit </w:t>
      </w:r>
      <w:r w:rsidR="00BC4F6F" w:rsidRPr="00450FB6">
        <w:rPr>
          <w:rFonts w:ascii="Arial" w:hAnsi="Arial"/>
          <w:sz w:val="22"/>
        </w:rPr>
        <w:t>dílo</w:t>
      </w:r>
      <w:r w:rsidRPr="00450FB6">
        <w:rPr>
          <w:rFonts w:ascii="Arial" w:hAnsi="Arial"/>
          <w:sz w:val="22"/>
        </w:rPr>
        <w:t>,</w:t>
      </w:r>
      <w:r w:rsidRPr="003B5E19">
        <w:rPr>
          <w:rFonts w:ascii="Arial" w:hAnsi="Arial"/>
          <w:sz w:val="22"/>
        </w:rPr>
        <w:t xml:space="preserve"> a to formou zádržného ve výši 10 % z ceny</w:t>
      </w:r>
      <w:r w:rsidR="0077305A" w:rsidRPr="003B5E19">
        <w:rPr>
          <w:rFonts w:ascii="Arial" w:hAnsi="Arial"/>
          <w:sz w:val="22"/>
        </w:rPr>
        <w:t>.</w:t>
      </w:r>
      <w:r w:rsidRPr="003B5E19">
        <w:rPr>
          <w:rFonts w:ascii="Arial" w:hAnsi="Arial"/>
          <w:sz w:val="22"/>
        </w:rPr>
        <w:t xml:space="preserve"> </w:t>
      </w:r>
      <w:r w:rsidR="0077305A" w:rsidRPr="003B5E19">
        <w:rPr>
          <w:rFonts w:ascii="Arial" w:hAnsi="Arial"/>
          <w:sz w:val="22"/>
        </w:rPr>
        <w:t xml:space="preserve">Fakturace a platby v průběhu stavby budou probíhat až do výše 90 % z celkové ceny díla bez DPH. </w:t>
      </w:r>
      <w:r w:rsidR="002E55C8" w:rsidRPr="003B5E19">
        <w:rPr>
          <w:rFonts w:ascii="Arial" w:hAnsi="Arial"/>
          <w:sz w:val="22"/>
        </w:rPr>
        <w:t>Závěrečná faktura na z</w:t>
      </w:r>
      <w:r w:rsidR="0077305A" w:rsidRPr="003B5E19">
        <w:rPr>
          <w:rFonts w:ascii="Arial" w:hAnsi="Arial"/>
          <w:sz w:val="22"/>
        </w:rPr>
        <w:t xml:space="preserve">bylých 10 % z ceny díla bude </w:t>
      </w:r>
      <w:r w:rsidR="002E55C8" w:rsidRPr="003B5E19">
        <w:rPr>
          <w:rFonts w:ascii="Arial" w:hAnsi="Arial"/>
          <w:sz w:val="22"/>
        </w:rPr>
        <w:t xml:space="preserve">vystavena Zhotovitelem </w:t>
      </w:r>
      <w:r w:rsidR="0077305A" w:rsidRPr="00450FB6">
        <w:rPr>
          <w:rFonts w:ascii="Arial" w:hAnsi="Arial"/>
          <w:sz w:val="22"/>
        </w:rPr>
        <w:t>po předání díla bez vad a nedodělků</w:t>
      </w:r>
      <w:r w:rsidR="0018153A" w:rsidRPr="003B5E19">
        <w:rPr>
          <w:rFonts w:ascii="Arial" w:hAnsi="Arial"/>
          <w:sz w:val="22"/>
        </w:rPr>
        <w:t>. Pokud O</w:t>
      </w:r>
      <w:r w:rsidR="0077305A" w:rsidRPr="003B5E19">
        <w:rPr>
          <w:rFonts w:ascii="Arial" w:hAnsi="Arial"/>
          <w:sz w:val="22"/>
        </w:rPr>
        <w:t xml:space="preserve">bjednatel převezme dílo, na němž se vyskytují vady či nedodělky nebránící užívání díla, </w:t>
      </w:r>
      <w:r w:rsidR="002E55C8" w:rsidRPr="003B5E19">
        <w:rPr>
          <w:rFonts w:ascii="Arial" w:hAnsi="Arial"/>
          <w:sz w:val="22"/>
        </w:rPr>
        <w:t xml:space="preserve">vystaví Zhotovitel závěrečnou fakturu po </w:t>
      </w:r>
      <w:r w:rsidR="0077305A" w:rsidRPr="003B5E19">
        <w:rPr>
          <w:rFonts w:ascii="Arial" w:hAnsi="Arial"/>
          <w:sz w:val="22"/>
        </w:rPr>
        <w:t xml:space="preserve">odstranění všech </w:t>
      </w:r>
      <w:r w:rsidR="002E55C8" w:rsidRPr="003B5E19">
        <w:rPr>
          <w:rFonts w:ascii="Arial" w:hAnsi="Arial"/>
          <w:sz w:val="22"/>
        </w:rPr>
        <w:t xml:space="preserve">těchto </w:t>
      </w:r>
      <w:r w:rsidR="0077305A" w:rsidRPr="003B5E19">
        <w:rPr>
          <w:rFonts w:ascii="Arial" w:hAnsi="Arial"/>
          <w:sz w:val="22"/>
        </w:rPr>
        <w:t xml:space="preserve">vad a nedodělků. O odstranění vad bude </w:t>
      </w:r>
      <w:r w:rsidR="00EC30B9" w:rsidRPr="003B5E19">
        <w:rPr>
          <w:rFonts w:ascii="Arial" w:hAnsi="Arial"/>
          <w:sz w:val="22"/>
        </w:rPr>
        <w:t xml:space="preserve">vyhotoven </w:t>
      </w:r>
      <w:r w:rsidR="00B44DCF" w:rsidRPr="003B5E19">
        <w:rPr>
          <w:rFonts w:ascii="Arial" w:hAnsi="Arial"/>
          <w:sz w:val="22"/>
        </w:rPr>
        <w:t xml:space="preserve">písemný </w:t>
      </w:r>
      <w:r w:rsidR="00EC30B9" w:rsidRPr="003B5E19">
        <w:rPr>
          <w:rFonts w:ascii="Arial" w:hAnsi="Arial"/>
          <w:sz w:val="22"/>
        </w:rPr>
        <w:t>protokol</w:t>
      </w:r>
      <w:r w:rsidR="002E55C8" w:rsidRPr="003B5E19">
        <w:rPr>
          <w:rFonts w:ascii="Arial" w:hAnsi="Arial"/>
          <w:sz w:val="22"/>
        </w:rPr>
        <w:t>, který bude přílohou závěrečné faktury</w:t>
      </w:r>
      <w:r w:rsidR="00EC30B9" w:rsidRPr="003B5E19">
        <w:rPr>
          <w:rFonts w:ascii="Arial" w:hAnsi="Arial"/>
          <w:sz w:val="22"/>
        </w:rPr>
        <w:t>.</w:t>
      </w:r>
    </w:p>
    <w:p w14:paraId="006DEDBC" w14:textId="17048303" w:rsidR="00634A22" w:rsidRPr="003B5E19" w:rsidRDefault="0077305A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3B5E19">
        <w:rPr>
          <w:rFonts w:ascii="Arial" w:hAnsi="Arial"/>
          <w:sz w:val="22"/>
        </w:rPr>
        <w:t xml:space="preserve">Zádržné bude uhrazeno na základě daňového dokladu vystaveného Zhotovitelem, </w:t>
      </w:r>
      <w:r w:rsidR="00DA6DE3" w:rsidRPr="003B5E19">
        <w:rPr>
          <w:rFonts w:ascii="Arial" w:hAnsi="Arial"/>
          <w:sz w:val="22"/>
        </w:rPr>
        <w:br/>
      </w:r>
      <w:r w:rsidRPr="003B5E19">
        <w:rPr>
          <w:rFonts w:ascii="Arial" w:hAnsi="Arial"/>
          <w:sz w:val="22"/>
        </w:rPr>
        <w:t xml:space="preserve">v němž bude uvedeno, že se jedná o konečnou fakturu. </w:t>
      </w:r>
    </w:p>
    <w:p w14:paraId="57BFFAB4" w14:textId="159EB64B" w:rsidR="003B5E19" w:rsidRPr="00852158" w:rsidRDefault="009C28EF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3B5E19">
        <w:rPr>
          <w:rFonts w:ascii="Arial" w:hAnsi="Arial"/>
          <w:sz w:val="22"/>
        </w:rPr>
        <w:t>DPH bude účtováno dle zákona č. 235/2004 Sb.</w:t>
      </w:r>
      <w:r w:rsidR="007C14FC" w:rsidRPr="003B5E19">
        <w:rPr>
          <w:rFonts w:ascii="Arial" w:hAnsi="Arial"/>
          <w:sz w:val="22"/>
        </w:rPr>
        <w:t>,</w:t>
      </w:r>
      <w:r w:rsidRPr="003B5E19">
        <w:rPr>
          <w:rFonts w:ascii="Arial" w:hAnsi="Arial"/>
          <w:sz w:val="22"/>
        </w:rPr>
        <w:t xml:space="preserve"> o </w:t>
      </w:r>
      <w:r w:rsidR="007278D2" w:rsidRPr="003B5E19">
        <w:rPr>
          <w:rFonts w:ascii="Arial" w:hAnsi="Arial"/>
          <w:sz w:val="22"/>
        </w:rPr>
        <w:t>dani z přidané</w:t>
      </w:r>
      <w:r w:rsidR="007278D2" w:rsidRPr="00B424FB">
        <w:rPr>
          <w:rFonts w:ascii="Arial" w:hAnsi="Arial"/>
          <w:sz w:val="22"/>
        </w:rPr>
        <w:t xml:space="preserve"> hodnoty</w:t>
      </w:r>
      <w:r w:rsidRPr="00B424FB">
        <w:rPr>
          <w:rFonts w:ascii="Arial" w:hAnsi="Arial"/>
          <w:sz w:val="22"/>
        </w:rPr>
        <w:t xml:space="preserve"> ve znění pozdějších předpisů. V případě uplatnění přenesení daňové povinnosti d</w:t>
      </w:r>
      <w:r w:rsidR="007233C6" w:rsidRPr="00B424FB">
        <w:rPr>
          <w:rFonts w:ascii="Arial" w:hAnsi="Arial"/>
          <w:sz w:val="22"/>
        </w:rPr>
        <w:t>le § 92e), v návaznosti na §</w:t>
      </w:r>
      <w:r w:rsidR="006E0D0D" w:rsidRPr="00B424FB">
        <w:rPr>
          <w:rFonts w:ascii="Arial" w:hAnsi="Arial"/>
          <w:sz w:val="22"/>
        </w:rPr>
        <w:t xml:space="preserve"> </w:t>
      </w:r>
      <w:r w:rsidR="007233C6" w:rsidRPr="00B424FB">
        <w:rPr>
          <w:rFonts w:ascii="Arial" w:hAnsi="Arial"/>
          <w:sz w:val="22"/>
        </w:rPr>
        <w:t>92a) zákona č. 235/2004 Sb.</w:t>
      </w:r>
      <w:r w:rsidR="007C14FC" w:rsidRPr="00B424FB">
        <w:rPr>
          <w:rFonts w:ascii="Arial" w:hAnsi="Arial"/>
          <w:sz w:val="22"/>
        </w:rPr>
        <w:t>,</w:t>
      </w:r>
      <w:r w:rsidR="007233C6" w:rsidRPr="00B424FB">
        <w:rPr>
          <w:rFonts w:ascii="Arial" w:hAnsi="Arial"/>
          <w:sz w:val="22"/>
        </w:rPr>
        <w:t xml:space="preserve"> o </w:t>
      </w:r>
      <w:r w:rsidR="007278D2" w:rsidRPr="00B424FB">
        <w:rPr>
          <w:rFonts w:ascii="Arial" w:hAnsi="Arial"/>
          <w:sz w:val="22"/>
        </w:rPr>
        <w:t>dani z přidané hodnoty</w:t>
      </w:r>
      <w:r w:rsidR="007233C6" w:rsidRPr="00B424FB">
        <w:rPr>
          <w:rFonts w:ascii="Arial" w:hAnsi="Arial"/>
          <w:sz w:val="22"/>
        </w:rPr>
        <w:t>, ve znění pozdějších předpisů</w:t>
      </w:r>
      <w:r w:rsidR="007278D2" w:rsidRPr="00B424FB">
        <w:rPr>
          <w:rFonts w:ascii="Arial" w:hAnsi="Arial"/>
          <w:sz w:val="22"/>
        </w:rPr>
        <w:t xml:space="preserve"> </w:t>
      </w:r>
      <w:r w:rsidR="007278D2" w:rsidRPr="00693490">
        <w:rPr>
          <w:rFonts w:ascii="Arial" w:hAnsi="Arial"/>
          <w:i/>
          <w:iCs/>
          <w:sz w:val="22"/>
        </w:rPr>
        <w:t>(dále také „DPH“)</w:t>
      </w:r>
      <w:r w:rsidR="007233C6" w:rsidRPr="00B424FB">
        <w:rPr>
          <w:rFonts w:ascii="Arial" w:hAnsi="Arial"/>
          <w:sz w:val="22"/>
        </w:rPr>
        <w:t xml:space="preserve">, bude uplatněno přenesení daňové povinnosti, kde je povinnost přiznat daň na výstupu přenesena na příjemce plnění. V rámci tohoto režimu má povinnost přiznat a zaplatit plátce, pro kterého bylo </w:t>
      </w:r>
      <w:r w:rsidR="007233C6" w:rsidRPr="00B424FB">
        <w:rPr>
          <w:rFonts w:ascii="Arial" w:hAnsi="Arial"/>
          <w:sz w:val="22"/>
        </w:rPr>
        <w:lastRenderedPageBreak/>
        <w:t xml:space="preserve">zdanitelné plnění v tuzemsku uskutečněno. Zhotovitel vystaví daňový doklad, kde neuvede DPH ani cenu s DPH, jen sazbu DPH v % a sdělení v souladu s § 29 odst. 2 písm. c) </w:t>
      </w:r>
      <w:r w:rsidR="007233C6" w:rsidRPr="00450FB6">
        <w:rPr>
          <w:rFonts w:ascii="Arial" w:hAnsi="Arial"/>
          <w:i/>
          <w:iCs/>
          <w:sz w:val="22"/>
        </w:rPr>
        <w:t>„Daň odvede zákazník“</w:t>
      </w:r>
      <w:r w:rsidR="007233C6" w:rsidRPr="00B424FB">
        <w:rPr>
          <w:rFonts w:ascii="Arial" w:hAnsi="Arial"/>
          <w:sz w:val="22"/>
        </w:rPr>
        <w:t>. Daňový doklad bude mít náležitosti § 29 zákona č. 235/2004 Sb.</w:t>
      </w:r>
      <w:r w:rsidR="007C14FC" w:rsidRPr="00B424FB">
        <w:rPr>
          <w:rFonts w:ascii="Arial" w:hAnsi="Arial"/>
          <w:sz w:val="22"/>
        </w:rPr>
        <w:t xml:space="preserve">, </w:t>
      </w:r>
      <w:r w:rsidR="00DA6DE3">
        <w:rPr>
          <w:rFonts w:ascii="Arial" w:hAnsi="Arial"/>
          <w:sz w:val="22"/>
        </w:rPr>
        <w:br/>
      </w:r>
      <w:r w:rsidR="007233C6" w:rsidRPr="00B424FB">
        <w:rPr>
          <w:rFonts w:ascii="Arial" w:hAnsi="Arial"/>
          <w:sz w:val="22"/>
        </w:rPr>
        <w:t xml:space="preserve">o </w:t>
      </w:r>
      <w:r w:rsidR="007278D2" w:rsidRPr="00B424FB">
        <w:rPr>
          <w:rFonts w:ascii="Arial" w:hAnsi="Arial"/>
          <w:sz w:val="22"/>
        </w:rPr>
        <w:t>dani z přidané hodnoty</w:t>
      </w:r>
      <w:r w:rsidR="007233C6" w:rsidRPr="00B424FB">
        <w:rPr>
          <w:rFonts w:ascii="Arial" w:hAnsi="Arial"/>
          <w:sz w:val="22"/>
        </w:rPr>
        <w:t>, ve znění pozdějších předpisů.</w:t>
      </w:r>
    </w:p>
    <w:p w14:paraId="58F049E0" w14:textId="77777777" w:rsidR="007233C6" w:rsidRPr="00B424FB" w:rsidRDefault="007233C6" w:rsidP="00791B03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B424FB">
        <w:rPr>
          <w:rFonts w:ascii="Arial" w:hAnsi="Arial"/>
          <w:b/>
          <w:sz w:val="22"/>
        </w:rPr>
        <w:t xml:space="preserve">Povinnosti </w:t>
      </w:r>
      <w:r w:rsidR="001973EA" w:rsidRPr="00B424FB">
        <w:rPr>
          <w:rFonts w:ascii="Arial" w:hAnsi="Arial"/>
          <w:b/>
          <w:sz w:val="22"/>
        </w:rPr>
        <w:t>O</w:t>
      </w:r>
      <w:r w:rsidRPr="00B424FB">
        <w:rPr>
          <w:rFonts w:ascii="Arial" w:hAnsi="Arial"/>
          <w:b/>
          <w:sz w:val="22"/>
        </w:rPr>
        <w:t>bjednatele</w:t>
      </w:r>
    </w:p>
    <w:p w14:paraId="154F0473" w14:textId="4161A4ED" w:rsidR="00AF0454" w:rsidRPr="00B424FB" w:rsidRDefault="00AF0454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Objednatel je povinen před zahájením </w:t>
      </w:r>
      <w:r w:rsidR="00C02660">
        <w:rPr>
          <w:rFonts w:ascii="Arial" w:hAnsi="Arial" w:cs="Arial"/>
          <w:sz w:val="22"/>
          <w:szCs w:val="22"/>
        </w:rPr>
        <w:t>díla</w:t>
      </w:r>
      <w:r w:rsidR="00C02660" w:rsidRPr="00B424FB">
        <w:rPr>
          <w:rFonts w:ascii="Arial" w:hAnsi="Arial"/>
          <w:sz w:val="22"/>
        </w:rPr>
        <w:t xml:space="preserve"> </w:t>
      </w:r>
      <w:r w:rsidR="00634A22" w:rsidRPr="00B424FB">
        <w:rPr>
          <w:rFonts w:ascii="Arial" w:hAnsi="Arial"/>
          <w:sz w:val="22"/>
        </w:rPr>
        <w:t>Zhotovitele včas vyzvat</w:t>
      </w:r>
      <w:r w:rsidR="0078705B" w:rsidRPr="00B424FB">
        <w:rPr>
          <w:rFonts w:ascii="Arial" w:hAnsi="Arial"/>
          <w:sz w:val="22"/>
        </w:rPr>
        <w:t xml:space="preserve"> k převzetí staveniště</w:t>
      </w:r>
      <w:r w:rsidR="0078705B">
        <w:rPr>
          <w:rFonts w:ascii="Arial" w:hAnsi="Arial" w:cs="Arial"/>
          <w:sz w:val="22"/>
          <w:szCs w:val="22"/>
        </w:rPr>
        <w:t xml:space="preserve"> za účelem provedení díla</w:t>
      </w:r>
      <w:r w:rsidR="0078705B" w:rsidRPr="00B424FB">
        <w:rPr>
          <w:rFonts w:ascii="Arial" w:hAnsi="Arial"/>
          <w:sz w:val="22"/>
        </w:rPr>
        <w:t xml:space="preserve">. </w:t>
      </w:r>
      <w:r w:rsidR="00AE6AB9" w:rsidRPr="00B424FB">
        <w:rPr>
          <w:rFonts w:ascii="Arial" w:hAnsi="Arial"/>
          <w:sz w:val="22"/>
        </w:rPr>
        <w:t xml:space="preserve">Objednatel je </w:t>
      </w:r>
      <w:r w:rsidR="002E5FDC" w:rsidRPr="00B424FB">
        <w:rPr>
          <w:rFonts w:ascii="Arial" w:hAnsi="Arial"/>
          <w:sz w:val="22"/>
        </w:rPr>
        <w:t xml:space="preserve">povinen o předání a převzetí staveniště vyhotovit protokol a </w:t>
      </w:r>
      <w:r w:rsidR="007C14FC" w:rsidRPr="00B424FB">
        <w:rPr>
          <w:rFonts w:ascii="Arial" w:hAnsi="Arial"/>
          <w:sz w:val="22"/>
        </w:rPr>
        <w:t>Z</w:t>
      </w:r>
      <w:r w:rsidRPr="00B424FB">
        <w:rPr>
          <w:rFonts w:ascii="Arial" w:hAnsi="Arial"/>
          <w:sz w:val="22"/>
        </w:rPr>
        <w:t xml:space="preserve">hotovitel je povinen </w:t>
      </w:r>
      <w:r w:rsidR="002E5FDC" w:rsidRPr="00B424FB">
        <w:rPr>
          <w:rFonts w:ascii="Arial" w:hAnsi="Arial"/>
          <w:sz w:val="22"/>
        </w:rPr>
        <w:t>staveniště</w:t>
      </w:r>
      <w:r w:rsidRPr="00B424FB">
        <w:rPr>
          <w:rFonts w:ascii="Arial" w:hAnsi="Arial"/>
          <w:sz w:val="22"/>
        </w:rPr>
        <w:t xml:space="preserve"> převzít. </w:t>
      </w:r>
      <w:r w:rsidR="002E5FDC" w:rsidRPr="00B424FB">
        <w:rPr>
          <w:rFonts w:ascii="Arial" w:hAnsi="Arial"/>
          <w:sz w:val="22"/>
        </w:rPr>
        <w:t xml:space="preserve">Protokol o </w:t>
      </w:r>
      <w:r w:rsidRPr="00B424FB">
        <w:rPr>
          <w:rFonts w:ascii="Arial" w:hAnsi="Arial"/>
          <w:sz w:val="22"/>
        </w:rPr>
        <w:t>předání a převzetí staveniště</w:t>
      </w:r>
      <w:r w:rsidR="002E5FDC" w:rsidRPr="00B424FB">
        <w:rPr>
          <w:rFonts w:ascii="Arial" w:hAnsi="Arial"/>
          <w:sz w:val="22"/>
        </w:rPr>
        <w:t xml:space="preserve"> bude podepsán oběma smluvními stranami</w:t>
      </w:r>
      <w:r w:rsidRPr="00B424FB">
        <w:rPr>
          <w:rFonts w:ascii="Arial" w:hAnsi="Arial"/>
          <w:sz w:val="22"/>
        </w:rPr>
        <w:t>. Za den předání staveniště se považuje den, kdy dojde k oboustrannému podpisu příslušného protokolu, ve kterém bude popsán stav staveniště</w:t>
      </w:r>
      <w:r w:rsidR="0001760D" w:rsidRPr="00B424FB">
        <w:rPr>
          <w:rFonts w:ascii="Arial" w:hAnsi="Arial"/>
          <w:sz w:val="22"/>
        </w:rPr>
        <w:t xml:space="preserve">. V </w:t>
      </w:r>
      <w:r w:rsidR="00631694" w:rsidRPr="00B424FB">
        <w:rPr>
          <w:rFonts w:ascii="Arial" w:hAnsi="Arial"/>
          <w:sz w:val="22"/>
        </w:rPr>
        <w:t>prot</w:t>
      </w:r>
      <w:r w:rsidR="0001760D" w:rsidRPr="00B424FB">
        <w:rPr>
          <w:rFonts w:ascii="Arial" w:hAnsi="Arial"/>
          <w:sz w:val="22"/>
        </w:rPr>
        <w:t xml:space="preserve">okolu o předání staveniště bude uvedeno případné poskytnutí </w:t>
      </w:r>
      <w:r w:rsidR="00631694" w:rsidRPr="00B424FB">
        <w:rPr>
          <w:rFonts w:ascii="Arial" w:hAnsi="Arial"/>
          <w:sz w:val="22"/>
        </w:rPr>
        <w:t xml:space="preserve">prostor pro uskladnění materiálu, a </w:t>
      </w:r>
      <w:r w:rsidR="0001760D" w:rsidRPr="00B424FB">
        <w:rPr>
          <w:rFonts w:ascii="Arial" w:hAnsi="Arial"/>
          <w:sz w:val="22"/>
        </w:rPr>
        <w:t xml:space="preserve">dále pak </w:t>
      </w:r>
      <w:r w:rsidR="00631694" w:rsidRPr="00B424FB">
        <w:rPr>
          <w:rFonts w:ascii="Arial" w:hAnsi="Arial"/>
          <w:sz w:val="22"/>
        </w:rPr>
        <w:t xml:space="preserve">způsob úhrady odběru elektrické energie, </w:t>
      </w:r>
      <w:r w:rsidR="00FB5510" w:rsidRPr="00B424FB">
        <w:rPr>
          <w:rFonts w:ascii="Arial" w:hAnsi="Arial"/>
          <w:sz w:val="22"/>
        </w:rPr>
        <w:t>vody</w:t>
      </w:r>
      <w:r w:rsidR="00FB5510">
        <w:rPr>
          <w:rFonts w:ascii="Arial" w:hAnsi="Arial"/>
          <w:sz w:val="22"/>
        </w:rPr>
        <w:t xml:space="preserve"> </w:t>
      </w:r>
      <w:r w:rsidR="00631694" w:rsidRPr="00B424FB">
        <w:rPr>
          <w:rFonts w:ascii="Arial" w:hAnsi="Arial"/>
          <w:sz w:val="22"/>
        </w:rPr>
        <w:t>apod.</w:t>
      </w:r>
    </w:p>
    <w:p w14:paraId="136A5CBD" w14:textId="6FA4E4B2" w:rsidR="00CC4661" w:rsidRPr="00B424FB" w:rsidRDefault="00AF0454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Objednatel</w:t>
      </w:r>
      <w:r w:rsidR="00CD601E">
        <w:rPr>
          <w:rFonts w:ascii="Arial" w:hAnsi="Arial"/>
          <w:sz w:val="22"/>
        </w:rPr>
        <w:t>, AD</w:t>
      </w:r>
      <w:r w:rsidR="00027968">
        <w:rPr>
          <w:rFonts w:ascii="Arial" w:hAnsi="Arial"/>
          <w:sz w:val="22"/>
        </w:rPr>
        <w:t>, koordinátor BOZP</w:t>
      </w:r>
      <w:r w:rsidRPr="00B424FB">
        <w:rPr>
          <w:rFonts w:ascii="Arial" w:hAnsi="Arial"/>
          <w:sz w:val="22"/>
        </w:rPr>
        <w:t xml:space="preserve"> nebo TDS má právo kontroly díla v každé fázi jeho provádění. Kontrola se soustředí na jakost stavebních a montážních prací, a to zejména na práce, konstrukce nebo části díla, které budou v průběhu provádění </w:t>
      </w:r>
      <w:r w:rsidR="00AC42F8" w:rsidRPr="00B424FB">
        <w:rPr>
          <w:rFonts w:ascii="Arial" w:hAnsi="Arial"/>
          <w:sz w:val="22"/>
        </w:rPr>
        <w:t>díla zakryty. Zhotovitel vyzve O</w:t>
      </w:r>
      <w:r w:rsidRPr="00B424FB">
        <w:rPr>
          <w:rFonts w:ascii="Arial" w:hAnsi="Arial"/>
          <w:sz w:val="22"/>
        </w:rPr>
        <w:t xml:space="preserve">bjednatele k prověření zakrývaných prací a dodávek nejméně 3 pracovní dny před jejich provedením. </w:t>
      </w:r>
    </w:p>
    <w:p w14:paraId="78347B6B" w14:textId="4489320D" w:rsidR="00AF0454" w:rsidRPr="00B424FB" w:rsidRDefault="00AF0454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Objednatel zabezpečuje výkon autorského dozoru v</w:t>
      </w:r>
      <w:r w:rsidR="00324213" w:rsidRPr="00B424FB">
        <w:rPr>
          <w:rFonts w:ascii="Arial" w:hAnsi="Arial"/>
          <w:sz w:val="22"/>
        </w:rPr>
        <w:t> souladu s </w:t>
      </w:r>
      <w:r w:rsidR="00324213" w:rsidRPr="00492420">
        <w:rPr>
          <w:rFonts w:ascii="Arial" w:hAnsi="Arial"/>
          <w:sz w:val="22"/>
        </w:rPr>
        <w:t>projektov</w:t>
      </w:r>
      <w:r w:rsidR="00BC4F6F" w:rsidRPr="00492420">
        <w:rPr>
          <w:rFonts w:ascii="Arial" w:hAnsi="Arial"/>
          <w:sz w:val="22"/>
        </w:rPr>
        <w:t>ou</w:t>
      </w:r>
      <w:r w:rsidR="00324213" w:rsidRPr="00492420">
        <w:rPr>
          <w:rFonts w:ascii="Arial" w:hAnsi="Arial"/>
          <w:sz w:val="22"/>
        </w:rPr>
        <w:t xml:space="preserve"> dokumentac</w:t>
      </w:r>
      <w:r w:rsidR="00BC4F6F" w:rsidRPr="00492420">
        <w:rPr>
          <w:rFonts w:ascii="Arial" w:hAnsi="Arial"/>
          <w:sz w:val="22"/>
        </w:rPr>
        <w:t>í</w:t>
      </w:r>
      <w:r w:rsidR="008B75C6" w:rsidRPr="00B424FB">
        <w:rPr>
          <w:rFonts w:ascii="Arial" w:hAnsi="Arial"/>
          <w:sz w:val="22"/>
        </w:rPr>
        <w:t xml:space="preserve"> a </w:t>
      </w:r>
      <w:r w:rsidR="00D51AD3" w:rsidRPr="00B424FB">
        <w:rPr>
          <w:rFonts w:ascii="Arial" w:hAnsi="Arial"/>
          <w:sz w:val="22"/>
        </w:rPr>
        <w:t>TDS</w:t>
      </w:r>
      <w:r w:rsidR="008B75C6" w:rsidRPr="00B424FB">
        <w:rPr>
          <w:rFonts w:ascii="Arial" w:hAnsi="Arial"/>
          <w:sz w:val="22"/>
        </w:rPr>
        <w:t xml:space="preserve"> </w:t>
      </w:r>
      <w:r w:rsidR="007C14FC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bjednatele. Jména osob oprávněných k výkonu autorského</w:t>
      </w:r>
      <w:r w:rsidR="008B75C6" w:rsidRPr="00B424FB">
        <w:rPr>
          <w:rFonts w:ascii="Arial" w:hAnsi="Arial"/>
          <w:sz w:val="22"/>
        </w:rPr>
        <w:t xml:space="preserve"> dozoru,</w:t>
      </w:r>
      <w:r w:rsidR="00027968">
        <w:rPr>
          <w:rFonts w:ascii="Arial" w:hAnsi="Arial"/>
          <w:sz w:val="22"/>
        </w:rPr>
        <w:t xml:space="preserve"> koordinace BOZP</w:t>
      </w:r>
      <w:r w:rsidR="008B75C6" w:rsidRPr="00B424FB">
        <w:rPr>
          <w:rFonts w:ascii="Arial" w:hAnsi="Arial"/>
          <w:sz w:val="22"/>
        </w:rPr>
        <w:t xml:space="preserve"> a</w:t>
      </w:r>
      <w:r w:rsidRPr="00B424FB">
        <w:rPr>
          <w:rFonts w:ascii="Arial" w:hAnsi="Arial"/>
          <w:sz w:val="22"/>
        </w:rPr>
        <w:t xml:space="preserve"> technického dozoru</w:t>
      </w:r>
      <w:r w:rsidR="008B75C6" w:rsidRPr="00B424FB">
        <w:rPr>
          <w:rFonts w:ascii="Arial" w:hAnsi="Arial"/>
          <w:sz w:val="22"/>
        </w:rPr>
        <w:t xml:space="preserve"> stavebníka</w:t>
      </w:r>
      <w:r w:rsidRPr="00B424FB">
        <w:rPr>
          <w:rFonts w:ascii="Arial" w:hAnsi="Arial"/>
          <w:sz w:val="22"/>
        </w:rPr>
        <w:t xml:space="preserve">, sdělí </w:t>
      </w:r>
      <w:r w:rsidR="001973EA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 </w:t>
      </w:r>
      <w:r w:rsidR="006E0D0D" w:rsidRPr="00B424FB">
        <w:rPr>
          <w:rFonts w:ascii="Arial" w:hAnsi="Arial"/>
          <w:sz w:val="22"/>
        </w:rPr>
        <w:t>Z</w:t>
      </w:r>
      <w:r w:rsidRPr="00B424FB">
        <w:rPr>
          <w:rFonts w:ascii="Arial" w:hAnsi="Arial"/>
          <w:sz w:val="22"/>
        </w:rPr>
        <w:t>hotoviteli při předání staveniště nebo zápisem do stavebního deníku.</w:t>
      </w:r>
    </w:p>
    <w:p w14:paraId="106FB262" w14:textId="53721721" w:rsidR="00AF0454" w:rsidRPr="00B424FB" w:rsidRDefault="00AF0454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Objednatel má vyhrazeno právo prostřednictvím oprávněné osoby TDS nebo řádně zmocněné osoby </w:t>
      </w:r>
      <w:r w:rsidR="00C614AE" w:rsidRPr="00B424FB">
        <w:rPr>
          <w:rFonts w:ascii="Arial" w:hAnsi="Arial"/>
          <w:sz w:val="22"/>
        </w:rPr>
        <w:t>ve věcech technických dle čl. 1</w:t>
      </w:r>
      <w:r w:rsidR="002F1F70" w:rsidRPr="00B424FB">
        <w:rPr>
          <w:rFonts w:ascii="Arial" w:hAnsi="Arial"/>
          <w:sz w:val="22"/>
        </w:rPr>
        <w:t>5</w:t>
      </w:r>
      <w:r w:rsidRPr="00B424FB">
        <w:rPr>
          <w:rFonts w:ascii="Arial" w:hAnsi="Arial"/>
          <w:sz w:val="22"/>
        </w:rPr>
        <w:t xml:space="preserve"> této smlouvy kontrolovat dílo v průběhu jeho provádění.</w:t>
      </w:r>
    </w:p>
    <w:p w14:paraId="281B0C7B" w14:textId="77777777" w:rsidR="007233C6" w:rsidRDefault="00BB39C6" w:rsidP="00791B03">
      <w:pPr>
        <w:widowControl w:val="0"/>
        <w:numPr>
          <w:ilvl w:val="1"/>
          <w:numId w:val="2"/>
        </w:numPr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TDS</w:t>
      </w:r>
      <w:r w:rsidR="007233C6" w:rsidRPr="00B424FB">
        <w:rPr>
          <w:rFonts w:ascii="Arial" w:hAnsi="Arial"/>
          <w:sz w:val="22"/>
        </w:rPr>
        <w:t xml:space="preserve"> má právo nepřijmout práci nebo dodávku, která nebude odpovídat této smlouvě. TD</w:t>
      </w:r>
      <w:r w:rsidRPr="00B424FB">
        <w:rPr>
          <w:rFonts w:ascii="Arial" w:hAnsi="Arial"/>
          <w:sz w:val="22"/>
        </w:rPr>
        <w:t>S</w:t>
      </w:r>
      <w:r w:rsidR="007233C6" w:rsidRPr="00B424FB">
        <w:rPr>
          <w:rFonts w:ascii="Arial" w:hAnsi="Arial"/>
          <w:sz w:val="22"/>
        </w:rPr>
        <w:t xml:space="preserve"> má právo zajistit zvláštní kontrolu nebo zkoušku třetí stranou, aby</w:t>
      </w:r>
      <w:r w:rsidR="00324213" w:rsidRPr="00B424FB">
        <w:rPr>
          <w:rFonts w:ascii="Arial" w:hAnsi="Arial"/>
          <w:sz w:val="22"/>
        </w:rPr>
        <w:t xml:space="preserve"> se zjistilo dodržování projektů</w:t>
      </w:r>
      <w:r w:rsidR="007233C6" w:rsidRPr="00B424FB">
        <w:rPr>
          <w:rFonts w:ascii="Arial" w:hAnsi="Arial"/>
          <w:sz w:val="22"/>
        </w:rPr>
        <w:t xml:space="preserve"> a této smlouvy. Náklady na kontroly nebo zkoušky ponese </w:t>
      </w:r>
      <w:r w:rsidR="007C14FC" w:rsidRPr="00B424FB">
        <w:rPr>
          <w:rFonts w:ascii="Arial" w:hAnsi="Arial"/>
          <w:sz w:val="22"/>
        </w:rPr>
        <w:t>Z</w:t>
      </w:r>
      <w:r w:rsidR="007233C6" w:rsidRPr="00B424FB">
        <w:rPr>
          <w:rFonts w:ascii="Arial" w:hAnsi="Arial"/>
          <w:sz w:val="22"/>
        </w:rPr>
        <w:t>hotovitel ze svého, pokud:</w:t>
      </w:r>
    </w:p>
    <w:p w14:paraId="752E3D6A" w14:textId="77777777" w:rsidR="00490B1E" w:rsidRPr="00490B1E" w:rsidRDefault="00490B1E" w:rsidP="00490B1E">
      <w:pPr>
        <w:widowControl w:val="0"/>
        <w:ind w:left="567"/>
        <w:jc w:val="both"/>
        <w:rPr>
          <w:rFonts w:ascii="Arial" w:hAnsi="Arial"/>
          <w:sz w:val="6"/>
          <w:szCs w:val="6"/>
        </w:rPr>
      </w:pPr>
    </w:p>
    <w:p w14:paraId="30BA8AF9" w14:textId="1C88466D" w:rsidR="007233C6" w:rsidRPr="00B424FB" w:rsidRDefault="007233C6" w:rsidP="004847A1">
      <w:pPr>
        <w:pStyle w:val="Odstavecseseznamem"/>
        <w:numPr>
          <w:ilvl w:val="0"/>
          <w:numId w:val="11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jsou kontroly nebo zkoušky stanoveny nebo předpokládány v této smlouvě nebo vyplývají z obecně závazných právních předpisů nebo technických norem,</w:t>
      </w:r>
    </w:p>
    <w:p w14:paraId="5E059B5E" w14:textId="72A5F5C5" w:rsidR="007233C6" w:rsidRPr="00B424FB" w:rsidRDefault="007233C6" w:rsidP="004847A1">
      <w:pPr>
        <w:pStyle w:val="Odstavecseseznamem"/>
        <w:numPr>
          <w:ilvl w:val="0"/>
          <w:numId w:val="11"/>
        </w:numPr>
        <w:spacing w:after="240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kontrolou nebo zkouškou</w:t>
      </w:r>
      <w:r w:rsidR="00687EA3" w:rsidRPr="00B424FB">
        <w:rPr>
          <w:rFonts w:ascii="Arial" w:hAnsi="Arial"/>
          <w:sz w:val="22"/>
        </w:rPr>
        <w:t xml:space="preserve"> se</w:t>
      </w:r>
      <w:r w:rsidRPr="00B424FB">
        <w:rPr>
          <w:rFonts w:ascii="Arial" w:hAnsi="Arial"/>
          <w:sz w:val="22"/>
        </w:rPr>
        <w:t xml:space="preserve"> prokáže jakékoliv vadné plnění </w:t>
      </w:r>
      <w:r w:rsidR="006E0D0D" w:rsidRPr="00B424FB">
        <w:rPr>
          <w:rFonts w:ascii="Arial" w:hAnsi="Arial"/>
          <w:sz w:val="22"/>
        </w:rPr>
        <w:t>Z</w:t>
      </w:r>
      <w:r w:rsidRPr="00B424FB">
        <w:rPr>
          <w:rFonts w:ascii="Arial" w:hAnsi="Arial"/>
          <w:sz w:val="22"/>
        </w:rPr>
        <w:t>hotovitele</w:t>
      </w:r>
      <w:r w:rsidR="00DF5723" w:rsidRPr="00B424FB">
        <w:rPr>
          <w:rFonts w:ascii="Arial" w:hAnsi="Arial"/>
          <w:sz w:val="22"/>
        </w:rPr>
        <w:t>,</w:t>
      </w:r>
      <w:r w:rsidRPr="00B424FB">
        <w:rPr>
          <w:rFonts w:ascii="Arial" w:hAnsi="Arial"/>
          <w:sz w:val="22"/>
        </w:rPr>
        <w:t xml:space="preserve"> nebo pokud je prováděno v rozporu s touto smlouvou, technickými normami nebo právními předpisy.</w:t>
      </w:r>
    </w:p>
    <w:p w14:paraId="18264D14" w14:textId="6EC2FB72" w:rsidR="007233C6" w:rsidRPr="00B424FB" w:rsidRDefault="007233C6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Objednatel sled</w:t>
      </w:r>
      <w:r w:rsidR="00BB39C6" w:rsidRPr="00B424FB">
        <w:rPr>
          <w:rFonts w:ascii="Arial" w:hAnsi="Arial"/>
          <w:sz w:val="22"/>
        </w:rPr>
        <w:t>uje</w:t>
      </w:r>
      <w:r w:rsidRPr="00B424FB">
        <w:rPr>
          <w:rFonts w:ascii="Arial" w:hAnsi="Arial"/>
          <w:sz w:val="22"/>
        </w:rPr>
        <w:t xml:space="preserve"> obsah stavebního deníku a k zápisům </w:t>
      </w:r>
      <w:r w:rsidR="007C14FC" w:rsidRPr="00B424FB">
        <w:rPr>
          <w:rFonts w:ascii="Arial" w:hAnsi="Arial"/>
          <w:sz w:val="22"/>
        </w:rPr>
        <w:t>Z</w:t>
      </w:r>
      <w:r w:rsidRPr="00B424FB">
        <w:rPr>
          <w:rFonts w:ascii="Arial" w:hAnsi="Arial"/>
          <w:sz w:val="22"/>
        </w:rPr>
        <w:t>hotovitele připoj</w:t>
      </w:r>
      <w:r w:rsidR="00BB39C6" w:rsidRPr="00B424FB">
        <w:rPr>
          <w:rFonts w:ascii="Arial" w:hAnsi="Arial"/>
          <w:sz w:val="22"/>
        </w:rPr>
        <w:t>uje</w:t>
      </w:r>
      <w:r w:rsidRPr="00B424FB">
        <w:rPr>
          <w:rFonts w:ascii="Arial" w:hAnsi="Arial"/>
          <w:sz w:val="22"/>
        </w:rPr>
        <w:t xml:space="preserve"> své stanovisko – souhlas, námitky, návrh na řešení či jiná </w:t>
      </w:r>
      <w:r w:rsidR="00FB5510" w:rsidRPr="00B424FB">
        <w:rPr>
          <w:rFonts w:ascii="Arial" w:hAnsi="Arial"/>
          <w:sz w:val="22"/>
        </w:rPr>
        <w:t>opatření</w:t>
      </w:r>
      <w:r w:rsidRPr="00B424FB">
        <w:rPr>
          <w:rFonts w:ascii="Arial" w:hAnsi="Arial"/>
          <w:sz w:val="22"/>
        </w:rPr>
        <w:t xml:space="preserve"> apod. </w:t>
      </w:r>
      <w:r w:rsidR="00D51AD3" w:rsidRPr="00B424FB">
        <w:rPr>
          <w:rFonts w:ascii="Arial" w:hAnsi="Arial"/>
          <w:sz w:val="22"/>
        </w:rPr>
        <w:t>nejpozději do 3 pracovních dnů od provedení zápisu.</w:t>
      </w:r>
    </w:p>
    <w:p w14:paraId="0C453B31" w14:textId="3F935384" w:rsidR="00606730" w:rsidRPr="00A56E12" w:rsidRDefault="00BA6545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b/>
          <w:sz w:val="22"/>
        </w:rPr>
      </w:pPr>
      <w:r w:rsidRPr="00B424FB">
        <w:rPr>
          <w:rFonts w:ascii="Arial" w:hAnsi="Arial"/>
          <w:sz w:val="22"/>
        </w:rPr>
        <w:t xml:space="preserve">Objednatel, bude-li to nezbytné pro dokončení díla, písemně zmocní </w:t>
      </w:r>
      <w:r w:rsidR="006E0D0D" w:rsidRPr="00B424FB">
        <w:rPr>
          <w:rFonts w:ascii="Arial" w:hAnsi="Arial"/>
          <w:sz w:val="22"/>
        </w:rPr>
        <w:t>Z</w:t>
      </w:r>
      <w:r w:rsidRPr="00B424FB">
        <w:rPr>
          <w:rFonts w:ascii="Arial" w:hAnsi="Arial"/>
          <w:sz w:val="22"/>
        </w:rPr>
        <w:t xml:space="preserve">hotovitele k jednání jménem </w:t>
      </w:r>
      <w:r w:rsidR="007C14FC" w:rsidRPr="00B424FB">
        <w:rPr>
          <w:rFonts w:ascii="Arial" w:hAnsi="Arial"/>
          <w:sz w:val="22"/>
        </w:rPr>
        <w:lastRenderedPageBreak/>
        <w:t>O</w:t>
      </w:r>
      <w:r w:rsidRPr="00B424FB">
        <w:rPr>
          <w:rFonts w:ascii="Arial" w:hAnsi="Arial"/>
          <w:sz w:val="22"/>
        </w:rPr>
        <w:t>bjednatele s fyzickými i právnickými osobami dotčenými provádě</w:t>
      </w:r>
      <w:r w:rsidR="00674430" w:rsidRPr="00B424FB">
        <w:rPr>
          <w:rFonts w:ascii="Arial" w:hAnsi="Arial"/>
          <w:sz w:val="22"/>
        </w:rPr>
        <w:t>ním díla</w:t>
      </w:r>
      <w:r w:rsidRPr="00B424FB">
        <w:rPr>
          <w:rFonts w:ascii="Arial" w:hAnsi="Arial"/>
          <w:sz w:val="22"/>
        </w:rPr>
        <w:t xml:space="preserve"> a k jednání s orgány státní správy, správci sítí a s veřejnoprávními orgány.</w:t>
      </w:r>
    </w:p>
    <w:p w14:paraId="0D90CDB4" w14:textId="77777777" w:rsidR="00A56E12" w:rsidRPr="00B424FB" w:rsidRDefault="00A56E12" w:rsidP="00A56E12">
      <w:pPr>
        <w:widowControl w:val="0"/>
        <w:spacing w:after="240"/>
        <w:jc w:val="both"/>
        <w:rPr>
          <w:rFonts w:ascii="Arial" w:hAnsi="Arial"/>
          <w:b/>
          <w:sz w:val="22"/>
        </w:rPr>
      </w:pPr>
    </w:p>
    <w:p w14:paraId="62B404A9" w14:textId="78C69364" w:rsidR="007233C6" w:rsidRPr="00B424FB" w:rsidRDefault="007233C6" w:rsidP="00791B03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B424FB">
        <w:rPr>
          <w:rFonts w:ascii="Arial" w:hAnsi="Arial"/>
          <w:b/>
          <w:sz w:val="22"/>
        </w:rPr>
        <w:t xml:space="preserve">Povinnosti </w:t>
      </w:r>
      <w:r w:rsidR="003D4BC6" w:rsidRPr="00B424FB">
        <w:rPr>
          <w:rFonts w:ascii="Arial" w:hAnsi="Arial"/>
          <w:b/>
          <w:sz w:val="22"/>
        </w:rPr>
        <w:t>Z</w:t>
      </w:r>
      <w:r w:rsidRPr="00B424FB">
        <w:rPr>
          <w:rFonts w:ascii="Arial" w:hAnsi="Arial"/>
          <w:b/>
          <w:sz w:val="22"/>
        </w:rPr>
        <w:t>hotovitele</w:t>
      </w:r>
    </w:p>
    <w:p w14:paraId="2F23AF9F" w14:textId="55FE258D" w:rsidR="009129C8" w:rsidRPr="00B424FB" w:rsidRDefault="009129C8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Zhotovitel se zavazuje dílo provést, a to řádně, včas, úplně, bezvadně, v rozsahu a kvalitě a za ostatních podmínek specifikovaných touto sml</w:t>
      </w:r>
      <w:r w:rsidR="00674430" w:rsidRPr="00B424FB">
        <w:rPr>
          <w:rFonts w:ascii="Arial" w:hAnsi="Arial"/>
          <w:sz w:val="22"/>
        </w:rPr>
        <w:t>ouvou podle požadavků platných právních předpisů</w:t>
      </w:r>
      <w:r w:rsidRPr="00B424FB">
        <w:rPr>
          <w:rFonts w:ascii="Arial" w:hAnsi="Arial"/>
          <w:sz w:val="22"/>
        </w:rPr>
        <w:t xml:space="preserve">. Při provádění díla je </w:t>
      </w:r>
      <w:r w:rsidR="006E0D0D" w:rsidRPr="00B424FB">
        <w:rPr>
          <w:rFonts w:ascii="Arial" w:hAnsi="Arial"/>
          <w:sz w:val="22"/>
        </w:rPr>
        <w:t>Z</w:t>
      </w:r>
      <w:r w:rsidRPr="00B424FB">
        <w:rPr>
          <w:rFonts w:ascii="Arial" w:hAnsi="Arial"/>
          <w:sz w:val="22"/>
        </w:rPr>
        <w:t xml:space="preserve">hotovitel vázán pokyny </w:t>
      </w:r>
      <w:r w:rsidR="001973EA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bjednatele nebo TDS. Zhotovitel se zavazuje, že k provedení díla použije pouze nové a nepoužité materiály a výrobky a dodávky odpovídající platným předpisům ČR</w:t>
      </w:r>
      <w:r w:rsidR="00A775E1" w:rsidRPr="00B424FB">
        <w:rPr>
          <w:rFonts w:ascii="Arial" w:hAnsi="Arial"/>
          <w:sz w:val="22"/>
        </w:rPr>
        <w:t>.</w:t>
      </w:r>
    </w:p>
    <w:p w14:paraId="29897256" w14:textId="03340F34" w:rsidR="006230B2" w:rsidRPr="00B424FB" w:rsidRDefault="009129C8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V případě, kdy dílo nebo</w:t>
      </w:r>
      <w:r w:rsidR="00674430" w:rsidRPr="00B424FB">
        <w:rPr>
          <w:rFonts w:ascii="Arial" w:hAnsi="Arial"/>
          <w:sz w:val="22"/>
        </w:rPr>
        <w:t xml:space="preserve"> </w:t>
      </w:r>
      <w:r w:rsidR="008C0AC7" w:rsidRPr="00B424FB">
        <w:rPr>
          <w:rFonts w:ascii="Arial" w:hAnsi="Arial"/>
          <w:sz w:val="22"/>
        </w:rPr>
        <w:t xml:space="preserve">jeho </w:t>
      </w:r>
      <w:r w:rsidR="00674430" w:rsidRPr="00B424FB">
        <w:rPr>
          <w:rFonts w:ascii="Arial" w:hAnsi="Arial"/>
          <w:sz w:val="22"/>
        </w:rPr>
        <w:t>část nebude zhotovována v souladu s touto smlouvou</w:t>
      </w:r>
      <w:r w:rsidRPr="00B424FB">
        <w:rPr>
          <w:rFonts w:ascii="Arial" w:hAnsi="Arial"/>
          <w:sz w:val="22"/>
        </w:rPr>
        <w:t xml:space="preserve">, je </w:t>
      </w:r>
      <w:r w:rsidR="006E0D0D" w:rsidRPr="00B424FB">
        <w:rPr>
          <w:rFonts w:ascii="Arial" w:hAnsi="Arial"/>
          <w:sz w:val="22"/>
        </w:rPr>
        <w:t>Z</w:t>
      </w:r>
      <w:r w:rsidRPr="00B424FB">
        <w:rPr>
          <w:rFonts w:ascii="Arial" w:hAnsi="Arial"/>
          <w:sz w:val="22"/>
        </w:rPr>
        <w:t xml:space="preserve">hotovitel povinen </w:t>
      </w:r>
      <w:r w:rsidR="009A690A" w:rsidRPr="00B424FB">
        <w:rPr>
          <w:rFonts w:ascii="Arial" w:hAnsi="Arial"/>
          <w:sz w:val="22"/>
        </w:rPr>
        <w:t xml:space="preserve">sám nebo </w:t>
      </w:r>
      <w:r w:rsidRPr="00B424FB">
        <w:rPr>
          <w:rFonts w:ascii="Arial" w:hAnsi="Arial"/>
          <w:sz w:val="22"/>
        </w:rPr>
        <w:t xml:space="preserve">na žádost </w:t>
      </w:r>
      <w:r w:rsidR="006E0D0D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bjednatele v přiměřené lhůtě nedostatky odstranit</w:t>
      </w:r>
      <w:r w:rsidR="009A690A" w:rsidRPr="00B424FB">
        <w:rPr>
          <w:rFonts w:ascii="Arial" w:hAnsi="Arial"/>
          <w:sz w:val="22"/>
        </w:rPr>
        <w:t>, o tomto bude vyhotoven zápis do stavebního deníku</w:t>
      </w:r>
      <w:r w:rsidRPr="00B424FB">
        <w:rPr>
          <w:rFonts w:ascii="Arial" w:hAnsi="Arial"/>
          <w:sz w:val="22"/>
        </w:rPr>
        <w:t xml:space="preserve">. V opačném případě je </w:t>
      </w:r>
      <w:r w:rsidR="006E0D0D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 oprávněn odstranit uvedené nedostatky sám nebo prostřednictvím třetí osoby na náklady </w:t>
      </w:r>
      <w:r w:rsidR="006E0D0D" w:rsidRPr="00B424FB">
        <w:rPr>
          <w:rFonts w:ascii="Arial" w:hAnsi="Arial"/>
          <w:sz w:val="22"/>
        </w:rPr>
        <w:t>Z</w:t>
      </w:r>
      <w:r w:rsidRPr="00B424FB">
        <w:rPr>
          <w:rFonts w:ascii="Arial" w:hAnsi="Arial"/>
          <w:sz w:val="22"/>
        </w:rPr>
        <w:t>hotovitele.</w:t>
      </w:r>
    </w:p>
    <w:p w14:paraId="536ADBFD" w14:textId="10E12D09" w:rsidR="00C614AE" w:rsidRPr="00B424FB" w:rsidRDefault="00C614AE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Zhotovitel je povinen vést ode dne, kdy byly zahájeny práce na staveništi, stavební deník, a to až do dne odstranění veškerých vad a nedodělků. Následně je </w:t>
      </w:r>
      <w:r w:rsidR="006E0D0D" w:rsidRPr="00B424FB">
        <w:rPr>
          <w:rFonts w:ascii="Arial" w:hAnsi="Arial"/>
          <w:sz w:val="22"/>
        </w:rPr>
        <w:t>Z</w:t>
      </w:r>
      <w:r w:rsidRPr="00B424FB">
        <w:rPr>
          <w:rFonts w:ascii="Arial" w:hAnsi="Arial"/>
          <w:sz w:val="22"/>
        </w:rPr>
        <w:t xml:space="preserve">hotovitel povinen předat stavební deník </w:t>
      </w:r>
      <w:r w:rsidR="006E0D0D" w:rsidRPr="00B424FB">
        <w:rPr>
          <w:rFonts w:ascii="Arial" w:hAnsi="Arial"/>
          <w:sz w:val="22"/>
        </w:rPr>
        <w:t>Objednateli</w:t>
      </w:r>
      <w:r w:rsidRPr="00B424FB">
        <w:rPr>
          <w:rFonts w:ascii="Arial" w:hAnsi="Arial"/>
          <w:sz w:val="22"/>
        </w:rPr>
        <w:t>.</w:t>
      </w:r>
    </w:p>
    <w:p w14:paraId="458668B4" w14:textId="4B03401F" w:rsidR="00501CAC" w:rsidRPr="00B424FB" w:rsidRDefault="009129C8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V průběhu provádění díla </w:t>
      </w:r>
      <w:r w:rsidR="0011191A" w:rsidRPr="00B424FB">
        <w:rPr>
          <w:rFonts w:ascii="Arial" w:hAnsi="Arial"/>
          <w:sz w:val="22"/>
        </w:rPr>
        <w:t xml:space="preserve">je </w:t>
      </w:r>
      <w:r w:rsidR="006E0D0D" w:rsidRPr="00B424FB">
        <w:rPr>
          <w:rFonts w:ascii="Arial" w:hAnsi="Arial"/>
          <w:sz w:val="22"/>
        </w:rPr>
        <w:t>Z</w:t>
      </w:r>
      <w:r w:rsidR="0011191A" w:rsidRPr="00B424FB">
        <w:rPr>
          <w:rFonts w:ascii="Arial" w:hAnsi="Arial"/>
          <w:sz w:val="22"/>
        </w:rPr>
        <w:t xml:space="preserve">hotovitel </w:t>
      </w:r>
      <w:r w:rsidR="00C614AE" w:rsidRPr="00B424FB">
        <w:rPr>
          <w:rFonts w:ascii="Arial" w:hAnsi="Arial"/>
          <w:sz w:val="22"/>
        </w:rPr>
        <w:t xml:space="preserve">dále </w:t>
      </w:r>
      <w:r w:rsidR="0011191A" w:rsidRPr="00B424FB">
        <w:rPr>
          <w:rFonts w:ascii="Arial" w:hAnsi="Arial"/>
          <w:sz w:val="22"/>
        </w:rPr>
        <w:t xml:space="preserve">povinen na stavbě svolávat jednou </w:t>
      </w:r>
      <w:r w:rsidR="00497BAC" w:rsidRPr="00B424FB">
        <w:rPr>
          <w:rFonts w:ascii="Arial" w:hAnsi="Arial"/>
          <w:sz w:val="22"/>
        </w:rPr>
        <w:t>týdně kontrolní</w:t>
      </w:r>
      <w:r w:rsidR="00C614AE" w:rsidRPr="00B424FB">
        <w:rPr>
          <w:rFonts w:ascii="Arial" w:hAnsi="Arial"/>
          <w:sz w:val="22"/>
        </w:rPr>
        <w:t xml:space="preserve"> den</w:t>
      </w:r>
      <w:r w:rsidRPr="00B424FB">
        <w:rPr>
          <w:rFonts w:ascii="Arial" w:hAnsi="Arial"/>
          <w:sz w:val="22"/>
        </w:rPr>
        <w:t xml:space="preserve">. Vedle těchto pravidelných kontrolních dnů má </w:t>
      </w:r>
      <w:r w:rsidR="006E0D0D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 právo</w:t>
      </w:r>
      <w:r w:rsidR="000723B8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>z vážných důvodů svolat mimořádný kontrolní den.</w:t>
      </w:r>
      <w:r w:rsidR="00C96923" w:rsidRPr="00B424FB">
        <w:rPr>
          <w:rFonts w:ascii="Arial" w:hAnsi="Arial"/>
          <w:sz w:val="22"/>
        </w:rPr>
        <w:t xml:space="preserve"> Z kontrolního dne bude sepsán zápis s údaji, které budou pro obě strany závazné, nemohou však </w:t>
      </w:r>
      <w:r w:rsidR="00306A14" w:rsidRPr="00B424FB">
        <w:rPr>
          <w:rFonts w:ascii="Arial" w:hAnsi="Arial"/>
          <w:sz w:val="22"/>
        </w:rPr>
        <w:t xml:space="preserve">sami o sobě </w:t>
      </w:r>
      <w:r w:rsidR="00C96923" w:rsidRPr="00B424FB">
        <w:rPr>
          <w:rFonts w:ascii="Arial" w:hAnsi="Arial"/>
          <w:sz w:val="22"/>
        </w:rPr>
        <w:t>vést ke změně smlouvy</w:t>
      </w:r>
      <w:r w:rsidRPr="00B424FB">
        <w:rPr>
          <w:rFonts w:ascii="Arial" w:hAnsi="Arial"/>
          <w:sz w:val="22"/>
        </w:rPr>
        <w:t xml:space="preserve">. </w:t>
      </w:r>
    </w:p>
    <w:p w14:paraId="506B9B87" w14:textId="5500B43D" w:rsidR="00C614AE" w:rsidRPr="00B424FB" w:rsidRDefault="00C614AE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Skryje-li nebo zatají </w:t>
      </w:r>
      <w:r w:rsidR="006E0D0D" w:rsidRPr="00B424FB">
        <w:rPr>
          <w:rFonts w:ascii="Arial" w:hAnsi="Arial"/>
          <w:sz w:val="22"/>
        </w:rPr>
        <w:t>Z</w:t>
      </w:r>
      <w:r w:rsidRPr="00B424FB">
        <w:rPr>
          <w:rFonts w:ascii="Arial" w:hAnsi="Arial"/>
          <w:sz w:val="22"/>
        </w:rPr>
        <w:t xml:space="preserve">hotovitel sám nebo prostřednictvím někoho část díla, která je určena ke zvláštním zkouškám, kontrolám nebo schválení před jejich provedením, zadáním nebo dokončením je </w:t>
      </w:r>
      <w:r w:rsidR="006E0D0D" w:rsidRPr="00B424FB">
        <w:rPr>
          <w:rFonts w:ascii="Arial" w:hAnsi="Arial"/>
          <w:sz w:val="22"/>
        </w:rPr>
        <w:t>Z</w:t>
      </w:r>
      <w:r w:rsidRPr="00B424FB">
        <w:rPr>
          <w:rFonts w:ascii="Arial" w:hAnsi="Arial"/>
          <w:sz w:val="22"/>
        </w:rPr>
        <w:t>hotovitel povinen na pokyn TDS tuto část díla zpřístupnit a umožnit ji podrobit určeným zkouškám, kontrolám nebo schvalovacím procedurám, nechat je uspokojivě provést,</w:t>
      </w:r>
      <w:r w:rsidR="000723B8" w:rsidRPr="00B424FB">
        <w:rPr>
          <w:rFonts w:ascii="Arial" w:hAnsi="Arial"/>
          <w:sz w:val="22"/>
        </w:rPr>
        <w:t xml:space="preserve"> a </w:t>
      </w:r>
      <w:r w:rsidRPr="00B424FB">
        <w:rPr>
          <w:rFonts w:ascii="Arial" w:hAnsi="Arial"/>
          <w:sz w:val="22"/>
        </w:rPr>
        <w:t>ukončit a na vlastní náklady navrátit</w:t>
      </w:r>
      <w:r w:rsidR="000723B8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>a uvést dílo do původního řádného stavu.</w:t>
      </w:r>
    </w:p>
    <w:p w14:paraId="4B3A7796" w14:textId="55F08039" w:rsidR="009129C8" w:rsidRPr="00B424FB" w:rsidRDefault="009129C8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Zhotovitel je povinen udržovat pořádek na staveništi i v prostorách dotčených opravou a odstraňovat na své náklady odpady a nečistoty vzniklé prováděním díla. Pracovníci </w:t>
      </w:r>
      <w:r w:rsidR="006E0D0D" w:rsidRPr="00B424FB">
        <w:rPr>
          <w:rFonts w:ascii="Arial" w:hAnsi="Arial"/>
          <w:sz w:val="22"/>
        </w:rPr>
        <w:t>Z</w:t>
      </w:r>
      <w:r w:rsidRPr="00B424FB">
        <w:rPr>
          <w:rFonts w:ascii="Arial" w:hAnsi="Arial"/>
          <w:sz w:val="22"/>
        </w:rPr>
        <w:t>hotovitele budou užívat výhradně prostory potřebné a vymezené k realizaci díla.</w:t>
      </w:r>
      <w:r w:rsidR="00315FAA" w:rsidRPr="00B424FB">
        <w:rPr>
          <w:rFonts w:ascii="Arial" w:hAnsi="Arial"/>
          <w:sz w:val="22"/>
        </w:rPr>
        <w:t xml:space="preserve"> Zhotovitel je povinen zajistit na vlastní náklady </w:t>
      </w:r>
      <w:r w:rsidR="00FA58EF" w:rsidRPr="00B424FB">
        <w:rPr>
          <w:rFonts w:ascii="Arial" w:hAnsi="Arial"/>
          <w:sz w:val="22"/>
        </w:rPr>
        <w:t>a okamžitě úklid chodníku</w:t>
      </w:r>
      <w:r w:rsidR="00315FAA" w:rsidRPr="00B424FB">
        <w:rPr>
          <w:rFonts w:ascii="Arial" w:hAnsi="Arial"/>
          <w:sz w:val="22"/>
        </w:rPr>
        <w:t xml:space="preserve">, v případě že došlo k jeho znečištění pracovníky </w:t>
      </w:r>
      <w:r w:rsidR="006E0D0D" w:rsidRPr="00B424FB">
        <w:rPr>
          <w:rFonts w:ascii="Arial" w:hAnsi="Arial"/>
          <w:sz w:val="22"/>
        </w:rPr>
        <w:t>Z</w:t>
      </w:r>
      <w:r w:rsidR="00315FAA" w:rsidRPr="00B424FB">
        <w:rPr>
          <w:rFonts w:ascii="Arial" w:hAnsi="Arial"/>
          <w:sz w:val="22"/>
        </w:rPr>
        <w:t xml:space="preserve">hotovitele.  </w:t>
      </w:r>
    </w:p>
    <w:p w14:paraId="1D0AA4C3" w14:textId="77777777" w:rsidR="009129C8" w:rsidRPr="00B424FB" w:rsidRDefault="009129C8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Zhotovitel odpovídá za škody na majetku </w:t>
      </w:r>
      <w:r w:rsidR="001973EA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bjednatele, eventuálně z</w:t>
      </w:r>
      <w:r w:rsidR="00AC42F8" w:rsidRPr="00B424FB">
        <w:rPr>
          <w:rFonts w:ascii="Arial" w:hAnsi="Arial"/>
          <w:sz w:val="22"/>
        </w:rPr>
        <w:t>draví pracovníků a návštěvníků O</w:t>
      </w:r>
      <w:r w:rsidRPr="00B424FB">
        <w:rPr>
          <w:rFonts w:ascii="Arial" w:hAnsi="Arial"/>
          <w:sz w:val="22"/>
        </w:rPr>
        <w:t xml:space="preserve">bjednatele, vzniklé protiprávním jednáním pracovníků </w:t>
      </w:r>
      <w:r w:rsidR="006E0D0D" w:rsidRPr="00B424FB">
        <w:rPr>
          <w:rFonts w:ascii="Arial" w:hAnsi="Arial"/>
          <w:sz w:val="22"/>
        </w:rPr>
        <w:t>Z</w:t>
      </w:r>
      <w:r w:rsidRPr="00B424FB">
        <w:rPr>
          <w:rFonts w:ascii="Arial" w:hAnsi="Arial"/>
          <w:sz w:val="22"/>
        </w:rPr>
        <w:t xml:space="preserve">hotovitele </w:t>
      </w:r>
      <w:r w:rsidR="002F1B0A" w:rsidRPr="00B424FB">
        <w:rPr>
          <w:rFonts w:ascii="Arial" w:hAnsi="Arial"/>
          <w:sz w:val="22"/>
        </w:rPr>
        <w:br/>
      </w:r>
      <w:r w:rsidRPr="00B424FB">
        <w:rPr>
          <w:rFonts w:ascii="Arial" w:hAnsi="Arial"/>
          <w:sz w:val="22"/>
        </w:rPr>
        <w:t xml:space="preserve">a porušením předpisů a norem pro poskytování služeb, používáním přístrojů </w:t>
      </w:r>
      <w:r w:rsidR="002F1B0A" w:rsidRPr="00B424FB">
        <w:rPr>
          <w:rFonts w:ascii="Arial" w:hAnsi="Arial"/>
          <w:sz w:val="22"/>
        </w:rPr>
        <w:br/>
      </w:r>
      <w:r w:rsidRPr="00B424FB">
        <w:rPr>
          <w:rFonts w:ascii="Arial" w:hAnsi="Arial"/>
          <w:sz w:val="22"/>
        </w:rPr>
        <w:t>a prostředků neodpovídající platným normám.</w:t>
      </w:r>
    </w:p>
    <w:p w14:paraId="3C5F9C90" w14:textId="77777777" w:rsidR="009129C8" w:rsidRPr="00B424FB" w:rsidRDefault="009129C8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lastRenderedPageBreak/>
        <w:t>Zhotovitel v plné míře odpovídá za bezpečnost a ochranu zdraví všech osob v</w:t>
      </w:r>
      <w:r w:rsidR="0011191A" w:rsidRPr="00B424FB">
        <w:rPr>
          <w:rFonts w:ascii="Arial" w:hAnsi="Arial"/>
          <w:sz w:val="22"/>
        </w:rPr>
        <w:t> </w:t>
      </w:r>
      <w:r w:rsidRPr="00B424FB">
        <w:rPr>
          <w:rFonts w:ascii="Arial" w:hAnsi="Arial"/>
          <w:sz w:val="22"/>
        </w:rPr>
        <w:t>prostoru</w:t>
      </w:r>
      <w:r w:rsidR="0011191A" w:rsidRPr="00B424FB">
        <w:rPr>
          <w:rFonts w:ascii="Arial" w:hAnsi="Arial"/>
          <w:sz w:val="22"/>
        </w:rPr>
        <w:t xml:space="preserve"> st</w:t>
      </w:r>
      <w:r w:rsidRPr="00B424FB">
        <w:rPr>
          <w:rFonts w:ascii="Arial" w:hAnsi="Arial"/>
          <w:sz w:val="22"/>
        </w:rPr>
        <w:t xml:space="preserve">aveniště a zabezpečení jejich vybavení ochrannými pracovními pomůckami. Dále se </w:t>
      </w:r>
      <w:r w:rsidR="006E0D0D" w:rsidRPr="00B424FB">
        <w:rPr>
          <w:rFonts w:ascii="Arial" w:hAnsi="Arial"/>
          <w:sz w:val="22"/>
        </w:rPr>
        <w:t>Z</w:t>
      </w:r>
      <w:r w:rsidRPr="00B424FB">
        <w:rPr>
          <w:rFonts w:ascii="Arial" w:hAnsi="Arial"/>
          <w:sz w:val="22"/>
        </w:rPr>
        <w:t>hotovitel zavazuje dodržovat bezpečnostní, hygienické či případné jiné předpisy související s realizací díla.</w:t>
      </w:r>
    </w:p>
    <w:p w14:paraId="3B062458" w14:textId="575E28B6" w:rsidR="009129C8" w:rsidRPr="00B424FB" w:rsidRDefault="009129C8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Zhotovitel není oprávněn pověřit provedením díla ani jeho části třetí osobu bez</w:t>
      </w:r>
      <w:r w:rsidR="005F5E37" w:rsidRPr="00B424FB">
        <w:rPr>
          <w:rFonts w:ascii="Arial" w:hAnsi="Arial"/>
          <w:sz w:val="22"/>
        </w:rPr>
        <w:t xml:space="preserve"> písemného souhlasu </w:t>
      </w:r>
      <w:r w:rsidR="006E0D0D" w:rsidRPr="00B424FB">
        <w:rPr>
          <w:rFonts w:ascii="Arial" w:hAnsi="Arial"/>
          <w:sz w:val="22"/>
        </w:rPr>
        <w:t>O</w:t>
      </w:r>
      <w:r w:rsidR="00D528E5" w:rsidRPr="00B424FB">
        <w:rPr>
          <w:rFonts w:ascii="Arial" w:hAnsi="Arial"/>
          <w:sz w:val="22"/>
        </w:rPr>
        <w:t>bjednatele</w:t>
      </w:r>
      <w:r w:rsidR="00403C6B" w:rsidRPr="00492420">
        <w:rPr>
          <w:rFonts w:ascii="Arial" w:hAnsi="Arial"/>
          <w:sz w:val="22"/>
        </w:rPr>
        <w:t>, v souladu s čl. 15 odst. 15.</w:t>
      </w:r>
      <w:r w:rsidR="006874D7">
        <w:rPr>
          <w:rFonts w:ascii="Arial" w:hAnsi="Arial"/>
          <w:sz w:val="22"/>
        </w:rPr>
        <w:t>3</w:t>
      </w:r>
      <w:r w:rsidR="00DF6773" w:rsidRPr="00492420">
        <w:rPr>
          <w:rFonts w:ascii="Arial" w:hAnsi="Arial"/>
          <w:sz w:val="22"/>
        </w:rPr>
        <w:t xml:space="preserve"> </w:t>
      </w:r>
      <w:r w:rsidR="00403C6B" w:rsidRPr="00492420">
        <w:rPr>
          <w:rFonts w:ascii="Arial" w:hAnsi="Arial"/>
          <w:sz w:val="22"/>
        </w:rPr>
        <w:t>této smlouvy</w:t>
      </w:r>
      <w:r w:rsidR="00D528E5" w:rsidRPr="00B424FB">
        <w:rPr>
          <w:rFonts w:ascii="Arial" w:hAnsi="Arial"/>
          <w:sz w:val="22"/>
        </w:rPr>
        <w:t>.</w:t>
      </w:r>
    </w:p>
    <w:p w14:paraId="75AD0A40" w14:textId="2B2C749F" w:rsidR="009129C8" w:rsidRPr="00B424FB" w:rsidRDefault="009129C8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Zhotovitel je povinen bez zbytečného odkladu upozornit </w:t>
      </w:r>
      <w:r w:rsidR="001973EA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bjednatele na skryté překážky ve smyslu</w:t>
      </w:r>
      <w:r w:rsidR="003F24D6" w:rsidRPr="00B424FB">
        <w:rPr>
          <w:rFonts w:ascii="Arial" w:hAnsi="Arial"/>
          <w:sz w:val="22"/>
        </w:rPr>
        <w:t xml:space="preserve"> </w:t>
      </w:r>
      <w:r w:rsidR="003430D9" w:rsidRPr="00B424FB">
        <w:rPr>
          <w:rFonts w:ascii="Arial" w:hAnsi="Arial"/>
          <w:sz w:val="22"/>
        </w:rPr>
        <w:t>§ 2627 OZ</w:t>
      </w:r>
      <w:r w:rsidRPr="00B424FB">
        <w:rPr>
          <w:rFonts w:ascii="Arial" w:hAnsi="Arial"/>
          <w:sz w:val="22"/>
        </w:rPr>
        <w:t xml:space="preserve"> a na skutečnosti uvedené v ustan</w:t>
      </w:r>
      <w:r w:rsidR="003430D9" w:rsidRPr="00B424FB">
        <w:rPr>
          <w:rFonts w:ascii="Arial" w:hAnsi="Arial"/>
          <w:sz w:val="22"/>
        </w:rPr>
        <w:t>ovení § 2594 OZ</w:t>
      </w:r>
      <w:r w:rsidRPr="00B424FB">
        <w:rPr>
          <w:rFonts w:ascii="Arial" w:hAnsi="Arial"/>
          <w:sz w:val="22"/>
        </w:rPr>
        <w:t xml:space="preserve"> v platném znění</w:t>
      </w:r>
      <w:r w:rsidR="0011191A" w:rsidRPr="00B424FB">
        <w:rPr>
          <w:rFonts w:ascii="Arial" w:hAnsi="Arial"/>
          <w:sz w:val="22"/>
        </w:rPr>
        <w:t>.</w:t>
      </w:r>
    </w:p>
    <w:p w14:paraId="2AF64487" w14:textId="09F70A24" w:rsidR="0079785A" w:rsidRPr="00B424FB" w:rsidRDefault="009129C8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Zhotovitel je povinen při realizaci díla dodržovat platné zákony a jejich prováděcí předpisy a další obecně závazné předpisy, které se týkají jeho činností prováděných v souvislosti s plnění</w:t>
      </w:r>
      <w:r w:rsidR="00490B1E">
        <w:rPr>
          <w:rFonts w:ascii="Arial" w:hAnsi="Arial"/>
          <w:sz w:val="22"/>
        </w:rPr>
        <w:t>m</w:t>
      </w:r>
      <w:r w:rsidRPr="00B424FB">
        <w:rPr>
          <w:rFonts w:ascii="Arial" w:hAnsi="Arial"/>
          <w:sz w:val="22"/>
        </w:rPr>
        <w:t xml:space="preserve"> jeho závazků dle této smlouvy. Pokud porušením těchto předpisů vznikne jakákoliv škoda, hradí ji </w:t>
      </w:r>
      <w:r w:rsidR="007C14FC" w:rsidRPr="00B424FB">
        <w:rPr>
          <w:rFonts w:ascii="Arial" w:hAnsi="Arial"/>
          <w:sz w:val="22"/>
        </w:rPr>
        <w:t>Z</w:t>
      </w:r>
      <w:r w:rsidRPr="00B424FB">
        <w:rPr>
          <w:rFonts w:ascii="Arial" w:hAnsi="Arial"/>
          <w:sz w:val="22"/>
        </w:rPr>
        <w:t>hotovitel v plném rozsahu.</w:t>
      </w:r>
    </w:p>
    <w:p w14:paraId="42462688" w14:textId="6C98B062" w:rsidR="0079785A" w:rsidRPr="00492420" w:rsidRDefault="00607D8D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8A60E3">
        <w:rPr>
          <w:rFonts w:ascii="Arial" w:hAnsi="Arial"/>
          <w:sz w:val="22"/>
        </w:rPr>
        <w:t xml:space="preserve">V případě změny údajů uvedených v příloze č. </w:t>
      </w:r>
      <w:r w:rsidR="00116D96" w:rsidRPr="008A60E3">
        <w:rPr>
          <w:rFonts w:ascii="Arial" w:hAnsi="Arial"/>
          <w:sz w:val="22"/>
        </w:rPr>
        <w:t>6</w:t>
      </w:r>
      <w:r w:rsidRPr="008A60E3">
        <w:rPr>
          <w:rFonts w:ascii="Arial" w:hAnsi="Arial"/>
          <w:sz w:val="22"/>
        </w:rPr>
        <w:t xml:space="preserve"> </w:t>
      </w:r>
      <w:r w:rsidR="00323036" w:rsidRPr="008A60E3">
        <w:rPr>
          <w:rFonts w:ascii="Arial" w:hAnsi="Arial"/>
          <w:sz w:val="22"/>
        </w:rPr>
        <w:t>této smlouvy –</w:t>
      </w:r>
      <w:r w:rsidR="008A60E3" w:rsidRPr="008A60E3">
        <w:rPr>
          <w:rFonts w:ascii="Arial" w:hAnsi="Arial"/>
          <w:sz w:val="22"/>
        </w:rPr>
        <w:t xml:space="preserve"> </w:t>
      </w:r>
      <w:r w:rsidRPr="008A60E3">
        <w:rPr>
          <w:rFonts w:ascii="Arial" w:hAnsi="Arial"/>
          <w:sz w:val="22"/>
        </w:rPr>
        <w:t>odpo</w:t>
      </w:r>
      <w:r w:rsidRPr="00492420">
        <w:rPr>
          <w:rFonts w:ascii="Arial" w:hAnsi="Arial"/>
          <w:sz w:val="22"/>
        </w:rPr>
        <w:t>vědných zástupců</w:t>
      </w:r>
      <w:r w:rsidR="00B44E4A">
        <w:rPr>
          <w:rFonts w:ascii="Arial" w:hAnsi="Arial"/>
          <w:sz w:val="22"/>
        </w:rPr>
        <w:t xml:space="preserve"> </w:t>
      </w:r>
      <w:r w:rsidR="00B44E4A" w:rsidRPr="00791B03">
        <w:rPr>
          <w:rFonts w:ascii="Arial" w:hAnsi="Arial"/>
          <w:sz w:val="22"/>
        </w:rPr>
        <w:t>(osoba stavbyvedoucího)</w:t>
      </w:r>
      <w:r w:rsidRPr="00492420">
        <w:rPr>
          <w:rFonts w:ascii="Arial" w:hAnsi="Arial"/>
          <w:sz w:val="22"/>
        </w:rPr>
        <w:t xml:space="preserve"> je Zhotovitel povinen do 5 pracovních dnů od provedení změny o této skutečnosti Objednatele </w:t>
      </w:r>
      <w:r w:rsidR="00692C8C">
        <w:rPr>
          <w:rFonts w:ascii="Arial" w:hAnsi="Arial"/>
          <w:sz w:val="22"/>
        </w:rPr>
        <w:t xml:space="preserve">písemně </w:t>
      </w:r>
      <w:r w:rsidRPr="00492420">
        <w:rPr>
          <w:rFonts w:ascii="Arial" w:hAnsi="Arial"/>
          <w:sz w:val="22"/>
        </w:rPr>
        <w:t xml:space="preserve">informovat a zajistit jeho adekvátní náhradu. Odpovědní zástupci se budou aktivně podílet na provedení díla v rozsahu své specializace. </w:t>
      </w:r>
    </w:p>
    <w:p w14:paraId="6469D203" w14:textId="77777777" w:rsidR="009129C8" w:rsidRPr="00B424FB" w:rsidRDefault="009129C8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Zhotovitel se zavazuje a ručí za to, že při realizaci díla nepoužije žádný materiál, o kterém je v době jeho užití známo, že je škodlivý. Pokud tak </w:t>
      </w:r>
      <w:r w:rsidR="007C14FC" w:rsidRPr="00B424FB">
        <w:rPr>
          <w:rFonts w:ascii="Arial" w:hAnsi="Arial"/>
          <w:sz w:val="22"/>
        </w:rPr>
        <w:t>Z</w:t>
      </w:r>
      <w:r w:rsidRPr="00B424FB">
        <w:rPr>
          <w:rFonts w:ascii="Arial" w:hAnsi="Arial"/>
          <w:sz w:val="22"/>
        </w:rPr>
        <w:t xml:space="preserve">hotovitel učiní, je povinen na písemné vyzvání </w:t>
      </w:r>
      <w:r w:rsidR="007C14FC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bjednatele provést okamžitě nápravu a veškeré náklady s tím spojené nese </w:t>
      </w:r>
      <w:r w:rsidR="007C14FC" w:rsidRPr="00B424FB">
        <w:rPr>
          <w:rFonts w:ascii="Arial" w:hAnsi="Arial"/>
          <w:sz w:val="22"/>
        </w:rPr>
        <w:t>Z</w:t>
      </w:r>
      <w:r w:rsidRPr="00B424FB">
        <w:rPr>
          <w:rFonts w:ascii="Arial" w:hAnsi="Arial"/>
          <w:sz w:val="22"/>
        </w:rPr>
        <w:t>hotovitel.</w:t>
      </w:r>
    </w:p>
    <w:p w14:paraId="4AAAA397" w14:textId="77777777" w:rsidR="009129C8" w:rsidRPr="00B424FB" w:rsidRDefault="009129C8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Zhotovitel je povinen zajistit dílo proti krádeži.</w:t>
      </w:r>
    </w:p>
    <w:p w14:paraId="0F52C448" w14:textId="407EBC35" w:rsidR="009129C8" w:rsidRPr="00B424FB" w:rsidRDefault="009129C8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Zhotovitel je povinen</w:t>
      </w:r>
      <w:r w:rsidR="00CC3157">
        <w:rPr>
          <w:rFonts w:ascii="Arial" w:hAnsi="Arial"/>
          <w:sz w:val="22"/>
        </w:rPr>
        <w:t>, v případě potřeby,</w:t>
      </w:r>
      <w:r w:rsidRPr="00B424FB">
        <w:rPr>
          <w:rFonts w:ascii="Arial" w:hAnsi="Arial"/>
          <w:sz w:val="22"/>
        </w:rPr>
        <w:t xml:space="preserve"> si na vlastní náklady a odpovědnost zajistit zábor ploch potřebných k realizaci.</w:t>
      </w:r>
      <w:r w:rsidR="00FA58EF" w:rsidRPr="00B424FB">
        <w:rPr>
          <w:rFonts w:ascii="Arial" w:hAnsi="Arial"/>
          <w:sz w:val="22"/>
        </w:rPr>
        <w:t xml:space="preserve"> Dle § 6 Obecně závazné vyhlášky hlavního města Prahy č. 5/2011 Sb. hl. m., o místním poplatku za užívání veřejného prostranství, ve znění pozdějších předpisů, je místní poplatek za užívání veřejného prostranství osvobozen od platby.</w:t>
      </w:r>
    </w:p>
    <w:p w14:paraId="7540AB43" w14:textId="6CA7F365" w:rsidR="009129C8" w:rsidRPr="00B424FB" w:rsidRDefault="009129C8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Zhotovitel se zavazuje provést dílo v souladu s požadavky na prvotřídní jak</w:t>
      </w:r>
      <w:r w:rsidR="0011191A" w:rsidRPr="00B424FB">
        <w:rPr>
          <w:rFonts w:ascii="Arial" w:hAnsi="Arial"/>
          <w:sz w:val="22"/>
        </w:rPr>
        <w:t>ost stanovenými příslušnými ČSN</w:t>
      </w:r>
      <w:r w:rsidR="0012279C" w:rsidRPr="00B424FB">
        <w:rPr>
          <w:rFonts w:ascii="Arial" w:hAnsi="Arial"/>
          <w:sz w:val="22"/>
        </w:rPr>
        <w:t xml:space="preserve"> a v souladu s projektovou dokumentací</w:t>
      </w:r>
      <w:r w:rsidR="00F5195E" w:rsidRPr="00492420">
        <w:rPr>
          <w:rFonts w:ascii="Arial" w:hAnsi="Arial"/>
          <w:sz w:val="22"/>
        </w:rPr>
        <w:t>.</w:t>
      </w:r>
      <w:r w:rsidR="0012279C" w:rsidRPr="00492420">
        <w:rPr>
          <w:rFonts w:ascii="Arial" w:hAnsi="Arial"/>
          <w:sz w:val="22"/>
        </w:rPr>
        <w:t xml:space="preserve"> </w:t>
      </w:r>
    </w:p>
    <w:p w14:paraId="11B08BB3" w14:textId="77777777" w:rsidR="006230B2" w:rsidRPr="00492420" w:rsidRDefault="006230B2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492420">
        <w:rPr>
          <w:rFonts w:ascii="Arial" w:hAnsi="Arial"/>
          <w:sz w:val="22"/>
        </w:rPr>
        <w:t>Zhotovitel se zavazuje, aby odpad vzniklý při plnění díla byl v maximální míře recyklován a nabídnut k dalšímu smysluplnému využití.</w:t>
      </w:r>
    </w:p>
    <w:p w14:paraId="371B98FF" w14:textId="391B48AC" w:rsidR="002E5FDC" w:rsidRPr="00B424FB" w:rsidRDefault="002E5FDC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Zhotovitel je povinen uzavřít platné </w:t>
      </w:r>
      <w:r w:rsidRPr="000A763D">
        <w:rPr>
          <w:rFonts w:ascii="Arial" w:hAnsi="Arial"/>
          <w:sz w:val="22"/>
        </w:rPr>
        <w:t xml:space="preserve">pojištění odpovědnosti za škody vzniklé v souvislosti s jeho činností, a to v minimální výši </w:t>
      </w:r>
      <w:r w:rsidR="00EF0B69" w:rsidRPr="000A763D">
        <w:rPr>
          <w:rFonts w:ascii="Arial" w:hAnsi="Arial"/>
          <w:sz w:val="22"/>
        </w:rPr>
        <w:t xml:space="preserve">pojistného </w:t>
      </w:r>
      <w:r w:rsidR="00EF0B69" w:rsidRPr="00B104B0">
        <w:rPr>
          <w:rFonts w:ascii="Arial" w:hAnsi="Arial"/>
          <w:sz w:val="22"/>
        </w:rPr>
        <w:t xml:space="preserve">plnění 10 mil. Kč </w:t>
      </w:r>
      <w:r w:rsidR="00EF0B69" w:rsidRPr="00791B03">
        <w:rPr>
          <w:rFonts w:ascii="Arial" w:hAnsi="Arial"/>
          <w:sz w:val="22"/>
        </w:rPr>
        <w:t>(slovy: deset milionů</w:t>
      </w:r>
      <w:r w:rsidRPr="00791B03">
        <w:rPr>
          <w:rFonts w:ascii="Arial" w:hAnsi="Arial"/>
          <w:sz w:val="22"/>
        </w:rPr>
        <w:t xml:space="preserve"> korun č</w:t>
      </w:r>
      <w:r w:rsidR="00C02660" w:rsidRPr="00791B03">
        <w:rPr>
          <w:rFonts w:ascii="Arial" w:hAnsi="Arial"/>
          <w:sz w:val="22"/>
        </w:rPr>
        <w:t>eských)</w:t>
      </w:r>
      <w:r w:rsidRPr="00B104B0">
        <w:rPr>
          <w:rFonts w:ascii="Arial" w:hAnsi="Arial"/>
          <w:sz w:val="22"/>
        </w:rPr>
        <w:t xml:space="preserve">. Doklad o pojištění v kopii </w:t>
      </w:r>
      <w:r w:rsidR="00B20BB5">
        <w:rPr>
          <w:rFonts w:ascii="Arial" w:hAnsi="Arial"/>
          <w:sz w:val="22"/>
        </w:rPr>
        <w:t>musí být</w:t>
      </w:r>
      <w:r w:rsidR="00B20BB5" w:rsidRPr="00B104B0">
        <w:rPr>
          <w:rFonts w:ascii="Arial" w:hAnsi="Arial"/>
          <w:sz w:val="22"/>
        </w:rPr>
        <w:t xml:space="preserve"> </w:t>
      </w:r>
      <w:r w:rsidRPr="00B104B0">
        <w:rPr>
          <w:rFonts w:ascii="Arial" w:hAnsi="Arial"/>
          <w:sz w:val="22"/>
        </w:rPr>
        <w:t xml:space="preserve">předložen </w:t>
      </w:r>
      <w:r w:rsidR="0018153A" w:rsidRPr="00B104B0">
        <w:rPr>
          <w:rFonts w:ascii="Arial" w:hAnsi="Arial"/>
          <w:sz w:val="22"/>
        </w:rPr>
        <w:t>O</w:t>
      </w:r>
      <w:r w:rsidR="00FD6F44" w:rsidRPr="00B104B0">
        <w:rPr>
          <w:rFonts w:ascii="Arial" w:hAnsi="Arial"/>
          <w:sz w:val="22"/>
        </w:rPr>
        <w:t xml:space="preserve">bjednateli </w:t>
      </w:r>
      <w:r w:rsidRPr="00B104B0">
        <w:rPr>
          <w:rFonts w:ascii="Arial" w:hAnsi="Arial"/>
          <w:sz w:val="22"/>
        </w:rPr>
        <w:t xml:space="preserve">při podpisu smlouvy. </w:t>
      </w:r>
      <w:r w:rsidR="00A1351A" w:rsidRPr="00450FB6">
        <w:rPr>
          <w:rFonts w:ascii="Arial" w:hAnsi="Arial"/>
          <w:sz w:val="22"/>
        </w:rPr>
        <w:t>Zhotovitel</w:t>
      </w:r>
      <w:r w:rsidRPr="00B104B0">
        <w:rPr>
          <w:rFonts w:ascii="Arial" w:hAnsi="Arial"/>
          <w:sz w:val="22"/>
        </w:rPr>
        <w:t xml:space="preserve"> se zavazuje pojistnou smlouvu udržovat v platnosti a účinnosti od data podpisu této smlouvy až do uplynutí záruční doby podle této smlouvy a kdykoli po tuto dobu na výzvu </w:t>
      </w:r>
      <w:r w:rsidR="0018153A" w:rsidRPr="00B104B0">
        <w:rPr>
          <w:rFonts w:ascii="Arial" w:hAnsi="Arial"/>
          <w:sz w:val="22"/>
        </w:rPr>
        <w:t>O</w:t>
      </w:r>
      <w:r w:rsidR="00FD6F44" w:rsidRPr="00B104B0">
        <w:rPr>
          <w:rFonts w:ascii="Arial" w:hAnsi="Arial"/>
          <w:sz w:val="22"/>
        </w:rPr>
        <w:t xml:space="preserve">bjednatele </w:t>
      </w:r>
      <w:r w:rsidRPr="00B104B0">
        <w:rPr>
          <w:rFonts w:ascii="Arial" w:hAnsi="Arial"/>
          <w:sz w:val="22"/>
        </w:rPr>
        <w:t xml:space="preserve">udržování pojistné smlouvy v </w:t>
      </w:r>
      <w:r w:rsidRPr="00B104B0">
        <w:rPr>
          <w:rFonts w:ascii="Arial" w:hAnsi="Arial"/>
          <w:sz w:val="22"/>
        </w:rPr>
        <w:lastRenderedPageBreak/>
        <w:t>platnosti</w:t>
      </w:r>
      <w:r w:rsidRPr="00B424FB">
        <w:rPr>
          <w:rFonts w:ascii="Arial" w:hAnsi="Arial"/>
          <w:sz w:val="22"/>
        </w:rPr>
        <w:t xml:space="preserve"> a účinnosti prokázat nejpozději do 5 dnů od doručení takové žádosti.</w:t>
      </w:r>
    </w:p>
    <w:p w14:paraId="44277923" w14:textId="70905904" w:rsidR="007233C6" w:rsidRPr="00B424FB" w:rsidRDefault="007233C6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Zhotovitel bude při realizaci díla brát maximální ohled na to, aby svou činností nenarušoval provoz v</w:t>
      </w:r>
      <w:r w:rsidR="009C352F" w:rsidRPr="00B424FB">
        <w:rPr>
          <w:rFonts w:ascii="Arial" w:hAnsi="Arial"/>
          <w:sz w:val="22"/>
        </w:rPr>
        <w:t> okolí provádění díla</w:t>
      </w:r>
      <w:r w:rsidRPr="00B424FB">
        <w:rPr>
          <w:rFonts w:ascii="Arial" w:hAnsi="Arial"/>
          <w:sz w:val="22"/>
        </w:rPr>
        <w:t xml:space="preserve">. </w:t>
      </w:r>
    </w:p>
    <w:p w14:paraId="0E419624" w14:textId="142C7C6D" w:rsidR="007233C6" w:rsidRPr="00B424FB" w:rsidRDefault="007233C6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Zhotovitel umožní na staveniště vstup pověřeným pracovníkům </w:t>
      </w:r>
      <w:r w:rsidR="007C14FC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bjednatele, tím je zejména TD</w:t>
      </w:r>
      <w:r w:rsidR="009129C8" w:rsidRPr="00B424FB">
        <w:rPr>
          <w:rFonts w:ascii="Arial" w:hAnsi="Arial"/>
          <w:sz w:val="22"/>
        </w:rPr>
        <w:t>S</w:t>
      </w:r>
      <w:r w:rsidR="00324213" w:rsidRPr="00B424FB">
        <w:rPr>
          <w:rFonts w:ascii="Arial" w:hAnsi="Arial"/>
          <w:sz w:val="22"/>
        </w:rPr>
        <w:t xml:space="preserve"> a zástupce </w:t>
      </w:r>
      <w:r w:rsidR="00324213" w:rsidRPr="00492420">
        <w:rPr>
          <w:rFonts w:ascii="Arial" w:hAnsi="Arial"/>
          <w:sz w:val="22"/>
        </w:rPr>
        <w:t>projektant</w:t>
      </w:r>
      <w:r w:rsidR="00C02660" w:rsidRPr="00492420">
        <w:rPr>
          <w:rFonts w:ascii="Arial" w:hAnsi="Arial"/>
          <w:sz w:val="22"/>
        </w:rPr>
        <w:t>a,</w:t>
      </w:r>
      <w:r w:rsidRPr="00B424FB">
        <w:rPr>
          <w:rFonts w:ascii="Arial" w:hAnsi="Arial"/>
          <w:sz w:val="22"/>
        </w:rPr>
        <w:t xml:space="preserve"> vykonávající autorský dozor</w:t>
      </w:r>
      <w:r w:rsidR="00BC376C" w:rsidRPr="00B424FB">
        <w:rPr>
          <w:rFonts w:ascii="Arial" w:hAnsi="Arial"/>
          <w:sz w:val="22"/>
        </w:rPr>
        <w:t>.</w:t>
      </w:r>
      <w:r w:rsidR="00DE0B3B" w:rsidRPr="00B424FB">
        <w:rPr>
          <w:rFonts w:ascii="Arial" w:hAnsi="Arial"/>
          <w:sz w:val="22"/>
        </w:rPr>
        <w:t xml:space="preserve"> </w:t>
      </w:r>
    </w:p>
    <w:p w14:paraId="28B8094B" w14:textId="6653286C" w:rsidR="00AF0454" w:rsidRPr="00B424FB" w:rsidRDefault="007233C6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Ode dne převzetí staveniště nese </w:t>
      </w:r>
      <w:r w:rsidR="007C14FC" w:rsidRPr="00B424FB">
        <w:rPr>
          <w:rFonts w:ascii="Arial" w:hAnsi="Arial"/>
          <w:sz w:val="22"/>
        </w:rPr>
        <w:t>Z</w:t>
      </w:r>
      <w:r w:rsidRPr="00B424FB">
        <w:rPr>
          <w:rFonts w:ascii="Arial" w:hAnsi="Arial"/>
          <w:sz w:val="22"/>
        </w:rPr>
        <w:t xml:space="preserve">hotovitel nebezpečí všech škod na prováděném díle až do doby jeho předání </w:t>
      </w:r>
      <w:r w:rsidR="007C14FC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bjednateli. Zhotovitel platí vodné, stočné a náklady na další odebraná média. Zhotovitel zabezpečí na své náklady měření jejich odběru.</w:t>
      </w:r>
    </w:p>
    <w:p w14:paraId="1042D330" w14:textId="60D04D62" w:rsidR="0078705B" w:rsidRPr="00492420" w:rsidRDefault="00C02660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492420">
        <w:rPr>
          <w:rFonts w:ascii="Arial" w:hAnsi="Arial"/>
          <w:sz w:val="22"/>
        </w:rPr>
        <w:t>Zhotovitel je povine</w:t>
      </w:r>
      <w:r w:rsidR="0078705B" w:rsidRPr="00492420">
        <w:rPr>
          <w:rFonts w:ascii="Arial" w:hAnsi="Arial"/>
          <w:sz w:val="22"/>
        </w:rPr>
        <w:t>n vyzva</w:t>
      </w:r>
      <w:r w:rsidRPr="00492420">
        <w:rPr>
          <w:rFonts w:ascii="Arial" w:hAnsi="Arial"/>
          <w:sz w:val="22"/>
        </w:rPr>
        <w:t>t O</w:t>
      </w:r>
      <w:r w:rsidR="0078705B" w:rsidRPr="00492420">
        <w:rPr>
          <w:rFonts w:ascii="Arial" w:hAnsi="Arial"/>
          <w:sz w:val="22"/>
        </w:rPr>
        <w:t>bjednat</w:t>
      </w:r>
      <w:r w:rsidRPr="00492420">
        <w:rPr>
          <w:rFonts w:ascii="Arial" w:hAnsi="Arial"/>
          <w:sz w:val="22"/>
        </w:rPr>
        <w:t>ele</w:t>
      </w:r>
      <w:r w:rsidR="0078705B" w:rsidRPr="00492420">
        <w:rPr>
          <w:rFonts w:ascii="Arial" w:hAnsi="Arial"/>
          <w:sz w:val="22"/>
        </w:rPr>
        <w:t xml:space="preserve"> v dostate</w:t>
      </w:r>
      <w:r w:rsidRPr="00492420">
        <w:rPr>
          <w:rFonts w:ascii="Arial" w:hAnsi="Arial"/>
          <w:sz w:val="22"/>
        </w:rPr>
        <w:t>čném předstihu</w:t>
      </w:r>
      <w:r w:rsidR="0078705B" w:rsidRPr="00492420">
        <w:rPr>
          <w:rFonts w:ascii="Arial" w:hAnsi="Arial"/>
          <w:sz w:val="22"/>
        </w:rPr>
        <w:t xml:space="preserve"> k předání a převzetí hotového díla a staveniště</w:t>
      </w:r>
      <w:r w:rsidRPr="00492420">
        <w:rPr>
          <w:rFonts w:ascii="Arial" w:hAnsi="Arial"/>
          <w:sz w:val="22"/>
        </w:rPr>
        <w:t>.</w:t>
      </w:r>
    </w:p>
    <w:p w14:paraId="396585E9" w14:textId="50803040" w:rsidR="001B7CDB" w:rsidRDefault="007233C6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Zhotovitel je povinen nejpozději ke dni předání díla staveniště zcela vyklidit, jinak je </w:t>
      </w:r>
      <w:r w:rsidR="007C14FC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 oprávněn převzetí díla odmítnout, pokud se smluvní strany nedohodnou jinak.</w:t>
      </w:r>
    </w:p>
    <w:p w14:paraId="3F166464" w14:textId="77777777" w:rsidR="00DB355F" w:rsidRPr="00B424FB" w:rsidRDefault="00DB355F" w:rsidP="00DB355F">
      <w:pPr>
        <w:widowControl w:val="0"/>
        <w:spacing w:after="240"/>
        <w:jc w:val="both"/>
        <w:rPr>
          <w:rFonts w:ascii="Arial" w:hAnsi="Arial"/>
          <w:sz w:val="22"/>
        </w:rPr>
      </w:pPr>
    </w:p>
    <w:p w14:paraId="43BD2CCB" w14:textId="77777777" w:rsidR="007233C6" w:rsidRPr="00B424FB" w:rsidRDefault="007233C6" w:rsidP="00791B03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B424FB">
        <w:rPr>
          <w:rFonts w:ascii="Arial" w:hAnsi="Arial"/>
          <w:b/>
          <w:sz w:val="22"/>
        </w:rPr>
        <w:t>Stavební deník</w:t>
      </w:r>
    </w:p>
    <w:p w14:paraId="4B6C4CC0" w14:textId="654CB9A7" w:rsidR="008C3805" w:rsidRPr="00B424FB" w:rsidRDefault="007233C6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Zhotovitel zajistí vedení stavebního deníku </w:t>
      </w:r>
      <w:r w:rsidRPr="00490B1E">
        <w:rPr>
          <w:rFonts w:ascii="Arial" w:hAnsi="Arial"/>
          <w:i/>
          <w:iCs/>
          <w:sz w:val="22"/>
        </w:rPr>
        <w:t xml:space="preserve">(dále </w:t>
      </w:r>
      <w:r w:rsidR="00AC7DB0" w:rsidRPr="00490B1E">
        <w:rPr>
          <w:rFonts w:ascii="Arial" w:hAnsi="Arial"/>
          <w:i/>
          <w:iCs/>
          <w:sz w:val="22"/>
        </w:rPr>
        <w:t xml:space="preserve">také jako </w:t>
      </w:r>
      <w:r w:rsidR="00CE5A88" w:rsidRPr="00490B1E">
        <w:rPr>
          <w:rFonts w:ascii="Arial" w:hAnsi="Arial"/>
          <w:i/>
          <w:iCs/>
          <w:sz w:val="22"/>
        </w:rPr>
        <w:t>„SD“)</w:t>
      </w:r>
      <w:r w:rsidR="00CE5A88" w:rsidRPr="00450FB6">
        <w:rPr>
          <w:rFonts w:ascii="Arial" w:hAnsi="Arial"/>
          <w:sz w:val="22"/>
        </w:rPr>
        <w:t xml:space="preserve"> </w:t>
      </w:r>
      <w:r w:rsidR="00CE5A88" w:rsidRPr="00B424FB">
        <w:rPr>
          <w:rFonts w:ascii="Arial" w:hAnsi="Arial"/>
          <w:sz w:val="22"/>
        </w:rPr>
        <w:t>v </w:t>
      </w:r>
      <w:r w:rsidR="00CE5A88" w:rsidRPr="003F6566">
        <w:rPr>
          <w:rFonts w:ascii="Arial" w:hAnsi="Arial"/>
          <w:sz w:val="22"/>
        </w:rPr>
        <w:t xml:space="preserve">souladu </w:t>
      </w:r>
      <w:r w:rsidR="00637B2A" w:rsidRPr="003F6566">
        <w:rPr>
          <w:rFonts w:ascii="Arial" w:hAnsi="Arial"/>
          <w:sz w:val="22"/>
        </w:rPr>
        <w:t>se</w:t>
      </w:r>
      <w:r w:rsidRPr="003F6566">
        <w:rPr>
          <w:rFonts w:ascii="Arial" w:hAnsi="Arial"/>
          <w:sz w:val="22"/>
        </w:rPr>
        <w:t xml:space="preserve"> zák. </w:t>
      </w:r>
      <w:r w:rsidR="00490B1E">
        <w:rPr>
          <w:rFonts w:ascii="Arial" w:hAnsi="Arial"/>
          <w:sz w:val="22"/>
        </w:rPr>
        <w:br/>
      </w:r>
      <w:r w:rsidRPr="003F6566">
        <w:rPr>
          <w:rFonts w:ascii="Arial" w:hAnsi="Arial"/>
          <w:sz w:val="22"/>
        </w:rPr>
        <w:t xml:space="preserve">č. </w:t>
      </w:r>
      <w:r w:rsidR="00637B2A" w:rsidRPr="003F6566">
        <w:rPr>
          <w:rFonts w:ascii="Arial" w:hAnsi="Arial"/>
          <w:sz w:val="22"/>
        </w:rPr>
        <w:t xml:space="preserve">283/2021 </w:t>
      </w:r>
      <w:r w:rsidRPr="003F6566">
        <w:rPr>
          <w:rFonts w:ascii="Arial" w:hAnsi="Arial"/>
          <w:sz w:val="22"/>
        </w:rPr>
        <w:t xml:space="preserve">Sb., stavební zákon a </w:t>
      </w:r>
      <w:r w:rsidR="00637B2A" w:rsidRPr="003F6566">
        <w:rPr>
          <w:rFonts w:ascii="Arial" w:hAnsi="Arial"/>
          <w:sz w:val="22"/>
        </w:rPr>
        <w:t>prováděcích předpisů</w:t>
      </w:r>
      <w:r w:rsidRPr="003F6566">
        <w:rPr>
          <w:rFonts w:ascii="Arial" w:hAnsi="Arial"/>
          <w:sz w:val="22"/>
        </w:rPr>
        <w:t xml:space="preserve">. SD </w:t>
      </w:r>
      <w:r w:rsidR="007C14FC" w:rsidRPr="003F6566">
        <w:rPr>
          <w:rFonts w:ascii="Arial" w:hAnsi="Arial"/>
          <w:sz w:val="22"/>
        </w:rPr>
        <w:t xml:space="preserve">povede </w:t>
      </w:r>
      <w:r w:rsidR="00AC42F8" w:rsidRPr="003F6566">
        <w:rPr>
          <w:rFonts w:ascii="Arial" w:hAnsi="Arial"/>
          <w:sz w:val="22"/>
        </w:rPr>
        <w:t>Z</w:t>
      </w:r>
      <w:r w:rsidR="0055773A" w:rsidRPr="003F6566">
        <w:rPr>
          <w:rFonts w:ascii="Arial" w:hAnsi="Arial"/>
          <w:sz w:val="22"/>
        </w:rPr>
        <w:t>hotovitel ode</w:t>
      </w:r>
      <w:r w:rsidRPr="003F6566">
        <w:rPr>
          <w:rFonts w:ascii="Arial" w:hAnsi="Arial"/>
          <w:sz w:val="22"/>
        </w:rPr>
        <w:t xml:space="preserve"> dne převzetí staveniště o pracích, které provádí. SD bude kdykoli přístupný</w:t>
      </w:r>
      <w:r w:rsidRPr="00B424FB">
        <w:rPr>
          <w:rFonts w:ascii="Arial" w:hAnsi="Arial"/>
          <w:sz w:val="22"/>
        </w:rPr>
        <w:t xml:space="preserve"> na stavbě v průběhu práce na staveništi. Zhotovitel zapisuje do SD všechny důležité okolnosti týkající se stavby a skutečnosti rozhodné pro plnění této smlouvy, zejména časový po</w:t>
      </w:r>
      <w:r w:rsidR="00324213" w:rsidRPr="00B424FB">
        <w:rPr>
          <w:rFonts w:ascii="Arial" w:hAnsi="Arial"/>
          <w:sz w:val="22"/>
        </w:rPr>
        <w:t>stup prací, odchylky od projektů</w:t>
      </w:r>
      <w:r w:rsidRPr="00B424FB">
        <w:rPr>
          <w:rFonts w:ascii="Arial" w:hAnsi="Arial"/>
          <w:sz w:val="22"/>
        </w:rPr>
        <w:t xml:space="preserve"> nebo od podmínek stanovených rozhodnutím nebo opatřením, popřípadě další údaje nutné pro posouzení prací stavebním úřadem a ostatními orgány státní správy. Objednatel bude sledovat obsah deníku a vyjadřovat k zápi</w:t>
      </w:r>
      <w:r w:rsidR="002E7C61" w:rsidRPr="00B424FB">
        <w:rPr>
          <w:rFonts w:ascii="Arial" w:hAnsi="Arial"/>
          <w:sz w:val="22"/>
        </w:rPr>
        <w:t xml:space="preserve">sům </w:t>
      </w:r>
      <w:r w:rsidR="007C14FC" w:rsidRPr="00B424FB">
        <w:rPr>
          <w:rFonts w:ascii="Arial" w:hAnsi="Arial"/>
          <w:sz w:val="22"/>
        </w:rPr>
        <w:t>Z</w:t>
      </w:r>
      <w:r w:rsidR="002E7C61" w:rsidRPr="00B424FB">
        <w:rPr>
          <w:rFonts w:ascii="Arial" w:hAnsi="Arial"/>
          <w:sz w:val="22"/>
        </w:rPr>
        <w:t>hotovitele své stanovisko nejpozději do 3 pracovních dnů.</w:t>
      </w:r>
    </w:p>
    <w:p w14:paraId="14C935E6" w14:textId="77777777" w:rsidR="008C3805" w:rsidRPr="00B424FB" w:rsidRDefault="008C3805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V případě, kdy </w:t>
      </w:r>
      <w:r w:rsidR="008B75C6" w:rsidRPr="00B424FB">
        <w:rPr>
          <w:rFonts w:ascii="Arial" w:hAnsi="Arial"/>
          <w:sz w:val="22"/>
        </w:rPr>
        <w:t>Zhotovitel</w:t>
      </w:r>
      <w:r w:rsidRPr="00B424FB">
        <w:rPr>
          <w:rFonts w:ascii="Arial" w:hAnsi="Arial"/>
          <w:sz w:val="22"/>
        </w:rPr>
        <w:t xml:space="preserve"> nesouhlasí s provedením záznamu </w:t>
      </w:r>
      <w:r w:rsidR="007C14FC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bjednatele, je povin</w:t>
      </w:r>
      <w:r w:rsidR="00EF5DA9" w:rsidRPr="00B424FB">
        <w:rPr>
          <w:rFonts w:ascii="Arial" w:hAnsi="Arial"/>
          <w:sz w:val="22"/>
        </w:rPr>
        <w:t>en</w:t>
      </w:r>
      <w:r w:rsidRPr="00B424FB">
        <w:rPr>
          <w:rFonts w:ascii="Arial" w:hAnsi="Arial"/>
          <w:sz w:val="22"/>
        </w:rPr>
        <w:t xml:space="preserve"> připojit k záznamu do 5 pracovních dnů své vyjádření. Pokud tak neučiní, má se za to, že s obsahem záznamu souhlasí; to se netýká případů, kdy je zapotřebí smlouvu změnit písemnou formou.</w:t>
      </w:r>
    </w:p>
    <w:p w14:paraId="06256B5C" w14:textId="77777777" w:rsidR="008C3805" w:rsidRPr="00B424FB" w:rsidRDefault="008C3805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Zhotovitel je povinen uložit průpis denních záznamů odděleně od originálu tak, aby byl k dispozici v případě ztráty nebo zničení deníku. Stavební deník musí být </w:t>
      </w:r>
      <w:r w:rsidR="008B75C6" w:rsidRPr="00B424FB">
        <w:rPr>
          <w:rFonts w:ascii="Arial" w:hAnsi="Arial"/>
          <w:sz w:val="22"/>
        </w:rPr>
        <w:t>na stavbě k</w:t>
      </w:r>
      <w:r w:rsidRPr="00B424FB">
        <w:rPr>
          <w:rFonts w:ascii="Arial" w:hAnsi="Arial"/>
          <w:sz w:val="22"/>
        </w:rPr>
        <w:t xml:space="preserve"> dispozici </w:t>
      </w:r>
      <w:r w:rsidR="007C14FC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bjednateli a orgánu státního stavebního dohledu.</w:t>
      </w:r>
    </w:p>
    <w:p w14:paraId="649461BD" w14:textId="77777777" w:rsidR="008C3805" w:rsidRPr="00B424FB" w:rsidRDefault="007233C6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Je zakázáno zápisy ve SD přepisovat, škrtat a dále nelze z deníku vytrhávat jednotlivé listy</w:t>
      </w:r>
      <w:r w:rsidR="00C614AE" w:rsidRPr="00B424FB">
        <w:rPr>
          <w:rFonts w:ascii="Arial" w:hAnsi="Arial"/>
          <w:sz w:val="22"/>
        </w:rPr>
        <w:t>, to se netýká průpisů/kopií listů</w:t>
      </w:r>
      <w:r w:rsidRPr="00B424FB">
        <w:rPr>
          <w:rFonts w:ascii="Arial" w:hAnsi="Arial"/>
          <w:sz w:val="22"/>
        </w:rPr>
        <w:t>.</w:t>
      </w:r>
    </w:p>
    <w:p w14:paraId="2B768E24" w14:textId="70E6B8D5" w:rsidR="0090778E" w:rsidRPr="00B424FB" w:rsidRDefault="007233C6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lastRenderedPageBreak/>
        <w:t xml:space="preserve">Případný zápis v SD, jež by zavazoval některou ze stran přímo k dohodě o změně cen sjednaného díla, víceprací, změně termínu dokončení a úprav záruční doby, bude považován za bezpředmětný. Jakékoliv úpravy nebo změny těchto skutečností lze řešit pouze na </w:t>
      </w:r>
      <w:r w:rsidR="00B40234" w:rsidRPr="00B424FB">
        <w:rPr>
          <w:rFonts w:ascii="Arial" w:hAnsi="Arial"/>
          <w:sz w:val="22"/>
        </w:rPr>
        <w:t>zákla</w:t>
      </w:r>
      <w:r w:rsidRPr="00B424FB">
        <w:rPr>
          <w:rFonts w:ascii="Arial" w:hAnsi="Arial"/>
          <w:sz w:val="22"/>
        </w:rPr>
        <w:t>dě vzájemné dohody statutárních zástupců, a to výhradně formou písemného dodatku k</w:t>
      </w:r>
      <w:r w:rsidR="008C3805" w:rsidRPr="00B424FB">
        <w:rPr>
          <w:rFonts w:ascii="Arial" w:hAnsi="Arial"/>
          <w:sz w:val="22"/>
        </w:rPr>
        <w:t>e smlouvě nebo uzavřením smlouvy</w:t>
      </w:r>
      <w:r w:rsidRPr="00B424FB">
        <w:rPr>
          <w:rFonts w:ascii="Arial" w:hAnsi="Arial"/>
          <w:sz w:val="22"/>
        </w:rPr>
        <w:t xml:space="preserve"> nové.</w:t>
      </w:r>
      <w:r w:rsidR="008C3805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Lhůty pro vyjádření námitek v SD pozbývají platnosti, pokud </w:t>
      </w:r>
      <w:r w:rsidR="00B40234" w:rsidRPr="00B424FB">
        <w:rPr>
          <w:rFonts w:ascii="Arial" w:hAnsi="Arial"/>
          <w:sz w:val="22"/>
        </w:rPr>
        <w:t>Z</w:t>
      </w:r>
      <w:r w:rsidRPr="00B424FB">
        <w:rPr>
          <w:rFonts w:ascii="Arial" w:hAnsi="Arial"/>
          <w:sz w:val="22"/>
        </w:rPr>
        <w:t xml:space="preserve">hotovitel jakýmkoliv způsobem </w:t>
      </w:r>
      <w:r w:rsidR="00403B79" w:rsidRPr="00B424FB">
        <w:rPr>
          <w:rFonts w:ascii="Arial" w:hAnsi="Arial"/>
          <w:sz w:val="22"/>
        </w:rPr>
        <w:t>z</w:t>
      </w:r>
      <w:r w:rsidRPr="00B424FB">
        <w:rPr>
          <w:rFonts w:ascii="Arial" w:hAnsi="Arial"/>
          <w:sz w:val="22"/>
        </w:rPr>
        <w:t xml:space="preserve">tíží nebo znemožní oprávněnému zástupci </w:t>
      </w:r>
      <w:r w:rsidR="00B40234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bjednatele přístup ke SD.</w:t>
      </w:r>
    </w:p>
    <w:p w14:paraId="3CB126E9" w14:textId="149C75D6" w:rsidR="007233C6" w:rsidRPr="00C52512" w:rsidRDefault="00C614AE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TDS</w:t>
      </w:r>
      <w:r w:rsidR="007233C6" w:rsidRPr="00B424FB">
        <w:rPr>
          <w:rFonts w:ascii="Arial" w:hAnsi="Arial"/>
          <w:sz w:val="22"/>
        </w:rPr>
        <w:t xml:space="preserve"> </w:t>
      </w:r>
      <w:r w:rsidR="001973EA" w:rsidRPr="00B424FB">
        <w:rPr>
          <w:rFonts w:ascii="Arial" w:hAnsi="Arial"/>
          <w:sz w:val="22"/>
        </w:rPr>
        <w:t>O</w:t>
      </w:r>
      <w:r w:rsidR="007233C6" w:rsidRPr="00B424FB">
        <w:rPr>
          <w:rFonts w:ascii="Arial" w:hAnsi="Arial"/>
          <w:sz w:val="22"/>
        </w:rPr>
        <w:t xml:space="preserve">bjednatele má právo nařídit </w:t>
      </w:r>
      <w:r w:rsidR="00B40234" w:rsidRPr="00C52512">
        <w:rPr>
          <w:rFonts w:ascii="Arial" w:hAnsi="Arial"/>
          <w:sz w:val="22"/>
        </w:rPr>
        <w:t>Z</w:t>
      </w:r>
      <w:r w:rsidR="007233C6" w:rsidRPr="00C52512">
        <w:rPr>
          <w:rFonts w:ascii="Arial" w:hAnsi="Arial"/>
          <w:sz w:val="22"/>
        </w:rPr>
        <w:t>hotovitel</w:t>
      </w:r>
      <w:r w:rsidR="00C02660" w:rsidRPr="00C52512">
        <w:rPr>
          <w:rFonts w:ascii="Arial" w:hAnsi="Arial"/>
          <w:sz w:val="22"/>
        </w:rPr>
        <w:t>i</w:t>
      </w:r>
      <w:r w:rsidR="00B43662" w:rsidRPr="00C52512">
        <w:rPr>
          <w:rFonts w:ascii="Arial" w:hAnsi="Arial"/>
          <w:sz w:val="22"/>
        </w:rPr>
        <w:t xml:space="preserve"> (</w:t>
      </w:r>
      <w:r w:rsidR="00B43662" w:rsidRPr="00B424FB">
        <w:rPr>
          <w:rFonts w:ascii="Arial" w:hAnsi="Arial"/>
          <w:sz w:val="22"/>
        </w:rPr>
        <w:t>zmocněnci Zhotovitele</w:t>
      </w:r>
      <w:r w:rsidR="00B43662" w:rsidRPr="00C52512">
        <w:rPr>
          <w:rFonts w:ascii="Arial" w:hAnsi="Arial"/>
          <w:sz w:val="22"/>
        </w:rPr>
        <w:t>)</w:t>
      </w:r>
      <w:r w:rsidR="00B43662" w:rsidRPr="00B424FB">
        <w:rPr>
          <w:rFonts w:ascii="Arial" w:hAnsi="Arial"/>
          <w:sz w:val="22"/>
        </w:rPr>
        <w:t xml:space="preserve"> </w:t>
      </w:r>
      <w:r w:rsidR="007233C6" w:rsidRPr="00B424FB">
        <w:rPr>
          <w:rFonts w:ascii="Arial" w:hAnsi="Arial"/>
          <w:sz w:val="22"/>
        </w:rPr>
        <w:t xml:space="preserve">přerušení, zastavení nebo pokračování prací, a to </w:t>
      </w:r>
      <w:r w:rsidR="000D4B96" w:rsidRPr="00B424FB">
        <w:rPr>
          <w:rFonts w:ascii="Arial" w:hAnsi="Arial"/>
          <w:sz w:val="22"/>
        </w:rPr>
        <w:t xml:space="preserve">i v případě, jestliže </w:t>
      </w:r>
      <w:r w:rsidR="00B40234" w:rsidRPr="00C52512">
        <w:rPr>
          <w:rFonts w:ascii="Arial" w:hAnsi="Arial"/>
          <w:sz w:val="22"/>
        </w:rPr>
        <w:t>Z</w:t>
      </w:r>
      <w:r w:rsidR="000D4B96" w:rsidRPr="00C52512">
        <w:rPr>
          <w:rFonts w:ascii="Arial" w:hAnsi="Arial"/>
          <w:sz w:val="22"/>
        </w:rPr>
        <w:t>hotovitel</w:t>
      </w:r>
      <w:r w:rsidR="007233C6" w:rsidRPr="00B424FB">
        <w:rPr>
          <w:rFonts w:ascii="Arial" w:hAnsi="Arial"/>
          <w:sz w:val="22"/>
        </w:rPr>
        <w:t xml:space="preserve"> s takovým rozhodnutím nesouhlasí. Příkaz musí být proveden písemně, zápisem do SD</w:t>
      </w:r>
      <w:r w:rsidR="00BC376C" w:rsidRPr="00B424FB">
        <w:rPr>
          <w:rFonts w:ascii="Arial" w:hAnsi="Arial"/>
          <w:sz w:val="22"/>
        </w:rPr>
        <w:t xml:space="preserve"> </w:t>
      </w:r>
      <w:r w:rsidR="007233C6" w:rsidRPr="00B424FB">
        <w:rPr>
          <w:rFonts w:ascii="Arial" w:hAnsi="Arial"/>
          <w:sz w:val="22"/>
        </w:rPr>
        <w:t xml:space="preserve">a vykonán bezodkladně, přičemž vzniklé rozpory a jejich následky budou předmětem dodatečných jednání mezi </w:t>
      </w:r>
      <w:r w:rsidR="00B40234" w:rsidRPr="00B424FB">
        <w:rPr>
          <w:rFonts w:ascii="Arial" w:hAnsi="Arial"/>
          <w:sz w:val="22"/>
        </w:rPr>
        <w:t>Z</w:t>
      </w:r>
      <w:r w:rsidR="007233C6" w:rsidRPr="00B424FB">
        <w:rPr>
          <w:rFonts w:ascii="Arial" w:hAnsi="Arial"/>
          <w:sz w:val="22"/>
        </w:rPr>
        <w:t xml:space="preserve">hotovitelem a </w:t>
      </w:r>
      <w:r w:rsidR="00B40234" w:rsidRPr="00B424FB">
        <w:rPr>
          <w:rFonts w:ascii="Arial" w:hAnsi="Arial"/>
          <w:sz w:val="22"/>
        </w:rPr>
        <w:t>O</w:t>
      </w:r>
      <w:r w:rsidR="007233C6" w:rsidRPr="00B424FB">
        <w:rPr>
          <w:rFonts w:ascii="Arial" w:hAnsi="Arial"/>
          <w:sz w:val="22"/>
        </w:rPr>
        <w:t xml:space="preserve">bjednatelem vyvolaných do 3 pracovních dnů. Zejména je dozor oprávněn dát pracovníkům </w:t>
      </w:r>
      <w:r w:rsidR="00B40234" w:rsidRPr="00B424FB">
        <w:rPr>
          <w:rFonts w:ascii="Arial" w:hAnsi="Arial"/>
          <w:sz w:val="22"/>
        </w:rPr>
        <w:t>Z</w:t>
      </w:r>
      <w:r w:rsidR="007233C6" w:rsidRPr="00B424FB">
        <w:rPr>
          <w:rFonts w:ascii="Arial" w:hAnsi="Arial"/>
          <w:sz w:val="22"/>
        </w:rPr>
        <w:t xml:space="preserve">hotovitele příkaz přerušit práce, je-li ohrožena bezpečnost provádění díla, život nebo zdraví </w:t>
      </w:r>
      <w:r w:rsidR="001B5170" w:rsidRPr="00B424FB">
        <w:rPr>
          <w:rFonts w:ascii="Arial" w:hAnsi="Arial"/>
          <w:sz w:val="22"/>
        </w:rPr>
        <w:t xml:space="preserve">osob </w:t>
      </w:r>
      <w:r w:rsidR="007233C6" w:rsidRPr="00B424FB">
        <w:rPr>
          <w:rFonts w:ascii="Arial" w:hAnsi="Arial"/>
          <w:sz w:val="22"/>
        </w:rPr>
        <w:t xml:space="preserve">pracujících </w:t>
      </w:r>
      <w:r w:rsidR="001B5170" w:rsidRPr="00B424FB">
        <w:rPr>
          <w:rFonts w:ascii="Arial" w:hAnsi="Arial"/>
          <w:sz w:val="22"/>
        </w:rPr>
        <w:t xml:space="preserve">nebo se jinak zdržujících </w:t>
      </w:r>
      <w:r w:rsidR="007233C6" w:rsidRPr="00B424FB">
        <w:rPr>
          <w:rFonts w:ascii="Arial" w:hAnsi="Arial"/>
          <w:sz w:val="22"/>
        </w:rPr>
        <w:t>na stavbě.</w:t>
      </w:r>
    </w:p>
    <w:p w14:paraId="732E7E66" w14:textId="77777777" w:rsidR="007233C6" w:rsidRPr="00B424FB" w:rsidRDefault="007233C6" w:rsidP="00791B03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B424FB">
        <w:rPr>
          <w:rFonts w:ascii="Arial" w:hAnsi="Arial"/>
          <w:b/>
          <w:sz w:val="22"/>
        </w:rPr>
        <w:t>Provádění díla a přerušení prací</w:t>
      </w:r>
    </w:p>
    <w:p w14:paraId="59B41360" w14:textId="148FA9AC" w:rsidR="003B4307" w:rsidRPr="00B424FB" w:rsidRDefault="003B4307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Provedením díla se rozumí jeho dokončení a předání</w:t>
      </w:r>
      <w:r w:rsidR="00FB488C" w:rsidRPr="00B424FB">
        <w:rPr>
          <w:rFonts w:ascii="Arial" w:hAnsi="Arial"/>
          <w:sz w:val="22"/>
        </w:rPr>
        <w:t xml:space="preserve"> </w:t>
      </w:r>
      <w:r w:rsidR="00B44DCF" w:rsidRPr="00B424FB">
        <w:rPr>
          <w:rFonts w:ascii="Arial" w:hAnsi="Arial"/>
          <w:sz w:val="22"/>
        </w:rPr>
        <w:t>formou protokolu o předání a převzetí díla</w:t>
      </w:r>
      <w:r w:rsidR="007C2EC0" w:rsidRPr="00B424FB">
        <w:rPr>
          <w:rFonts w:ascii="Arial" w:hAnsi="Arial"/>
          <w:sz w:val="22"/>
        </w:rPr>
        <w:t xml:space="preserve">. K předání bude moci dojít až po ukončení </w:t>
      </w:r>
      <w:r w:rsidR="00A17E6E">
        <w:rPr>
          <w:rFonts w:ascii="Arial" w:hAnsi="Arial" w:cs="Arial"/>
          <w:sz w:val="22"/>
          <w:szCs w:val="22"/>
        </w:rPr>
        <w:t>díla</w:t>
      </w:r>
      <w:r w:rsidRPr="00B424FB">
        <w:rPr>
          <w:rFonts w:ascii="Arial" w:hAnsi="Arial"/>
          <w:sz w:val="22"/>
        </w:rPr>
        <w:t xml:space="preserve">. Dílo je předáno, pokud došlo k podpisu „Protokolu o předání a převzetí hotového díla“ oběma smluvními stranami. </w:t>
      </w:r>
      <w:r w:rsidR="00B44DCF" w:rsidRPr="00B424FB">
        <w:rPr>
          <w:rFonts w:ascii="Arial" w:hAnsi="Arial"/>
          <w:sz w:val="22"/>
        </w:rPr>
        <w:t>Bude-li dílo obsahovat vady a nedodělky nebránící užívání díla, bude přílohou předávacího protokolu soupis drobných vad a nedodělků s termínem jejich odstranění.</w:t>
      </w:r>
    </w:p>
    <w:p w14:paraId="6C5841AF" w14:textId="0F5E0742" w:rsidR="003B4307" w:rsidRDefault="003B4307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Dílo je dokončeno, je-li předvedena jeho způsobilost sloužit svému účelu, zejména musí být provedeny všechny stavební a montážní práce a konstrukce včetně dodávek potřebných materiálů, technologií a zařízení nezbytných pro dokončení díla, dále musí být provedeny všechny činnosti související s dodávkou montážních prací</w:t>
      </w:r>
      <w:r w:rsidR="00EA7527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a konstrukcí, jejichž provedení je pro dokončení díla nezbytné (např. zařízení staveniště, bezpečnostní opatření apod.). </w:t>
      </w:r>
    </w:p>
    <w:p w14:paraId="10DCC16D" w14:textId="77777777" w:rsidR="003B4307" w:rsidRDefault="003B4307" w:rsidP="00791B03">
      <w:pPr>
        <w:widowControl w:val="0"/>
        <w:numPr>
          <w:ilvl w:val="1"/>
          <w:numId w:val="2"/>
        </w:numPr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Zhotovitel je při provádění díla zejména povinen k těmto činnostem:</w:t>
      </w:r>
    </w:p>
    <w:p w14:paraId="46437D9E" w14:textId="77777777" w:rsidR="00450FB6" w:rsidRPr="00450FB6" w:rsidRDefault="00450FB6" w:rsidP="00450FB6">
      <w:pPr>
        <w:widowControl w:val="0"/>
        <w:ind w:left="567"/>
        <w:jc w:val="both"/>
        <w:rPr>
          <w:rFonts w:ascii="Arial" w:hAnsi="Arial"/>
          <w:sz w:val="6"/>
          <w:szCs w:val="6"/>
        </w:rPr>
      </w:pPr>
    </w:p>
    <w:p w14:paraId="7FF526F8" w14:textId="25491F02" w:rsidR="003B4307" w:rsidRPr="00B424FB" w:rsidRDefault="003B4307" w:rsidP="004847A1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provedení prací nezbytných k provedení díla, funkčnosti provozu nebo respektování závazných pokynů schvalovacích orgánů </w:t>
      </w:r>
      <w:r w:rsidR="00AC42F8" w:rsidRPr="00B424FB">
        <w:rPr>
          <w:rFonts w:ascii="Arial" w:hAnsi="Arial"/>
          <w:sz w:val="22"/>
        </w:rPr>
        <w:t>(závazných povolení), které se Z</w:t>
      </w:r>
      <w:r w:rsidRPr="00B424FB">
        <w:rPr>
          <w:rFonts w:ascii="Arial" w:hAnsi="Arial"/>
          <w:sz w:val="22"/>
        </w:rPr>
        <w:t xml:space="preserve">hotovitel zavazuje provést dle pokynů </w:t>
      </w:r>
      <w:r w:rsidR="001973EA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bjednatele</w:t>
      </w:r>
      <w:r w:rsidR="00EA7527" w:rsidRPr="00B424FB">
        <w:rPr>
          <w:rFonts w:ascii="Arial" w:hAnsi="Arial"/>
          <w:sz w:val="22"/>
        </w:rPr>
        <w:t>,</w:t>
      </w:r>
    </w:p>
    <w:p w14:paraId="7AE4F705" w14:textId="4BC67E00" w:rsidR="003B4307" w:rsidRPr="00B424FB" w:rsidRDefault="003B4307" w:rsidP="004847A1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provedení veškerých prací a dodávek souvisejících s bezpečnostními opatřeními na ochranu lidí a majetku (v mí</w:t>
      </w:r>
      <w:r w:rsidR="001358BD" w:rsidRPr="00B424FB">
        <w:rPr>
          <w:rFonts w:ascii="Arial" w:hAnsi="Arial"/>
          <w:sz w:val="22"/>
        </w:rPr>
        <w:t>stech dotčených stavbou)</w:t>
      </w:r>
      <w:r w:rsidRPr="00B424FB">
        <w:rPr>
          <w:rFonts w:ascii="Arial" w:hAnsi="Arial"/>
          <w:sz w:val="22"/>
        </w:rPr>
        <w:t>,</w:t>
      </w:r>
    </w:p>
    <w:p w14:paraId="3CE56FA1" w14:textId="013753C4" w:rsidR="003B4307" w:rsidRPr="00B424FB" w:rsidRDefault="003B4307" w:rsidP="004847A1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péči o předané objekty a konstrukce stavby</w:t>
      </w:r>
      <w:r w:rsidR="00EA7527" w:rsidRPr="00B424FB">
        <w:rPr>
          <w:rFonts w:ascii="Arial" w:hAnsi="Arial"/>
          <w:sz w:val="22"/>
        </w:rPr>
        <w:t>,</w:t>
      </w:r>
    </w:p>
    <w:p w14:paraId="68DA55C4" w14:textId="0DD1F904" w:rsidR="003B4307" w:rsidRPr="00B424FB" w:rsidRDefault="003B4307" w:rsidP="004847A1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zajištění všech ostatních nezbytných zkoušek, atestů a revizí podle ČSN</w:t>
      </w:r>
      <w:r w:rsidR="00EA7527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>a případných jiných právních nebo technických předpisů platných v době pr</w:t>
      </w:r>
      <w:r w:rsidR="0088198B" w:rsidRPr="00B424FB">
        <w:rPr>
          <w:rFonts w:ascii="Arial" w:hAnsi="Arial"/>
          <w:sz w:val="22"/>
        </w:rPr>
        <w:t xml:space="preserve">ovádění </w:t>
      </w:r>
      <w:r w:rsidRPr="00B424FB">
        <w:rPr>
          <w:rFonts w:ascii="Arial" w:hAnsi="Arial"/>
          <w:sz w:val="22"/>
        </w:rPr>
        <w:t>a předání díla,</w:t>
      </w:r>
      <w:r w:rsidR="00EA7527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>kterými bude prokázáno dosažení předepsané kvality</w:t>
      </w:r>
      <w:r w:rsidR="00EA7527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>a předepsaných parametrů díla</w:t>
      </w:r>
      <w:r w:rsidR="00EA7527" w:rsidRPr="00B424FB">
        <w:rPr>
          <w:rFonts w:ascii="Arial" w:hAnsi="Arial"/>
          <w:sz w:val="22"/>
        </w:rPr>
        <w:t xml:space="preserve">, </w:t>
      </w:r>
    </w:p>
    <w:p w14:paraId="1B1930F9" w14:textId="4B4ABBDC" w:rsidR="003B4307" w:rsidRPr="003F6566" w:rsidRDefault="003B4307" w:rsidP="004847A1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2"/>
        </w:rPr>
      </w:pPr>
      <w:r w:rsidRPr="003F6566">
        <w:rPr>
          <w:rFonts w:ascii="Arial" w:hAnsi="Arial"/>
          <w:sz w:val="22"/>
        </w:rPr>
        <w:t>zřízení a odstranění zařízení staveniště včetně napojení na inženýrské sítě</w:t>
      </w:r>
      <w:r w:rsidR="00EA7527" w:rsidRPr="003F6566">
        <w:rPr>
          <w:rFonts w:ascii="Arial" w:hAnsi="Arial"/>
          <w:sz w:val="22"/>
        </w:rPr>
        <w:t>,</w:t>
      </w:r>
    </w:p>
    <w:p w14:paraId="30788218" w14:textId="77777777" w:rsidR="003B4307" w:rsidRPr="003F6566" w:rsidRDefault="003B4307" w:rsidP="004847A1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2"/>
        </w:rPr>
      </w:pPr>
      <w:r w:rsidRPr="003F6566">
        <w:rPr>
          <w:rFonts w:ascii="Arial" w:hAnsi="Arial"/>
          <w:sz w:val="22"/>
        </w:rPr>
        <w:t>respektování obecných podmínek daných povoleními k realizaci a to zejména:</w:t>
      </w:r>
    </w:p>
    <w:p w14:paraId="1A23B10E" w14:textId="0D15C39D" w:rsidR="003B4307" w:rsidRPr="003F6566" w:rsidRDefault="003B4307" w:rsidP="004847A1">
      <w:pPr>
        <w:pStyle w:val="Zkladntextodsazen2"/>
        <w:numPr>
          <w:ilvl w:val="0"/>
          <w:numId w:val="4"/>
        </w:numPr>
        <w:ind w:left="1493"/>
        <w:rPr>
          <w:rFonts w:ascii="Arial" w:hAnsi="Arial"/>
          <w:sz w:val="22"/>
        </w:rPr>
      </w:pPr>
      <w:r w:rsidRPr="003F6566">
        <w:rPr>
          <w:rFonts w:ascii="Arial" w:hAnsi="Arial"/>
          <w:sz w:val="22"/>
        </w:rPr>
        <w:lastRenderedPageBreak/>
        <w:t>vedení průběžné evidence odpadů vzniklých při stavební činnosti</w:t>
      </w:r>
      <w:r w:rsidR="00EA7527" w:rsidRPr="003F6566">
        <w:rPr>
          <w:rFonts w:ascii="Arial" w:hAnsi="Arial"/>
          <w:sz w:val="22"/>
        </w:rPr>
        <w:t>,</w:t>
      </w:r>
    </w:p>
    <w:p w14:paraId="664C33DC" w14:textId="2A6469FA" w:rsidR="003B4307" w:rsidRPr="003F6566" w:rsidRDefault="003B4307" w:rsidP="004847A1">
      <w:pPr>
        <w:pStyle w:val="Zkladntextodsazen2"/>
        <w:numPr>
          <w:ilvl w:val="0"/>
          <w:numId w:val="4"/>
        </w:numPr>
        <w:spacing w:after="240"/>
        <w:ind w:left="1493"/>
        <w:rPr>
          <w:rFonts w:ascii="Arial" w:hAnsi="Arial"/>
          <w:sz w:val="22"/>
        </w:rPr>
      </w:pPr>
      <w:r w:rsidRPr="003F6566">
        <w:rPr>
          <w:rFonts w:ascii="Arial" w:hAnsi="Arial"/>
          <w:sz w:val="22"/>
        </w:rPr>
        <w:t>předložení dokladů o jejich likvidaci a odvozu na skládku (nezávadném</w:t>
      </w:r>
      <w:r w:rsidR="00EA7527" w:rsidRPr="003F6566">
        <w:rPr>
          <w:rFonts w:ascii="Arial" w:hAnsi="Arial"/>
          <w:sz w:val="22"/>
        </w:rPr>
        <w:t xml:space="preserve"> </w:t>
      </w:r>
      <w:r w:rsidRPr="003F6566">
        <w:rPr>
          <w:rFonts w:ascii="Arial" w:hAnsi="Arial"/>
          <w:sz w:val="22"/>
        </w:rPr>
        <w:t>zneškodňování)</w:t>
      </w:r>
      <w:r w:rsidR="00223E9F" w:rsidRPr="003F6566">
        <w:rPr>
          <w:rFonts w:ascii="Arial" w:hAnsi="Arial"/>
          <w:sz w:val="22"/>
        </w:rPr>
        <w:t>.</w:t>
      </w:r>
    </w:p>
    <w:p w14:paraId="146E6D98" w14:textId="039AB8EF" w:rsidR="003B4307" w:rsidRPr="00B424FB" w:rsidRDefault="007233C6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Zhotovitel se zavazuje provést pro </w:t>
      </w:r>
      <w:r w:rsidR="00B40234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bjednatele dílo s využitím vlastních kapacit a </w:t>
      </w:r>
      <w:r w:rsidR="002E7C61" w:rsidRPr="00B424FB">
        <w:rPr>
          <w:rFonts w:ascii="Arial" w:hAnsi="Arial"/>
          <w:sz w:val="22"/>
        </w:rPr>
        <w:t xml:space="preserve">třetích osob za podmínek </w:t>
      </w:r>
      <w:r w:rsidR="00E31462" w:rsidRPr="00B424FB">
        <w:rPr>
          <w:rFonts w:ascii="Arial" w:hAnsi="Arial"/>
          <w:sz w:val="22"/>
        </w:rPr>
        <w:t>dohodnutých dle čl. 7.</w:t>
      </w:r>
      <w:r w:rsidR="00444B7D" w:rsidRPr="00B424FB">
        <w:rPr>
          <w:rFonts w:ascii="Arial" w:hAnsi="Arial"/>
          <w:sz w:val="22"/>
        </w:rPr>
        <w:t xml:space="preserve"> </w:t>
      </w:r>
      <w:r w:rsidR="00403C6B" w:rsidRPr="00B424FB">
        <w:rPr>
          <w:rFonts w:ascii="Arial" w:hAnsi="Arial"/>
          <w:sz w:val="22"/>
        </w:rPr>
        <w:t xml:space="preserve">odst. </w:t>
      </w:r>
      <w:r w:rsidR="00403C6B" w:rsidRPr="00C52512">
        <w:rPr>
          <w:rFonts w:ascii="Arial" w:hAnsi="Arial"/>
          <w:sz w:val="22"/>
        </w:rPr>
        <w:t xml:space="preserve">7.9 </w:t>
      </w:r>
      <w:r w:rsidR="002E7C61" w:rsidRPr="00B424FB">
        <w:rPr>
          <w:rFonts w:ascii="Arial" w:hAnsi="Arial"/>
          <w:sz w:val="22"/>
        </w:rPr>
        <w:t xml:space="preserve">této smlouvy. </w:t>
      </w:r>
      <w:r w:rsidRPr="00B424FB">
        <w:rPr>
          <w:rFonts w:ascii="Arial" w:hAnsi="Arial"/>
          <w:sz w:val="22"/>
        </w:rPr>
        <w:t xml:space="preserve">Tyto třetí osoby </w:t>
      </w:r>
      <w:r w:rsidRPr="00693490">
        <w:rPr>
          <w:rFonts w:ascii="Arial" w:hAnsi="Arial"/>
          <w:i/>
          <w:iCs/>
          <w:sz w:val="22"/>
        </w:rPr>
        <w:t>(dále jen „</w:t>
      </w:r>
      <w:r w:rsidR="00C614AE" w:rsidRPr="00693490">
        <w:rPr>
          <w:rFonts w:ascii="Arial" w:hAnsi="Arial"/>
          <w:i/>
          <w:iCs/>
          <w:sz w:val="22"/>
        </w:rPr>
        <w:t>pod</w:t>
      </w:r>
      <w:r w:rsidRPr="00693490">
        <w:rPr>
          <w:rFonts w:ascii="Arial" w:hAnsi="Arial"/>
          <w:i/>
          <w:iCs/>
          <w:sz w:val="22"/>
        </w:rPr>
        <w:t xml:space="preserve">dodavatelé“) </w:t>
      </w:r>
      <w:r w:rsidRPr="00B424FB">
        <w:rPr>
          <w:rFonts w:ascii="Arial" w:hAnsi="Arial"/>
          <w:sz w:val="22"/>
        </w:rPr>
        <w:t xml:space="preserve">se budou podílet na provedení díla výhradně v rozsahu určeném smlouvou uzavřenou mezi </w:t>
      </w:r>
      <w:r w:rsidR="00B40234" w:rsidRPr="00B424FB">
        <w:rPr>
          <w:rFonts w:ascii="Arial" w:hAnsi="Arial"/>
          <w:sz w:val="22"/>
        </w:rPr>
        <w:t>Z</w:t>
      </w:r>
      <w:r w:rsidRPr="00B424FB">
        <w:rPr>
          <w:rFonts w:ascii="Arial" w:hAnsi="Arial"/>
          <w:sz w:val="22"/>
        </w:rPr>
        <w:t xml:space="preserve">hotovitelem a </w:t>
      </w:r>
      <w:r w:rsidR="0023708B" w:rsidRPr="00B424FB">
        <w:rPr>
          <w:rFonts w:ascii="Arial" w:hAnsi="Arial"/>
          <w:sz w:val="22"/>
        </w:rPr>
        <w:t>pod</w:t>
      </w:r>
      <w:r w:rsidRPr="00B424FB">
        <w:rPr>
          <w:rFonts w:ascii="Arial" w:hAnsi="Arial"/>
          <w:sz w:val="22"/>
        </w:rPr>
        <w:t>dodavatelem.</w:t>
      </w:r>
    </w:p>
    <w:p w14:paraId="6B6F1E8F" w14:textId="7569FD22" w:rsidR="003B4307" w:rsidRPr="00DC6BF6" w:rsidRDefault="007233C6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DC6BF6">
        <w:rPr>
          <w:rFonts w:ascii="Arial" w:hAnsi="Arial"/>
          <w:sz w:val="22"/>
        </w:rPr>
        <w:t xml:space="preserve">Zhotovitel odpovídá v plném rozsahu za veškeré části díla provedené </w:t>
      </w:r>
      <w:r w:rsidR="003B4307" w:rsidRPr="00DC6BF6">
        <w:rPr>
          <w:rFonts w:ascii="Arial" w:hAnsi="Arial"/>
          <w:sz w:val="22"/>
        </w:rPr>
        <w:t>pod</w:t>
      </w:r>
      <w:r w:rsidR="000D4B96" w:rsidRPr="00DC6BF6">
        <w:rPr>
          <w:rFonts w:ascii="Arial" w:hAnsi="Arial"/>
          <w:sz w:val="22"/>
        </w:rPr>
        <w:t>dodavateli.</w:t>
      </w:r>
    </w:p>
    <w:p w14:paraId="20F43296" w14:textId="77777777" w:rsidR="003B4307" w:rsidRPr="00DC6BF6" w:rsidRDefault="007233C6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DC6BF6">
        <w:rPr>
          <w:rFonts w:ascii="Arial" w:hAnsi="Arial"/>
          <w:sz w:val="22"/>
        </w:rPr>
        <w:t xml:space="preserve">Zhotovitel se zavazuje veškeré práce </w:t>
      </w:r>
      <w:r w:rsidR="003B4307" w:rsidRPr="00DC6BF6">
        <w:rPr>
          <w:rFonts w:ascii="Arial" w:hAnsi="Arial"/>
          <w:sz w:val="22"/>
        </w:rPr>
        <w:t>pod</w:t>
      </w:r>
      <w:r w:rsidRPr="00DC6BF6">
        <w:rPr>
          <w:rFonts w:ascii="Arial" w:hAnsi="Arial"/>
          <w:sz w:val="22"/>
        </w:rPr>
        <w:t xml:space="preserve">dodavatelů řádně koordinovat. S ohledem na dodržování harmonogramu provádění díla se </w:t>
      </w:r>
      <w:r w:rsidR="00B40234" w:rsidRPr="00DC6BF6">
        <w:rPr>
          <w:rFonts w:ascii="Arial" w:hAnsi="Arial"/>
          <w:sz w:val="22"/>
        </w:rPr>
        <w:t xml:space="preserve">Zhotovitel </w:t>
      </w:r>
      <w:r w:rsidRPr="00DC6BF6">
        <w:rPr>
          <w:rFonts w:ascii="Arial" w:hAnsi="Arial"/>
          <w:sz w:val="22"/>
        </w:rPr>
        <w:t>zavazuje pro všechny fáze provádění díla zajistit dostatečný počet pracovníků tak, aby byly dodrženy všechny termíny provádění díla.</w:t>
      </w:r>
    </w:p>
    <w:p w14:paraId="28ADFB5A" w14:textId="5684A3B8" w:rsidR="0061200B" w:rsidRPr="00B424FB" w:rsidRDefault="007233C6" w:rsidP="00791B03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Pokud </w:t>
      </w:r>
      <w:r w:rsidR="00B40234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 zjistí závažné nedostatky v realizaci díla na straně </w:t>
      </w:r>
      <w:r w:rsidR="00B40234" w:rsidRPr="00B424FB">
        <w:rPr>
          <w:rFonts w:ascii="Arial" w:hAnsi="Arial"/>
          <w:sz w:val="22"/>
        </w:rPr>
        <w:t>Z</w:t>
      </w:r>
      <w:r w:rsidRPr="00B424FB">
        <w:rPr>
          <w:rFonts w:ascii="Arial" w:hAnsi="Arial"/>
          <w:sz w:val="22"/>
        </w:rPr>
        <w:t>hotovitele, může práce zastavit nebo přerušit do doby provedení nápravy. Doba přerušení</w:t>
      </w:r>
      <w:r w:rsidR="00BB6438" w:rsidRPr="00B424FB">
        <w:rPr>
          <w:rFonts w:ascii="Arial" w:hAnsi="Arial"/>
          <w:sz w:val="22"/>
        </w:rPr>
        <w:t xml:space="preserve"> nemá vliv na termín dokončení díla.</w:t>
      </w:r>
    </w:p>
    <w:p w14:paraId="3590676A" w14:textId="77777777" w:rsidR="007233C6" w:rsidRPr="00B424FB" w:rsidRDefault="003B4307" w:rsidP="00487418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B424FB">
        <w:rPr>
          <w:rFonts w:ascii="Arial" w:hAnsi="Arial"/>
          <w:b/>
          <w:sz w:val="22"/>
        </w:rPr>
        <w:t>P</w:t>
      </w:r>
      <w:r w:rsidR="007233C6" w:rsidRPr="00B424FB">
        <w:rPr>
          <w:rFonts w:ascii="Arial" w:hAnsi="Arial"/>
          <w:b/>
          <w:sz w:val="22"/>
        </w:rPr>
        <w:t xml:space="preserve">ředání </w:t>
      </w:r>
      <w:r w:rsidRPr="00B424FB">
        <w:rPr>
          <w:rFonts w:ascii="Arial" w:hAnsi="Arial"/>
          <w:b/>
          <w:sz w:val="22"/>
        </w:rPr>
        <w:t xml:space="preserve">a převzetí </w:t>
      </w:r>
      <w:r w:rsidR="007233C6" w:rsidRPr="00B424FB">
        <w:rPr>
          <w:rFonts w:ascii="Arial" w:hAnsi="Arial"/>
          <w:b/>
          <w:sz w:val="22"/>
        </w:rPr>
        <w:t>díla</w:t>
      </w:r>
    </w:p>
    <w:p w14:paraId="7FDC1E6D" w14:textId="0E21576E" w:rsidR="007233C6" w:rsidRPr="00B424FB" w:rsidRDefault="007233C6" w:rsidP="00487418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Zhotovitel</w:t>
      </w:r>
      <w:r w:rsidRPr="009B2CE2">
        <w:rPr>
          <w:rFonts w:ascii="Arial" w:hAnsi="Arial"/>
          <w:sz w:val="22"/>
        </w:rPr>
        <w:t xml:space="preserve"> </w:t>
      </w:r>
      <w:r w:rsidR="00201714" w:rsidRPr="009B2CE2">
        <w:rPr>
          <w:rFonts w:ascii="Arial" w:hAnsi="Arial"/>
          <w:sz w:val="22"/>
        </w:rPr>
        <w:t>prokazatelně</w:t>
      </w:r>
      <w:r w:rsidR="00201714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oznámí </w:t>
      </w:r>
      <w:r w:rsidR="00B40234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bjednateli nejpozději 3 pracovní dny předem, kdy bude řádně proveden</w:t>
      </w:r>
      <w:r w:rsidR="007C2EC0" w:rsidRPr="00B424FB">
        <w:rPr>
          <w:rFonts w:ascii="Arial" w:hAnsi="Arial"/>
          <w:sz w:val="22"/>
        </w:rPr>
        <w:t>é</w:t>
      </w:r>
      <w:r w:rsidR="00272488" w:rsidRPr="00B424FB">
        <w:rPr>
          <w:rFonts w:ascii="Arial" w:hAnsi="Arial"/>
          <w:sz w:val="22"/>
        </w:rPr>
        <w:t xml:space="preserve"> </w:t>
      </w:r>
      <w:r w:rsidR="007C2EC0" w:rsidRPr="00B424FB">
        <w:rPr>
          <w:rFonts w:ascii="Arial" w:hAnsi="Arial"/>
          <w:sz w:val="22"/>
        </w:rPr>
        <w:t>dílčí dílo</w:t>
      </w:r>
      <w:r w:rsidR="00272488" w:rsidRPr="00B424FB">
        <w:rPr>
          <w:rFonts w:ascii="Arial" w:hAnsi="Arial"/>
          <w:sz w:val="22"/>
        </w:rPr>
        <w:t xml:space="preserve"> dokončen</w:t>
      </w:r>
      <w:r w:rsidR="007C2EC0" w:rsidRPr="00B424FB">
        <w:rPr>
          <w:rFonts w:ascii="Arial" w:hAnsi="Arial"/>
          <w:sz w:val="22"/>
        </w:rPr>
        <w:t>o</w:t>
      </w:r>
      <w:r w:rsidR="00272488" w:rsidRPr="00B424FB">
        <w:rPr>
          <w:rFonts w:ascii="Arial" w:hAnsi="Arial"/>
          <w:sz w:val="22"/>
        </w:rPr>
        <w:t xml:space="preserve"> a připraven</w:t>
      </w:r>
      <w:r w:rsidR="007C2EC0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 k předání. Smluvní strany se na základě tohoto oznámení dohodnou na průběhu předávacího řízení.</w:t>
      </w:r>
    </w:p>
    <w:p w14:paraId="3A884265" w14:textId="7AB60CA4" w:rsidR="007233C6" w:rsidRPr="00B424FB" w:rsidRDefault="007233C6" w:rsidP="0059638B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Podmínkou předání a převzetí </w:t>
      </w:r>
      <w:r w:rsidR="007C2EC0" w:rsidRPr="00B424FB">
        <w:rPr>
          <w:rFonts w:ascii="Arial" w:hAnsi="Arial"/>
          <w:sz w:val="22"/>
        </w:rPr>
        <w:t>dílčího</w:t>
      </w:r>
      <w:r w:rsidR="00272488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díla je úspěšné provedení veškerých zkoušek předepsaných právními předpisy vztahujícími se k dílu a platnými normami a </w:t>
      </w:r>
      <w:r w:rsidR="001973EA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bjednatelem, které provede </w:t>
      </w:r>
      <w:r w:rsidR="00B40234" w:rsidRPr="00B424FB">
        <w:rPr>
          <w:rFonts w:ascii="Arial" w:hAnsi="Arial"/>
          <w:sz w:val="22"/>
        </w:rPr>
        <w:t>Z</w:t>
      </w:r>
      <w:r w:rsidRPr="00B424FB">
        <w:rPr>
          <w:rFonts w:ascii="Arial" w:hAnsi="Arial"/>
          <w:sz w:val="22"/>
        </w:rPr>
        <w:t xml:space="preserve">hotovitel na své náklady. Všechny doklady, jimiž je </w:t>
      </w:r>
      <w:r w:rsidR="00B40234" w:rsidRPr="00B424FB">
        <w:rPr>
          <w:rFonts w:ascii="Arial" w:hAnsi="Arial"/>
          <w:sz w:val="22"/>
        </w:rPr>
        <w:t>Z</w:t>
      </w:r>
      <w:r w:rsidRPr="00B424FB">
        <w:rPr>
          <w:rFonts w:ascii="Arial" w:hAnsi="Arial"/>
          <w:sz w:val="22"/>
        </w:rPr>
        <w:t xml:space="preserve">hotovitel povinen dokladovat řádné provedení díla, předloží </w:t>
      </w:r>
      <w:r w:rsidR="00B40234" w:rsidRPr="00B424FB">
        <w:rPr>
          <w:rFonts w:ascii="Arial" w:hAnsi="Arial"/>
          <w:sz w:val="22"/>
        </w:rPr>
        <w:t>Z</w:t>
      </w:r>
      <w:r w:rsidRPr="00B424FB">
        <w:rPr>
          <w:rFonts w:ascii="Arial" w:hAnsi="Arial"/>
          <w:sz w:val="22"/>
        </w:rPr>
        <w:t xml:space="preserve">hotovitel </w:t>
      </w:r>
      <w:r w:rsidR="00B40234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bjednateli nejpozději ke dni zahájení přejímky.</w:t>
      </w:r>
    </w:p>
    <w:p w14:paraId="1867EDD7" w14:textId="2308B447" w:rsidR="007233C6" w:rsidRDefault="007233C6" w:rsidP="0059638B">
      <w:pPr>
        <w:widowControl w:val="0"/>
        <w:numPr>
          <w:ilvl w:val="1"/>
          <w:numId w:val="2"/>
        </w:numPr>
        <w:ind w:left="567" w:hanging="567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Zhotovitel je povinen připravit a u přejímacího řízení </w:t>
      </w:r>
      <w:r w:rsidR="00EA47FB" w:rsidRPr="00C52512">
        <w:rPr>
          <w:rFonts w:ascii="Arial" w:hAnsi="Arial"/>
          <w:sz w:val="22"/>
        </w:rPr>
        <w:t>díla</w:t>
      </w:r>
      <w:r w:rsidR="00272488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>předložit:</w:t>
      </w:r>
    </w:p>
    <w:p w14:paraId="7A51DBF5" w14:textId="77777777" w:rsidR="009B2CE2" w:rsidRPr="009B2CE2" w:rsidRDefault="009B2CE2" w:rsidP="009B2CE2">
      <w:pPr>
        <w:widowControl w:val="0"/>
        <w:ind w:left="567"/>
        <w:jc w:val="both"/>
        <w:rPr>
          <w:rFonts w:ascii="Arial" w:hAnsi="Arial"/>
          <w:sz w:val="6"/>
          <w:szCs w:val="6"/>
        </w:rPr>
      </w:pPr>
    </w:p>
    <w:p w14:paraId="661C2014" w14:textId="36F7DFE0" w:rsidR="007233C6" w:rsidRPr="00B424FB" w:rsidRDefault="007233C6" w:rsidP="004847A1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stavební deník,</w:t>
      </w:r>
    </w:p>
    <w:p w14:paraId="66E8C43B" w14:textId="78CA7564" w:rsidR="0059638B" w:rsidRDefault="0059638B" w:rsidP="009E3638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doklady o odborném provádění a likvidaci nebezpečných látek,</w:t>
      </w:r>
    </w:p>
    <w:p w14:paraId="4119DBC1" w14:textId="70572AE2" w:rsidR="000A763D" w:rsidRPr="009E3638" w:rsidRDefault="007233C6" w:rsidP="009E3638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2"/>
        </w:rPr>
      </w:pPr>
      <w:r w:rsidRPr="00350AC9">
        <w:rPr>
          <w:rFonts w:ascii="Arial" w:hAnsi="Arial"/>
          <w:sz w:val="22"/>
        </w:rPr>
        <w:t>doklady o likvidaci odpadu vzniklého stavebními pra</w:t>
      </w:r>
      <w:r w:rsidR="00781AED" w:rsidRPr="00350AC9">
        <w:rPr>
          <w:rFonts w:ascii="Arial" w:hAnsi="Arial"/>
          <w:sz w:val="22"/>
        </w:rPr>
        <w:t>cemi v souladu se zákonem č. 541/2020</w:t>
      </w:r>
      <w:r w:rsidRPr="00350AC9">
        <w:rPr>
          <w:rFonts w:ascii="Arial" w:hAnsi="Arial"/>
          <w:sz w:val="22"/>
        </w:rPr>
        <w:t xml:space="preserve"> Sb.</w:t>
      </w:r>
      <w:r w:rsidR="00781AED" w:rsidRPr="00350AC9">
        <w:rPr>
          <w:rFonts w:ascii="Arial" w:hAnsi="Arial"/>
          <w:sz w:val="22"/>
        </w:rPr>
        <w:t>, o odpadech,</w:t>
      </w:r>
      <w:r w:rsidRPr="00350AC9">
        <w:rPr>
          <w:rFonts w:ascii="Arial" w:hAnsi="Arial"/>
          <w:sz w:val="22"/>
        </w:rPr>
        <w:t xml:space="preserve"> ve znění pozdějších </w:t>
      </w:r>
      <w:r w:rsidR="00781AED" w:rsidRPr="00350AC9">
        <w:rPr>
          <w:rFonts w:ascii="Arial" w:hAnsi="Arial"/>
          <w:sz w:val="22"/>
        </w:rPr>
        <w:t>předpisů</w:t>
      </w:r>
      <w:r w:rsidR="00490B1E">
        <w:rPr>
          <w:rFonts w:ascii="Arial" w:hAnsi="Arial"/>
          <w:sz w:val="22"/>
        </w:rPr>
        <w:t>,</w:t>
      </w:r>
    </w:p>
    <w:p w14:paraId="32D59E18" w14:textId="171C7DC7" w:rsidR="007233C6" w:rsidRPr="00755603" w:rsidRDefault="007233C6" w:rsidP="009B2CE2">
      <w:pPr>
        <w:spacing w:after="240"/>
        <w:ind w:firstLine="567"/>
        <w:jc w:val="both"/>
        <w:rPr>
          <w:rFonts w:ascii="Arial" w:hAnsi="Arial"/>
          <w:sz w:val="22"/>
          <w:u w:val="single"/>
        </w:rPr>
      </w:pPr>
      <w:r w:rsidRPr="00755603">
        <w:rPr>
          <w:rFonts w:ascii="Arial" w:hAnsi="Arial"/>
          <w:sz w:val="22"/>
          <w:u w:val="single"/>
        </w:rPr>
        <w:t>Bez těchto dokladů nelze považovat dílo za dokončené a schopné předání.</w:t>
      </w:r>
    </w:p>
    <w:p w14:paraId="481EDF87" w14:textId="520327EA" w:rsidR="007233C6" w:rsidRDefault="007233C6" w:rsidP="0059638B">
      <w:pPr>
        <w:widowControl w:val="0"/>
        <w:numPr>
          <w:ilvl w:val="1"/>
          <w:numId w:val="2"/>
        </w:numPr>
        <w:ind w:left="567" w:hanging="567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O průběhu přejímacího řízení </w:t>
      </w:r>
      <w:r w:rsidR="00EA47FB">
        <w:rPr>
          <w:rFonts w:ascii="Arial" w:hAnsi="Arial" w:cs="Arial"/>
          <w:sz w:val="22"/>
          <w:szCs w:val="22"/>
        </w:rPr>
        <w:t>díla</w:t>
      </w:r>
      <w:r w:rsidR="00272488" w:rsidRPr="00755603">
        <w:rPr>
          <w:rFonts w:ascii="Arial" w:hAnsi="Arial"/>
          <w:sz w:val="22"/>
        </w:rPr>
        <w:t xml:space="preserve"> </w:t>
      </w:r>
      <w:r w:rsidRPr="00755603">
        <w:rPr>
          <w:rFonts w:ascii="Arial" w:hAnsi="Arial"/>
          <w:sz w:val="22"/>
        </w:rPr>
        <w:t xml:space="preserve">pořídí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 xml:space="preserve">bjednatel </w:t>
      </w:r>
      <w:r w:rsidR="00034352" w:rsidRPr="00755603">
        <w:rPr>
          <w:rFonts w:ascii="Arial" w:hAnsi="Arial"/>
          <w:sz w:val="22"/>
        </w:rPr>
        <w:t>Protokol o předání a převzetí hotového díla</w:t>
      </w:r>
      <w:r w:rsidRPr="00755603">
        <w:rPr>
          <w:rFonts w:ascii="Arial" w:hAnsi="Arial"/>
          <w:sz w:val="22"/>
        </w:rPr>
        <w:t>, který bude obsahovat:</w:t>
      </w:r>
    </w:p>
    <w:p w14:paraId="0FBABF93" w14:textId="77777777" w:rsidR="009B2CE2" w:rsidRPr="009B2CE2" w:rsidRDefault="009B2CE2" w:rsidP="009B2CE2">
      <w:pPr>
        <w:widowControl w:val="0"/>
        <w:ind w:left="567"/>
        <w:jc w:val="both"/>
        <w:rPr>
          <w:rFonts w:ascii="Arial" w:hAnsi="Arial"/>
          <w:sz w:val="6"/>
          <w:szCs w:val="6"/>
        </w:rPr>
      </w:pPr>
    </w:p>
    <w:p w14:paraId="63720B98" w14:textId="21141078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označení díla,</w:t>
      </w:r>
    </w:p>
    <w:p w14:paraId="29339FFC" w14:textId="19C88331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označení </w:t>
      </w:r>
      <w:r w:rsidR="00B40234" w:rsidRPr="00755603">
        <w:rPr>
          <w:rFonts w:ascii="Arial" w:hAnsi="Arial"/>
          <w:sz w:val="22"/>
        </w:rPr>
        <w:t xml:space="preserve">Objednatele </w:t>
      </w:r>
      <w:r w:rsidRPr="00755603">
        <w:rPr>
          <w:rFonts w:ascii="Arial" w:hAnsi="Arial"/>
          <w:sz w:val="22"/>
        </w:rPr>
        <w:t xml:space="preserve">a </w:t>
      </w:r>
      <w:r w:rsidR="00B40234" w:rsidRPr="00755603">
        <w:rPr>
          <w:rFonts w:ascii="Arial" w:hAnsi="Arial"/>
          <w:sz w:val="22"/>
        </w:rPr>
        <w:t>Z</w:t>
      </w:r>
      <w:r w:rsidRPr="00755603">
        <w:rPr>
          <w:rFonts w:ascii="Arial" w:hAnsi="Arial"/>
          <w:sz w:val="22"/>
        </w:rPr>
        <w:t>hotovitele, číslo a datum uzavření smlouvy o dílo,</w:t>
      </w:r>
    </w:p>
    <w:p w14:paraId="3C8D5140" w14:textId="3C5DC019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zahájení a ukončení prací na zhotovovaném díle,</w:t>
      </w:r>
    </w:p>
    <w:p w14:paraId="1472E1C3" w14:textId="739F5BFE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prohlášení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>bjednatele o převzetí díla,</w:t>
      </w:r>
    </w:p>
    <w:p w14:paraId="164BC3B1" w14:textId="4399021B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lastRenderedPageBreak/>
        <w:t>datum a místo sepsání protokolu,</w:t>
      </w:r>
    </w:p>
    <w:p w14:paraId="739F2C92" w14:textId="5FF28FC3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jména a podpisy zástupců </w:t>
      </w:r>
      <w:r w:rsidR="00B40234" w:rsidRPr="00755603">
        <w:rPr>
          <w:rFonts w:ascii="Arial" w:hAnsi="Arial"/>
          <w:sz w:val="22"/>
        </w:rPr>
        <w:t>Z</w:t>
      </w:r>
      <w:r w:rsidRPr="00755603">
        <w:rPr>
          <w:rFonts w:ascii="Arial" w:hAnsi="Arial"/>
          <w:sz w:val="22"/>
        </w:rPr>
        <w:t xml:space="preserve">hotovitele a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>bjednatele oprávněných dílo předat a převzít,</w:t>
      </w:r>
    </w:p>
    <w:p w14:paraId="44A019A2" w14:textId="7424943B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seznam předané dokumentace,</w:t>
      </w:r>
    </w:p>
    <w:p w14:paraId="4D042295" w14:textId="65439EEE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termín vyklizení staveniště,</w:t>
      </w:r>
    </w:p>
    <w:p w14:paraId="32AF99F4" w14:textId="6E34F4DD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datum počátku záruky za dílo a předpokládané datum ukončení záruky za dílo (v případě, že nedojde k reklamaci a přerušení běhu záruční doby),</w:t>
      </w:r>
    </w:p>
    <w:p w14:paraId="13ED0C21" w14:textId="64572B8E" w:rsidR="00490B1E" w:rsidRPr="00935421" w:rsidRDefault="007233C6" w:rsidP="00935421">
      <w:pPr>
        <w:pStyle w:val="Odstavecseseznamem"/>
        <w:numPr>
          <w:ilvl w:val="0"/>
          <w:numId w:val="14"/>
        </w:numPr>
        <w:spacing w:after="240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soupis vad a nedodělků</w:t>
      </w:r>
      <w:r w:rsidR="00955236" w:rsidRPr="00755603">
        <w:rPr>
          <w:rFonts w:ascii="Arial" w:hAnsi="Arial"/>
          <w:sz w:val="22"/>
        </w:rPr>
        <w:t>, které nebrání užívání díla,</w:t>
      </w:r>
      <w:r w:rsidRPr="00755603">
        <w:rPr>
          <w:rFonts w:ascii="Arial" w:hAnsi="Arial"/>
          <w:sz w:val="22"/>
        </w:rPr>
        <w:t xml:space="preserve"> s termínem jejich</w:t>
      </w:r>
      <w:r w:rsidR="000B0A9E" w:rsidRPr="00755603">
        <w:rPr>
          <w:rFonts w:ascii="Arial" w:hAnsi="Arial"/>
          <w:sz w:val="22"/>
        </w:rPr>
        <w:t xml:space="preserve"> </w:t>
      </w:r>
      <w:r w:rsidRPr="00755603">
        <w:rPr>
          <w:rFonts w:ascii="Arial" w:hAnsi="Arial"/>
          <w:sz w:val="22"/>
        </w:rPr>
        <w:t>odstranění</w:t>
      </w:r>
      <w:r w:rsidR="003F3B1F" w:rsidRPr="00935421">
        <w:rPr>
          <w:rFonts w:ascii="Arial" w:hAnsi="Arial"/>
          <w:sz w:val="22"/>
        </w:rPr>
        <w:t>.</w:t>
      </w:r>
    </w:p>
    <w:p w14:paraId="3EC7D41C" w14:textId="77777777" w:rsidR="007233C6" w:rsidRPr="00755603" w:rsidRDefault="007233C6" w:rsidP="0059638B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Dílo je provedeno, je-li dok</w:t>
      </w:r>
      <w:r w:rsidR="0015618F" w:rsidRPr="00755603">
        <w:rPr>
          <w:rFonts w:ascii="Arial" w:hAnsi="Arial"/>
          <w:sz w:val="22"/>
        </w:rPr>
        <w:t xml:space="preserve">ončeno a je-li v souladu s </w:t>
      </w:r>
      <w:r w:rsidRPr="00755603">
        <w:rPr>
          <w:rFonts w:ascii="Arial" w:hAnsi="Arial"/>
          <w:sz w:val="22"/>
        </w:rPr>
        <w:t xml:space="preserve">§ 2605 odst. 1 </w:t>
      </w:r>
      <w:r w:rsidR="001B52F5" w:rsidRPr="00755603">
        <w:rPr>
          <w:rFonts w:ascii="Arial" w:hAnsi="Arial"/>
          <w:sz w:val="22"/>
        </w:rPr>
        <w:t>OZ předvedena</w:t>
      </w:r>
      <w:r w:rsidRPr="00755603">
        <w:rPr>
          <w:rFonts w:ascii="Arial" w:hAnsi="Arial"/>
          <w:sz w:val="22"/>
        </w:rPr>
        <w:t xml:space="preserve"> jeho </w:t>
      </w:r>
      <w:r w:rsidRPr="00755603">
        <w:rPr>
          <w:rStyle w:val="Siln"/>
          <w:rFonts w:ascii="Arial" w:hAnsi="Arial"/>
          <w:sz w:val="22"/>
        </w:rPr>
        <w:t>způsobilost sloužit svému účelu</w:t>
      </w:r>
      <w:r w:rsidRPr="00755603">
        <w:rPr>
          <w:rFonts w:ascii="Arial" w:hAnsi="Arial"/>
          <w:sz w:val="22"/>
        </w:rPr>
        <w:t xml:space="preserve"> specifikovanému v čl. </w:t>
      </w:r>
      <w:r w:rsidR="006A7B8D" w:rsidRPr="00755603">
        <w:rPr>
          <w:rFonts w:ascii="Arial" w:hAnsi="Arial"/>
          <w:sz w:val="22"/>
        </w:rPr>
        <w:t>1</w:t>
      </w:r>
      <w:r w:rsidRPr="00755603">
        <w:rPr>
          <w:rFonts w:ascii="Arial" w:hAnsi="Arial"/>
          <w:sz w:val="22"/>
        </w:rPr>
        <w:t xml:space="preserve"> odst. </w:t>
      </w:r>
      <w:r w:rsidR="006A7B8D" w:rsidRPr="00755603">
        <w:rPr>
          <w:rFonts w:ascii="Arial" w:hAnsi="Arial"/>
          <w:sz w:val="22"/>
        </w:rPr>
        <w:t>1</w:t>
      </w:r>
      <w:r w:rsidRPr="00755603">
        <w:rPr>
          <w:rFonts w:ascii="Arial" w:hAnsi="Arial"/>
          <w:sz w:val="22"/>
        </w:rPr>
        <w:t xml:space="preserve">.1 této smlouvy. </w:t>
      </w:r>
    </w:p>
    <w:p w14:paraId="132100BB" w14:textId="37DB4FA7" w:rsidR="002168C4" w:rsidRDefault="007233C6" w:rsidP="0059638B">
      <w:pPr>
        <w:widowControl w:val="0"/>
        <w:numPr>
          <w:ilvl w:val="1"/>
          <w:numId w:val="2"/>
        </w:numPr>
        <w:ind w:left="567" w:hanging="567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Objednatel </w:t>
      </w:r>
      <w:r w:rsidR="00FF1CC1" w:rsidRPr="00755603">
        <w:rPr>
          <w:rFonts w:ascii="Arial" w:hAnsi="Arial"/>
          <w:sz w:val="22"/>
        </w:rPr>
        <w:t>nemá právo odmítnout převzetí díla</w:t>
      </w:r>
      <w:r w:rsidRPr="00755603">
        <w:rPr>
          <w:rFonts w:ascii="Arial" w:hAnsi="Arial"/>
          <w:sz w:val="22"/>
        </w:rPr>
        <w:t xml:space="preserve"> pro ojedinělé drobné vady, které samy o sobě ani ve spojení</w:t>
      </w:r>
      <w:r w:rsidR="00FF1CC1" w:rsidRPr="00755603">
        <w:rPr>
          <w:rFonts w:ascii="Arial" w:hAnsi="Arial"/>
          <w:sz w:val="22"/>
        </w:rPr>
        <w:t xml:space="preserve"> s jinými nebrání užívání díla</w:t>
      </w:r>
      <w:r w:rsidRPr="00755603">
        <w:rPr>
          <w:rFonts w:ascii="Arial" w:hAnsi="Arial"/>
          <w:sz w:val="22"/>
        </w:rPr>
        <w:t xml:space="preserve"> funkčně nebo esteticky, ani její užívání podstatným způsobem neomezují. Pokud dokončené dílo neodpovídá smlouvě a vykazuje při předávacím řízení zjevné vady, vzniká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>bjednateli dnem převzetí díla s výhradou, právo z odpovědnosti za vady:</w:t>
      </w:r>
    </w:p>
    <w:p w14:paraId="1AE4D13A" w14:textId="77777777" w:rsidR="009B2CE2" w:rsidRPr="009B2CE2" w:rsidRDefault="009B2CE2" w:rsidP="009B2CE2">
      <w:pPr>
        <w:widowControl w:val="0"/>
        <w:ind w:left="567"/>
        <w:jc w:val="both"/>
        <w:rPr>
          <w:rFonts w:ascii="Arial" w:hAnsi="Arial"/>
          <w:sz w:val="6"/>
          <w:szCs w:val="6"/>
        </w:rPr>
      </w:pPr>
    </w:p>
    <w:p w14:paraId="7425AF24" w14:textId="666C07F5" w:rsidR="007233C6" w:rsidRPr="00755603" w:rsidRDefault="007233C6" w:rsidP="004847A1">
      <w:pPr>
        <w:pStyle w:val="Odstavecseseznamem"/>
        <w:numPr>
          <w:ilvl w:val="0"/>
          <w:numId w:val="15"/>
        </w:numPr>
        <w:ind w:left="1512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je-li vadné plnění nepodstatným porušením smlouvy, má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>bjednatel právo na odstranění vady nebo na slevu z ceny díla,</w:t>
      </w:r>
    </w:p>
    <w:p w14:paraId="64BCF488" w14:textId="0A404142" w:rsidR="007233C6" w:rsidRPr="00755603" w:rsidRDefault="007233C6" w:rsidP="004847A1">
      <w:pPr>
        <w:pStyle w:val="Odstavecseseznamem"/>
        <w:numPr>
          <w:ilvl w:val="0"/>
          <w:numId w:val="15"/>
        </w:numPr>
        <w:ind w:left="1512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je-li vadné plnění podstatným porušením smlouvy, tj. takovým, o němž strana porušující smlouvu již při uzavření smlouvy věděla nebo musela vědět, že by druhá strana smlouvu neuzavřela, pokud by toto porušení p</w:t>
      </w:r>
      <w:r w:rsidR="00E75433" w:rsidRPr="00755603">
        <w:rPr>
          <w:rFonts w:ascii="Arial" w:hAnsi="Arial"/>
          <w:sz w:val="22"/>
        </w:rPr>
        <w:t xml:space="preserve">ředvídala, má </w:t>
      </w:r>
      <w:r w:rsidR="001973EA" w:rsidRPr="00755603">
        <w:rPr>
          <w:rFonts w:ascii="Arial" w:hAnsi="Arial"/>
          <w:sz w:val="22"/>
        </w:rPr>
        <w:t>O</w:t>
      </w:r>
      <w:r w:rsidR="00E75433" w:rsidRPr="00755603">
        <w:rPr>
          <w:rFonts w:ascii="Arial" w:hAnsi="Arial"/>
          <w:sz w:val="22"/>
        </w:rPr>
        <w:t>bjednatel právo</w:t>
      </w:r>
      <w:r w:rsidR="002569F8" w:rsidRPr="00755603">
        <w:rPr>
          <w:rFonts w:ascii="Arial" w:hAnsi="Arial"/>
          <w:sz w:val="22"/>
        </w:rPr>
        <w:t>:</w:t>
      </w:r>
      <w:r w:rsidR="00E75433" w:rsidRPr="00755603">
        <w:rPr>
          <w:rFonts w:ascii="Arial" w:hAnsi="Arial"/>
          <w:sz w:val="22"/>
        </w:rPr>
        <w:t xml:space="preserve"> </w:t>
      </w:r>
      <w:r w:rsidRPr="00755603">
        <w:rPr>
          <w:rFonts w:ascii="Arial" w:hAnsi="Arial"/>
          <w:sz w:val="22"/>
        </w:rPr>
        <w:t xml:space="preserve"> </w:t>
      </w:r>
    </w:p>
    <w:p w14:paraId="3FFDFA5F" w14:textId="735CE6F2" w:rsidR="007233C6" w:rsidRPr="00755603" w:rsidRDefault="00B32F69" w:rsidP="004847A1">
      <w:pPr>
        <w:pStyle w:val="Odstavecseseznamem"/>
        <w:numPr>
          <w:ilvl w:val="0"/>
          <w:numId w:val="16"/>
        </w:numPr>
        <w:ind w:left="1872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na </w:t>
      </w:r>
      <w:r w:rsidR="007233C6" w:rsidRPr="00755603">
        <w:rPr>
          <w:rFonts w:ascii="Arial" w:hAnsi="Arial"/>
          <w:sz w:val="22"/>
        </w:rPr>
        <w:t xml:space="preserve">odstranění vady opravou díla, </w:t>
      </w:r>
    </w:p>
    <w:p w14:paraId="0D7AD6BF" w14:textId="1037F5CA" w:rsidR="007233C6" w:rsidRPr="00755603" w:rsidRDefault="007233C6" w:rsidP="004847A1">
      <w:pPr>
        <w:pStyle w:val="Odstavecseseznamem"/>
        <w:numPr>
          <w:ilvl w:val="0"/>
          <w:numId w:val="16"/>
        </w:numPr>
        <w:ind w:left="1872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na přiměřenou slevu z dohodnuté ceny díla nebo </w:t>
      </w:r>
    </w:p>
    <w:p w14:paraId="03D2851A" w14:textId="57DD0BD7" w:rsidR="0081379C" w:rsidRPr="00755603" w:rsidRDefault="00B32F69" w:rsidP="004847A1">
      <w:pPr>
        <w:pStyle w:val="Odstavecseseznamem"/>
        <w:numPr>
          <w:ilvl w:val="0"/>
          <w:numId w:val="16"/>
        </w:numPr>
        <w:spacing w:after="240"/>
        <w:ind w:left="1872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na </w:t>
      </w:r>
      <w:r w:rsidR="007233C6" w:rsidRPr="00755603">
        <w:rPr>
          <w:rFonts w:ascii="Arial" w:hAnsi="Arial"/>
          <w:sz w:val="22"/>
        </w:rPr>
        <w:t>odstoupení od smlouvy.</w:t>
      </w:r>
    </w:p>
    <w:p w14:paraId="0B62393C" w14:textId="4E09ADE0" w:rsidR="007233C6" w:rsidRPr="00755603" w:rsidRDefault="007233C6" w:rsidP="003F3B1F">
      <w:pPr>
        <w:spacing w:after="240"/>
        <w:ind w:left="567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Má-li dílo vady, které podstatným způsobem porušují smlouvu, sdělí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 xml:space="preserve">bjednatel </w:t>
      </w:r>
      <w:r w:rsidR="00B40234" w:rsidRPr="00755603">
        <w:rPr>
          <w:rFonts w:ascii="Arial" w:hAnsi="Arial"/>
          <w:sz w:val="22"/>
        </w:rPr>
        <w:t>Z</w:t>
      </w:r>
      <w:r w:rsidR="00501CAC" w:rsidRPr="00755603">
        <w:rPr>
          <w:rFonts w:ascii="Arial" w:hAnsi="Arial"/>
          <w:sz w:val="22"/>
        </w:rPr>
        <w:t>hotoviteli, jaké</w:t>
      </w:r>
      <w:r w:rsidRPr="00755603">
        <w:rPr>
          <w:rFonts w:ascii="Arial" w:hAnsi="Arial"/>
          <w:sz w:val="22"/>
        </w:rPr>
        <w:t xml:space="preserve"> právo z odpovědnosti za vady si zvolí, a to při oznámení vady</w:t>
      </w:r>
      <w:r w:rsidR="006363A0" w:rsidRPr="00755603">
        <w:rPr>
          <w:rFonts w:ascii="Arial" w:hAnsi="Arial"/>
          <w:sz w:val="22"/>
        </w:rPr>
        <w:t>,</w:t>
      </w:r>
      <w:r w:rsidRPr="00755603">
        <w:rPr>
          <w:rFonts w:ascii="Arial" w:hAnsi="Arial"/>
          <w:sz w:val="22"/>
        </w:rPr>
        <w:t xml:space="preserve"> popř. bez zbytečného odkladu po jejím oznámení. Provedenou volbu práva z odpovědnosti za vady nelze bez souhlasu </w:t>
      </w:r>
      <w:r w:rsidR="006756FA" w:rsidRPr="00755603">
        <w:rPr>
          <w:rFonts w:ascii="Arial" w:hAnsi="Arial"/>
          <w:sz w:val="22"/>
        </w:rPr>
        <w:t>Z</w:t>
      </w:r>
      <w:r w:rsidRPr="00755603">
        <w:rPr>
          <w:rFonts w:ascii="Arial" w:hAnsi="Arial"/>
          <w:sz w:val="22"/>
        </w:rPr>
        <w:t xml:space="preserve">hotovitele změnit. </w:t>
      </w:r>
    </w:p>
    <w:p w14:paraId="523A75B5" w14:textId="64605033" w:rsidR="007233C6" w:rsidRPr="00755603" w:rsidRDefault="007233C6" w:rsidP="0059638B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Do odstr</w:t>
      </w:r>
      <w:r w:rsidR="00FF1CC1" w:rsidRPr="00755603">
        <w:rPr>
          <w:rFonts w:ascii="Arial" w:hAnsi="Arial"/>
          <w:sz w:val="22"/>
        </w:rPr>
        <w:t>anění vady Zhotovitelem nemusí O</w:t>
      </w:r>
      <w:r w:rsidRPr="00755603">
        <w:rPr>
          <w:rFonts w:ascii="Arial" w:hAnsi="Arial"/>
          <w:sz w:val="22"/>
        </w:rPr>
        <w:t xml:space="preserve">bjednatel platit část ceny díla odhadem přiměřeně odpovídající jeho právu na slevu. </w:t>
      </w:r>
    </w:p>
    <w:p w14:paraId="27C28276" w14:textId="37E3BC14" w:rsidR="006A7B8D" w:rsidRPr="00C52512" w:rsidRDefault="007233C6" w:rsidP="0059638B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Skryté vady díla je třeba oznámit </w:t>
      </w:r>
      <w:r w:rsidR="00B40234" w:rsidRPr="00755603">
        <w:rPr>
          <w:rFonts w:ascii="Arial" w:hAnsi="Arial"/>
          <w:sz w:val="22"/>
        </w:rPr>
        <w:t>Z</w:t>
      </w:r>
      <w:r w:rsidRPr="00755603">
        <w:rPr>
          <w:rFonts w:ascii="Arial" w:hAnsi="Arial"/>
          <w:sz w:val="22"/>
        </w:rPr>
        <w:t xml:space="preserve">hotoviteli písemně bez zbytečného odkladu poté, co je možné je při dostatečné péči zjistit, nejpozději však </w:t>
      </w:r>
      <w:r w:rsidRPr="00C52512">
        <w:rPr>
          <w:rFonts w:ascii="Arial" w:hAnsi="Arial"/>
          <w:sz w:val="22"/>
        </w:rPr>
        <w:t>do</w:t>
      </w:r>
      <w:r w:rsidR="00AE6A4C" w:rsidRPr="00C52512">
        <w:rPr>
          <w:rFonts w:ascii="Arial" w:hAnsi="Arial"/>
          <w:sz w:val="22"/>
        </w:rPr>
        <w:t xml:space="preserve"> </w:t>
      </w:r>
      <w:r w:rsidR="00034252" w:rsidRPr="00C52512">
        <w:rPr>
          <w:rFonts w:ascii="Arial" w:hAnsi="Arial"/>
          <w:sz w:val="22"/>
        </w:rPr>
        <w:t>pěti</w:t>
      </w:r>
      <w:r w:rsidRPr="00C52512">
        <w:rPr>
          <w:rFonts w:ascii="Arial" w:hAnsi="Arial"/>
          <w:sz w:val="22"/>
        </w:rPr>
        <w:t xml:space="preserve"> let od převzetí díla</w:t>
      </w:r>
      <w:r w:rsidR="00CF2F55" w:rsidRPr="00C52512">
        <w:rPr>
          <w:rFonts w:ascii="Arial" w:hAnsi="Arial"/>
          <w:sz w:val="22"/>
        </w:rPr>
        <w:t>.</w:t>
      </w:r>
      <w:r w:rsidR="001973B4" w:rsidRPr="00C52512">
        <w:rPr>
          <w:rFonts w:ascii="Arial" w:hAnsi="Arial"/>
          <w:sz w:val="22"/>
        </w:rPr>
        <w:t xml:space="preserve"> </w:t>
      </w:r>
    </w:p>
    <w:p w14:paraId="6C13BD4F" w14:textId="1ABD1AF0" w:rsidR="006A7B8D" w:rsidRPr="00755603" w:rsidRDefault="007233C6" w:rsidP="0059638B">
      <w:pPr>
        <w:widowControl w:val="0"/>
        <w:numPr>
          <w:ilvl w:val="1"/>
          <w:numId w:val="2"/>
        </w:numPr>
        <w:spacing w:after="240"/>
        <w:ind w:left="567" w:hanging="567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Dokladem o předání a převzetí </w:t>
      </w:r>
      <w:r w:rsidR="006B2545" w:rsidRPr="00755603">
        <w:rPr>
          <w:rFonts w:ascii="Arial" w:hAnsi="Arial"/>
          <w:sz w:val="22"/>
        </w:rPr>
        <w:t>díla</w:t>
      </w:r>
      <w:r w:rsidRPr="00755603">
        <w:rPr>
          <w:rFonts w:ascii="Arial" w:hAnsi="Arial"/>
          <w:sz w:val="22"/>
        </w:rPr>
        <w:t xml:space="preserve"> je </w:t>
      </w:r>
      <w:r w:rsidR="00201714" w:rsidRPr="00C52512">
        <w:rPr>
          <w:rFonts w:ascii="Arial" w:hAnsi="Arial"/>
          <w:sz w:val="22"/>
        </w:rPr>
        <w:t>protokol</w:t>
      </w:r>
      <w:r w:rsidR="00417176" w:rsidRPr="00C52512">
        <w:rPr>
          <w:rFonts w:ascii="Arial" w:hAnsi="Arial"/>
          <w:sz w:val="22"/>
        </w:rPr>
        <w:t>,</w:t>
      </w:r>
      <w:r w:rsidR="00201714" w:rsidRPr="00755603">
        <w:rPr>
          <w:rFonts w:ascii="Arial" w:hAnsi="Arial"/>
          <w:sz w:val="22"/>
        </w:rPr>
        <w:t xml:space="preserve"> p</w:t>
      </w:r>
      <w:r w:rsidRPr="00755603">
        <w:rPr>
          <w:rFonts w:ascii="Arial" w:hAnsi="Arial"/>
          <w:sz w:val="22"/>
        </w:rPr>
        <w:t xml:space="preserve">odepsaný zástupci obou smluvních stran s výhradou zjevných vad </w:t>
      </w:r>
      <w:r w:rsidR="000D50BD" w:rsidRPr="00755603">
        <w:rPr>
          <w:rFonts w:ascii="Arial" w:hAnsi="Arial"/>
          <w:sz w:val="22"/>
        </w:rPr>
        <w:t xml:space="preserve">a nedodělků </w:t>
      </w:r>
      <w:r w:rsidRPr="00755603">
        <w:rPr>
          <w:rFonts w:ascii="Arial" w:hAnsi="Arial"/>
          <w:sz w:val="22"/>
        </w:rPr>
        <w:t>nebo bez výhrad v případě, že dílo nevykazuje žádné zjevné vady a nedodělky. Specifikace drobných vad a nedodělků ve smyslu odst. 1</w:t>
      </w:r>
      <w:r w:rsidR="00C614AE" w:rsidRPr="00755603">
        <w:rPr>
          <w:rFonts w:ascii="Arial" w:hAnsi="Arial"/>
          <w:sz w:val="22"/>
        </w:rPr>
        <w:t>0</w:t>
      </w:r>
      <w:r w:rsidRPr="00755603">
        <w:rPr>
          <w:rFonts w:ascii="Arial" w:hAnsi="Arial"/>
          <w:sz w:val="22"/>
        </w:rPr>
        <w:t xml:space="preserve">.6 tohoto článku a způsobu a </w:t>
      </w:r>
      <w:r w:rsidR="00034352" w:rsidRPr="00755603">
        <w:rPr>
          <w:rFonts w:ascii="Arial" w:hAnsi="Arial"/>
          <w:sz w:val="22"/>
        </w:rPr>
        <w:t>lhůty pro</w:t>
      </w:r>
      <w:r w:rsidRPr="00755603">
        <w:rPr>
          <w:rFonts w:ascii="Arial" w:hAnsi="Arial"/>
          <w:sz w:val="22"/>
        </w:rPr>
        <w:t xml:space="preserve"> jejich odstranění, popř. slevy z ceny bude tvořit přílohu zápisu o předání a převzetí díla</w:t>
      </w:r>
      <w:r w:rsidR="00034352" w:rsidRPr="00755603">
        <w:rPr>
          <w:rFonts w:ascii="Arial" w:hAnsi="Arial"/>
          <w:sz w:val="22"/>
        </w:rPr>
        <w:t>.</w:t>
      </w:r>
    </w:p>
    <w:p w14:paraId="23B24866" w14:textId="155B79A2" w:rsidR="00CC2F7A" w:rsidRPr="00755603" w:rsidRDefault="00CC2F7A" w:rsidP="00A56E12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Vlastníkem (příp. oprávněným uživatelem) zařízení staveniště, včetně všech používaných strojů, </w:t>
      </w:r>
      <w:r w:rsidRPr="00755603">
        <w:rPr>
          <w:rFonts w:ascii="Arial" w:hAnsi="Arial"/>
          <w:sz w:val="22"/>
        </w:rPr>
        <w:lastRenderedPageBreak/>
        <w:t xml:space="preserve">mechanismů a dalších věcí potřebných k provedení díla, je Zhotovitel, který nese nebezpečí škody na těchto věcech bez ohledu na zavinění. Zhotovitel je odpovědný za svůj materiál, výrobky a zařízení. </w:t>
      </w:r>
    </w:p>
    <w:p w14:paraId="0C6EB312" w14:textId="187D85C3" w:rsidR="00034352" w:rsidRPr="00755603" w:rsidRDefault="00034352" w:rsidP="0059638B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Po předání staveniště Zhotoviteli k provedení díla podle této smlouvy nese Zhotovitel nebezpečí škody na díle a všech jeho zhotovovaných, upravovaných a dalších částech a na částech díla, které jsou na staveništi uskladněny, jsou-li ve vlastnictví Objednatele. Zhotovitel dále nese odpovědnost za škodu způsobenou jeho provozem.</w:t>
      </w:r>
    </w:p>
    <w:p w14:paraId="12554603" w14:textId="1BD22BB9" w:rsidR="004B2FF6" w:rsidRPr="00755603" w:rsidRDefault="004B2FF6" w:rsidP="0059638B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Dílo je ve vlastnictví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 xml:space="preserve">bjednatele, dnem protokolárního předání a převzetí díla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 xml:space="preserve">bjednatelem přechází na </w:t>
      </w:r>
      <w:r w:rsidR="001973EA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 xml:space="preserve">bjednatele nebezpečí škody na díle, které do doby předání díla nese </w:t>
      </w:r>
      <w:r w:rsidR="00B40234" w:rsidRPr="00755603">
        <w:rPr>
          <w:rFonts w:ascii="Arial" w:hAnsi="Arial"/>
          <w:sz w:val="22"/>
        </w:rPr>
        <w:t>Z</w:t>
      </w:r>
      <w:r w:rsidRPr="00755603">
        <w:rPr>
          <w:rFonts w:ascii="Arial" w:hAnsi="Arial"/>
          <w:sz w:val="22"/>
        </w:rPr>
        <w:t xml:space="preserve">hotovitel.  Zhotovitel je povinen mít nejpozději </w:t>
      </w:r>
      <w:r w:rsidR="00C27A5F">
        <w:rPr>
          <w:rFonts w:ascii="Arial" w:hAnsi="Arial"/>
          <w:sz w:val="22"/>
        </w:rPr>
        <w:t xml:space="preserve">ke dni </w:t>
      </w:r>
      <w:r w:rsidRPr="000A763D">
        <w:rPr>
          <w:rFonts w:ascii="Arial" w:hAnsi="Arial"/>
          <w:sz w:val="22"/>
        </w:rPr>
        <w:t xml:space="preserve">podpisu </w:t>
      </w:r>
      <w:r w:rsidRPr="00755603">
        <w:rPr>
          <w:rFonts w:ascii="Arial" w:hAnsi="Arial"/>
          <w:sz w:val="22"/>
        </w:rPr>
        <w:t>této smlouvy uzavřenou pojistnou smlouvu, jejímž předmětem je pojištění odpovědnosti za škodu způsobenou třetí osobě v souvislosti s výkonem jeho činnosti a pojištění za š</w:t>
      </w:r>
      <w:r w:rsidR="00AC42F8" w:rsidRPr="00755603">
        <w:rPr>
          <w:rFonts w:ascii="Arial" w:hAnsi="Arial"/>
          <w:sz w:val="22"/>
        </w:rPr>
        <w:t>kody způsobené na zhotovovaném d</w:t>
      </w:r>
      <w:r w:rsidRPr="00755603">
        <w:rPr>
          <w:rFonts w:ascii="Arial" w:hAnsi="Arial"/>
          <w:sz w:val="22"/>
        </w:rPr>
        <w:t>íle. Zhotovitel se zavazuje, že po celou dobu trvání této smlouvy do uplynutí sjednané záruky za jakost díla bude pojištěn ve smyslu tohoto ustanovení</w:t>
      </w:r>
      <w:r w:rsidR="00D5392E" w:rsidRPr="00755603">
        <w:rPr>
          <w:rFonts w:ascii="Arial" w:hAnsi="Arial"/>
          <w:sz w:val="22"/>
        </w:rPr>
        <w:t xml:space="preserve"> a ustanovení 7.</w:t>
      </w:r>
      <w:r w:rsidR="00456D89" w:rsidRPr="00755603">
        <w:rPr>
          <w:rFonts w:ascii="Arial" w:hAnsi="Arial"/>
          <w:sz w:val="22"/>
        </w:rPr>
        <w:t>2</w:t>
      </w:r>
      <w:r w:rsidR="00456D89">
        <w:rPr>
          <w:rFonts w:ascii="Arial" w:hAnsi="Arial"/>
          <w:sz w:val="22"/>
        </w:rPr>
        <w:t>0</w:t>
      </w:r>
      <w:r w:rsidR="00D5392E" w:rsidRPr="00755603">
        <w:rPr>
          <w:rFonts w:ascii="Arial" w:hAnsi="Arial"/>
          <w:sz w:val="22"/>
        </w:rPr>
        <w:t>. této smlouvy</w:t>
      </w:r>
      <w:r w:rsidRPr="00755603">
        <w:rPr>
          <w:rFonts w:ascii="Arial" w:hAnsi="Arial"/>
          <w:sz w:val="22"/>
        </w:rPr>
        <w:t>.</w:t>
      </w:r>
      <w:r w:rsidR="007233C6" w:rsidRPr="00755603">
        <w:rPr>
          <w:rFonts w:ascii="Arial" w:hAnsi="Arial"/>
          <w:sz w:val="22"/>
        </w:rPr>
        <w:tab/>
      </w:r>
    </w:p>
    <w:p w14:paraId="1A8ADF40" w14:textId="32218BED" w:rsidR="00FB5510" w:rsidRPr="002C7B21" w:rsidRDefault="007233C6" w:rsidP="0059638B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Zhotovitel je povinen předat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>bjednat</w:t>
      </w:r>
      <w:r w:rsidR="00FF1CC1" w:rsidRPr="00755603">
        <w:rPr>
          <w:rFonts w:ascii="Arial" w:hAnsi="Arial"/>
          <w:sz w:val="22"/>
        </w:rPr>
        <w:t>eli takto připravený předmět smlouvy</w:t>
      </w:r>
      <w:r w:rsidRPr="00755603">
        <w:rPr>
          <w:rFonts w:ascii="Arial" w:hAnsi="Arial"/>
          <w:sz w:val="22"/>
        </w:rPr>
        <w:t xml:space="preserve"> nejpozději v den termínu dokončení díla. Zhotovitel je povinen předat </w:t>
      </w:r>
      <w:r w:rsidR="001973EA" w:rsidRPr="00755603">
        <w:rPr>
          <w:rFonts w:ascii="Arial" w:hAnsi="Arial"/>
          <w:sz w:val="22"/>
        </w:rPr>
        <w:t>O</w:t>
      </w:r>
      <w:r w:rsidR="00FF1CC1" w:rsidRPr="00755603">
        <w:rPr>
          <w:rFonts w:ascii="Arial" w:hAnsi="Arial"/>
          <w:sz w:val="22"/>
        </w:rPr>
        <w:t>bjednateli dílo</w:t>
      </w:r>
      <w:r w:rsidRPr="00755603">
        <w:rPr>
          <w:rFonts w:ascii="Arial" w:hAnsi="Arial"/>
          <w:sz w:val="22"/>
        </w:rPr>
        <w:t xml:space="preserve"> ve stavu odpovídajícímu smlouvě.</w:t>
      </w:r>
      <w:bookmarkStart w:id="1" w:name="_Ref59517080"/>
      <w:r w:rsidRPr="00755603">
        <w:rPr>
          <w:rFonts w:ascii="Arial" w:hAnsi="Arial"/>
          <w:sz w:val="22"/>
        </w:rPr>
        <w:t xml:space="preserve"> </w:t>
      </w:r>
      <w:bookmarkEnd w:id="1"/>
    </w:p>
    <w:p w14:paraId="783D58AE" w14:textId="77777777" w:rsidR="007233C6" w:rsidRPr="00755603" w:rsidRDefault="007233C6" w:rsidP="0059638B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755603">
        <w:rPr>
          <w:rFonts w:ascii="Arial" w:hAnsi="Arial"/>
          <w:b/>
          <w:sz w:val="22"/>
        </w:rPr>
        <w:t>Záruka za jakost díla</w:t>
      </w:r>
    </w:p>
    <w:p w14:paraId="647FF1C9" w14:textId="0B9C36B6" w:rsidR="00F579D1" w:rsidRPr="00856144" w:rsidRDefault="007233C6" w:rsidP="0059638B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/>
          <w:sz w:val="22"/>
        </w:rPr>
      </w:pPr>
      <w:r w:rsidRPr="00856144">
        <w:rPr>
          <w:rFonts w:ascii="Arial" w:hAnsi="Arial" w:cs="Arial"/>
          <w:sz w:val="22"/>
        </w:rPr>
        <w:t xml:space="preserve">Zhotovitel poskytuje </w:t>
      </w:r>
      <w:r w:rsidR="00E86553" w:rsidRPr="00014681">
        <w:rPr>
          <w:rFonts w:ascii="Arial" w:hAnsi="Arial" w:cs="Arial"/>
          <w:sz w:val="22"/>
        </w:rPr>
        <w:t xml:space="preserve">v rámci plnění </w:t>
      </w:r>
      <w:r w:rsidR="0059638B">
        <w:rPr>
          <w:rFonts w:ascii="Arial" w:hAnsi="Arial" w:cs="Arial"/>
          <w:sz w:val="22"/>
        </w:rPr>
        <w:t>díla</w:t>
      </w:r>
      <w:r w:rsidR="00E86553" w:rsidRPr="00856144">
        <w:rPr>
          <w:rFonts w:ascii="Arial" w:hAnsi="Arial" w:cs="Arial"/>
          <w:sz w:val="22"/>
        </w:rPr>
        <w:t xml:space="preserve"> </w:t>
      </w:r>
      <w:r w:rsidR="00B40234" w:rsidRPr="00856144">
        <w:rPr>
          <w:rFonts w:ascii="Arial" w:hAnsi="Arial" w:cs="Arial"/>
          <w:sz w:val="22"/>
        </w:rPr>
        <w:t>O</w:t>
      </w:r>
      <w:r w:rsidRPr="00856144">
        <w:rPr>
          <w:rFonts w:ascii="Arial" w:hAnsi="Arial" w:cs="Arial"/>
          <w:sz w:val="22"/>
        </w:rPr>
        <w:t xml:space="preserve">bjednateli </w:t>
      </w:r>
      <w:r w:rsidR="00B00EAD" w:rsidRPr="00856144">
        <w:rPr>
          <w:rFonts w:ascii="Arial" w:hAnsi="Arial" w:cs="Arial"/>
          <w:sz w:val="22"/>
        </w:rPr>
        <w:t xml:space="preserve">záruku </w:t>
      </w:r>
      <w:r w:rsidR="00B00EAD" w:rsidRPr="00856144">
        <w:rPr>
          <w:rFonts w:ascii="Arial" w:hAnsi="Arial" w:cs="Arial"/>
          <w:b/>
          <w:sz w:val="22"/>
        </w:rPr>
        <w:t xml:space="preserve">na </w:t>
      </w:r>
      <w:r w:rsidR="0059638B">
        <w:rPr>
          <w:rFonts w:ascii="Arial" w:hAnsi="Arial" w:cs="Arial"/>
          <w:b/>
          <w:sz w:val="22"/>
        </w:rPr>
        <w:t>proveden</w:t>
      </w:r>
      <w:r w:rsidR="00BD4683">
        <w:rPr>
          <w:rFonts w:ascii="Arial" w:hAnsi="Arial" w:cs="Arial"/>
          <w:b/>
          <w:sz w:val="22"/>
        </w:rPr>
        <w:t>é</w:t>
      </w:r>
      <w:r w:rsidR="0059638B">
        <w:rPr>
          <w:rFonts w:ascii="Arial" w:hAnsi="Arial" w:cs="Arial"/>
          <w:b/>
          <w:sz w:val="22"/>
        </w:rPr>
        <w:t xml:space="preserve"> demoličních prací</w:t>
      </w:r>
      <w:r w:rsidR="00AE6A4C" w:rsidRPr="00856144">
        <w:rPr>
          <w:rFonts w:ascii="Arial" w:hAnsi="Arial" w:cs="Arial"/>
          <w:sz w:val="22"/>
        </w:rPr>
        <w:t xml:space="preserve"> po dobu </w:t>
      </w:r>
      <w:r w:rsidR="0059638B" w:rsidRPr="0059638B">
        <w:rPr>
          <w:rFonts w:ascii="Arial" w:hAnsi="Arial" w:cs="Arial"/>
          <w:b/>
          <w:sz w:val="22"/>
        </w:rPr>
        <w:t>2</w:t>
      </w:r>
      <w:r w:rsidR="00486C8D" w:rsidRPr="00E86553">
        <w:rPr>
          <w:rFonts w:ascii="Arial" w:hAnsi="Arial" w:cs="Arial"/>
          <w:b/>
          <w:sz w:val="22"/>
        </w:rPr>
        <w:t xml:space="preserve"> </w:t>
      </w:r>
      <w:r w:rsidR="00034252" w:rsidRPr="00E86553">
        <w:rPr>
          <w:rFonts w:ascii="Arial" w:hAnsi="Arial" w:cs="Arial"/>
          <w:b/>
          <w:sz w:val="22"/>
        </w:rPr>
        <w:t>let</w:t>
      </w:r>
      <w:r w:rsidR="0059638B">
        <w:rPr>
          <w:rFonts w:ascii="Arial" w:hAnsi="Arial" w:cs="Arial"/>
          <w:b/>
          <w:sz w:val="22"/>
        </w:rPr>
        <w:t>.</w:t>
      </w:r>
      <w:r w:rsidR="00502AA8" w:rsidRPr="00E86553">
        <w:rPr>
          <w:rFonts w:ascii="Arial" w:hAnsi="Arial" w:cs="Arial"/>
          <w:b/>
          <w:sz w:val="22"/>
        </w:rPr>
        <w:t xml:space="preserve"> </w:t>
      </w:r>
      <w:r w:rsidRPr="00E86553">
        <w:rPr>
          <w:rFonts w:ascii="Arial" w:hAnsi="Arial"/>
          <w:sz w:val="22"/>
        </w:rPr>
        <w:t xml:space="preserve">Záruční doba díla začíná běžet od řádného předání a převzetí </w:t>
      </w:r>
      <w:r w:rsidR="00856144">
        <w:rPr>
          <w:rFonts w:ascii="Arial" w:hAnsi="Arial"/>
          <w:sz w:val="22"/>
        </w:rPr>
        <w:t xml:space="preserve">části </w:t>
      </w:r>
      <w:r w:rsidRPr="00856144">
        <w:rPr>
          <w:rFonts w:ascii="Arial" w:hAnsi="Arial"/>
          <w:sz w:val="22"/>
        </w:rPr>
        <w:t>díla</w:t>
      </w:r>
      <w:r w:rsidR="00856144">
        <w:rPr>
          <w:rFonts w:ascii="Arial" w:hAnsi="Arial"/>
          <w:sz w:val="22"/>
        </w:rPr>
        <w:t xml:space="preserve"> bez vad a nedodělků</w:t>
      </w:r>
      <w:r w:rsidR="00EA47FB" w:rsidRPr="00856144">
        <w:rPr>
          <w:rFonts w:ascii="Arial" w:hAnsi="Arial" w:cs="Arial"/>
          <w:sz w:val="22"/>
          <w:szCs w:val="22"/>
        </w:rPr>
        <w:t>.</w:t>
      </w:r>
      <w:r w:rsidR="006B2545" w:rsidRPr="00856144">
        <w:rPr>
          <w:rFonts w:ascii="Arial" w:hAnsi="Arial"/>
          <w:sz w:val="22"/>
        </w:rPr>
        <w:t xml:space="preserve"> </w:t>
      </w:r>
      <w:r w:rsidR="00A35CAF" w:rsidRPr="00856144">
        <w:rPr>
          <w:rFonts w:ascii="Arial" w:hAnsi="Arial"/>
          <w:sz w:val="22"/>
        </w:rPr>
        <w:t>Smluvní strany se dohodly pro případ, že dílo bude předané s drobnými vadami a nedodělky nebránící užívaní díla, začne záruka běžet až po jejich odstranění.</w:t>
      </w:r>
      <w:r w:rsidR="00E86553">
        <w:rPr>
          <w:rFonts w:ascii="Arial" w:hAnsi="Arial"/>
          <w:sz w:val="22"/>
        </w:rPr>
        <w:t xml:space="preserve"> </w:t>
      </w:r>
    </w:p>
    <w:p w14:paraId="1B6B9F7D" w14:textId="7389488F" w:rsidR="00F579D1" w:rsidRPr="00C52512" w:rsidRDefault="007233C6" w:rsidP="0059638B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Zhotovitel nese odpovědnost za vhodnost použitých </w:t>
      </w:r>
      <w:r w:rsidR="0059638B">
        <w:rPr>
          <w:rFonts w:ascii="Arial" w:hAnsi="Arial" w:cs="Arial"/>
          <w:sz w:val="22"/>
        </w:rPr>
        <w:t>postupů a</w:t>
      </w:r>
      <w:r w:rsidR="00F579D1" w:rsidRPr="00C52512">
        <w:rPr>
          <w:rFonts w:ascii="Arial" w:hAnsi="Arial" w:cs="Arial"/>
          <w:sz w:val="22"/>
        </w:rPr>
        <w:t xml:space="preserve"> techn</w:t>
      </w:r>
      <w:r w:rsidR="0059638B">
        <w:rPr>
          <w:rFonts w:ascii="Arial" w:hAnsi="Arial" w:cs="Arial"/>
          <w:sz w:val="22"/>
        </w:rPr>
        <w:t>ického</w:t>
      </w:r>
      <w:r w:rsidR="00F579D1" w:rsidRPr="00C52512">
        <w:rPr>
          <w:rFonts w:ascii="Arial" w:hAnsi="Arial" w:cs="Arial"/>
          <w:sz w:val="22"/>
        </w:rPr>
        <w:t xml:space="preserve"> zařízení</w:t>
      </w:r>
      <w:r w:rsidR="00B617C9" w:rsidRPr="00C52512">
        <w:rPr>
          <w:rFonts w:ascii="Arial" w:hAnsi="Arial" w:cs="Arial"/>
          <w:sz w:val="22"/>
        </w:rPr>
        <w:t>.</w:t>
      </w:r>
    </w:p>
    <w:p w14:paraId="0AD22E5E" w14:textId="1DD6A8ED" w:rsidR="00F579D1" w:rsidRPr="00C52512" w:rsidRDefault="007233C6" w:rsidP="0059638B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Vady zjištěné po předání a převzetí díla je </w:t>
      </w:r>
      <w:r w:rsidR="001973EA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 xml:space="preserve">bjednatel oprávněn uplatnit u </w:t>
      </w:r>
      <w:r w:rsidR="00B40234" w:rsidRPr="00C52512">
        <w:rPr>
          <w:rFonts w:ascii="Arial" w:hAnsi="Arial" w:cs="Arial"/>
          <w:sz w:val="22"/>
        </w:rPr>
        <w:t>Z</w:t>
      </w:r>
      <w:r w:rsidRPr="00C52512">
        <w:rPr>
          <w:rFonts w:ascii="Arial" w:hAnsi="Arial" w:cs="Arial"/>
          <w:sz w:val="22"/>
        </w:rPr>
        <w:t xml:space="preserve">hotovitele písemnou formou, </w:t>
      </w:r>
      <w:r w:rsidR="00417176" w:rsidRPr="00C52512">
        <w:rPr>
          <w:rFonts w:ascii="Arial" w:hAnsi="Arial" w:cs="Arial"/>
          <w:sz w:val="22"/>
        </w:rPr>
        <w:t xml:space="preserve">e-mailem nebo prostřednictvím datové schránky </w:t>
      </w:r>
      <w:r w:rsidRPr="00C52512">
        <w:rPr>
          <w:rFonts w:ascii="Arial" w:hAnsi="Arial" w:cs="Arial"/>
          <w:sz w:val="22"/>
        </w:rPr>
        <w:t xml:space="preserve">bez zbytečného odkladu po jejich zjištění. V reklamaci je </w:t>
      </w:r>
      <w:r w:rsidR="00B40234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>bjednatel povinen vady popsat, popř. uvést</w:t>
      </w:r>
      <w:r w:rsidR="003F3B1F">
        <w:rPr>
          <w:rFonts w:ascii="Arial" w:hAnsi="Arial" w:cs="Arial"/>
          <w:sz w:val="22"/>
        </w:rPr>
        <w:t>,</w:t>
      </w:r>
      <w:r w:rsidRPr="00C52512">
        <w:rPr>
          <w:rFonts w:ascii="Arial" w:hAnsi="Arial" w:cs="Arial"/>
          <w:sz w:val="22"/>
        </w:rPr>
        <w:t xml:space="preserve"> jak se projevují. Reklamaci lze uplatnit do posledního dne záruční lhůty, přičemž rozhodné je datum odeslání. V případě vad díla zjištěných v záruční době má </w:t>
      </w:r>
      <w:r w:rsidR="00B40234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 xml:space="preserve">bjednatel právo požadovat a </w:t>
      </w:r>
      <w:r w:rsidR="00B40234" w:rsidRPr="00C52512">
        <w:rPr>
          <w:rFonts w:ascii="Arial" w:hAnsi="Arial" w:cs="Arial"/>
          <w:sz w:val="22"/>
        </w:rPr>
        <w:t>Z</w:t>
      </w:r>
      <w:r w:rsidRPr="00C52512">
        <w:rPr>
          <w:rFonts w:ascii="Arial" w:hAnsi="Arial" w:cs="Arial"/>
          <w:sz w:val="22"/>
        </w:rPr>
        <w:t xml:space="preserve">hotovitel povinnost odstranit vady bezplatně, a to v termínech stanovených </w:t>
      </w:r>
      <w:r w:rsidR="008E7405" w:rsidRPr="00C52512">
        <w:rPr>
          <w:rFonts w:ascii="Arial" w:hAnsi="Arial" w:cs="Arial"/>
          <w:sz w:val="22"/>
        </w:rPr>
        <w:t xml:space="preserve">touto smlouvu nebo </w:t>
      </w:r>
      <w:r w:rsidR="00B40234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>bjednatelem, pokud se smluvní strany nedohodnou jinak.</w:t>
      </w:r>
    </w:p>
    <w:p w14:paraId="7F9E8ACC" w14:textId="1A17E94C" w:rsidR="008E7405" w:rsidRPr="00E90725" w:rsidRDefault="007233C6" w:rsidP="0059638B">
      <w:pPr>
        <w:widowControl w:val="0"/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Zhotovitel se zavazuje v záruční době odstranit případné vady předmětu plnění</w:t>
      </w:r>
      <w:r w:rsidR="000D7C4D" w:rsidRPr="00C52512">
        <w:rPr>
          <w:rFonts w:ascii="Arial" w:hAnsi="Arial" w:cs="Arial"/>
          <w:sz w:val="22"/>
        </w:rPr>
        <w:t xml:space="preserve"> bezplatně</w:t>
      </w:r>
      <w:r w:rsidRPr="00C52512">
        <w:rPr>
          <w:rFonts w:ascii="Arial" w:hAnsi="Arial" w:cs="Arial"/>
          <w:sz w:val="22"/>
        </w:rPr>
        <w:t xml:space="preserve"> v těchto lhůtách a termínech:</w:t>
      </w:r>
    </w:p>
    <w:p w14:paraId="6C21DE3E" w14:textId="0953C721" w:rsidR="007233C6" w:rsidRPr="00755603" w:rsidRDefault="007233C6" w:rsidP="004847A1">
      <w:pPr>
        <w:pStyle w:val="Odstavecseseznamem"/>
        <w:numPr>
          <w:ilvl w:val="0"/>
          <w:numId w:val="17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pokud </w:t>
      </w:r>
      <w:r w:rsidR="00B40234" w:rsidRPr="00755603">
        <w:rPr>
          <w:rFonts w:ascii="Arial" w:hAnsi="Arial"/>
          <w:sz w:val="22"/>
        </w:rPr>
        <w:t xml:space="preserve">Objednatel </w:t>
      </w:r>
      <w:r w:rsidRPr="00755603">
        <w:rPr>
          <w:rFonts w:ascii="Arial" w:hAnsi="Arial"/>
          <w:sz w:val="22"/>
        </w:rPr>
        <w:t xml:space="preserve">v reklamaci výslovně uvede, že se jedná o havárii nebo vady bránící provozu, musí </w:t>
      </w:r>
      <w:r w:rsidR="00B40234" w:rsidRPr="00755603">
        <w:rPr>
          <w:rFonts w:ascii="Arial" w:hAnsi="Arial"/>
          <w:sz w:val="22"/>
        </w:rPr>
        <w:t>Z</w:t>
      </w:r>
      <w:r w:rsidRPr="00755603">
        <w:rPr>
          <w:rFonts w:ascii="Arial" w:hAnsi="Arial"/>
          <w:sz w:val="22"/>
        </w:rPr>
        <w:t>hotovitel zahájit odstranění vad n</w:t>
      </w:r>
      <w:r w:rsidR="00350AC9">
        <w:rPr>
          <w:rFonts w:ascii="Arial" w:hAnsi="Arial"/>
          <w:sz w:val="22"/>
        </w:rPr>
        <w:t>eprodleně, nejpozději do 24 hodin</w:t>
      </w:r>
      <w:r w:rsidRPr="00755603">
        <w:rPr>
          <w:rFonts w:ascii="Arial" w:hAnsi="Arial"/>
          <w:sz w:val="22"/>
        </w:rPr>
        <w:t xml:space="preserve"> od doručení </w:t>
      </w:r>
      <w:r w:rsidR="007E1681" w:rsidRPr="00755603">
        <w:rPr>
          <w:rFonts w:ascii="Arial" w:hAnsi="Arial"/>
          <w:sz w:val="22"/>
        </w:rPr>
        <w:lastRenderedPageBreak/>
        <w:t xml:space="preserve">reklamace </w:t>
      </w:r>
      <w:r w:rsidR="00B40234" w:rsidRPr="00755603">
        <w:rPr>
          <w:rFonts w:ascii="Arial" w:hAnsi="Arial"/>
          <w:sz w:val="22"/>
        </w:rPr>
        <w:t>Z</w:t>
      </w:r>
      <w:r w:rsidR="007E1681" w:rsidRPr="00755603">
        <w:rPr>
          <w:rFonts w:ascii="Arial" w:hAnsi="Arial"/>
          <w:sz w:val="22"/>
        </w:rPr>
        <w:t>hotoviteli</w:t>
      </w:r>
      <w:r w:rsidR="008E7405" w:rsidRPr="00755603">
        <w:rPr>
          <w:rFonts w:ascii="Arial" w:hAnsi="Arial"/>
          <w:sz w:val="22"/>
        </w:rPr>
        <w:t>. Zhotovitel je povinen vad</w:t>
      </w:r>
      <w:r w:rsidR="00E027CA" w:rsidRPr="00755603">
        <w:rPr>
          <w:rFonts w:ascii="Arial" w:hAnsi="Arial"/>
          <w:sz w:val="22"/>
        </w:rPr>
        <w:t>y</w:t>
      </w:r>
      <w:r w:rsidR="008E7405" w:rsidRPr="00755603">
        <w:rPr>
          <w:rFonts w:ascii="Arial" w:hAnsi="Arial"/>
          <w:sz w:val="22"/>
        </w:rPr>
        <w:t xml:space="preserve"> odstranit nejpozději do </w:t>
      </w:r>
      <w:r w:rsidR="00E027CA" w:rsidRPr="00755603">
        <w:rPr>
          <w:rFonts w:ascii="Arial" w:hAnsi="Arial"/>
          <w:sz w:val="22"/>
        </w:rPr>
        <w:t>4 dnů od doručení reklamace;</w:t>
      </w:r>
    </w:p>
    <w:p w14:paraId="4659D3C1" w14:textId="79A0F6F0" w:rsidR="007233C6" w:rsidRPr="00755603" w:rsidRDefault="007233C6" w:rsidP="004847A1">
      <w:pPr>
        <w:pStyle w:val="Odstavecseseznamem"/>
        <w:numPr>
          <w:ilvl w:val="0"/>
          <w:numId w:val="17"/>
        </w:numPr>
        <w:spacing w:after="240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pokud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 xml:space="preserve">bjednatel reklamuje vady nebránící provozu, </w:t>
      </w:r>
      <w:r w:rsidR="00BE01AD" w:rsidRPr="00755603">
        <w:rPr>
          <w:rFonts w:ascii="Arial" w:hAnsi="Arial"/>
          <w:sz w:val="22"/>
        </w:rPr>
        <w:t>Z</w:t>
      </w:r>
      <w:r w:rsidRPr="00755603">
        <w:rPr>
          <w:rFonts w:ascii="Arial" w:hAnsi="Arial"/>
          <w:sz w:val="22"/>
        </w:rPr>
        <w:t xml:space="preserve">hotovitel odstraní takové reklamované vady díla v záruční době ve lhůtě do 15 dnů od doručení reklamace </w:t>
      </w:r>
      <w:r w:rsidR="00BE01AD" w:rsidRPr="00755603">
        <w:rPr>
          <w:rFonts w:ascii="Arial" w:hAnsi="Arial"/>
          <w:sz w:val="22"/>
        </w:rPr>
        <w:t>Z</w:t>
      </w:r>
      <w:r w:rsidRPr="00755603">
        <w:rPr>
          <w:rFonts w:ascii="Arial" w:hAnsi="Arial"/>
          <w:sz w:val="22"/>
        </w:rPr>
        <w:t>hotoviteli nebo ve lhůtě smluvními stranami písemně dohodnuté,</w:t>
      </w:r>
      <w:r w:rsidR="0059683C" w:rsidRPr="00755603">
        <w:rPr>
          <w:rFonts w:ascii="Arial" w:hAnsi="Arial"/>
          <w:sz w:val="22"/>
        </w:rPr>
        <w:t xml:space="preserve"> </w:t>
      </w:r>
      <w:r w:rsidRPr="00755603">
        <w:rPr>
          <w:rFonts w:ascii="Arial" w:hAnsi="Arial"/>
          <w:sz w:val="22"/>
        </w:rPr>
        <w:t>a to bezplatně.</w:t>
      </w:r>
      <w:r w:rsidRPr="00755603" w:rsidDel="00D5418E">
        <w:rPr>
          <w:rFonts w:ascii="Arial" w:hAnsi="Arial"/>
          <w:sz w:val="22"/>
        </w:rPr>
        <w:t xml:space="preserve"> </w:t>
      </w:r>
      <w:r w:rsidRPr="00755603">
        <w:rPr>
          <w:rFonts w:ascii="Arial" w:hAnsi="Arial"/>
          <w:sz w:val="22"/>
        </w:rPr>
        <w:t xml:space="preserve"> Neuznaná reklamace nezbavuje </w:t>
      </w:r>
      <w:r w:rsidR="00BE01AD" w:rsidRPr="00755603">
        <w:rPr>
          <w:rFonts w:ascii="Arial" w:hAnsi="Arial"/>
          <w:sz w:val="22"/>
        </w:rPr>
        <w:t>Z</w:t>
      </w:r>
      <w:r w:rsidRPr="00755603">
        <w:rPr>
          <w:rFonts w:ascii="Arial" w:hAnsi="Arial"/>
          <w:sz w:val="22"/>
        </w:rPr>
        <w:t>hotovitele odpovědnosti za odstranění vady.</w:t>
      </w:r>
    </w:p>
    <w:p w14:paraId="6F4E2C41" w14:textId="32226ABF" w:rsidR="00417176" w:rsidRDefault="007233C6" w:rsidP="0059638B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Jestliže </w:t>
      </w:r>
      <w:r w:rsidR="00BE01AD" w:rsidRPr="00C52512">
        <w:rPr>
          <w:rFonts w:ascii="Arial" w:hAnsi="Arial" w:cs="Arial"/>
          <w:sz w:val="22"/>
        </w:rPr>
        <w:t>Z</w:t>
      </w:r>
      <w:r w:rsidRPr="00C52512">
        <w:rPr>
          <w:rFonts w:ascii="Arial" w:hAnsi="Arial" w:cs="Arial"/>
          <w:sz w:val="22"/>
        </w:rPr>
        <w:t xml:space="preserve">hotovitel neodstraní </w:t>
      </w:r>
      <w:r w:rsidR="00A35CAF" w:rsidRPr="00C52512">
        <w:rPr>
          <w:rFonts w:ascii="Arial" w:hAnsi="Arial" w:cs="Arial"/>
          <w:sz w:val="22"/>
        </w:rPr>
        <w:t xml:space="preserve">vady a nedodělky, které jsou přílohou Protokolu </w:t>
      </w:r>
      <w:r w:rsidR="00A56E12">
        <w:rPr>
          <w:rFonts w:ascii="Arial" w:hAnsi="Arial" w:cs="Arial"/>
          <w:sz w:val="22"/>
        </w:rPr>
        <w:br/>
      </w:r>
      <w:r w:rsidR="00A35CAF" w:rsidRPr="00C52512">
        <w:rPr>
          <w:rFonts w:ascii="Arial" w:hAnsi="Arial" w:cs="Arial"/>
          <w:sz w:val="22"/>
        </w:rPr>
        <w:t xml:space="preserve">o předání a převzetí hotového díla nebo </w:t>
      </w:r>
      <w:r w:rsidRPr="00C52512">
        <w:rPr>
          <w:rFonts w:ascii="Arial" w:hAnsi="Arial" w:cs="Arial"/>
          <w:sz w:val="22"/>
        </w:rPr>
        <w:t>reklamovanou vadu díla</w:t>
      </w:r>
      <w:r w:rsidR="00B67B2B" w:rsidRPr="00C52512">
        <w:rPr>
          <w:rFonts w:ascii="Arial" w:hAnsi="Arial" w:cs="Arial"/>
          <w:sz w:val="22"/>
        </w:rPr>
        <w:t xml:space="preserve"> v</w:t>
      </w:r>
      <w:r w:rsidR="00E027CA" w:rsidRPr="00C52512">
        <w:rPr>
          <w:rFonts w:ascii="Arial" w:hAnsi="Arial" w:cs="Arial"/>
          <w:sz w:val="22"/>
        </w:rPr>
        <w:t xml:space="preserve"> </w:t>
      </w:r>
      <w:r w:rsidR="00B67B2B" w:rsidRPr="00C52512">
        <w:rPr>
          <w:rFonts w:ascii="Arial" w:hAnsi="Arial" w:cs="Arial"/>
          <w:sz w:val="22"/>
        </w:rPr>
        <w:t xml:space="preserve">uvedených lhůtách, </w:t>
      </w:r>
      <w:r w:rsidR="005B18E2" w:rsidRPr="00C52512">
        <w:rPr>
          <w:rFonts w:ascii="Arial" w:hAnsi="Arial" w:cs="Arial"/>
          <w:sz w:val="22"/>
        </w:rPr>
        <w:t xml:space="preserve">je Objednatel oprávněn pověřit odstraněním vady třetí osobu. Zhotovitel bude o této skutečnosti písemně obeznámen. </w:t>
      </w:r>
      <w:r w:rsidR="00E027CA" w:rsidRPr="00C52512">
        <w:rPr>
          <w:rFonts w:ascii="Arial" w:hAnsi="Arial" w:cs="Arial"/>
          <w:sz w:val="22"/>
        </w:rPr>
        <w:t>Vynaložené n</w:t>
      </w:r>
      <w:r w:rsidR="005B18E2" w:rsidRPr="00C52512">
        <w:rPr>
          <w:rFonts w:ascii="Arial" w:hAnsi="Arial" w:cs="Arial"/>
          <w:sz w:val="22"/>
        </w:rPr>
        <w:t>áklady za odstranění vady bude Objednatel požadovat po Zhotoviteli.</w:t>
      </w:r>
    </w:p>
    <w:p w14:paraId="501959D7" w14:textId="77777777" w:rsidR="006843BE" w:rsidRDefault="006843BE" w:rsidP="006843BE">
      <w:pPr>
        <w:widowControl w:val="0"/>
        <w:spacing w:after="240"/>
        <w:jc w:val="both"/>
        <w:rPr>
          <w:rFonts w:ascii="Arial" w:hAnsi="Arial" w:cs="Arial"/>
          <w:sz w:val="22"/>
        </w:rPr>
      </w:pPr>
    </w:p>
    <w:p w14:paraId="04C26ED4" w14:textId="77777777" w:rsidR="00A56E12" w:rsidRPr="00C52512" w:rsidRDefault="00A56E12" w:rsidP="006843BE">
      <w:pPr>
        <w:widowControl w:val="0"/>
        <w:spacing w:after="240"/>
        <w:jc w:val="both"/>
        <w:rPr>
          <w:rFonts w:ascii="Arial" w:hAnsi="Arial" w:cs="Arial"/>
          <w:sz w:val="22"/>
        </w:rPr>
      </w:pPr>
    </w:p>
    <w:p w14:paraId="227EE2EC" w14:textId="77777777" w:rsidR="007233C6" w:rsidRPr="00755603" w:rsidRDefault="007233C6" w:rsidP="0059638B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755603">
        <w:rPr>
          <w:rFonts w:ascii="Arial" w:hAnsi="Arial"/>
          <w:b/>
          <w:sz w:val="22"/>
        </w:rPr>
        <w:t>Smluvní pokuta</w:t>
      </w:r>
    </w:p>
    <w:p w14:paraId="52ED1715" w14:textId="653BCBD6" w:rsidR="00580C6F" w:rsidRPr="009C67E1" w:rsidRDefault="00C23B82" w:rsidP="0059638B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b/>
          <w:sz w:val="22"/>
        </w:rPr>
      </w:pPr>
      <w:r w:rsidRPr="003A70F5">
        <w:rPr>
          <w:rFonts w:ascii="Arial" w:hAnsi="Arial" w:cs="Arial"/>
          <w:sz w:val="22"/>
        </w:rPr>
        <w:t xml:space="preserve">V případě, že bude </w:t>
      </w:r>
      <w:r w:rsidR="009265DD" w:rsidRPr="003A70F5">
        <w:rPr>
          <w:rFonts w:ascii="Arial" w:hAnsi="Arial" w:cs="Arial"/>
          <w:sz w:val="22"/>
        </w:rPr>
        <w:t>Z</w:t>
      </w:r>
      <w:r w:rsidRPr="003A70F5">
        <w:rPr>
          <w:rFonts w:ascii="Arial" w:hAnsi="Arial" w:cs="Arial"/>
          <w:sz w:val="22"/>
        </w:rPr>
        <w:t xml:space="preserve">hotovitel v </w:t>
      </w:r>
      <w:r w:rsidRPr="009C67E1">
        <w:rPr>
          <w:rFonts w:ascii="Arial" w:hAnsi="Arial" w:cs="Arial"/>
          <w:sz w:val="22"/>
        </w:rPr>
        <w:t xml:space="preserve">prodlení s provedením díla dle čl. 3 odst. </w:t>
      </w:r>
      <w:r w:rsidR="00135910" w:rsidRPr="009C67E1">
        <w:rPr>
          <w:rFonts w:ascii="Arial" w:hAnsi="Arial" w:cs="Arial"/>
          <w:sz w:val="22"/>
        </w:rPr>
        <w:t>3.</w:t>
      </w:r>
      <w:r w:rsidRPr="009C67E1">
        <w:rPr>
          <w:rFonts w:ascii="Arial" w:hAnsi="Arial" w:cs="Arial"/>
          <w:sz w:val="22"/>
        </w:rPr>
        <w:t xml:space="preserve">1 této smlouvy, </w:t>
      </w:r>
      <w:r w:rsidR="009265DD" w:rsidRPr="009C67E1">
        <w:rPr>
          <w:rFonts w:ascii="Arial" w:hAnsi="Arial" w:cs="Arial"/>
          <w:sz w:val="22"/>
        </w:rPr>
        <w:t>má O</w:t>
      </w:r>
      <w:r w:rsidRPr="009C67E1">
        <w:rPr>
          <w:rFonts w:ascii="Arial" w:hAnsi="Arial" w:cs="Arial"/>
          <w:sz w:val="22"/>
        </w:rPr>
        <w:t>bjednatel</w:t>
      </w:r>
      <w:r w:rsidR="009265DD" w:rsidRPr="009C67E1">
        <w:rPr>
          <w:rFonts w:ascii="Arial" w:hAnsi="Arial" w:cs="Arial"/>
          <w:sz w:val="22"/>
        </w:rPr>
        <w:t xml:space="preserve"> právo požadovat </w:t>
      </w:r>
      <w:r w:rsidRPr="009C67E1">
        <w:rPr>
          <w:rFonts w:ascii="Arial" w:hAnsi="Arial" w:cs="Arial"/>
          <w:sz w:val="22"/>
        </w:rPr>
        <w:t xml:space="preserve">smluvní pokutu ve výši </w:t>
      </w:r>
      <w:r w:rsidR="0059638B">
        <w:rPr>
          <w:rFonts w:ascii="Arial" w:hAnsi="Arial" w:cs="Arial"/>
          <w:sz w:val="22"/>
        </w:rPr>
        <w:t>3</w:t>
      </w:r>
      <w:r w:rsidR="000A6BAF" w:rsidRPr="009C67E1">
        <w:rPr>
          <w:rFonts w:ascii="Arial" w:hAnsi="Arial" w:cs="Arial"/>
          <w:sz w:val="22"/>
        </w:rPr>
        <w:t xml:space="preserve"> </w:t>
      </w:r>
      <w:r w:rsidR="0031100B" w:rsidRPr="009C67E1">
        <w:rPr>
          <w:rFonts w:ascii="Arial" w:hAnsi="Arial" w:cs="Arial"/>
          <w:sz w:val="22"/>
        </w:rPr>
        <w:t>000</w:t>
      </w:r>
      <w:r w:rsidRPr="009C67E1">
        <w:rPr>
          <w:rFonts w:ascii="Arial" w:hAnsi="Arial" w:cs="Arial"/>
          <w:sz w:val="22"/>
        </w:rPr>
        <w:t xml:space="preserve"> Kč z</w:t>
      </w:r>
      <w:r w:rsidR="00982AE0" w:rsidRPr="009C67E1">
        <w:rPr>
          <w:rFonts w:ascii="Arial" w:hAnsi="Arial" w:cs="Arial"/>
          <w:sz w:val="22"/>
        </w:rPr>
        <w:t>a každý i započatý den prodlení.</w:t>
      </w:r>
    </w:p>
    <w:p w14:paraId="6A194ECE" w14:textId="3CE293E3" w:rsidR="009265DD" w:rsidRPr="009C67E1" w:rsidRDefault="00353C52" w:rsidP="006843BE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r w:rsidRPr="009C67E1">
        <w:rPr>
          <w:rFonts w:ascii="Arial" w:hAnsi="Arial" w:cs="Arial"/>
          <w:sz w:val="22"/>
        </w:rPr>
        <w:t xml:space="preserve">V případě, že </w:t>
      </w:r>
      <w:r w:rsidR="009265DD" w:rsidRPr="009C67E1">
        <w:rPr>
          <w:rFonts w:ascii="Arial" w:hAnsi="Arial" w:cs="Arial"/>
          <w:sz w:val="22"/>
        </w:rPr>
        <w:t>Z</w:t>
      </w:r>
      <w:r w:rsidRPr="009C67E1">
        <w:rPr>
          <w:rFonts w:ascii="Arial" w:hAnsi="Arial" w:cs="Arial"/>
          <w:sz w:val="22"/>
        </w:rPr>
        <w:t xml:space="preserve">hotovitel neodstraní všechny drobné vady a nedodělky, s nimiž bylo dílo převzato ve lhůtě uvedené v Protokolu o předání a převzetí hotového díla, </w:t>
      </w:r>
      <w:r w:rsidR="009265DD" w:rsidRPr="009C67E1">
        <w:rPr>
          <w:rFonts w:ascii="Arial" w:hAnsi="Arial" w:cs="Arial"/>
          <w:sz w:val="22"/>
        </w:rPr>
        <w:t xml:space="preserve">má Objednatel právo požadovat </w:t>
      </w:r>
      <w:r w:rsidRPr="009C67E1">
        <w:rPr>
          <w:rFonts w:ascii="Arial" w:hAnsi="Arial" w:cs="Arial"/>
          <w:sz w:val="22"/>
        </w:rPr>
        <w:t xml:space="preserve">smluvní pokutu </w:t>
      </w:r>
      <w:r w:rsidR="009265DD" w:rsidRPr="009C67E1">
        <w:rPr>
          <w:rFonts w:ascii="Arial" w:hAnsi="Arial" w:cs="Arial"/>
          <w:sz w:val="22"/>
        </w:rPr>
        <w:t xml:space="preserve">ve </w:t>
      </w:r>
      <w:r w:rsidR="00201714" w:rsidRPr="009C67E1">
        <w:rPr>
          <w:rFonts w:ascii="Arial" w:hAnsi="Arial" w:cs="Arial"/>
          <w:sz w:val="22"/>
        </w:rPr>
        <w:t xml:space="preserve">výši </w:t>
      </w:r>
      <w:r w:rsidR="0059638B">
        <w:rPr>
          <w:rFonts w:ascii="Arial" w:hAnsi="Arial" w:cs="Arial"/>
          <w:sz w:val="22"/>
        </w:rPr>
        <w:t>1</w:t>
      </w:r>
      <w:r w:rsidR="000A6BAF" w:rsidRPr="009C67E1">
        <w:rPr>
          <w:rFonts w:ascii="Arial" w:hAnsi="Arial" w:cs="Arial"/>
          <w:sz w:val="22"/>
        </w:rPr>
        <w:t xml:space="preserve"> </w:t>
      </w:r>
      <w:r w:rsidR="009265DD" w:rsidRPr="009C67E1">
        <w:rPr>
          <w:rFonts w:ascii="Arial" w:hAnsi="Arial" w:cs="Arial"/>
          <w:sz w:val="22"/>
        </w:rPr>
        <w:t>000 Kč za každý i započatý den prodlení.</w:t>
      </w:r>
    </w:p>
    <w:p w14:paraId="040D1864" w14:textId="4098ADC2" w:rsidR="009265DD" w:rsidRPr="009C67E1" w:rsidRDefault="009265DD" w:rsidP="006843BE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r w:rsidRPr="009C67E1">
        <w:rPr>
          <w:rFonts w:ascii="Arial" w:hAnsi="Arial" w:cs="Arial"/>
          <w:sz w:val="22"/>
        </w:rPr>
        <w:t>V případě prodlení Zhotovitele s odstraněním vad ve lhůtě dle čl. 1</w:t>
      </w:r>
      <w:r w:rsidR="00220A9D" w:rsidRPr="009C67E1">
        <w:rPr>
          <w:rFonts w:ascii="Arial" w:hAnsi="Arial" w:cs="Arial"/>
          <w:sz w:val="22"/>
        </w:rPr>
        <w:t>1</w:t>
      </w:r>
      <w:r w:rsidRPr="009C67E1">
        <w:rPr>
          <w:rFonts w:ascii="Arial" w:hAnsi="Arial" w:cs="Arial"/>
          <w:sz w:val="22"/>
        </w:rPr>
        <w:t xml:space="preserve"> odst. </w:t>
      </w:r>
      <w:r w:rsidR="00135910" w:rsidRPr="009C67E1">
        <w:rPr>
          <w:rFonts w:ascii="Arial" w:hAnsi="Arial" w:cs="Arial"/>
          <w:sz w:val="22"/>
        </w:rPr>
        <w:t>1</w:t>
      </w:r>
      <w:r w:rsidR="00220A9D" w:rsidRPr="009C67E1">
        <w:rPr>
          <w:rFonts w:ascii="Arial" w:hAnsi="Arial" w:cs="Arial"/>
          <w:sz w:val="22"/>
        </w:rPr>
        <w:t>1</w:t>
      </w:r>
      <w:r w:rsidR="00135910" w:rsidRPr="009C67E1">
        <w:rPr>
          <w:rFonts w:ascii="Arial" w:hAnsi="Arial" w:cs="Arial"/>
          <w:sz w:val="22"/>
        </w:rPr>
        <w:t>.</w:t>
      </w:r>
      <w:r w:rsidRPr="009C67E1">
        <w:rPr>
          <w:rFonts w:ascii="Arial" w:hAnsi="Arial" w:cs="Arial"/>
          <w:sz w:val="22"/>
        </w:rPr>
        <w:t xml:space="preserve">4 písm. a) této smlouvy má Objednatel právo požadovat smluvní pokutu </w:t>
      </w:r>
      <w:r w:rsidR="00201714" w:rsidRPr="009C67E1">
        <w:rPr>
          <w:rFonts w:ascii="Arial" w:hAnsi="Arial" w:cs="Arial"/>
          <w:sz w:val="22"/>
        </w:rPr>
        <w:t xml:space="preserve">ve výši </w:t>
      </w:r>
      <w:r w:rsidR="006843BE">
        <w:rPr>
          <w:rFonts w:ascii="Arial" w:hAnsi="Arial" w:cs="Arial"/>
          <w:sz w:val="22"/>
        </w:rPr>
        <w:t>3</w:t>
      </w:r>
      <w:r w:rsidR="000A6BAF" w:rsidRPr="009C67E1">
        <w:rPr>
          <w:rFonts w:ascii="Arial" w:hAnsi="Arial" w:cs="Arial"/>
          <w:sz w:val="22"/>
        </w:rPr>
        <w:t xml:space="preserve"> </w:t>
      </w:r>
      <w:r w:rsidRPr="009C67E1">
        <w:rPr>
          <w:rFonts w:ascii="Arial" w:hAnsi="Arial" w:cs="Arial"/>
          <w:sz w:val="22"/>
        </w:rPr>
        <w:t>000 Kč za každý i započatý den prodlení.</w:t>
      </w:r>
    </w:p>
    <w:p w14:paraId="171DE3C8" w14:textId="1FD9AF27" w:rsidR="00135910" w:rsidRPr="009C67E1" w:rsidRDefault="009265DD" w:rsidP="006843BE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r w:rsidRPr="009C67E1">
        <w:rPr>
          <w:rFonts w:ascii="Arial" w:hAnsi="Arial" w:cs="Arial"/>
          <w:sz w:val="22"/>
        </w:rPr>
        <w:t>V případě prodlení Zhotovitele s odstraněním vad ve lhůtě dle čl. 1</w:t>
      </w:r>
      <w:r w:rsidR="00220A9D" w:rsidRPr="009C67E1">
        <w:rPr>
          <w:rFonts w:ascii="Arial" w:hAnsi="Arial" w:cs="Arial"/>
          <w:sz w:val="22"/>
        </w:rPr>
        <w:t>1</w:t>
      </w:r>
      <w:r w:rsidRPr="009C67E1">
        <w:rPr>
          <w:rFonts w:ascii="Arial" w:hAnsi="Arial" w:cs="Arial"/>
          <w:sz w:val="22"/>
        </w:rPr>
        <w:t xml:space="preserve"> odst. </w:t>
      </w:r>
      <w:r w:rsidR="00135910" w:rsidRPr="009C67E1">
        <w:rPr>
          <w:rFonts w:ascii="Arial" w:hAnsi="Arial" w:cs="Arial"/>
          <w:sz w:val="22"/>
        </w:rPr>
        <w:t>1</w:t>
      </w:r>
      <w:r w:rsidR="00220A9D" w:rsidRPr="009C67E1">
        <w:rPr>
          <w:rFonts w:ascii="Arial" w:hAnsi="Arial" w:cs="Arial"/>
          <w:sz w:val="22"/>
        </w:rPr>
        <w:t>1</w:t>
      </w:r>
      <w:r w:rsidR="00135910" w:rsidRPr="009C67E1">
        <w:rPr>
          <w:rFonts w:ascii="Arial" w:hAnsi="Arial" w:cs="Arial"/>
          <w:sz w:val="22"/>
        </w:rPr>
        <w:t>.</w:t>
      </w:r>
      <w:r w:rsidRPr="009C67E1">
        <w:rPr>
          <w:rFonts w:ascii="Arial" w:hAnsi="Arial" w:cs="Arial"/>
          <w:sz w:val="22"/>
        </w:rPr>
        <w:t xml:space="preserve">4 písm. b) této smlouvy má Objednatel právo požadovat smluvní pokutu ve výši </w:t>
      </w:r>
      <w:r w:rsidR="000A6BAF" w:rsidRPr="009C67E1">
        <w:rPr>
          <w:rFonts w:ascii="Arial" w:hAnsi="Arial" w:cs="Arial"/>
          <w:sz w:val="22"/>
        </w:rPr>
        <w:t xml:space="preserve">2 </w:t>
      </w:r>
      <w:r w:rsidR="00135910" w:rsidRPr="009C67E1">
        <w:rPr>
          <w:rFonts w:ascii="Arial" w:hAnsi="Arial" w:cs="Arial"/>
          <w:sz w:val="22"/>
        </w:rPr>
        <w:t>0</w:t>
      </w:r>
      <w:r w:rsidRPr="009C67E1">
        <w:rPr>
          <w:rFonts w:ascii="Arial" w:hAnsi="Arial" w:cs="Arial"/>
          <w:sz w:val="22"/>
        </w:rPr>
        <w:t>00 Kč za každý i započatý den prodlení.</w:t>
      </w:r>
    </w:p>
    <w:p w14:paraId="2C676792" w14:textId="56552CA2" w:rsidR="00184DAA" w:rsidRPr="009C67E1" w:rsidRDefault="00135910" w:rsidP="006843BE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r w:rsidRPr="009C67E1">
        <w:rPr>
          <w:rFonts w:ascii="Arial" w:hAnsi="Arial" w:cs="Arial"/>
          <w:sz w:val="22"/>
        </w:rPr>
        <w:t xml:space="preserve">V případě prodlení </w:t>
      </w:r>
      <w:r w:rsidR="00184DAA" w:rsidRPr="009C67E1">
        <w:rPr>
          <w:rFonts w:ascii="Arial" w:hAnsi="Arial" w:cs="Arial"/>
          <w:sz w:val="22"/>
        </w:rPr>
        <w:t>Z</w:t>
      </w:r>
      <w:r w:rsidRPr="009C67E1">
        <w:rPr>
          <w:rFonts w:ascii="Arial" w:hAnsi="Arial" w:cs="Arial"/>
          <w:sz w:val="22"/>
        </w:rPr>
        <w:t xml:space="preserve">hotovitele </w:t>
      </w:r>
      <w:r w:rsidR="00060148" w:rsidRPr="009C67E1">
        <w:rPr>
          <w:rFonts w:ascii="Arial" w:hAnsi="Arial" w:cs="Arial"/>
          <w:sz w:val="22"/>
        </w:rPr>
        <w:t xml:space="preserve">s převzetím </w:t>
      </w:r>
      <w:r w:rsidR="00CF5766" w:rsidRPr="009C67E1">
        <w:rPr>
          <w:rFonts w:ascii="Arial" w:hAnsi="Arial" w:cs="Arial"/>
          <w:sz w:val="22"/>
        </w:rPr>
        <w:t xml:space="preserve">staveniště </w:t>
      </w:r>
      <w:r w:rsidRPr="009C67E1">
        <w:rPr>
          <w:rFonts w:ascii="Arial" w:hAnsi="Arial" w:cs="Arial"/>
          <w:sz w:val="22"/>
        </w:rPr>
        <w:t xml:space="preserve">ve lhůtě dle </w:t>
      </w:r>
      <w:r w:rsidR="00BB6438" w:rsidRPr="009C67E1">
        <w:rPr>
          <w:rFonts w:ascii="Arial" w:hAnsi="Arial" w:cs="Arial"/>
          <w:sz w:val="22"/>
        </w:rPr>
        <w:t xml:space="preserve">čl. </w:t>
      </w:r>
      <w:r w:rsidRPr="009C67E1">
        <w:rPr>
          <w:rFonts w:ascii="Arial" w:hAnsi="Arial" w:cs="Arial"/>
          <w:sz w:val="22"/>
        </w:rPr>
        <w:t>3</w:t>
      </w:r>
      <w:r w:rsidR="00BB6438" w:rsidRPr="009C67E1">
        <w:rPr>
          <w:rFonts w:ascii="Arial" w:hAnsi="Arial" w:cs="Arial"/>
          <w:sz w:val="22"/>
        </w:rPr>
        <w:t xml:space="preserve"> odst. </w:t>
      </w:r>
      <w:r w:rsidRPr="009C67E1">
        <w:rPr>
          <w:rFonts w:ascii="Arial" w:hAnsi="Arial" w:cs="Arial"/>
          <w:sz w:val="22"/>
        </w:rPr>
        <w:t>3.1</w:t>
      </w:r>
      <w:r w:rsidR="00BB6438" w:rsidRPr="009C67E1">
        <w:rPr>
          <w:rFonts w:ascii="Arial" w:hAnsi="Arial" w:cs="Arial"/>
          <w:sz w:val="22"/>
        </w:rPr>
        <w:t xml:space="preserve"> této smlouvy</w:t>
      </w:r>
      <w:r w:rsidR="00060148" w:rsidRPr="009C67E1">
        <w:rPr>
          <w:rFonts w:ascii="Arial" w:hAnsi="Arial" w:cs="Arial"/>
          <w:sz w:val="22"/>
        </w:rPr>
        <w:t xml:space="preserve"> má Objednatel právo požadovat smluvní pokutu ve výši</w:t>
      </w:r>
      <w:r w:rsidR="006843BE">
        <w:rPr>
          <w:rFonts w:ascii="Arial" w:hAnsi="Arial" w:cs="Arial"/>
          <w:sz w:val="22"/>
        </w:rPr>
        <w:t xml:space="preserve"> 2</w:t>
      </w:r>
      <w:r w:rsidR="000A6BAF" w:rsidRPr="009C67E1">
        <w:rPr>
          <w:rFonts w:ascii="Arial" w:hAnsi="Arial" w:cs="Arial"/>
          <w:sz w:val="22"/>
        </w:rPr>
        <w:t xml:space="preserve">0 </w:t>
      </w:r>
      <w:r w:rsidRPr="009C67E1">
        <w:rPr>
          <w:rFonts w:ascii="Arial" w:hAnsi="Arial" w:cs="Arial"/>
          <w:sz w:val="22"/>
        </w:rPr>
        <w:t>000 Kč za každý i započatý den prodlení.</w:t>
      </w:r>
      <w:r w:rsidR="00CF5766" w:rsidRPr="009C67E1">
        <w:rPr>
          <w:rFonts w:ascii="Arial" w:hAnsi="Arial" w:cs="Arial"/>
          <w:sz w:val="22"/>
        </w:rPr>
        <w:t xml:space="preserve"> </w:t>
      </w:r>
    </w:p>
    <w:p w14:paraId="63328896" w14:textId="60F3C7EC" w:rsidR="009265DD" w:rsidRPr="00402EE0" w:rsidRDefault="009265DD" w:rsidP="006843BE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r w:rsidRPr="00402EE0">
        <w:rPr>
          <w:rFonts w:ascii="Arial" w:hAnsi="Arial" w:cs="Arial"/>
          <w:sz w:val="22"/>
        </w:rPr>
        <w:t xml:space="preserve">Pro případ prodlení se zaplacením ceny za dílo </w:t>
      </w:r>
      <w:r w:rsidR="00B20BB5">
        <w:rPr>
          <w:rFonts w:ascii="Arial" w:hAnsi="Arial" w:cs="Arial"/>
          <w:sz w:val="22"/>
        </w:rPr>
        <w:t xml:space="preserve">Objednatelem </w:t>
      </w:r>
      <w:r w:rsidRPr="00402EE0">
        <w:rPr>
          <w:rFonts w:ascii="Arial" w:hAnsi="Arial" w:cs="Arial"/>
          <w:sz w:val="22"/>
        </w:rPr>
        <w:t>sjednávají smluvní strany úrok z prodlení ve výši stanovené občanskoprávními předpisy.</w:t>
      </w:r>
    </w:p>
    <w:p w14:paraId="01EFF317" w14:textId="46903378" w:rsidR="00F579D1" w:rsidRPr="00402EE0" w:rsidRDefault="00F579D1" w:rsidP="006843BE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r w:rsidRPr="00402EE0">
        <w:rPr>
          <w:rFonts w:ascii="Arial" w:hAnsi="Arial" w:cs="Arial"/>
          <w:sz w:val="22"/>
        </w:rPr>
        <w:t xml:space="preserve">V případě, že </w:t>
      </w:r>
      <w:r w:rsidR="00BE01AD" w:rsidRPr="00402EE0">
        <w:rPr>
          <w:rFonts w:ascii="Arial" w:hAnsi="Arial" w:cs="Arial"/>
          <w:sz w:val="22"/>
        </w:rPr>
        <w:t>Z</w:t>
      </w:r>
      <w:r w:rsidRPr="00402EE0">
        <w:rPr>
          <w:rFonts w:ascii="Arial" w:hAnsi="Arial" w:cs="Arial"/>
          <w:sz w:val="22"/>
        </w:rPr>
        <w:t xml:space="preserve">hotovitel kdykoli v průběhu trvání smluvního vztahu na výzvu </w:t>
      </w:r>
      <w:r w:rsidR="00716177" w:rsidRPr="00402EE0">
        <w:rPr>
          <w:rFonts w:ascii="Arial" w:hAnsi="Arial" w:cs="Arial"/>
          <w:sz w:val="22"/>
        </w:rPr>
        <w:t>O</w:t>
      </w:r>
      <w:r w:rsidRPr="00402EE0">
        <w:rPr>
          <w:rFonts w:ascii="Arial" w:hAnsi="Arial" w:cs="Arial"/>
          <w:sz w:val="22"/>
        </w:rPr>
        <w:t xml:space="preserve">bjednatele neprokáže trvání smlouvy o pojištění odpovědnosti za škody vzniklé v souvislosti s jeho činností, </w:t>
      </w:r>
      <w:r w:rsidR="00184DAA" w:rsidRPr="00402EE0">
        <w:rPr>
          <w:rFonts w:ascii="Arial" w:hAnsi="Arial" w:cs="Arial"/>
          <w:sz w:val="22"/>
        </w:rPr>
        <w:t>má</w:t>
      </w:r>
      <w:r w:rsidRPr="00402EE0">
        <w:rPr>
          <w:rFonts w:ascii="Arial" w:hAnsi="Arial" w:cs="Arial"/>
          <w:sz w:val="22"/>
        </w:rPr>
        <w:t xml:space="preserve"> </w:t>
      </w:r>
      <w:r w:rsidR="00BE01AD" w:rsidRPr="00402EE0">
        <w:rPr>
          <w:rFonts w:ascii="Arial" w:hAnsi="Arial" w:cs="Arial"/>
          <w:sz w:val="22"/>
        </w:rPr>
        <w:t>O</w:t>
      </w:r>
      <w:r w:rsidRPr="00402EE0">
        <w:rPr>
          <w:rFonts w:ascii="Arial" w:hAnsi="Arial" w:cs="Arial"/>
          <w:sz w:val="22"/>
        </w:rPr>
        <w:t xml:space="preserve">bjednatel </w:t>
      </w:r>
      <w:r w:rsidR="00184DAA" w:rsidRPr="00402EE0">
        <w:rPr>
          <w:rFonts w:ascii="Arial" w:hAnsi="Arial" w:cs="Arial"/>
          <w:sz w:val="22"/>
        </w:rPr>
        <w:t>právo</w:t>
      </w:r>
      <w:r w:rsidRPr="00402EE0">
        <w:rPr>
          <w:rFonts w:ascii="Arial" w:hAnsi="Arial" w:cs="Arial"/>
          <w:sz w:val="22"/>
        </w:rPr>
        <w:t xml:space="preserve"> požadovat </w:t>
      </w:r>
      <w:r w:rsidR="00E5746A" w:rsidRPr="00402EE0">
        <w:rPr>
          <w:rFonts w:ascii="Arial" w:hAnsi="Arial" w:cs="Arial"/>
          <w:sz w:val="22"/>
        </w:rPr>
        <w:t xml:space="preserve">smluvní pokutu ve výši </w:t>
      </w:r>
      <w:r w:rsidR="000A6BAF">
        <w:rPr>
          <w:rFonts w:ascii="Arial" w:hAnsi="Arial" w:cs="Arial"/>
          <w:sz w:val="22"/>
        </w:rPr>
        <w:br/>
      </w:r>
      <w:r w:rsidR="00E5746A" w:rsidRPr="00402EE0">
        <w:rPr>
          <w:rFonts w:ascii="Arial" w:hAnsi="Arial" w:cs="Arial"/>
          <w:sz w:val="22"/>
        </w:rPr>
        <w:lastRenderedPageBreak/>
        <w:t>2</w:t>
      </w:r>
      <w:r w:rsidRPr="00402EE0">
        <w:rPr>
          <w:rFonts w:ascii="Arial" w:hAnsi="Arial" w:cs="Arial"/>
          <w:sz w:val="22"/>
        </w:rPr>
        <w:t>0</w:t>
      </w:r>
      <w:r w:rsidR="000A6BAF">
        <w:rPr>
          <w:rFonts w:ascii="Arial" w:hAnsi="Arial" w:cs="Arial"/>
          <w:sz w:val="22"/>
        </w:rPr>
        <w:t xml:space="preserve"> </w:t>
      </w:r>
      <w:r w:rsidRPr="00402EE0">
        <w:rPr>
          <w:rFonts w:ascii="Arial" w:hAnsi="Arial" w:cs="Arial"/>
          <w:sz w:val="22"/>
        </w:rPr>
        <w:t>000</w:t>
      </w:r>
      <w:r w:rsidR="008A5144" w:rsidRPr="00402EE0">
        <w:rPr>
          <w:rFonts w:ascii="Arial" w:hAnsi="Arial" w:cs="Arial"/>
          <w:sz w:val="22"/>
        </w:rPr>
        <w:t xml:space="preserve"> </w:t>
      </w:r>
      <w:r w:rsidRPr="00402EE0">
        <w:rPr>
          <w:rFonts w:ascii="Arial" w:hAnsi="Arial" w:cs="Arial"/>
          <w:sz w:val="22"/>
        </w:rPr>
        <w:t>Kč.</w:t>
      </w:r>
    </w:p>
    <w:p w14:paraId="6D4D687C" w14:textId="77777777" w:rsidR="00F579D1" w:rsidRPr="00C52512" w:rsidRDefault="007233C6" w:rsidP="006843BE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Splatnost smluvní pokuty je do 21 dnů od doručení vyúčtování povinné smluvní straně. Vyúčtování smluvní pokuty musí vždy obsahovat popis skutečnosti, která v souladu s uzavřenou smlouvou zakládá oprávněné smluvní straně účtovat povinné smluvní straně smluvní pokutu.</w:t>
      </w:r>
      <w:r w:rsidR="00F579D1" w:rsidRPr="00C52512">
        <w:rPr>
          <w:rFonts w:ascii="Arial" w:hAnsi="Arial" w:cs="Arial"/>
          <w:sz w:val="22"/>
        </w:rPr>
        <w:t xml:space="preserve"> </w:t>
      </w:r>
    </w:p>
    <w:p w14:paraId="4DAE408E" w14:textId="77777777" w:rsidR="007E1681" w:rsidRPr="00C52512" w:rsidRDefault="007233C6" w:rsidP="006843BE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Zaplacení smluvní pokuty nezbavuje </w:t>
      </w:r>
      <w:r w:rsidR="00BE01AD" w:rsidRPr="00C52512">
        <w:rPr>
          <w:rFonts w:ascii="Arial" w:hAnsi="Arial" w:cs="Arial"/>
          <w:sz w:val="22"/>
        </w:rPr>
        <w:t>Z</w:t>
      </w:r>
      <w:r w:rsidRPr="00C52512">
        <w:rPr>
          <w:rFonts w:ascii="Arial" w:hAnsi="Arial" w:cs="Arial"/>
          <w:sz w:val="22"/>
        </w:rPr>
        <w:t>hotovitele povinnosti splnit závazek smluvní pokutou utvrzený.</w:t>
      </w:r>
    </w:p>
    <w:p w14:paraId="30EF5A88" w14:textId="77777777" w:rsidR="007E1681" w:rsidRPr="00C52512" w:rsidRDefault="00486C8D" w:rsidP="006843BE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Právo na náhradu škod</w:t>
      </w:r>
      <w:r w:rsidR="00A7060E" w:rsidRPr="00C52512">
        <w:rPr>
          <w:rFonts w:ascii="Arial" w:hAnsi="Arial" w:cs="Arial"/>
          <w:sz w:val="22"/>
        </w:rPr>
        <w:t xml:space="preserve">y není omezeno ani vyloučeno v </w:t>
      </w:r>
      <w:r w:rsidRPr="00C52512">
        <w:rPr>
          <w:rFonts w:ascii="Arial" w:hAnsi="Arial" w:cs="Arial"/>
          <w:sz w:val="22"/>
        </w:rPr>
        <w:t>případech uhrazené smluvní pokuty, vzniklo</w:t>
      </w:r>
      <w:r w:rsidR="007E1681" w:rsidRPr="00C52512">
        <w:rPr>
          <w:rFonts w:ascii="Arial" w:hAnsi="Arial" w:cs="Arial"/>
          <w:sz w:val="22"/>
        </w:rPr>
        <w:t>u škodu lze vymáhat v plné výši.</w:t>
      </w:r>
    </w:p>
    <w:p w14:paraId="3BB1E252" w14:textId="513A10D6" w:rsidR="00AE0041" w:rsidRPr="002649AA" w:rsidRDefault="007E1681" w:rsidP="006843BE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Smluvní strany se dohodl</w:t>
      </w:r>
      <w:r w:rsidR="003430D9" w:rsidRPr="00C52512">
        <w:rPr>
          <w:rFonts w:ascii="Arial" w:hAnsi="Arial" w:cs="Arial"/>
          <w:sz w:val="22"/>
        </w:rPr>
        <w:t xml:space="preserve">y, že započtení pohledávek </w:t>
      </w:r>
      <w:r w:rsidR="00BE01AD" w:rsidRPr="00C52512">
        <w:rPr>
          <w:rFonts w:ascii="Arial" w:hAnsi="Arial" w:cs="Arial"/>
          <w:sz w:val="22"/>
        </w:rPr>
        <w:t>O</w:t>
      </w:r>
      <w:r w:rsidR="003430D9" w:rsidRPr="00C52512">
        <w:rPr>
          <w:rFonts w:ascii="Arial" w:hAnsi="Arial" w:cs="Arial"/>
          <w:sz w:val="22"/>
        </w:rPr>
        <w:t xml:space="preserve">bjednatele vůči </w:t>
      </w:r>
      <w:r w:rsidR="00BE01AD" w:rsidRPr="00C52512">
        <w:rPr>
          <w:rFonts w:ascii="Arial" w:hAnsi="Arial" w:cs="Arial"/>
          <w:sz w:val="22"/>
        </w:rPr>
        <w:t>Z</w:t>
      </w:r>
      <w:r w:rsidRPr="00C52512">
        <w:rPr>
          <w:rFonts w:ascii="Arial" w:hAnsi="Arial" w:cs="Arial"/>
          <w:sz w:val="22"/>
        </w:rPr>
        <w:t>hotoviteli vzniklých při plnění závazků a ujednání této smlouvy je přípustné.</w:t>
      </w:r>
    </w:p>
    <w:p w14:paraId="2CBA7684" w14:textId="77777777" w:rsidR="007233C6" w:rsidRPr="00755603" w:rsidRDefault="007233C6" w:rsidP="006843BE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755603">
        <w:rPr>
          <w:rFonts w:ascii="Arial" w:hAnsi="Arial"/>
          <w:b/>
          <w:sz w:val="22"/>
        </w:rPr>
        <w:t>Ukončení smluvního vztahu</w:t>
      </w:r>
    </w:p>
    <w:p w14:paraId="08617814" w14:textId="77777777" w:rsidR="00ED0DB3" w:rsidRPr="00C52512" w:rsidRDefault="00ED0DB3" w:rsidP="006843BE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bookmarkStart w:id="2" w:name="_Hlk179316298"/>
      <w:r w:rsidRPr="00C52512">
        <w:rPr>
          <w:rFonts w:ascii="Arial" w:hAnsi="Arial" w:cs="Arial"/>
          <w:sz w:val="22"/>
        </w:rPr>
        <w:t>Smluvní strany mohou smlouvu ukončit písemnou dohodou nebo formou písemného odstoupení.</w:t>
      </w:r>
    </w:p>
    <w:p w14:paraId="1E484DBE" w14:textId="77777777" w:rsidR="00ED0DB3" w:rsidRPr="00C52512" w:rsidRDefault="00ED0DB3" w:rsidP="006843BE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Objednatel nebo </w:t>
      </w:r>
      <w:r w:rsidR="00BE01AD" w:rsidRPr="00C52512">
        <w:rPr>
          <w:rFonts w:ascii="Arial" w:hAnsi="Arial" w:cs="Arial"/>
          <w:sz w:val="22"/>
        </w:rPr>
        <w:t>Z</w:t>
      </w:r>
      <w:r w:rsidRPr="00C52512">
        <w:rPr>
          <w:rFonts w:ascii="Arial" w:hAnsi="Arial" w:cs="Arial"/>
          <w:sz w:val="22"/>
        </w:rPr>
        <w:t xml:space="preserve">hotovitel mají právo od smlouvy odstoupit na základě skutečností vyplývajících ze zákona nebo z této smlouvy. Každá ze stran smlouvy je povinna svoje odstoupení písemně oznámit druhé straně s uvedením termínu, ke kterému od smlouvy odstupuje. V odstoupení musí být dále uveden důvod, pro který smluvní strana od smlouvy odstupuje. </w:t>
      </w:r>
    </w:p>
    <w:p w14:paraId="56DB2785" w14:textId="77777777" w:rsidR="007E1681" w:rsidRPr="00C52512" w:rsidRDefault="007E1681" w:rsidP="006843BE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V případě odstoupení od smlouvy musí smluvní strany provést veškerá opatření tak, aby nevznikla na prováděném </w:t>
      </w:r>
      <w:r w:rsidR="003430D9" w:rsidRPr="00C52512">
        <w:rPr>
          <w:rFonts w:ascii="Arial" w:hAnsi="Arial" w:cs="Arial"/>
          <w:sz w:val="22"/>
        </w:rPr>
        <w:t>d</w:t>
      </w:r>
      <w:r w:rsidRPr="00C52512">
        <w:rPr>
          <w:rFonts w:ascii="Arial" w:hAnsi="Arial" w:cs="Arial"/>
          <w:sz w:val="22"/>
        </w:rPr>
        <w:t>íle, na majetku anebo zdraví osob škoda.</w:t>
      </w:r>
    </w:p>
    <w:p w14:paraId="30880DAE" w14:textId="77777777" w:rsidR="003430D9" w:rsidRDefault="003430D9" w:rsidP="006843BE">
      <w:pPr>
        <w:widowControl w:val="0"/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Objednatel je oprávněn písemně odstoupit od smlouvy, pokud:</w:t>
      </w:r>
    </w:p>
    <w:p w14:paraId="36091374" w14:textId="77777777" w:rsidR="00A56576" w:rsidRPr="00A56576" w:rsidRDefault="00A56576" w:rsidP="00A56576">
      <w:pPr>
        <w:widowControl w:val="0"/>
        <w:ind w:left="567"/>
        <w:jc w:val="both"/>
        <w:rPr>
          <w:rFonts w:ascii="Arial" w:hAnsi="Arial" w:cs="Arial"/>
          <w:sz w:val="6"/>
          <w:szCs w:val="6"/>
        </w:rPr>
      </w:pPr>
    </w:p>
    <w:p w14:paraId="6E81A96B" w14:textId="4F186AB4" w:rsidR="007E1681" w:rsidRPr="00755603" w:rsidRDefault="00BE01AD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Z</w:t>
      </w:r>
      <w:r w:rsidR="007E1681" w:rsidRPr="00755603">
        <w:rPr>
          <w:rFonts w:ascii="Arial" w:hAnsi="Arial"/>
          <w:sz w:val="22"/>
        </w:rPr>
        <w:t xml:space="preserve">hotovitel je v prodlení s řádným protokolárním předáním </w:t>
      </w:r>
      <w:r w:rsidR="00AC42F8" w:rsidRPr="00755603">
        <w:rPr>
          <w:rFonts w:ascii="Arial" w:hAnsi="Arial"/>
          <w:sz w:val="22"/>
        </w:rPr>
        <w:t>d</w:t>
      </w:r>
      <w:r w:rsidR="00E11A61" w:rsidRPr="00755603">
        <w:rPr>
          <w:rFonts w:ascii="Arial" w:hAnsi="Arial"/>
          <w:sz w:val="22"/>
        </w:rPr>
        <w:t>íla</w:t>
      </w:r>
      <w:r w:rsidR="004F1C4D" w:rsidRPr="00755603">
        <w:rPr>
          <w:rFonts w:ascii="Arial" w:hAnsi="Arial"/>
          <w:color w:val="C00000"/>
          <w:sz w:val="22"/>
        </w:rPr>
        <w:t xml:space="preserve"> </w:t>
      </w:r>
      <w:r w:rsidR="007E1681" w:rsidRPr="00755603">
        <w:rPr>
          <w:rFonts w:ascii="Arial" w:hAnsi="Arial"/>
          <w:sz w:val="22"/>
        </w:rPr>
        <w:t>o dobu delší než 15 dnů,</w:t>
      </w:r>
    </w:p>
    <w:p w14:paraId="7F4D6C92" w14:textId="77777777" w:rsidR="007E1681" w:rsidRPr="00DC6BF6" w:rsidRDefault="00BE01AD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Z</w:t>
      </w:r>
      <w:r w:rsidR="007E1681" w:rsidRPr="00755603">
        <w:rPr>
          <w:rFonts w:ascii="Arial" w:hAnsi="Arial"/>
          <w:sz w:val="22"/>
        </w:rPr>
        <w:t xml:space="preserve">hotovitel </w:t>
      </w:r>
      <w:r w:rsidR="007E1681" w:rsidRPr="00DC6BF6">
        <w:rPr>
          <w:rFonts w:ascii="Arial" w:hAnsi="Arial"/>
          <w:sz w:val="22"/>
        </w:rPr>
        <w:t>neoprávněně zastavil či přerušil práce na díle na dobu delší než 5 dnů v rozporu s touto smlouvou,</w:t>
      </w:r>
    </w:p>
    <w:p w14:paraId="337059AB" w14:textId="68379C0A" w:rsidR="002920BA" w:rsidRPr="00DC6BF6" w:rsidRDefault="002920BA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 w:rsidRPr="00DC6BF6">
        <w:rPr>
          <w:rFonts w:ascii="Arial" w:hAnsi="Arial"/>
          <w:sz w:val="22"/>
        </w:rPr>
        <w:t>Zhotovitel je v prodlení s prováděním díla dle Harmonogramu provádě</w:t>
      </w:r>
      <w:r w:rsidR="004D63EB" w:rsidRPr="00DC6BF6">
        <w:rPr>
          <w:rFonts w:ascii="Arial" w:hAnsi="Arial"/>
          <w:sz w:val="22"/>
        </w:rPr>
        <w:t>ní díla</w:t>
      </w:r>
      <w:r w:rsidRPr="00DC6BF6">
        <w:rPr>
          <w:rFonts w:ascii="Arial" w:hAnsi="Arial"/>
          <w:sz w:val="22"/>
        </w:rPr>
        <w:t xml:space="preserve"> o více </w:t>
      </w:r>
      <w:r w:rsidR="00EB436F" w:rsidRPr="00DC6BF6">
        <w:rPr>
          <w:rFonts w:ascii="Arial" w:hAnsi="Arial"/>
          <w:sz w:val="22"/>
        </w:rPr>
        <w:t xml:space="preserve">než </w:t>
      </w:r>
      <w:r w:rsidR="00EB436F" w:rsidRPr="00DC6BF6">
        <w:rPr>
          <w:rFonts w:ascii="Arial" w:hAnsi="Arial" w:cs="Arial"/>
          <w:sz w:val="22"/>
          <w:szCs w:val="22"/>
        </w:rPr>
        <w:t>30</w:t>
      </w:r>
      <w:r w:rsidRPr="00DC6BF6">
        <w:rPr>
          <w:rFonts w:ascii="Arial" w:hAnsi="Arial"/>
          <w:sz w:val="22"/>
        </w:rPr>
        <w:t xml:space="preserve"> dní,</w:t>
      </w:r>
    </w:p>
    <w:p w14:paraId="584B233C" w14:textId="77777777" w:rsidR="007E1681" w:rsidRPr="00755603" w:rsidRDefault="007E1681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 w:rsidRPr="00DC6BF6">
        <w:rPr>
          <w:rFonts w:ascii="Arial" w:hAnsi="Arial"/>
          <w:sz w:val="22"/>
        </w:rPr>
        <w:t xml:space="preserve">na majetek </w:t>
      </w:r>
      <w:r w:rsidR="00BE01AD" w:rsidRPr="00DC6BF6">
        <w:rPr>
          <w:rFonts w:ascii="Arial" w:hAnsi="Arial"/>
          <w:sz w:val="22"/>
        </w:rPr>
        <w:t>Z</w:t>
      </w:r>
      <w:r w:rsidRPr="00DC6BF6">
        <w:rPr>
          <w:rFonts w:ascii="Arial" w:hAnsi="Arial"/>
          <w:sz w:val="22"/>
        </w:rPr>
        <w:t xml:space="preserve">hotovitele byl prohlášen </w:t>
      </w:r>
      <w:r w:rsidRPr="00755603">
        <w:rPr>
          <w:rFonts w:ascii="Arial" w:hAnsi="Arial"/>
          <w:sz w:val="22"/>
        </w:rPr>
        <w:t xml:space="preserve">konkurs nebo jeho insolvence je řešena jinými způsoby dle zákona č. 182/2006 Sb., o úpadku a způsobech jeho řešení, ve znění pozdějších předpisů, návrh na prohlášení konkursu na majetek </w:t>
      </w:r>
      <w:r w:rsidR="00BE01AD" w:rsidRPr="00755603">
        <w:rPr>
          <w:rFonts w:ascii="Arial" w:hAnsi="Arial"/>
          <w:sz w:val="22"/>
        </w:rPr>
        <w:t>Z</w:t>
      </w:r>
      <w:r w:rsidRPr="00755603">
        <w:rPr>
          <w:rFonts w:ascii="Arial" w:hAnsi="Arial"/>
          <w:sz w:val="22"/>
        </w:rPr>
        <w:t xml:space="preserve">hotovitele byl zamítnut pro nedostatek majetku </w:t>
      </w:r>
      <w:r w:rsidR="00BE01AD" w:rsidRPr="00755603">
        <w:rPr>
          <w:rFonts w:ascii="Arial" w:hAnsi="Arial"/>
          <w:sz w:val="22"/>
        </w:rPr>
        <w:t>Z</w:t>
      </w:r>
      <w:r w:rsidRPr="00755603">
        <w:rPr>
          <w:rFonts w:ascii="Arial" w:hAnsi="Arial"/>
          <w:sz w:val="22"/>
        </w:rPr>
        <w:t>hotovitele,</w:t>
      </w:r>
    </w:p>
    <w:p w14:paraId="55939AEC" w14:textId="77777777" w:rsidR="007E1681" w:rsidRPr="00755603" w:rsidRDefault="00BE01AD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Z</w:t>
      </w:r>
      <w:r w:rsidR="007E1681" w:rsidRPr="00755603">
        <w:rPr>
          <w:rFonts w:ascii="Arial" w:hAnsi="Arial"/>
          <w:sz w:val="22"/>
        </w:rPr>
        <w:t>hotovitel vstoupil do likvidace,</w:t>
      </w:r>
    </w:p>
    <w:p w14:paraId="1AAB3FAE" w14:textId="77777777" w:rsidR="007E1681" w:rsidRPr="00755603" w:rsidRDefault="007E1681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nastane vyšší moc, která na dobu delší než 60 dnů znemožní některé ze smluvních stran plnit své závazky ze smlouvy,</w:t>
      </w:r>
    </w:p>
    <w:p w14:paraId="36B6B7ED" w14:textId="245748C8" w:rsidR="007E1681" w:rsidRPr="00755603" w:rsidRDefault="00BE01AD" w:rsidP="004847A1">
      <w:pPr>
        <w:numPr>
          <w:ilvl w:val="2"/>
          <w:numId w:val="6"/>
        </w:numPr>
        <w:jc w:val="both"/>
        <w:rPr>
          <w:rFonts w:ascii="Arial" w:hAnsi="Arial" w:cs="Arial"/>
          <w:sz w:val="22"/>
        </w:rPr>
      </w:pPr>
      <w:r w:rsidRPr="00755603">
        <w:rPr>
          <w:rFonts w:ascii="Arial" w:hAnsi="Arial" w:cs="Arial"/>
          <w:sz w:val="22"/>
        </w:rPr>
        <w:lastRenderedPageBreak/>
        <w:t>Z</w:t>
      </w:r>
      <w:r w:rsidR="007E1681" w:rsidRPr="00755603">
        <w:rPr>
          <w:rFonts w:ascii="Arial" w:hAnsi="Arial" w:cs="Arial"/>
          <w:sz w:val="22"/>
        </w:rPr>
        <w:t xml:space="preserve">hotovitel uvedl v nabídce </w:t>
      </w:r>
      <w:r w:rsidR="007E16FF" w:rsidRPr="00755603">
        <w:rPr>
          <w:rFonts w:ascii="Arial" w:hAnsi="Arial" w:cs="Arial"/>
          <w:sz w:val="22"/>
        </w:rPr>
        <w:t xml:space="preserve">do </w:t>
      </w:r>
      <w:r w:rsidR="007E1681" w:rsidRPr="00755603">
        <w:rPr>
          <w:rFonts w:ascii="Arial" w:hAnsi="Arial" w:cs="Arial"/>
          <w:sz w:val="22"/>
          <w:szCs w:val="22"/>
        </w:rPr>
        <w:t>zadávacího</w:t>
      </w:r>
      <w:r w:rsidR="007E1681" w:rsidRPr="00755603">
        <w:rPr>
          <w:rFonts w:ascii="Arial" w:hAnsi="Arial" w:cs="Arial"/>
          <w:sz w:val="22"/>
        </w:rPr>
        <w:t xml:space="preserve"> řízení, na </w:t>
      </w:r>
      <w:r w:rsidR="00FB5510" w:rsidRPr="00755603">
        <w:rPr>
          <w:rFonts w:ascii="Arial" w:hAnsi="Arial" w:cs="Arial"/>
          <w:sz w:val="22"/>
        </w:rPr>
        <w:t>základě,</w:t>
      </w:r>
      <w:r w:rsidR="007E1681" w:rsidRPr="00755603">
        <w:rPr>
          <w:rFonts w:ascii="Arial" w:hAnsi="Arial" w:cs="Arial"/>
          <w:sz w:val="22"/>
        </w:rPr>
        <w:t xml:space="preserve"> kterého byla uzavřena tato smlouva, informace nebo doklady, které neodpovídají skutečnosti a měly nebo mohly mít vliv na výsledek zadávacího řízení,</w:t>
      </w:r>
    </w:p>
    <w:p w14:paraId="1ABABE0A" w14:textId="00F6C346" w:rsidR="007E1681" w:rsidRPr="00755603" w:rsidRDefault="00BE01AD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Z</w:t>
      </w:r>
      <w:r w:rsidR="007E1681" w:rsidRPr="00755603">
        <w:rPr>
          <w:rFonts w:ascii="Arial" w:hAnsi="Arial"/>
          <w:sz w:val="22"/>
        </w:rPr>
        <w:t xml:space="preserve">hotovitel k výzvě </w:t>
      </w:r>
      <w:r w:rsidRPr="00755603">
        <w:rPr>
          <w:rFonts w:ascii="Arial" w:hAnsi="Arial"/>
          <w:sz w:val="22"/>
        </w:rPr>
        <w:t>O</w:t>
      </w:r>
      <w:r w:rsidR="007E1681" w:rsidRPr="00755603">
        <w:rPr>
          <w:rFonts w:ascii="Arial" w:hAnsi="Arial"/>
          <w:sz w:val="22"/>
        </w:rPr>
        <w:t>bjednatele neprokáže trvání smlouvy</w:t>
      </w:r>
      <w:r w:rsidR="00C44015" w:rsidRPr="00755603">
        <w:rPr>
          <w:rFonts w:ascii="Arial" w:hAnsi="Arial"/>
          <w:sz w:val="22"/>
        </w:rPr>
        <w:t xml:space="preserve"> </w:t>
      </w:r>
      <w:r w:rsidR="007E1681" w:rsidRPr="00755603">
        <w:rPr>
          <w:rFonts w:ascii="Arial" w:hAnsi="Arial"/>
          <w:sz w:val="22"/>
        </w:rPr>
        <w:t>o pojištění odpovědnosti za škody vzniklé v souvislosti s jeho činností</w:t>
      </w:r>
      <w:r w:rsidR="00053ACB" w:rsidRPr="00755603">
        <w:rPr>
          <w:rFonts w:ascii="Arial" w:hAnsi="Arial"/>
          <w:sz w:val="22"/>
        </w:rPr>
        <w:t>,</w:t>
      </w:r>
      <w:r w:rsidR="007E1681" w:rsidRPr="00755603">
        <w:rPr>
          <w:rFonts w:ascii="Arial" w:hAnsi="Arial"/>
          <w:sz w:val="22"/>
        </w:rPr>
        <w:t xml:space="preserve"> a to ani v dodatečně stanovené lhůtě</w:t>
      </w:r>
      <w:r w:rsidR="00053ACB" w:rsidRPr="00755603">
        <w:rPr>
          <w:rFonts w:ascii="Arial" w:hAnsi="Arial"/>
          <w:sz w:val="22"/>
        </w:rPr>
        <w:t>,</w:t>
      </w:r>
    </w:p>
    <w:p w14:paraId="3A7C06E0" w14:textId="75A719AE" w:rsidR="00053ACB" w:rsidRPr="00755603" w:rsidRDefault="007E16FF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 w:rsidRPr="00417176">
        <w:rPr>
          <w:rFonts w:ascii="Arial" w:hAnsi="Arial" w:cs="Arial"/>
          <w:sz w:val="22"/>
          <w:szCs w:val="22"/>
        </w:rPr>
        <w:t>Zhotovitel opakov</w:t>
      </w:r>
      <w:r w:rsidR="00417176" w:rsidRPr="00417176">
        <w:rPr>
          <w:rFonts w:ascii="Arial" w:hAnsi="Arial" w:cs="Arial"/>
          <w:sz w:val="22"/>
          <w:szCs w:val="22"/>
        </w:rPr>
        <w:t>aně</w:t>
      </w:r>
      <w:r w:rsidR="00417176" w:rsidRPr="00755603">
        <w:rPr>
          <w:rFonts w:ascii="Arial" w:hAnsi="Arial"/>
          <w:sz w:val="22"/>
        </w:rPr>
        <w:t xml:space="preserve"> (nejméně 2x) </w:t>
      </w:r>
      <w:r w:rsidR="00417176" w:rsidRPr="00417176">
        <w:rPr>
          <w:rFonts w:ascii="Arial" w:hAnsi="Arial" w:cs="Arial"/>
          <w:sz w:val="22"/>
          <w:szCs w:val="22"/>
        </w:rPr>
        <w:t xml:space="preserve">nedodrží </w:t>
      </w:r>
      <w:r w:rsidR="00B20BB5">
        <w:rPr>
          <w:rFonts w:ascii="Arial" w:hAnsi="Arial" w:cs="Arial"/>
          <w:sz w:val="22"/>
          <w:szCs w:val="22"/>
        </w:rPr>
        <w:t xml:space="preserve">předmět plnění dle této smlouvy, </w:t>
      </w:r>
      <w:r w:rsidR="00417176" w:rsidRPr="00417176">
        <w:rPr>
          <w:rFonts w:ascii="Arial" w:hAnsi="Arial" w:cs="Arial"/>
          <w:sz w:val="22"/>
          <w:szCs w:val="22"/>
        </w:rPr>
        <w:t>pokyny</w:t>
      </w:r>
      <w:r w:rsidR="00417176" w:rsidRPr="00755603">
        <w:rPr>
          <w:rFonts w:ascii="Arial" w:hAnsi="Arial"/>
          <w:sz w:val="22"/>
        </w:rPr>
        <w:t xml:space="preserve"> Objednatele, </w:t>
      </w:r>
      <w:r w:rsidR="00417176" w:rsidRPr="00417176">
        <w:rPr>
          <w:rFonts w:ascii="Arial" w:hAnsi="Arial" w:cs="Arial"/>
          <w:sz w:val="22"/>
          <w:szCs w:val="22"/>
        </w:rPr>
        <w:t>právn</w:t>
      </w:r>
      <w:r w:rsidRPr="00417176">
        <w:rPr>
          <w:rFonts w:ascii="Arial" w:hAnsi="Arial" w:cs="Arial"/>
          <w:sz w:val="22"/>
          <w:szCs w:val="22"/>
        </w:rPr>
        <w:t>í</w:t>
      </w:r>
      <w:r w:rsidR="00417176" w:rsidRPr="00417176">
        <w:rPr>
          <w:rFonts w:ascii="Arial" w:hAnsi="Arial" w:cs="Arial"/>
          <w:sz w:val="22"/>
          <w:szCs w:val="22"/>
        </w:rPr>
        <w:t xml:space="preserve"> předpisy</w:t>
      </w:r>
      <w:r w:rsidR="00053ACB" w:rsidRPr="00755603">
        <w:rPr>
          <w:rFonts w:ascii="Arial" w:hAnsi="Arial"/>
          <w:sz w:val="22"/>
        </w:rPr>
        <w:t>, včetně předpisů BOZP,</w:t>
      </w:r>
      <w:r w:rsidR="0094235F" w:rsidRPr="00755603">
        <w:rPr>
          <w:rFonts w:ascii="Arial" w:hAnsi="Arial"/>
          <w:sz w:val="22"/>
        </w:rPr>
        <w:t xml:space="preserve"> zadávací</w:t>
      </w:r>
      <w:r w:rsidR="00B44E4A">
        <w:rPr>
          <w:rFonts w:ascii="Arial" w:hAnsi="Arial"/>
          <w:sz w:val="22"/>
        </w:rPr>
        <w:t xml:space="preserve"> dokumentaci</w:t>
      </w:r>
      <w:r w:rsidR="0094235F" w:rsidRPr="00755603">
        <w:rPr>
          <w:rFonts w:ascii="Arial" w:hAnsi="Arial"/>
          <w:sz w:val="22"/>
        </w:rPr>
        <w:t xml:space="preserve"> včetně projektové dokumentace a stanovisek </w:t>
      </w:r>
      <w:r w:rsidR="00FB5510" w:rsidRPr="00755603">
        <w:rPr>
          <w:rFonts w:ascii="Arial" w:hAnsi="Arial"/>
          <w:sz w:val="22"/>
        </w:rPr>
        <w:t>DOSS</w:t>
      </w:r>
      <w:r w:rsidR="0094235F" w:rsidRPr="00755603">
        <w:rPr>
          <w:rFonts w:ascii="Arial" w:hAnsi="Arial"/>
          <w:sz w:val="22"/>
        </w:rPr>
        <w:t xml:space="preserve"> atd.,</w:t>
      </w:r>
      <w:r w:rsidR="00053ACB" w:rsidRPr="00755603">
        <w:rPr>
          <w:rFonts w:ascii="Arial" w:hAnsi="Arial"/>
          <w:sz w:val="22"/>
        </w:rPr>
        <w:t xml:space="preserve"> </w:t>
      </w:r>
    </w:p>
    <w:p w14:paraId="56A64AF5" w14:textId="689E40AE" w:rsidR="00B20BB5" w:rsidRPr="00755603" w:rsidRDefault="00417176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 w:rsidRPr="00417176">
        <w:rPr>
          <w:rFonts w:ascii="Arial" w:hAnsi="Arial" w:cs="Arial"/>
          <w:sz w:val="22"/>
          <w:szCs w:val="22"/>
        </w:rPr>
        <w:t>Zhotovitel nedodrží</w:t>
      </w:r>
      <w:r w:rsidR="00053ACB" w:rsidRPr="00417176">
        <w:rPr>
          <w:rFonts w:ascii="Arial" w:hAnsi="Arial" w:cs="Arial"/>
          <w:sz w:val="22"/>
          <w:szCs w:val="22"/>
        </w:rPr>
        <w:t xml:space="preserve"> </w:t>
      </w:r>
      <w:r w:rsidRPr="00417176">
        <w:rPr>
          <w:rFonts w:ascii="Arial" w:hAnsi="Arial" w:cs="Arial"/>
          <w:sz w:val="22"/>
          <w:szCs w:val="22"/>
        </w:rPr>
        <w:t>technologické postupy, definované</w:t>
      </w:r>
      <w:r w:rsidR="0094235F" w:rsidRPr="00755603">
        <w:rPr>
          <w:rFonts w:ascii="Arial" w:hAnsi="Arial"/>
          <w:sz w:val="22"/>
        </w:rPr>
        <w:t xml:space="preserve"> v technických listech výrobce materiálů nebo výrobků</w:t>
      </w:r>
      <w:r w:rsidR="00053ACB" w:rsidRPr="00755603">
        <w:rPr>
          <w:rFonts w:ascii="Arial" w:hAnsi="Arial"/>
          <w:sz w:val="22"/>
        </w:rPr>
        <w:t>.</w:t>
      </w:r>
    </w:p>
    <w:p w14:paraId="3D4C2E90" w14:textId="77777777" w:rsidR="00184DAA" w:rsidRPr="00755603" w:rsidRDefault="00184DAA" w:rsidP="00417176">
      <w:pPr>
        <w:ind w:left="1224"/>
        <w:jc w:val="both"/>
        <w:rPr>
          <w:rFonts w:ascii="Arial" w:hAnsi="Arial"/>
          <w:sz w:val="22"/>
        </w:rPr>
      </w:pPr>
    </w:p>
    <w:p w14:paraId="1E33D2FB" w14:textId="77777777" w:rsidR="00053ACB" w:rsidRPr="00C52512" w:rsidRDefault="00B71D21" w:rsidP="006843BE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Smluvní strany se zavazují v případě ukončení smlouvy z jakéhokoliv důvodu výše uvedeného provést nejpozději do 30 dnů od takového ukončení vypořádání vzájemných práv a povinností, a to písemně.</w:t>
      </w:r>
    </w:p>
    <w:p w14:paraId="6BCB42CD" w14:textId="7E3F64B6" w:rsidR="00053ACB" w:rsidRDefault="00053ACB" w:rsidP="006843BE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Pro účely této smlouvy se pod pojmem „bez zbytečného odkladu“ dle § 2002 občanského zákoníku rozumí „nejpozději do 3 týdnů“. Neodstoupí-li smluvní strana z důvodu podstatného porušení smlouvy bez zbytečného odkladu, může vždy odstoupit z důvodu nepodstatného porušení smlouvy. V takovém případě je povinna poskytnout druhé smluvní straně přiměřenou dobu k nápravě.</w:t>
      </w:r>
      <w:bookmarkEnd w:id="2"/>
      <w:r w:rsidRPr="00C52512">
        <w:rPr>
          <w:rFonts w:ascii="Arial" w:hAnsi="Arial" w:cs="Arial"/>
          <w:sz w:val="22"/>
        </w:rPr>
        <w:t xml:space="preserve"> </w:t>
      </w:r>
    </w:p>
    <w:p w14:paraId="00674ADF" w14:textId="6233F779" w:rsidR="00AE0041" w:rsidRPr="00287F57" w:rsidRDefault="003B711F" w:rsidP="006843BE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sjednávají, že v případě odstoupení od smlouvy není dotčeno právo na zaplacení smluvní pokuty, i případné náhrady škody, a to v plné výši.</w:t>
      </w:r>
    </w:p>
    <w:p w14:paraId="0AE3CA76" w14:textId="77777777" w:rsidR="00C44015" w:rsidRPr="00755603" w:rsidRDefault="00C44015" w:rsidP="00697AB8">
      <w:pPr>
        <w:numPr>
          <w:ilvl w:val="0"/>
          <w:numId w:val="2"/>
        </w:numPr>
        <w:spacing w:after="240"/>
        <w:jc w:val="center"/>
        <w:rPr>
          <w:rFonts w:ascii="Arial" w:eastAsia="Tahoma" w:hAnsi="Arial"/>
          <w:sz w:val="22"/>
        </w:rPr>
      </w:pPr>
      <w:r w:rsidRPr="00755603">
        <w:rPr>
          <w:rFonts w:ascii="Arial" w:eastAsia="Tahoma" w:hAnsi="Arial"/>
          <w:b/>
          <w:sz w:val="22"/>
        </w:rPr>
        <w:t>Sankce vůči Rusku a Bělorusku</w:t>
      </w:r>
    </w:p>
    <w:p w14:paraId="5FDAB79A" w14:textId="265F334F" w:rsidR="00C44015" w:rsidRPr="00C52512" w:rsidRDefault="00C44015" w:rsidP="00697AB8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bookmarkStart w:id="3" w:name="_Hlk133392824"/>
      <w:bookmarkStart w:id="4" w:name="_Hlk179316381"/>
      <w:r w:rsidRPr="00C52512">
        <w:rPr>
          <w:rFonts w:ascii="Arial" w:hAnsi="Arial" w:cs="Arial"/>
          <w:sz w:val="22"/>
        </w:rPr>
        <w:t>Zhotovitel odpovíd</w:t>
      </w:r>
      <w:r w:rsidR="0018153A" w:rsidRPr="00C52512">
        <w:rPr>
          <w:rFonts w:ascii="Arial" w:hAnsi="Arial" w:cs="Arial"/>
          <w:sz w:val="22"/>
        </w:rPr>
        <w:t>á za to, že platby poskytované O</w:t>
      </w:r>
      <w:r w:rsidRPr="00C52512">
        <w:rPr>
          <w:rFonts w:ascii="Arial" w:hAnsi="Arial" w:cs="Arial"/>
          <w:sz w:val="22"/>
        </w:rPr>
        <w:t xml:space="preserve">bjednatelem dle této smlouvy nebudou přímo nebo nepřímo ani jen zčásti zpřístupněny osobám, vůči kterým platí tzv. individuální finanční sankce ve smyslu čl. 2 odst. 2 Nařízení Rady (EU) č. 208/2014 ze dne 5. 3. 2014 o 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 </w:t>
      </w:r>
      <w:r w:rsidRPr="00116D96">
        <w:rPr>
          <w:rFonts w:ascii="Arial" w:hAnsi="Arial" w:cs="Arial"/>
          <w:i/>
          <w:iCs/>
          <w:sz w:val="22"/>
        </w:rPr>
        <w:t>(dle příloh č. 1 obou nařízení)</w:t>
      </w:r>
      <w:r w:rsidRPr="00C52512">
        <w:rPr>
          <w:rFonts w:ascii="Arial" w:hAnsi="Arial" w:cs="Arial"/>
          <w:sz w:val="22"/>
        </w:rPr>
        <w:t>.</w:t>
      </w:r>
    </w:p>
    <w:p w14:paraId="64C28BA0" w14:textId="43C163FA" w:rsidR="00C44015" w:rsidRDefault="00C44015" w:rsidP="00697AB8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Zhotovitel odpovídá za to, že po dobu trvání smlouvy nejsou naplněny podmínky uvedené v nařízení Rady (EU) 2022/576 ze dne 8. dubna 2022, kterým se mění nařízení (EU) č. 833/2014 o omezujících opatřeních vzhledem k činnostem Ruska destabilizujícím situaci na Ukrajině, tedy zejména, že </w:t>
      </w:r>
      <w:r w:rsidR="003D4BC6" w:rsidRPr="00C52512">
        <w:rPr>
          <w:rFonts w:ascii="Arial" w:hAnsi="Arial" w:cs="Arial"/>
          <w:sz w:val="22"/>
        </w:rPr>
        <w:t>Z</w:t>
      </w:r>
      <w:r w:rsidRPr="00C52512">
        <w:rPr>
          <w:rFonts w:ascii="Arial" w:hAnsi="Arial" w:cs="Arial"/>
          <w:sz w:val="22"/>
        </w:rPr>
        <w:t>hotovitel není:</w:t>
      </w:r>
    </w:p>
    <w:p w14:paraId="04CA9961" w14:textId="77777777" w:rsidR="00A56576" w:rsidRPr="00A56576" w:rsidRDefault="00A56576" w:rsidP="00A56576">
      <w:pPr>
        <w:widowControl w:val="0"/>
        <w:ind w:left="567"/>
        <w:jc w:val="both"/>
        <w:rPr>
          <w:rFonts w:ascii="Arial" w:hAnsi="Arial" w:cs="Arial"/>
          <w:sz w:val="6"/>
          <w:szCs w:val="6"/>
        </w:rPr>
      </w:pPr>
    </w:p>
    <w:p w14:paraId="16735C8F" w14:textId="77777777" w:rsidR="00C44015" w:rsidRPr="00755603" w:rsidRDefault="00C44015" w:rsidP="004847A1">
      <w:pPr>
        <w:pStyle w:val="Odstavecseseznamem"/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ruským státním příslušníkem, fyzickou nebo právnickou osobou se sídlem v Rusku,</w:t>
      </w:r>
    </w:p>
    <w:p w14:paraId="62B28ED9" w14:textId="74EC0EA2" w:rsidR="00C44015" w:rsidRPr="00755603" w:rsidRDefault="00C44015" w:rsidP="004847A1">
      <w:pPr>
        <w:pStyle w:val="Odstavecseseznamem"/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lastRenderedPageBreak/>
        <w:t xml:space="preserve">právnickou osobou, která je z více než </w:t>
      </w:r>
      <w:r w:rsidR="00210DAC" w:rsidRPr="00755603">
        <w:rPr>
          <w:rFonts w:ascii="Arial" w:hAnsi="Arial"/>
          <w:sz w:val="22"/>
        </w:rPr>
        <w:t>4</w:t>
      </w:r>
      <w:r w:rsidRPr="00755603">
        <w:rPr>
          <w:rFonts w:ascii="Arial" w:hAnsi="Arial"/>
          <w:sz w:val="22"/>
        </w:rPr>
        <w:t>0 % přímo či nepřímo vlastněna některou z osob dle předešlé odrážky, nebo</w:t>
      </w:r>
    </w:p>
    <w:p w14:paraId="771EFDCF" w14:textId="77777777" w:rsidR="00C44015" w:rsidRPr="00755603" w:rsidRDefault="00C44015" w:rsidP="00B62E0B">
      <w:pPr>
        <w:pStyle w:val="Odstavecseseznamem"/>
        <w:numPr>
          <w:ilvl w:val="0"/>
          <w:numId w:val="18"/>
        </w:numPr>
        <w:spacing w:after="240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fyzickou nebo právnickou osobou, která jedná jménem nebo na pokyn některé z osob uvedených v předešlých odrážkách.</w:t>
      </w:r>
    </w:p>
    <w:p w14:paraId="7AFBEC60" w14:textId="488323DA" w:rsidR="00C44015" w:rsidRPr="00C52512" w:rsidRDefault="00C44015" w:rsidP="00697AB8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Zhotovitel odpovídá za to, že po dobu trvání smlouvy žádná z výše uvedených podmínek není naplněna ani u jeho poddodavatele (nebo jiné osoby prokazující za </w:t>
      </w:r>
      <w:r w:rsidR="003D4BC6" w:rsidRPr="00C52512">
        <w:rPr>
          <w:rFonts w:ascii="Arial" w:hAnsi="Arial" w:cs="Arial"/>
          <w:sz w:val="22"/>
        </w:rPr>
        <w:t>Z</w:t>
      </w:r>
      <w:r w:rsidRPr="00C52512">
        <w:rPr>
          <w:rFonts w:ascii="Arial" w:hAnsi="Arial" w:cs="Arial"/>
          <w:sz w:val="22"/>
        </w:rPr>
        <w:t>hotovitele kvalifikaci), který se bude na plnění této smlouvy podílet z více jak 10 % hodnoty plnění.</w:t>
      </w:r>
    </w:p>
    <w:p w14:paraId="2DA81A95" w14:textId="77777777" w:rsidR="00C44015" w:rsidRPr="00C52512" w:rsidRDefault="00C44015" w:rsidP="00697AB8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Bude-li kterékoliv z nařízení v budoucnu doplněno či nahrazeno jinou legislativou obdobného významu, uvedená povinnost se uplatní obdobně.</w:t>
      </w:r>
    </w:p>
    <w:p w14:paraId="25109BC6" w14:textId="32209FBB" w:rsidR="00C44015" w:rsidRPr="00C52512" w:rsidRDefault="00C44015" w:rsidP="00697AB8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Zhotovitel je povinen </w:t>
      </w:r>
      <w:r w:rsidR="0018153A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>bjednatele bezodkladně informovat o jakýchkoliv</w:t>
      </w:r>
      <w:r w:rsidR="00FB5510">
        <w:rPr>
          <w:rFonts w:ascii="Arial" w:hAnsi="Arial" w:cs="Arial"/>
          <w:sz w:val="22"/>
        </w:rPr>
        <w:t xml:space="preserve"> </w:t>
      </w:r>
      <w:r w:rsidRPr="00C52512">
        <w:rPr>
          <w:rFonts w:ascii="Arial" w:hAnsi="Arial" w:cs="Arial"/>
          <w:sz w:val="22"/>
        </w:rPr>
        <w:t xml:space="preserve">skutečnostech, které mohou mít vliv na odpovědnost </w:t>
      </w:r>
      <w:r w:rsidR="003D4BC6" w:rsidRPr="00C52512">
        <w:rPr>
          <w:rFonts w:ascii="Arial" w:hAnsi="Arial" w:cs="Arial"/>
          <w:sz w:val="22"/>
        </w:rPr>
        <w:t>Z</w:t>
      </w:r>
      <w:r w:rsidRPr="00C52512">
        <w:rPr>
          <w:rFonts w:ascii="Arial" w:hAnsi="Arial" w:cs="Arial"/>
          <w:sz w:val="22"/>
        </w:rPr>
        <w:t>hotovitele dle odst. 1 nebo 2 tohoto článku smlouvy. Zhotovitel je součas</w:t>
      </w:r>
      <w:r w:rsidR="0018153A" w:rsidRPr="00C52512">
        <w:rPr>
          <w:rFonts w:ascii="Arial" w:hAnsi="Arial" w:cs="Arial"/>
          <w:sz w:val="22"/>
        </w:rPr>
        <w:t>ně povinen kdykoliv poskytnout O</w:t>
      </w:r>
      <w:r w:rsidRPr="00C52512">
        <w:rPr>
          <w:rFonts w:ascii="Arial" w:hAnsi="Arial" w:cs="Arial"/>
          <w:sz w:val="22"/>
        </w:rPr>
        <w:t>bjednateli bezodkladnou součinnost pro případné ověření pravdivosti těchto informací.</w:t>
      </w:r>
    </w:p>
    <w:p w14:paraId="0934C603" w14:textId="258BBBFB" w:rsidR="00C44015" w:rsidRPr="00C52512" w:rsidRDefault="00C44015" w:rsidP="00697AB8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Dojde-li k porušení pravidel dle odst. 1 a/ne</w:t>
      </w:r>
      <w:r w:rsidR="0018153A" w:rsidRPr="00C52512">
        <w:rPr>
          <w:rFonts w:ascii="Arial" w:hAnsi="Arial" w:cs="Arial"/>
          <w:sz w:val="22"/>
        </w:rPr>
        <w:t>bo 2 tohoto článku smlouvy, je O</w:t>
      </w:r>
      <w:r w:rsidRPr="00C52512">
        <w:rPr>
          <w:rFonts w:ascii="Arial" w:hAnsi="Arial" w:cs="Arial"/>
          <w:sz w:val="22"/>
        </w:rPr>
        <w:t xml:space="preserve">bjednatel oprávněn odstoupit od této smlouvy; odstoupení se však nedotýká povinností </w:t>
      </w:r>
      <w:r w:rsidR="003D4BC6" w:rsidRPr="00C52512">
        <w:rPr>
          <w:rFonts w:ascii="Arial" w:hAnsi="Arial" w:cs="Arial"/>
          <w:sz w:val="22"/>
        </w:rPr>
        <w:t>Z</w:t>
      </w:r>
      <w:r w:rsidRPr="00C52512">
        <w:rPr>
          <w:rFonts w:ascii="Arial" w:hAnsi="Arial" w:cs="Arial"/>
          <w:sz w:val="22"/>
        </w:rPr>
        <w:t>hotovitele vyplývajících ze záruky za jakost, odpovědnosti za vady, povinnosti zaplatit smluvní pokutu, povinnosti nahradit škodu a povinnosti zachovat důvěrnost informací souvisejících s plněním dle této smlouvy.</w:t>
      </w:r>
    </w:p>
    <w:p w14:paraId="7F99CFE5" w14:textId="5343D6CC" w:rsidR="00C44015" w:rsidRPr="00C52512" w:rsidRDefault="00C44015" w:rsidP="00697AB8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Dojde-li k porušení pravidel dle odst. 1</w:t>
      </w:r>
      <w:r w:rsidR="00C54493" w:rsidRPr="00C52512">
        <w:rPr>
          <w:rFonts w:ascii="Arial" w:hAnsi="Arial" w:cs="Arial"/>
          <w:sz w:val="22"/>
        </w:rPr>
        <w:t>4.1</w:t>
      </w:r>
      <w:r w:rsidRPr="00C52512">
        <w:rPr>
          <w:rFonts w:ascii="Arial" w:hAnsi="Arial" w:cs="Arial"/>
          <w:sz w:val="22"/>
        </w:rPr>
        <w:t xml:space="preserve"> a/nebo </w:t>
      </w:r>
      <w:r w:rsidR="00C54493" w:rsidRPr="00C52512">
        <w:rPr>
          <w:rFonts w:ascii="Arial" w:hAnsi="Arial" w:cs="Arial"/>
          <w:sz w:val="22"/>
        </w:rPr>
        <w:t>14.</w:t>
      </w:r>
      <w:r w:rsidRPr="00C52512">
        <w:rPr>
          <w:rFonts w:ascii="Arial" w:hAnsi="Arial" w:cs="Arial"/>
          <w:sz w:val="22"/>
        </w:rPr>
        <w:t xml:space="preserve">2 tohoto článku smlouvy, </w:t>
      </w:r>
      <w:r w:rsidR="003D4BC6" w:rsidRPr="00C52512">
        <w:rPr>
          <w:rFonts w:ascii="Arial" w:hAnsi="Arial" w:cs="Arial"/>
          <w:sz w:val="22"/>
        </w:rPr>
        <w:t>je Z</w:t>
      </w:r>
      <w:r w:rsidR="0018153A" w:rsidRPr="00C52512">
        <w:rPr>
          <w:rFonts w:ascii="Arial" w:hAnsi="Arial" w:cs="Arial"/>
          <w:sz w:val="22"/>
        </w:rPr>
        <w:t>hotovitel povinen zaplatit O</w:t>
      </w:r>
      <w:r w:rsidRPr="00C52512">
        <w:rPr>
          <w:rFonts w:ascii="Arial" w:hAnsi="Arial" w:cs="Arial"/>
          <w:sz w:val="22"/>
        </w:rPr>
        <w:t>bjednateli smluvní pokutu ve výši 250.000 Kč, a to za každý jednotlivý případ porušení.</w:t>
      </w:r>
      <w:bookmarkEnd w:id="3"/>
    </w:p>
    <w:bookmarkEnd w:id="4"/>
    <w:p w14:paraId="2B039291" w14:textId="77777777" w:rsidR="007233C6" w:rsidRPr="00755603" w:rsidRDefault="007233C6" w:rsidP="00697AB8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755603">
        <w:rPr>
          <w:rFonts w:ascii="Arial" w:hAnsi="Arial"/>
          <w:b/>
          <w:sz w:val="22"/>
        </w:rPr>
        <w:t>Závěrečná ustanovení</w:t>
      </w:r>
    </w:p>
    <w:p w14:paraId="431A7F7F" w14:textId="4214C024" w:rsidR="00D85CB2" w:rsidRPr="00C52512" w:rsidRDefault="00D85CB2" w:rsidP="00697AB8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Smlouva </w:t>
      </w:r>
      <w:r w:rsidR="00FB5510" w:rsidRPr="00C52512">
        <w:rPr>
          <w:rFonts w:ascii="Arial" w:hAnsi="Arial" w:cs="Arial"/>
          <w:sz w:val="22"/>
        </w:rPr>
        <w:t>nabývá platnosti</w:t>
      </w:r>
      <w:r w:rsidRPr="00C52512">
        <w:rPr>
          <w:rFonts w:ascii="Arial" w:hAnsi="Arial" w:cs="Arial"/>
          <w:sz w:val="22"/>
        </w:rPr>
        <w:t xml:space="preserve"> dnem podpisu oběma smluvními stranami a účinnosti dnem uveřejnění v registru smluv dle zák. č. 340/2015 Sb., o zvláštních podmínkách účinnosti některých smluv, uveřejňování těchto smluv a registru smluv, (zákon o registru smluv) v platném znění. </w:t>
      </w:r>
    </w:p>
    <w:p w14:paraId="6A99F52A" w14:textId="77777777" w:rsidR="00D85CB2" w:rsidRPr="00C52512" w:rsidRDefault="00D85CB2" w:rsidP="00697AB8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Smluvní strany výslovně sjednávají, že uveřejnění této smlouvy v registru smluv dle zákona č. 340/2015 Sb., o zvláštních podmínkách účinnosti některých smluv, uveřejňování těchto smluv a registru smluv (zákon o registru smluv), v platném znění, zajistí Městská část Praha 7 do 30 dnů od podpisu smlouvy a neprodleně bude druhou smluvní stranu o provedeném uveřejnění v registru smluv informovat.</w:t>
      </w:r>
    </w:p>
    <w:p w14:paraId="2F5F37C8" w14:textId="77777777" w:rsidR="00D85CB2" w:rsidRPr="00C52512" w:rsidRDefault="00D85CB2" w:rsidP="00697AB8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Veškeré změny a doplňky této smlouvy lze činit pouze písemnou formou vzestupně číslovaných dodatků podepsaných oprávněnými zástupci smluvních stran.</w:t>
      </w:r>
    </w:p>
    <w:p w14:paraId="72EBC03B" w14:textId="77777777" w:rsidR="00D85CB2" w:rsidRPr="00C52512" w:rsidRDefault="00D85CB2" w:rsidP="00697AB8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Objednatel je oprávněn bez souhlasu Zhotovitele postoupit pohledávky či jejich části vzniklé na základě této smlouvy na jinou osobu. Zhotovitel je oprávněn postoupit pohledávky či jejich části </w:t>
      </w:r>
      <w:r w:rsidRPr="00C52512">
        <w:rPr>
          <w:rFonts w:ascii="Arial" w:hAnsi="Arial" w:cs="Arial"/>
          <w:sz w:val="22"/>
        </w:rPr>
        <w:lastRenderedPageBreak/>
        <w:t>vzniklé na základě této smlouvy na jinou osobu pouze s předchozím písemným souhlasem Objednatele. Zhotovitel má v případě neplnění závazků z této smlouvy Objednatelem právo na pozastavení prací na díle až do odstranění důvodů takové pozastávky. Pozastavení prací je Zhotovitel povinen sdělit Objednateli písemně nejpozději 3 dny předem. V takovém případě je Zhotovitel současně povinen učinit veškerá opatření pro zabránění škod na majetku Objednatele.</w:t>
      </w:r>
    </w:p>
    <w:p w14:paraId="7600E629" w14:textId="6CE17960" w:rsidR="0047117C" w:rsidRPr="00C52512" w:rsidRDefault="0047117C" w:rsidP="00697AB8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Objednatel je v souladu s</w:t>
      </w:r>
      <w:r w:rsidR="0000360D" w:rsidRPr="00C52512">
        <w:rPr>
          <w:rFonts w:ascii="Arial" w:hAnsi="Arial" w:cs="Arial"/>
          <w:sz w:val="22"/>
        </w:rPr>
        <w:t> </w:t>
      </w:r>
      <w:r w:rsidRPr="00C52512">
        <w:rPr>
          <w:rFonts w:ascii="Arial" w:hAnsi="Arial" w:cs="Arial"/>
          <w:sz w:val="22"/>
        </w:rPr>
        <w:t>§ 106 ZZVZ oprávněn bez souhlasu Zhotovitele uhradit splatné částky (fakturace) na plnění veřejné zakázky přímo poddodavateli v případě, že se dozví</w:t>
      </w:r>
      <w:r w:rsidR="00984320" w:rsidRPr="00C52512">
        <w:rPr>
          <w:rFonts w:ascii="Arial" w:hAnsi="Arial" w:cs="Arial"/>
          <w:sz w:val="22"/>
        </w:rPr>
        <w:t xml:space="preserve"> o prodlení Zhotovitele s úhradami poddodavatelům, které je delší než </w:t>
      </w:r>
      <w:r w:rsidR="00623DA7" w:rsidRPr="00C52512">
        <w:rPr>
          <w:rFonts w:ascii="Arial" w:hAnsi="Arial" w:cs="Arial"/>
          <w:sz w:val="22"/>
        </w:rPr>
        <w:t>60</w:t>
      </w:r>
      <w:r w:rsidR="00984320" w:rsidRPr="00C52512">
        <w:rPr>
          <w:rFonts w:ascii="Arial" w:hAnsi="Arial" w:cs="Arial"/>
          <w:sz w:val="22"/>
        </w:rPr>
        <w:t xml:space="preserve"> dnů</w:t>
      </w:r>
      <w:r w:rsidRPr="00C52512">
        <w:rPr>
          <w:rFonts w:ascii="Arial" w:hAnsi="Arial" w:cs="Arial"/>
          <w:sz w:val="22"/>
        </w:rPr>
        <w:t xml:space="preserve">. Objednatel poskytne poddodavateli možnost se v případě prodlení s úhradou oprávněně vystavené faktury obrátit s žádostí o zaplacení přímo na </w:t>
      </w:r>
      <w:r w:rsidR="002F2C79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 xml:space="preserve">bjednatele, a pokud se prokáže nárok poddodavatele jako oprávněný, je </w:t>
      </w:r>
      <w:r w:rsidR="002F2C79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 xml:space="preserve">bjednatel oprávněn plnit za </w:t>
      </w:r>
      <w:r w:rsidR="002F2C79" w:rsidRPr="00C52512">
        <w:rPr>
          <w:rFonts w:ascii="Arial" w:hAnsi="Arial" w:cs="Arial"/>
          <w:sz w:val="22"/>
        </w:rPr>
        <w:t>Z</w:t>
      </w:r>
      <w:r w:rsidRPr="00C52512">
        <w:rPr>
          <w:rFonts w:ascii="Arial" w:hAnsi="Arial" w:cs="Arial"/>
          <w:sz w:val="22"/>
        </w:rPr>
        <w:t>hotovitele a zaplatit podd</w:t>
      </w:r>
      <w:r w:rsidR="002F2C79" w:rsidRPr="00C52512">
        <w:rPr>
          <w:rFonts w:ascii="Arial" w:hAnsi="Arial" w:cs="Arial"/>
          <w:sz w:val="22"/>
        </w:rPr>
        <w:t>odavateli přímo, přičemž</w:t>
      </w:r>
      <w:r w:rsidRPr="00C52512">
        <w:rPr>
          <w:rFonts w:ascii="Arial" w:hAnsi="Arial" w:cs="Arial"/>
          <w:sz w:val="22"/>
        </w:rPr>
        <w:t xml:space="preserve"> </w:t>
      </w:r>
      <w:r w:rsidR="002F2C79" w:rsidRPr="00C52512">
        <w:rPr>
          <w:rFonts w:ascii="Arial" w:hAnsi="Arial" w:cs="Arial"/>
          <w:sz w:val="22"/>
        </w:rPr>
        <w:t>Z</w:t>
      </w:r>
      <w:r w:rsidRPr="00C52512">
        <w:rPr>
          <w:rFonts w:ascii="Arial" w:hAnsi="Arial" w:cs="Arial"/>
          <w:sz w:val="22"/>
        </w:rPr>
        <w:t xml:space="preserve">hotovitel je v takovém případě povinen toto jednání strpět. Za účelem prokázání oprávněnosti nároku poddodavatele si </w:t>
      </w:r>
      <w:r w:rsidR="002F2C79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 xml:space="preserve">bjednatel vyžádá písemné stanovisko </w:t>
      </w:r>
      <w:r w:rsidR="002F2C79" w:rsidRPr="00C52512">
        <w:rPr>
          <w:rFonts w:ascii="Arial" w:hAnsi="Arial" w:cs="Arial"/>
          <w:sz w:val="22"/>
        </w:rPr>
        <w:t>Z</w:t>
      </w:r>
      <w:r w:rsidRPr="00C52512">
        <w:rPr>
          <w:rFonts w:ascii="Arial" w:hAnsi="Arial" w:cs="Arial"/>
          <w:sz w:val="22"/>
        </w:rPr>
        <w:t xml:space="preserve">hotovitele. Zaplacenou částku je </w:t>
      </w:r>
      <w:r w:rsidR="002F2C79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 xml:space="preserve">bjednatel následně oprávněn započíst proti nárokovaným pohledávkám </w:t>
      </w:r>
      <w:r w:rsidR="002F2C79" w:rsidRPr="00C52512">
        <w:rPr>
          <w:rFonts w:ascii="Arial" w:hAnsi="Arial" w:cs="Arial"/>
          <w:sz w:val="22"/>
        </w:rPr>
        <w:t>Z</w:t>
      </w:r>
      <w:r w:rsidRPr="00C52512">
        <w:rPr>
          <w:rFonts w:ascii="Arial" w:hAnsi="Arial" w:cs="Arial"/>
          <w:sz w:val="22"/>
        </w:rPr>
        <w:t xml:space="preserve">hotovitele z této </w:t>
      </w:r>
      <w:r w:rsidR="004D63EB" w:rsidRPr="00C52512">
        <w:rPr>
          <w:rFonts w:ascii="Arial" w:hAnsi="Arial" w:cs="Arial"/>
          <w:sz w:val="22"/>
        </w:rPr>
        <w:t>s</w:t>
      </w:r>
      <w:r w:rsidRPr="00C52512">
        <w:rPr>
          <w:rFonts w:ascii="Arial" w:hAnsi="Arial" w:cs="Arial"/>
          <w:sz w:val="22"/>
        </w:rPr>
        <w:t>mlouvy o dílo.</w:t>
      </w:r>
    </w:p>
    <w:p w14:paraId="593A89B3" w14:textId="3784BD02" w:rsidR="00D85CB2" w:rsidRPr="00C52512" w:rsidRDefault="00D85CB2" w:rsidP="00697AB8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Případné spory z této smlouvy se smluvní strany zavazují nejprve pokusit vyřešit smírně. </w:t>
      </w:r>
      <w:bookmarkStart w:id="5" w:name="_Ref252981932"/>
      <w:r w:rsidRPr="00C52512">
        <w:rPr>
          <w:rFonts w:ascii="Arial" w:hAnsi="Arial" w:cs="Arial"/>
          <w:sz w:val="22"/>
        </w:rPr>
        <w:t>Smluvní strany se ve smyslu ustanovení § 89a zákona č. 99/1963 Sb., občanský soudní řád, ve znění pozdějších předpisů dohodly, že v případě řešení sporů soudní cestou bude místně příslušným soudem Obvodní soud pro Prahu 7.</w:t>
      </w:r>
      <w:bookmarkEnd w:id="5"/>
      <w:r w:rsidR="00210DAC" w:rsidRPr="00C52512">
        <w:rPr>
          <w:rFonts w:ascii="Arial" w:hAnsi="Arial" w:cs="Arial"/>
          <w:sz w:val="22"/>
        </w:rPr>
        <w:t xml:space="preserve"> </w:t>
      </w:r>
    </w:p>
    <w:p w14:paraId="35C17204" w14:textId="77777777" w:rsidR="00D85CB2" w:rsidRPr="00C52512" w:rsidRDefault="00D85CB2" w:rsidP="00697AB8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Smluvní strany si vzájemně doručují na adresy uvedené v záhlaví této smlouvy nebo na aktuální adresu sídla smluvní strany nebo datovou schránkou. V případě doručování datovou schránkou platí, že nepřihlásí-li se oprávněná osoba do datové schránky ve lhůtě 10 dnů ode dne, kdy byl dokument do datové schránky dodán, považuje se tento dokument za doručený posledním dnem lhůty.</w:t>
      </w:r>
    </w:p>
    <w:p w14:paraId="593FE30F" w14:textId="75E6FBE8" w:rsidR="00D85CB2" w:rsidRPr="00C52512" w:rsidRDefault="00D85CB2" w:rsidP="00697AB8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Nastanou-li u některé ze smluvních stran skutečnosti bránící řádnému plnění této smlouvy, je tato smluvní strana povinna tuto skutečnost bez zbytečného odkladu </w:t>
      </w:r>
      <w:r w:rsidR="003B711F">
        <w:rPr>
          <w:rFonts w:ascii="Arial" w:hAnsi="Arial" w:cs="Arial"/>
          <w:sz w:val="22"/>
        </w:rPr>
        <w:t xml:space="preserve">písemně </w:t>
      </w:r>
      <w:r w:rsidRPr="00C52512">
        <w:rPr>
          <w:rFonts w:ascii="Arial" w:hAnsi="Arial" w:cs="Arial"/>
          <w:sz w:val="22"/>
        </w:rPr>
        <w:t>oznámit druhé smluvní straně a vyvolat jednání zástupců oprávněných k podpisu smlouvy.</w:t>
      </w:r>
    </w:p>
    <w:p w14:paraId="02F6ADF7" w14:textId="6FC81362" w:rsidR="00D85CB2" w:rsidRPr="00C52512" w:rsidRDefault="00D85CB2" w:rsidP="00697AB8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V případě, že se ke kterémukoli ustanovení této smlouvy či k jeho části podle </w:t>
      </w:r>
      <w:r w:rsidR="004D175F" w:rsidRPr="00C52512">
        <w:rPr>
          <w:rFonts w:ascii="Arial" w:hAnsi="Arial" w:cs="Arial"/>
          <w:sz w:val="22"/>
        </w:rPr>
        <w:t>OZ</w:t>
      </w:r>
      <w:r w:rsidRPr="00C52512">
        <w:rPr>
          <w:rFonts w:ascii="Arial" w:hAnsi="Arial" w:cs="Arial"/>
          <w:sz w:val="22"/>
        </w:rPr>
        <w:t xml:space="preserve"> jako ke zdánlivému právnímu jednání nepřihlíží, nebo že kterékoli ustanovení této smlouvy či jeho část je nebo se stane neplatným, neúčinným nebo nevymahatelným, nebude mít žádný vliv na platnost, účinnost a vymahatelnost ostatních ustanovení této smlouvy. Smluvní strany se zavazují nahradit takové neplatné, neúčinné nebo nevymahatelné ustanovení či jeho část ustanovením novým, které bude platné, účinné a vymahatelné a jehož věcný obsah a ekonomický význam bude shodný nebo co nejvíce podobný nahrazovanému ustanovení tak, aby účel a smysl této smlouvy zůstal zachován.</w:t>
      </w:r>
    </w:p>
    <w:p w14:paraId="04C20459" w14:textId="77777777" w:rsidR="00D85CB2" w:rsidRPr="00C52512" w:rsidRDefault="00D85CB2" w:rsidP="00697AB8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Pokud není ve smlouvě uvedeno jinak, řídí se vzájemné vztahy smluvních stran příslušnými ustanoveními OZ a ostatními souvisejícími právními předpisy.</w:t>
      </w:r>
    </w:p>
    <w:p w14:paraId="222D7F89" w14:textId="68F80C42" w:rsidR="00D85CB2" w:rsidRPr="00C52512" w:rsidRDefault="00D85CB2" w:rsidP="00697AB8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lastRenderedPageBreak/>
        <w:t xml:space="preserve">Tato smlouva je vyhotovena v </w:t>
      </w:r>
      <w:r w:rsidR="00A56576">
        <w:rPr>
          <w:rFonts w:ascii="Arial" w:hAnsi="Arial" w:cs="Arial"/>
          <w:sz w:val="22"/>
        </w:rPr>
        <w:t>4</w:t>
      </w:r>
      <w:r w:rsidRPr="00C52512">
        <w:rPr>
          <w:rFonts w:ascii="Arial" w:hAnsi="Arial" w:cs="Arial"/>
          <w:sz w:val="22"/>
        </w:rPr>
        <w:t xml:space="preserve"> stejnopisech s platností originálu, z nichž </w:t>
      </w:r>
      <w:r w:rsidR="002A1E2D">
        <w:rPr>
          <w:rFonts w:ascii="Arial" w:hAnsi="Arial" w:cs="Arial"/>
          <w:sz w:val="22"/>
        </w:rPr>
        <w:t>1</w:t>
      </w:r>
      <w:r w:rsidRPr="00C52512">
        <w:rPr>
          <w:rFonts w:ascii="Arial" w:hAnsi="Arial" w:cs="Arial"/>
          <w:sz w:val="22"/>
        </w:rPr>
        <w:t xml:space="preserve"> obdrží Zhotovitel a </w:t>
      </w:r>
      <w:r w:rsidR="002A1E2D">
        <w:rPr>
          <w:rFonts w:ascii="Arial" w:hAnsi="Arial" w:cs="Arial"/>
          <w:sz w:val="22"/>
        </w:rPr>
        <w:t>3</w:t>
      </w:r>
      <w:r w:rsidRPr="00C52512">
        <w:rPr>
          <w:rFonts w:ascii="Arial" w:hAnsi="Arial" w:cs="Arial"/>
          <w:sz w:val="22"/>
        </w:rPr>
        <w:t xml:space="preserve"> Objednatel.</w:t>
      </w:r>
    </w:p>
    <w:p w14:paraId="46825CE6" w14:textId="77777777" w:rsidR="00ED0DB3" w:rsidRDefault="00ED0DB3" w:rsidP="00697AB8">
      <w:pPr>
        <w:widowControl w:val="0"/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Odpovědní pracovníci:</w:t>
      </w:r>
    </w:p>
    <w:p w14:paraId="35C308C6" w14:textId="77777777" w:rsidR="006E5C4B" w:rsidRPr="006E5C4B" w:rsidRDefault="006E5C4B" w:rsidP="006E5C4B">
      <w:pPr>
        <w:widowControl w:val="0"/>
        <w:ind w:left="567"/>
        <w:jc w:val="both"/>
        <w:rPr>
          <w:rFonts w:ascii="Arial" w:hAnsi="Arial" w:cs="Arial"/>
          <w:sz w:val="10"/>
          <w:szCs w:val="10"/>
        </w:rPr>
      </w:pPr>
    </w:p>
    <w:p w14:paraId="6CD9FE40" w14:textId="3BFCD334" w:rsidR="007C0DD6" w:rsidRPr="00DB355F" w:rsidRDefault="00F3736C" w:rsidP="00DB355F">
      <w:pPr>
        <w:rPr>
          <w:rFonts w:ascii="Arial" w:hAnsi="Arial"/>
          <w:b/>
          <w:sz w:val="22"/>
        </w:rPr>
      </w:pPr>
      <w:r w:rsidRPr="00755603">
        <w:rPr>
          <w:rFonts w:ascii="Arial" w:hAnsi="Arial"/>
          <w:sz w:val="22"/>
        </w:rPr>
        <w:t xml:space="preserve">    </w:t>
      </w:r>
      <w:r w:rsidRPr="00755603">
        <w:rPr>
          <w:rFonts w:ascii="Arial" w:hAnsi="Arial"/>
          <w:sz w:val="22"/>
        </w:rPr>
        <w:tab/>
      </w:r>
      <w:r w:rsidR="00ED0DB3" w:rsidRPr="00755603">
        <w:rPr>
          <w:rFonts w:ascii="Arial" w:hAnsi="Arial"/>
          <w:b/>
          <w:sz w:val="22"/>
        </w:rPr>
        <w:t xml:space="preserve">Za </w:t>
      </w:r>
      <w:r w:rsidR="00456A4D" w:rsidRPr="00755603">
        <w:rPr>
          <w:rFonts w:ascii="Arial" w:hAnsi="Arial"/>
          <w:b/>
          <w:sz w:val="22"/>
        </w:rPr>
        <w:t>O</w:t>
      </w:r>
      <w:r w:rsidR="00ED0DB3" w:rsidRPr="00755603">
        <w:rPr>
          <w:rFonts w:ascii="Arial" w:hAnsi="Arial"/>
          <w:b/>
          <w:sz w:val="22"/>
        </w:rPr>
        <w:t>bjednatele:</w:t>
      </w:r>
    </w:p>
    <w:p w14:paraId="3CD29D4F" w14:textId="48F610B2" w:rsidR="009561B7" w:rsidRPr="007B5F53" w:rsidRDefault="007E7A3A" w:rsidP="004F395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</w:t>
      </w:r>
      <w:r w:rsidR="009561B7" w:rsidRPr="006B6B13">
        <w:rPr>
          <w:rFonts w:ascii="Arial" w:hAnsi="Arial" w:cs="Arial"/>
          <w:sz w:val="22"/>
          <w:szCs w:val="22"/>
        </w:rPr>
        <w:t xml:space="preserve">ve </w:t>
      </w:r>
      <w:r w:rsidR="009561B7" w:rsidRPr="007B5F53">
        <w:rPr>
          <w:rFonts w:ascii="Arial" w:hAnsi="Arial" w:cs="Arial"/>
          <w:sz w:val="22"/>
          <w:szCs w:val="22"/>
        </w:rPr>
        <w:t>věcech</w:t>
      </w:r>
      <w:r w:rsidR="00A56576">
        <w:rPr>
          <w:rFonts w:ascii="Arial" w:hAnsi="Arial" w:cs="Arial"/>
          <w:sz w:val="22"/>
          <w:szCs w:val="22"/>
        </w:rPr>
        <w:t xml:space="preserve"> </w:t>
      </w:r>
      <w:r w:rsidR="007B5F53" w:rsidRPr="00D44479">
        <w:rPr>
          <w:rFonts w:ascii="Arial" w:hAnsi="Arial" w:cs="Arial"/>
          <w:sz w:val="22"/>
          <w:szCs w:val="22"/>
        </w:rPr>
        <w:t>zajištění plnění dle smlouvy</w:t>
      </w:r>
      <w:r w:rsidR="009561B7" w:rsidRPr="007B5F53">
        <w:rPr>
          <w:rFonts w:ascii="Arial" w:hAnsi="Arial" w:cs="Arial"/>
          <w:sz w:val="22"/>
          <w:szCs w:val="22"/>
        </w:rPr>
        <w:t xml:space="preserve">: </w:t>
      </w:r>
    </w:p>
    <w:p w14:paraId="57E4C516" w14:textId="752234A0" w:rsidR="00F3736C" w:rsidRDefault="000F4A56" w:rsidP="00BA38E7">
      <w:p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</w:t>
      </w:r>
    </w:p>
    <w:p w14:paraId="3C49D988" w14:textId="77777777" w:rsidR="000F4A56" w:rsidRDefault="000F4A56" w:rsidP="00BA38E7">
      <w:p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</w:rPr>
      </w:pPr>
    </w:p>
    <w:p w14:paraId="7DAB1D06" w14:textId="77777777" w:rsidR="007C0DD6" w:rsidRDefault="007C0DD6" w:rsidP="00BA38E7">
      <w:p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</w:rPr>
      </w:pPr>
    </w:p>
    <w:p w14:paraId="5079D47F" w14:textId="77777777" w:rsidR="007C0DD6" w:rsidRDefault="007C0DD6" w:rsidP="00BA38E7">
      <w:pPr>
        <w:tabs>
          <w:tab w:val="left" w:pos="851"/>
        </w:tabs>
        <w:ind w:left="851"/>
        <w:jc w:val="both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</w:p>
    <w:p w14:paraId="74D899AC" w14:textId="77777777" w:rsidR="00A56E12" w:rsidRDefault="00A56E12" w:rsidP="00BA38E7">
      <w:pPr>
        <w:tabs>
          <w:tab w:val="left" w:pos="851"/>
        </w:tabs>
        <w:ind w:left="851"/>
        <w:jc w:val="both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</w:p>
    <w:p w14:paraId="2C8BA840" w14:textId="77777777" w:rsidR="00A56E12" w:rsidRPr="007B5F53" w:rsidRDefault="00A56E12" w:rsidP="00BA38E7">
      <w:pPr>
        <w:tabs>
          <w:tab w:val="left" w:pos="851"/>
        </w:tabs>
        <w:ind w:left="851"/>
        <w:jc w:val="both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</w:p>
    <w:p w14:paraId="53EEA79C" w14:textId="77777777" w:rsidR="00667B6A" w:rsidRPr="00A56576" w:rsidRDefault="00667B6A" w:rsidP="00667B6A">
      <w:pPr>
        <w:tabs>
          <w:tab w:val="left" w:pos="284"/>
        </w:tabs>
        <w:ind w:left="1416"/>
        <w:jc w:val="both"/>
        <w:rPr>
          <w:rFonts w:ascii="Arial" w:hAnsi="Arial" w:cs="Arial"/>
          <w:sz w:val="6"/>
          <w:szCs w:val="6"/>
        </w:rPr>
      </w:pPr>
    </w:p>
    <w:p w14:paraId="3DD383A6" w14:textId="77777777" w:rsidR="009F2304" w:rsidRPr="007B5F53" w:rsidRDefault="00F3736C" w:rsidP="009F230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B5F53">
        <w:rPr>
          <w:rFonts w:ascii="Arial" w:hAnsi="Arial" w:cs="Arial"/>
          <w:sz w:val="22"/>
          <w:szCs w:val="22"/>
        </w:rPr>
        <w:tab/>
      </w:r>
      <w:r w:rsidRPr="007B5F53">
        <w:rPr>
          <w:rFonts w:ascii="Arial" w:hAnsi="Arial" w:cs="Arial"/>
          <w:sz w:val="22"/>
          <w:szCs w:val="22"/>
        </w:rPr>
        <w:tab/>
      </w:r>
      <w:r w:rsidR="009F2304" w:rsidRPr="007B5F53">
        <w:rPr>
          <w:rFonts w:ascii="Arial" w:hAnsi="Arial" w:cs="Arial"/>
          <w:sz w:val="22"/>
          <w:szCs w:val="22"/>
        </w:rPr>
        <w:t>- ve věcech technických:</w:t>
      </w:r>
    </w:p>
    <w:p w14:paraId="47233087" w14:textId="002200C3" w:rsidR="00FB5510" w:rsidRDefault="000F4A56" w:rsidP="007C0DD6">
      <w:p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……………….</w:t>
      </w:r>
    </w:p>
    <w:p w14:paraId="4866D35B" w14:textId="77777777" w:rsidR="007C0DD6" w:rsidRPr="007C0DD6" w:rsidRDefault="007C0DD6" w:rsidP="007C0DD6">
      <w:p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</w:rPr>
      </w:pPr>
    </w:p>
    <w:p w14:paraId="0D61E5AA" w14:textId="251B0E00" w:rsidR="00972528" w:rsidRPr="00FB5510" w:rsidRDefault="00C614AE" w:rsidP="007C0DD6">
      <w:pPr>
        <w:tabs>
          <w:tab w:val="left" w:pos="284"/>
        </w:tabs>
        <w:ind w:left="708"/>
        <w:jc w:val="both"/>
        <w:rPr>
          <w:rFonts w:ascii="Arial" w:hAnsi="Arial"/>
          <w:sz w:val="22"/>
        </w:rPr>
      </w:pPr>
      <w:r w:rsidRPr="00FB5510">
        <w:rPr>
          <w:rFonts w:ascii="Arial" w:hAnsi="Arial"/>
          <w:sz w:val="22"/>
        </w:rPr>
        <w:t xml:space="preserve">Technický dozor stavebníka </w:t>
      </w:r>
      <w:r w:rsidR="00F24C24">
        <w:rPr>
          <w:rFonts w:ascii="Arial" w:hAnsi="Arial"/>
          <w:sz w:val="22"/>
        </w:rPr>
        <w:t>(TDS)</w:t>
      </w:r>
      <w:r w:rsidR="00027968">
        <w:rPr>
          <w:rFonts w:ascii="Arial" w:hAnsi="Arial"/>
          <w:sz w:val="22"/>
        </w:rPr>
        <w:t xml:space="preserve"> a koordinátor BOZP</w:t>
      </w:r>
      <w:r w:rsidR="00F24C24">
        <w:rPr>
          <w:rFonts w:ascii="Arial" w:hAnsi="Arial"/>
          <w:sz w:val="22"/>
        </w:rPr>
        <w:t xml:space="preserve"> </w:t>
      </w:r>
      <w:r w:rsidR="00200659" w:rsidRPr="00FB5510">
        <w:rPr>
          <w:rFonts w:ascii="Arial" w:hAnsi="Arial"/>
          <w:sz w:val="22"/>
        </w:rPr>
        <w:t>bude upřesněn zápisem do stavebního d</w:t>
      </w:r>
      <w:r w:rsidR="00F62CC4" w:rsidRPr="00FB5510">
        <w:rPr>
          <w:rFonts w:ascii="Arial" w:hAnsi="Arial"/>
          <w:sz w:val="22"/>
        </w:rPr>
        <w:t>e</w:t>
      </w:r>
      <w:r w:rsidR="00200659" w:rsidRPr="00FB5510">
        <w:rPr>
          <w:rFonts w:ascii="Arial" w:hAnsi="Arial"/>
          <w:sz w:val="22"/>
        </w:rPr>
        <w:t>níku.</w:t>
      </w:r>
      <w:r w:rsidR="008400BD" w:rsidRPr="00FB5510">
        <w:rPr>
          <w:rFonts w:ascii="Arial" w:hAnsi="Arial"/>
          <w:sz w:val="22"/>
        </w:rPr>
        <w:t xml:space="preserve"> </w:t>
      </w:r>
    </w:p>
    <w:p w14:paraId="136497D8" w14:textId="19F4E726" w:rsidR="00ED0DB3" w:rsidRPr="00755603" w:rsidRDefault="008400BD" w:rsidP="007C0DD6">
      <w:pPr>
        <w:tabs>
          <w:tab w:val="left" w:pos="284"/>
        </w:tabs>
        <w:spacing w:after="240"/>
        <w:ind w:left="708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K</w:t>
      </w:r>
      <w:r w:rsidR="00C614AE" w:rsidRPr="00755603">
        <w:rPr>
          <w:rFonts w:ascii="Arial" w:hAnsi="Arial"/>
          <w:sz w:val="22"/>
        </w:rPr>
        <w:t xml:space="preserve">onkrétní </w:t>
      </w:r>
      <w:r w:rsidRPr="00755603">
        <w:rPr>
          <w:rFonts w:ascii="Arial" w:hAnsi="Arial"/>
          <w:sz w:val="22"/>
        </w:rPr>
        <w:t>osoby</w:t>
      </w:r>
      <w:r w:rsidR="00AC42F8" w:rsidRPr="00755603">
        <w:rPr>
          <w:rFonts w:ascii="Arial" w:hAnsi="Arial"/>
          <w:sz w:val="22"/>
        </w:rPr>
        <w:t xml:space="preserve"> a kontaktní údaje budou O</w:t>
      </w:r>
      <w:r w:rsidR="009561B7" w:rsidRPr="00755603">
        <w:rPr>
          <w:rFonts w:ascii="Arial" w:hAnsi="Arial"/>
          <w:sz w:val="22"/>
        </w:rPr>
        <w:t xml:space="preserve">bjednatelem </w:t>
      </w:r>
      <w:r w:rsidR="00E01406" w:rsidRPr="00755603">
        <w:rPr>
          <w:rFonts w:ascii="Arial" w:hAnsi="Arial"/>
          <w:sz w:val="22"/>
        </w:rPr>
        <w:t xml:space="preserve">uvedeny </w:t>
      </w:r>
      <w:r w:rsidR="00FD62D5" w:rsidRPr="00755603">
        <w:rPr>
          <w:rFonts w:ascii="Arial" w:hAnsi="Arial"/>
          <w:sz w:val="22"/>
        </w:rPr>
        <w:t>v</w:t>
      </w:r>
      <w:r w:rsidR="009561B7" w:rsidRPr="00755603">
        <w:rPr>
          <w:rFonts w:ascii="Arial" w:hAnsi="Arial"/>
          <w:sz w:val="22"/>
        </w:rPr>
        <w:t xml:space="preserve"> protokolu o předání </w:t>
      </w:r>
      <w:r w:rsidR="00E01406" w:rsidRPr="00755603">
        <w:rPr>
          <w:rFonts w:ascii="Arial" w:hAnsi="Arial"/>
          <w:sz w:val="22"/>
        </w:rPr>
        <w:t xml:space="preserve">staveniště nebo </w:t>
      </w:r>
      <w:r w:rsidR="00C6050C" w:rsidRPr="00755603">
        <w:rPr>
          <w:rFonts w:ascii="Arial" w:hAnsi="Arial"/>
          <w:sz w:val="22"/>
        </w:rPr>
        <w:t>v zápisu ve stavebním</w:t>
      </w:r>
      <w:r w:rsidR="00E01406" w:rsidRPr="00755603">
        <w:rPr>
          <w:rFonts w:ascii="Arial" w:hAnsi="Arial"/>
          <w:sz w:val="22"/>
        </w:rPr>
        <w:t xml:space="preserve"> deníku.</w:t>
      </w:r>
      <w:r w:rsidRPr="00755603">
        <w:rPr>
          <w:rFonts w:ascii="Arial" w:hAnsi="Arial"/>
          <w:sz w:val="22"/>
        </w:rPr>
        <w:t xml:space="preserve">     </w:t>
      </w:r>
    </w:p>
    <w:p w14:paraId="1521FACF" w14:textId="77777777" w:rsidR="00ED0DB3" w:rsidRPr="00755603" w:rsidRDefault="00ED0DB3" w:rsidP="00ED0DB3">
      <w:pPr>
        <w:tabs>
          <w:tab w:val="left" w:pos="284"/>
        </w:tabs>
        <w:rPr>
          <w:rFonts w:ascii="Arial" w:hAnsi="Arial"/>
          <w:b/>
          <w:sz w:val="22"/>
        </w:rPr>
      </w:pPr>
      <w:r w:rsidRPr="00755603">
        <w:rPr>
          <w:rFonts w:ascii="Arial" w:hAnsi="Arial"/>
          <w:sz w:val="22"/>
        </w:rPr>
        <w:t xml:space="preserve">        </w:t>
      </w:r>
      <w:r w:rsidR="00E01406" w:rsidRPr="00755603">
        <w:rPr>
          <w:rFonts w:ascii="Arial" w:hAnsi="Arial"/>
          <w:sz w:val="22"/>
        </w:rPr>
        <w:tab/>
      </w:r>
      <w:r w:rsidRPr="00755603">
        <w:rPr>
          <w:rFonts w:ascii="Arial" w:hAnsi="Arial"/>
          <w:b/>
          <w:sz w:val="22"/>
        </w:rPr>
        <w:t xml:space="preserve">Za </w:t>
      </w:r>
      <w:r w:rsidR="00456A4D" w:rsidRPr="00755603">
        <w:rPr>
          <w:rFonts w:ascii="Arial" w:hAnsi="Arial"/>
          <w:b/>
          <w:sz w:val="22"/>
        </w:rPr>
        <w:t>Z</w:t>
      </w:r>
      <w:r w:rsidRPr="00755603">
        <w:rPr>
          <w:rFonts w:ascii="Arial" w:hAnsi="Arial"/>
          <w:b/>
          <w:sz w:val="22"/>
        </w:rPr>
        <w:t>hotovitele:</w:t>
      </w:r>
    </w:p>
    <w:p w14:paraId="539F99A9" w14:textId="77777777" w:rsidR="00AF2553" w:rsidRPr="00755603" w:rsidRDefault="00B617C9" w:rsidP="00ED0DB3">
      <w:pPr>
        <w:tabs>
          <w:tab w:val="left" w:pos="284"/>
        </w:tabs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        </w:t>
      </w:r>
      <w:r w:rsidR="00E01406" w:rsidRPr="00755603">
        <w:rPr>
          <w:rFonts w:ascii="Arial" w:hAnsi="Arial"/>
          <w:sz w:val="22"/>
        </w:rPr>
        <w:t xml:space="preserve">   - </w:t>
      </w:r>
      <w:r w:rsidR="00AF2553" w:rsidRPr="00755603">
        <w:rPr>
          <w:rFonts w:ascii="Arial" w:hAnsi="Arial"/>
          <w:sz w:val="22"/>
        </w:rPr>
        <w:t xml:space="preserve">ve věcech smluvních:   </w:t>
      </w:r>
    </w:p>
    <w:p w14:paraId="468FE1D7" w14:textId="2B94480E" w:rsidR="00AF2553" w:rsidRPr="00B0231D" w:rsidRDefault="00B0231D" w:rsidP="004E7F84">
      <w:p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B0231D">
        <w:rPr>
          <w:rFonts w:ascii="Arial" w:hAnsi="Arial" w:cs="Arial"/>
          <w:sz w:val="22"/>
          <w:szCs w:val="22"/>
        </w:rPr>
        <w:t>Jiří Martiniak</w:t>
      </w:r>
      <w:r w:rsidR="00C84F09" w:rsidRPr="00B0231D">
        <w:rPr>
          <w:rFonts w:ascii="Arial" w:hAnsi="Arial" w:cs="Arial"/>
          <w:sz w:val="22"/>
          <w:szCs w:val="22"/>
        </w:rPr>
        <w:t>,</w:t>
      </w:r>
      <w:r w:rsidRPr="00B0231D">
        <w:rPr>
          <w:rFonts w:ascii="Arial" w:hAnsi="Arial"/>
          <w:sz w:val="22"/>
        </w:rPr>
        <w:t xml:space="preserve"> tel.: </w:t>
      </w:r>
      <w:r w:rsidR="000F4A56">
        <w:rPr>
          <w:rFonts w:ascii="Arial" w:hAnsi="Arial"/>
          <w:sz w:val="22"/>
        </w:rPr>
        <w:t>………………</w:t>
      </w:r>
    </w:p>
    <w:p w14:paraId="298A67D6" w14:textId="77777777" w:rsidR="004E7F84" w:rsidRPr="00B0231D" w:rsidRDefault="004E7F84" w:rsidP="004E7F84">
      <w:pPr>
        <w:tabs>
          <w:tab w:val="left" w:pos="851"/>
        </w:tabs>
        <w:ind w:left="851"/>
        <w:jc w:val="both"/>
        <w:rPr>
          <w:rFonts w:ascii="Arial" w:hAnsi="Arial"/>
          <w:sz w:val="6"/>
          <w:szCs w:val="6"/>
        </w:rPr>
      </w:pPr>
    </w:p>
    <w:p w14:paraId="18D7C189" w14:textId="77777777" w:rsidR="00AF2553" w:rsidRPr="00B0231D" w:rsidRDefault="00AF2553" w:rsidP="00AF2553">
      <w:pPr>
        <w:tabs>
          <w:tab w:val="left" w:pos="284"/>
        </w:tabs>
        <w:rPr>
          <w:rFonts w:ascii="Arial" w:hAnsi="Arial"/>
          <w:sz w:val="22"/>
        </w:rPr>
      </w:pPr>
      <w:r w:rsidRPr="00B0231D">
        <w:rPr>
          <w:rFonts w:ascii="Arial" w:hAnsi="Arial"/>
          <w:sz w:val="22"/>
        </w:rPr>
        <w:tab/>
      </w:r>
      <w:r w:rsidRPr="00B0231D">
        <w:rPr>
          <w:rFonts w:ascii="Arial" w:hAnsi="Arial"/>
          <w:sz w:val="22"/>
        </w:rPr>
        <w:tab/>
      </w:r>
      <w:r w:rsidR="00ED0DB3" w:rsidRPr="00B0231D">
        <w:rPr>
          <w:rFonts w:ascii="Arial" w:hAnsi="Arial"/>
          <w:sz w:val="22"/>
        </w:rPr>
        <w:t>- ve věcech technických:</w:t>
      </w:r>
      <w:r w:rsidR="00ED0DB3" w:rsidRPr="00B0231D">
        <w:rPr>
          <w:rFonts w:ascii="Arial" w:hAnsi="Arial"/>
          <w:sz w:val="22"/>
        </w:rPr>
        <w:tab/>
      </w:r>
    </w:p>
    <w:p w14:paraId="3060A874" w14:textId="6791D490" w:rsidR="008465A8" w:rsidRPr="00B0231D" w:rsidRDefault="000F4A56" w:rsidP="004E7F84">
      <w:p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…………..</w:t>
      </w:r>
    </w:p>
    <w:p w14:paraId="48A7F3D6" w14:textId="77777777" w:rsidR="004E7F84" w:rsidRPr="00B0231D" w:rsidRDefault="004E7F84" w:rsidP="004E7F84">
      <w:pPr>
        <w:tabs>
          <w:tab w:val="left" w:pos="851"/>
        </w:tabs>
        <w:ind w:left="851"/>
        <w:jc w:val="both"/>
        <w:rPr>
          <w:rFonts w:ascii="Arial" w:hAnsi="Arial"/>
          <w:sz w:val="6"/>
          <w:szCs w:val="6"/>
        </w:rPr>
      </w:pPr>
    </w:p>
    <w:p w14:paraId="072B4209" w14:textId="77777777" w:rsidR="004F3957" w:rsidRPr="00B0231D" w:rsidRDefault="004F3957" w:rsidP="00AF2553">
      <w:pPr>
        <w:tabs>
          <w:tab w:val="left" w:pos="284"/>
        </w:tabs>
        <w:rPr>
          <w:rFonts w:ascii="Arial" w:hAnsi="Arial"/>
          <w:i/>
          <w:sz w:val="22"/>
        </w:rPr>
      </w:pPr>
      <w:r w:rsidRPr="00B0231D">
        <w:rPr>
          <w:rFonts w:ascii="Arial" w:hAnsi="Arial"/>
          <w:sz w:val="22"/>
        </w:rPr>
        <w:tab/>
      </w:r>
      <w:r w:rsidRPr="00B0231D">
        <w:rPr>
          <w:rFonts w:ascii="Arial" w:hAnsi="Arial"/>
          <w:sz w:val="22"/>
        </w:rPr>
        <w:tab/>
      </w:r>
      <w:r w:rsidRPr="00B0231D">
        <w:rPr>
          <w:rFonts w:ascii="Arial" w:hAnsi="Arial"/>
          <w:i/>
          <w:sz w:val="22"/>
        </w:rPr>
        <w:t xml:space="preserve">- </w:t>
      </w:r>
      <w:r w:rsidRPr="00B0231D">
        <w:rPr>
          <w:rFonts w:ascii="Arial" w:hAnsi="Arial"/>
          <w:sz w:val="22"/>
        </w:rPr>
        <w:t>stavbyvedoucí:</w:t>
      </w:r>
    </w:p>
    <w:p w14:paraId="294D86C2" w14:textId="434C9AEF" w:rsidR="00972528" w:rsidRPr="002C7B21" w:rsidRDefault="000F4A56" w:rsidP="004E7F84">
      <w:pPr>
        <w:tabs>
          <w:tab w:val="left" w:pos="851"/>
        </w:tabs>
        <w:spacing w:after="24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…………….</w:t>
      </w:r>
    </w:p>
    <w:p w14:paraId="3D42823B" w14:textId="77777777" w:rsidR="00D85CB2" w:rsidRPr="00C52512" w:rsidRDefault="00D85CB2" w:rsidP="007C0DD6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r w:rsidRPr="00A56576">
        <w:rPr>
          <w:rFonts w:ascii="Arial" w:hAnsi="Arial" w:cs="Arial"/>
          <w:sz w:val="22"/>
        </w:rPr>
        <w:t xml:space="preserve">Smluvní strany prohlašují, že se seznámily s celým textem smlouvy včetně jejich příloh a s celým obsahem smlouvy souhlasí. Současně prohlašují, že tato smlouva nebyla sjednána v tísni ani za jinak jednostranně nevýhodných podmínek, či jiným způsobem </w:t>
      </w:r>
      <w:r w:rsidRPr="00C52512">
        <w:rPr>
          <w:rFonts w:ascii="Arial" w:hAnsi="Arial" w:cs="Arial"/>
          <w:sz w:val="22"/>
        </w:rPr>
        <w:t>vynucena, na důkaz čehož připojují níže své vlastnoruční podpisy.</w:t>
      </w:r>
    </w:p>
    <w:p w14:paraId="3B8AEC06" w14:textId="37566101" w:rsidR="00D85CB2" w:rsidRPr="00A56576" w:rsidRDefault="00D85CB2" w:rsidP="007C0DD6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</w:rPr>
      </w:pPr>
      <w:r w:rsidRPr="00A56576">
        <w:rPr>
          <w:rFonts w:ascii="Arial" w:hAnsi="Arial" w:cs="Arial"/>
          <w:sz w:val="22"/>
        </w:rPr>
        <w:t xml:space="preserve">Smluvní strany se zavazují zajistit, že budou v rámci smluvního vztahu založeného touto smlouvou uplatňovat zásady stanovené v nařízení Evropského Parlamentu </w:t>
      </w:r>
      <w:r w:rsidR="00925877">
        <w:rPr>
          <w:rFonts w:ascii="Arial" w:hAnsi="Arial" w:cs="Arial"/>
          <w:sz w:val="22"/>
        </w:rPr>
        <w:br/>
      </w:r>
      <w:r w:rsidRPr="00A56576">
        <w:rPr>
          <w:rFonts w:ascii="Arial" w:hAnsi="Arial" w:cs="Arial"/>
          <w:sz w:val="22"/>
        </w:rPr>
        <w:t xml:space="preserve">a Radu (EU) 2016/679 ze dne 27. dubna 2016, o ochraně fyzických osob v souvislosti </w:t>
      </w:r>
      <w:r w:rsidR="00114BD0" w:rsidRPr="00A56576">
        <w:rPr>
          <w:rFonts w:ascii="Arial" w:hAnsi="Arial" w:cs="Arial"/>
          <w:sz w:val="22"/>
        </w:rPr>
        <w:br/>
      </w:r>
      <w:r w:rsidRPr="00A56576">
        <w:rPr>
          <w:rFonts w:ascii="Arial" w:hAnsi="Arial" w:cs="Arial"/>
          <w:sz w:val="22"/>
        </w:rPr>
        <w:t>se zpracováním osobních údajů a volném pohybu těchto údajů a o zrušení směrnice 95/46/ES (obecné nařízení o ochraně osobních údajů), které nabylo účinnosti</w:t>
      </w:r>
      <w:r w:rsidR="009C4B99" w:rsidRPr="00A56576">
        <w:rPr>
          <w:rFonts w:ascii="Arial" w:hAnsi="Arial" w:cs="Arial"/>
          <w:sz w:val="22"/>
        </w:rPr>
        <w:t xml:space="preserve"> </w:t>
      </w:r>
      <w:r w:rsidR="00114BD0" w:rsidRPr="00A56576">
        <w:rPr>
          <w:rFonts w:ascii="Arial" w:hAnsi="Arial" w:cs="Arial"/>
          <w:sz w:val="22"/>
        </w:rPr>
        <w:br/>
      </w:r>
      <w:r w:rsidRPr="00A56576">
        <w:rPr>
          <w:rFonts w:ascii="Arial" w:hAnsi="Arial" w:cs="Arial"/>
          <w:sz w:val="22"/>
        </w:rPr>
        <w:t xml:space="preserve">dne 25. 5. 2018. </w:t>
      </w:r>
    </w:p>
    <w:p w14:paraId="5B8D6CCF" w14:textId="2E1B6705" w:rsidR="00D85CB2" w:rsidRPr="00755603" w:rsidRDefault="00D85CB2" w:rsidP="007C0DD6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/>
          <w:sz w:val="22"/>
        </w:rPr>
      </w:pPr>
      <w:r w:rsidRPr="00A56576">
        <w:rPr>
          <w:rFonts w:ascii="Arial" w:hAnsi="Arial" w:cs="Arial"/>
          <w:sz w:val="22"/>
        </w:rPr>
        <w:lastRenderedPageBreak/>
        <w:t>Objednatel jako</w:t>
      </w:r>
      <w:r w:rsidRPr="00755603">
        <w:rPr>
          <w:rFonts w:ascii="Arial" w:hAnsi="Arial"/>
          <w:sz w:val="22"/>
        </w:rPr>
        <w:t xml:space="preserve"> zpracovatel je oprávněn ke zpracování osobních údajů zaměstnanců Zhotovitele (správce), a to identifikační </w:t>
      </w:r>
      <w:r w:rsidR="00FB5510" w:rsidRPr="00755603">
        <w:rPr>
          <w:rFonts w:ascii="Arial" w:hAnsi="Arial"/>
          <w:sz w:val="22"/>
        </w:rPr>
        <w:t>údaje – jméno</w:t>
      </w:r>
      <w:r w:rsidRPr="00755603">
        <w:rPr>
          <w:rFonts w:ascii="Arial" w:hAnsi="Arial"/>
          <w:sz w:val="22"/>
        </w:rPr>
        <w:t xml:space="preserve">, příjmení, kontaktní údaje, </w:t>
      </w:r>
      <w:r w:rsidR="00925877">
        <w:rPr>
          <w:rFonts w:ascii="Arial" w:hAnsi="Arial"/>
          <w:sz w:val="22"/>
        </w:rPr>
        <w:br/>
      </w:r>
      <w:r w:rsidRPr="00755603">
        <w:rPr>
          <w:rFonts w:ascii="Arial" w:hAnsi="Arial"/>
          <w:sz w:val="22"/>
        </w:rPr>
        <w:t>a to kontaktní adresa, e</w:t>
      </w:r>
      <w:r w:rsidRPr="00755603">
        <w:rPr>
          <w:rFonts w:ascii="Arial" w:hAnsi="Arial"/>
          <w:sz w:val="22"/>
        </w:rPr>
        <w:noBreakHyphen/>
        <w:t xml:space="preserve">mailová adresa, telefonní číslo, od uzavření této smlouvy </w:t>
      </w:r>
      <w:r w:rsidR="00114BD0">
        <w:rPr>
          <w:rFonts w:ascii="Arial" w:hAnsi="Arial"/>
          <w:sz w:val="22"/>
        </w:rPr>
        <w:br/>
      </w:r>
      <w:r w:rsidRPr="00755603">
        <w:rPr>
          <w:rFonts w:ascii="Arial" w:hAnsi="Arial"/>
          <w:sz w:val="22"/>
        </w:rPr>
        <w:t xml:space="preserve">po celou dobu realizace plnění a běhu záruční doby v rozsahu nezbytně nutném </w:t>
      </w:r>
      <w:r w:rsidR="00114BD0">
        <w:rPr>
          <w:rFonts w:ascii="Arial" w:hAnsi="Arial"/>
          <w:sz w:val="22"/>
        </w:rPr>
        <w:br/>
      </w:r>
      <w:r w:rsidRPr="00755603">
        <w:rPr>
          <w:rFonts w:ascii="Arial" w:hAnsi="Arial"/>
          <w:sz w:val="22"/>
        </w:rPr>
        <w:t>pro plnění smlouvy a fakturaci, a to v souladu s</w:t>
      </w:r>
      <w:r w:rsidR="00C54493" w:rsidRPr="00755603">
        <w:rPr>
          <w:rFonts w:ascii="Arial" w:hAnsi="Arial"/>
          <w:sz w:val="22"/>
        </w:rPr>
        <w:t xml:space="preserve">e </w:t>
      </w:r>
      <w:r w:rsidRPr="00755603">
        <w:rPr>
          <w:rFonts w:ascii="Arial" w:hAnsi="Arial"/>
          <w:sz w:val="22"/>
        </w:rPr>
        <w:t>zákon</w:t>
      </w:r>
      <w:r w:rsidR="00C54493" w:rsidRPr="00755603">
        <w:rPr>
          <w:rFonts w:ascii="Arial" w:hAnsi="Arial"/>
          <w:sz w:val="22"/>
        </w:rPr>
        <w:t>em</w:t>
      </w:r>
      <w:r w:rsidRPr="00755603">
        <w:rPr>
          <w:rFonts w:ascii="Arial" w:hAnsi="Arial"/>
          <w:sz w:val="22"/>
        </w:rPr>
        <w:t xml:space="preserve"> č. 110/2019 Sb., </w:t>
      </w:r>
      <w:r w:rsidR="00114BD0">
        <w:rPr>
          <w:rFonts w:ascii="Arial" w:hAnsi="Arial"/>
          <w:sz w:val="22"/>
        </w:rPr>
        <w:br/>
      </w:r>
      <w:r w:rsidRPr="00755603">
        <w:rPr>
          <w:rFonts w:ascii="Arial" w:hAnsi="Arial"/>
          <w:sz w:val="22"/>
        </w:rPr>
        <w:t xml:space="preserve">o zpracování osobních údajů, v platném znění. Objednatel je oprávněn k archivaci takto získaných osobních údajů po dobu 10 let od ukončení zadávacího řízení nebo </w:t>
      </w:r>
      <w:r w:rsidR="00114BD0">
        <w:rPr>
          <w:rFonts w:ascii="Arial" w:hAnsi="Arial"/>
          <w:sz w:val="22"/>
        </w:rPr>
        <w:br/>
      </w:r>
      <w:r w:rsidRPr="00755603">
        <w:rPr>
          <w:rFonts w:ascii="Arial" w:hAnsi="Arial"/>
          <w:sz w:val="22"/>
        </w:rPr>
        <w:t xml:space="preserve">od změny závazku ze smlouvy na veřejnou zakázku </w:t>
      </w:r>
      <w:r w:rsidR="00984320" w:rsidRPr="00755603">
        <w:rPr>
          <w:rFonts w:ascii="Arial" w:hAnsi="Arial"/>
          <w:sz w:val="22"/>
        </w:rPr>
        <w:t>v</w:t>
      </w:r>
      <w:r w:rsidRPr="00755603">
        <w:rPr>
          <w:rFonts w:ascii="Arial" w:hAnsi="Arial"/>
          <w:sz w:val="22"/>
        </w:rPr>
        <w:t> souladu s § 216 ZZVZ.</w:t>
      </w:r>
    </w:p>
    <w:p w14:paraId="5B9417BD" w14:textId="3DBE72DF" w:rsidR="00D85CB2" w:rsidRPr="00755603" w:rsidRDefault="00D85CB2" w:rsidP="007C0DD6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Smluvní strany výslovně souhlasí s tím, aby text této smlouvy byl zveřejněn</w:t>
      </w:r>
      <w:r w:rsidR="009C4B99" w:rsidRPr="00755603">
        <w:rPr>
          <w:rFonts w:ascii="Arial" w:hAnsi="Arial"/>
          <w:sz w:val="22"/>
        </w:rPr>
        <w:t xml:space="preserve"> </w:t>
      </w:r>
      <w:r w:rsidRPr="00755603">
        <w:rPr>
          <w:rFonts w:ascii="Arial" w:hAnsi="Arial"/>
          <w:sz w:val="22"/>
        </w:rPr>
        <w:t xml:space="preserve">na internetových stránkách Městské části Praha 7 a Profilu zadavatele dle ZZVZ. </w:t>
      </w:r>
    </w:p>
    <w:p w14:paraId="398E0808" w14:textId="77777777" w:rsidR="001C50EE" w:rsidRDefault="00D85CB2" w:rsidP="001C50EE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Smluvní </w:t>
      </w:r>
      <w:r w:rsidR="00FB5510" w:rsidRPr="00755603">
        <w:rPr>
          <w:rFonts w:ascii="Arial" w:hAnsi="Arial"/>
          <w:sz w:val="22"/>
        </w:rPr>
        <w:t>strany souhlasí</w:t>
      </w:r>
      <w:r w:rsidRPr="00755603">
        <w:rPr>
          <w:rFonts w:ascii="Arial" w:hAnsi="Arial"/>
          <w:sz w:val="22"/>
        </w:rPr>
        <w:t xml:space="preserve"> s uveřejněním této smlouvy a konstatují, že ve smlouvě nejsou informace, které nemohou být poskytnuty podle zákona č. 340/2015 Sb., </w:t>
      </w:r>
      <w:r w:rsidR="00114BD0">
        <w:rPr>
          <w:rFonts w:ascii="Arial" w:hAnsi="Arial"/>
          <w:sz w:val="22"/>
        </w:rPr>
        <w:br/>
      </w:r>
      <w:r w:rsidRPr="00755603">
        <w:rPr>
          <w:rFonts w:ascii="Arial" w:hAnsi="Arial"/>
          <w:sz w:val="22"/>
        </w:rPr>
        <w:t>o zvláštních podmínkách účinnosti některých smluv, uveřejňování těchto smluv</w:t>
      </w:r>
      <w:r w:rsidR="009C4B99" w:rsidRPr="00755603">
        <w:rPr>
          <w:rFonts w:ascii="Arial" w:hAnsi="Arial"/>
          <w:sz w:val="22"/>
        </w:rPr>
        <w:t xml:space="preserve"> </w:t>
      </w:r>
      <w:r w:rsidR="00925877">
        <w:rPr>
          <w:rFonts w:ascii="Arial" w:hAnsi="Arial"/>
          <w:sz w:val="22"/>
        </w:rPr>
        <w:br/>
      </w:r>
      <w:r w:rsidRPr="00755603">
        <w:rPr>
          <w:rFonts w:ascii="Arial" w:hAnsi="Arial"/>
          <w:sz w:val="22"/>
        </w:rPr>
        <w:t xml:space="preserve">a registru smluv (zákon o registru smluv), v platném znění a zákona č. 106/1999 Sb., </w:t>
      </w:r>
      <w:r w:rsidR="00114BD0">
        <w:rPr>
          <w:rFonts w:ascii="Arial" w:hAnsi="Arial"/>
          <w:sz w:val="22"/>
        </w:rPr>
        <w:br/>
      </w:r>
      <w:r w:rsidRPr="00755603">
        <w:rPr>
          <w:rFonts w:ascii="Arial" w:hAnsi="Arial"/>
          <w:sz w:val="22"/>
        </w:rPr>
        <w:t>o svobodném přístupu k informacím, v platném znění.</w:t>
      </w:r>
    </w:p>
    <w:p w14:paraId="06505967" w14:textId="77777777" w:rsidR="001C50EE" w:rsidRDefault="001C50EE" w:rsidP="001C50EE">
      <w:pPr>
        <w:widowControl w:val="0"/>
        <w:spacing w:after="240"/>
        <w:jc w:val="both"/>
        <w:rPr>
          <w:rFonts w:ascii="Arial" w:hAnsi="Arial"/>
          <w:sz w:val="22"/>
        </w:rPr>
      </w:pPr>
    </w:p>
    <w:p w14:paraId="6D3F4D3A" w14:textId="77777777" w:rsidR="00DB355F" w:rsidRDefault="00DB355F" w:rsidP="001C50EE">
      <w:pPr>
        <w:widowControl w:val="0"/>
        <w:spacing w:after="240"/>
        <w:jc w:val="both"/>
        <w:rPr>
          <w:rFonts w:ascii="Arial" w:hAnsi="Arial"/>
          <w:sz w:val="22"/>
        </w:rPr>
      </w:pPr>
    </w:p>
    <w:p w14:paraId="30829405" w14:textId="77777777" w:rsidR="00DB355F" w:rsidRDefault="00DB355F" w:rsidP="001C50EE">
      <w:pPr>
        <w:widowControl w:val="0"/>
        <w:spacing w:after="240"/>
        <w:jc w:val="both"/>
        <w:rPr>
          <w:rFonts w:ascii="Arial" w:hAnsi="Arial"/>
          <w:sz w:val="22"/>
        </w:rPr>
      </w:pPr>
    </w:p>
    <w:p w14:paraId="53827E90" w14:textId="77777777" w:rsidR="001C50EE" w:rsidRDefault="001C50EE" w:rsidP="001C50EE">
      <w:pPr>
        <w:widowControl w:val="0"/>
        <w:spacing w:after="240"/>
        <w:jc w:val="both"/>
        <w:rPr>
          <w:rFonts w:ascii="Arial" w:hAnsi="Arial"/>
          <w:sz w:val="22"/>
        </w:rPr>
      </w:pPr>
    </w:p>
    <w:p w14:paraId="6CE09D09" w14:textId="77777777" w:rsidR="000F4A56" w:rsidRDefault="000F4A56" w:rsidP="001C50EE">
      <w:pPr>
        <w:widowControl w:val="0"/>
        <w:spacing w:after="240"/>
        <w:jc w:val="both"/>
        <w:rPr>
          <w:rFonts w:ascii="Arial" w:hAnsi="Arial"/>
          <w:sz w:val="22"/>
        </w:rPr>
      </w:pPr>
    </w:p>
    <w:p w14:paraId="756688A8" w14:textId="18D6DFB1" w:rsidR="00BD5616" w:rsidRPr="001C50EE" w:rsidRDefault="00ED0DB3" w:rsidP="001C50EE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/>
          <w:sz w:val="22"/>
        </w:rPr>
      </w:pPr>
      <w:r w:rsidRPr="001C50EE">
        <w:rPr>
          <w:rFonts w:ascii="Arial" w:hAnsi="Arial"/>
          <w:sz w:val="22"/>
        </w:rPr>
        <w:t>Přílohy, které tvoří nedílnou součást této smlouvy:</w:t>
      </w:r>
      <w:r w:rsidRPr="001C50EE">
        <w:rPr>
          <w:rFonts w:ascii="Arial" w:hAnsi="Arial"/>
          <w:sz w:val="22"/>
        </w:rPr>
        <w:tab/>
        <w:t xml:space="preserve">  </w:t>
      </w:r>
    </w:p>
    <w:p w14:paraId="0551C9E1" w14:textId="7717C471" w:rsidR="00B3417C" w:rsidRDefault="00860123" w:rsidP="007009BA">
      <w:pPr>
        <w:pStyle w:val="Zkladntextodsazen2"/>
        <w:rPr>
          <w:rFonts w:ascii="Arial" w:hAnsi="Arial" w:cs="Arial"/>
          <w:sz w:val="22"/>
        </w:rPr>
      </w:pPr>
      <w:r w:rsidRPr="00755603">
        <w:rPr>
          <w:rFonts w:ascii="Arial" w:hAnsi="Arial"/>
          <w:sz w:val="22"/>
        </w:rPr>
        <w:t>č. 1</w:t>
      </w:r>
      <w:r w:rsidR="00B3417C" w:rsidRPr="00755603">
        <w:rPr>
          <w:rFonts w:ascii="Arial" w:hAnsi="Arial"/>
          <w:sz w:val="22"/>
        </w:rPr>
        <w:t xml:space="preserve"> </w:t>
      </w:r>
      <w:r w:rsidR="00667B6A">
        <w:rPr>
          <w:rFonts w:ascii="Arial" w:hAnsi="Arial"/>
          <w:sz w:val="22"/>
        </w:rPr>
        <w:tab/>
        <w:t>S</w:t>
      </w:r>
      <w:r w:rsidR="003D4BC6" w:rsidRPr="001629ED">
        <w:rPr>
          <w:rFonts w:ascii="Arial" w:hAnsi="Arial" w:cs="Arial"/>
          <w:sz w:val="22"/>
        </w:rPr>
        <w:t xml:space="preserve">oupis </w:t>
      </w:r>
      <w:r w:rsidR="00667B6A">
        <w:rPr>
          <w:rFonts w:ascii="Arial" w:hAnsi="Arial" w:cs="Arial"/>
          <w:sz w:val="22"/>
        </w:rPr>
        <w:t xml:space="preserve">stavebních prací, dodávek a služeb </w:t>
      </w:r>
      <w:r w:rsidR="001C50EE">
        <w:rPr>
          <w:rFonts w:ascii="Arial" w:hAnsi="Arial" w:cs="Arial"/>
          <w:sz w:val="22"/>
        </w:rPr>
        <w:t>oceněný Zhotovitelem</w:t>
      </w:r>
      <w:r w:rsidR="00667B6A">
        <w:rPr>
          <w:rFonts w:ascii="Arial" w:hAnsi="Arial" w:cs="Arial"/>
          <w:sz w:val="22"/>
        </w:rPr>
        <w:t>,</w:t>
      </w:r>
    </w:p>
    <w:p w14:paraId="65D82BDE" w14:textId="10627857" w:rsidR="001C50EE" w:rsidRDefault="001C50EE" w:rsidP="007009BA">
      <w:pPr>
        <w:pStyle w:val="Zkladntextodsazen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č. 2</w:t>
      </w:r>
      <w:r>
        <w:rPr>
          <w:rFonts w:ascii="Arial" w:hAnsi="Arial" w:cs="Arial"/>
          <w:sz w:val="22"/>
        </w:rPr>
        <w:tab/>
        <w:t>Harmonogram provádění díla</w:t>
      </w:r>
    </w:p>
    <w:p w14:paraId="5530C7D5" w14:textId="5F8DF6A1" w:rsidR="00D6226D" w:rsidRPr="00925877" w:rsidRDefault="00D6226D" w:rsidP="00D6226D">
      <w:pPr>
        <w:pStyle w:val="Zkladntextodsazen2"/>
        <w:ind w:left="1410" w:hanging="690"/>
        <w:rPr>
          <w:rFonts w:ascii="Arial" w:hAnsi="Arial" w:cs="Arial"/>
          <w:color w:val="FF0000"/>
          <w:sz w:val="22"/>
        </w:rPr>
      </w:pPr>
      <w:r w:rsidRPr="008A60E3">
        <w:rPr>
          <w:rFonts w:ascii="Arial" w:hAnsi="Arial" w:cs="Arial"/>
          <w:sz w:val="22"/>
        </w:rPr>
        <w:t xml:space="preserve">č. </w:t>
      </w:r>
      <w:r w:rsidR="001C50EE" w:rsidRPr="008A60E3">
        <w:rPr>
          <w:rFonts w:ascii="Arial" w:hAnsi="Arial" w:cs="Arial"/>
          <w:sz w:val="22"/>
        </w:rPr>
        <w:t>3</w:t>
      </w:r>
      <w:r w:rsidR="00F63A96" w:rsidRPr="008A60E3">
        <w:rPr>
          <w:rFonts w:ascii="Arial" w:hAnsi="Arial" w:cs="Arial"/>
          <w:sz w:val="22"/>
        </w:rPr>
        <w:tab/>
      </w:r>
      <w:r w:rsidR="002F7519" w:rsidRPr="008A60E3">
        <w:rPr>
          <w:rFonts w:ascii="Arial" w:hAnsi="Arial" w:cs="Arial"/>
          <w:sz w:val="22"/>
        </w:rPr>
        <w:t>D</w:t>
      </w:r>
      <w:r w:rsidRPr="008A60E3">
        <w:rPr>
          <w:rFonts w:ascii="Arial" w:hAnsi="Arial" w:cs="Arial"/>
          <w:sz w:val="22"/>
        </w:rPr>
        <w:t>okumentace</w:t>
      </w:r>
      <w:r w:rsidR="002F7519" w:rsidRPr="008A60E3">
        <w:rPr>
          <w:rFonts w:ascii="Arial" w:hAnsi="Arial" w:cs="Arial"/>
          <w:sz w:val="22"/>
        </w:rPr>
        <w:t xml:space="preserve"> bouracích prací</w:t>
      </w:r>
      <w:r w:rsidRPr="008A60E3">
        <w:rPr>
          <w:rFonts w:ascii="Arial" w:hAnsi="Arial" w:cs="Arial"/>
          <w:sz w:val="22"/>
        </w:rPr>
        <w:t>,</w:t>
      </w:r>
    </w:p>
    <w:p w14:paraId="37C0A80B" w14:textId="57AF1289" w:rsidR="00F63A96" w:rsidRDefault="00F63A96" w:rsidP="00D6226D">
      <w:pPr>
        <w:pStyle w:val="Zkladntextodsazen2"/>
        <w:ind w:left="1410" w:hanging="6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č. </w:t>
      </w:r>
      <w:r w:rsidR="002F7519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ab/>
        <w:t>Vyjádření DOSS,</w:t>
      </w:r>
    </w:p>
    <w:p w14:paraId="4FE2C56D" w14:textId="48BE6EB4" w:rsidR="00B3417C" w:rsidRPr="00D6226D" w:rsidRDefault="00E140D5" w:rsidP="00D6226D">
      <w:pPr>
        <w:pStyle w:val="Zkladntextodsazen2"/>
        <w:ind w:left="1410" w:hanging="690"/>
        <w:rPr>
          <w:rFonts w:ascii="Arial" w:hAnsi="Arial" w:cs="Arial"/>
          <w:i/>
          <w:sz w:val="22"/>
        </w:rPr>
      </w:pPr>
      <w:r w:rsidRPr="00D6226D">
        <w:rPr>
          <w:rFonts w:ascii="Arial" w:hAnsi="Arial" w:cs="Arial"/>
          <w:i/>
          <w:sz w:val="22"/>
        </w:rPr>
        <w:t xml:space="preserve">(digitální podoba </w:t>
      </w:r>
      <w:r w:rsidR="00EC1099" w:rsidRPr="00D6226D">
        <w:rPr>
          <w:rFonts w:ascii="Arial" w:hAnsi="Arial" w:cs="Arial"/>
          <w:i/>
          <w:sz w:val="22"/>
        </w:rPr>
        <w:t>dokumentace</w:t>
      </w:r>
      <w:r w:rsidR="002F7519">
        <w:rPr>
          <w:rFonts w:ascii="Arial" w:hAnsi="Arial" w:cs="Arial"/>
          <w:i/>
          <w:sz w:val="22"/>
        </w:rPr>
        <w:t xml:space="preserve"> bouracích prací</w:t>
      </w:r>
      <w:r w:rsidR="00D6226D" w:rsidRPr="00D6226D">
        <w:rPr>
          <w:rFonts w:ascii="Arial" w:hAnsi="Arial" w:cs="Arial"/>
          <w:i/>
          <w:sz w:val="22"/>
        </w:rPr>
        <w:t xml:space="preserve">, </w:t>
      </w:r>
      <w:r w:rsidR="0021629F" w:rsidRPr="00D6226D">
        <w:rPr>
          <w:rFonts w:ascii="Arial" w:hAnsi="Arial" w:cs="Arial"/>
          <w:i/>
          <w:sz w:val="22"/>
          <w:szCs w:val="22"/>
        </w:rPr>
        <w:t>včetně vyjádření DOSS</w:t>
      </w:r>
      <w:r w:rsidR="00D6226D" w:rsidRPr="00D6226D">
        <w:rPr>
          <w:rFonts w:ascii="Arial" w:hAnsi="Arial" w:cs="Arial"/>
          <w:i/>
          <w:sz w:val="22"/>
          <w:szCs w:val="22"/>
        </w:rPr>
        <w:t xml:space="preserve"> </w:t>
      </w:r>
      <w:r w:rsidR="00D6226D" w:rsidRPr="00D6226D">
        <w:rPr>
          <w:rFonts w:ascii="Arial" w:hAnsi="Arial" w:cs="Arial"/>
          <w:i/>
          <w:sz w:val="22"/>
        </w:rPr>
        <w:t>na CD nosiči),</w:t>
      </w:r>
    </w:p>
    <w:p w14:paraId="43132585" w14:textId="2680264B" w:rsidR="007D22B0" w:rsidRPr="007C0DD6" w:rsidRDefault="007D22B0" w:rsidP="00925877">
      <w:pPr>
        <w:ind w:left="1410" w:hanging="7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č. </w:t>
      </w:r>
      <w:r w:rsidR="002F7519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ab/>
      </w:r>
      <w:r w:rsidR="00925877" w:rsidRPr="00925877">
        <w:rPr>
          <w:rFonts w:ascii="Arial" w:hAnsi="Arial" w:cs="Arial"/>
          <w:sz w:val="22"/>
          <w:szCs w:val="22"/>
        </w:rPr>
        <w:t>Rozhodnutí SÚ, odstranění stavby č. j. MČ P7 326518/2023/SU/Vo ob. 22 ze dne 18. 10. 2023</w:t>
      </w:r>
      <w:r w:rsidR="007C0DD6">
        <w:rPr>
          <w:rFonts w:ascii="Arial" w:hAnsi="Arial" w:cs="Arial"/>
          <w:sz w:val="22"/>
          <w:szCs w:val="22"/>
        </w:rPr>
        <w:t>,</w:t>
      </w:r>
    </w:p>
    <w:p w14:paraId="2F9326EF" w14:textId="7315A52E" w:rsidR="006B3BF6" w:rsidRDefault="006B3BF6" w:rsidP="00BA38E7">
      <w:pPr>
        <w:pStyle w:val="Zkladntextodsazen2"/>
        <w:ind w:left="1410" w:hanging="690"/>
        <w:rPr>
          <w:rFonts w:ascii="Arial" w:hAnsi="Arial" w:cs="Arial"/>
          <w:sz w:val="22"/>
        </w:rPr>
      </w:pPr>
      <w:r w:rsidRPr="00492420">
        <w:rPr>
          <w:rFonts w:ascii="Arial" w:hAnsi="Arial" w:cs="Arial"/>
          <w:sz w:val="22"/>
        </w:rPr>
        <w:t xml:space="preserve">č. </w:t>
      </w:r>
      <w:r>
        <w:rPr>
          <w:rFonts w:ascii="Arial" w:hAnsi="Arial" w:cs="Arial"/>
          <w:sz w:val="22"/>
        </w:rPr>
        <w:t>6</w:t>
      </w:r>
      <w:r w:rsidRPr="00492420">
        <w:rPr>
          <w:rFonts w:ascii="Arial" w:hAnsi="Arial" w:cs="Arial"/>
          <w:sz w:val="22"/>
        </w:rPr>
        <w:t xml:space="preserve"> </w:t>
      </w:r>
      <w:r w:rsidRPr="00492420">
        <w:rPr>
          <w:rFonts w:ascii="Arial" w:hAnsi="Arial" w:cs="Arial"/>
          <w:sz w:val="22"/>
        </w:rPr>
        <w:tab/>
        <w:t>Osvědčení o autorizaci stavbyvedoucího</w:t>
      </w:r>
      <w:r w:rsidRPr="00247457">
        <w:rPr>
          <w:rFonts w:ascii="Arial" w:hAnsi="Arial" w:cs="Arial"/>
          <w:i/>
          <w:sz w:val="22"/>
        </w:rPr>
        <w:t xml:space="preserve"> (kopie)</w:t>
      </w:r>
      <w:r>
        <w:rPr>
          <w:rFonts w:ascii="Arial" w:hAnsi="Arial" w:cs="Arial"/>
          <w:sz w:val="22"/>
        </w:rPr>
        <w:t>.</w:t>
      </w:r>
    </w:p>
    <w:p w14:paraId="754D2946" w14:textId="3DA07D5A" w:rsidR="00580C6F" w:rsidRPr="00114BD0" w:rsidRDefault="00580C6F" w:rsidP="002B12A8">
      <w:pPr>
        <w:pStyle w:val="Zkladntextodsazen2"/>
        <w:ind w:left="1410" w:hanging="690"/>
        <w:rPr>
          <w:rFonts w:ascii="Arial" w:hAnsi="Arial" w:cs="Arial"/>
          <w:sz w:val="6"/>
          <w:szCs w:val="6"/>
        </w:rPr>
      </w:pPr>
    </w:p>
    <w:p w14:paraId="2E8B53E3" w14:textId="77777777" w:rsidR="00C35A28" w:rsidRDefault="00C35A28" w:rsidP="007233C6">
      <w:pPr>
        <w:rPr>
          <w:rFonts w:ascii="Arial" w:hAnsi="Arial" w:cs="Arial"/>
          <w:sz w:val="22"/>
        </w:rPr>
      </w:pPr>
    </w:p>
    <w:p w14:paraId="1C7557AA" w14:textId="77777777" w:rsidR="00DB355F" w:rsidRDefault="00DB355F" w:rsidP="007233C6">
      <w:pPr>
        <w:rPr>
          <w:rFonts w:ascii="Arial" w:hAnsi="Arial" w:cs="Arial"/>
          <w:sz w:val="22"/>
        </w:rPr>
      </w:pPr>
    </w:p>
    <w:p w14:paraId="5CB0D20C" w14:textId="77777777" w:rsidR="00DB355F" w:rsidRDefault="00DB355F" w:rsidP="007233C6">
      <w:pPr>
        <w:rPr>
          <w:rFonts w:ascii="Arial" w:hAnsi="Arial" w:cs="Arial"/>
          <w:sz w:val="22"/>
        </w:rPr>
      </w:pPr>
    </w:p>
    <w:p w14:paraId="06770688" w14:textId="77777777" w:rsidR="00DB355F" w:rsidRDefault="00DB355F" w:rsidP="007233C6">
      <w:pPr>
        <w:rPr>
          <w:rFonts w:ascii="Arial" w:hAnsi="Arial" w:cs="Arial"/>
          <w:sz w:val="22"/>
        </w:rPr>
      </w:pPr>
    </w:p>
    <w:p w14:paraId="1F423FAA" w14:textId="77777777" w:rsidR="00DB355F" w:rsidRDefault="00DB355F" w:rsidP="007233C6">
      <w:pPr>
        <w:rPr>
          <w:rFonts w:ascii="Arial" w:hAnsi="Arial" w:cs="Arial"/>
          <w:sz w:val="22"/>
        </w:rPr>
      </w:pPr>
    </w:p>
    <w:p w14:paraId="5A40F526" w14:textId="0F680CF1" w:rsidR="00CE5A88" w:rsidRPr="00C52512" w:rsidRDefault="007233C6" w:rsidP="002649AA">
      <w:pPr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V Praze dne</w:t>
      </w:r>
      <w:r w:rsidR="00AF2553" w:rsidRPr="00C52512">
        <w:rPr>
          <w:rFonts w:ascii="Arial" w:hAnsi="Arial" w:cs="Arial"/>
          <w:sz w:val="22"/>
        </w:rPr>
        <w:t xml:space="preserve"> </w:t>
      </w:r>
      <w:r w:rsidR="001F0535">
        <w:rPr>
          <w:rFonts w:ascii="Arial" w:hAnsi="Arial" w:cs="Arial"/>
          <w:sz w:val="22"/>
        </w:rPr>
        <w:t xml:space="preserve">3. 6. </w:t>
      </w:r>
      <w:r w:rsidR="00AF2553" w:rsidRPr="00C52512">
        <w:rPr>
          <w:rFonts w:ascii="Arial" w:hAnsi="Arial" w:cs="Arial"/>
          <w:sz w:val="22"/>
        </w:rPr>
        <w:t>20</w:t>
      </w:r>
      <w:r w:rsidR="00B069DE" w:rsidRPr="00C52512">
        <w:rPr>
          <w:rFonts w:ascii="Arial" w:hAnsi="Arial" w:cs="Arial"/>
          <w:sz w:val="22"/>
        </w:rPr>
        <w:t>2</w:t>
      </w:r>
      <w:r w:rsidR="00667B6A">
        <w:rPr>
          <w:rFonts w:ascii="Arial" w:hAnsi="Arial" w:cs="Arial"/>
          <w:sz w:val="22"/>
        </w:rPr>
        <w:t>6</w:t>
      </w:r>
      <w:r w:rsidR="00AF2553" w:rsidRPr="00C52512">
        <w:rPr>
          <w:rFonts w:ascii="Arial" w:hAnsi="Arial" w:cs="Arial"/>
          <w:sz w:val="22"/>
        </w:rPr>
        <w:tab/>
      </w:r>
      <w:r w:rsidR="00AF2553" w:rsidRPr="00C52512">
        <w:rPr>
          <w:rFonts w:ascii="Arial" w:hAnsi="Arial" w:cs="Arial"/>
          <w:sz w:val="22"/>
        </w:rPr>
        <w:tab/>
      </w:r>
      <w:r w:rsidR="00AF2553" w:rsidRPr="00C52512">
        <w:rPr>
          <w:rFonts w:ascii="Arial" w:hAnsi="Arial" w:cs="Arial"/>
          <w:sz w:val="22"/>
        </w:rPr>
        <w:tab/>
      </w:r>
      <w:r w:rsidR="00AF2553" w:rsidRPr="00C52512">
        <w:rPr>
          <w:rFonts w:ascii="Arial" w:hAnsi="Arial" w:cs="Arial"/>
          <w:sz w:val="22"/>
        </w:rPr>
        <w:tab/>
      </w:r>
      <w:r w:rsidR="00AF2553" w:rsidRPr="00C52512">
        <w:rPr>
          <w:rFonts w:ascii="Arial" w:hAnsi="Arial" w:cs="Arial"/>
          <w:sz w:val="22"/>
        </w:rPr>
        <w:tab/>
      </w:r>
      <w:r w:rsidR="00C84F09" w:rsidRPr="00C52512">
        <w:rPr>
          <w:rFonts w:ascii="Arial" w:hAnsi="Arial" w:cs="Arial"/>
          <w:sz w:val="22"/>
        </w:rPr>
        <w:t>V </w:t>
      </w:r>
      <w:r w:rsidR="001F0535">
        <w:rPr>
          <w:rFonts w:ascii="Arial" w:hAnsi="Arial" w:cs="Arial"/>
          <w:sz w:val="22"/>
        </w:rPr>
        <w:t>Praze</w:t>
      </w:r>
      <w:r w:rsidR="009A6775" w:rsidRPr="00C52512">
        <w:rPr>
          <w:rFonts w:ascii="Arial" w:hAnsi="Arial" w:cs="Arial"/>
          <w:sz w:val="22"/>
        </w:rPr>
        <w:t xml:space="preserve"> </w:t>
      </w:r>
      <w:r w:rsidRPr="00C52512">
        <w:rPr>
          <w:rFonts w:ascii="Arial" w:hAnsi="Arial" w:cs="Arial"/>
          <w:sz w:val="22"/>
        </w:rPr>
        <w:t xml:space="preserve">dne </w:t>
      </w:r>
      <w:r w:rsidR="001F0535">
        <w:rPr>
          <w:rFonts w:ascii="Arial" w:hAnsi="Arial" w:cs="Arial"/>
          <w:sz w:val="22"/>
        </w:rPr>
        <w:t xml:space="preserve">3. 6. </w:t>
      </w:r>
      <w:r w:rsidR="00B069DE" w:rsidRPr="00C52512">
        <w:rPr>
          <w:rFonts w:ascii="Arial" w:hAnsi="Arial" w:cs="Arial"/>
          <w:sz w:val="22"/>
        </w:rPr>
        <w:t>202</w:t>
      </w:r>
      <w:r w:rsidR="00667B6A">
        <w:rPr>
          <w:rFonts w:ascii="Arial" w:hAnsi="Arial" w:cs="Arial"/>
          <w:sz w:val="22"/>
        </w:rPr>
        <w:t>6</w:t>
      </w:r>
    </w:p>
    <w:p w14:paraId="41011E13" w14:textId="77777777" w:rsidR="00C35A28" w:rsidRDefault="00C35A28" w:rsidP="007233C6">
      <w:pPr>
        <w:rPr>
          <w:rFonts w:ascii="Arial" w:hAnsi="Arial" w:cs="Arial"/>
          <w:sz w:val="22"/>
        </w:rPr>
      </w:pPr>
    </w:p>
    <w:p w14:paraId="09099DF5" w14:textId="77777777" w:rsidR="007233C6" w:rsidRPr="00C52512" w:rsidRDefault="00456A4D" w:rsidP="007233C6">
      <w:pPr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O</w:t>
      </w:r>
      <w:r w:rsidR="007233C6" w:rsidRPr="00C52512">
        <w:rPr>
          <w:rFonts w:ascii="Arial" w:hAnsi="Arial" w:cs="Arial"/>
          <w:sz w:val="22"/>
        </w:rPr>
        <w:t>bjednatel</w:t>
      </w:r>
      <w:r w:rsidR="007233C6" w:rsidRPr="00C52512">
        <w:rPr>
          <w:rFonts w:ascii="Arial" w:hAnsi="Arial" w:cs="Arial"/>
          <w:sz w:val="22"/>
        </w:rPr>
        <w:tab/>
      </w:r>
      <w:r w:rsidR="007233C6" w:rsidRPr="00C52512">
        <w:rPr>
          <w:rFonts w:ascii="Arial" w:hAnsi="Arial" w:cs="Arial"/>
          <w:sz w:val="22"/>
        </w:rPr>
        <w:tab/>
      </w:r>
      <w:r w:rsidR="007233C6" w:rsidRPr="00C52512">
        <w:rPr>
          <w:rFonts w:ascii="Arial" w:hAnsi="Arial" w:cs="Arial"/>
          <w:sz w:val="22"/>
        </w:rPr>
        <w:tab/>
      </w:r>
      <w:r w:rsidR="007233C6" w:rsidRPr="00C52512">
        <w:rPr>
          <w:rFonts w:ascii="Arial" w:hAnsi="Arial" w:cs="Arial"/>
          <w:sz w:val="22"/>
        </w:rPr>
        <w:tab/>
      </w:r>
      <w:r w:rsidR="007233C6" w:rsidRPr="00C52512">
        <w:rPr>
          <w:rFonts w:ascii="Arial" w:hAnsi="Arial" w:cs="Arial"/>
          <w:sz w:val="22"/>
        </w:rPr>
        <w:tab/>
      </w:r>
      <w:r w:rsidR="007233C6" w:rsidRPr="00C52512">
        <w:rPr>
          <w:rFonts w:ascii="Arial" w:hAnsi="Arial" w:cs="Arial"/>
          <w:sz w:val="22"/>
        </w:rPr>
        <w:tab/>
      </w:r>
      <w:r w:rsidR="007233C6" w:rsidRPr="00C52512">
        <w:rPr>
          <w:rFonts w:ascii="Arial" w:hAnsi="Arial" w:cs="Arial"/>
          <w:sz w:val="22"/>
        </w:rPr>
        <w:tab/>
      </w:r>
      <w:r w:rsidRPr="00C52512">
        <w:rPr>
          <w:rFonts w:ascii="Arial" w:hAnsi="Arial" w:cs="Arial"/>
          <w:sz w:val="22"/>
        </w:rPr>
        <w:t>Z</w:t>
      </w:r>
      <w:r w:rsidR="007233C6" w:rsidRPr="00C52512">
        <w:rPr>
          <w:rFonts w:ascii="Arial" w:hAnsi="Arial" w:cs="Arial"/>
          <w:sz w:val="22"/>
        </w:rPr>
        <w:t>hotovitel</w:t>
      </w:r>
    </w:p>
    <w:p w14:paraId="2080DF81" w14:textId="77777777" w:rsidR="00C35A28" w:rsidRDefault="00C35A28" w:rsidP="007233C6">
      <w:pPr>
        <w:rPr>
          <w:rFonts w:ascii="Arial" w:hAnsi="Arial" w:cs="Arial"/>
          <w:sz w:val="22"/>
        </w:rPr>
      </w:pPr>
    </w:p>
    <w:p w14:paraId="2788B0F5" w14:textId="77777777" w:rsidR="00491456" w:rsidRDefault="00491456" w:rsidP="007233C6">
      <w:pPr>
        <w:rPr>
          <w:rFonts w:ascii="Arial" w:hAnsi="Arial" w:cs="Arial"/>
          <w:sz w:val="22"/>
        </w:rPr>
      </w:pPr>
    </w:p>
    <w:p w14:paraId="4B910F56" w14:textId="77777777" w:rsidR="00DB355F" w:rsidRDefault="00DB355F" w:rsidP="007233C6">
      <w:pPr>
        <w:rPr>
          <w:rFonts w:ascii="Arial" w:hAnsi="Arial" w:cs="Arial"/>
          <w:sz w:val="22"/>
        </w:rPr>
      </w:pPr>
    </w:p>
    <w:p w14:paraId="17062106" w14:textId="77777777" w:rsidR="00DB355F" w:rsidRDefault="00DB355F" w:rsidP="007233C6">
      <w:pPr>
        <w:rPr>
          <w:rFonts w:ascii="Arial" w:hAnsi="Arial" w:cs="Arial"/>
          <w:sz w:val="22"/>
        </w:rPr>
      </w:pPr>
    </w:p>
    <w:p w14:paraId="612DA14B" w14:textId="77777777" w:rsidR="00DB355F" w:rsidRDefault="00DB355F" w:rsidP="007233C6">
      <w:pPr>
        <w:rPr>
          <w:rFonts w:ascii="Arial" w:hAnsi="Arial" w:cs="Arial"/>
          <w:sz w:val="22"/>
        </w:rPr>
      </w:pPr>
    </w:p>
    <w:p w14:paraId="2E91AA57" w14:textId="77777777" w:rsidR="00DB355F" w:rsidRDefault="00DB355F" w:rsidP="007233C6">
      <w:pPr>
        <w:rPr>
          <w:rFonts w:ascii="Arial" w:hAnsi="Arial" w:cs="Arial"/>
          <w:sz w:val="22"/>
        </w:rPr>
      </w:pPr>
    </w:p>
    <w:p w14:paraId="25409B42" w14:textId="77777777" w:rsidR="00DB355F" w:rsidRDefault="00DB355F" w:rsidP="007233C6">
      <w:pPr>
        <w:rPr>
          <w:rFonts w:ascii="Arial" w:hAnsi="Arial" w:cs="Arial"/>
          <w:sz w:val="22"/>
        </w:rPr>
      </w:pPr>
    </w:p>
    <w:p w14:paraId="3A90E9AD" w14:textId="77777777" w:rsidR="00DB355F" w:rsidRDefault="00DB355F" w:rsidP="007233C6">
      <w:pPr>
        <w:rPr>
          <w:rFonts w:ascii="Arial" w:hAnsi="Arial" w:cs="Arial"/>
          <w:sz w:val="22"/>
        </w:rPr>
      </w:pPr>
    </w:p>
    <w:p w14:paraId="64615C40" w14:textId="77777777" w:rsidR="00DB355F" w:rsidRPr="00C52512" w:rsidRDefault="00DB355F" w:rsidP="007233C6">
      <w:pPr>
        <w:rPr>
          <w:rFonts w:ascii="Arial" w:hAnsi="Arial" w:cs="Arial"/>
          <w:sz w:val="22"/>
        </w:rPr>
      </w:pPr>
    </w:p>
    <w:p w14:paraId="32F8DAA5" w14:textId="7B01BFD4" w:rsidR="00F230ED" w:rsidRPr="00C52512" w:rsidRDefault="00F230ED" w:rsidP="00F230ED">
      <w:pPr>
        <w:tabs>
          <w:tab w:val="left" w:pos="0"/>
        </w:tabs>
        <w:rPr>
          <w:rFonts w:ascii="Arial" w:hAnsi="Arial" w:cs="Arial"/>
          <w:sz w:val="22"/>
        </w:rPr>
      </w:pPr>
      <w:r w:rsidRPr="00C52512">
        <w:rPr>
          <w:rFonts w:ascii="Arial" w:hAnsi="Arial" w:cs="Arial"/>
          <w:bCs/>
          <w:sz w:val="22"/>
          <w:szCs w:val="22"/>
        </w:rPr>
        <w:t>…………………………..</w:t>
      </w:r>
      <w:r w:rsidRPr="00C52512">
        <w:rPr>
          <w:rFonts w:ascii="Arial" w:hAnsi="Arial" w:cs="Arial"/>
          <w:bCs/>
          <w:sz w:val="22"/>
          <w:szCs w:val="22"/>
        </w:rPr>
        <w:tab/>
      </w:r>
      <w:r w:rsidRPr="00C52512">
        <w:rPr>
          <w:rFonts w:ascii="Arial" w:hAnsi="Arial" w:cs="Arial"/>
          <w:bCs/>
          <w:sz w:val="22"/>
          <w:szCs w:val="22"/>
        </w:rPr>
        <w:tab/>
      </w:r>
      <w:r w:rsidRPr="00C52512">
        <w:rPr>
          <w:rFonts w:ascii="Arial" w:hAnsi="Arial" w:cs="Arial"/>
          <w:bCs/>
          <w:sz w:val="22"/>
          <w:szCs w:val="22"/>
        </w:rPr>
        <w:tab/>
        <w:t xml:space="preserve">         </w:t>
      </w:r>
      <w:r w:rsidRPr="00C52512">
        <w:rPr>
          <w:rFonts w:ascii="Arial" w:hAnsi="Arial" w:cs="Arial"/>
          <w:bCs/>
          <w:sz w:val="22"/>
          <w:szCs w:val="22"/>
        </w:rPr>
        <w:tab/>
      </w:r>
      <w:r w:rsidRPr="00C52512">
        <w:rPr>
          <w:rFonts w:ascii="Arial" w:hAnsi="Arial" w:cs="Arial"/>
          <w:sz w:val="22"/>
        </w:rPr>
        <w:tab/>
        <w:t>….…..……………………</w:t>
      </w:r>
    </w:p>
    <w:p w14:paraId="0FE8B526" w14:textId="149B6615" w:rsidR="00E71F7F" w:rsidRPr="00B0231D" w:rsidRDefault="00B71D21" w:rsidP="00F3736C">
      <w:pPr>
        <w:tabs>
          <w:tab w:val="left" w:pos="0"/>
        </w:tabs>
        <w:rPr>
          <w:rFonts w:ascii="Arial" w:hAnsi="Arial" w:cs="Arial"/>
          <w:b/>
          <w:sz w:val="22"/>
        </w:rPr>
      </w:pPr>
      <w:r w:rsidRPr="00C52512">
        <w:rPr>
          <w:rFonts w:ascii="Arial" w:hAnsi="Arial" w:cs="Arial"/>
          <w:b/>
          <w:sz w:val="22"/>
        </w:rPr>
        <w:t>M</w:t>
      </w:r>
      <w:r w:rsidR="009A6775" w:rsidRPr="00C52512">
        <w:rPr>
          <w:rFonts w:ascii="Arial" w:hAnsi="Arial" w:cs="Arial"/>
          <w:b/>
          <w:sz w:val="22"/>
        </w:rPr>
        <w:t>ěstská část Praha 7</w:t>
      </w:r>
      <w:r w:rsidR="009A6775" w:rsidRPr="00C52512">
        <w:rPr>
          <w:rFonts w:ascii="Arial" w:hAnsi="Arial" w:cs="Arial"/>
          <w:b/>
          <w:sz w:val="22"/>
        </w:rPr>
        <w:tab/>
      </w:r>
      <w:r w:rsidR="009A6775" w:rsidRPr="00C52512">
        <w:rPr>
          <w:rFonts w:ascii="Arial" w:hAnsi="Arial" w:cs="Arial"/>
          <w:b/>
          <w:sz w:val="22"/>
        </w:rPr>
        <w:tab/>
      </w:r>
      <w:r w:rsidR="009A6775" w:rsidRPr="00C52512">
        <w:rPr>
          <w:rFonts w:ascii="Arial" w:hAnsi="Arial" w:cs="Arial"/>
          <w:b/>
          <w:sz w:val="22"/>
        </w:rPr>
        <w:tab/>
        <w:t xml:space="preserve">   </w:t>
      </w:r>
      <w:r w:rsidR="009A6775" w:rsidRPr="00C52512">
        <w:rPr>
          <w:rFonts w:ascii="Arial" w:hAnsi="Arial" w:cs="Arial"/>
          <w:b/>
          <w:sz w:val="22"/>
        </w:rPr>
        <w:tab/>
      </w:r>
      <w:r w:rsidR="009A6775" w:rsidRPr="00C52512">
        <w:rPr>
          <w:rFonts w:ascii="Arial" w:hAnsi="Arial" w:cs="Arial"/>
          <w:b/>
          <w:sz w:val="22"/>
        </w:rPr>
        <w:tab/>
      </w:r>
      <w:r w:rsidR="00B0231D" w:rsidRPr="00B0231D">
        <w:rPr>
          <w:rFonts w:ascii="Arial" w:hAnsi="Arial" w:cs="Arial"/>
          <w:b/>
          <w:sz w:val="22"/>
        </w:rPr>
        <w:t>SMOLO Recycling s.r.o.</w:t>
      </w:r>
    </w:p>
    <w:p w14:paraId="6D7A3809" w14:textId="4087923A" w:rsidR="00F230ED" w:rsidRPr="00C52512" w:rsidRDefault="00876383" w:rsidP="00F3736C">
      <w:pPr>
        <w:tabs>
          <w:tab w:val="left" w:pos="0"/>
        </w:tabs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  <w:szCs w:val="22"/>
        </w:rPr>
        <w:t>Mgr. Jan Čižinský</w:t>
      </w:r>
      <w:r w:rsidR="00AD0D5B" w:rsidRPr="00C52512">
        <w:rPr>
          <w:rFonts w:ascii="Arial" w:hAnsi="Arial" w:cs="Arial"/>
          <w:sz w:val="22"/>
          <w:szCs w:val="22"/>
        </w:rPr>
        <w:tab/>
      </w:r>
      <w:r w:rsidR="00AD0D5B" w:rsidRPr="00C52512">
        <w:rPr>
          <w:rFonts w:ascii="Arial" w:hAnsi="Arial" w:cs="Arial"/>
          <w:sz w:val="22"/>
          <w:szCs w:val="22"/>
        </w:rPr>
        <w:tab/>
      </w:r>
      <w:r w:rsidR="009A6775" w:rsidRPr="00C52512">
        <w:rPr>
          <w:rFonts w:ascii="Arial" w:hAnsi="Arial" w:cs="Arial"/>
          <w:sz w:val="22"/>
          <w:szCs w:val="22"/>
        </w:rPr>
        <w:t xml:space="preserve">       </w:t>
      </w:r>
      <w:r w:rsidR="009A6775" w:rsidRPr="00C52512">
        <w:rPr>
          <w:rFonts w:ascii="Arial" w:hAnsi="Arial" w:cs="Arial"/>
          <w:sz w:val="22"/>
          <w:szCs w:val="22"/>
        </w:rPr>
        <w:tab/>
      </w:r>
      <w:r w:rsidR="009A6775" w:rsidRPr="00C52512">
        <w:rPr>
          <w:rFonts w:ascii="Arial" w:hAnsi="Arial" w:cs="Arial"/>
          <w:sz w:val="22"/>
        </w:rPr>
        <w:tab/>
      </w:r>
      <w:r w:rsidR="00643433" w:rsidRPr="00C52512">
        <w:rPr>
          <w:rFonts w:ascii="Arial" w:hAnsi="Arial" w:cs="Arial"/>
          <w:sz w:val="22"/>
        </w:rPr>
        <w:tab/>
      </w:r>
      <w:r w:rsidR="00643433" w:rsidRPr="00C52512">
        <w:rPr>
          <w:rFonts w:ascii="Arial" w:hAnsi="Arial" w:cs="Arial"/>
          <w:sz w:val="22"/>
        </w:rPr>
        <w:tab/>
      </w:r>
      <w:r w:rsidR="00B0231D">
        <w:rPr>
          <w:rFonts w:ascii="Arial" w:hAnsi="Arial" w:cs="Arial"/>
          <w:sz w:val="22"/>
        </w:rPr>
        <w:t>Jiří Martiniak</w:t>
      </w:r>
    </w:p>
    <w:p w14:paraId="04C4AB2F" w14:textId="6665D636" w:rsidR="00AD0D5B" w:rsidRPr="00C52512" w:rsidRDefault="00876383" w:rsidP="00AD0D5B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rPr>
          <w:rFonts w:ascii="Arial" w:hAnsi="Arial" w:cs="Arial"/>
          <w:sz w:val="22"/>
          <w:lang w:val="cs-CZ"/>
        </w:rPr>
      </w:pPr>
      <w:r w:rsidRPr="00C52512">
        <w:rPr>
          <w:rFonts w:ascii="Arial" w:hAnsi="Arial" w:cs="Arial"/>
          <w:sz w:val="22"/>
          <w:szCs w:val="22"/>
          <w:lang w:val="cs-CZ"/>
        </w:rPr>
        <w:t>starosta</w:t>
      </w:r>
      <w:r w:rsidRPr="00C52512">
        <w:rPr>
          <w:rFonts w:ascii="Arial" w:hAnsi="Arial" w:cs="Arial"/>
          <w:sz w:val="22"/>
          <w:lang w:val="cs-CZ"/>
        </w:rPr>
        <w:t xml:space="preserve"> </w:t>
      </w:r>
      <w:r w:rsidR="009A6775" w:rsidRPr="00C52512">
        <w:rPr>
          <w:rFonts w:ascii="Arial" w:hAnsi="Arial" w:cs="Arial"/>
          <w:sz w:val="22"/>
          <w:lang w:val="cs-CZ"/>
        </w:rPr>
        <w:tab/>
      </w:r>
      <w:r w:rsidR="009A6775" w:rsidRPr="00C52512">
        <w:rPr>
          <w:rFonts w:ascii="Arial" w:hAnsi="Arial" w:cs="Arial"/>
          <w:sz w:val="22"/>
          <w:lang w:val="cs-CZ"/>
        </w:rPr>
        <w:tab/>
      </w:r>
      <w:r w:rsidR="009A6775" w:rsidRPr="00C52512">
        <w:rPr>
          <w:rFonts w:ascii="Arial" w:hAnsi="Arial" w:cs="Arial"/>
          <w:sz w:val="22"/>
          <w:lang w:val="cs-CZ"/>
        </w:rPr>
        <w:tab/>
      </w:r>
      <w:r w:rsidR="009A6775" w:rsidRPr="00C52512">
        <w:rPr>
          <w:rFonts w:ascii="Arial" w:hAnsi="Arial" w:cs="Arial"/>
          <w:sz w:val="22"/>
          <w:lang w:val="cs-CZ"/>
        </w:rPr>
        <w:tab/>
      </w:r>
      <w:r w:rsidR="009A6775" w:rsidRPr="00C52512">
        <w:rPr>
          <w:rFonts w:ascii="Arial" w:hAnsi="Arial" w:cs="Arial"/>
          <w:sz w:val="22"/>
          <w:lang w:val="cs-CZ"/>
        </w:rPr>
        <w:tab/>
      </w:r>
      <w:r w:rsidR="009A6775" w:rsidRPr="00C52512">
        <w:rPr>
          <w:rFonts w:ascii="Arial" w:hAnsi="Arial" w:cs="Arial"/>
          <w:sz w:val="22"/>
          <w:lang w:val="cs-CZ"/>
        </w:rPr>
        <w:tab/>
      </w:r>
      <w:r w:rsidR="009A6775" w:rsidRPr="00C52512">
        <w:rPr>
          <w:rFonts w:ascii="Arial" w:hAnsi="Arial" w:cs="Arial"/>
          <w:sz w:val="22"/>
          <w:lang w:val="cs-CZ"/>
        </w:rPr>
        <w:tab/>
      </w:r>
      <w:r w:rsidR="00B0231D">
        <w:rPr>
          <w:rFonts w:ascii="Arial" w:hAnsi="Arial" w:cs="Arial"/>
          <w:sz w:val="22"/>
          <w:lang w:val="cs-CZ"/>
        </w:rPr>
        <w:t>jednatel</w:t>
      </w:r>
    </w:p>
    <w:sectPr w:rsidR="00AD0D5B" w:rsidRPr="00C52512" w:rsidSect="00514DF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3B9DE2" w16cex:dateUtc="2026-04-15T15:49:00Z"/>
  <w16cex:commentExtensible w16cex:durableId="42939EB9" w16cex:dateUtc="2026-04-15T15:18:00Z"/>
  <w16cex:commentExtensible w16cex:durableId="6DB6B62B" w16cex:dateUtc="2026-04-21T13:31:00Z"/>
  <w16cex:commentExtensible w16cex:durableId="5B68FAFA" w16cex:dateUtc="2026-04-15T15:07:00Z"/>
  <w16cex:commentExtensible w16cex:durableId="77DE578E" w16cex:dateUtc="2026-04-15T15:07:00Z"/>
  <w16cex:commentExtensible w16cex:durableId="1D03CE29" w16cex:dateUtc="2026-04-22T15:15:00Z"/>
  <w16cex:commentExtensible w16cex:durableId="2090168C" w16cex:dateUtc="2026-04-22T13:10:00Z"/>
  <w16cex:commentExtensible w16cex:durableId="19B98AC4" w16cex:dateUtc="2026-04-22T15:36:00Z"/>
  <w16cex:commentExtensible w16cex:durableId="32DD9455" w16cex:dateUtc="2026-04-21T13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E21226" w16cid:durableId="5D3B9DE2"/>
  <w16cid:commentId w16cid:paraId="70868773" w16cid:durableId="42939EB9"/>
  <w16cid:commentId w16cid:paraId="0769FFE2" w16cid:durableId="6DB6B62B"/>
  <w16cid:commentId w16cid:paraId="6FCCA005" w16cid:durableId="6FCCA005"/>
  <w16cid:commentId w16cid:paraId="1C4CC024" w16cid:durableId="5B68FAFA"/>
  <w16cid:commentId w16cid:paraId="69190CC3" w16cid:durableId="77DE578E"/>
  <w16cid:commentId w16cid:paraId="357D5A7E" w16cid:durableId="1D03CE29"/>
  <w16cid:commentId w16cid:paraId="16B7D121" w16cid:durableId="2090168C"/>
  <w16cid:commentId w16cid:paraId="72353974" w16cid:durableId="19B98AC4"/>
  <w16cid:commentId w16cid:paraId="67E7C7EF" w16cid:durableId="67E7C7EF"/>
  <w16cid:commentId w16cid:paraId="5D89D7DA" w16cid:durableId="5D89D7DA"/>
  <w16cid:commentId w16cid:paraId="1898EF4C" w16cid:durableId="32DD945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3AD07" w14:textId="77777777" w:rsidR="00BA19EB" w:rsidRDefault="00BA19EB">
      <w:r>
        <w:separator/>
      </w:r>
    </w:p>
  </w:endnote>
  <w:endnote w:type="continuationSeparator" w:id="0">
    <w:p w14:paraId="21F041D3" w14:textId="77777777" w:rsidR="00BA19EB" w:rsidRDefault="00BA19EB">
      <w:r>
        <w:continuationSeparator/>
      </w:r>
    </w:p>
  </w:endnote>
  <w:endnote w:type="continuationNotice" w:id="1">
    <w:p w14:paraId="1322B4B9" w14:textId="77777777" w:rsidR="00BA19EB" w:rsidRDefault="00BA19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charset w:val="02"/>
    <w:family w:val="swiss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8E738" w14:textId="5A3A0F9B" w:rsidR="00BA19EB" w:rsidRDefault="00BA19EB">
    <w:pPr>
      <w:pStyle w:val="Zpat"/>
      <w:jc w:val="center"/>
      <w:rPr>
        <w:sz w:val="16"/>
        <w:szCs w:val="16"/>
      </w:rPr>
    </w:pPr>
    <w:r w:rsidRPr="00D9728D">
      <w:rPr>
        <w:rStyle w:val="slostrnky"/>
        <w:sz w:val="16"/>
        <w:szCs w:val="16"/>
      </w:rPr>
      <w:t xml:space="preserve">Strana </w:t>
    </w:r>
    <w:r w:rsidRPr="00D9728D">
      <w:rPr>
        <w:rStyle w:val="slostrnky"/>
        <w:sz w:val="16"/>
        <w:szCs w:val="16"/>
      </w:rPr>
      <w:fldChar w:fldCharType="begin"/>
    </w:r>
    <w:r w:rsidRPr="00D9728D">
      <w:rPr>
        <w:rStyle w:val="slostrnky"/>
        <w:sz w:val="16"/>
        <w:szCs w:val="16"/>
      </w:rPr>
      <w:instrText xml:space="preserve"> PAGE </w:instrText>
    </w:r>
    <w:r w:rsidRPr="00D9728D">
      <w:rPr>
        <w:rStyle w:val="slostrnky"/>
        <w:sz w:val="16"/>
        <w:szCs w:val="16"/>
      </w:rPr>
      <w:fldChar w:fldCharType="separate"/>
    </w:r>
    <w:r w:rsidR="00BE4539">
      <w:rPr>
        <w:rStyle w:val="slostrnky"/>
        <w:noProof/>
        <w:sz w:val="16"/>
        <w:szCs w:val="16"/>
      </w:rPr>
      <w:t>2</w:t>
    </w:r>
    <w:r w:rsidRPr="00D9728D">
      <w:rPr>
        <w:rStyle w:val="slostrnky"/>
        <w:sz w:val="16"/>
        <w:szCs w:val="16"/>
      </w:rPr>
      <w:fldChar w:fldCharType="end"/>
    </w:r>
    <w:r w:rsidRPr="00D9728D">
      <w:rPr>
        <w:rStyle w:val="slostrnky"/>
        <w:sz w:val="16"/>
        <w:szCs w:val="16"/>
      </w:rPr>
      <w:t xml:space="preserve"> (celkem </w:t>
    </w:r>
    <w:r w:rsidRPr="00D9728D">
      <w:rPr>
        <w:rStyle w:val="slostrnky"/>
        <w:sz w:val="16"/>
        <w:szCs w:val="16"/>
      </w:rPr>
      <w:fldChar w:fldCharType="begin"/>
    </w:r>
    <w:r w:rsidRPr="00D9728D">
      <w:rPr>
        <w:rStyle w:val="slostrnky"/>
        <w:sz w:val="16"/>
        <w:szCs w:val="16"/>
      </w:rPr>
      <w:instrText xml:space="preserve"> NUMPAGES </w:instrText>
    </w:r>
    <w:r w:rsidRPr="00D9728D">
      <w:rPr>
        <w:rStyle w:val="slostrnky"/>
        <w:sz w:val="16"/>
        <w:szCs w:val="16"/>
      </w:rPr>
      <w:fldChar w:fldCharType="separate"/>
    </w:r>
    <w:r w:rsidR="00BE4539">
      <w:rPr>
        <w:rStyle w:val="slostrnky"/>
        <w:noProof/>
        <w:sz w:val="16"/>
        <w:szCs w:val="16"/>
      </w:rPr>
      <w:t>21</w:t>
    </w:r>
    <w:r w:rsidRPr="00D9728D">
      <w:rPr>
        <w:rStyle w:val="slostrnky"/>
        <w:sz w:val="16"/>
        <w:szCs w:val="16"/>
      </w:rPr>
      <w:fldChar w:fldCharType="end"/>
    </w:r>
    <w:r w:rsidRPr="00D9728D">
      <w:rPr>
        <w:rStyle w:val="slostrnky"/>
        <w:sz w:val="16"/>
        <w:szCs w:val="16"/>
      </w:rPr>
      <w:t>)</w:t>
    </w: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5D872" w14:textId="77777777" w:rsidR="00BA19EB" w:rsidRDefault="00BA19EB">
      <w:r>
        <w:separator/>
      </w:r>
    </w:p>
  </w:footnote>
  <w:footnote w:type="continuationSeparator" w:id="0">
    <w:p w14:paraId="46082B15" w14:textId="77777777" w:rsidR="00BA19EB" w:rsidRDefault="00BA19EB">
      <w:r>
        <w:continuationSeparator/>
      </w:r>
    </w:p>
  </w:footnote>
  <w:footnote w:type="continuationNotice" w:id="1">
    <w:p w14:paraId="67AC61E1" w14:textId="77777777" w:rsidR="00BA19EB" w:rsidRDefault="00BA19E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4CB7"/>
    <w:multiLevelType w:val="hybridMultilevel"/>
    <w:tmpl w:val="8CAAD78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1D57BFF"/>
    <w:multiLevelType w:val="hybridMultilevel"/>
    <w:tmpl w:val="51B88DDA"/>
    <w:lvl w:ilvl="0" w:tplc="00000003">
      <w:start w:val="3"/>
      <w:numFmt w:val="bullet"/>
      <w:lvlText w:val="-"/>
      <w:lvlJc w:val="left"/>
      <w:pPr>
        <w:ind w:left="2847" w:hanging="360"/>
      </w:pPr>
      <w:rPr>
        <w:rFonts w:ascii="Arial Narrow" w:hAnsi="Arial Narrow" w:cs="Times New Roman" w:hint="default"/>
        <w:szCs w:val="22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0B986B4F"/>
    <w:multiLevelType w:val="hybridMultilevel"/>
    <w:tmpl w:val="32D20C4A"/>
    <w:lvl w:ilvl="0" w:tplc="00000003">
      <w:start w:val="3"/>
      <w:numFmt w:val="bullet"/>
      <w:lvlText w:val="-"/>
      <w:lvlJc w:val="left"/>
      <w:pPr>
        <w:ind w:left="927" w:hanging="360"/>
      </w:pPr>
      <w:rPr>
        <w:rFonts w:ascii="Arial Narrow" w:hAnsi="Arial Narrow" w:cs="Times New Roman" w:hint="default"/>
        <w:b w:val="0"/>
        <w:bCs w:val="0"/>
        <w:szCs w:val="22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97569C"/>
    <w:multiLevelType w:val="hybridMultilevel"/>
    <w:tmpl w:val="B69E84B4"/>
    <w:lvl w:ilvl="0" w:tplc="5776DB3C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DF12DB"/>
    <w:multiLevelType w:val="multilevel"/>
    <w:tmpl w:val="E4E0F9B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632DA3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197E355D"/>
    <w:multiLevelType w:val="multilevel"/>
    <w:tmpl w:val="618471CA"/>
    <w:lvl w:ilvl="0">
      <w:start w:val="1"/>
      <w:numFmt w:val="decimal"/>
      <w:pStyle w:val="ZD"/>
      <w:lvlText w:val="%1."/>
      <w:lvlJc w:val="left"/>
      <w:pPr>
        <w:ind w:left="360" w:hanging="360"/>
      </w:pPr>
    </w:lvl>
    <w:lvl w:ilvl="1">
      <w:start w:val="1"/>
      <w:numFmt w:val="decimal"/>
      <w:pStyle w:val="ZD2"/>
      <w:lvlText w:val="%1.%2."/>
      <w:lvlJc w:val="left"/>
      <w:pPr>
        <w:ind w:left="432" w:hanging="432"/>
      </w:pPr>
    </w:lvl>
    <w:lvl w:ilvl="2">
      <w:start w:val="1"/>
      <w:numFmt w:val="decimal"/>
      <w:pStyle w:val="ZD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E91D9F"/>
    <w:multiLevelType w:val="hybridMultilevel"/>
    <w:tmpl w:val="4C8E6560"/>
    <w:lvl w:ilvl="0" w:tplc="6EAE9B08">
      <w:numFmt w:val="bullet"/>
      <w:lvlText w:val="-"/>
      <w:lvlJc w:val="left"/>
      <w:pPr>
        <w:tabs>
          <w:tab w:val="num" w:pos="3477"/>
        </w:tabs>
        <w:ind w:left="347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23864DA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24D6675D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29CD5D3C"/>
    <w:multiLevelType w:val="hybridMultilevel"/>
    <w:tmpl w:val="15768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C75005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313B65B4"/>
    <w:multiLevelType w:val="multilevel"/>
    <w:tmpl w:val="EF682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9D305A2"/>
    <w:multiLevelType w:val="singleLevel"/>
    <w:tmpl w:val="6EAE9B08"/>
    <w:lvl w:ilvl="0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4" w15:restartNumberingAfterBreak="0">
    <w:nsid w:val="3AB87645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3B2A04CD"/>
    <w:multiLevelType w:val="hybridMultilevel"/>
    <w:tmpl w:val="CD0E2D3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C542E95"/>
    <w:multiLevelType w:val="hybridMultilevel"/>
    <w:tmpl w:val="C13E1906"/>
    <w:lvl w:ilvl="0" w:tplc="5378910A">
      <w:start w:val="7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1D96307"/>
    <w:multiLevelType w:val="hybridMultilevel"/>
    <w:tmpl w:val="83302A2E"/>
    <w:lvl w:ilvl="0" w:tplc="D3807CEC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5507F"/>
    <w:multiLevelType w:val="hybridMultilevel"/>
    <w:tmpl w:val="FD0C7B34"/>
    <w:lvl w:ilvl="0" w:tplc="E27A0B26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F4437FB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545043DE"/>
    <w:multiLevelType w:val="hybridMultilevel"/>
    <w:tmpl w:val="A4AE19EA"/>
    <w:lvl w:ilvl="0" w:tplc="0405000D">
      <w:start w:val="1"/>
      <w:numFmt w:val="bullet"/>
      <w:lvlText w:val=""/>
      <w:lvlJc w:val="left"/>
      <w:pPr>
        <w:ind w:left="17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9" w:hanging="360"/>
      </w:pPr>
      <w:rPr>
        <w:rFonts w:ascii="Wingdings" w:hAnsi="Wingdings" w:hint="default"/>
      </w:rPr>
    </w:lvl>
  </w:abstractNum>
  <w:abstractNum w:abstractNumId="21" w15:restartNumberingAfterBreak="0">
    <w:nsid w:val="56832C8C"/>
    <w:multiLevelType w:val="hybridMultilevel"/>
    <w:tmpl w:val="57083576"/>
    <w:lvl w:ilvl="0" w:tplc="0405000F">
      <w:start w:val="1"/>
      <w:numFmt w:val="decimal"/>
      <w:pStyle w:val="Smlouva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B7C654D"/>
    <w:multiLevelType w:val="multilevel"/>
    <w:tmpl w:val="A04639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31575C2"/>
    <w:multiLevelType w:val="hybridMultilevel"/>
    <w:tmpl w:val="EDE4E080"/>
    <w:lvl w:ilvl="0" w:tplc="0405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65C9268C"/>
    <w:multiLevelType w:val="hybridMultilevel"/>
    <w:tmpl w:val="F54AB444"/>
    <w:lvl w:ilvl="0" w:tplc="069AA142">
      <w:start w:val="1"/>
      <w:numFmt w:val="decimal"/>
      <w:lvlText w:val="%1."/>
      <w:lvlJc w:val="left"/>
      <w:pPr>
        <w:ind w:left="927" w:hanging="360"/>
      </w:pPr>
      <w:rPr>
        <w:rFonts w:ascii="Arial" w:eastAsia="Calibri" w:hAnsi="Arial" w:cs="Arial"/>
        <w:b/>
        <w:bCs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5E67E97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6" w15:restartNumberingAfterBreak="0">
    <w:nsid w:val="674B0070"/>
    <w:multiLevelType w:val="hybridMultilevel"/>
    <w:tmpl w:val="F45AB506"/>
    <w:lvl w:ilvl="0" w:tplc="FFFFFFFF"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C086E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6A75694C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6BC23B89"/>
    <w:multiLevelType w:val="hybridMultilevel"/>
    <w:tmpl w:val="55448A7A"/>
    <w:lvl w:ilvl="0" w:tplc="0405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6E1B4BFF"/>
    <w:multiLevelType w:val="multilevel"/>
    <w:tmpl w:val="C8B44B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EC37160"/>
    <w:multiLevelType w:val="hybridMultilevel"/>
    <w:tmpl w:val="09B6D4CE"/>
    <w:lvl w:ilvl="0" w:tplc="BDAC0F3E">
      <w:start w:val="2"/>
      <w:numFmt w:val="bullet"/>
      <w:lvlText w:val="-"/>
      <w:lvlJc w:val="left"/>
      <w:pPr>
        <w:ind w:left="1474" w:hanging="76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0721A54"/>
    <w:multiLevelType w:val="multilevel"/>
    <w:tmpl w:val="61BCC38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3" w15:restartNumberingAfterBreak="0">
    <w:nsid w:val="760B675A"/>
    <w:multiLevelType w:val="hybridMultilevel"/>
    <w:tmpl w:val="5B52DC4C"/>
    <w:lvl w:ilvl="0" w:tplc="BDAC0F3E">
      <w:start w:val="2"/>
      <w:numFmt w:val="bullet"/>
      <w:lvlText w:val="-"/>
      <w:lvlJc w:val="left"/>
      <w:pPr>
        <w:ind w:left="1474" w:hanging="76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516D4"/>
    <w:multiLevelType w:val="multilevel"/>
    <w:tmpl w:val="FB18946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8A36284"/>
    <w:multiLevelType w:val="hybridMultilevel"/>
    <w:tmpl w:val="5A1C760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97F5916"/>
    <w:multiLevelType w:val="hybridMultilevel"/>
    <w:tmpl w:val="46E2D296"/>
    <w:lvl w:ilvl="0" w:tplc="285CB4A2">
      <w:numFmt w:val="decimal"/>
      <w:lvlText w:val="%1."/>
      <w:lvlJc w:val="left"/>
      <w:pPr>
        <w:ind w:left="927" w:hanging="360"/>
      </w:pPr>
      <w:rPr>
        <w:rFonts w:eastAsia="Calibri" w:hint="default"/>
        <w:b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B955EC3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21"/>
  </w:num>
  <w:num w:numId="2">
    <w:abstractNumId w:val="34"/>
  </w:num>
  <w:num w:numId="3">
    <w:abstractNumId w:val="33"/>
  </w:num>
  <w:num w:numId="4">
    <w:abstractNumId w:val="13"/>
  </w:num>
  <w:num w:numId="5">
    <w:abstractNumId w:val="34"/>
  </w:num>
  <w:num w:numId="6">
    <w:abstractNumId w:val="12"/>
  </w:num>
  <w:num w:numId="7">
    <w:abstractNumId w:val="5"/>
  </w:num>
  <w:num w:numId="8">
    <w:abstractNumId w:val="6"/>
  </w:num>
  <w:num w:numId="9">
    <w:abstractNumId w:val="14"/>
  </w:num>
  <w:num w:numId="10">
    <w:abstractNumId w:val="28"/>
  </w:num>
  <w:num w:numId="11">
    <w:abstractNumId w:val="27"/>
  </w:num>
  <w:num w:numId="12">
    <w:abstractNumId w:val="9"/>
  </w:num>
  <w:num w:numId="13">
    <w:abstractNumId w:val="25"/>
  </w:num>
  <w:num w:numId="14">
    <w:abstractNumId w:val="37"/>
  </w:num>
  <w:num w:numId="15">
    <w:abstractNumId w:val="11"/>
  </w:num>
  <w:num w:numId="16">
    <w:abstractNumId w:val="8"/>
  </w:num>
  <w:num w:numId="17">
    <w:abstractNumId w:val="19"/>
  </w:num>
  <w:num w:numId="18">
    <w:abstractNumId w:val="0"/>
  </w:num>
  <w:num w:numId="19">
    <w:abstractNumId w:val="7"/>
  </w:num>
  <w:num w:numId="20">
    <w:abstractNumId w:val="4"/>
  </w:num>
  <w:num w:numId="21">
    <w:abstractNumId w:val="10"/>
  </w:num>
  <w:num w:numId="22">
    <w:abstractNumId w:val="17"/>
  </w:num>
  <w:num w:numId="23">
    <w:abstractNumId w:val="15"/>
  </w:num>
  <w:num w:numId="24">
    <w:abstractNumId w:val="3"/>
  </w:num>
  <w:num w:numId="25">
    <w:abstractNumId w:val="35"/>
  </w:num>
  <w:num w:numId="26">
    <w:abstractNumId w:val="29"/>
  </w:num>
  <w:num w:numId="27">
    <w:abstractNumId w:val="16"/>
  </w:num>
  <w:num w:numId="28">
    <w:abstractNumId w:val="20"/>
  </w:num>
  <w:num w:numId="29">
    <w:abstractNumId w:val="22"/>
  </w:num>
  <w:num w:numId="30">
    <w:abstractNumId w:val="23"/>
  </w:num>
  <w:num w:numId="31">
    <w:abstractNumId w:val="24"/>
  </w:num>
  <w:num w:numId="32">
    <w:abstractNumId w:val="26"/>
  </w:num>
  <w:num w:numId="33">
    <w:abstractNumId w:val="36"/>
  </w:num>
  <w:num w:numId="34">
    <w:abstractNumId w:val="31"/>
  </w:num>
  <w:num w:numId="35">
    <w:abstractNumId w:val="30"/>
  </w:num>
  <w:num w:numId="36">
    <w:abstractNumId w:val="32"/>
  </w:num>
  <w:num w:numId="37">
    <w:abstractNumId w:val="18"/>
  </w:num>
  <w:num w:numId="38">
    <w:abstractNumId w:val="2"/>
  </w:num>
  <w:num w:numId="39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6E"/>
    <w:rsid w:val="00000247"/>
    <w:rsid w:val="000010AA"/>
    <w:rsid w:val="000018C2"/>
    <w:rsid w:val="000029E5"/>
    <w:rsid w:val="0000325B"/>
    <w:rsid w:val="0000360D"/>
    <w:rsid w:val="00004CE7"/>
    <w:rsid w:val="00005CD6"/>
    <w:rsid w:val="00006C8B"/>
    <w:rsid w:val="000076CF"/>
    <w:rsid w:val="00011E52"/>
    <w:rsid w:val="0001476B"/>
    <w:rsid w:val="00014E9B"/>
    <w:rsid w:val="00017460"/>
    <w:rsid w:val="0001760D"/>
    <w:rsid w:val="000227E3"/>
    <w:rsid w:val="00022DF5"/>
    <w:rsid w:val="00023B7C"/>
    <w:rsid w:val="00023BF9"/>
    <w:rsid w:val="00024AA9"/>
    <w:rsid w:val="00024B89"/>
    <w:rsid w:val="00024E2D"/>
    <w:rsid w:val="00025EAE"/>
    <w:rsid w:val="00026422"/>
    <w:rsid w:val="00027968"/>
    <w:rsid w:val="00030A45"/>
    <w:rsid w:val="000313CB"/>
    <w:rsid w:val="000319EF"/>
    <w:rsid w:val="00031A7C"/>
    <w:rsid w:val="000321FA"/>
    <w:rsid w:val="00032A13"/>
    <w:rsid w:val="000334C9"/>
    <w:rsid w:val="00033591"/>
    <w:rsid w:val="00034252"/>
    <w:rsid w:val="00034352"/>
    <w:rsid w:val="00034B06"/>
    <w:rsid w:val="000359BE"/>
    <w:rsid w:val="00035D17"/>
    <w:rsid w:val="00036956"/>
    <w:rsid w:val="00037690"/>
    <w:rsid w:val="00037CF5"/>
    <w:rsid w:val="00043367"/>
    <w:rsid w:val="00043968"/>
    <w:rsid w:val="0004402A"/>
    <w:rsid w:val="000530D1"/>
    <w:rsid w:val="00053ACB"/>
    <w:rsid w:val="000548CA"/>
    <w:rsid w:val="00054F5C"/>
    <w:rsid w:val="00055907"/>
    <w:rsid w:val="00056137"/>
    <w:rsid w:val="000562D6"/>
    <w:rsid w:val="0005641D"/>
    <w:rsid w:val="00057353"/>
    <w:rsid w:val="00060148"/>
    <w:rsid w:val="0006076F"/>
    <w:rsid w:val="00060893"/>
    <w:rsid w:val="00063EA8"/>
    <w:rsid w:val="000643A6"/>
    <w:rsid w:val="00064E40"/>
    <w:rsid w:val="000656B9"/>
    <w:rsid w:val="00071250"/>
    <w:rsid w:val="00071D80"/>
    <w:rsid w:val="00071E35"/>
    <w:rsid w:val="000723B8"/>
    <w:rsid w:val="00074ECE"/>
    <w:rsid w:val="00076A27"/>
    <w:rsid w:val="00076DA9"/>
    <w:rsid w:val="000803FC"/>
    <w:rsid w:val="00081003"/>
    <w:rsid w:val="0008215A"/>
    <w:rsid w:val="00085669"/>
    <w:rsid w:val="000872FB"/>
    <w:rsid w:val="00087AD2"/>
    <w:rsid w:val="00090509"/>
    <w:rsid w:val="000911EF"/>
    <w:rsid w:val="00093223"/>
    <w:rsid w:val="000948A2"/>
    <w:rsid w:val="00094E9F"/>
    <w:rsid w:val="000958FB"/>
    <w:rsid w:val="00097BE4"/>
    <w:rsid w:val="000A0194"/>
    <w:rsid w:val="000A0568"/>
    <w:rsid w:val="000A1727"/>
    <w:rsid w:val="000A2306"/>
    <w:rsid w:val="000A2BE0"/>
    <w:rsid w:val="000A350C"/>
    <w:rsid w:val="000A45D6"/>
    <w:rsid w:val="000A5A63"/>
    <w:rsid w:val="000A670A"/>
    <w:rsid w:val="000A6BAF"/>
    <w:rsid w:val="000A763D"/>
    <w:rsid w:val="000B0A9E"/>
    <w:rsid w:val="000B1736"/>
    <w:rsid w:val="000B1CE0"/>
    <w:rsid w:val="000B4F86"/>
    <w:rsid w:val="000B6C93"/>
    <w:rsid w:val="000C0A20"/>
    <w:rsid w:val="000C1EA3"/>
    <w:rsid w:val="000C2B76"/>
    <w:rsid w:val="000C5DD9"/>
    <w:rsid w:val="000C7AC0"/>
    <w:rsid w:val="000D4B96"/>
    <w:rsid w:val="000D50BD"/>
    <w:rsid w:val="000D58E7"/>
    <w:rsid w:val="000D5A85"/>
    <w:rsid w:val="000D6E31"/>
    <w:rsid w:val="000D723D"/>
    <w:rsid w:val="000D7C4D"/>
    <w:rsid w:val="000E0053"/>
    <w:rsid w:val="000E0391"/>
    <w:rsid w:val="000E18D6"/>
    <w:rsid w:val="000E2107"/>
    <w:rsid w:val="000E239D"/>
    <w:rsid w:val="000E3CB1"/>
    <w:rsid w:val="000E41D8"/>
    <w:rsid w:val="000E4ED2"/>
    <w:rsid w:val="000E525C"/>
    <w:rsid w:val="000F0CC4"/>
    <w:rsid w:val="000F192B"/>
    <w:rsid w:val="000F1A02"/>
    <w:rsid w:val="000F2ECD"/>
    <w:rsid w:val="000F47AC"/>
    <w:rsid w:val="000F4A56"/>
    <w:rsid w:val="000F5C30"/>
    <w:rsid w:val="000F6B29"/>
    <w:rsid w:val="000F7464"/>
    <w:rsid w:val="000F760E"/>
    <w:rsid w:val="001003F7"/>
    <w:rsid w:val="00102FB2"/>
    <w:rsid w:val="001039B6"/>
    <w:rsid w:val="00103A6B"/>
    <w:rsid w:val="00104DD8"/>
    <w:rsid w:val="00105BE7"/>
    <w:rsid w:val="00106692"/>
    <w:rsid w:val="00107DE6"/>
    <w:rsid w:val="001110ED"/>
    <w:rsid w:val="001115F9"/>
    <w:rsid w:val="001117B6"/>
    <w:rsid w:val="0011191A"/>
    <w:rsid w:val="001146B8"/>
    <w:rsid w:val="00114921"/>
    <w:rsid w:val="00114BD0"/>
    <w:rsid w:val="001155AB"/>
    <w:rsid w:val="001167C8"/>
    <w:rsid w:val="00116D96"/>
    <w:rsid w:val="00117A13"/>
    <w:rsid w:val="00120415"/>
    <w:rsid w:val="00120F72"/>
    <w:rsid w:val="0012279C"/>
    <w:rsid w:val="00122912"/>
    <w:rsid w:val="00125746"/>
    <w:rsid w:val="00125ABB"/>
    <w:rsid w:val="00125C97"/>
    <w:rsid w:val="00125CA1"/>
    <w:rsid w:val="0013267D"/>
    <w:rsid w:val="00133CEC"/>
    <w:rsid w:val="001358BD"/>
    <w:rsid w:val="00135910"/>
    <w:rsid w:val="00136B91"/>
    <w:rsid w:val="001372A2"/>
    <w:rsid w:val="00137CFF"/>
    <w:rsid w:val="00137EFF"/>
    <w:rsid w:val="0014062C"/>
    <w:rsid w:val="00140C2F"/>
    <w:rsid w:val="00140D82"/>
    <w:rsid w:val="001441CE"/>
    <w:rsid w:val="00145A10"/>
    <w:rsid w:val="00146C67"/>
    <w:rsid w:val="00147432"/>
    <w:rsid w:val="00147F07"/>
    <w:rsid w:val="00150F07"/>
    <w:rsid w:val="0015120E"/>
    <w:rsid w:val="00151538"/>
    <w:rsid w:val="00152400"/>
    <w:rsid w:val="001533E3"/>
    <w:rsid w:val="00153622"/>
    <w:rsid w:val="00153DE0"/>
    <w:rsid w:val="0015618F"/>
    <w:rsid w:val="00160A78"/>
    <w:rsid w:val="0016161C"/>
    <w:rsid w:val="001629ED"/>
    <w:rsid w:val="00164184"/>
    <w:rsid w:val="00165C48"/>
    <w:rsid w:val="00165EE7"/>
    <w:rsid w:val="00166292"/>
    <w:rsid w:val="00172961"/>
    <w:rsid w:val="00172C55"/>
    <w:rsid w:val="00172E04"/>
    <w:rsid w:val="0017310E"/>
    <w:rsid w:val="00174C8D"/>
    <w:rsid w:val="00174F1B"/>
    <w:rsid w:val="00175AC4"/>
    <w:rsid w:val="00176E6A"/>
    <w:rsid w:val="0018153A"/>
    <w:rsid w:val="0018335F"/>
    <w:rsid w:val="00184DAA"/>
    <w:rsid w:val="001856B5"/>
    <w:rsid w:val="00185A10"/>
    <w:rsid w:val="001863A1"/>
    <w:rsid w:val="00186709"/>
    <w:rsid w:val="001869F5"/>
    <w:rsid w:val="00186A3C"/>
    <w:rsid w:val="00186EA2"/>
    <w:rsid w:val="00186EC5"/>
    <w:rsid w:val="00187A90"/>
    <w:rsid w:val="00190FDF"/>
    <w:rsid w:val="0019630A"/>
    <w:rsid w:val="001973B4"/>
    <w:rsid w:val="001973EA"/>
    <w:rsid w:val="001A03B2"/>
    <w:rsid w:val="001A0743"/>
    <w:rsid w:val="001A124C"/>
    <w:rsid w:val="001A1388"/>
    <w:rsid w:val="001A19BC"/>
    <w:rsid w:val="001A3D11"/>
    <w:rsid w:val="001A5745"/>
    <w:rsid w:val="001A7120"/>
    <w:rsid w:val="001B0F5A"/>
    <w:rsid w:val="001B147F"/>
    <w:rsid w:val="001B336B"/>
    <w:rsid w:val="001B34B4"/>
    <w:rsid w:val="001B3A9E"/>
    <w:rsid w:val="001B4DE0"/>
    <w:rsid w:val="001B5170"/>
    <w:rsid w:val="001B52F5"/>
    <w:rsid w:val="001B5D7C"/>
    <w:rsid w:val="001B690B"/>
    <w:rsid w:val="001B766D"/>
    <w:rsid w:val="001B7CDB"/>
    <w:rsid w:val="001C0182"/>
    <w:rsid w:val="001C046B"/>
    <w:rsid w:val="001C08A8"/>
    <w:rsid w:val="001C0B8A"/>
    <w:rsid w:val="001C1847"/>
    <w:rsid w:val="001C1C9F"/>
    <w:rsid w:val="001C2EF2"/>
    <w:rsid w:val="001C50EE"/>
    <w:rsid w:val="001C6C85"/>
    <w:rsid w:val="001C7E58"/>
    <w:rsid w:val="001D1500"/>
    <w:rsid w:val="001D5062"/>
    <w:rsid w:val="001D571F"/>
    <w:rsid w:val="001D617E"/>
    <w:rsid w:val="001D78F9"/>
    <w:rsid w:val="001E04A3"/>
    <w:rsid w:val="001E0548"/>
    <w:rsid w:val="001E0B87"/>
    <w:rsid w:val="001E3EC6"/>
    <w:rsid w:val="001E65B7"/>
    <w:rsid w:val="001E7395"/>
    <w:rsid w:val="001E79B4"/>
    <w:rsid w:val="001F0535"/>
    <w:rsid w:val="001F08AA"/>
    <w:rsid w:val="001F1A73"/>
    <w:rsid w:val="001F1F4B"/>
    <w:rsid w:val="001F258C"/>
    <w:rsid w:val="001F2910"/>
    <w:rsid w:val="001F6023"/>
    <w:rsid w:val="001F70EC"/>
    <w:rsid w:val="00200659"/>
    <w:rsid w:val="00200A59"/>
    <w:rsid w:val="002016EF"/>
    <w:rsid w:val="00201714"/>
    <w:rsid w:val="00201F18"/>
    <w:rsid w:val="00202E8C"/>
    <w:rsid w:val="002052C5"/>
    <w:rsid w:val="00205BDA"/>
    <w:rsid w:val="00205C87"/>
    <w:rsid w:val="00205E07"/>
    <w:rsid w:val="00207A07"/>
    <w:rsid w:val="00207BB7"/>
    <w:rsid w:val="00210832"/>
    <w:rsid w:val="00210DAC"/>
    <w:rsid w:val="0021114D"/>
    <w:rsid w:val="002112DD"/>
    <w:rsid w:val="00212105"/>
    <w:rsid w:val="00213EAD"/>
    <w:rsid w:val="0021473C"/>
    <w:rsid w:val="00214AC7"/>
    <w:rsid w:val="0021629F"/>
    <w:rsid w:val="00216559"/>
    <w:rsid w:val="00216697"/>
    <w:rsid w:val="002168C4"/>
    <w:rsid w:val="00220A9D"/>
    <w:rsid w:val="00222CE2"/>
    <w:rsid w:val="00223E9F"/>
    <w:rsid w:val="0022517A"/>
    <w:rsid w:val="00227247"/>
    <w:rsid w:val="00227608"/>
    <w:rsid w:val="002303D8"/>
    <w:rsid w:val="00231862"/>
    <w:rsid w:val="0023394A"/>
    <w:rsid w:val="002340EA"/>
    <w:rsid w:val="00234B69"/>
    <w:rsid w:val="002356C4"/>
    <w:rsid w:val="00236E04"/>
    <w:rsid w:val="0023708B"/>
    <w:rsid w:val="0024153B"/>
    <w:rsid w:val="00242DA0"/>
    <w:rsid w:val="00245908"/>
    <w:rsid w:val="00245AE4"/>
    <w:rsid w:val="0024605B"/>
    <w:rsid w:val="00246312"/>
    <w:rsid w:val="00247457"/>
    <w:rsid w:val="00251F27"/>
    <w:rsid w:val="002569F8"/>
    <w:rsid w:val="00256D4D"/>
    <w:rsid w:val="00260168"/>
    <w:rsid w:val="00261AB5"/>
    <w:rsid w:val="00261C71"/>
    <w:rsid w:val="002630A1"/>
    <w:rsid w:val="00263177"/>
    <w:rsid w:val="002649AA"/>
    <w:rsid w:val="00265C25"/>
    <w:rsid w:val="00266903"/>
    <w:rsid w:val="00266AA1"/>
    <w:rsid w:val="002678EA"/>
    <w:rsid w:val="00272488"/>
    <w:rsid w:val="0027532E"/>
    <w:rsid w:val="002771B6"/>
    <w:rsid w:val="00282907"/>
    <w:rsid w:val="00282B6F"/>
    <w:rsid w:val="00283745"/>
    <w:rsid w:val="00283BBF"/>
    <w:rsid w:val="002843A5"/>
    <w:rsid w:val="00287F57"/>
    <w:rsid w:val="002907E9"/>
    <w:rsid w:val="002920BA"/>
    <w:rsid w:val="00292D25"/>
    <w:rsid w:val="002941D7"/>
    <w:rsid w:val="0029456D"/>
    <w:rsid w:val="00294C6D"/>
    <w:rsid w:val="0029709B"/>
    <w:rsid w:val="002974CB"/>
    <w:rsid w:val="00297CB7"/>
    <w:rsid w:val="002A07AC"/>
    <w:rsid w:val="002A098D"/>
    <w:rsid w:val="002A09C1"/>
    <w:rsid w:val="002A0DC8"/>
    <w:rsid w:val="002A1B56"/>
    <w:rsid w:val="002A1E2D"/>
    <w:rsid w:val="002A2691"/>
    <w:rsid w:val="002A4941"/>
    <w:rsid w:val="002A6ABC"/>
    <w:rsid w:val="002A71F9"/>
    <w:rsid w:val="002B090A"/>
    <w:rsid w:val="002B12A8"/>
    <w:rsid w:val="002B1E7D"/>
    <w:rsid w:val="002B2767"/>
    <w:rsid w:val="002B304D"/>
    <w:rsid w:val="002B3596"/>
    <w:rsid w:val="002B48BE"/>
    <w:rsid w:val="002B770E"/>
    <w:rsid w:val="002B7F3A"/>
    <w:rsid w:val="002C2C5E"/>
    <w:rsid w:val="002C3A16"/>
    <w:rsid w:val="002C6598"/>
    <w:rsid w:val="002C7AFF"/>
    <w:rsid w:val="002C7B21"/>
    <w:rsid w:val="002D01AE"/>
    <w:rsid w:val="002D1773"/>
    <w:rsid w:val="002D4AE4"/>
    <w:rsid w:val="002D51C0"/>
    <w:rsid w:val="002D52C7"/>
    <w:rsid w:val="002D63C4"/>
    <w:rsid w:val="002E08AB"/>
    <w:rsid w:val="002E3A18"/>
    <w:rsid w:val="002E55C8"/>
    <w:rsid w:val="002E5FDC"/>
    <w:rsid w:val="002E64EA"/>
    <w:rsid w:val="002E67F0"/>
    <w:rsid w:val="002E74F6"/>
    <w:rsid w:val="002E793B"/>
    <w:rsid w:val="002E7C61"/>
    <w:rsid w:val="002F0669"/>
    <w:rsid w:val="002F090A"/>
    <w:rsid w:val="002F0D3A"/>
    <w:rsid w:val="002F136E"/>
    <w:rsid w:val="002F1B0A"/>
    <w:rsid w:val="002F1F70"/>
    <w:rsid w:val="002F2634"/>
    <w:rsid w:val="002F2C79"/>
    <w:rsid w:val="002F440F"/>
    <w:rsid w:val="002F5650"/>
    <w:rsid w:val="002F5B91"/>
    <w:rsid w:val="002F7194"/>
    <w:rsid w:val="002F7519"/>
    <w:rsid w:val="0030163F"/>
    <w:rsid w:val="003018B2"/>
    <w:rsid w:val="00302FE7"/>
    <w:rsid w:val="00303120"/>
    <w:rsid w:val="003035B2"/>
    <w:rsid w:val="00303D23"/>
    <w:rsid w:val="00304099"/>
    <w:rsid w:val="003041BC"/>
    <w:rsid w:val="0030433D"/>
    <w:rsid w:val="003064C4"/>
    <w:rsid w:val="00306A14"/>
    <w:rsid w:val="003106BD"/>
    <w:rsid w:val="0031100B"/>
    <w:rsid w:val="00312460"/>
    <w:rsid w:val="00312B92"/>
    <w:rsid w:val="00314532"/>
    <w:rsid w:val="00315153"/>
    <w:rsid w:val="00315FAA"/>
    <w:rsid w:val="003163D6"/>
    <w:rsid w:val="003214B1"/>
    <w:rsid w:val="00322AE7"/>
    <w:rsid w:val="00323036"/>
    <w:rsid w:val="00323C8C"/>
    <w:rsid w:val="00324213"/>
    <w:rsid w:val="003244B7"/>
    <w:rsid w:val="0032591C"/>
    <w:rsid w:val="00327297"/>
    <w:rsid w:val="00327C85"/>
    <w:rsid w:val="00332E1C"/>
    <w:rsid w:val="003335CF"/>
    <w:rsid w:val="003341C0"/>
    <w:rsid w:val="00334DDB"/>
    <w:rsid w:val="00335A57"/>
    <w:rsid w:val="00335EA1"/>
    <w:rsid w:val="00336F5B"/>
    <w:rsid w:val="0033737B"/>
    <w:rsid w:val="0033798C"/>
    <w:rsid w:val="003430D9"/>
    <w:rsid w:val="00344332"/>
    <w:rsid w:val="0034617F"/>
    <w:rsid w:val="00347310"/>
    <w:rsid w:val="00347988"/>
    <w:rsid w:val="00350AC9"/>
    <w:rsid w:val="00350F2F"/>
    <w:rsid w:val="003514F3"/>
    <w:rsid w:val="003517E4"/>
    <w:rsid w:val="00353C52"/>
    <w:rsid w:val="00354E58"/>
    <w:rsid w:val="00355A7B"/>
    <w:rsid w:val="00355C46"/>
    <w:rsid w:val="00357A01"/>
    <w:rsid w:val="00360E0B"/>
    <w:rsid w:val="003618F6"/>
    <w:rsid w:val="00361B0B"/>
    <w:rsid w:val="00361C08"/>
    <w:rsid w:val="0036229D"/>
    <w:rsid w:val="00362C25"/>
    <w:rsid w:val="00363FCC"/>
    <w:rsid w:val="003641F9"/>
    <w:rsid w:val="00364443"/>
    <w:rsid w:val="003647F3"/>
    <w:rsid w:val="0036784B"/>
    <w:rsid w:val="00367EFC"/>
    <w:rsid w:val="00373CC4"/>
    <w:rsid w:val="00374168"/>
    <w:rsid w:val="00374986"/>
    <w:rsid w:val="00374A80"/>
    <w:rsid w:val="00376B7D"/>
    <w:rsid w:val="00377A26"/>
    <w:rsid w:val="00377C41"/>
    <w:rsid w:val="003805DC"/>
    <w:rsid w:val="0038064C"/>
    <w:rsid w:val="003814D2"/>
    <w:rsid w:val="00381527"/>
    <w:rsid w:val="0038155E"/>
    <w:rsid w:val="0038186C"/>
    <w:rsid w:val="00381901"/>
    <w:rsid w:val="00381B71"/>
    <w:rsid w:val="003849C8"/>
    <w:rsid w:val="00385E80"/>
    <w:rsid w:val="00386471"/>
    <w:rsid w:val="00386659"/>
    <w:rsid w:val="003866DD"/>
    <w:rsid w:val="003867A2"/>
    <w:rsid w:val="00387D1C"/>
    <w:rsid w:val="003912AE"/>
    <w:rsid w:val="003913C4"/>
    <w:rsid w:val="003919D7"/>
    <w:rsid w:val="003919F0"/>
    <w:rsid w:val="00392007"/>
    <w:rsid w:val="00393194"/>
    <w:rsid w:val="00394C51"/>
    <w:rsid w:val="0039586A"/>
    <w:rsid w:val="00396245"/>
    <w:rsid w:val="00396620"/>
    <w:rsid w:val="003970AB"/>
    <w:rsid w:val="003A0527"/>
    <w:rsid w:val="003A46B9"/>
    <w:rsid w:val="003A6C91"/>
    <w:rsid w:val="003A70F5"/>
    <w:rsid w:val="003A7925"/>
    <w:rsid w:val="003B00DD"/>
    <w:rsid w:val="003B1E79"/>
    <w:rsid w:val="003B2910"/>
    <w:rsid w:val="003B4307"/>
    <w:rsid w:val="003B5E19"/>
    <w:rsid w:val="003B612F"/>
    <w:rsid w:val="003B711F"/>
    <w:rsid w:val="003B750B"/>
    <w:rsid w:val="003B76C5"/>
    <w:rsid w:val="003C01D2"/>
    <w:rsid w:val="003C0C29"/>
    <w:rsid w:val="003C0CC1"/>
    <w:rsid w:val="003C2687"/>
    <w:rsid w:val="003C4366"/>
    <w:rsid w:val="003D15BB"/>
    <w:rsid w:val="003D1803"/>
    <w:rsid w:val="003D182E"/>
    <w:rsid w:val="003D1947"/>
    <w:rsid w:val="003D3D9B"/>
    <w:rsid w:val="003D405E"/>
    <w:rsid w:val="003D4770"/>
    <w:rsid w:val="003D4BC6"/>
    <w:rsid w:val="003D5B30"/>
    <w:rsid w:val="003E0238"/>
    <w:rsid w:val="003E16C9"/>
    <w:rsid w:val="003E1F08"/>
    <w:rsid w:val="003E2B7D"/>
    <w:rsid w:val="003E4C1E"/>
    <w:rsid w:val="003E4E14"/>
    <w:rsid w:val="003E4EBC"/>
    <w:rsid w:val="003E58AC"/>
    <w:rsid w:val="003F0438"/>
    <w:rsid w:val="003F2224"/>
    <w:rsid w:val="003F24D6"/>
    <w:rsid w:val="003F260E"/>
    <w:rsid w:val="003F2657"/>
    <w:rsid w:val="003F2DBD"/>
    <w:rsid w:val="003F3B1F"/>
    <w:rsid w:val="003F43AE"/>
    <w:rsid w:val="003F4CAE"/>
    <w:rsid w:val="003F6566"/>
    <w:rsid w:val="003F6B0E"/>
    <w:rsid w:val="003F7387"/>
    <w:rsid w:val="00400D9E"/>
    <w:rsid w:val="0040232A"/>
    <w:rsid w:val="00402EE0"/>
    <w:rsid w:val="0040323C"/>
    <w:rsid w:val="00403608"/>
    <w:rsid w:val="004038C5"/>
    <w:rsid w:val="00403B79"/>
    <w:rsid w:val="00403C6B"/>
    <w:rsid w:val="00403F19"/>
    <w:rsid w:val="004060EE"/>
    <w:rsid w:val="00406BAB"/>
    <w:rsid w:val="0041028C"/>
    <w:rsid w:val="004119E3"/>
    <w:rsid w:val="00413CA6"/>
    <w:rsid w:val="0041426D"/>
    <w:rsid w:val="00415B35"/>
    <w:rsid w:val="0041658D"/>
    <w:rsid w:val="00417130"/>
    <w:rsid w:val="00417176"/>
    <w:rsid w:val="00420CBC"/>
    <w:rsid w:val="00423276"/>
    <w:rsid w:val="00424A8D"/>
    <w:rsid w:val="00425C23"/>
    <w:rsid w:val="00426A84"/>
    <w:rsid w:val="004309E8"/>
    <w:rsid w:val="0043248A"/>
    <w:rsid w:val="00432718"/>
    <w:rsid w:val="00434F49"/>
    <w:rsid w:val="00435766"/>
    <w:rsid w:val="0044019F"/>
    <w:rsid w:val="004419C7"/>
    <w:rsid w:val="0044335D"/>
    <w:rsid w:val="00443670"/>
    <w:rsid w:val="00444B7D"/>
    <w:rsid w:val="00444FA2"/>
    <w:rsid w:val="004458AC"/>
    <w:rsid w:val="00446201"/>
    <w:rsid w:val="00446D92"/>
    <w:rsid w:val="00446D9B"/>
    <w:rsid w:val="00450FB6"/>
    <w:rsid w:val="0045149C"/>
    <w:rsid w:val="00451957"/>
    <w:rsid w:val="00451E43"/>
    <w:rsid w:val="00453593"/>
    <w:rsid w:val="00453ADE"/>
    <w:rsid w:val="004549EC"/>
    <w:rsid w:val="0045567D"/>
    <w:rsid w:val="00456A4D"/>
    <w:rsid w:val="00456D89"/>
    <w:rsid w:val="00461C7B"/>
    <w:rsid w:val="004634E9"/>
    <w:rsid w:val="0046391A"/>
    <w:rsid w:val="00465763"/>
    <w:rsid w:val="00465CFA"/>
    <w:rsid w:val="00466136"/>
    <w:rsid w:val="0046617F"/>
    <w:rsid w:val="004668AF"/>
    <w:rsid w:val="00466E98"/>
    <w:rsid w:val="00467512"/>
    <w:rsid w:val="00470A23"/>
    <w:rsid w:val="0047117C"/>
    <w:rsid w:val="00471898"/>
    <w:rsid w:val="00472B53"/>
    <w:rsid w:val="00473D3C"/>
    <w:rsid w:val="00474576"/>
    <w:rsid w:val="004749BC"/>
    <w:rsid w:val="0047527F"/>
    <w:rsid w:val="0047590D"/>
    <w:rsid w:val="004766C8"/>
    <w:rsid w:val="00477171"/>
    <w:rsid w:val="00481B49"/>
    <w:rsid w:val="004847A1"/>
    <w:rsid w:val="004857E8"/>
    <w:rsid w:val="00486412"/>
    <w:rsid w:val="00486C8D"/>
    <w:rsid w:val="00487418"/>
    <w:rsid w:val="00487961"/>
    <w:rsid w:val="0049052A"/>
    <w:rsid w:val="004909BA"/>
    <w:rsid w:val="00490B1E"/>
    <w:rsid w:val="00491456"/>
    <w:rsid w:val="00491D6C"/>
    <w:rsid w:val="004921B3"/>
    <w:rsid w:val="00492420"/>
    <w:rsid w:val="004927F0"/>
    <w:rsid w:val="00492B93"/>
    <w:rsid w:val="00492FE9"/>
    <w:rsid w:val="004950F0"/>
    <w:rsid w:val="00496E9F"/>
    <w:rsid w:val="004972C9"/>
    <w:rsid w:val="00497719"/>
    <w:rsid w:val="00497BAC"/>
    <w:rsid w:val="004A28A1"/>
    <w:rsid w:val="004A4011"/>
    <w:rsid w:val="004A42FC"/>
    <w:rsid w:val="004A6AEB"/>
    <w:rsid w:val="004A728C"/>
    <w:rsid w:val="004A735F"/>
    <w:rsid w:val="004B16F4"/>
    <w:rsid w:val="004B27CD"/>
    <w:rsid w:val="004B2FF6"/>
    <w:rsid w:val="004B4B64"/>
    <w:rsid w:val="004B4DB3"/>
    <w:rsid w:val="004B5A81"/>
    <w:rsid w:val="004B6986"/>
    <w:rsid w:val="004C13C8"/>
    <w:rsid w:val="004C1895"/>
    <w:rsid w:val="004C230E"/>
    <w:rsid w:val="004C27D1"/>
    <w:rsid w:val="004C2B5B"/>
    <w:rsid w:val="004C32D9"/>
    <w:rsid w:val="004C44B8"/>
    <w:rsid w:val="004C661F"/>
    <w:rsid w:val="004C684B"/>
    <w:rsid w:val="004C6F92"/>
    <w:rsid w:val="004C76C7"/>
    <w:rsid w:val="004D1351"/>
    <w:rsid w:val="004D175F"/>
    <w:rsid w:val="004D19A0"/>
    <w:rsid w:val="004D2479"/>
    <w:rsid w:val="004D3428"/>
    <w:rsid w:val="004D4DE6"/>
    <w:rsid w:val="004D54C2"/>
    <w:rsid w:val="004D54E7"/>
    <w:rsid w:val="004D63EB"/>
    <w:rsid w:val="004E060A"/>
    <w:rsid w:val="004E07E0"/>
    <w:rsid w:val="004E0B90"/>
    <w:rsid w:val="004E0BAB"/>
    <w:rsid w:val="004E2CD8"/>
    <w:rsid w:val="004E3FC3"/>
    <w:rsid w:val="004E6E9F"/>
    <w:rsid w:val="004E7F84"/>
    <w:rsid w:val="004F0D2C"/>
    <w:rsid w:val="004F11CD"/>
    <w:rsid w:val="004F1C4D"/>
    <w:rsid w:val="004F3957"/>
    <w:rsid w:val="004F5CE0"/>
    <w:rsid w:val="005005E4"/>
    <w:rsid w:val="00500EF7"/>
    <w:rsid w:val="00501CAC"/>
    <w:rsid w:val="00501D69"/>
    <w:rsid w:val="005025E9"/>
    <w:rsid w:val="00502AA8"/>
    <w:rsid w:val="005037F6"/>
    <w:rsid w:val="005038D4"/>
    <w:rsid w:val="00504773"/>
    <w:rsid w:val="005047AB"/>
    <w:rsid w:val="005055E3"/>
    <w:rsid w:val="00506234"/>
    <w:rsid w:val="00511207"/>
    <w:rsid w:val="005122AC"/>
    <w:rsid w:val="005136D5"/>
    <w:rsid w:val="005144E5"/>
    <w:rsid w:val="00514DF9"/>
    <w:rsid w:val="005150B1"/>
    <w:rsid w:val="00517885"/>
    <w:rsid w:val="00517938"/>
    <w:rsid w:val="0052052E"/>
    <w:rsid w:val="00521BDD"/>
    <w:rsid w:val="00522775"/>
    <w:rsid w:val="00523AE9"/>
    <w:rsid w:val="0052505C"/>
    <w:rsid w:val="00527E25"/>
    <w:rsid w:val="00531159"/>
    <w:rsid w:val="00531E79"/>
    <w:rsid w:val="00532820"/>
    <w:rsid w:val="005332D3"/>
    <w:rsid w:val="00533D7D"/>
    <w:rsid w:val="0053524C"/>
    <w:rsid w:val="00535F77"/>
    <w:rsid w:val="005376E0"/>
    <w:rsid w:val="00543233"/>
    <w:rsid w:val="00543A6F"/>
    <w:rsid w:val="00545454"/>
    <w:rsid w:val="00547E16"/>
    <w:rsid w:val="00550116"/>
    <w:rsid w:val="005516E0"/>
    <w:rsid w:val="0055177C"/>
    <w:rsid w:val="00551B58"/>
    <w:rsid w:val="00551F84"/>
    <w:rsid w:val="005527BD"/>
    <w:rsid w:val="00553DBF"/>
    <w:rsid w:val="005555A8"/>
    <w:rsid w:val="00556899"/>
    <w:rsid w:val="00557278"/>
    <w:rsid w:val="0055773A"/>
    <w:rsid w:val="0056305A"/>
    <w:rsid w:val="00564DE5"/>
    <w:rsid w:val="005658AE"/>
    <w:rsid w:val="0056660E"/>
    <w:rsid w:val="00567AC3"/>
    <w:rsid w:val="00567C58"/>
    <w:rsid w:val="00567D9C"/>
    <w:rsid w:val="00570F92"/>
    <w:rsid w:val="005747B8"/>
    <w:rsid w:val="0057536F"/>
    <w:rsid w:val="00577303"/>
    <w:rsid w:val="005776A7"/>
    <w:rsid w:val="0058012A"/>
    <w:rsid w:val="00580B26"/>
    <w:rsid w:val="00580C6F"/>
    <w:rsid w:val="0058152A"/>
    <w:rsid w:val="00581544"/>
    <w:rsid w:val="005817C2"/>
    <w:rsid w:val="005834A2"/>
    <w:rsid w:val="00583E42"/>
    <w:rsid w:val="005846FA"/>
    <w:rsid w:val="00585668"/>
    <w:rsid w:val="005865E4"/>
    <w:rsid w:val="005870FD"/>
    <w:rsid w:val="00587348"/>
    <w:rsid w:val="00590029"/>
    <w:rsid w:val="00590834"/>
    <w:rsid w:val="00591964"/>
    <w:rsid w:val="005922B2"/>
    <w:rsid w:val="0059272D"/>
    <w:rsid w:val="00592AFD"/>
    <w:rsid w:val="00592BDC"/>
    <w:rsid w:val="00593D91"/>
    <w:rsid w:val="0059619F"/>
    <w:rsid w:val="0059638B"/>
    <w:rsid w:val="0059656A"/>
    <w:rsid w:val="0059683C"/>
    <w:rsid w:val="005A069A"/>
    <w:rsid w:val="005A180F"/>
    <w:rsid w:val="005A1EAD"/>
    <w:rsid w:val="005A3E7F"/>
    <w:rsid w:val="005A5D5E"/>
    <w:rsid w:val="005A72CB"/>
    <w:rsid w:val="005A76BC"/>
    <w:rsid w:val="005B18E2"/>
    <w:rsid w:val="005B22C8"/>
    <w:rsid w:val="005B4606"/>
    <w:rsid w:val="005B5D24"/>
    <w:rsid w:val="005B7DED"/>
    <w:rsid w:val="005C1F05"/>
    <w:rsid w:val="005C2E03"/>
    <w:rsid w:val="005C3274"/>
    <w:rsid w:val="005C4F05"/>
    <w:rsid w:val="005C50ED"/>
    <w:rsid w:val="005C5F74"/>
    <w:rsid w:val="005C6031"/>
    <w:rsid w:val="005C6410"/>
    <w:rsid w:val="005C6EF9"/>
    <w:rsid w:val="005C7037"/>
    <w:rsid w:val="005C7E58"/>
    <w:rsid w:val="005C7E8A"/>
    <w:rsid w:val="005C7EB6"/>
    <w:rsid w:val="005D2A8F"/>
    <w:rsid w:val="005D2EA3"/>
    <w:rsid w:val="005D3E24"/>
    <w:rsid w:val="005D42C4"/>
    <w:rsid w:val="005D5E3A"/>
    <w:rsid w:val="005D7868"/>
    <w:rsid w:val="005E0931"/>
    <w:rsid w:val="005E0F4E"/>
    <w:rsid w:val="005E1F8E"/>
    <w:rsid w:val="005E281A"/>
    <w:rsid w:val="005E3318"/>
    <w:rsid w:val="005E3DF2"/>
    <w:rsid w:val="005E3F06"/>
    <w:rsid w:val="005E65CB"/>
    <w:rsid w:val="005E7E4A"/>
    <w:rsid w:val="005F09DD"/>
    <w:rsid w:val="005F4012"/>
    <w:rsid w:val="005F440B"/>
    <w:rsid w:val="005F4832"/>
    <w:rsid w:val="005F5771"/>
    <w:rsid w:val="005F5D45"/>
    <w:rsid w:val="005F5E37"/>
    <w:rsid w:val="00600763"/>
    <w:rsid w:val="006014CF"/>
    <w:rsid w:val="00602294"/>
    <w:rsid w:val="00604EF4"/>
    <w:rsid w:val="00605503"/>
    <w:rsid w:val="00605BC6"/>
    <w:rsid w:val="00606125"/>
    <w:rsid w:val="00606730"/>
    <w:rsid w:val="0060726B"/>
    <w:rsid w:val="00607D8D"/>
    <w:rsid w:val="00611CF3"/>
    <w:rsid w:val="0061200B"/>
    <w:rsid w:val="00613797"/>
    <w:rsid w:val="006216B9"/>
    <w:rsid w:val="006230B2"/>
    <w:rsid w:val="00623DA7"/>
    <w:rsid w:val="0062520C"/>
    <w:rsid w:val="0062590A"/>
    <w:rsid w:val="00626202"/>
    <w:rsid w:val="0062682A"/>
    <w:rsid w:val="0063151E"/>
    <w:rsid w:val="00631694"/>
    <w:rsid w:val="0063280D"/>
    <w:rsid w:val="006332CC"/>
    <w:rsid w:val="00633762"/>
    <w:rsid w:val="00634A22"/>
    <w:rsid w:val="006363A0"/>
    <w:rsid w:val="0063696F"/>
    <w:rsid w:val="00637658"/>
    <w:rsid w:val="00637B2A"/>
    <w:rsid w:val="00641473"/>
    <w:rsid w:val="0064194E"/>
    <w:rsid w:val="00643433"/>
    <w:rsid w:val="00647EA9"/>
    <w:rsid w:val="006534A6"/>
    <w:rsid w:val="00654BCA"/>
    <w:rsid w:val="00654E83"/>
    <w:rsid w:val="00655EC8"/>
    <w:rsid w:val="00657425"/>
    <w:rsid w:val="00660785"/>
    <w:rsid w:val="00661116"/>
    <w:rsid w:val="0066258A"/>
    <w:rsid w:val="006635EF"/>
    <w:rsid w:val="00664625"/>
    <w:rsid w:val="0066766A"/>
    <w:rsid w:val="00667B6A"/>
    <w:rsid w:val="00667DE1"/>
    <w:rsid w:val="0067006F"/>
    <w:rsid w:val="006724E2"/>
    <w:rsid w:val="00674430"/>
    <w:rsid w:val="006756FA"/>
    <w:rsid w:val="00675F51"/>
    <w:rsid w:val="006843BE"/>
    <w:rsid w:val="006859D0"/>
    <w:rsid w:val="00686ED6"/>
    <w:rsid w:val="006874D7"/>
    <w:rsid w:val="00687AFA"/>
    <w:rsid w:val="00687EA3"/>
    <w:rsid w:val="00690598"/>
    <w:rsid w:val="00690972"/>
    <w:rsid w:val="00690E80"/>
    <w:rsid w:val="00691A05"/>
    <w:rsid w:val="0069220B"/>
    <w:rsid w:val="00692C8C"/>
    <w:rsid w:val="00693490"/>
    <w:rsid w:val="00697AB8"/>
    <w:rsid w:val="006A0686"/>
    <w:rsid w:val="006A2B68"/>
    <w:rsid w:val="006A2C3B"/>
    <w:rsid w:val="006A6E15"/>
    <w:rsid w:val="006A7B8D"/>
    <w:rsid w:val="006B2308"/>
    <w:rsid w:val="006B2510"/>
    <w:rsid w:val="006B2544"/>
    <w:rsid w:val="006B2545"/>
    <w:rsid w:val="006B3B99"/>
    <w:rsid w:val="006B3BF6"/>
    <w:rsid w:val="006B421C"/>
    <w:rsid w:val="006B52AB"/>
    <w:rsid w:val="006B61C3"/>
    <w:rsid w:val="006B672C"/>
    <w:rsid w:val="006B6B13"/>
    <w:rsid w:val="006C07F7"/>
    <w:rsid w:val="006C0BD0"/>
    <w:rsid w:val="006C0D58"/>
    <w:rsid w:val="006C1396"/>
    <w:rsid w:val="006C1CDC"/>
    <w:rsid w:val="006C3F59"/>
    <w:rsid w:val="006C5A0A"/>
    <w:rsid w:val="006C61CC"/>
    <w:rsid w:val="006C76E2"/>
    <w:rsid w:val="006D2CA9"/>
    <w:rsid w:val="006D2EEA"/>
    <w:rsid w:val="006D75F4"/>
    <w:rsid w:val="006E0D0D"/>
    <w:rsid w:val="006E2492"/>
    <w:rsid w:val="006E28F9"/>
    <w:rsid w:val="006E37F3"/>
    <w:rsid w:val="006E5C4B"/>
    <w:rsid w:val="006E5E3F"/>
    <w:rsid w:val="006E6340"/>
    <w:rsid w:val="006E679F"/>
    <w:rsid w:val="006F2960"/>
    <w:rsid w:val="006F399B"/>
    <w:rsid w:val="006F5147"/>
    <w:rsid w:val="006F6639"/>
    <w:rsid w:val="006F7E9E"/>
    <w:rsid w:val="007009BA"/>
    <w:rsid w:val="00700AE1"/>
    <w:rsid w:val="00702E95"/>
    <w:rsid w:val="00705455"/>
    <w:rsid w:val="0070772A"/>
    <w:rsid w:val="00710D7A"/>
    <w:rsid w:val="007114D5"/>
    <w:rsid w:val="0071272F"/>
    <w:rsid w:val="007132BA"/>
    <w:rsid w:val="00714DE8"/>
    <w:rsid w:val="00716177"/>
    <w:rsid w:val="00717D1B"/>
    <w:rsid w:val="00720C50"/>
    <w:rsid w:val="00721282"/>
    <w:rsid w:val="00721708"/>
    <w:rsid w:val="007218AA"/>
    <w:rsid w:val="00721E8F"/>
    <w:rsid w:val="007228AD"/>
    <w:rsid w:val="0072334E"/>
    <w:rsid w:val="007233C6"/>
    <w:rsid w:val="00723ADD"/>
    <w:rsid w:val="0072428D"/>
    <w:rsid w:val="0072503C"/>
    <w:rsid w:val="007260B6"/>
    <w:rsid w:val="007278D2"/>
    <w:rsid w:val="007307C7"/>
    <w:rsid w:val="007309E3"/>
    <w:rsid w:val="0073228B"/>
    <w:rsid w:val="007323B1"/>
    <w:rsid w:val="007331A2"/>
    <w:rsid w:val="00737067"/>
    <w:rsid w:val="00740F6B"/>
    <w:rsid w:val="0074113A"/>
    <w:rsid w:val="007438B7"/>
    <w:rsid w:val="00744B9D"/>
    <w:rsid w:val="00750152"/>
    <w:rsid w:val="00750409"/>
    <w:rsid w:val="00750455"/>
    <w:rsid w:val="00751202"/>
    <w:rsid w:val="00751FEB"/>
    <w:rsid w:val="00751FF6"/>
    <w:rsid w:val="007548FD"/>
    <w:rsid w:val="00755603"/>
    <w:rsid w:val="007570A9"/>
    <w:rsid w:val="007609AA"/>
    <w:rsid w:val="007621FA"/>
    <w:rsid w:val="007626B7"/>
    <w:rsid w:val="00763C6C"/>
    <w:rsid w:val="00764D91"/>
    <w:rsid w:val="00765283"/>
    <w:rsid w:val="00765715"/>
    <w:rsid w:val="007661B1"/>
    <w:rsid w:val="0077305A"/>
    <w:rsid w:val="00773DE2"/>
    <w:rsid w:val="00775AC1"/>
    <w:rsid w:val="00775C05"/>
    <w:rsid w:val="00781AED"/>
    <w:rsid w:val="00783DFF"/>
    <w:rsid w:val="007841D3"/>
    <w:rsid w:val="007846C8"/>
    <w:rsid w:val="007859D2"/>
    <w:rsid w:val="00786047"/>
    <w:rsid w:val="007868B8"/>
    <w:rsid w:val="00786BD5"/>
    <w:rsid w:val="0078705B"/>
    <w:rsid w:val="00787A69"/>
    <w:rsid w:val="0079189B"/>
    <w:rsid w:val="00791A23"/>
    <w:rsid w:val="00791B03"/>
    <w:rsid w:val="007924DE"/>
    <w:rsid w:val="00793010"/>
    <w:rsid w:val="007930B0"/>
    <w:rsid w:val="007935AE"/>
    <w:rsid w:val="0079586D"/>
    <w:rsid w:val="00796A84"/>
    <w:rsid w:val="0079785A"/>
    <w:rsid w:val="007A0A00"/>
    <w:rsid w:val="007A0E1C"/>
    <w:rsid w:val="007A2579"/>
    <w:rsid w:val="007A3A82"/>
    <w:rsid w:val="007A3FF7"/>
    <w:rsid w:val="007A4242"/>
    <w:rsid w:val="007A4636"/>
    <w:rsid w:val="007A4A56"/>
    <w:rsid w:val="007A69AC"/>
    <w:rsid w:val="007B06D4"/>
    <w:rsid w:val="007B0EB1"/>
    <w:rsid w:val="007B2521"/>
    <w:rsid w:val="007B320B"/>
    <w:rsid w:val="007B3B3D"/>
    <w:rsid w:val="007B5F53"/>
    <w:rsid w:val="007C015A"/>
    <w:rsid w:val="007C0DD6"/>
    <w:rsid w:val="007C0E61"/>
    <w:rsid w:val="007C11BE"/>
    <w:rsid w:val="007C14FC"/>
    <w:rsid w:val="007C1978"/>
    <w:rsid w:val="007C2CE8"/>
    <w:rsid w:val="007C2EC0"/>
    <w:rsid w:val="007C392D"/>
    <w:rsid w:val="007C4802"/>
    <w:rsid w:val="007C5405"/>
    <w:rsid w:val="007C56F8"/>
    <w:rsid w:val="007C5B2D"/>
    <w:rsid w:val="007C62D0"/>
    <w:rsid w:val="007C7F8A"/>
    <w:rsid w:val="007D007A"/>
    <w:rsid w:val="007D0198"/>
    <w:rsid w:val="007D1423"/>
    <w:rsid w:val="007D22B0"/>
    <w:rsid w:val="007D4386"/>
    <w:rsid w:val="007E05C7"/>
    <w:rsid w:val="007E107A"/>
    <w:rsid w:val="007E1681"/>
    <w:rsid w:val="007E16A1"/>
    <w:rsid w:val="007E16FF"/>
    <w:rsid w:val="007E37C6"/>
    <w:rsid w:val="007E3C98"/>
    <w:rsid w:val="007E4DE6"/>
    <w:rsid w:val="007E6316"/>
    <w:rsid w:val="007E68EB"/>
    <w:rsid w:val="007E6CCA"/>
    <w:rsid w:val="007E7A3A"/>
    <w:rsid w:val="007F095E"/>
    <w:rsid w:val="007F10BB"/>
    <w:rsid w:val="007F18FA"/>
    <w:rsid w:val="007F230D"/>
    <w:rsid w:val="007F292E"/>
    <w:rsid w:val="007F30A3"/>
    <w:rsid w:val="007F3682"/>
    <w:rsid w:val="007F3C3D"/>
    <w:rsid w:val="007F5BBD"/>
    <w:rsid w:val="00800115"/>
    <w:rsid w:val="008001C0"/>
    <w:rsid w:val="00800666"/>
    <w:rsid w:val="00800F0E"/>
    <w:rsid w:val="008075A7"/>
    <w:rsid w:val="008114ED"/>
    <w:rsid w:val="0081379C"/>
    <w:rsid w:val="00815FE4"/>
    <w:rsid w:val="00820D41"/>
    <w:rsid w:val="008256E2"/>
    <w:rsid w:val="00826EE2"/>
    <w:rsid w:val="008305BB"/>
    <w:rsid w:val="00830956"/>
    <w:rsid w:val="00830C85"/>
    <w:rsid w:val="00832C7A"/>
    <w:rsid w:val="00836A2F"/>
    <w:rsid w:val="008372F8"/>
    <w:rsid w:val="008375BE"/>
    <w:rsid w:val="0083777D"/>
    <w:rsid w:val="00837E86"/>
    <w:rsid w:val="00840042"/>
    <w:rsid w:val="008400BD"/>
    <w:rsid w:val="00840516"/>
    <w:rsid w:val="00842660"/>
    <w:rsid w:val="008448FF"/>
    <w:rsid w:val="008465A8"/>
    <w:rsid w:val="00846F64"/>
    <w:rsid w:val="00847D48"/>
    <w:rsid w:val="00847DA1"/>
    <w:rsid w:val="00851410"/>
    <w:rsid w:val="00851C89"/>
    <w:rsid w:val="00851DC1"/>
    <w:rsid w:val="00852158"/>
    <w:rsid w:val="00852512"/>
    <w:rsid w:val="0085272C"/>
    <w:rsid w:val="00852B68"/>
    <w:rsid w:val="00855931"/>
    <w:rsid w:val="00855DA8"/>
    <w:rsid w:val="00856144"/>
    <w:rsid w:val="00856C88"/>
    <w:rsid w:val="00860123"/>
    <w:rsid w:val="00861284"/>
    <w:rsid w:val="00861B6E"/>
    <w:rsid w:val="008625F9"/>
    <w:rsid w:val="0086523D"/>
    <w:rsid w:val="00865A81"/>
    <w:rsid w:val="00867EB2"/>
    <w:rsid w:val="00872730"/>
    <w:rsid w:val="00874203"/>
    <w:rsid w:val="00874D0F"/>
    <w:rsid w:val="008760BA"/>
    <w:rsid w:val="00876383"/>
    <w:rsid w:val="00876708"/>
    <w:rsid w:val="008801E9"/>
    <w:rsid w:val="00880349"/>
    <w:rsid w:val="0088198B"/>
    <w:rsid w:val="0088468F"/>
    <w:rsid w:val="00885084"/>
    <w:rsid w:val="008860F2"/>
    <w:rsid w:val="0089136D"/>
    <w:rsid w:val="00891CE2"/>
    <w:rsid w:val="00891FD1"/>
    <w:rsid w:val="00893CC7"/>
    <w:rsid w:val="00895496"/>
    <w:rsid w:val="008963F0"/>
    <w:rsid w:val="00896E38"/>
    <w:rsid w:val="00897405"/>
    <w:rsid w:val="008A17B8"/>
    <w:rsid w:val="008A3105"/>
    <w:rsid w:val="008A5144"/>
    <w:rsid w:val="008A60E3"/>
    <w:rsid w:val="008A67ED"/>
    <w:rsid w:val="008A6876"/>
    <w:rsid w:val="008A6D73"/>
    <w:rsid w:val="008B10C7"/>
    <w:rsid w:val="008B1A8E"/>
    <w:rsid w:val="008B219F"/>
    <w:rsid w:val="008B27D8"/>
    <w:rsid w:val="008B2D2F"/>
    <w:rsid w:val="008B3CA9"/>
    <w:rsid w:val="008B437D"/>
    <w:rsid w:val="008B5116"/>
    <w:rsid w:val="008B5492"/>
    <w:rsid w:val="008B671B"/>
    <w:rsid w:val="008B7341"/>
    <w:rsid w:val="008B75C6"/>
    <w:rsid w:val="008C0AC7"/>
    <w:rsid w:val="008C0DAB"/>
    <w:rsid w:val="008C15E1"/>
    <w:rsid w:val="008C3805"/>
    <w:rsid w:val="008C38F8"/>
    <w:rsid w:val="008D195C"/>
    <w:rsid w:val="008D1D80"/>
    <w:rsid w:val="008D3D74"/>
    <w:rsid w:val="008D43C3"/>
    <w:rsid w:val="008D756D"/>
    <w:rsid w:val="008E1787"/>
    <w:rsid w:val="008E248B"/>
    <w:rsid w:val="008E29D8"/>
    <w:rsid w:val="008E51EF"/>
    <w:rsid w:val="008E621E"/>
    <w:rsid w:val="008E7405"/>
    <w:rsid w:val="008E7CC2"/>
    <w:rsid w:val="008F35B4"/>
    <w:rsid w:val="008F3A20"/>
    <w:rsid w:val="008F6F6B"/>
    <w:rsid w:val="008F713B"/>
    <w:rsid w:val="009002F0"/>
    <w:rsid w:val="00901D09"/>
    <w:rsid w:val="00902617"/>
    <w:rsid w:val="00903BEE"/>
    <w:rsid w:val="00904A92"/>
    <w:rsid w:val="0090570B"/>
    <w:rsid w:val="00905D01"/>
    <w:rsid w:val="00907157"/>
    <w:rsid w:val="0090778E"/>
    <w:rsid w:val="00911FAF"/>
    <w:rsid w:val="00912135"/>
    <w:rsid w:val="009129C8"/>
    <w:rsid w:val="00912AC2"/>
    <w:rsid w:val="0091416E"/>
    <w:rsid w:val="00914235"/>
    <w:rsid w:val="009151DC"/>
    <w:rsid w:val="00915283"/>
    <w:rsid w:val="00917678"/>
    <w:rsid w:val="00917D82"/>
    <w:rsid w:val="0092080C"/>
    <w:rsid w:val="00921792"/>
    <w:rsid w:val="009255A5"/>
    <w:rsid w:val="00925877"/>
    <w:rsid w:val="009265DD"/>
    <w:rsid w:val="009269F6"/>
    <w:rsid w:val="009333A4"/>
    <w:rsid w:val="0093405E"/>
    <w:rsid w:val="00935421"/>
    <w:rsid w:val="0094117B"/>
    <w:rsid w:val="0094235F"/>
    <w:rsid w:val="009439F0"/>
    <w:rsid w:val="00943DFD"/>
    <w:rsid w:val="00946C4A"/>
    <w:rsid w:val="00946CB1"/>
    <w:rsid w:val="00950906"/>
    <w:rsid w:val="00951019"/>
    <w:rsid w:val="00951D03"/>
    <w:rsid w:val="00951FF1"/>
    <w:rsid w:val="00952C7E"/>
    <w:rsid w:val="009533BC"/>
    <w:rsid w:val="009538ED"/>
    <w:rsid w:val="00953B25"/>
    <w:rsid w:val="00955236"/>
    <w:rsid w:val="00955737"/>
    <w:rsid w:val="009561B7"/>
    <w:rsid w:val="00956AB4"/>
    <w:rsid w:val="00956E17"/>
    <w:rsid w:val="0096062E"/>
    <w:rsid w:val="00962D6C"/>
    <w:rsid w:val="00963570"/>
    <w:rsid w:val="00964FF3"/>
    <w:rsid w:val="009721F5"/>
    <w:rsid w:val="009722E4"/>
    <w:rsid w:val="00972528"/>
    <w:rsid w:val="009732D0"/>
    <w:rsid w:val="00974A45"/>
    <w:rsid w:val="00974B3F"/>
    <w:rsid w:val="0097584C"/>
    <w:rsid w:val="0097725F"/>
    <w:rsid w:val="00977A55"/>
    <w:rsid w:val="00977B22"/>
    <w:rsid w:val="00980F62"/>
    <w:rsid w:val="00982AE0"/>
    <w:rsid w:val="00983799"/>
    <w:rsid w:val="00984320"/>
    <w:rsid w:val="00991332"/>
    <w:rsid w:val="00991F1E"/>
    <w:rsid w:val="009937BA"/>
    <w:rsid w:val="00995332"/>
    <w:rsid w:val="00995DA2"/>
    <w:rsid w:val="00996938"/>
    <w:rsid w:val="00997A22"/>
    <w:rsid w:val="009A05A8"/>
    <w:rsid w:val="009A0BFF"/>
    <w:rsid w:val="009A2D3E"/>
    <w:rsid w:val="009A54E5"/>
    <w:rsid w:val="009A6657"/>
    <w:rsid w:val="009A6775"/>
    <w:rsid w:val="009A690A"/>
    <w:rsid w:val="009B1B23"/>
    <w:rsid w:val="009B2CE2"/>
    <w:rsid w:val="009B3917"/>
    <w:rsid w:val="009B7AA7"/>
    <w:rsid w:val="009B7CB5"/>
    <w:rsid w:val="009C108F"/>
    <w:rsid w:val="009C1A2A"/>
    <w:rsid w:val="009C28EF"/>
    <w:rsid w:val="009C3092"/>
    <w:rsid w:val="009C352F"/>
    <w:rsid w:val="009C35F5"/>
    <w:rsid w:val="009C45AA"/>
    <w:rsid w:val="009C4B99"/>
    <w:rsid w:val="009C54BC"/>
    <w:rsid w:val="009C5603"/>
    <w:rsid w:val="009C67E1"/>
    <w:rsid w:val="009D0BFE"/>
    <w:rsid w:val="009D1177"/>
    <w:rsid w:val="009D2E27"/>
    <w:rsid w:val="009D3E1A"/>
    <w:rsid w:val="009D42C3"/>
    <w:rsid w:val="009E0850"/>
    <w:rsid w:val="009E11ED"/>
    <w:rsid w:val="009E1AB0"/>
    <w:rsid w:val="009E3298"/>
    <w:rsid w:val="009E3377"/>
    <w:rsid w:val="009E3638"/>
    <w:rsid w:val="009E40D2"/>
    <w:rsid w:val="009F2304"/>
    <w:rsid w:val="009F2D45"/>
    <w:rsid w:val="009F454F"/>
    <w:rsid w:val="009F484E"/>
    <w:rsid w:val="009F68DA"/>
    <w:rsid w:val="009F77EE"/>
    <w:rsid w:val="00A012BC"/>
    <w:rsid w:val="00A01F03"/>
    <w:rsid w:val="00A032DE"/>
    <w:rsid w:val="00A046C7"/>
    <w:rsid w:val="00A04E2E"/>
    <w:rsid w:val="00A0526A"/>
    <w:rsid w:val="00A077AF"/>
    <w:rsid w:val="00A10A2B"/>
    <w:rsid w:val="00A111B7"/>
    <w:rsid w:val="00A13256"/>
    <w:rsid w:val="00A1351A"/>
    <w:rsid w:val="00A138E1"/>
    <w:rsid w:val="00A13EA7"/>
    <w:rsid w:val="00A17E6E"/>
    <w:rsid w:val="00A21CC6"/>
    <w:rsid w:val="00A22CC0"/>
    <w:rsid w:val="00A22FC7"/>
    <w:rsid w:val="00A24D6B"/>
    <w:rsid w:val="00A25EE0"/>
    <w:rsid w:val="00A277E0"/>
    <w:rsid w:val="00A277F7"/>
    <w:rsid w:val="00A33EE5"/>
    <w:rsid w:val="00A34A21"/>
    <w:rsid w:val="00A354CD"/>
    <w:rsid w:val="00A35CAF"/>
    <w:rsid w:val="00A37101"/>
    <w:rsid w:val="00A377C7"/>
    <w:rsid w:val="00A37A3F"/>
    <w:rsid w:val="00A4064E"/>
    <w:rsid w:val="00A42221"/>
    <w:rsid w:val="00A42669"/>
    <w:rsid w:val="00A43E3B"/>
    <w:rsid w:val="00A45DC4"/>
    <w:rsid w:val="00A54CDD"/>
    <w:rsid w:val="00A553DA"/>
    <w:rsid w:val="00A554C3"/>
    <w:rsid w:val="00A56164"/>
    <w:rsid w:val="00A56576"/>
    <w:rsid w:val="00A56E12"/>
    <w:rsid w:val="00A577AB"/>
    <w:rsid w:val="00A6233E"/>
    <w:rsid w:val="00A6290F"/>
    <w:rsid w:val="00A62A49"/>
    <w:rsid w:val="00A62B32"/>
    <w:rsid w:val="00A63B2F"/>
    <w:rsid w:val="00A657CE"/>
    <w:rsid w:val="00A7015F"/>
    <w:rsid w:val="00A7060E"/>
    <w:rsid w:val="00A71E4F"/>
    <w:rsid w:val="00A71EB2"/>
    <w:rsid w:val="00A727F3"/>
    <w:rsid w:val="00A73B0E"/>
    <w:rsid w:val="00A74DA7"/>
    <w:rsid w:val="00A76D7E"/>
    <w:rsid w:val="00A76DE8"/>
    <w:rsid w:val="00A772E3"/>
    <w:rsid w:val="00A774A0"/>
    <w:rsid w:val="00A775E1"/>
    <w:rsid w:val="00A77670"/>
    <w:rsid w:val="00A80451"/>
    <w:rsid w:val="00A81EA8"/>
    <w:rsid w:val="00A82AFC"/>
    <w:rsid w:val="00A8316C"/>
    <w:rsid w:val="00A831F9"/>
    <w:rsid w:val="00A83E49"/>
    <w:rsid w:val="00A85ED6"/>
    <w:rsid w:val="00A86E47"/>
    <w:rsid w:val="00A87390"/>
    <w:rsid w:val="00A90CA4"/>
    <w:rsid w:val="00A92966"/>
    <w:rsid w:val="00A93966"/>
    <w:rsid w:val="00A93A8E"/>
    <w:rsid w:val="00A95521"/>
    <w:rsid w:val="00A96A1B"/>
    <w:rsid w:val="00A96EA8"/>
    <w:rsid w:val="00AA0370"/>
    <w:rsid w:val="00AA0EE6"/>
    <w:rsid w:val="00AA0FCC"/>
    <w:rsid w:val="00AA1F47"/>
    <w:rsid w:val="00AA438B"/>
    <w:rsid w:val="00AA48EA"/>
    <w:rsid w:val="00AA4A31"/>
    <w:rsid w:val="00AA4E2B"/>
    <w:rsid w:val="00AA61EA"/>
    <w:rsid w:val="00AA6E83"/>
    <w:rsid w:val="00AA72EB"/>
    <w:rsid w:val="00AA73B5"/>
    <w:rsid w:val="00AA73D1"/>
    <w:rsid w:val="00AB0A84"/>
    <w:rsid w:val="00AB0C67"/>
    <w:rsid w:val="00AB2B30"/>
    <w:rsid w:val="00AB3F5D"/>
    <w:rsid w:val="00AB3FD2"/>
    <w:rsid w:val="00AB4232"/>
    <w:rsid w:val="00AB4494"/>
    <w:rsid w:val="00AB5377"/>
    <w:rsid w:val="00AC09BE"/>
    <w:rsid w:val="00AC0A60"/>
    <w:rsid w:val="00AC0D6D"/>
    <w:rsid w:val="00AC12C5"/>
    <w:rsid w:val="00AC2178"/>
    <w:rsid w:val="00AC2A53"/>
    <w:rsid w:val="00AC3BED"/>
    <w:rsid w:val="00AC42F8"/>
    <w:rsid w:val="00AC6117"/>
    <w:rsid w:val="00AC6492"/>
    <w:rsid w:val="00AC7DB0"/>
    <w:rsid w:val="00AD0CD6"/>
    <w:rsid w:val="00AD0D5B"/>
    <w:rsid w:val="00AD1CAD"/>
    <w:rsid w:val="00AD4225"/>
    <w:rsid w:val="00AD55D6"/>
    <w:rsid w:val="00AD59EC"/>
    <w:rsid w:val="00AD63E8"/>
    <w:rsid w:val="00AD7C07"/>
    <w:rsid w:val="00AE0041"/>
    <w:rsid w:val="00AE08BB"/>
    <w:rsid w:val="00AE3690"/>
    <w:rsid w:val="00AE5E4A"/>
    <w:rsid w:val="00AE6A4C"/>
    <w:rsid w:val="00AE6AB9"/>
    <w:rsid w:val="00AF0454"/>
    <w:rsid w:val="00AF124E"/>
    <w:rsid w:val="00AF2553"/>
    <w:rsid w:val="00AF2FF8"/>
    <w:rsid w:val="00AF333C"/>
    <w:rsid w:val="00AF354C"/>
    <w:rsid w:val="00AF56F0"/>
    <w:rsid w:val="00B00EAD"/>
    <w:rsid w:val="00B01E65"/>
    <w:rsid w:val="00B01F14"/>
    <w:rsid w:val="00B0231D"/>
    <w:rsid w:val="00B02601"/>
    <w:rsid w:val="00B03143"/>
    <w:rsid w:val="00B0330B"/>
    <w:rsid w:val="00B0382C"/>
    <w:rsid w:val="00B069DE"/>
    <w:rsid w:val="00B0794B"/>
    <w:rsid w:val="00B07F19"/>
    <w:rsid w:val="00B104B0"/>
    <w:rsid w:val="00B11C35"/>
    <w:rsid w:val="00B139F5"/>
    <w:rsid w:val="00B2003C"/>
    <w:rsid w:val="00B20BB5"/>
    <w:rsid w:val="00B220FE"/>
    <w:rsid w:val="00B23526"/>
    <w:rsid w:val="00B25695"/>
    <w:rsid w:val="00B25F7F"/>
    <w:rsid w:val="00B270E9"/>
    <w:rsid w:val="00B27A63"/>
    <w:rsid w:val="00B3107F"/>
    <w:rsid w:val="00B32F69"/>
    <w:rsid w:val="00B3417C"/>
    <w:rsid w:val="00B341C1"/>
    <w:rsid w:val="00B3504E"/>
    <w:rsid w:val="00B35780"/>
    <w:rsid w:val="00B36C91"/>
    <w:rsid w:val="00B40234"/>
    <w:rsid w:val="00B40290"/>
    <w:rsid w:val="00B404FC"/>
    <w:rsid w:val="00B41AA9"/>
    <w:rsid w:val="00B424FB"/>
    <w:rsid w:val="00B42B8C"/>
    <w:rsid w:val="00B42DBC"/>
    <w:rsid w:val="00B43662"/>
    <w:rsid w:val="00B44748"/>
    <w:rsid w:val="00B44DCF"/>
    <w:rsid w:val="00B44E4A"/>
    <w:rsid w:val="00B477BA"/>
    <w:rsid w:val="00B47DD8"/>
    <w:rsid w:val="00B5109B"/>
    <w:rsid w:val="00B51BCA"/>
    <w:rsid w:val="00B5200D"/>
    <w:rsid w:val="00B53049"/>
    <w:rsid w:val="00B530D7"/>
    <w:rsid w:val="00B548FB"/>
    <w:rsid w:val="00B555EC"/>
    <w:rsid w:val="00B5702D"/>
    <w:rsid w:val="00B61726"/>
    <w:rsid w:val="00B617C9"/>
    <w:rsid w:val="00B61B9E"/>
    <w:rsid w:val="00B627E0"/>
    <w:rsid w:val="00B62D05"/>
    <w:rsid w:val="00B62E0B"/>
    <w:rsid w:val="00B63620"/>
    <w:rsid w:val="00B63F18"/>
    <w:rsid w:val="00B67441"/>
    <w:rsid w:val="00B67B2B"/>
    <w:rsid w:val="00B7005F"/>
    <w:rsid w:val="00B71D21"/>
    <w:rsid w:val="00B7317F"/>
    <w:rsid w:val="00B7373D"/>
    <w:rsid w:val="00B73F79"/>
    <w:rsid w:val="00B74544"/>
    <w:rsid w:val="00B74AC2"/>
    <w:rsid w:val="00B8155E"/>
    <w:rsid w:val="00B8516A"/>
    <w:rsid w:val="00B8648C"/>
    <w:rsid w:val="00B910E3"/>
    <w:rsid w:val="00B91C13"/>
    <w:rsid w:val="00B931D0"/>
    <w:rsid w:val="00B93D0A"/>
    <w:rsid w:val="00B93F78"/>
    <w:rsid w:val="00B94097"/>
    <w:rsid w:val="00B94556"/>
    <w:rsid w:val="00B95049"/>
    <w:rsid w:val="00B95C6E"/>
    <w:rsid w:val="00BA0776"/>
    <w:rsid w:val="00BA0F63"/>
    <w:rsid w:val="00BA1262"/>
    <w:rsid w:val="00BA19EB"/>
    <w:rsid w:val="00BA37F0"/>
    <w:rsid w:val="00BA38E7"/>
    <w:rsid w:val="00BA4F0B"/>
    <w:rsid w:val="00BA6545"/>
    <w:rsid w:val="00BA73D0"/>
    <w:rsid w:val="00BB1CE0"/>
    <w:rsid w:val="00BB21CD"/>
    <w:rsid w:val="00BB23A2"/>
    <w:rsid w:val="00BB3040"/>
    <w:rsid w:val="00BB39C6"/>
    <w:rsid w:val="00BB47E7"/>
    <w:rsid w:val="00BB52BF"/>
    <w:rsid w:val="00BB6438"/>
    <w:rsid w:val="00BC376C"/>
    <w:rsid w:val="00BC4091"/>
    <w:rsid w:val="00BC4488"/>
    <w:rsid w:val="00BC462C"/>
    <w:rsid w:val="00BC4DFF"/>
    <w:rsid w:val="00BC4F6F"/>
    <w:rsid w:val="00BC5F74"/>
    <w:rsid w:val="00BD233F"/>
    <w:rsid w:val="00BD23EF"/>
    <w:rsid w:val="00BD25EB"/>
    <w:rsid w:val="00BD3D50"/>
    <w:rsid w:val="00BD4683"/>
    <w:rsid w:val="00BD5616"/>
    <w:rsid w:val="00BD797E"/>
    <w:rsid w:val="00BD7A14"/>
    <w:rsid w:val="00BE01AD"/>
    <w:rsid w:val="00BE049E"/>
    <w:rsid w:val="00BE0F37"/>
    <w:rsid w:val="00BE2184"/>
    <w:rsid w:val="00BE2395"/>
    <w:rsid w:val="00BE23CF"/>
    <w:rsid w:val="00BE37EA"/>
    <w:rsid w:val="00BE4539"/>
    <w:rsid w:val="00BE695B"/>
    <w:rsid w:val="00BE6F94"/>
    <w:rsid w:val="00BE7240"/>
    <w:rsid w:val="00BE7C22"/>
    <w:rsid w:val="00BF0986"/>
    <w:rsid w:val="00BF0CAB"/>
    <w:rsid w:val="00BF142B"/>
    <w:rsid w:val="00BF49E9"/>
    <w:rsid w:val="00BF547E"/>
    <w:rsid w:val="00BF644A"/>
    <w:rsid w:val="00BF6823"/>
    <w:rsid w:val="00BF720A"/>
    <w:rsid w:val="00BF7C45"/>
    <w:rsid w:val="00C02660"/>
    <w:rsid w:val="00C0340F"/>
    <w:rsid w:val="00C03A1E"/>
    <w:rsid w:val="00C04383"/>
    <w:rsid w:val="00C04734"/>
    <w:rsid w:val="00C05AAA"/>
    <w:rsid w:val="00C0788A"/>
    <w:rsid w:val="00C15954"/>
    <w:rsid w:val="00C1785D"/>
    <w:rsid w:val="00C21F82"/>
    <w:rsid w:val="00C222A7"/>
    <w:rsid w:val="00C225AC"/>
    <w:rsid w:val="00C23221"/>
    <w:rsid w:val="00C2349E"/>
    <w:rsid w:val="00C23B82"/>
    <w:rsid w:val="00C24268"/>
    <w:rsid w:val="00C2544C"/>
    <w:rsid w:val="00C2588F"/>
    <w:rsid w:val="00C260E8"/>
    <w:rsid w:val="00C27961"/>
    <w:rsid w:val="00C27A5F"/>
    <w:rsid w:val="00C30F59"/>
    <w:rsid w:val="00C31456"/>
    <w:rsid w:val="00C35683"/>
    <w:rsid w:val="00C35A28"/>
    <w:rsid w:val="00C36A61"/>
    <w:rsid w:val="00C36C24"/>
    <w:rsid w:val="00C40D32"/>
    <w:rsid w:val="00C43F49"/>
    <w:rsid w:val="00C44015"/>
    <w:rsid w:val="00C444C1"/>
    <w:rsid w:val="00C445FD"/>
    <w:rsid w:val="00C4500F"/>
    <w:rsid w:val="00C4625F"/>
    <w:rsid w:val="00C46C52"/>
    <w:rsid w:val="00C47E98"/>
    <w:rsid w:val="00C514F4"/>
    <w:rsid w:val="00C52512"/>
    <w:rsid w:val="00C52A17"/>
    <w:rsid w:val="00C54493"/>
    <w:rsid w:val="00C5451A"/>
    <w:rsid w:val="00C54B5E"/>
    <w:rsid w:val="00C55E5A"/>
    <w:rsid w:val="00C56552"/>
    <w:rsid w:val="00C60341"/>
    <w:rsid w:val="00C6050C"/>
    <w:rsid w:val="00C60841"/>
    <w:rsid w:val="00C60E94"/>
    <w:rsid w:val="00C61088"/>
    <w:rsid w:val="00C614AE"/>
    <w:rsid w:val="00C640DE"/>
    <w:rsid w:val="00C64335"/>
    <w:rsid w:val="00C649F4"/>
    <w:rsid w:val="00C64DE7"/>
    <w:rsid w:val="00C651A5"/>
    <w:rsid w:val="00C65781"/>
    <w:rsid w:val="00C65E3B"/>
    <w:rsid w:val="00C66237"/>
    <w:rsid w:val="00C70FD0"/>
    <w:rsid w:val="00C71AC0"/>
    <w:rsid w:val="00C73E97"/>
    <w:rsid w:val="00C74C72"/>
    <w:rsid w:val="00C75A66"/>
    <w:rsid w:val="00C778E3"/>
    <w:rsid w:val="00C84896"/>
    <w:rsid w:val="00C84F09"/>
    <w:rsid w:val="00C85184"/>
    <w:rsid w:val="00C8528A"/>
    <w:rsid w:val="00C86192"/>
    <w:rsid w:val="00C9014F"/>
    <w:rsid w:val="00C92CFC"/>
    <w:rsid w:val="00C93239"/>
    <w:rsid w:val="00C96923"/>
    <w:rsid w:val="00C9772E"/>
    <w:rsid w:val="00CA25B9"/>
    <w:rsid w:val="00CA51B6"/>
    <w:rsid w:val="00CA5489"/>
    <w:rsid w:val="00CA6459"/>
    <w:rsid w:val="00CA7A79"/>
    <w:rsid w:val="00CA7D11"/>
    <w:rsid w:val="00CB0915"/>
    <w:rsid w:val="00CB16E1"/>
    <w:rsid w:val="00CB18B6"/>
    <w:rsid w:val="00CB2A4F"/>
    <w:rsid w:val="00CB3BC5"/>
    <w:rsid w:val="00CB4213"/>
    <w:rsid w:val="00CB436A"/>
    <w:rsid w:val="00CB520F"/>
    <w:rsid w:val="00CB7417"/>
    <w:rsid w:val="00CC2203"/>
    <w:rsid w:val="00CC2F7A"/>
    <w:rsid w:val="00CC3157"/>
    <w:rsid w:val="00CC34D4"/>
    <w:rsid w:val="00CC4661"/>
    <w:rsid w:val="00CC4BE4"/>
    <w:rsid w:val="00CC7D6D"/>
    <w:rsid w:val="00CD08AF"/>
    <w:rsid w:val="00CD0EBA"/>
    <w:rsid w:val="00CD1BEC"/>
    <w:rsid w:val="00CD3C7F"/>
    <w:rsid w:val="00CD442E"/>
    <w:rsid w:val="00CD475A"/>
    <w:rsid w:val="00CD5544"/>
    <w:rsid w:val="00CD601E"/>
    <w:rsid w:val="00CD6632"/>
    <w:rsid w:val="00CD6C6E"/>
    <w:rsid w:val="00CD7DE8"/>
    <w:rsid w:val="00CD7E7C"/>
    <w:rsid w:val="00CE0810"/>
    <w:rsid w:val="00CE0A38"/>
    <w:rsid w:val="00CE0BBE"/>
    <w:rsid w:val="00CE18FF"/>
    <w:rsid w:val="00CE3A4F"/>
    <w:rsid w:val="00CE49B1"/>
    <w:rsid w:val="00CE5A88"/>
    <w:rsid w:val="00CE5FC3"/>
    <w:rsid w:val="00CE63D1"/>
    <w:rsid w:val="00CE6841"/>
    <w:rsid w:val="00CE6972"/>
    <w:rsid w:val="00CE6E4E"/>
    <w:rsid w:val="00CE7AAC"/>
    <w:rsid w:val="00CE7AFF"/>
    <w:rsid w:val="00CF0A6F"/>
    <w:rsid w:val="00CF0AA2"/>
    <w:rsid w:val="00CF0CC6"/>
    <w:rsid w:val="00CF1A51"/>
    <w:rsid w:val="00CF22CF"/>
    <w:rsid w:val="00CF2426"/>
    <w:rsid w:val="00CF266A"/>
    <w:rsid w:val="00CF286D"/>
    <w:rsid w:val="00CF2F55"/>
    <w:rsid w:val="00CF43C1"/>
    <w:rsid w:val="00CF5766"/>
    <w:rsid w:val="00CF5C9F"/>
    <w:rsid w:val="00CF5F64"/>
    <w:rsid w:val="00CF6BB3"/>
    <w:rsid w:val="00CF7CB1"/>
    <w:rsid w:val="00D00828"/>
    <w:rsid w:val="00D00B4D"/>
    <w:rsid w:val="00D0283B"/>
    <w:rsid w:val="00D035E9"/>
    <w:rsid w:val="00D05FB6"/>
    <w:rsid w:val="00D06161"/>
    <w:rsid w:val="00D0673E"/>
    <w:rsid w:val="00D079EA"/>
    <w:rsid w:val="00D1254A"/>
    <w:rsid w:val="00D1472F"/>
    <w:rsid w:val="00D15497"/>
    <w:rsid w:val="00D171F9"/>
    <w:rsid w:val="00D1799F"/>
    <w:rsid w:val="00D24A39"/>
    <w:rsid w:val="00D25A8D"/>
    <w:rsid w:val="00D25ADB"/>
    <w:rsid w:val="00D26E03"/>
    <w:rsid w:val="00D3134F"/>
    <w:rsid w:val="00D31ABF"/>
    <w:rsid w:val="00D333F6"/>
    <w:rsid w:val="00D33BA0"/>
    <w:rsid w:val="00D33E5A"/>
    <w:rsid w:val="00D349E2"/>
    <w:rsid w:val="00D3733F"/>
    <w:rsid w:val="00D37CF3"/>
    <w:rsid w:val="00D4031C"/>
    <w:rsid w:val="00D40618"/>
    <w:rsid w:val="00D410F0"/>
    <w:rsid w:val="00D412A5"/>
    <w:rsid w:val="00D42A12"/>
    <w:rsid w:val="00D44C9C"/>
    <w:rsid w:val="00D45DD1"/>
    <w:rsid w:val="00D45E33"/>
    <w:rsid w:val="00D46224"/>
    <w:rsid w:val="00D503E7"/>
    <w:rsid w:val="00D51AD3"/>
    <w:rsid w:val="00D528E5"/>
    <w:rsid w:val="00D5392E"/>
    <w:rsid w:val="00D5418E"/>
    <w:rsid w:val="00D547FB"/>
    <w:rsid w:val="00D56AC8"/>
    <w:rsid w:val="00D5705F"/>
    <w:rsid w:val="00D5756C"/>
    <w:rsid w:val="00D57CDF"/>
    <w:rsid w:val="00D6226D"/>
    <w:rsid w:val="00D6429E"/>
    <w:rsid w:val="00D6497D"/>
    <w:rsid w:val="00D65352"/>
    <w:rsid w:val="00D657D9"/>
    <w:rsid w:val="00D66706"/>
    <w:rsid w:val="00D66C27"/>
    <w:rsid w:val="00D70067"/>
    <w:rsid w:val="00D72D27"/>
    <w:rsid w:val="00D72DF8"/>
    <w:rsid w:val="00D74480"/>
    <w:rsid w:val="00D7724E"/>
    <w:rsid w:val="00D773EA"/>
    <w:rsid w:val="00D805FE"/>
    <w:rsid w:val="00D80BFB"/>
    <w:rsid w:val="00D83EF3"/>
    <w:rsid w:val="00D842CE"/>
    <w:rsid w:val="00D8435E"/>
    <w:rsid w:val="00D84D9A"/>
    <w:rsid w:val="00D84E57"/>
    <w:rsid w:val="00D858E7"/>
    <w:rsid w:val="00D85CB2"/>
    <w:rsid w:val="00D8751C"/>
    <w:rsid w:val="00D90AD4"/>
    <w:rsid w:val="00D9728D"/>
    <w:rsid w:val="00D9790C"/>
    <w:rsid w:val="00DA1470"/>
    <w:rsid w:val="00DA1628"/>
    <w:rsid w:val="00DA1CE9"/>
    <w:rsid w:val="00DA20F3"/>
    <w:rsid w:val="00DA28AB"/>
    <w:rsid w:val="00DA5A23"/>
    <w:rsid w:val="00DA65B1"/>
    <w:rsid w:val="00DA69FA"/>
    <w:rsid w:val="00DA6DE3"/>
    <w:rsid w:val="00DB2C43"/>
    <w:rsid w:val="00DB33F2"/>
    <w:rsid w:val="00DB355F"/>
    <w:rsid w:val="00DB3599"/>
    <w:rsid w:val="00DB3705"/>
    <w:rsid w:val="00DB710F"/>
    <w:rsid w:val="00DC0899"/>
    <w:rsid w:val="00DC0927"/>
    <w:rsid w:val="00DC126E"/>
    <w:rsid w:val="00DC1499"/>
    <w:rsid w:val="00DC417C"/>
    <w:rsid w:val="00DC449D"/>
    <w:rsid w:val="00DC4762"/>
    <w:rsid w:val="00DC4AD2"/>
    <w:rsid w:val="00DC528A"/>
    <w:rsid w:val="00DC5422"/>
    <w:rsid w:val="00DC55D8"/>
    <w:rsid w:val="00DC6020"/>
    <w:rsid w:val="00DC6811"/>
    <w:rsid w:val="00DC6888"/>
    <w:rsid w:val="00DC6BF6"/>
    <w:rsid w:val="00DD0FDC"/>
    <w:rsid w:val="00DD30CE"/>
    <w:rsid w:val="00DD37A0"/>
    <w:rsid w:val="00DD3ABA"/>
    <w:rsid w:val="00DD6EA3"/>
    <w:rsid w:val="00DD7B27"/>
    <w:rsid w:val="00DE00F8"/>
    <w:rsid w:val="00DE0B29"/>
    <w:rsid w:val="00DE0B3B"/>
    <w:rsid w:val="00DE0FFC"/>
    <w:rsid w:val="00DE2953"/>
    <w:rsid w:val="00DE3FBC"/>
    <w:rsid w:val="00DE5903"/>
    <w:rsid w:val="00DE5C83"/>
    <w:rsid w:val="00DE60C6"/>
    <w:rsid w:val="00DF0568"/>
    <w:rsid w:val="00DF2C4E"/>
    <w:rsid w:val="00DF2EBC"/>
    <w:rsid w:val="00DF5723"/>
    <w:rsid w:val="00DF6103"/>
    <w:rsid w:val="00DF6773"/>
    <w:rsid w:val="00DF7C61"/>
    <w:rsid w:val="00DF7F64"/>
    <w:rsid w:val="00E00D02"/>
    <w:rsid w:val="00E013EB"/>
    <w:rsid w:val="00E01406"/>
    <w:rsid w:val="00E0226F"/>
    <w:rsid w:val="00E027CA"/>
    <w:rsid w:val="00E0344B"/>
    <w:rsid w:val="00E11A61"/>
    <w:rsid w:val="00E13C49"/>
    <w:rsid w:val="00E13EDA"/>
    <w:rsid w:val="00E140D5"/>
    <w:rsid w:val="00E15536"/>
    <w:rsid w:val="00E159BE"/>
    <w:rsid w:val="00E16CAC"/>
    <w:rsid w:val="00E219C9"/>
    <w:rsid w:val="00E222DE"/>
    <w:rsid w:val="00E22713"/>
    <w:rsid w:val="00E2290C"/>
    <w:rsid w:val="00E229B0"/>
    <w:rsid w:val="00E268AF"/>
    <w:rsid w:val="00E26D4E"/>
    <w:rsid w:val="00E308D2"/>
    <w:rsid w:val="00E30F50"/>
    <w:rsid w:val="00E31462"/>
    <w:rsid w:val="00E31506"/>
    <w:rsid w:val="00E32207"/>
    <w:rsid w:val="00E34B94"/>
    <w:rsid w:val="00E3541B"/>
    <w:rsid w:val="00E4101B"/>
    <w:rsid w:val="00E44427"/>
    <w:rsid w:val="00E47757"/>
    <w:rsid w:val="00E50650"/>
    <w:rsid w:val="00E51C3D"/>
    <w:rsid w:val="00E52FD4"/>
    <w:rsid w:val="00E53741"/>
    <w:rsid w:val="00E54A8C"/>
    <w:rsid w:val="00E5533A"/>
    <w:rsid w:val="00E56709"/>
    <w:rsid w:val="00E567CD"/>
    <w:rsid w:val="00E56F57"/>
    <w:rsid w:val="00E5746A"/>
    <w:rsid w:val="00E57FE4"/>
    <w:rsid w:val="00E606E9"/>
    <w:rsid w:val="00E62575"/>
    <w:rsid w:val="00E62BAC"/>
    <w:rsid w:val="00E6714B"/>
    <w:rsid w:val="00E67EC6"/>
    <w:rsid w:val="00E71542"/>
    <w:rsid w:val="00E71F7F"/>
    <w:rsid w:val="00E720B4"/>
    <w:rsid w:val="00E75433"/>
    <w:rsid w:val="00E75CC0"/>
    <w:rsid w:val="00E75D88"/>
    <w:rsid w:val="00E7646E"/>
    <w:rsid w:val="00E771C9"/>
    <w:rsid w:val="00E85B7B"/>
    <w:rsid w:val="00E86553"/>
    <w:rsid w:val="00E8785D"/>
    <w:rsid w:val="00E90725"/>
    <w:rsid w:val="00E92713"/>
    <w:rsid w:val="00E93C9B"/>
    <w:rsid w:val="00E955A1"/>
    <w:rsid w:val="00E961F8"/>
    <w:rsid w:val="00E970B8"/>
    <w:rsid w:val="00E9793A"/>
    <w:rsid w:val="00EA11BF"/>
    <w:rsid w:val="00EA35A7"/>
    <w:rsid w:val="00EA3BA5"/>
    <w:rsid w:val="00EA47FB"/>
    <w:rsid w:val="00EA7527"/>
    <w:rsid w:val="00EA7C92"/>
    <w:rsid w:val="00EB1B78"/>
    <w:rsid w:val="00EB2214"/>
    <w:rsid w:val="00EB32FF"/>
    <w:rsid w:val="00EB436F"/>
    <w:rsid w:val="00EB4494"/>
    <w:rsid w:val="00EB597F"/>
    <w:rsid w:val="00EB6923"/>
    <w:rsid w:val="00EB6A06"/>
    <w:rsid w:val="00EB6E33"/>
    <w:rsid w:val="00EB70EA"/>
    <w:rsid w:val="00EB7AF0"/>
    <w:rsid w:val="00EB7E72"/>
    <w:rsid w:val="00EC1099"/>
    <w:rsid w:val="00EC138B"/>
    <w:rsid w:val="00EC1442"/>
    <w:rsid w:val="00EC30B9"/>
    <w:rsid w:val="00EC4ECE"/>
    <w:rsid w:val="00EC5B73"/>
    <w:rsid w:val="00EC7867"/>
    <w:rsid w:val="00ED047C"/>
    <w:rsid w:val="00ED0D9D"/>
    <w:rsid w:val="00ED0DB3"/>
    <w:rsid w:val="00ED0EAF"/>
    <w:rsid w:val="00ED1B2A"/>
    <w:rsid w:val="00ED1B65"/>
    <w:rsid w:val="00ED52D7"/>
    <w:rsid w:val="00ED7A52"/>
    <w:rsid w:val="00EE0A6D"/>
    <w:rsid w:val="00EE3BCF"/>
    <w:rsid w:val="00EE4E92"/>
    <w:rsid w:val="00EE59F1"/>
    <w:rsid w:val="00EF074B"/>
    <w:rsid w:val="00EF0B69"/>
    <w:rsid w:val="00EF2A2E"/>
    <w:rsid w:val="00EF33FE"/>
    <w:rsid w:val="00EF5DA9"/>
    <w:rsid w:val="00EF679C"/>
    <w:rsid w:val="00EF6996"/>
    <w:rsid w:val="00EF74C3"/>
    <w:rsid w:val="00F00E95"/>
    <w:rsid w:val="00F01A42"/>
    <w:rsid w:val="00F0260E"/>
    <w:rsid w:val="00F02990"/>
    <w:rsid w:val="00F0300A"/>
    <w:rsid w:val="00F07D48"/>
    <w:rsid w:val="00F11558"/>
    <w:rsid w:val="00F119B1"/>
    <w:rsid w:val="00F13026"/>
    <w:rsid w:val="00F1339C"/>
    <w:rsid w:val="00F1646A"/>
    <w:rsid w:val="00F1691E"/>
    <w:rsid w:val="00F1714F"/>
    <w:rsid w:val="00F217AF"/>
    <w:rsid w:val="00F22194"/>
    <w:rsid w:val="00F2248C"/>
    <w:rsid w:val="00F230ED"/>
    <w:rsid w:val="00F23248"/>
    <w:rsid w:val="00F2450F"/>
    <w:rsid w:val="00F24C24"/>
    <w:rsid w:val="00F261E6"/>
    <w:rsid w:val="00F27535"/>
    <w:rsid w:val="00F2784C"/>
    <w:rsid w:val="00F2791A"/>
    <w:rsid w:val="00F30249"/>
    <w:rsid w:val="00F32329"/>
    <w:rsid w:val="00F332DD"/>
    <w:rsid w:val="00F33DD4"/>
    <w:rsid w:val="00F35A77"/>
    <w:rsid w:val="00F3736C"/>
    <w:rsid w:val="00F378B4"/>
    <w:rsid w:val="00F3799D"/>
    <w:rsid w:val="00F37C14"/>
    <w:rsid w:val="00F40BAD"/>
    <w:rsid w:val="00F410C3"/>
    <w:rsid w:val="00F41E48"/>
    <w:rsid w:val="00F420C0"/>
    <w:rsid w:val="00F42344"/>
    <w:rsid w:val="00F4294D"/>
    <w:rsid w:val="00F434A5"/>
    <w:rsid w:val="00F462BE"/>
    <w:rsid w:val="00F4652C"/>
    <w:rsid w:val="00F46C7A"/>
    <w:rsid w:val="00F5195E"/>
    <w:rsid w:val="00F51BEA"/>
    <w:rsid w:val="00F52D3A"/>
    <w:rsid w:val="00F54ED5"/>
    <w:rsid w:val="00F5608D"/>
    <w:rsid w:val="00F57236"/>
    <w:rsid w:val="00F579D1"/>
    <w:rsid w:val="00F61942"/>
    <w:rsid w:val="00F61E42"/>
    <w:rsid w:val="00F62CC4"/>
    <w:rsid w:val="00F63A96"/>
    <w:rsid w:val="00F64196"/>
    <w:rsid w:val="00F65659"/>
    <w:rsid w:val="00F6642A"/>
    <w:rsid w:val="00F70095"/>
    <w:rsid w:val="00F71EC5"/>
    <w:rsid w:val="00F72FF0"/>
    <w:rsid w:val="00F756BC"/>
    <w:rsid w:val="00F77158"/>
    <w:rsid w:val="00F772C1"/>
    <w:rsid w:val="00F7742B"/>
    <w:rsid w:val="00F77A00"/>
    <w:rsid w:val="00F77B4E"/>
    <w:rsid w:val="00F80827"/>
    <w:rsid w:val="00F80B37"/>
    <w:rsid w:val="00F811BB"/>
    <w:rsid w:val="00F827C5"/>
    <w:rsid w:val="00F827E5"/>
    <w:rsid w:val="00F848B3"/>
    <w:rsid w:val="00F910F7"/>
    <w:rsid w:val="00F924A5"/>
    <w:rsid w:val="00F9335C"/>
    <w:rsid w:val="00F9345A"/>
    <w:rsid w:val="00F93E04"/>
    <w:rsid w:val="00F93F3F"/>
    <w:rsid w:val="00F9642C"/>
    <w:rsid w:val="00F9671A"/>
    <w:rsid w:val="00FA04D1"/>
    <w:rsid w:val="00FA0AAA"/>
    <w:rsid w:val="00FA3C62"/>
    <w:rsid w:val="00FA44B1"/>
    <w:rsid w:val="00FA58EF"/>
    <w:rsid w:val="00FA6509"/>
    <w:rsid w:val="00FA78C7"/>
    <w:rsid w:val="00FA79E6"/>
    <w:rsid w:val="00FA7DC3"/>
    <w:rsid w:val="00FB1AC1"/>
    <w:rsid w:val="00FB201E"/>
    <w:rsid w:val="00FB26B5"/>
    <w:rsid w:val="00FB2EC8"/>
    <w:rsid w:val="00FB42D6"/>
    <w:rsid w:val="00FB463B"/>
    <w:rsid w:val="00FB488C"/>
    <w:rsid w:val="00FB5510"/>
    <w:rsid w:val="00FB5B60"/>
    <w:rsid w:val="00FB6B11"/>
    <w:rsid w:val="00FB6EFB"/>
    <w:rsid w:val="00FB75A9"/>
    <w:rsid w:val="00FC1047"/>
    <w:rsid w:val="00FC40F1"/>
    <w:rsid w:val="00FC6B1D"/>
    <w:rsid w:val="00FD1048"/>
    <w:rsid w:val="00FD2287"/>
    <w:rsid w:val="00FD2381"/>
    <w:rsid w:val="00FD24E8"/>
    <w:rsid w:val="00FD414B"/>
    <w:rsid w:val="00FD502C"/>
    <w:rsid w:val="00FD62D5"/>
    <w:rsid w:val="00FD6F44"/>
    <w:rsid w:val="00FE0733"/>
    <w:rsid w:val="00FE17BD"/>
    <w:rsid w:val="00FE305E"/>
    <w:rsid w:val="00FE5638"/>
    <w:rsid w:val="00FE61F0"/>
    <w:rsid w:val="00FE70DC"/>
    <w:rsid w:val="00FE752F"/>
    <w:rsid w:val="00FF08A5"/>
    <w:rsid w:val="00FF1CC1"/>
    <w:rsid w:val="00FF215C"/>
    <w:rsid w:val="00FF41E3"/>
    <w:rsid w:val="00FF421B"/>
    <w:rsid w:val="00FF5F68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989E8A0"/>
  <w15:docId w15:val="{7B424A33-99F6-45AC-B4E4-73717884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568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535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rFonts w:ascii="Arial" w:hAnsi="Arial" w:cs="Arial"/>
      <w:i/>
      <w:iCs/>
      <w:sz w:val="18"/>
      <w:szCs w:val="1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rFonts w:ascii="Arial" w:hAnsi="Arial" w:cs="Arial"/>
      <w:i/>
      <w:iCs/>
      <w:color w:val="FF0000"/>
      <w:sz w:val="18"/>
      <w:szCs w:val="18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bCs/>
      <w:i/>
      <w:iCs/>
      <w:smallCaps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pPr>
      <w:keepNext/>
      <w:ind w:left="720"/>
      <w:outlineLvl w:val="6"/>
    </w:pPr>
    <w:rPr>
      <w:b/>
      <w:bCs/>
      <w:caps/>
    </w:rPr>
  </w:style>
  <w:style w:type="paragraph" w:styleId="Nadpis8">
    <w:name w:val="heading 8"/>
    <w:basedOn w:val="Normln"/>
    <w:next w:val="Normln"/>
    <w:link w:val="Nadpis8Char"/>
    <w:qFormat/>
    <w:rsid w:val="0060726B"/>
    <w:pPr>
      <w:tabs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60726B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rsid w:val="001225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225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225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225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1225AE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1225AE"/>
    <w:rPr>
      <w:rFonts w:ascii="Calibri" w:eastAsia="Times New Roman" w:hAnsi="Calibri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pPr>
      <w:ind w:left="705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225AE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pPr>
      <w:jc w:val="both"/>
    </w:pPr>
  </w:style>
  <w:style w:type="character" w:customStyle="1" w:styleId="Zkladntext2Char">
    <w:name w:val="Základní text 2 Char"/>
    <w:link w:val="Zkladntext2"/>
    <w:uiPriority w:val="99"/>
    <w:semiHidden/>
    <w:rsid w:val="001225A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pPr>
      <w:ind w:left="72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225AE"/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225AE"/>
    <w:rPr>
      <w:sz w:val="24"/>
      <w:szCs w:val="24"/>
    </w:rPr>
  </w:style>
  <w:style w:type="character" w:styleId="slostrnky">
    <w:name w:val="page number"/>
    <w:basedOn w:val="Standardnpsmoodstavce"/>
    <w:uiPriority w:val="99"/>
    <w:semiHidden/>
  </w:style>
  <w:style w:type="paragraph" w:styleId="Zkladntext">
    <w:name w:val="Body Text"/>
    <w:basedOn w:val="Normln"/>
    <w:link w:val="ZkladntextChar"/>
    <w:uiPriority w:val="99"/>
    <w:semiHidden/>
    <w:rPr>
      <w:rFonts w:ascii="Courier New" w:hAnsi="Courier New" w:cs="Courier New"/>
      <w:i/>
      <w:iCs/>
      <w:sz w:val="20"/>
      <w:szCs w:val="20"/>
    </w:rPr>
  </w:style>
  <w:style w:type="character" w:customStyle="1" w:styleId="ZkladntextChar">
    <w:name w:val="Základní text Char"/>
    <w:link w:val="Zkladntext"/>
    <w:uiPriority w:val="99"/>
    <w:rsid w:val="001225AE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pPr>
      <w:jc w:val="both"/>
    </w:pPr>
    <w:rPr>
      <w:rFonts w:ascii="Arial" w:hAnsi="Arial" w:cs="Arial"/>
      <w:i/>
      <w:iCs/>
      <w:sz w:val="18"/>
      <w:szCs w:val="18"/>
    </w:rPr>
  </w:style>
  <w:style w:type="character" w:customStyle="1" w:styleId="Zkladntext3Char">
    <w:name w:val="Základní text 3 Char"/>
    <w:link w:val="Zkladntext3"/>
    <w:uiPriority w:val="99"/>
    <w:semiHidden/>
    <w:rsid w:val="001225AE"/>
    <w:rPr>
      <w:sz w:val="16"/>
      <w:szCs w:val="16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rsid w:val="001225AE"/>
    <w:rPr>
      <w:sz w:val="24"/>
      <w:szCs w:val="24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,Odsazené,Odstavec 1"/>
    <w:basedOn w:val="Normln"/>
    <w:link w:val="OdstavecseseznamemChar"/>
    <w:uiPriority w:val="34"/>
    <w:qFormat/>
    <w:rsid w:val="00DF7F64"/>
    <w:pPr>
      <w:ind w:left="708"/>
    </w:pPr>
  </w:style>
  <w:style w:type="character" w:styleId="Zdraznn">
    <w:name w:val="Emphasis"/>
    <w:uiPriority w:val="99"/>
    <w:qFormat/>
    <w:rsid w:val="00CF286D"/>
    <w:rPr>
      <w:i/>
      <w:iCs/>
    </w:rPr>
  </w:style>
  <w:style w:type="character" w:styleId="Hypertextovodkaz">
    <w:name w:val="Hyperlink"/>
    <w:unhideWhenUsed/>
    <w:rsid w:val="00231862"/>
    <w:rPr>
      <w:color w:val="0000FF"/>
      <w:u w:val="single"/>
    </w:rPr>
  </w:style>
  <w:style w:type="character" w:customStyle="1" w:styleId="Nadpis1Char">
    <w:name w:val="Nadpis 1 Char"/>
    <w:link w:val="Nadpis1"/>
    <w:uiPriority w:val="9"/>
    <w:rsid w:val="0045359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5359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453593"/>
    <w:rPr>
      <w:sz w:val="16"/>
      <w:szCs w:val="16"/>
    </w:rPr>
  </w:style>
  <w:style w:type="paragraph" w:styleId="Bezmezer">
    <w:name w:val="No Spacing"/>
    <w:uiPriority w:val="1"/>
    <w:qFormat/>
    <w:rsid w:val="004C44B8"/>
    <w:rPr>
      <w:sz w:val="24"/>
      <w:szCs w:val="24"/>
    </w:rPr>
  </w:style>
  <w:style w:type="character" w:styleId="Odkaznakoment">
    <w:name w:val="annotation reference"/>
    <w:uiPriority w:val="99"/>
    <w:rsid w:val="006B23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B230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230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6B2308"/>
    <w:rPr>
      <w:rFonts w:ascii="Tahoma" w:hAnsi="Tahoma" w:cs="Tahoma"/>
      <w:sz w:val="16"/>
      <w:szCs w:val="16"/>
    </w:rPr>
  </w:style>
  <w:style w:type="paragraph" w:customStyle="1" w:styleId="cislovanyodstavec">
    <w:name w:val="cislovany odstavec"/>
    <w:basedOn w:val="Normln"/>
    <w:qFormat/>
    <w:rsid w:val="006B2308"/>
    <w:pPr>
      <w:autoSpaceDE w:val="0"/>
      <w:autoSpaceDN w:val="0"/>
      <w:adjustRightInd w:val="0"/>
      <w:spacing w:before="120" w:line="240" w:lineRule="atLeast"/>
      <w:ind w:left="567" w:hanging="567"/>
      <w:jc w:val="both"/>
    </w:pPr>
    <w:rPr>
      <w:rFonts w:ascii="Arial" w:hAnsi="Arial"/>
      <w:sz w:val="20"/>
      <w:szCs w:val="20"/>
    </w:rPr>
  </w:style>
  <w:style w:type="character" w:customStyle="1" w:styleId="Nadpis8Char">
    <w:name w:val="Nadpis 8 Char"/>
    <w:link w:val="Nadpis8"/>
    <w:rsid w:val="0060726B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60726B"/>
    <w:rPr>
      <w:rFonts w:ascii="Arial" w:hAnsi="Arial" w:cs="Arial"/>
      <w:sz w:val="22"/>
      <w:szCs w:val="22"/>
    </w:rPr>
  </w:style>
  <w:style w:type="paragraph" w:customStyle="1" w:styleId="Smlouva">
    <w:name w:val="Smlouva"/>
    <w:basedOn w:val="Normln"/>
    <w:rsid w:val="0060726B"/>
    <w:pPr>
      <w:numPr>
        <w:numId w:val="1"/>
      </w:numPr>
    </w:pPr>
  </w:style>
  <w:style w:type="paragraph" w:customStyle="1" w:styleId="ARIAL11">
    <w:name w:val="ARIAL 11"/>
    <w:basedOn w:val="Normln"/>
    <w:rsid w:val="00D15497"/>
    <w:pPr>
      <w:jc w:val="both"/>
    </w:pPr>
    <w:rPr>
      <w:rFonts w:ascii="Arial" w:hAnsi="Arial"/>
      <w:sz w:val="22"/>
      <w:szCs w:val="20"/>
    </w:rPr>
  </w:style>
  <w:style w:type="character" w:styleId="Siln">
    <w:name w:val="Strong"/>
    <w:uiPriority w:val="22"/>
    <w:qFormat/>
    <w:rsid w:val="00CE63D1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7233C6"/>
    <w:rPr>
      <w:rFonts w:ascii="Tahoma" w:hAnsi="Tahoma" w:cs="Tahoma"/>
      <w:sz w:val="16"/>
      <w:szCs w:val="16"/>
    </w:rPr>
  </w:style>
  <w:style w:type="paragraph" w:customStyle="1" w:styleId="Bezmezer1">
    <w:name w:val="Bez mezer1"/>
    <w:qFormat/>
    <w:rsid w:val="00ED0DB3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6C8D"/>
  </w:style>
  <w:style w:type="paragraph" w:customStyle="1" w:styleId="Import40">
    <w:name w:val="Import 40"/>
    <w:rsid w:val="00AD0D5B"/>
    <w:pPr>
      <w:tabs>
        <w:tab w:val="left" w:pos="360"/>
        <w:tab w:val="left" w:pos="4248"/>
        <w:tab w:val="left" w:pos="5976"/>
      </w:tabs>
      <w:jc w:val="both"/>
    </w:pPr>
    <w:rPr>
      <w:rFonts w:ascii="Avinion" w:hAnsi="Avinion"/>
      <w:sz w:val="24"/>
      <w:lang w:val="en-US"/>
    </w:rPr>
  </w:style>
  <w:style w:type="paragraph" w:styleId="Normlnweb">
    <w:name w:val="Normal (Web)"/>
    <w:basedOn w:val="Normln"/>
    <w:uiPriority w:val="99"/>
    <w:semiHidden/>
    <w:unhideWhenUsed/>
    <w:rsid w:val="00AB0C67"/>
    <w:pPr>
      <w:spacing w:before="100" w:beforeAutospacing="1" w:after="100" w:afterAutospacing="1"/>
    </w:pPr>
    <w:rPr>
      <w:rFonts w:eastAsiaTheme="minorHAnsi"/>
    </w:rPr>
  </w:style>
  <w:style w:type="character" w:customStyle="1" w:styleId="h1a5">
    <w:name w:val="h1a5"/>
    <w:basedOn w:val="Standardnpsmoodstavce"/>
    <w:rsid w:val="006B3B99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Default">
    <w:name w:val="Default"/>
    <w:rsid w:val="00DC449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rsid w:val="000E0053"/>
    <w:pPr>
      <w:suppressAutoHyphens/>
      <w:autoSpaceDN w:val="0"/>
      <w:spacing w:after="160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dn">
    <w:name w:val="Žádný"/>
    <w:rsid w:val="004F3957"/>
  </w:style>
  <w:style w:type="character" w:customStyle="1" w:styleId="markedcontent">
    <w:name w:val="markedcontent"/>
    <w:basedOn w:val="Standardnpsmoodstavce"/>
    <w:rsid w:val="004F3957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basedOn w:val="Standardnpsmoodstavce"/>
    <w:link w:val="Odstavecseseznamem"/>
    <w:uiPriority w:val="34"/>
    <w:qFormat/>
    <w:rsid w:val="009C3092"/>
    <w:rPr>
      <w:sz w:val="24"/>
      <w:szCs w:val="24"/>
    </w:rPr>
  </w:style>
  <w:style w:type="paragraph" w:customStyle="1" w:styleId="ZD">
    <w:name w:val="ZD"/>
    <w:basedOn w:val="Nadpis1"/>
    <w:qFormat/>
    <w:rsid w:val="00AA48EA"/>
    <w:pPr>
      <w:keepLines/>
      <w:numPr>
        <w:numId w:val="8"/>
      </w:numPr>
      <w:shd w:val="clear" w:color="auto" w:fill="BFBFBF" w:themeFill="background1" w:themeFillShade="BF"/>
      <w:tabs>
        <w:tab w:val="num" w:pos="360"/>
      </w:tabs>
      <w:autoSpaceDE w:val="0"/>
      <w:adjustRightInd w:val="0"/>
      <w:spacing w:before="480" w:after="0" w:line="276" w:lineRule="auto"/>
      <w:ind w:left="0" w:firstLine="0"/>
      <w:jc w:val="both"/>
    </w:pPr>
    <w:rPr>
      <w:rFonts w:ascii="Arial" w:eastAsiaTheme="majorEastAsia" w:hAnsi="Arial" w:cs="Arial"/>
      <w:bCs w:val="0"/>
      <w:iCs/>
      <w:color w:val="000000"/>
      <w:kern w:val="0"/>
      <w:sz w:val="22"/>
      <w:szCs w:val="28"/>
      <w:lang w:eastAsia="en-US"/>
    </w:rPr>
  </w:style>
  <w:style w:type="paragraph" w:customStyle="1" w:styleId="ZD2">
    <w:name w:val="ZD2"/>
    <w:basedOn w:val="Nadpis2"/>
    <w:qFormat/>
    <w:rsid w:val="00AA48EA"/>
    <w:pPr>
      <w:numPr>
        <w:ilvl w:val="1"/>
        <w:numId w:val="8"/>
      </w:numPr>
      <w:tabs>
        <w:tab w:val="num" w:pos="360"/>
      </w:tabs>
      <w:autoSpaceDE w:val="0"/>
      <w:adjustRightInd w:val="0"/>
      <w:spacing w:before="120" w:after="120"/>
      <w:ind w:left="0" w:firstLine="0"/>
      <w:jc w:val="both"/>
    </w:pPr>
    <w:rPr>
      <w:b/>
      <w:bCs/>
      <w:i w:val="0"/>
      <w:iCs w:val="0"/>
      <w:color w:val="000000"/>
      <w:sz w:val="22"/>
      <w:szCs w:val="24"/>
    </w:rPr>
  </w:style>
  <w:style w:type="paragraph" w:customStyle="1" w:styleId="ZD3">
    <w:name w:val="ZD3"/>
    <w:basedOn w:val="Nadpis3"/>
    <w:link w:val="ZD3Char"/>
    <w:qFormat/>
    <w:rsid w:val="00AA48EA"/>
    <w:pPr>
      <w:keepLines/>
      <w:numPr>
        <w:ilvl w:val="2"/>
        <w:numId w:val="8"/>
      </w:numPr>
      <w:autoSpaceDE w:val="0"/>
      <w:adjustRightInd w:val="0"/>
      <w:spacing w:before="40" w:line="276" w:lineRule="auto"/>
      <w:ind w:left="504"/>
      <w:jc w:val="both"/>
    </w:pPr>
    <w:rPr>
      <w:rFonts w:ascii="Arial" w:eastAsiaTheme="majorEastAsia" w:hAnsi="Arial" w:cs="Arial"/>
      <w:color w:val="000000"/>
      <w:kern w:val="3"/>
      <w:sz w:val="22"/>
      <w:lang w:eastAsia="en-US"/>
    </w:rPr>
  </w:style>
  <w:style w:type="character" w:customStyle="1" w:styleId="ZD3Char">
    <w:name w:val="ZD3 Char"/>
    <w:basedOn w:val="OdstavecseseznamemChar"/>
    <w:link w:val="ZD3"/>
    <w:rsid w:val="00AA48EA"/>
    <w:rPr>
      <w:rFonts w:ascii="Arial" w:eastAsiaTheme="majorEastAsia" w:hAnsi="Arial" w:cs="Arial"/>
      <w:b/>
      <w:bCs/>
      <w:color w:val="000000"/>
      <w:kern w:val="3"/>
      <w:sz w:val="22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0723B8"/>
    <w:pPr>
      <w:spacing w:line="201" w:lineRule="atLeast"/>
    </w:pPr>
    <w:rPr>
      <w:rFonts w:ascii="Calibri Light" w:eastAsia="Times New Roman" w:hAnsi="Calibri Light" w:cs="Calibri Light"/>
      <w:color w:val="auto"/>
      <w:lang w:eastAsia="cs-CZ"/>
    </w:rPr>
  </w:style>
  <w:style w:type="paragraph" w:styleId="Revize">
    <w:name w:val="Revision"/>
    <w:hidden/>
    <w:uiPriority w:val="99"/>
    <w:semiHidden/>
    <w:rsid w:val="00BF7C45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B5510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E0A6D"/>
    <w:rPr>
      <w:color w:val="605E5C"/>
      <w:shd w:val="clear" w:color="auto" w:fill="E1DFDD"/>
    </w:rPr>
  </w:style>
  <w:style w:type="character" w:customStyle="1" w:styleId="WW8Num9z6">
    <w:name w:val="WW8Num9z6"/>
    <w:rsid w:val="00C65E3B"/>
  </w:style>
  <w:style w:type="character" w:customStyle="1" w:styleId="gstkn">
    <w:name w:val="gs_tkn"/>
    <w:basedOn w:val="Standardnpsmoodstavce"/>
    <w:rsid w:val="007C0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0FA53-926F-4CE6-98C5-87B07C73FB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1C544F-4DA0-4A70-85CD-7CEF5A8A9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8840</Words>
  <Characters>50619</Characters>
  <Application>Microsoft Office Word</Application>
  <DocSecurity>4</DocSecurity>
  <Lines>421</Lines>
  <Paragraphs>118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Richtr Tomáš</dc:creator>
  <cp:lastModifiedBy>Šišková Jana</cp:lastModifiedBy>
  <cp:revision>2</cp:revision>
  <cp:lastPrinted>2026-06-04T07:08:00Z</cp:lastPrinted>
  <dcterms:created xsi:type="dcterms:W3CDTF">2026-06-04T13:14:00Z</dcterms:created>
  <dcterms:modified xsi:type="dcterms:W3CDTF">2026-06-04T13:14:00Z</dcterms:modified>
</cp:coreProperties>
</file>