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ulkaJVS5-navodndaje"/>
        <w:tblW w:w="4253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</w:tblGrid>
      <w:tr w:rsidR="00D75CDA" w14:paraId="7DD66142" w14:textId="77777777">
        <w:tc>
          <w:tcPr>
            <w:tcW w:w="1418" w:type="dxa"/>
          </w:tcPr>
          <w:p w14:paraId="1F617165" w14:textId="77777777" w:rsidR="00D75CDA" w:rsidRDefault="004911BB">
            <w:pPr>
              <w:pStyle w:val="vodndaje"/>
            </w:pPr>
            <w:r>
              <w:t>Č. j.</w:t>
            </w:r>
          </w:p>
        </w:tc>
        <w:tc>
          <w:tcPr>
            <w:tcW w:w="2835" w:type="dxa"/>
          </w:tcPr>
          <w:p w14:paraId="78480435" w14:textId="77777777" w:rsidR="00D75CDA" w:rsidRDefault="004911BB">
            <w:pPr>
              <w:pStyle w:val="vodndaje"/>
            </w:pPr>
            <w:fldSimple w:instr=" DOCVARIABLE  dms_cj  \* MERGEFORMAT ">
              <w:r>
                <w:t>MZE-44186/2026-12124</w:t>
              </w:r>
            </w:fldSimple>
          </w:p>
        </w:tc>
      </w:tr>
      <w:tr w:rsidR="00D75CDA" w14:paraId="1BA75D4B" w14:textId="77777777">
        <w:tc>
          <w:tcPr>
            <w:tcW w:w="1418" w:type="dxa"/>
          </w:tcPr>
          <w:p w14:paraId="245E127F" w14:textId="77777777" w:rsidR="00D75CDA" w:rsidRDefault="004911BB">
            <w:pPr>
              <w:pStyle w:val="vodndaje"/>
            </w:pPr>
            <w:r>
              <w:t>Sp. zn.</w:t>
            </w:r>
          </w:p>
        </w:tc>
        <w:tc>
          <w:tcPr>
            <w:tcW w:w="2835" w:type="dxa"/>
          </w:tcPr>
          <w:p w14:paraId="47F84CCE" w14:textId="77777777" w:rsidR="00D75CDA" w:rsidRDefault="004911BB">
            <w:pPr>
              <w:pStyle w:val="vodndaje"/>
            </w:pPr>
            <w:fldSimple w:instr=" DOCVARIABLE  dms_spisova_znacka  \* MERGEFORMAT ">
              <w:r>
                <w:t>MZE-62681/2021-11142</w:t>
              </w:r>
            </w:fldSimple>
          </w:p>
        </w:tc>
      </w:tr>
    </w:tbl>
    <w:p w14:paraId="7EB2D3A5" w14:textId="77777777" w:rsidR="00D75CDA" w:rsidRDefault="004911BB">
      <w:pPr>
        <w:pStyle w:val="Vc"/>
        <w:jc w:val="center"/>
      </w:pPr>
      <w:fldSimple w:instr=" DOCVARIABLE  dms_vec  \* MERGEFORMAT ">
        <w:r>
          <w:t xml:space="preserve">Dodatek č. 3 </w:t>
        </w:r>
      </w:fldSimple>
    </w:p>
    <w:p w14:paraId="2D6E5322" w14:textId="77777777" w:rsidR="00D75CDA" w:rsidRDefault="004911BB">
      <w:pPr>
        <w:spacing w:before="120" w:after="120" w:line="300" w:lineRule="auto"/>
        <w:jc w:val="center"/>
        <w:rPr>
          <w:rFonts w:ascii="Arial" w:hAnsi="Arial" w:cs="Arial"/>
          <w:b/>
          <w:bCs/>
          <w:color w:val="171717"/>
        </w:rPr>
      </w:pPr>
      <w:r>
        <w:rPr>
          <w:rFonts w:ascii="Arial" w:hAnsi="Arial" w:cs="Arial"/>
          <w:b/>
          <w:bCs/>
          <w:color w:val="171717"/>
        </w:rPr>
        <w:t>ke smlouvě o poskytování služeb</w:t>
      </w:r>
    </w:p>
    <w:p w14:paraId="7C78124B" w14:textId="77777777" w:rsidR="00D75CDA" w:rsidRDefault="004911BB">
      <w:pPr>
        <w:spacing w:before="120" w:after="120" w:line="300" w:lineRule="auto"/>
        <w:jc w:val="center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číslo smlouvy (DMS): 360-2022-11142 ze dne 26.4.2022, ve znění dodatku č. 1 a 2</w:t>
      </w:r>
    </w:p>
    <w:p w14:paraId="2562CA5F" w14:textId="77777777" w:rsidR="00D75CDA" w:rsidRDefault="00D75CDA">
      <w:pPr>
        <w:spacing w:before="120" w:after="120" w:line="300" w:lineRule="auto"/>
        <w:rPr>
          <w:rFonts w:ascii="Arial" w:hAnsi="Arial" w:cs="Arial"/>
          <w:b/>
          <w:bCs/>
          <w:color w:val="171717"/>
        </w:rPr>
      </w:pPr>
    </w:p>
    <w:p w14:paraId="59FA738E" w14:textId="77777777" w:rsidR="00D75CDA" w:rsidRDefault="004911BB">
      <w:pPr>
        <w:spacing w:before="120" w:after="120" w:line="300" w:lineRule="auto"/>
        <w:rPr>
          <w:rFonts w:ascii="Arial" w:hAnsi="Arial" w:cs="Arial"/>
          <w:b/>
          <w:bCs/>
          <w:color w:val="171717"/>
        </w:rPr>
      </w:pPr>
      <w:r>
        <w:rPr>
          <w:rFonts w:ascii="Arial" w:hAnsi="Arial" w:cs="Arial"/>
          <w:b/>
          <w:bCs/>
          <w:color w:val="171717"/>
        </w:rPr>
        <w:t>Česká republika - Ministerstvo zemědělství</w:t>
      </w:r>
    </w:p>
    <w:p w14:paraId="782FEEA4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se sídlem: Těšnov 65/17, Praha – Nové Město, PSČ 110 00</w:t>
      </w:r>
    </w:p>
    <w:p w14:paraId="61E30489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IČO: 00020478</w:t>
      </w:r>
    </w:p>
    <w:p w14:paraId="5D31D874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DIČ: CZ00020478</w:t>
      </w:r>
    </w:p>
    <w:p w14:paraId="5C49CE6E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Bankovní spojení: ČNB, centrální pobočka Praha 1, č. ú: 1226001/0710</w:t>
      </w:r>
    </w:p>
    <w:p w14:paraId="16812835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Datová schránka: </w:t>
      </w:r>
      <w:r>
        <w:rPr>
          <w:rFonts w:ascii="Arial" w:hAnsi="Arial" w:cs="Arial"/>
          <w:bCs/>
        </w:rPr>
        <w:t>yphaax8</w:t>
      </w:r>
    </w:p>
    <w:p w14:paraId="73F02F59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Zastoupená Ing. Leonou Slabochovou, ředitelkou Odboru provozu ICT</w:t>
      </w:r>
    </w:p>
    <w:p w14:paraId="60556F14" w14:textId="77777777" w:rsidR="00D75CDA" w:rsidRDefault="004911BB">
      <w:pPr>
        <w:spacing w:before="120" w:after="120"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(dále jen „</w:t>
      </w:r>
      <w:r>
        <w:rPr>
          <w:rFonts w:ascii="Arial" w:hAnsi="Arial" w:cs="Arial"/>
          <w:b/>
          <w:bCs/>
          <w:color w:val="171717"/>
        </w:rPr>
        <w:t>Objednatel</w:t>
      </w:r>
      <w:r>
        <w:rPr>
          <w:rFonts w:ascii="Arial" w:hAnsi="Arial" w:cs="Arial"/>
          <w:bCs/>
          <w:color w:val="171717"/>
        </w:rPr>
        <w:t>“</w:t>
      </w:r>
      <w:r>
        <w:rPr>
          <w:rFonts w:ascii="Arial" w:hAnsi="Arial" w:cs="Arial"/>
          <w:color w:val="171717"/>
        </w:rPr>
        <w:t>)</w:t>
      </w:r>
    </w:p>
    <w:p w14:paraId="489334F2" w14:textId="77777777" w:rsidR="00D75CDA" w:rsidRDefault="004911BB">
      <w:pPr>
        <w:spacing w:before="240" w:after="240" w:line="300" w:lineRule="auto"/>
        <w:rPr>
          <w:rFonts w:ascii="Arial" w:hAnsi="Arial" w:cs="Arial"/>
          <w:iCs/>
          <w:color w:val="171717"/>
        </w:rPr>
      </w:pPr>
      <w:r>
        <w:rPr>
          <w:rFonts w:ascii="Arial" w:hAnsi="Arial" w:cs="Arial"/>
          <w:iCs/>
          <w:color w:val="171717"/>
        </w:rPr>
        <w:t>a</w:t>
      </w:r>
    </w:p>
    <w:p w14:paraId="52630A38" w14:textId="77777777" w:rsidR="00D75CDA" w:rsidRDefault="004911BB">
      <w:pPr>
        <w:spacing w:before="120" w:after="120" w:line="300" w:lineRule="auto"/>
        <w:rPr>
          <w:rFonts w:ascii="Arial" w:hAnsi="Arial" w:cs="Arial"/>
          <w:b/>
          <w:bCs/>
          <w:iCs/>
          <w:color w:val="171717"/>
        </w:rPr>
      </w:pPr>
      <w:r>
        <w:rPr>
          <w:rFonts w:ascii="Arial" w:hAnsi="Arial" w:cs="Arial"/>
          <w:b/>
          <w:bCs/>
          <w:iCs/>
          <w:color w:val="171717"/>
        </w:rPr>
        <w:t>ARCHIVUM, s.r.o.</w:t>
      </w:r>
    </w:p>
    <w:p w14:paraId="3C8BEC2C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se sídlem: Pařížská 67/11, 110 00 Praha 1</w:t>
      </w:r>
    </w:p>
    <w:p w14:paraId="5EF0280D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IČO: 25215191</w:t>
      </w:r>
    </w:p>
    <w:p w14:paraId="3E3D7348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DIČ: CZ25215191</w:t>
      </w:r>
    </w:p>
    <w:p w14:paraId="567C74F6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Zapsaná v obchodním rejstříku vedeném Městským soudem v Praze, spisová značka C 84172,</w:t>
      </w:r>
    </w:p>
    <w:p w14:paraId="7F9FD91B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Je plátcem DPH</w:t>
      </w:r>
    </w:p>
    <w:p w14:paraId="3258D58C" w14:textId="056BA419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Bankovní spojení: Unicredit Bank, číslo účtu: </w:t>
      </w:r>
      <w:proofErr w:type="spellStart"/>
      <w:r w:rsidR="00DE5A56">
        <w:rPr>
          <w:rFonts w:ascii="Arial" w:hAnsi="Arial" w:cs="Arial"/>
          <w:color w:val="171717"/>
        </w:rPr>
        <w:t>xxxxxxxxxxxx</w:t>
      </w:r>
      <w:proofErr w:type="spellEnd"/>
      <w:r>
        <w:rPr>
          <w:rFonts w:ascii="Arial" w:hAnsi="Arial" w:cs="Arial"/>
          <w:color w:val="171717"/>
        </w:rPr>
        <w:t>, měna účtu: CZK</w:t>
      </w:r>
    </w:p>
    <w:p w14:paraId="150535B4" w14:textId="77777777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Datová schránka: 4nxm5f8</w:t>
      </w:r>
    </w:p>
    <w:p w14:paraId="03E9E5B4" w14:textId="591E5CC3" w:rsidR="00D75CDA" w:rsidRDefault="004911BB">
      <w:pPr>
        <w:spacing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Zastoupená panem </w:t>
      </w:r>
      <w:proofErr w:type="spellStart"/>
      <w:r w:rsidR="00DE5A56">
        <w:rPr>
          <w:rFonts w:ascii="Arial" w:hAnsi="Arial" w:cs="Arial"/>
          <w:color w:val="171717"/>
        </w:rPr>
        <w:t>xxxxxxxxxxxxx</w:t>
      </w:r>
      <w:proofErr w:type="spellEnd"/>
      <w:r>
        <w:rPr>
          <w:rFonts w:ascii="Arial" w:hAnsi="Arial" w:cs="Arial"/>
          <w:color w:val="171717"/>
        </w:rPr>
        <w:t>, jednatelem</w:t>
      </w:r>
    </w:p>
    <w:p w14:paraId="3F1DDD6B" w14:textId="77777777" w:rsidR="00D75CDA" w:rsidRDefault="004911BB">
      <w:pPr>
        <w:spacing w:before="120" w:after="120" w:line="300" w:lineRule="auto"/>
        <w:rPr>
          <w:rFonts w:ascii="Arial" w:hAnsi="Arial" w:cs="Arial"/>
          <w:i/>
          <w:iCs/>
          <w:color w:val="171717"/>
        </w:rPr>
      </w:pPr>
      <w:r>
        <w:rPr>
          <w:rFonts w:ascii="Arial" w:hAnsi="Arial" w:cs="Arial"/>
          <w:color w:val="171717"/>
        </w:rPr>
        <w:t>(dále jen „</w:t>
      </w:r>
      <w:r>
        <w:rPr>
          <w:rFonts w:ascii="Arial" w:hAnsi="Arial" w:cs="Arial"/>
          <w:b/>
          <w:bCs/>
          <w:color w:val="171717"/>
        </w:rPr>
        <w:t>Poskytovatel</w:t>
      </w:r>
      <w:r>
        <w:rPr>
          <w:rFonts w:ascii="Arial" w:hAnsi="Arial" w:cs="Arial"/>
          <w:bCs/>
          <w:color w:val="171717"/>
        </w:rPr>
        <w:t>“</w:t>
      </w:r>
      <w:r>
        <w:rPr>
          <w:rFonts w:ascii="Arial" w:hAnsi="Arial" w:cs="Arial"/>
          <w:color w:val="171717"/>
        </w:rPr>
        <w:t>)</w:t>
      </w:r>
      <w:r>
        <w:rPr>
          <w:rFonts w:ascii="Arial" w:hAnsi="Arial" w:cs="Arial"/>
          <w:i/>
          <w:iCs/>
          <w:color w:val="171717"/>
        </w:rPr>
        <w:t xml:space="preserve"> </w:t>
      </w:r>
    </w:p>
    <w:p w14:paraId="77C42018" w14:textId="77777777" w:rsidR="00D75CDA" w:rsidRDefault="004911BB">
      <w:pPr>
        <w:spacing w:before="240" w:after="120" w:line="300" w:lineRule="auto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(dále společně jen „</w:t>
      </w:r>
      <w:r>
        <w:rPr>
          <w:rFonts w:ascii="Arial" w:hAnsi="Arial" w:cs="Arial"/>
          <w:b/>
          <w:bCs/>
          <w:color w:val="171717"/>
        </w:rPr>
        <w:t>smluvní strany</w:t>
      </w:r>
      <w:r>
        <w:rPr>
          <w:rFonts w:ascii="Arial" w:hAnsi="Arial" w:cs="Arial"/>
          <w:color w:val="171717"/>
        </w:rPr>
        <w:t>“)</w:t>
      </w:r>
    </w:p>
    <w:p w14:paraId="3A102AD6" w14:textId="77777777" w:rsidR="00D75CDA" w:rsidRDefault="00D75CDA">
      <w:pPr>
        <w:pStyle w:val="Normln2"/>
      </w:pPr>
    </w:p>
    <w:p w14:paraId="19481FCC" w14:textId="77777777" w:rsidR="00D75CDA" w:rsidRDefault="00D75CDA">
      <w:pPr>
        <w:pStyle w:val="Normln2"/>
      </w:pPr>
    </w:p>
    <w:p w14:paraId="7EF89698" w14:textId="77777777" w:rsidR="00D75CDA" w:rsidRDefault="004911BB">
      <w:pPr>
        <w:pStyle w:val="Nadpis1"/>
        <w:numPr>
          <w:ilvl w:val="0"/>
          <w:numId w:val="17"/>
        </w:numPr>
        <w:spacing w:after="120"/>
        <w:jc w:val="center"/>
        <w:rPr>
          <w:rFonts w:ascii="Arial" w:hAnsi="Arial" w:cs="Arial"/>
          <w:iCs/>
          <w:color w:val="171717"/>
          <w:sz w:val="24"/>
          <w:szCs w:val="24"/>
        </w:rPr>
      </w:pPr>
      <w:r>
        <w:rPr>
          <w:rFonts w:ascii="Arial" w:hAnsi="Arial" w:cs="Arial"/>
          <w:iCs/>
          <w:color w:val="171717"/>
          <w:sz w:val="24"/>
          <w:szCs w:val="24"/>
        </w:rPr>
        <w:lastRenderedPageBreak/>
        <w:t>Úvodní ustanovení</w:t>
      </w:r>
    </w:p>
    <w:p w14:paraId="21B63BFB" w14:textId="77777777" w:rsidR="00D75CDA" w:rsidRDefault="00D75CDA">
      <w:pPr>
        <w:pStyle w:val="Normln2"/>
      </w:pPr>
    </w:p>
    <w:p w14:paraId="6727E246" w14:textId="77777777" w:rsidR="00D75CDA" w:rsidRDefault="004911BB">
      <w:pPr>
        <w:pStyle w:val="Odstavecseseznamem"/>
        <w:numPr>
          <w:ilvl w:val="0"/>
          <w:numId w:val="19"/>
        </w:numPr>
        <w:spacing w:before="120" w:after="0" w:line="300" w:lineRule="auto"/>
        <w:ind w:left="709" w:hanging="425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</w:rPr>
        <w:t xml:space="preserve">Smluvní strany uzavřely dne 26.4.2022 </w:t>
      </w:r>
      <w:r>
        <w:rPr>
          <w:rFonts w:ascii="Arial" w:hAnsi="Arial" w:cs="Arial"/>
          <w:color w:val="171717"/>
        </w:rPr>
        <w:t>Smlouvu o poskytování služeb č. 360- 2022- 11142, ve znění dodatku č. 1 ze dne 2.7.2024 a dodatku č. 2 ze dne 19.9.2025 (dále jen „</w:t>
      </w:r>
      <w:r>
        <w:rPr>
          <w:rFonts w:ascii="Arial" w:hAnsi="Arial" w:cs="Arial"/>
          <w:b/>
          <w:bCs/>
          <w:color w:val="171717"/>
        </w:rPr>
        <w:t>Smlouva</w:t>
      </w:r>
      <w:r>
        <w:rPr>
          <w:rFonts w:ascii="Arial" w:hAnsi="Arial" w:cs="Arial"/>
          <w:color w:val="171717"/>
        </w:rPr>
        <w:t xml:space="preserve">“), jejímž předmětem je závazek Poskytovatele poskytovat Objednateli archivní a skartační služby. </w:t>
      </w:r>
    </w:p>
    <w:p w14:paraId="00208C52" w14:textId="77777777" w:rsidR="00D75CDA" w:rsidRDefault="004911BB">
      <w:pPr>
        <w:pStyle w:val="Odstavecseseznamem"/>
        <w:numPr>
          <w:ilvl w:val="0"/>
          <w:numId w:val="19"/>
        </w:numPr>
        <w:spacing w:before="120" w:after="0" w:line="300" w:lineRule="auto"/>
        <w:ind w:left="709" w:hanging="425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S odkazem na odst. 18.2 Smlouvy sjednávají Objednatel a Poskytovatel tento dodatek č. 3 (dále jen „</w:t>
      </w:r>
      <w:r>
        <w:rPr>
          <w:rFonts w:ascii="Arial" w:hAnsi="Arial" w:cs="Arial"/>
          <w:b/>
          <w:bCs/>
          <w:color w:val="171717"/>
        </w:rPr>
        <w:t>Dodatek</w:t>
      </w:r>
      <w:r>
        <w:rPr>
          <w:rFonts w:ascii="Arial" w:hAnsi="Arial" w:cs="Arial"/>
          <w:color w:val="171717"/>
        </w:rPr>
        <w:t xml:space="preserve">“). </w:t>
      </w:r>
    </w:p>
    <w:p w14:paraId="7BB3E70C" w14:textId="77777777" w:rsidR="00D75CDA" w:rsidRDefault="004911BB">
      <w:pPr>
        <w:pStyle w:val="Odstavecseseznamem"/>
        <w:numPr>
          <w:ilvl w:val="0"/>
          <w:numId w:val="19"/>
        </w:numPr>
        <w:tabs>
          <w:tab w:val="left" w:pos="709"/>
        </w:tabs>
        <w:spacing w:before="120" w:after="0" w:line="300" w:lineRule="auto"/>
        <w:ind w:left="709" w:hanging="425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Důvodem uzavření Dodatku je změna cenové položky č. 6 – Cena za provedení skartačních řízení s příslušným archivem za bm, která je uvedena v příloze č. 1 Smlouvy.</w:t>
      </w:r>
    </w:p>
    <w:p w14:paraId="3FB3BF95" w14:textId="77777777" w:rsidR="00D75CDA" w:rsidRDefault="004911BB">
      <w:pPr>
        <w:pStyle w:val="Odstavecseseznamem"/>
        <w:numPr>
          <w:ilvl w:val="0"/>
          <w:numId w:val="19"/>
        </w:numPr>
        <w:tabs>
          <w:tab w:val="left" w:pos="709"/>
        </w:tabs>
        <w:spacing w:before="120" w:after="0" w:line="300" w:lineRule="auto"/>
        <w:ind w:left="709" w:hanging="425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</w:rPr>
        <w:t>Tento Dodatek představuje změnu závazku ze Smlouvy v souladu s § 222 odst. 4 zákona č. 134/2016 Sb., o zadávání veřejných zakázek, v platném znění (dále jen „</w:t>
      </w:r>
      <w:r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  <w:r>
        <w:rPr>
          <w:rFonts w:ascii="Arial" w:hAnsi="Arial" w:cs="Arial"/>
          <w:color w:val="171717"/>
        </w:rPr>
        <w:t xml:space="preserve">. </w:t>
      </w:r>
    </w:p>
    <w:p w14:paraId="6DC98188" w14:textId="77777777" w:rsidR="00D75CDA" w:rsidRDefault="004911BB">
      <w:pPr>
        <w:pStyle w:val="Odstavecseseznamem"/>
        <w:numPr>
          <w:ilvl w:val="0"/>
          <w:numId w:val="19"/>
        </w:numPr>
        <w:tabs>
          <w:tab w:val="left" w:pos="709"/>
        </w:tabs>
        <w:spacing w:before="120" w:after="0" w:line="300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Není-li výslovně stanoveno jinak, mají pojmy uvedené v tomto Dodatku stejný význam a obsah jako pojmy uvedené ve Smlouvě.</w:t>
      </w:r>
    </w:p>
    <w:p w14:paraId="667B2668" w14:textId="77777777" w:rsidR="00D75CDA" w:rsidRDefault="00D75CDA">
      <w:pPr>
        <w:pStyle w:val="Odstavecseseznamem"/>
        <w:tabs>
          <w:tab w:val="left" w:pos="709"/>
        </w:tabs>
        <w:spacing w:before="120" w:after="0" w:line="300" w:lineRule="auto"/>
        <w:ind w:left="709"/>
        <w:contextualSpacing w:val="0"/>
        <w:rPr>
          <w:rFonts w:ascii="Arial" w:hAnsi="Arial" w:cs="Arial"/>
        </w:rPr>
      </w:pPr>
    </w:p>
    <w:p w14:paraId="1D7D421E" w14:textId="77777777" w:rsidR="00D75CDA" w:rsidRDefault="004911BB">
      <w:pPr>
        <w:pStyle w:val="Nadpis1"/>
        <w:spacing w:before="240" w:after="120"/>
        <w:jc w:val="center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II. </w:t>
      </w:r>
      <w:r>
        <w:rPr>
          <w:rFonts w:ascii="Arial" w:hAnsi="Arial" w:cs="Arial"/>
          <w:iCs/>
          <w:color w:val="auto"/>
          <w:sz w:val="24"/>
          <w:szCs w:val="24"/>
        </w:rPr>
        <w:t>Předmět Dodatku</w:t>
      </w:r>
    </w:p>
    <w:p w14:paraId="695E46AC" w14:textId="77777777" w:rsidR="00D75CDA" w:rsidRDefault="00D75CDA">
      <w:pPr>
        <w:pStyle w:val="Normln2"/>
      </w:pPr>
    </w:p>
    <w:p w14:paraId="60CA2327" w14:textId="77777777" w:rsidR="00D75CDA" w:rsidRDefault="004911BB">
      <w:pPr>
        <w:pStyle w:val="Odstavecseseznamem"/>
        <w:numPr>
          <w:ilvl w:val="0"/>
          <w:numId w:val="18"/>
        </w:numPr>
        <w:spacing w:before="120" w:after="120" w:line="300" w:lineRule="auto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Smluvní strany se dohodly na změně Přílohy č. 1 – Cenová nabídka Smlouvy tak, že  se položka</w:t>
      </w:r>
    </w:p>
    <w:p w14:paraId="45B373DF" w14:textId="77777777" w:rsidR="00D75CDA" w:rsidRDefault="004911BB">
      <w:pPr>
        <w:spacing w:before="120" w:after="120" w:line="300" w:lineRule="auto"/>
        <w:ind w:left="360" w:firstLine="348"/>
        <w:rPr>
          <w:rFonts w:ascii="Arial" w:hAnsi="Arial" w:cs="Arial"/>
          <w:b/>
          <w:bCs/>
          <w:i/>
          <w:iCs/>
          <w:color w:val="171717"/>
          <w:sz w:val="20"/>
        </w:rPr>
      </w:pPr>
      <w:r>
        <w:rPr>
          <w:rFonts w:ascii="Arial" w:hAnsi="Arial" w:cs="Arial"/>
          <w:b/>
          <w:bCs/>
          <w:i/>
          <w:iCs/>
          <w:color w:val="171717"/>
          <w:sz w:val="20"/>
        </w:rPr>
        <w:t>6. Cena za provedení skartačních řízení s příslušným archivem za bm</w:t>
      </w:r>
    </w:p>
    <w:tbl>
      <w:tblPr>
        <w:tblStyle w:val="Mkatabulky"/>
        <w:tblW w:w="0" w:type="auto"/>
        <w:tblInd w:w="848" w:type="dxa"/>
        <w:tblLook w:val="04A0" w:firstRow="1" w:lastRow="0" w:firstColumn="1" w:lastColumn="0" w:noHBand="0" w:noVBand="1"/>
      </w:tblPr>
      <w:tblGrid>
        <w:gridCol w:w="3528"/>
        <w:gridCol w:w="3827"/>
      </w:tblGrid>
      <w:tr w:rsidR="00D75CDA" w14:paraId="5F97460A" w14:textId="77777777">
        <w:trPr>
          <w:trHeight w:val="433"/>
        </w:trPr>
        <w:tc>
          <w:tcPr>
            <w:tcW w:w="3528" w:type="dxa"/>
          </w:tcPr>
          <w:p w14:paraId="107110A6" w14:textId="77777777" w:rsidR="00D75CDA" w:rsidRDefault="004911BB">
            <w:pPr>
              <w:pStyle w:val="Odstavecseseznamem"/>
              <w:spacing w:before="120" w:after="120" w:line="300" w:lineRule="auto"/>
              <w:ind w:left="0"/>
              <w:contextualSpacing w:val="0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Služba</w:t>
            </w:r>
          </w:p>
        </w:tc>
        <w:tc>
          <w:tcPr>
            <w:tcW w:w="3827" w:type="dxa"/>
          </w:tcPr>
          <w:p w14:paraId="5C987397" w14:textId="77777777" w:rsidR="00D75CDA" w:rsidRDefault="004911BB">
            <w:pPr>
              <w:pStyle w:val="Odstavecseseznamem"/>
              <w:spacing w:before="120" w:after="120" w:line="300" w:lineRule="auto"/>
              <w:ind w:left="0"/>
              <w:contextualSpacing w:val="0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Cena v Kč bez DPH za 1 bm</w:t>
            </w:r>
          </w:p>
        </w:tc>
      </w:tr>
      <w:tr w:rsidR="00D75CDA" w14:paraId="1C74BFD7" w14:textId="77777777">
        <w:tc>
          <w:tcPr>
            <w:tcW w:w="3528" w:type="dxa"/>
          </w:tcPr>
          <w:p w14:paraId="4966D3D6" w14:textId="77777777" w:rsidR="00D75CDA" w:rsidRDefault="004911BB">
            <w:pPr>
              <w:pStyle w:val="Odstavecseseznamem"/>
              <w:spacing w:before="120" w:after="120" w:line="300" w:lineRule="auto"/>
              <w:ind w:left="22"/>
              <w:jc w:val="center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Vyřízení skartačního řízení s místně příslušným archivem</w:t>
            </w:r>
          </w:p>
        </w:tc>
        <w:tc>
          <w:tcPr>
            <w:tcW w:w="3827" w:type="dxa"/>
            <w:shd w:val="clear" w:color="auto" w:fill="FFFF66"/>
          </w:tcPr>
          <w:p w14:paraId="08D9894B" w14:textId="77777777" w:rsidR="00D75CDA" w:rsidRDefault="004911BB">
            <w:pPr>
              <w:pStyle w:val="Odstavecseseznamem"/>
              <w:spacing w:before="120" w:after="120" w:line="300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1,00 Kč</w:t>
            </w:r>
          </w:p>
        </w:tc>
      </w:tr>
    </w:tbl>
    <w:p w14:paraId="45F05A6B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  <w:color w:val="171717"/>
        </w:rPr>
      </w:pPr>
    </w:p>
    <w:p w14:paraId="30C9A75E" w14:textId="77777777" w:rsidR="00D75CDA" w:rsidRDefault="004911BB">
      <w:pPr>
        <w:pStyle w:val="Odstavecseseznamem"/>
        <w:spacing w:before="120" w:after="120" w:line="300" w:lineRule="auto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nahrazuje následujícím zněním:</w:t>
      </w:r>
    </w:p>
    <w:p w14:paraId="43269B96" w14:textId="77777777" w:rsidR="00D75CDA" w:rsidRDefault="004911BB">
      <w:pPr>
        <w:spacing w:before="120" w:after="120" w:line="300" w:lineRule="auto"/>
        <w:ind w:left="360" w:firstLine="348"/>
        <w:rPr>
          <w:rFonts w:ascii="Arial" w:hAnsi="Arial" w:cs="Arial"/>
          <w:b/>
          <w:bCs/>
          <w:i/>
          <w:iCs/>
          <w:color w:val="171717"/>
          <w:sz w:val="20"/>
        </w:rPr>
      </w:pPr>
      <w:r>
        <w:rPr>
          <w:rFonts w:ascii="Arial" w:hAnsi="Arial" w:cs="Arial"/>
          <w:b/>
          <w:bCs/>
          <w:i/>
          <w:iCs/>
          <w:color w:val="171717"/>
          <w:sz w:val="20"/>
        </w:rPr>
        <w:t>6. Cena za provedení skartačních řízení s příslušným archivem za bm</w:t>
      </w:r>
    </w:p>
    <w:tbl>
      <w:tblPr>
        <w:tblStyle w:val="Mkatabulky"/>
        <w:tblW w:w="0" w:type="auto"/>
        <w:tblInd w:w="848" w:type="dxa"/>
        <w:tblLook w:val="04A0" w:firstRow="1" w:lastRow="0" w:firstColumn="1" w:lastColumn="0" w:noHBand="0" w:noVBand="1"/>
      </w:tblPr>
      <w:tblGrid>
        <w:gridCol w:w="3528"/>
        <w:gridCol w:w="3827"/>
      </w:tblGrid>
      <w:tr w:rsidR="00D75CDA" w14:paraId="03ED6C2B" w14:textId="77777777">
        <w:trPr>
          <w:trHeight w:val="433"/>
        </w:trPr>
        <w:tc>
          <w:tcPr>
            <w:tcW w:w="3528" w:type="dxa"/>
          </w:tcPr>
          <w:p w14:paraId="3B2BAC8C" w14:textId="77777777" w:rsidR="00D75CDA" w:rsidRDefault="004911BB">
            <w:pPr>
              <w:pStyle w:val="Odstavecseseznamem"/>
              <w:spacing w:before="120" w:after="120" w:line="300" w:lineRule="auto"/>
              <w:ind w:left="0"/>
              <w:contextualSpacing w:val="0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Služba</w:t>
            </w:r>
          </w:p>
        </w:tc>
        <w:tc>
          <w:tcPr>
            <w:tcW w:w="3827" w:type="dxa"/>
          </w:tcPr>
          <w:p w14:paraId="158755A6" w14:textId="77777777" w:rsidR="00D75CDA" w:rsidRDefault="004911BB">
            <w:pPr>
              <w:pStyle w:val="Odstavecseseznamem"/>
              <w:spacing w:before="120" w:after="120" w:line="300" w:lineRule="auto"/>
              <w:ind w:left="0"/>
              <w:contextualSpacing w:val="0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Cena v Kč bez DPH za 1 bm</w:t>
            </w:r>
          </w:p>
        </w:tc>
      </w:tr>
      <w:tr w:rsidR="00D75CDA" w14:paraId="129CBC31" w14:textId="77777777">
        <w:tc>
          <w:tcPr>
            <w:tcW w:w="3528" w:type="dxa"/>
          </w:tcPr>
          <w:p w14:paraId="465B5D33" w14:textId="77777777" w:rsidR="00D75CDA" w:rsidRDefault="004911BB">
            <w:pPr>
              <w:pStyle w:val="Odstavecseseznamem"/>
              <w:spacing w:before="120" w:after="120" w:line="300" w:lineRule="auto"/>
              <w:ind w:left="22"/>
              <w:jc w:val="center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Vyřízení skartačního řízení s místně příslušným archivem</w:t>
            </w:r>
          </w:p>
        </w:tc>
        <w:tc>
          <w:tcPr>
            <w:tcW w:w="3827" w:type="dxa"/>
            <w:shd w:val="clear" w:color="auto" w:fill="FFFF66"/>
          </w:tcPr>
          <w:p w14:paraId="3A13547B" w14:textId="77777777" w:rsidR="00D75CDA" w:rsidRDefault="004911BB">
            <w:pPr>
              <w:pStyle w:val="Odstavecseseznamem"/>
              <w:spacing w:before="120" w:after="120" w:line="300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color w:val="171717"/>
                <w:sz w:val="20"/>
              </w:rPr>
            </w:pPr>
            <w:r>
              <w:rPr>
                <w:rFonts w:ascii="Arial" w:hAnsi="Arial" w:cs="Arial"/>
                <w:i/>
                <w:iCs/>
                <w:color w:val="171717"/>
                <w:sz w:val="20"/>
              </w:rPr>
              <w:t>40,00 Kč</w:t>
            </w:r>
          </w:p>
        </w:tc>
      </w:tr>
    </w:tbl>
    <w:p w14:paraId="21EC5E8C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  <w:i/>
          <w:iCs/>
          <w:color w:val="171717"/>
        </w:rPr>
      </w:pPr>
    </w:p>
    <w:p w14:paraId="03F3E3ED" w14:textId="77777777" w:rsidR="00D75CDA" w:rsidRDefault="004911BB">
      <w:pPr>
        <w:pStyle w:val="Odstavecseseznamem"/>
        <w:numPr>
          <w:ilvl w:val="0"/>
          <w:numId w:val="18"/>
        </w:numPr>
        <w:spacing w:before="120" w:after="120" w:line="300" w:lineRule="auto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lastRenderedPageBreak/>
        <w:t>Ostatní cenové položky přílohy č. 1 Smlouvy, tj. položky č. 1. až 5. a položky č. 7. až 12. zůstávají beze změny. Tím není dotčeno právo na uplatnění inflační doložky dle odst. 7.3 Smlouvy ve vztahu ke všem položkám Přílohy č. 1 Smlouvy.</w:t>
      </w:r>
    </w:p>
    <w:p w14:paraId="3E7B9E04" w14:textId="77777777" w:rsidR="00D75CDA" w:rsidRDefault="004911BB">
      <w:pPr>
        <w:pStyle w:val="Odstavecseseznamem"/>
        <w:numPr>
          <w:ilvl w:val="0"/>
          <w:numId w:val="18"/>
        </w:numPr>
        <w:spacing w:before="120" w:after="120" w:line="30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Zvýšená cena položky č. 6 Přílohy č. 1 Smlouvy sjednaná tímto Dodatkem se použije pouze do okamžiku, kdy součet částek představujících rozdíl mezi:</w:t>
      </w:r>
    </w:p>
    <w:p w14:paraId="2769CBA8" w14:textId="77777777" w:rsidR="00D75CDA" w:rsidRDefault="004911BB">
      <w:pPr>
        <w:pStyle w:val="Odstavecseseznamem"/>
        <w:numPr>
          <w:ilvl w:val="0"/>
          <w:numId w:val="12"/>
        </w:numPr>
        <w:spacing w:before="120" w:after="120" w:line="30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cenou položky č. 6 účinnou přede dnem nabytí účinnosti tohoto Dodatku, a </w:t>
      </w:r>
    </w:p>
    <w:p w14:paraId="20B6BB75" w14:textId="77777777" w:rsidR="00D75CDA" w:rsidRDefault="004911BB">
      <w:pPr>
        <w:pStyle w:val="Odstavecseseznamem"/>
        <w:numPr>
          <w:ilvl w:val="0"/>
          <w:numId w:val="12"/>
        </w:numPr>
        <w:spacing w:before="120" w:after="120" w:line="30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cenou položky č. 6 sjednanou tímto Dodatkem,</w:t>
      </w:r>
    </w:p>
    <w:p w14:paraId="1D423FAA" w14:textId="77777777" w:rsidR="00D75CDA" w:rsidRDefault="004911BB">
      <w:pPr>
        <w:pStyle w:val="Odstavecseseznamem"/>
        <w:spacing w:before="120" w:after="120" w:line="30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dosáhne částky 611 738,76 Kč bez DPH.</w:t>
      </w:r>
    </w:p>
    <w:p w14:paraId="11910D2A" w14:textId="77777777" w:rsidR="00D75CDA" w:rsidRDefault="004911BB">
      <w:pPr>
        <w:pStyle w:val="Odstavecseseznamem"/>
        <w:spacing w:before="120" w:after="120" w:line="30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Po dosažení limitu podle předchozí věty se pro další plnění použije cena položky č. 6 Přílohy č. 1 Smlouvy účinná přede dnem nabytí účinnosti tohoto Dodatku, upravená v souladu s odst. 7.3 Smlouvy. Pro určení dosažení limitu dle první věty tohoto odstavce je rozhodující výpočet provedený Objednatelem. </w:t>
      </w:r>
    </w:p>
    <w:p w14:paraId="04B2C4C6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</w:rPr>
      </w:pPr>
    </w:p>
    <w:p w14:paraId="5933A277" w14:textId="77777777" w:rsidR="00D75CDA" w:rsidRDefault="004911BB">
      <w:pPr>
        <w:pStyle w:val="Nadpis1"/>
        <w:spacing w:before="240" w:after="120"/>
        <w:jc w:val="center"/>
        <w:rPr>
          <w:rFonts w:ascii="Arial" w:hAnsi="Arial" w:cs="Arial"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III. </w:t>
      </w:r>
      <w:r>
        <w:rPr>
          <w:rFonts w:ascii="Arial" w:hAnsi="Arial" w:cs="Arial"/>
          <w:iCs/>
          <w:color w:val="auto"/>
          <w:sz w:val="24"/>
          <w:szCs w:val="24"/>
        </w:rPr>
        <w:t>Závěrečná ustanovení</w:t>
      </w:r>
    </w:p>
    <w:p w14:paraId="2CEC9476" w14:textId="77777777" w:rsidR="00D75CDA" w:rsidRDefault="00D75CDA">
      <w:pPr>
        <w:pStyle w:val="Normln2"/>
      </w:pPr>
    </w:p>
    <w:p w14:paraId="0B08358F" w14:textId="77777777" w:rsidR="00D75CDA" w:rsidRDefault="004911BB">
      <w:pPr>
        <w:pStyle w:val="Odstavecseseznamem"/>
        <w:numPr>
          <w:ilvl w:val="0"/>
          <w:numId w:val="13"/>
        </w:numPr>
        <w:spacing w:before="120" w:after="120" w:line="30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prohlašují, že částka 611 738,76 Kč bez DPH představuje maximální hodnotu změny závazku ze Smlouvy podle § 222 odst. 4 ZZVZ. </w:t>
      </w:r>
    </w:p>
    <w:p w14:paraId="54FB5563" w14:textId="77777777" w:rsidR="00D75CDA" w:rsidRDefault="004911BB">
      <w:pPr>
        <w:numPr>
          <w:ilvl w:val="0"/>
          <w:numId w:val="13"/>
        </w:numPr>
        <w:spacing w:after="12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Dodatek nabývá platnosti podpisem druhé smluvní strany a účinnosti dnem jeho uveřejnění v registru smluv.</w:t>
      </w:r>
    </w:p>
    <w:p w14:paraId="490797C6" w14:textId="77777777" w:rsidR="00D75CDA" w:rsidRDefault="004911BB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Poskytovatel svým podpisem níže souhlasí s tím, aby byl uveřejněn obraz tohoto Dodatku včetně jeho případných příloh a metadata k tomuto Dodatku v registru smluv v souladu se zákonem č. 340/2015 Sb., o zvláštních podmínkách účinnosti některých smluv, uveřejňování těchto smluv a o registru smluv (zákon o registru smluv), ve znění pozdějších předpisů. Smluvní strany se dohodly, že podklady dle tohoto odstavce odešle za účelem jejich uveřejnění správci registru smluv Objednatel, tím není dotčeno právo Poskytovatele k jejich odeslání. </w:t>
      </w:r>
    </w:p>
    <w:p w14:paraId="4356547B" w14:textId="77777777" w:rsidR="00D75CDA" w:rsidRDefault="004911BB">
      <w:pPr>
        <w:pStyle w:val="Odstavecseseznamem"/>
        <w:numPr>
          <w:ilvl w:val="0"/>
          <w:numId w:val="13"/>
        </w:numPr>
        <w:spacing w:before="120" w:after="120" w:line="300" w:lineRule="auto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</w:rPr>
        <w:t>Tento Dodatek se vyhotovuje v elektronické podobě ve formátu PDF/A, přičemž každá ze smluvních stran obdrží oboustranně elektronicky podepsaný datový soubor tohoto Dodatku.</w:t>
      </w:r>
    </w:p>
    <w:p w14:paraId="61F3CC72" w14:textId="77777777" w:rsidR="00D75CDA" w:rsidRDefault="004911BB">
      <w:pPr>
        <w:pStyle w:val="Odstavecseseznamem"/>
        <w:numPr>
          <w:ilvl w:val="0"/>
          <w:numId w:val="13"/>
        </w:numPr>
        <w:spacing w:before="120" w:after="120" w:line="300" w:lineRule="auto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</w:rPr>
        <w:t>Ostatní ustanovení Smlouvy zůstávají beze změny.</w:t>
      </w:r>
    </w:p>
    <w:p w14:paraId="60F7227B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</w:rPr>
      </w:pPr>
    </w:p>
    <w:p w14:paraId="03F2A633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</w:rPr>
      </w:pPr>
    </w:p>
    <w:p w14:paraId="0EDE9A05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</w:rPr>
      </w:pPr>
    </w:p>
    <w:p w14:paraId="0CC75ABB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  <w:color w:val="171717"/>
        </w:rPr>
      </w:pPr>
    </w:p>
    <w:p w14:paraId="56F07227" w14:textId="77777777" w:rsidR="00D75CDA" w:rsidRDefault="004911BB">
      <w:pPr>
        <w:pStyle w:val="Odstavecseseznamem"/>
        <w:numPr>
          <w:ilvl w:val="0"/>
          <w:numId w:val="13"/>
        </w:numPr>
        <w:spacing w:before="120" w:after="120" w:line="300" w:lineRule="auto"/>
        <w:contextualSpacing w:val="0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lastRenderedPageBreak/>
        <w:t>Smluvní strany prohlašují, že se s obsahem Dodatku seznámily, rozumějí mu a souhlasí s ním, a dále potvrzují, že Dodatek je uzavřen bez jakýchkoli podmínek znevýhodňujících jednu ze stran. Tento Dodatek je projevem vážné, pravé a svobodné vůle smluvních stran, na důkaz čehož připojují své podpisy.</w:t>
      </w:r>
    </w:p>
    <w:p w14:paraId="6158212D" w14:textId="77777777" w:rsidR="00D75CDA" w:rsidRDefault="00D75CDA">
      <w:pPr>
        <w:pStyle w:val="Odstavecseseznamem"/>
        <w:spacing w:before="120" w:after="120" w:line="300" w:lineRule="auto"/>
        <w:contextualSpacing w:val="0"/>
        <w:rPr>
          <w:rFonts w:ascii="Arial" w:hAnsi="Arial" w:cs="Arial"/>
          <w:color w:val="171717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43"/>
        <w:gridCol w:w="4208"/>
      </w:tblGrid>
      <w:tr w:rsidR="00D75CDA" w14:paraId="23FEF5A2" w14:textId="77777777">
        <w:tc>
          <w:tcPr>
            <w:tcW w:w="4143" w:type="dxa"/>
          </w:tcPr>
          <w:p w14:paraId="0CFDA17A" w14:textId="77777777" w:rsidR="00D75CDA" w:rsidRDefault="004911BB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b/>
                <w:bCs/>
                <w:color w:val="171717"/>
              </w:rPr>
            </w:pPr>
            <w:r>
              <w:rPr>
                <w:rFonts w:ascii="Arial" w:hAnsi="Arial" w:cs="Arial"/>
                <w:b/>
                <w:bCs/>
                <w:color w:val="171717"/>
              </w:rPr>
              <w:t>Objednatel:</w:t>
            </w:r>
          </w:p>
        </w:tc>
        <w:tc>
          <w:tcPr>
            <w:tcW w:w="4209" w:type="dxa"/>
          </w:tcPr>
          <w:p w14:paraId="79288EE6" w14:textId="77777777" w:rsidR="00D75CDA" w:rsidRDefault="004911BB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b/>
                <w:bCs/>
                <w:color w:val="171717"/>
              </w:rPr>
            </w:pPr>
            <w:r>
              <w:rPr>
                <w:rFonts w:ascii="Arial" w:hAnsi="Arial" w:cs="Arial"/>
                <w:b/>
                <w:bCs/>
                <w:color w:val="171717"/>
              </w:rPr>
              <w:t>Poskytovatel:</w:t>
            </w:r>
          </w:p>
        </w:tc>
      </w:tr>
      <w:tr w:rsidR="00D75CDA" w14:paraId="041798FE" w14:textId="77777777">
        <w:tc>
          <w:tcPr>
            <w:tcW w:w="4143" w:type="dxa"/>
          </w:tcPr>
          <w:p w14:paraId="072206DF" w14:textId="77777777" w:rsidR="00D75CDA" w:rsidRDefault="004911BB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V Praze dne dle elektronického podpisu</w:t>
            </w:r>
          </w:p>
        </w:tc>
        <w:tc>
          <w:tcPr>
            <w:tcW w:w="4209" w:type="dxa"/>
          </w:tcPr>
          <w:p w14:paraId="3F6E4346" w14:textId="77777777" w:rsidR="00D75CDA" w:rsidRDefault="004911BB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V Praze dne dle elektronického podpisu</w:t>
            </w:r>
          </w:p>
        </w:tc>
      </w:tr>
      <w:tr w:rsidR="00D75CDA" w14:paraId="31B6BD75" w14:textId="77777777">
        <w:tc>
          <w:tcPr>
            <w:tcW w:w="4143" w:type="dxa"/>
          </w:tcPr>
          <w:p w14:paraId="18550378" w14:textId="77777777" w:rsidR="00D75CDA" w:rsidRDefault="00D75CDA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color w:val="171717"/>
              </w:rPr>
            </w:pPr>
          </w:p>
          <w:p w14:paraId="1072D91B" w14:textId="77777777" w:rsidR="00D75CDA" w:rsidRDefault="00D75CDA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color w:val="171717"/>
              </w:rPr>
            </w:pPr>
          </w:p>
          <w:p w14:paraId="20FF915D" w14:textId="77777777" w:rsidR="00D75CDA" w:rsidRDefault="00D75CDA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color w:val="171717"/>
              </w:rPr>
            </w:pPr>
          </w:p>
        </w:tc>
        <w:tc>
          <w:tcPr>
            <w:tcW w:w="4209" w:type="dxa"/>
          </w:tcPr>
          <w:p w14:paraId="07786B3D" w14:textId="77777777" w:rsidR="00D75CDA" w:rsidRDefault="00D75CDA">
            <w:pPr>
              <w:pStyle w:val="Zkladntextodsazen"/>
              <w:spacing w:before="120" w:line="300" w:lineRule="auto"/>
              <w:ind w:left="0"/>
              <w:rPr>
                <w:rFonts w:ascii="Arial" w:hAnsi="Arial" w:cs="Arial"/>
                <w:color w:val="171717"/>
              </w:rPr>
            </w:pPr>
          </w:p>
        </w:tc>
      </w:tr>
      <w:tr w:rsidR="00D75CDA" w14:paraId="6B5C04C8" w14:textId="77777777">
        <w:tc>
          <w:tcPr>
            <w:tcW w:w="4143" w:type="dxa"/>
          </w:tcPr>
          <w:p w14:paraId="4A8EF11E" w14:textId="77777777" w:rsidR="00D75CDA" w:rsidRDefault="004911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b/>
                <w:bCs/>
                <w:color w:val="171717"/>
              </w:rPr>
            </w:pPr>
            <w:r>
              <w:rPr>
                <w:rFonts w:ascii="Arial" w:hAnsi="Arial" w:cs="Arial"/>
                <w:b/>
                <w:bCs/>
                <w:color w:val="171717"/>
              </w:rPr>
              <w:t>Česká republika – Ministerstvo zemědělství</w:t>
            </w:r>
          </w:p>
          <w:p w14:paraId="68C4EDE7" w14:textId="77777777" w:rsidR="00D75CDA" w:rsidRDefault="004911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Ing. Leona Slabochová</w:t>
            </w:r>
          </w:p>
          <w:p w14:paraId="65E7A73C" w14:textId="77777777" w:rsidR="00D75CDA" w:rsidRDefault="004911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 xml:space="preserve"> ředitelka Odboru provozu ICT</w:t>
            </w:r>
          </w:p>
        </w:tc>
        <w:tc>
          <w:tcPr>
            <w:tcW w:w="4209" w:type="dxa"/>
          </w:tcPr>
          <w:p w14:paraId="03078D5B" w14:textId="77777777" w:rsidR="00D75CDA" w:rsidRDefault="004911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71717"/>
              </w:rPr>
              <w:t>ARCHIVUM, s.r.o.</w:t>
            </w:r>
          </w:p>
          <w:p w14:paraId="53C68664" w14:textId="41A25B98" w:rsidR="00D75CDA" w:rsidRDefault="00582202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proofErr w:type="spellStart"/>
            <w:r>
              <w:rPr>
                <w:rFonts w:ascii="Arial" w:hAnsi="Arial" w:cs="Arial"/>
                <w:color w:val="171717"/>
              </w:rPr>
              <w:t>xxxxxxxxxxxx</w:t>
            </w:r>
            <w:proofErr w:type="spellEnd"/>
          </w:p>
          <w:p w14:paraId="021E9C3A" w14:textId="77777777" w:rsidR="00D75CDA" w:rsidRDefault="004911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>
              <w:rPr>
                <w:rFonts w:ascii="Arial" w:hAnsi="Arial" w:cs="Arial"/>
                <w:color w:val="171717"/>
              </w:rPr>
              <w:t>jednatel</w:t>
            </w:r>
          </w:p>
        </w:tc>
      </w:tr>
    </w:tbl>
    <w:p w14:paraId="443050D6" w14:textId="0CA0BC33" w:rsidR="00D75CDA" w:rsidRDefault="004911BB">
      <w:pPr>
        <w:pStyle w:val="Elpodpis"/>
      </w:pPr>
      <w:r>
        <w:t xml:space="preserve">                          </w:t>
      </w:r>
    </w:p>
    <w:p w14:paraId="0C9A0CF8" w14:textId="77777777" w:rsidR="00D75CDA" w:rsidRDefault="00D75CDA">
      <w:pPr>
        <w:pStyle w:val="Soubory"/>
      </w:pPr>
    </w:p>
    <w:sectPr w:rsidR="00D75C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361" w:bottom="1531" w:left="147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7673" w14:textId="77777777" w:rsidR="00E11469" w:rsidRDefault="00E11469">
      <w:r>
        <w:separator/>
      </w:r>
    </w:p>
  </w:endnote>
  <w:endnote w:type="continuationSeparator" w:id="0">
    <w:p w14:paraId="3F6527A0" w14:textId="77777777" w:rsidR="00E11469" w:rsidRDefault="00E1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38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A95" w14:textId="77777777" w:rsidR="00D75CDA" w:rsidRDefault="004911BB">
    <w:pPr>
      <w:pStyle w:val="Zpat"/>
    </w:pPr>
    <w:r>
      <w:t>Ministerstvo zemědělství</w:t>
    </w:r>
    <w:r>
      <w:tab/>
    </w:r>
    <w:r>
      <w:tab/>
    </w:r>
    <w:r>
      <w:rPr>
        <w:spacing w:val="20"/>
      </w:rPr>
      <w:fldChar w:fldCharType="begin"/>
    </w:r>
    <w:r>
      <w:rPr>
        <w:spacing w:val="20"/>
      </w:rPr>
      <w:instrText>PAGE</w:instrText>
    </w:r>
    <w:r>
      <w:rPr>
        <w:spacing w:val="20"/>
      </w:rPr>
      <w:fldChar w:fldCharType="separate"/>
    </w:r>
    <w:r>
      <w:rPr>
        <w:spacing w:val="20"/>
      </w:rPr>
      <w:t>1</w:t>
    </w:r>
    <w:r>
      <w:rPr>
        <w:spacing w:val="20"/>
      </w:rPr>
      <w:fldChar w:fldCharType="end"/>
    </w:r>
    <w:r>
      <w:rPr>
        <w:spacing w:val="20"/>
      </w:rPr>
      <w:t>/</w:t>
    </w:r>
    <w:r>
      <w:rPr>
        <w:spacing w:val="20"/>
      </w:rPr>
      <w:fldChar w:fldCharType="begin"/>
    </w:r>
    <w:r>
      <w:rPr>
        <w:spacing w:val="20"/>
      </w:rPr>
      <w:instrText>NUMPAGES</w:instrText>
    </w:r>
    <w:r>
      <w:rPr>
        <w:spacing w:val="20"/>
      </w:rPr>
      <w:fldChar w:fldCharType="separate"/>
    </w:r>
    <w:r>
      <w:rPr>
        <w:spacing w:val="20"/>
      </w:rPr>
      <w:t>0</w:t>
    </w:r>
    <w:r>
      <w:rPr>
        <w:spacing w:val="20"/>
      </w:rPr>
      <w:fldChar w:fldCharType="end"/>
    </w:r>
  </w:p>
  <w:p w14:paraId="77E2D326" w14:textId="77777777" w:rsidR="00D75CDA" w:rsidRDefault="004911BB">
    <w:pPr>
      <w:pStyle w:val="Zpat"/>
    </w:pPr>
    <w:proofErr w:type="spellStart"/>
    <w:r>
      <w:t>Těšnov</w:t>
    </w:r>
    <w:proofErr w:type="spellEnd"/>
    <w:r>
      <w:t xml:space="preserve"> 65/17, 110 00 Praha 1</w:t>
    </w:r>
    <w:r>
      <w:tab/>
    </w:r>
    <w:r>
      <w:tab/>
    </w:r>
  </w:p>
  <w:p w14:paraId="53CB3DBB" w14:textId="77777777" w:rsidR="00D75CDA" w:rsidRDefault="004911BB">
    <w:pPr>
      <w:pStyle w:val="Zpat"/>
    </w:pPr>
    <w:r>
      <w:t xml:space="preserve">IČO: 00020478, T: +420 221 811 111, ID DS: </w:t>
    </w:r>
    <w:r>
      <w:rPr>
        <w:szCs w:val="16"/>
      </w:rPr>
      <w:t>yphaax8</w:t>
    </w:r>
    <w:r>
      <w:tab/>
    </w:r>
    <w:r>
      <w:tab/>
    </w:r>
    <w:hyperlink r:id="rId1" w:history="1">
      <w:r>
        <w:t>mze.gov.cz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DD38" w14:textId="77777777" w:rsidR="00D75CDA" w:rsidRDefault="004911BB">
    <w:pPr>
      <w:pStyle w:val="Zpat"/>
    </w:pPr>
    <w:r>
      <w:t>Ministerstvo zemědělství</w:t>
    </w:r>
    <w:r>
      <w:tab/>
    </w:r>
    <w:r>
      <w:tab/>
    </w:r>
    <w:r>
      <w:rPr>
        <w:spacing w:val="20"/>
      </w:rPr>
      <w:fldChar w:fldCharType="begin"/>
    </w:r>
    <w:r>
      <w:rPr>
        <w:spacing w:val="20"/>
      </w:rPr>
      <w:instrText>PAGE</w:instrText>
    </w:r>
    <w:r>
      <w:rPr>
        <w:spacing w:val="20"/>
      </w:rPr>
      <w:fldChar w:fldCharType="separate"/>
    </w:r>
    <w:r>
      <w:rPr>
        <w:spacing w:val="20"/>
      </w:rPr>
      <w:t>2</w:t>
    </w:r>
    <w:r>
      <w:rPr>
        <w:spacing w:val="20"/>
      </w:rPr>
      <w:fldChar w:fldCharType="end"/>
    </w:r>
    <w:r>
      <w:rPr>
        <w:spacing w:val="20"/>
      </w:rPr>
      <w:t>/</w:t>
    </w:r>
    <w:r>
      <w:rPr>
        <w:spacing w:val="20"/>
      </w:rPr>
      <w:fldChar w:fldCharType="begin"/>
    </w:r>
    <w:r>
      <w:rPr>
        <w:spacing w:val="20"/>
      </w:rPr>
      <w:instrText>NUMPAGES</w:instrText>
    </w:r>
    <w:r>
      <w:rPr>
        <w:spacing w:val="20"/>
      </w:rPr>
      <w:fldChar w:fldCharType="separate"/>
    </w:r>
    <w:r>
      <w:rPr>
        <w:spacing w:val="20"/>
      </w:rPr>
      <w:t>0</w:t>
    </w:r>
    <w:r>
      <w:rPr>
        <w:spacing w:val="20"/>
      </w:rPr>
      <w:fldChar w:fldCharType="end"/>
    </w:r>
  </w:p>
  <w:p w14:paraId="5C908948" w14:textId="77777777" w:rsidR="00D75CDA" w:rsidRDefault="004911BB">
    <w:pPr>
      <w:pStyle w:val="Zpat"/>
    </w:pPr>
    <w:proofErr w:type="spellStart"/>
    <w:r>
      <w:t>Těšnov</w:t>
    </w:r>
    <w:proofErr w:type="spellEnd"/>
    <w:r>
      <w:t xml:space="preserve"> 65/17, 110 00 Praha 1</w:t>
    </w:r>
    <w:r>
      <w:tab/>
    </w:r>
    <w:r>
      <w:tab/>
    </w:r>
  </w:p>
  <w:p w14:paraId="2FEF6420" w14:textId="77777777" w:rsidR="00D75CDA" w:rsidRDefault="004911BB">
    <w:pPr>
      <w:pStyle w:val="Zpat"/>
    </w:pPr>
    <w:r>
      <w:t xml:space="preserve">IČO: 00020478, T: +420 221 811 111, ID DS: </w:t>
    </w:r>
    <w:r>
      <w:rPr>
        <w:szCs w:val="16"/>
      </w:rPr>
      <w:t>yphaax8</w:t>
    </w:r>
    <w:r>
      <w:tab/>
    </w:r>
    <w:r>
      <w:tab/>
    </w:r>
    <w:hyperlink r:id="rId1" w:history="1">
      <w:r>
        <w:t>mze.gov.cz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9603" w14:textId="77777777" w:rsidR="00E11469" w:rsidRDefault="00E11469">
      <w:r>
        <w:separator/>
      </w:r>
    </w:p>
  </w:footnote>
  <w:footnote w:type="continuationSeparator" w:id="0">
    <w:p w14:paraId="3EE3FA11" w14:textId="77777777" w:rsidR="00E11469" w:rsidRDefault="00E1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9361" w14:textId="77777777" w:rsidR="00D75CDA" w:rsidRDefault="004911BB">
    <w:pPr>
      <w:pStyle w:val="Zhlav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7AE2366" wp14:editId="6E90F0E5">
          <wp:simplePos x="0" y="0"/>
          <wp:positionH relativeFrom="page">
            <wp:posOffset>452501</wp:posOffset>
          </wp:positionH>
          <wp:positionV relativeFrom="page">
            <wp:posOffset>358521</wp:posOffset>
          </wp:positionV>
          <wp:extent cx="1393200" cy="792000"/>
          <wp:effectExtent l="0" t="0" r="0" b="8255"/>
          <wp:wrapNone/>
          <wp:docPr id="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00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391D" w14:textId="77777777" w:rsidR="00D75CDA" w:rsidRDefault="004911BB">
    <w:pPr>
      <w:pStyle w:val="Zhlav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4976704F" wp14:editId="5FBF6EEC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393200" cy="792000"/>
          <wp:effectExtent l="0" t="0" r="0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200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4E0F46F9" wp14:editId="3B22A63C">
              <wp:extent cx="1746000" cy="665480"/>
              <wp:effectExtent l="0" t="0" r="0" b="0"/>
              <wp:docPr id="12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000" cy="665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prstDash val="solid"/>
                        <a:round/>
                      </a:ln>
                    </wps:spPr>
                    <wps:txbx>
                      <w:txbxContent>
                        <w:p w14:paraId="3B50153A" w14:textId="77777777" w:rsidR="00D75CDA" w:rsidRDefault="004911BB">
                          <w:pPr>
                            <w:spacing w:after="6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MZE-44186/2026-12124</w:t>
                          </w:r>
                        </w:p>
                        <w:p w14:paraId="0A4B2C36" w14:textId="77777777" w:rsidR="00D75CDA" w:rsidRDefault="004911B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814FF0" wp14:editId="3DE46F7F">
                                <wp:extent cx="1733550" cy="285750"/>
                                <wp:effectExtent l="0" t="0" r="0" b="0"/>
                                <wp:docPr id="13" name="Picture 3" descr="dms_carovy_ko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3550" cy="285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EBDACE" w14:textId="77777777" w:rsidR="00D75CDA" w:rsidRDefault="004911BB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mzedms031462517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0F46F9" id="Rectangle" o:spid="_x0000_s1026" style="width:137.5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" stroked="f" strokeweight="1pt">
              <v:stroke joinstyle="round"/>
              <v:textbox inset="0,,0">
                <w:txbxContent>
                  <w:p w14:paraId="3B50153A" w14:textId="77777777" w:rsidR="00D75CDA" w:rsidRDefault="004911BB">
                    <w:pPr>
                      <w:spacing w:after="60"/>
                      <w:jc w:val="cente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MZE-44186/2026-12124</w:t>
                    </w:r>
                  </w:p>
                  <w:p w14:paraId="0A4B2C36" w14:textId="77777777" w:rsidR="00D75CDA" w:rsidRDefault="004911B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814FF0" wp14:editId="3DE46F7F">
                          <wp:extent cx="1733550" cy="285750"/>
                          <wp:effectExtent l="0" t="0" r="0" b="0"/>
                          <wp:docPr id="13" name="Picture 3" descr="dms_carovy_ko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3550" cy="285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EBDACE" w14:textId="77777777" w:rsidR="00D75CDA" w:rsidRDefault="004911BB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mzedms031462517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8946E7F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5914C2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4EEC3FD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26587DE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1908A20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12D6F18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7B78484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A6964D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E76E18C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A0485BA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92C883"/>
    <w:multiLevelType w:val="multilevel"/>
    <w:tmpl w:val="8E78366E"/>
    <w:styleLink w:val="Stylseznamu-odrky"/>
    <w:lvl w:ilvl="0">
      <w:start w:val="1"/>
      <w:numFmt w:val="bullet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/>
      </w:rPr>
    </w:lvl>
    <w:lvl w:ilvl="3">
      <w:start w:val="1"/>
      <w:numFmt w:val="bullet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/>
      </w:rPr>
    </w:lvl>
    <w:lvl w:ilvl="4">
      <w:start w:val="1"/>
      <w:numFmt w:val="bullet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C9712A7"/>
    <w:multiLevelType w:val="multilevel"/>
    <w:tmpl w:val="39AE52C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85377"/>
    <w:multiLevelType w:val="multilevel"/>
    <w:tmpl w:val="6F94DA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64A22D"/>
    <w:multiLevelType w:val="multilevel"/>
    <w:tmpl w:val="27D6A5B8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CB926DD"/>
    <w:multiLevelType w:val="multilevel"/>
    <w:tmpl w:val="3FD8B0C4"/>
    <w:styleLink w:val="Stylseznamu-nadpisyslovan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EFC8E2A"/>
    <w:multiLevelType w:val="multilevel"/>
    <w:tmpl w:val="65307E98"/>
    <w:styleLink w:val="Stylseznamu-odstavceslova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9B73EF"/>
    <w:multiLevelType w:val="multilevel"/>
    <w:tmpl w:val="83886F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F6EA8"/>
    <w:multiLevelType w:val="multilevel"/>
    <w:tmpl w:val="FD0A1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DB6ECE"/>
    <w:multiLevelType w:val="multilevel"/>
    <w:tmpl w:val="1F2C2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DFF5CB"/>
    <w:multiLevelType w:val="multilevel"/>
    <w:tmpl w:val="4384A504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60E1E87"/>
    <w:multiLevelType w:val="multilevel"/>
    <w:tmpl w:val="1CAA1BD4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461078041">
    <w:abstractNumId w:val="0"/>
  </w:num>
  <w:num w:numId="2" w16cid:durableId="2092657928">
    <w:abstractNumId w:val="1"/>
  </w:num>
  <w:num w:numId="3" w16cid:durableId="1842429179">
    <w:abstractNumId w:val="2"/>
  </w:num>
  <w:num w:numId="4" w16cid:durableId="1684821583">
    <w:abstractNumId w:val="3"/>
  </w:num>
  <w:num w:numId="5" w16cid:durableId="15811431">
    <w:abstractNumId w:val="4"/>
  </w:num>
  <w:num w:numId="6" w16cid:durableId="953319047">
    <w:abstractNumId w:val="5"/>
  </w:num>
  <w:num w:numId="7" w16cid:durableId="1596942514">
    <w:abstractNumId w:val="6"/>
  </w:num>
  <w:num w:numId="8" w16cid:durableId="510024624">
    <w:abstractNumId w:val="7"/>
  </w:num>
  <w:num w:numId="9" w16cid:durableId="841746872">
    <w:abstractNumId w:val="8"/>
  </w:num>
  <w:num w:numId="10" w16cid:durableId="1340042286">
    <w:abstractNumId w:val="9"/>
  </w:num>
  <w:num w:numId="11" w16cid:durableId="180899330">
    <w:abstractNumId w:val="10"/>
  </w:num>
  <w:num w:numId="12" w16cid:durableId="263148328">
    <w:abstractNumId w:val="11"/>
  </w:num>
  <w:num w:numId="13" w16cid:durableId="1639215385">
    <w:abstractNumId w:val="12"/>
  </w:num>
  <w:num w:numId="14" w16cid:durableId="1476533389">
    <w:abstractNumId w:val="13"/>
  </w:num>
  <w:num w:numId="15" w16cid:durableId="682509626">
    <w:abstractNumId w:val="14"/>
  </w:num>
  <w:num w:numId="16" w16cid:durableId="1238595793">
    <w:abstractNumId w:val="15"/>
  </w:num>
  <w:num w:numId="17" w16cid:durableId="532229798">
    <w:abstractNumId w:val="16"/>
  </w:num>
  <w:num w:numId="18" w16cid:durableId="1851723936">
    <w:abstractNumId w:val="17"/>
  </w:num>
  <w:num w:numId="19" w16cid:durableId="1232622339">
    <w:abstractNumId w:val="18"/>
  </w:num>
  <w:num w:numId="20" w16cid:durableId="528835252">
    <w:abstractNumId w:val="19"/>
  </w:num>
  <w:num w:numId="21" w16cid:durableId="17136478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RCHIVUM, s.r.o._x000d__x000a_Vážený pan_x000d__x000a_Michal Marec_x000d__x000a_jednatel _x000d__x000a_Pařížská 67/11_x000d__x000a_Josefov_x000d__x000a_110 00 Praha 1_x000d__x000a__x000d__x000a_ID DS: 4nxm5f8"/>
    <w:docVar w:name="dms_adresat_adresa" w:val="Pařížská 67/11_x000d__x000a_Josefov_x000d__x000a_110 00 Praha 1"/>
    <w:docVar w:name="dms_adresat_dat_narozeni" w:val=" "/>
    <w:docVar w:name="dms_adresat_email" w:val=" "/>
    <w:docVar w:name="dms_adresat_ic" w:val="25215191"/>
    <w:docVar w:name="dms_adresat_idds" w:val="4nxm5f8"/>
    <w:docVar w:name="dms_adresat_jmeno" w:val="Michal Marec"/>
    <w:docVar w:name="dms_carovy_kod" w:val="mzedms031462517"/>
    <w:docVar w:name="dms_carovy_kod_cj" w:val="MZE-44186/2026-12124"/>
    <w:docVar w:name="dms_cj" w:val="MZE-44186/2026-12124"/>
    <w:docVar w:name="dms_cj_skn" w:val=" "/>
    <w:docVar w:name="dms_datum" w:val="29. 5. 2026"/>
    <w:docVar w:name="dms_datum_textem" w:val="29. května 2026"/>
    <w:docVar w:name="dms_datum_vzniku" w:val="29. 5. 2026 11:26:06"/>
    <w:docVar w:name="dms_el_pecet" w:val=" "/>
    <w:docVar w:name="dms_el_podpis" w:val="%%%el_podpis%%%"/>
    <w:docVar w:name="dms_nadrizeny_reditel" w:val="Ing. David Vlk"/>
    <w:docVar w:name="dms_ObsahParam1" w:val=" "/>
    <w:docVar w:name="dms_otisk_razitka" w:val=" "/>
    <w:docVar w:name="dms_PNASpravce" w:val=" "/>
    <w:docVar w:name="dms_podpisova_dolozka" w:val="Ing. Leona Slabochová_x000d__x000a_ředitelka odboru"/>
    <w:docVar w:name="dms_podpisova_dolozka_funkce" w:val="ředitelka odboru"/>
    <w:docVar w:name="dms_podpisova_dolozka_jmeno" w:val="Ing. Leona Slabochová"/>
    <w:docVar w:name="dms_PPASpravce" w:val=" "/>
    <w:docVar w:name="dms_prijaty_cj" w:val=" "/>
    <w:docVar w:name="dms_prijaty_dat_doruceni" w:val=" "/>
    <w:docVar w:name="dms_prijaty_ze_dne" w:val=" "/>
    <w:docVar w:name="dms_prilohy" w:val=" "/>
    <w:docVar w:name="dms_pripojene_dokumenty" w:val=" "/>
    <w:docVar w:name="dms_spisova_znacka" w:val="MZE-62681/2021-11142"/>
    <w:docVar w:name="dms_spravce_jmeno" w:val="Milena Barborová"/>
    <w:docVar w:name="dms_spravce_mail" w:val="Milena.Barborova@mze.gov.cz"/>
    <w:docVar w:name="dms_spravce_telefon" w:val="22181238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provozu ICT"/>
    <w:docVar w:name="dms_utvar_nazev_adresa" w:val="12120 - Odbor provozu ICT_x000d__x000a_Těšnov 65/17_x000d__x000a_Nové Město_x000d__x000a_110 00 Praha 1"/>
    <w:docVar w:name="dms_utvar_nazev_do_dopisu" w:val="Odbor provozu ICT"/>
    <w:docVar w:name="dms_vec" w:val="Dodatek č. 3 "/>
    <w:docVar w:name="dms_VNVSpravce" w:val=" "/>
    <w:docVar w:name="dms_zpracoval_jmeno" w:val="Milena Barborová"/>
    <w:docVar w:name="dms_zpracoval_mail" w:val="Milena.Barborova@mze.gov.cz"/>
    <w:docVar w:name="dms_zpracoval_telefon" w:val="221812384"/>
  </w:docVars>
  <w:rsids>
    <w:rsidRoot w:val="00D75CDA"/>
    <w:rsid w:val="003962B8"/>
    <w:rsid w:val="004911BB"/>
    <w:rsid w:val="00582202"/>
    <w:rsid w:val="008022E4"/>
    <w:rsid w:val="00945D07"/>
    <w:rsid w:val="00D75CDA"/>
    <w:rsid w:val="00DE5A56"/>
    <w:rsid w:val="00E11469"/>
    <w:rsid w:val="00E8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0B54"/>
  <w15:docId w15:val="{4CC420B7-6CFF-45B4-A863-9697C2C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21" w:qFormat="1"/>
    <w:lsdException w:name="Subtle Reference" w:uiPriority="9" w:qFormat="1"/>
    <w:lsdException w:name="Intense Reference" w:uiPriority="10" w:qFormat="1"/>
    <w:lsdException w:name="Book Title" w:uiPriority="1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ormln2"/>
    <w:qFormat/>
    <w:pPr>
      <w:spacing w:after="0" w:line="240" w:lineRule="auto"/>
    </w:pPr>
    <w:rPr>
      <w:kern w:val="0"/>
      <w:sz w:val="22"/>
      <w14:ligatures w14:val="none"/>
    </w:rPr>
  </w:style>
  <w:style w:type="paragraph" w:styleId="Nadpis1">
    <w:name w:val="heading 1"/>
    <w:basedOn w:val="Normln2"/>
    <w:next w:val="Normln2"/>
    <w:link w:val="Nadpis1Char"/>
    <w:uiPriority w:val="1"/>
    <w:qFormat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/>
      <w:sz w:val="40"/>
      <w:szCs w:val="40"/>
    </w:rPr>
  </w:style>
  <w:style w:type="paragraph" w:styleId="Nadpis2">
    <w:name w:val="heading 2"/>
    <w:basedOn w:val="Normln2"/>
    <w:next w:val="Normln2"/>
    <w:link w:val="Nadpis2Char"/>
    <w:uiPriority w:val="1"/>
    <w:unhideWhenUsed/>
    <w:qFormat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/>
      <w:sz w:val="32"/>
      <w:szCs w:val="32"/>
    </w:rPr>
  </w:style>
  <w:style w:type="paragraph" w:styleId="Nadpis3">
    <w:name w:val="heading 3"/>
    <w:basedOn w:val="Normln2"/>
    <w:next w:val="Normln2"/>
    <w:link w:val="Nadpis3Char"/>
    <w:uiPriority w:val="1"/>
    <w:unhideWhenUsed/>
    <w:qFormat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/>
      <w:sz w:val="28"/>
      <w:szCs w:val="28"/>
    </w:rPr>
  </w:style>
  <w:style w:type="paragraph" w:styleId="Nadpis4">
    <w:name w:val="heading 4"/>
    <w:basedOn w:val="Normln2"/>
    <w:next w:val="Normln2"/>
    <w:link w:val="Nadpis4Char"/>
    <w:uiPriority w:val="1"/>
    <w:unhideWhenUsed/>
    <w:qFormat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/>
      <w:sz w:val="24"/>
      <w:szCs w:val="24"/>
    </w:rPr>
  </w:style>
  <w:style w:type="paragraph" w:styleId="Nadpis5">
    <w:name w:val="heading 5"/>
    <w:basedOn w:val="Normln2"/>
    <w:next w:val="Normln2"/>
    <w:link w:val="Nadpis5Char"/>
    <w:uiPriority w:val="1"/>
    <w:unhideWhenUsed/>
    <w:qFormat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/>
      <w:szCs w:val="22"/>
    </w:rPr>
  </w:style>
  <w:style w:type="paragraph" w:styleId="Nadpis6">
    <w:name w:val="heading 6"/>
    <w:basedOn w:val="Normln2"/>
    <w:next w:val="Normln2"/>
    <w:link w:val="Nadpis6Char"/>
    <w:uiPriority w:val="1"/>
    <w:unhideWhenUsed/>
    <w:qFormat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/>
    </w:rPr>
  </w:style>
  <w:style w:type="paragraph" w:styleId="Nadpis7">
    <w:name w:val="heading 7"/>
    <w:basedOn w:val="Normln2"/>
    <w:next w:val="Normln2"/>
    <w:link w:val="Nadpis7Char"/>
    <w:uiPriority w:val="9"/>
    <w:semiHidden/>
    <w:qFormat/>
    <w:pPr>
      <w:keepNext/>
      <w:keepLines/>
      <w:spacing w:before="40"/>
      <w:jc w:val="left"/>
      <w:outlineLvl w:val="6"/>
    </w:pPr>
    <w:rPr>
      <w:rFonts w:eastAsiaTheme="majorEastAsia" w:cstheme="majorBidi"/>
      <w:color w:val="595959"/>
    </w:rPr>
  </w:style>
  <w:style w:type="paragraph" w:styleId="Nadpis8">
    <w:name w:val="heading 8"/>
    <w:basedOn w:val="Normln2"/>
    <w:next w:val="Normln2"/>
    <w:link w:val="Nadpis8Char"/>
    <w:uiPriority w:val="9"/>
    <w:semiHidden/>
    <w:unhideWhenUsed/>
    <w:qFormat/>
    <w:pPr>
      <w:keepNext/>
      <w:keepLines/>
      <w:jc w:val="left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2"/>
    <w:next w:val="Normln2"/>
    <w:link w:val="Nadpis9Char"/>
    <w:uiPriority w:val="9"/>
    <w:semiHidden/>
    <w:unhideWhenUsed/>
    <w:qFormat/>
    <w:pPr>
      <w:keepNext/>
      <w:keepLines/>
      <w:jc w:val="left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ajorEastAsia" w:hAnsiTheme="majorHAnsi" w:cstheme="majorBidi"/>
      <w:b/>
      <w:bCs/>
      <w:color w:val="545860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Pr>
      <w:rFonts w:asciiTheme="majorHAnsi" w:eastAsiaTheme="majorEastAsia" w:hAnsiTheme="majorHAnsi" w:cstheme="majorBidi"/>
      <w:b/>
      <w:bCs/>
      <w:color w:val="545860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1"/>
    <w:rPr>
      <w:rFonts w:eastAsiaTheme="majorEastAsia" w:cstheme="majorBidi"/>
      <w:b/>
      <w:bCs/>
      <w:color w:val="545860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1"/>
    <w:rPr>
      <w:rFonts w:eastAsiaTheme="majorEastAsia" w:cstheme="majorBidi"/>
      <w:b/>
      <w:bCs/>
      <w:color w:val="545860"/>
      <w:kern w:val="0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1"/>
    <w:rPr>
      <w:rFonts w:eastAsiaTheme="majorEastAsia" w:cstheme="majorBidi"/>
      <w:b/>
      <w:bCs/>
      <w:color w:val="545860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1"/>
    <w:rPr>
      <w:rFonts w:eastAsiaTheme="majorEastAsia" w:cstheme="majorBidi"/>
      <w:b/>
      <w:bCs/>
      <w:color w:val="545860"/>
      <w:kern w:val="0"/>
      <w:sz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/>
      <w:kern w:val="0"/>
      <w:sz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/>
      <w:kern w:val="0"/>
      <w:sz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/>
      <w:kern w:val="0"/>
      <w:sz w:val="22"/>
      <w14:ligatures w14:val="none"/>
    </w:rPr>
  </w:style>
  <w:style w:type="paragraph" w:styleId="Nzev">
    <w:name w:val="Title"/>
    <w:basedOn w:val="Normln2"/>
    <w:next w:val="Normln2"/>
    <w:uiPriority w:val="38"/>
    <w:semiHidden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uiPriority w:val="38"/>
    <w:semiHidden/>
    <w:rPr>
      <w:rFonts w:asciiTheme="majorHAnsi" w:eastAsiaTheme="majorEastAsia" w:hAnsiTheme="majorHAnsi" w:cstheme="majorBidi"/>
      <w:b/>
      <w:color w:val="545860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2"/>
    <w:next w:val="Normln2"/>
    <w:link w:val="PodnadpisChar"/>
    <w:uiPriority w:val="38"/>
    <w:semiHidden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Pr>
      <w:rFonts w:eastAsiaTheme="majorEastAsia" w:cstheme="majorBidi"/>
      <w:color w:val="545860"/>
      <w:kern w:val="0"/>
      <w:sz w:val="28"/>
      <w:szCs w:val="28"/>
      <w14:ligatures w14:val="none"/>
    </w:rPr>
  </w:style>
  <w:style w:type="paragraph" w:styleId="Citt">
    <w:name w:val="Quote"/>
    <w:basedOn w:val="Normln2"/>
    <w:uiPriority w:val="12"/>
    <w:qFormat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uiPriority w:val="12"/>
    <w:rPr>
      <w:i/>
      <w:iCs/>
      <w:kern w:val="0"/>
      <w:sz w:val="22"/>
      <w14:ligatures w14:val="none"/>
    </w:rPr>
  </w:style>
  <w:style w:type="paragraph" w:styleId="Odstavecseseznamem">
    <w:name w:val="List Paragraph"/>
    <w:basedOn w:val="Normln2"/>
    <w:link w:val="OdstavecseseznamemChar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semiHidden/>
    <w:qFormat/>
    <w:rPr>
      <w:b/>
      <w:i/>
      <w:iCs/>
      <w:color w:val="00459B"/>
    </w:rPr>
  </w:style>
  <w:style w:type="paragraph" w:customStyle="1" w:styleId="Vrazncitt1">
    <w:name w:val="Výrazný citát1"/>
    <w:basedOn w:val="Bezmezer1"/>
    <w:uiPriority w:val="30"/>
    <w:semiHidden/>
    <w:qFormat/>
    <w:pPr>
      <w:pBdr>
        <w:top w:val="single" w:sz="4" w:space="10" w:color="00459B"/>
        <w:bottom w:val="single" w:sz="4" w:space="10" w:color="00459B"/>
      </w:pBdr>
      <w:spacing w:before="320" w:after="320"/>
      <w:ind w:left="851" w:right="851"/>
    </w:pPr>
    <w:rPr>
      <w:i/>
      <w:iCs/>
      <w:color w:val="00459B"/>
    </w:rPr>
  </w:style>
  <w:style w:type="character" w:customStyle="1" w:styleId="VrazncittChar">
    <w:name w:val="Výrazný citát Char"/>
    <w:basedOn w:val="Standardnpsmoodstavce"/>
    <w:uiPriority w:val="30"/>
    <w:rPr>
      <w:i/>
      <w:iCs/>
      <w:color w:val="00459B"/>
    </w:rPr>
  </w:style>
  <w:style w:type="character" w:customStyle="1" w:styleId="Odkazintenzivn1">
    <w:name w:val="Odkaz – intenzivní1"/>
    <w:basedOn w:val="Standardnpsmoodstavce"/>
    <w:uiPriority w:val="10"/>
    <w:qFormat/>
    <w:rPr>
      <w:b/>
      <w:bCs/>
      <w:caps/>
      <w:spacing w:val="5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  <w:suppressAutoHyphens/>
      <w:spacing w:after="40"/>
      <w:jc w:val="right"/>
    </w:pPr>
    <w:rPr>
      <w:color w:val="545860"/>
    </w:rPr>
  </w:style>
  <w:style w:type="character" w:customStyle="1" w:styleId="ZhlavChar">
    <w:name w:val="Záhlaví Char"/>
    <w:basedOn w:val="Standardnpsmoodstavce"/>
    <w:uiPriority w:val="99"/>
    <w:rPr>
      <w:color w:val="545860"/>
      <w:kern w:val="0"/>
      <w:sz w:val="22"/>
      <w14:ligatures w14:val="none"/>
    </w:rPr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before="240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uiPriority w:val="99"/>
    <w:rPr>
      <w:color w:val="888B95"/>
      <w:kern w:val="0"/>
      <w:sz w:val="16"/>
      <w14:ligatures w14:val="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2"/>
    <w:uiPriority w:val="29"/>
    <w:qFormat/>
    <w:pPr>
      <w:spacing w:after="0"/>
      <w:jc w:val="left"/>
    </w:pPr>
    <w:rPr>
      <w:color w:val="545860"/>
      <w:sz w:val="20"/>
    </w:rPr>
  </w:style>
  <w:style w:type="table" w:customStyle="1" w:styleId="TabulkaJVS5-navodndaje">
    <w:name w:val="Tabulka JVS 5 - na úvodní údaje"/>
    <w:basedOn w:val="Normlntabulka"/>
    <w:uiPriority w:val="99"/>
    <w:pPr>
      <w:spacing w:after="0"/>
      <w:jc w:val="left"/>
    </w:pPr>
    <w:rPr>
      <w:color w:val="545860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customStyle="1" w:styleId="Ministr-funkce">
    <w:name w:val="Ministr - funkce"/>
    <w:basedOn w:val="Normln2"/>
    <w:next w:val="Normln2"/>
    <w:uiPriority w:val="20"/>
    <w:qFormat/>
    <w:pPr>
      <w:spacing w:after="600"/>
      <w:contextualSpacing/>
      <w:jc w:val="left"/>
    </w:pPr>
    <w:rPr>
      <w:color w:val="545860"/>
      <w:sz w:val="24"/>
      <w:szCs w:val="24"/>
    </w:rPr>
  </w:style>
  <w:style w:type="paragraph" w:customStyle="1" w:styleId="Ministr-jmno">
    <w:name w:val="Ministr - jméno"/>
    <w:basedOn w:val="Normln2"/>
    <w:next w:val="Ministr-funkce"/>
    <w:uiPriority w:val="19"/>
    <w:qFormat/>
    <w:pPr>
      <w:spacing w:before="600" w:after="0"/>
      <w:contextualSpacing/>
      <w:jc w:val="left"/>
    </w:pPr>
    <w:rPr>
      <w:b/>
      <w:bCs/>
      <w:color w:val="545860"/>
      <w:sz w:val="28"/>
      <w:szCs w:val="28"/>
    </w:rPr>
  </w:style>
  <w:style w:type="paragraph" w:customStyle="1" w:styleId="Soubory">
    <w:name w:val="Soubory"/>
    <w:basedOn w:val="Plohy"/>
    <w:qFormat/>
    <w:pPr>
      <w:keepNext w:val="0"/>
      <w:spacing w:before="0"/>
    </w:pPr>
    <w:rPr>
      <w:b w:val="0"/>
      <w:color w:val="000000"/>
    </w:rPr>
  </w:style>
  <w:style w:type="character" w:customStyle="1" w:styleId="Odkazjemn1">
    <w:name w:val="Odkaz – jemný1"/>
    <w:basedOn w:val="Standardnpsmoodstavce"/>
    <w:uiPriority w:val="9"/>
    <w:qFormat/>
    <w:rPr>
      <w:caps/>
    </w:rPr>
  </w:style>
  <w:style w:type="character" w:styleId="Hypertextovodkaz">
    <w:name w:val="Hyperlink"/>
    <w:basedOn w:val="Standardnpsmoodstavce"/>
    <w:uiPriority w:val="99"/>
    <w:unhideWhenUsed/>
    <w:rPr>
      <w:color w:val="00459B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zevknihy1">
    <w:name w:val="Název knihy1"/>
    <w:basedOn w:val="Standardnpsmoodstavce"/>
    <w:uiPriority w:val="11"/>
    <w:qFormat/>
    <w:rPr>
      <w:b/>
      <w:bCs/>
      <w:i/>
      <w:iCs/>
    </w:rPr>
  </w:style>
  <w:style w:type="paragraph" w:styleId="Textpoznpodarou">
    <w:name w:val="footnote text"/>
    <w:basedOn w:val="Normln2"/>
    <w:uiPriority w:val="99"/>
    <w:semiHidden/>
    <w:unhideWhenUsed/>
    <w:pPr>
      <w:spacing w:after="40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uiPriority w:val="99"/>
    <w:semiHidden/>
    <w:rPr>
      <w:kern w:val="0"/>
      <w:sz w:val="16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Zdraznn">
    <w:name w:val="Emphasis"/>
    <w:basedOn w:val="Standardnpsmoodstavce"/>
    <w:uiPriority w:val="5"/>
    <w:qFormat/>
    <w:rPr>
      <w:i w:val="0"/>
      <w:iCs/>
      <w:u w:val="single"/>
    </w:rPr>
  </w:style>
  <w:style w:type="character" w:customStyle="1" w:styleId="Zdraznnjemn1">
    <w:name w:val="Zdůraznění – jemné1"/>
    <w:basedOn w:val="Standardnpsmoodstavce"/>
    <w:uiPriority w:val="5"/>
    <w:qFormat/>
    <w:rPr>
      <w:i/>
      <w:iCs/>
    </w:rPr>
  </w:style>
  <w:style w:type="table" w:customStyle="1" w:styleId="TabulkaJVS1-ed">
    <w:name w:val="Tabulka JVS 1 - šedá"/>
    <w:basedOn w:val="Normlntabulka"/>
    <w:uiPriority w:val="99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  <w:vAlign w:val="top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vAlign w:val="top"/>
      </w:tcPr>
    </w:tblStylePr>
  </w:style>
  <w:style w:type="table" w:customStyle="1" w:styleId="TabulkaJVS2-modr">
    <w:name w:val="Tabulka JVS 2 - modrá"/>
    <w:basedOn w:val="Normlntabulka"/>
    <w:uiPriority w:val="99"/>
    <w:pPr>
      <w:spacing w:after="0"/>
      <w:jc w:val="left"/>
    </w:pPr>
    <w:tblPr>
      <w:tblBorders>
        <w:top w:val="single" w:sz="4" w:space="0" w:color="00459B"/>
        <w:left w:val="single" w:sz="4" w:space="0" w:color="00459B"/>
        <w:bottom w:val="single" w:sz="4" w:space="0" w:color="00459B"/>
        <w:right w:val="single" w:sz="4" w:space="0" w:color="00459B"/>
        <w:insideH w:val="single" w:sz="4" w:space="0" w:color="00459B"/>
        <w:insideV w:val="single" w:sz="4" w:space="0" w:color="00459B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/>
          <w:left w:val="single" w:sz="4" w:space="0" w:color="00459B"/>
          <w:bottom w:val="single" w:sz="4" w:space="0" w:color="00459B"/>
          <w:right w:val="single" w:sz="4" w:space="0" w:color="00459B"/>
          <w:insideH w:val="single" w:sz="4" w:space="0" w:color="00459B"/>
          <w:insideV w:val="single" w:sz="4" w:space="0" w:color="00459B"/>
          <w:tl2br w:val="nil"/>
          <w:tr2bl w:val="nil"/>
        </w:tcBorders>
        <w:shd w:val="clear" w:color="auto" w:fill="00459B"/>
        <w:vAlign w:val="top"/>
      </w:tcPr>
    </w:tblStylePr>
    <w:tblStylePr w:type="lastRow">
      <w:tblPr/>
      <w:tcPr>
        <w:tcBorders>
          <w:top w:val="single" w:sz="12" w:space="0" w:color="00459B"/>
          <w:left w:val="single" w:sz="4" w:space="0" w:color="00459B"/>
          <w:bottom w:val="single" w:sz="4" w:space="0" w:color="00459B"/>
          <w:right w:val="single" w:sz="4" w:space="0" w:color="00459B"/>
          <w:insideH w:val="nil"/>
          <w:insideV w:val="single" w:sz="4" w:space="0" w:color="00459B"/>
          <w:tl2br w:val="nil"/>
          <w:tr2bl w:val="nil"/>
        </w:tcBorders>
        <w:vAlign w:val="top"/>
      </w:tcPr>
    </w:tblStylePr>
  </w:style>
  <w:style w:type="table" w:customStyle="1" w:styleId="TabulkaJVS3-bl">
    <w:name w:val="Tabulka JVS 3 - bílá"/>
    <w:basedOn w:val="Normlntabulka"/>
    <w:uiPriority w:val="99"/>
    <w:pPr>
      <w:spacing w:after="0"/>
      <w:jc w:val="left"/>
    </w:pPr>
    <w:tblPr>
      <w:tblBorders>
        <w:top w:val="single" w:sz="4" w:space="0" w:color="A7A9B3"/>
        <w:left w:val="single" w:sz="4" w:space="0" w:color="A7A9B3"/>
        <w:bottom w:val="single" w:sz="4" w:space="0" w:color="A7A9B3"/>
        <w:right w:val="single" w:sz="4" w:space="0" w:color="A7A9B3"/>
        <w:insideH w:val="single" w:sz="4" w:space="0" w:color="A7A9B3"/>
        <w:insideV w:val="single" w:sz="4" w:space="0" w:color="A7A9B3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/>
          <w:left w:val="single" w:sz="4" w:space="0" w:color="A7A9B3"/>
          <w:bottom w:val="single" w:sz="4" w:space="0" w:color="A7A9B3"/>
          <w:right w:val="single" w:sz="4" w:space="0" w:color="A7A9B3"/>
          <w:insideH w:val="nil"/>
          <w:insideV w:val="single" w:sz="4" w:space="0" w:color="A7A9B3"/>
          <w:tl2br w:val="nil"/>
          <w:tr2bl w:val="nil"/>
        </w:tcBorders>
        <w:vAlign w:val="top"/>
      </w:tcPr>
    </w:tblStylePr>
  </w:style>
  <w:style w:type="table" w:customStyle="1" w:styleId="TabulkaJVS4-bezohranien">
    <w:name w:val="Tabulka JVS 4 - bez ohraničení"/>
    <w:basedOn w:val="Normlntabulka"/>
    <w:uiPriority w:val="99"/>
    <w:pPr>
      <w:jc w:val="left"/>
    </w:pPr>
    <w:tblPr>
      <w:tblCellMar>
        <w:left w:w="0" w:type="dxa"/>
        <w:right w:w="0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1AFFF"/>
        <w:left w:val="single" w:sz="4" w:space="0" w:color="71AFFF"/>
        <w:bottom w:val="single" w:sz="4" w:space="0" w:color="71AFFF"/>
        <w:right w:val="single" w:sz="4" w:space="0" w:color="71AFFF"/>
        <w:insideH w:val="single" w:sz="4" w:space="0" w:color="71AFFF"/>
        <w:insideV w:val="single" w:sz="4" w:space="0" w:color="71AFFF"/>
      </w:tblBorders>
    </w:tblPr>
    <w:tblStylePr w:type="firstRow">
      <w:rPr>
        <w:b/>
        <w:bCs/>
      </w:rPr>
      <w:tblPr/>
      <w:tcPr>
        <w:tcBorders>
          <w:bottom w:val="single" w:sz="12" w:space="0" w:color="2A88FF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2A88FF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2"/>
    <w:uiPriority w:val="3"/>
    <w:qFormat/>
    <w:pPr>
      <w:keepNext/>
      <w:keepLines/>
      <w:numPr>
        <w:ilvl w:val="0"/>
        <w:numId w:val="21"/>
      </w:numPr>
      <w:suppressAutoHyphens/>
      <w:spacing w:before="640" w:after="0" w:line="240" w:lineRule="auto"/>
      <w:jc w:val="left"/>
    </w:pPr>
    <w:rPr>
      <w:b/>
      <w:color w:val="545860"/>
      <w:sz w:val="40"/>
    </w:rPr>
  </w:style>
  <w:style w:type="paragraph" w:customStyle="1" w:styleId="Nadpis2slovan">
    <w:name w:val="Nadpis 2 číslovaný"/>
    <w:basedOn w:val="Normln2"/>
    <w:next w:val="Normln2"/>
    <w:uiPriority w:val="3"/>
    <w:qFormat/>
    <w:pPr>
      <w:keepNext/>
      <w:keepLines/>
      <w:numPr>
        <w:ilvl w:val="1"/>
        <w:numId w:val="21"/>
      </w:numPr>
      <w:suppressAutoHyphens/>
      <w:spacing w:before="320"/>
      <w:jc w:val="left"/>
    </w:pPr>
    <w:rPr>
      <w:b/>
      <w:color w:val="545860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pPr>
      <w:keepNext/>
      <w:keepLines/>
      <w:numPr>
        <w:ilvl w:val="2"/>
        <w:numId w:val="21"/>
      </w:numPr>
      <w:suppressAutoHyphens/>
      <w:spacing w:before="320"/>
      <w:jc w:val="left"/>
    </w:pPr>
    <w:rPr>
      <w:b/>
      <w:color w:val="545860"/>
      <w:sz w:val="28"/>
    </w:rPr>
  </w:style>
  <w:style w:type="paragraph" w:customStyle="1" w:styleId="Nadpis4slovan">
    <w:name w:val="Nadpis 4 číslovaný"/>
    <w:basedOn w:val="Normln2"/>
    <w:next w:val="Normln2"/>
    <w:uiPriority w:val="3"/>
    <w:qFormat/>
    <w:pPr>
      <w:keepNext/>
      <w:keepLines/>
      <w:numPr>
        <w:ilvl w:val="3"/>
        <w:numId w:val="21"/>
      </w:numPr>
      <w:suppressAutoHyphens/>
      <w:spacing w:before="320"/>
      <w:jc w:val="left"/>
    </w:pPr>
    <w:rPr>
      <w:b/>
      <w:color w:val="545860"/>
      <w:sz w:val="24"/>
    </w:rPr>
  </w:style>
  <w:style w:type="paragraph" w:customStyle="1" w:styleId="Nadpis5slovan">
    <w:name w:val="Nadpis 5 číslovaný"/>
    <w:basedOn w:val="Normln2"/>
    <w:next w:val="Normln2"/>
    <w:uiPriority w:val="3"/>
    <w:qFormat/>
    <w:pPr>
      <w:keepNext/>
      <w:keepLines/>
      <w:numPr>
        <w:ilvl w:val="4"/>
        <w:numId w:val="21"/>
      </w:numPr>
      <w:suppressAutoHyphens/>
      <w:spacing w:before="320"/>
      <w:jc w:val="left"/>
    </w:pPr>
    <w:rPr>
      <w:b/>
      <w:color w:val="545860"/>
    </w:rPr>
  </w:style>
  <w:style w:type="paragraph" w:customStyle="1" w:styleId="Nadpis6slovan">
    <w:name w:val="Nadpis 6 číslovaný"/>
    <w:basedOn w:val="Normln2"/>
    <w:next w:val="Normln2"/>
    <w:uiPriority w:val="3"/>
    <w:qFormat/>
    <w:pPr>
      <w:keepNext/>
      <w:keepLines/>
      <w:numPr>
        <w:ilvl w:val="5"/>
        <w:numId w:val="21"/>
      </w:numPr>
      <w:suppressAutoHyphens/>
      <w:spacing w:before="320"/>
      <w:jc w:val="left"/>
    </w:pPr>
    <w:rPr>
      <w:b/>
      <w:color w:val="545860"/>
    </w:rPr>
  </w:style>
  <w:style w:type="numbering" w:customStyle="1" w:styleId="Stylseznamu-nadpisyslovan">
    <w:name w:val="Styl seznamu - nadpisy číslované"/>
    <w:uiPriority w:val="99"/>
    <w:pPr>
      <w:numPr>
        <w:numId w:val="15"/>
      </w:numPr>
    </w:pPr>
  </w:style>
  <w:style w:type="paragraph" w:customStyle="1" w:styleId="Nadpisobsahu1">
    <w:name w:val="Nadpis obsahu1"/>
    <w:basedOn w:val="Nadpis1"/>
    <w:next w:val="Normln2"/>
    <w:uiPriority w:val="39"/>
    <w:unhideWhenUsed/>
  </w:style>
  <w:style w:type="paragraph" w:styleId="Obsah1">
    <w:name w:val="toc 1"/>
    <w:basedOn w:val="Normln2"/>
    <w:next w:val="Normln2"/>
    <w:uiPriority w:val="39"/>
    <w:unhideWhenUsed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2"/>
    <w:next w:val="Normln2"/>
    <w:uiPriority w:val="39"/>
    <w:unhideWhenUsed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2"/>
    <w:uiPriority w:val="1"/>
    <w:qFormat/>
    <w:pPr>
      <w:numPr>
        <w:numId w:val="20"/>
      </w:numPr>
    </w:pPr>
  </w:style>
  <w:style w:type="paragraph" w:customStyle="1" w:styleId="Seznamslovan2">
    <w:name w:val="Seznam číslovaný 2"/>
    <w:basedOn w:val="Normln2"/>
    <w:uiPriority w:val="1"/>
    <w:qFormat/>
    <w:pPr>
      <w:numPr>
        <w:ilvl w:val="1"/>
        <w:numId w:val="20"/>
      </w:numPr>
    </w:pPr>
  </w:style>
  <w:style w:type="paragraph" w:customStyle="1" w:styleId="Seznamslovan3">
    <w:name w:val="Seznam číslovaný 3"/>
    <w:basedOn w:val="Normln2"/>
    <w:uiPriority w:val="1"/>
    <w:qFormat/>
    <w:pPr>
      <w:numPr>
        <w:ilvl w:val="2"/>
        <w:numId w:val="20"/>
      </w:numPr>
    </w:pPr>
  </w:style>
  <w:style w:type="paragraph" w:customStyle="1" w:styleId="Seznamslovan4">
    <w:name w:val="Seznam číslovaný 4"/>
    <w:basedOn w:val="Normln"/>
    <w:uiPriority w:val="1"/>
    <w:qFormat/>
    <w:pPr>
      <w:numPr>
        <w:ilvl w:val="3"/>
        <w:numId w:val="20"/>
      </w:numPr>
    </w:pPr>
  </w:style>
  <w:style w:type="paragraph" w:customStyle="1" w:styleId="Seznamslovan5">
    <w:name w:val="Seznam číslovaný 5"/>
    <w:basedOn w:val="Normln2"/>
    <w:uiPriority w:val="1"/>
    <w:qFormat/>
    <w:pPr>
      <w:numPr>
        <w:ilvl w:val="4"/>
        <w:numId w:val="20"/>
      </w:numPr>
    </w:pPr>
  </w:style>
  <w:style w:type="paragraph" w:customStyle="1" w:styleId="Seznamslovan6">
    <w:name w:val="Seznam číslovaný 6"/>
    <w:basedOn w:val="Normln2"/>
    <w:uiPriority w:val="1"/>
    <w:qFormat/>
    <w:pPr>
      <w:numPr>
        <w:ilvl w:val="5"/>
        <w:numId w:val="20"/>
      </w:numPr>
    </w:pPr>
  </w:style>
  <w:style w:type="numbering" w:customStyle="1" w:styleId="Stylseznamu-odstavceslovan">
    <w:name w:val="Styl seznamu - odstavce číslované"/>
    <w:uiPriority w:val="99"/>
    <w:pPr>
      <w:numPr>
        <w:numId w:val="16"/>
      </w:numPr>
    </w:pPr>
  </w:style>
  <w:style w:type="paragraph" w:customStyle="1" w:styleId="Perex">
    <w:name w:val="Perex"/>
    <w:basedOn w:val="Normln2"/>
    <w:next w:val="Normln2"/>
    <w:uiPriority w:val="21"/>
    <w:qFormat/>
    <w:pPr>
      <w:spacing w:after="360"/>
    </w:pPr>
    <w:rPr>
      <w:b/>
      <w:color w:val="545860"/>
    </w:rPr>
  </w:style>
  <w:style w:type="paragraph" w:customStyle="1" w:styleId="Odrka1">
    <w:name w:val="Odrážka 1"/>
    <w:basedOn w:val="Normln2"/>
    <w:uiPriority w:val="2"/>
    <w:qFormat/>
    <w:pPr>
      <w:numPr>
        <w:numId w:val="14"/>
      </w:numPr>
    </w:pPr>
  </w:style>
  <w:style w:type="paragraph" w:customStyle="1" w:styleId="Odrka2">
    <w:name w:val="Odrážka 2"/>
    <w:basedOn w:val="Normln2"/>
    <w:uiPriority w:val="2"/>
    <w:qFormat/>
    <w:pPr>
      <w:numPr>
        <w:ilvl w:val="1"/>
        <w:numId w:val="14"/>
      </w:numPr>
      <w:tabs>
        <w:tab w:val="clear" w:pos="1418"/>
      </w:tabs>
    </w:pPr>
  </w:style>
  <w:style w:type="paragraph" w:customStyle="1" w:styleId="Odrka3">
    <w:name w:val="Odrážka 3"/>
    <w:basedOn w:val="Normln2"/>
    <w:uiPriority w:val="2"/>
    <w:qFormat/>
    <w:pPr>
      <w:numPr>
        <w:ilvl w:val="2"/>
        <w:numId w:val="14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2"/>
    <w:uiPriority w:val="2"/>
    <w:qFormat/>
    <w:pPr>
      <w:numPr>
        <w:ilvl w:val="3"/>
        <w:numId w:val="14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2"/>
    <w:uiPriority w:val="2"/>
    <w:qFormat/>
    <w:pPr>
      <w:numPr>
        <w:ilvl w:val="4"/>
        <w:numId w:val="14"/>
      </w:numPr>
      <w:tabs>
        <w:tab w:val="clear" w:pos="3544"/>
      </w:tabs>
    </w:pPr>
  </w:style>
  <w:style w:type="paragraph" w:customStyle="1" w:styleId="Odrka6">
    <w:name w:val="Odrážka 6"/>
    <w:basedOn w:val="Normln2"/>
    <w:uiPriority w:val="2"/>
    <w:qFormat/>
    <w:pPr>
      <w:numPr>
        <w:ilvl w:val="5"/>
        <w:numId w:val="14"/>
      </w:numPr>
    </w:pPr>
  </w:style>
  <w:style w:type="numbering" w:customStyle="1" w:styleId="Stylseznamu-odrky">
    <w:name w:val="Styl seznamu - odrážky"/>
    <w:uiPriority w:val="99"/>
    <w:pPr>
      <w:numPr>
        <w:numId w:val="11"/>
      </w:numPr>
    </w:pPr>
  </w:style>
  <w:style w:type="paragraph" w:customStyle="1" w:styleId="Popisekfotografie">
    <w:name w:val="Popisek fotografie"/>
    <w:basedOn w:val="Normln2"/>
    <w:next w:val="Normln2"/>
    <w:uiPriority w:val="25"/>
    <w:qFormat/>
    <w:pPr>
      <w:spacing w:before="160" w:after="240"/>
    </w:pPr>
    <w:rPr>
      <w:sz w:val="16"/>
    </w:rPr>
  </w:style>
  <w:style w:type="paragraph" w:styleId="Titulek">
    <w:name w:val="caption"/>
    <w:basedOn w:val="Normln2"/>
    <w:next w:val="Normln2"/>
    <w:uiPriority w:val="35"/>
    <w:unhideWhenUsed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2"/>
    <w:uiPriority w:val="99"/>
    <w:semiHidden/>
    <w:unhideWhenUsed/>
    <w:pPr>
      <w:spacing w:after="40"/>
    </w:pPr>
    <w:rPr>
      <w:sz w:val="16"/>
    </w:rPr>
  </w:style>
  <w:style w:type="character" w:customStyle="1" w:styleId="TextvysvtlivekChar">
    <w:name w:val="Text vysvětlivek Char"/>
    <w:basedOn w:val="Standardnpsmoodstavce"/>
    <w:uiPriority w:val="99"/>
    <w:semiHidden/>
    <w:rPr>
      <w:kern w:val="0"/>
      <w:sz w:val="16"/>
      <w14:ligatures w14:val="none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table" w:customStyle="1" w:styleId="Svtlmkatabulky1">
    <w:name w:val="Světlá mřížka tabulky1"/>
    <w:basedOn w:val="Normlntabulka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ezmezer1">
    <w:name w:val="Bez mezer1"/>
    <w:uiPriority w:val="1"/>
    <w:semiHidden/>
    <w:qFormat/>
    <w:pPr>
      <w:spacing w:after="0" w:line="240" w:lineRule="auto"/>
    </w:pPr>
  </w:style>
  <w:style w:type="paragraph" w:customStyle="1" w:styleId="Vc">
    <w:name w:val="Věc"/>
    <w:basedOn w:val="vodndaje"/>
    <w:qFormat/>
    <w:pPr>
      <w:spacing w:before="640" w:after="240"/>
    </w:pPr>
    <w:rPr>
      <w:b/>
      <w:noProof/>
      <w:sz w:val="22"/>
      <w:szCs w:val="22"/>
    </w:rPr>
  </w:style>
  <w:style w:type="paragraph" w:customStyle="1" w:styleId="vodndajetuned">
    <w:name w:val="Úvodní údaje tučné šedé"/>
    <w:basedOn w:val="vodndaje"/>
    <w:qFormat/>
    <w:rPr>
      <w:b/>
    </w:rPr>
  </w:style>
  <w:style w:type="paragraph" w:customStyle="1" w:styleId="Plohy">
    <w:name w:val="Přílohy"/>
    <w:basedOn w:val="Vc"/>
    <w:qFormat/>
    <w:pPr>
      <w:keepNext/>
      <w:spacing w:before="600" w:after="0"/>
    </w:pPr>
  </w:style>
  <w:style w:type="paragraph" w:customStyle="1" w:styleId="Elpodpis">
    <w:name w:val="El. podpis"/>
    <w:basedOn w:val="Normln2"/>
    <w:next w:val="Normln2"/>
    <w:qFormat/>
    <w:pPr>
      <w:spacing w:after="1800"/>
    </w:pPr>
    <w:rPr>
      <w:rFonts w:eastAsia="Arial"/>
    </w:rPr>
  </w:style>
  <w:style w:type="paragraph" w:customStyle="1" w:styleId="Doloka">
    <w:name w:val="Doložka"/>
    <w:basedOn w:val="Normln2"/>
    <w:next w:val="Normln2"/>
    <w:qFormat/>
    <w:pPr>
      <w:spacing w:after="0"/>
    </w:pPr>
    <w:rPr>
      <w:rFonts w:eastAsia="Arial"/>
    </w:rPr>
  </w:style>
  <w:style w:type="paragraph" w:customStyle="1" w:styleId="Normln2">
    <w:name w:val="Normální 2"/>
    <w:basedOn w:val="Normln"/>
    <w:qFormat/>
    <w:pPr>
      <w:spacing w:after="160" w:line="276" w:lineRule="auto"/>
    </w:pPr>
  </w:style>
  <w:style w:type="paragraph" w:customStyle="1" w:styleId="Adrest">
    <w:name w:val="Adresát"/>
    <w:next w:val="Normln2"/>
    <w:qFormat/>
    <w:pPr>
      <w:keepLines/>
      <w:spacing w:before="840" w:after="0"/>
      <w:contextualSpacing/>
    </w:pPr>
    <w:rPr>
      <w:noProof/>
      <w:sz w:val="22"/>
    </w:rPr>
  </w:style>
  <w:style w:type="character" w:customStyle="1" w:styleId="Zdraznnintenzivn2">
    <w:name w:val="Zdůraznění – intenzivní2"/>
    <w:basedOn w:val="Standardnpsmoodstavce"/>
    <w:uiPriority w:val="21"/>
    <w:qFormat/>
    <w:rPr>
      <w:b/>
      <w:i/>
      <w:iCs/>
      <w:color w:val="00459B"/>
    </w:rPr>
  </w:style>
  <w:style w:type="paragraph" w:customStyle="1" w:styleId="Vrazncitt2">
    <w:name w:val="Výrazný citát2"/>
    <w:basedOn w:val="Bezmezer2"/>
    <w:uiPriority w:val="30"/>
    <w:qFormat/>
    <w:pPr>
      <w:pBdr>
        <w:top w:val="single" w:sz="4" w:space="10" w:color="00459B"/>
        <w:bottom w:val="single" w:sz="4" w:space="10" w:color="00459B"/>
      </w:pBdr>
      <w:spacing w:before="320" w:after="320"/>
      <w:ind w:left="851" w:right="851"/>
    </w:pPr>
    <w:rPr>
      <w:i/>
      <w:iCs/>
      <w:color w:val="00459B"/>
    </w:rPr>
  </w:style>
  <w:style w:type="character" w:customStyle="1" w:styleId="VrazncittChar1">
    <w:name w:val="Výrazný citát Char1"/>
    <w:basedOn w:val="Standardnpsmoodstavce"/>
    <w:uiPriority w:val="30"/>
    <w:rPr>
      <w:i/>
      <w:iCs/>
      <w:color w:val="003374"/>
      <w:kern w:val="0"/>
      <w:sz w:val="22"/>
      <w14:ligatures w14:val="none"/>
    </w:rPr>
  </w:style>
  <w:style w:type="character" w:customStyle="1" w:styleId="Odkazintenzivn2">
    <w:name w:val="Odkaz – intenzivní2"/>
    <w:basedOn w:val="Standardnpsmoodstavce"/>
    <w:uiPriority w:val="10"/>
    <w:qFormat/>
    <w:rPr>
      <w:b/>
      <w:bCs/>
      <w:caps/>
      <w:spacing w:val="5"/>
    </w:rPr>
  </w:style>
  <w:style w:type="character" w:customStyle="1" w:styleId="Odkazjemn2">
    <w:name w:val="Odkaz – jemný2"/>
    <w:basedOn w:val="Standardnpsmoodstavce"/>
    <w:uiPriority w:val="9"/>
    <w:qFormat/>
    <w:rPr>
      <w:cap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zevknihy2">
    <w:name w:val="Název knihy2"/>
    <w:basedOn w:val="Standardnpsmoodstavce"/>
    <w:uiPriority w:val="11"/>
    <w:qFormat/>
    <w:rPr>
      <w:b/>
      <w:bCs/>
      <w:i/>
      <w:iCs/>
    </w:rPr>
  </w:style>
  <w:style w:type="character" w:customStyle="1" w:styleId="Zdraznnjemn2">
    <w:name w:val="Zdůraznění – jemné2"/>
    <w:basedOn w:val="Standardnpsmoodstavce"/>
    <w:uiPriority w:val="5"/>
    <w:qFormat/>
    <w:rPr>
      <w:i/>
      <w:iCs/>
    </w:rPr>
  </w:style>
  <w:style w:type="table" w:customStyle="1" w:styleId="Svtltabulkasmkou1zvraznn12">
    <w:name w:val="Světlá tabulka s mřížkou 1 – zvýraznění 12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1AFFF"/>
        <w:left w:val="single" w:sz="4" w:space="0" w:color="71AFFF"/>
        <w:bottom w:val="single" w:sz="4" w:space="0" w:color="71AFFF"/>
        <w:right w:val="single" w:sz="4" w:space="0" w:color="71AFFF"/>
        <w:insideH w:val="single" w:sz="4" w:space="0" w:color="71AFFF"/>
        <w:insideV w:val="single" w:sz="4" w:space="0" w:color="71AFFF"/>
      </w:tblBorders>
    </w:tblPr>
    <w:tblStylePr w:type="firstRow">
      <w:rPr>
        <w:b/>
        <w:bCs/>
      </w:rPr>
      <w:tblPr/>
      <w:tcPr>
        <w:tcBorders>
          <w:bottom w:val="single" w:sz="12" w:space="0" w:color="2A88FF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2A88FF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obsahu2">
    <w:name w:val="Nadpis obsahu2"/>
    <w:basedOn w:val="Nadpis1"/>
    <w:next w:val="Normln2"/>
    <w:uiPriority w:val="39"/>
    <w:unhideWhenUsed/>
  </w:style>
  <w:style w:type="character" w:customStyle="1" w:styleId="Zstupntext2">
    <w:name w:val="Zástupný text2"/>
    <w:basedOn w:val="Standardnpsmoodstavce"/>
    <w:uiPriority w:val="99"/>
    <w:semiHidden/>
    <w:rPr>
      <w:color w:val="666666"/>
    </w:rPr>
  </w:style>
  <w:style w:type="table" w:customStyle="1" w:styleId="Svtlmkatabulky2">
    <w:name w:val="Světlá mřížka tabulky2"/>
    <w:basedOn w:val="Normlntabulka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ezmezer2">
    <w:name w:val="Bez mezer2"/>
    <w:uiPriority w:val="1"/>
    <w:semiHidden/>
    <w:qFormat/>
    <w:pPr>
      <w:spacing w:after="0" w:line="240" w:lineRule="auto"/>
    </w:pPr>
  </w:style>
  <w:style w:type="paragraph" w:styleId="Seznamsodrkami5">
    <w:name w:val="List Bullet 5"/>
    <w:basedOn w:val="Normln2"/>
    <w:uiPriority w:val="99"/>
    <w:semiHidden/>
    <w:unhideWhenUsed/>
    <w:pPr>
      <w:numPr>
        <w:numId w:val="5"/>
      </w:numPr>
      <w:contextualSpacing/>
    </w:pPr>
  </w:style>
  <w:style w:type="paragraph" w:styleId="Seznamsodrkami4">
    <w:name w:val="List Bullet 4"/>
    <w:basedOn w:val="Normln2"/>
    <w:uiPriority w:val="99"/>
    <w:semiHidden/>
    <w:unhideWhenUsed/>
    <w:pPr>
      <w:numPr>
        <w:numId w:val="6"/>
      </w:numPr>
      <w:contextualSpacing/>
    </w:pPr>
  </w:style>
  <w:style w:type="paragraph" w:styleId="Seznamsodrkami3">
    <w:name w:val="List Bullet 3"/>
    <w:basedOn w:val="Normln2"/>
    <w:uiPriority w:val="99"/>
    <w:semiHidden/>
    <w:unhideWhenUsed/>
    <w:pPr>
      <w:numPr>
        <w:numId w:val="7"/>
      </w:numPr>
      <w:contextualSpacing/>
    </w:pPr>
  </w:style>
  <w:style w:type="paragraph" w:styleId="Seznamsodrkami2">
    <w:name w:val="List Bullet 2"/>
    <w:basedOn w:val="Normln2"/>
    <w:uiPriority w:val="99"/>
    <w:semiHidden/>
    <w:unhideWhenUsed/>
    <w:pPr>
      <w:numPr>
        <w:numId w:val="8"/>
      </w:numPr>
      <w:contextualSpacing/>
    </w:pPr>
  </w:style>
  <w:style w:type="paragraph" w:styleId="Seznamsodrkami">
    <w:name w:val="List Bullet"/>
    <w:basedOn w:val="Normln2"/>
    <w:uiPriority w:val="99"/>
    <w:semiHidden/>
    <w:unhideWhenUsed/>
    <w:pPr>
      <w:numPr>
        <w:numId w:val="10"/>
      </w:numPr>
      <w:contextualSpacing/>
    </w:pPr>
  </w:style>
  <w:style w:type="paragraph" w:styleId="Seznamobrzk">
    <w:name w:val="table of figures"/>
    <w:basedOn w:val="Normln2"/>
    <w:next w:val="Normln"/>
    <w:uiPriority w:val="99"/>
    <w:semiHidden/>
    <w:unhideWhenUsed/>
  </w:style>
  <w:style w:type="paragraph" w:styleId="Seznam">
    <w:name w:val="List"/>
    <w:basedOn w:val="Normln2"/>
    <w:uiPriority w:val="99"/>
    <w:semiHidden/>
    <w:unhideWhenUsed/>
    <w:pPr>
      <w:ind w:left="283" w:hanging="283"/>
      <w:contextualSpacing/>
    </w:pPr>
  </w:style>
  <w:style w:type="paragraph" w:styleId="Seznam2">
    <w:name w:val="List 2"/>
    <w:basedOn w:val="Normln2"/>
    <w:uiPriority w:val="99"/>
    <w:semiHidden/>
    <w:unhideWhenUsed/>
    <w:pPr>
      <w:ind w:left="566" w:hanging="283"/>
      <w:contextualSpacing/>
    </w:pPr>
  </w:style>
  <w:style w:type="paragraph" w:styleId="Seznam3">
    <w:name w:val="List 3"/>
    <w:basedOn w:val="Normln2"/>
    <w:uiPriority w:val="99"/>
    <w:semiHidden/>
    <w:unhideWhenUsed/>
    <w:pPr>
      <w:ind w:left="849" w:hanging="283"/>
      <w:contextualSpacing/>
    </w:pPr>
  </w:style>
  <w:style w:type="paragraph" w:styleId="Seznam4">
    <w:name w:val="List 4"/>
    <w:basedOn w:val="Normln2"/>
    <w:uiPriority w:val="99"/>
    <w:semiHidden/>
    <w:unhideWhenUsed/>
    <w:pPr>
      <w:ind w:left="1132" w:hanging="283"/>
      <w:contextualSpacing/>
    </w:pPr>
  </w:style>
  <w:style w:type="paragraph" w:styleId="Seznam5">
    <w:name w:val="List 5"/>
    <w:basedOn w:val="Normln2"/>
    <w:uiPriority w:val="99"/>
    <w:semiHidden/>
    <w:unhideWhenUsed/>
    <w:pPr>
      <w:ind w:left="1415" w:hanging="283"/>
      <w:contextualSpacing/>
    </w:pPr>
  </w:style>
  <w:style w:type="paragraph" w:styleId="Rejstk1">
    <w:name w:val="index 1"/>
    <w:basedOn w:val="Normln2"/>
    <w:next w:val="Normln2"/>
    <w:uiPriority w:val="99"/>
    <w:unhideWhenUsed/>
    <w:pPr>
      <w:ind w:left="220" w:hanging="220"/>
    </w:pPr>
  </w:style>
  <w:style w:type="paragraph" w:styleId="Rejstk2">
    <w:name w:val="index 2"/>
    <w:basedOn w:val="Normln2"/>
    <w:next w:val="Normln2"/>
    <w:uiPriority w:val="99"/>
    <w:semiHidden/>
    <w:unhideWhenUsed/>
    <w:pPr>
      <w:ind w:left="440" w:hanging="220"/>
    </w:pPr>
  </w:style>
  <w:style w:type="paragraph" w:styleId="Rejstk3">
    <w:name w:val="index 3"/>
    <w:basedOn w:val="Normln2"/>
    <w:next w:val="Normln2"/>
    <w:uiPriority w:val="99"/>
    <w:semiHidden/>
    <w:unhideWhenUsed/>
    <w:pPr>
      <w:ind w:left="660" w:hanging="220"/>
    </w:pPr>
  </w:style>
  <w:style w:type="paragraph" w:styleId="Rejstk4">
    <w:name w:val="index 4"/>
    <w:basedOn w:val="Normln2"/>
    <w:next w:val="Normln2"/>
    <w:uiPriority w:val="99"/>
    <w:semiHidden/>
    <w:unhideWhenUsed/>
    <w:pPr>
      <w:ind w:left="880" w:hanging="220"/>
    </w:pPr>
  </w:style>
  <w:style w:type="paragraph" w:styleId="Rejstk5">
    <w:name w:val="index 5"/>
    <w:basedOn w:val="Normln2"/>
    <w:next w:val="Normln2"/>
    <w:uiPriority w:val="99"/>
    <w:semiHidden/>
    <w:unhideWhenUsed/>
    <w:pPr>
      <w:ind w:left="1100" w:hanging="220"/>
    </w:pPr>
  </w:style>
  <w:style w:type="paragraph" w:styleId="Rejstk6">
    <w:name w:val="index 6"/>
    <w:basedOn w:val="Normln2"/>
    <w:next w:val="Normln2"/>
    <w:uiPriority w:val="99"/>
    <w:semiHidden/>
    <w:unhideWhenUsed/>
    <w:pPr>
      <w:ind w:left="1320" w:hanging="220"/>
    </w:pPr>
  </w:style>
  <w:style w:type="paragraph" w:styleId="Rejstk7">
    <w:name w:val="index 7"/>
    <w:basedOn w:val="Normln2"/>
    <w:next w:val="Normln2"/>
    <w:uiPriority w:val="99"/>
    <w:semiHidden/>
    <w:unhideWhenUsed/>
    <w:pPr>
      <w:ind w:left="1540" w:hanging="220"/>
    </w:pPr>
  </w:style>
  <w:style w:type="paragraph" w:styleId="Rejstk8">
    <w:name w:val="index 8"/>
    <w:basedOn w:val="Normln2"/>
    <w:next w:val="Normln2"/>
    <w:uiPriority w:val="99"/>
    <w:semiHidden/>
    <w:unhideWhenUsed/>
    <w:pPr>
      <w:ind w:left="1760" w:hanging="220"/>
    </w:pPr>
  </w:style>
  <w:style w:type="paragraph" w:styleId="Rejstk9">
    <w:name w:val="index 9"/>
    <w:basedOn w:val="Normln2"/>
    <w:next w:val="Normln2"/>
    <w:uiPriority w:val="99"/>
    <w:semiHidden/>
    <w:unhideWhenUsed/>
    <w:pPr>
      <w:ind w:left="1980" w:hanging="220"/>
    </w:pPr>
  </w:style>
  <w:style w:type="paragraph" w:styleId="Podpise-mailu">
    <w:name w:val="E-mail Signature"/>
    <w:basedOn w:val="Normln2"/>
    <w:link w:val="Podpise-mailuChar"/>
    <w:uiPriority w:val="99"/>
    <w:semiHidden/>
    <w:unhideWhenUsed/>
  </w:style>
  <w:style w:type="character" w:customStyle="1" w:styleId="Podpise-mailuChar">
    <w:name w:val="Podpis e-mailu Char"/>
    <w:basedOn w:val="Standardnpsmoodstavce"/>
    <w:link w:val="Podpise-mailu"/>
    <w:uiPriority w:val="99"/>
    <w:semiHidden/>
    <w:rPr>
      <w:kern w:val="0"/>
      <w:sz w:val="22"/>
      <w14:ligatures w14:val="none"/>
    </w:rPr>
  </w:style>
  <w:style w:type="paragraph" w:styleId="Pokraovnseznamu">
    <w:name w:val="List Continue"/>
    <w:basedOn w:val="Normln2"/>
    <w:uiPriority w:val="99"/>
    <w:semiHidden/>
    <w:unhideWhenUsed/>
    <w:pPr>
      <w:spacing w:after="120"/>
      <w:ind w:left="283"/>
      <w:contextualSpacing/>
    </w:pPr>
  </w:style>
  <w:style w:type="paragraph" w:styleId="Pokraovnseznamu2">
    <w:name w:val="List Continue 2"/>
    <w:basedOn w:val="Normln2"/>
    <w:uiPriority w:val="99"/>
    <w:semiHidden/>
    <w:unhideWhenUsed/>
    <w:pPr>
      <w:spacing w:after="120"/>
      <w:ind w:left="566"/>
      <w:contextualSpacing/>
    </w:pPr>
  </w:style>
  <w:style w:type="paragraph" w:styleId="Pokraovnseznamu3">
    <w:name w:val="List Continue 3"/>
    <w:basedOn w:val="Normln2"/>
    <w:uiPriority w:val="99"/>
    <w:semiHidden/>
    <w:unhideWhenUsed/>
    <w:pPr>
      <w:spacing w:after="120"/>
      <w:ind w:left="849"/>
      <w:contextualSpacing/>
    </w:pPr>
  </w:style>
  <w:style w:type="paragraph" w:styleId="Pokraovnseznamu4">
    <w:name w:val="List Continue 4"/>
    <w:basedOn w:val="Normln2"/>
    <w:uiPriority w:val="99"/>
    <w:semiHidden/>
    <w:unhideWhenUsed/>
    <w:pPr>
      <w:spacing w:after="120"/>
      <w:ind w:left="1132"/>
      <w:contextualSpacing/>
    </w:pPr>
  </w:style>
  <w:style w:type="paragraph" w:styleId="Pokraovnseznamu5">
    <w:name w:val="List Continue 5"/>
    <w:basedOn w:val="Normln2"/>
    <w:uiPriority w:val="99"/>
    <w:semiHidden/>
    <w:unhideWhenUsed/>
    <w:pPr>
      <w:spacing w:after="120"/>
      <w:ind w:left="1415"/>
      <w:contextualSpacing/>
    </w:pPr>
  </w:style>
  <w:style w:type="paragraph" w:styleId="Osloven">
    <w:name w:val="Salutation"/>
    <w:basedOn w:val="Normln2"/>
    <w:next w:val="Normln2"/>
    <w:uiPriority w:val="99"/>
    <w:semiHidden/>
    <w:unhideWhenUsed/>
  </w:style>
  <w:style w:type="character" w:customStyle="1" w:styleId="OslovenChar">
    <w:name w:val="Oslovení Char"/>
    <w:basedOn w:val="Standardnpsmoodstavce"/>
    <w:uiPriority w:val="99"/>
    <w:semiHidden/>
    <w:rPr>
      <w:kern w:val="0"/>
      <w:sz w:val="22"/>
      <w14:ligatures w14:val="none"/>
    </w:rPr>
  </w:style>
  <w:style w:type="paragraph" w:customStyle="1" w:styleId="Zptenadresanaoblku1">
    <w:name w:val="Zpáteční adresa na obálku1"/>
    <w:basedOn w:val="Normln2"/>
    <w:uiPriority w:val="99"/>
    <w:semiHidden/>
    <w:unhideWhenUsed/>
    <w:rPr>
      <w:rFonts w:asciiTheme="majorHAnsi" w:eastAsiaTheme="majorEastAsia" w:hAnsiTheme="majorHAnsi" w:cstheme="majorBidi"/>
      <w:sz w:val="20"/>
    </w:rPr>
  </w:style>
  <w:style w:type="paragraph" w:styleId="Zvr">
    <w:name w:val="Closing"/>
    <w:basedOn w:val="Normln2"/>
    <w:uiPriority w:val="99"/>
    <w:semiHidden/>
    <w:unhideWhenUsed/>
    <w:pPr>
      <w:ind w:left="4252"/>
    </w:pPr>
  </w:style>
  <w:style w:type="character" w:customStyle="1" w:styleId="ZvrChar">
    <w:name w:val="Závěr Char"/>
    <w:basedOn w:val="Standardnpsmoodstavce"/>
    <w:uiPriority w:val="99"/>
    <w:semiHidden/>
    <w:rPr>
      <w:kern w:val="0"/>
      <w:sz w:val="22"/>
      <w14:ligatures w14:val="none"/>
    </w:rPr>
  </w:style>
  <w:style w:type="paragraph" w:styleId="Zkladntextodsazen3">
    <w:name w:val="Body Text Indent 3"/>
    <w:basedOn w:val="Normln2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uiPriority w:val="99"/>
    <w:semiHidden/>
    <w:rPr>
      <w:kern w:val="0"/>
      <w:sz w:val="16"/>
      <w:szCs w:val="16"/>
      <w14:ligatures w14:val="none"/>
    </w:rPr>
  </w:style>
  <w:style w:type="paragraph" w:styleId="Zkladntextodsazen2">
    <w:name w:val="Body Text Indent 2"/>
    <w:basedOn w:val="Normln2"/>
    <w:uiPriority w:val="99"/>
    <w:semiHidden/>
    <w:unhideWhenUsed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Pr>
      <w:kern w:val="0"/>
      <w:sz w:val="22"/>
      <w14:ligatures w14:val="none"/>
    </w:rPr>
  </w:style>
  <w:style w:type="paragraph" w:styleId="Zkladntextodsazen">
    <w:name w:val="Body Text Indent"/>
    <w:basedOn w:val="Normln2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semiHidden/>
    <w:rPr>
      <w:kern w:val="0"/>
      <w:sz w:val="22"/>
      <w14:ligatures w14:val="none"/>
    </w:rPr>
  </w:style>
  <w:style w:type="paragraph" w:styleId="Zkladntext3">
    <w:name w:val="Body Text 3"/>
    <w:basedOn w:val="Normln2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uiPriority w:val="99"/>
    <w:semiHidden/>
    <w:rPr>
      <w:kern w:val="0"/>
      <w:sz w:val="16"/>
      <w:szCs w:val="16"/>
      <w14:ligatures w14:val="none"/>
    </w:rPr>
  </w:style>
  <w:style w:type="paragraph" w:styleId="Zkladntext2">
    <w:name w:val="Body Text 2"/>
    <w:basedOn w:val="Normln2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Pr>
      <w:kern w:val="0"/>
      <w:sz w:val="22"/>
      <w14:ligatures w14:val="none"/>
    </w:rPr>
  </w:style>
  <w:style w:type="paragraph" w:styleId="Zkladntext">
    <w:name w:val="Body Text"/>
    <w:basedOn w:val="Normln2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uiPriority w:val="99"/>
    <w:semiHidden/>
    <w:rPr>
      <w:kern w:val="0"/>
      <w:sz w:val="22"/>
      <w14:ligatures w14:val="none"/>
    </w:rPr>
  </w:style>
  <w:style w:type="paragraph" w:styleId="Zhlavzprvy">
    <w:name w:val="Message Header"/>
    <w:basedOn w:val="Normln2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uiPriority w:val="99"/>
    <w:semiHidden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Textvbloku">
    <w:name w:val="Block Text"/>
    <w:basedOn w:val="Normln2"/>
    <w:uiPriority w:val="99"/>
    <w:semiHidden/>
    <w:unhideWhenUsed/>
    <w:pPr>
      <w:pBdr>
        <w:top w:val="single" w:sz="2" w:space="10" w:color="00459B"/>
        <w:left w:val="single" w:sz="2" w:space="10" w:color="00459B"/>
        <w:bottom w:val="single" w:sz="2" w:space="10" w:color="00459B"/>
        <w:right w:val="single" w:sz="2" w:space="10" w:color="00459B"/>
      </w:pBdr>
      <w:ind w:left="1152" w:right="1152"/>
    </w:pPr>
    <w:rPr>
      <w:rFonts w:eastAsiaTheme="minorEastAsia"/>
      <w:i/>
      <w:iCs/>
      <w:color w:val="00459B"/>
    </w:rPr>
  </w:style>
  <w:style w:type="paragraph" w:styleId="AdresaHTML">
    <w:name w:val="HTML Address"/>
    <w:basedOn w:val="Normln2"/>
    <w:link w:val="AdresaHTMLChar"/>
    <w:uiPriority w:val="99"/>
    <w:semiHidden/>
    <w:unhideWhenUsed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Pr>
      <w:i/>
      <w:iCs/>
      <w:kern w:val="0"/>
      <w:sz w:val="22"/>
      <w14:ligatures w14:val="none"/>
    </w:rPr>
  </w:style>
  <w:style w:type="paragraph" w:customStyle="1" w:styleId="Adresanaoblku1">
    <w:name w:val="Adresa na obálku1"/>
    <w:basedOn w:val="Normln2"/>
    <w:uiPriority w:val="99"/>
    <w:semiHidden/>
    <w:unhideWhenUsed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Bibliografie1">
    <w:name w:val="Bibliografie1"/>
    <w:basedOn w:val="Normln2"/>
    <w:next w:val="Normln2"/>
    <w:uiPriority w:val="37"/>
    <w:semiHidden/>
    <w:unhideWhenUsed/>
  </w:style>
  <w:style w:type="paragraph" w:styleId="slovanseznam">
    <w:name w:val="List Number"/>
    <w:basedOn w:val="Normln2"/>
    <w:uiPriority w:val="99"/>
    <w:semiHidden/>
    <w:unhideWhenUsed/>
    <w:pPr>
      <w:numPr>
        <w:numId w:val="9"/>
      </w:numPr>
      <w:contextualSpacing/>
    </w:pPr>
  </w:style>
  <w:style w:type="paragraph" w:styleId="slovanseznam2">
    <w:name w:val="List Number 2"/>
    <w:basedOn w:val="Normln2"/>
    <w:uiPriority w:val="99"/>
    <w:semiHidden/>
    <w:unhideWhenUsed/>
    <w:pPr>
      <w:numPr>
        <w:numId w:val="4"/>
      </w:numPr>
      <w:contextualSpacing/>
    </w:pPr>
  </w:style>
  <w:style w:type="paragraph" w:styleId="slovanseznam3">
    <w:name w:val="List Number 3"/>
    <w:basedOn w:val="Normln2"/>
    <w:uiPriority w:val="99"/>
    <w:semiHidden/>
    <w:unhideWhenUsed/>
    <w:pPr>
      <w:numPr>
        <w:numId w:val="3"/>
      </w:numPr>
      <w:contextualSpacing/>
    </w:pPr>
  </w:style>
  <w:style w:type="paragraph" w:styleId="slovanseznam4">
    <w:name w:val="List Number 4"/>
    <w:basedOn w:val="Normln2"/>
    <w:uiPriority w:val="99"/>
    <w:semiHidden/>
    <w:unhideWhenUsed/>
    <w:pPr>
      <w:numPr>
        <w:numId w:val="2"/>
      </w:numPr>
      <w:contextualSpacing/>
    </w:pPr>
  </w:style>
  <w:style w:type="paragraph" w:styleId="slovanseznam5">
    <w:name w:val="List Number 5"/>
    <w:basedOn w:val="Normln2"/>
    <w:uiPriority w:val="99"/>
    <w:semiHidden/>
    <w:unhideWhenUsed/>
    <w:pPr>
      <w:numPr>
        <w:numId w:val="1"/>
      </w:numPr>
      <w:contextualSpacing/>
    </w:pPr>
  </w:style>
  <w:style w:type="paragraph" w:styleId="Datum">
    <w:name w:val="Date"/>
    <w:basedOn w:val="Normln2"/>
    <w:next w:val="Normln2"/>
    <w:link w:val="DatumChar"/>
    <w:uiPriority w:val="99"/>
    <w:semiHidden/>
    <w:unhideWhenUsed/>
  </w:style>
  <w:style w:type="character" w:customStyle="1" w:styleId="DatumChar">
    <w:name w:val="Datum Char"/>
    <w:basedOn w:val="Standardnpsmoodstavce"/>
    <w:link w:val="Datum"/>
    <w:uiPriority w:val="99"/>
    <w:semiHidden/>
    <w:rPr>
      <w:kern w:val="0"/>
      <w:sz w:val="22"/>
      <w14:ligatures w14:val="none"/>
    </w:rPr>
  </w:style>
  <w:style w:type="paragraph" w:styleId="FormtovanvHTML">
    <w:name w:val="HTML Preformatted"/>
    <w:basedOn w:val="Normln2"/>
    <w:uiPriority w:val="99"/>
    <w:semiHidden/>
    <w:unhideWhenUsed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uiPriority w:val="99"/>
    <w:semiHidden/>
    <w:rPr>
      <w:rFonts w:ascii="Consolas" w:hAnsi="Consolas"/>
      <w:kern w:val="0"/>
      <w14:ligatures w14:val="none"/>
    </w:rPr>
  </w:style>
  <w:style w:type="paragraph" w:styleId="Hlavikaobsahu">
    <w:name w:val="toa heading"/>
    <w:basedOn w:val="Normln2"/>
    <w:next w:val="Normln2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lavikarejstku">
    <w:name w:val="index heading"/>
    <w:basedOn w:val="Normln2"/>
    <w:next w:val="Rejstk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2"/>
    <w:next w:val="Normln2"/>
    <w:uiPriority w:val="99"/>
    <w:semiHidden/>
    <w:unhideWhenUsed/>
  </w:style>
  <w:style w:type="character" w:customStyle="1" w:styleId="NadpispoznmkyChar">
    <w:name w:val="Nadpis poznámky Char"/>
    <w:basedOn w:val="Standardnpsmoodstavce"/>
    <w:uiPriority w:val="99"/>
    <w:semiHidden/>
    <w:rPr>
      <w:kern w:val="0"/>
      <w:sz w:val="22"/>
      <w14:ligatures w14:val="none"/>
    </w:rPr>
  </w:style>
  <w:style w:type="paragraph" w:styleId="Normlnodsazen">
    <w:name w:val="Normal Indent"/>
    <w:basedOn w:val="Normln2"/>
    <w:uiPriority w:val="99"/>
    <w:semiHidden/>
    <w:unhideWhenUsed/>
    <w:pPr>
      <w:ind w:left="708"/>
    </w:pPr>
  </w:style>
  <w:style w:type="paragraph" w:styleId="Rozloendokumentu">
    <w:name w:val="Document Map"/>
    <w:basedOn w:val="Normln2"/>
    <w:uiPriority w:val="99"/>
    <w:semiHidden/>
    <w:unhideWhenUsed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uiPriority w:val="99"/>
    <w:semiHidden/>
    <w:rPr>
      <w:rFonts w:ascii="Segoe UI" w:hAnsi="Segoe UI" w:cs="Segoe UI"/>
      <w:kern w:val="0"/>
      <w:sz w:val="16"/>
      <w:szCs w:val="16"/>
      <w14:ligatures w14:val="none"/>
    </w:rPr>
  </w:style>
  <w:style w:type="paragraph" w:customStyle="1" w:styleId="Zvrenpozdrav">
    <w:name w:val="Závěrečný pozdrav"/>
    <w:basedOn w:val="Normln2"/>
    <w:next w:val="Elpodpis"/>
    <w:qFormat/>
    <w:pPr>
      <w:spacing w:before="360"/>
    </w:pPr>
  </w:style>
  <w:style w:type="paragraph" w:customStyle="1" w:styleId="Dlcra">
    <w:name w:val="Dělící čára"/>
    <w:basedOn w:val="Normln2"/>
    <w:next w:val="Normln2"/>
    <w:qFormat/>
    <w:pPr>
      <w:pBdr>
        <w:bottom w:val="single" w:sz="8" w:space="1" w:color="A7A9B3"/>
      </w:pBdr>
    </w:pPr>
  </w:style>
  <w:style w:type="paragraph" w:customStyle="1" w:styleId="Pododstavec">
    <w:name w:val="Pododstavec"/>
    <w:basedOn w:val="Odstavecseseznamem"/>
    <w:qFormat/>
    <w:pPr>
      <w:ind w:left="850" w:hanging="425"/>
      <w:contextualSpacing w:val="0"/>
    </w:pPr>
    <w:rPr>
      <w:rFonts w:ascii="Arial" w:hAnsi="Arial" w:cs="Arial"/>
      <w:szCs w:val="24"/>
    </w:rPr>
  </w:style>
  <w:style w:type="paragraph" w:customStyle="1" w:styleId="Bodpododstavce">
    <w:name w:val="Bod pododstavce"/>
    <w:basedOn w:val="Odstavecseseznamem"/>
    <w:qFormat/>
    <w:pPr>
      <w:ind w:left="1276" w:hanging="425"/>
      <w:contextualSpacing w:val="0"/>
    </w:pPr>
    <w:rPr>
      <w:rFonts w:ascii="Arial" w:hAnsi="Arial" w:cs="Arial"/>
      <w:szCs w:val="24"/>
    </w:rPr>
  </w:style>
  <w:style w:type="paragraph" w:customStyle="1" w:styleId="OdstavecseseznamemJVS">
    <w:name w:val="Odstavec se seznamem JVS"/>
    <w:basedOn w:val="Normln2"/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712\Desktop\JVS_&#352;ABLONY\sablona_vychozi_JVS_DMS.dotx" TargetMode="External"/></Relationships>
</file>

<file path=word/theme/theme1.xml><?xml version="1.0" encoding="utf-8"?>
<a:theme xmlns:a="http://schemas.openxmlformats.org/drawingml/2006/main" name="Office Theme">
  <a:themeElements>
    <a:clrScheme name="JVS šedé nadpisy">
      <a:dk1>
        <a:srgbClr val="000000"/>
      </a:dk1>
      <a:lt1>
        <a:srgbClr val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 panose="020B0604020202020204"/>
        <a:cs typeface="" panose="020B0604020202020204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 panose="020B0604020202020204"/>
        <a:cs typeface="" panose="020B0604020202020204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  <a:ln w="2540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1e8c46afbba36249238a220260ef93fe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9108133b2e86912415609010c01ef5d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3ca556-8394-4238-b5f5-3f207949b0f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E48AB-AC29-4EAC-85C2-2CA05905C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42E32-0BE3-47BB-AC02-EFCAFA250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01692-A05B-479D-842F-1F12F6426D6B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sablona_vychozi_JVS_DMS</Template>
  <TotalTime>7</TotalTime>
  <Pages>4</Pages>
  <Words>701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Gnojková Lucie</dc:creator>
  <cp:keywords/>
  <dc:description/>
  <cp:lastModifiedBy>Barborová Milena</cp:lastModifiedBy>
  <cp:revision>5</cp:revision>
  <cp:lastPrinted>2026-04-15T16:36:00Z</cp:lastPrinted>
  <dcterms:created xsi:type="dcterms:W3CDTF">2026-06-08T11:25:00Z</dcterms:created>
  <dcterms:modified xsi:type="dcterms:W3CDTF">2026-06-08T11:28:00Z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2026-03-04T14:50:14Z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c549f0ee-064c-463a-8363-d0380d6842b1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SIP_Label_239d554d-d720-408f-a503-c83424d8e5d7_Tag">
    <vt:lpwstr>10, 0, 1, 1</vt:lpwstr>
  </property>
  <property fmtid="{D5CDD505-2E9C-101B-9397-08002B2CF9AE}" pid="11" name="MediaServiceImageTags">
    <vt:lpwstr/>
  </property>
</Properties>
</file>