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EB84" w14:textId="77777777" w:rsidR="00D45246" w:rsidRDefault="00D45246" w:rsidP="00D45246">
      <w:pPr>
        <w:pStyle w:val="Nadpis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 M L O U V A</w:t>
      </w:r>
    </w:p>
    <w:p w14:paraId="28B7E6B8" w14:textId="77777777" w:rsidR="00D45246" w:rsidRDefault="00D45246" w:rsidP="00D45246">
      <w:pPr>
        <w:jc w:val="both"/>
        <w:rPr>
          <w:rFonts w:ascii="Tahoma" w:hAnsi="Tahoma" w:cs="Tahoma"/>
          <w:sz w:val="16"/>
          <w:szCs w:val="16"/>
        </w:rPr>
      </w:pPr>
    </w:p>
    <w:p w14:paraId="321AEA6D" w14:textId="77777777" w:rsidR="00D45246" w:rsidRDefault="00D45246" w:rsidP="00D45246">
      <w:pPr>
        <w:jc w:val="both"/>
        <w:rPr>
          <w:rFonts w:ascii="Tahoma" w:hAnsi="Tahoma" w:cs="Tahoma"/>
          <w:sz w:val="16"/>
          <w:szCs w:val="16"/>
        </w:rPr>
      </w:pPr>
    </w:p>
    <w:p w14:paraId="4DA0194F" w14:textId="77777777" w:rsidR="00D45246" w:rsidRDefault="00D45246" w:rsidP="00D45246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11F7D101" w14:textId="10173697" w:rsidR="00D45246" w:rsidRDefault="00D45246" w:rsidP="00D4524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  <w:t>U Nemocnice 499/2, PSČ: 128 08, Praha 2</w:t>
      </w:r>
    </w:p>
    <w:p w14:paraId="6B19DD04" w14:textId="5F9A573A" w:rsidR="00D45246" w:rsidRDefault="00D45246" w:rsidP="00D4524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CF4F7A" w:rsidRPr="00CF4F7A">
        <w:rPr>
          <w:rFonts w:ascii="Tahoma" w:hAnsi="Tahoma" w:cs="Tahoma"/>
          <w:sz w:val="16"/>
          <w:szCs w:val="16"/>
        </w:rPr>
        <w:t>doc. MUDr. Ján</w:t>
      </w:r>
      <w:r w:rsidR="00CF4F7A">
        <w:rPr>
          <w:rFonts w:ascii="Tahoma" w:hAnsi="Tahoma" w:cs="Tahoma"/>
          <w:sz w:val="16"/>
          <w:szCs w:val="16"/>
        </w:rPr>
        <w:t>em</w:t>
      </w:r>
      <w:r w:rsidR="00CF4F7A" w:rsidRPr="00CF4F7A">
        <w:rPr>
          <w:rFonts w:ascii="Tahoma" w:hAnsi="Tahoma" w:cs="Tahoma"/>
          <w:sz w:val="16"/>
          <w:szCs w:val="16"/>
        </w:rPr>
        <w:t xml:space="preserve"> Dudr</w:t>
      </w:r>
      <w:r w:rsidR="00DB49A3">
        <w:rPr>
          <w:rFonts w:ascii="Tahoma" w:hAnsi="Tahoma" w:cs="Tahoma"/>
          <w:sz w:val="16"/>
          <w:szCs w:val="16"/>
        </w:rPr>
        <w:t>ou</w:t>
      </w:r>
      <w:r w:rsidR="00CF4F7A" w:rsidRPr="00CF4F7A">
        <w:rPr>
          <w:rFonts w:ascii="Tahoma" w:hAnsi="Tahoma" w:cs="Tahoma"/>
          <w:sz w:val="16"/>
          <w:szCs w:val="16"/>
        </w:rPr>
        <w:t>, PhD., MPH</w:t>
      </w:r>
      <w:r>
        <w:rPr>
          <w:rFonts w:ascii="Tahoma" w:hAnsi="Tahoma" w:cs="Tahoma"/>
          <w:sz w:val="16"/>
          <w:szCs w:val="16"/>
        </w:rPr>
        <w:t>, ředitelem</w:t>
      </w:r>
    </w:p>
    <w:p w14:paraId="5A40D17F" w14:textId="64E72A46" w:rsidR="00D45246" w:rsidRDefault="00D45246" w:rsidP="00D4524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IČO: 000 64 165</w:t>
      </w:r>
      <w:r>
        <w:rPr>
          <w:rFonts w:ascii="Tahoma" w:hAnsi="Tahoma" w:cs="Tahoma"/>
          <w:sz w:val="16"/>
          <w:szCs w:val="16"/>
        </w:rPr>
        <w:tab/>
        <w:t>DIČ: CZ00064165</w:t>
      </w:r>
    </w:p>
    <w:p w14:paraId="03B1D679" w14:textId="26FFEF92" w:rsidR="00D45246" w:rsidRDefault="00D45246" w:rsidP="00D4524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  <w:t>Česká národní banka</w:t>
      </w:r>
    </w:p>
    <w:p w14:paraId="587D918F" w14:textId="7FB9FA55" w:rsidR="00D45246" w:rsidRDefault="00D45246" w:rsidP="00D4524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6445FE3A" w14:textId="485B5AFD" w:rsidR="00D45246" w:rsidRDefault="00D45246" w:rsidP="00D4524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zástupce pro technická jednání:            </w:t>
      </w:r>
      <w:r w:rsidR="00ED33E5">
        <w:rPr>
          <w:rFonts w:ascii="Tahoma" w:hAnsi="Tahoma" w:cs="Tahoma"/>
          <w:sz w:val="16"/>
          <w:szCs w:val="16"/>
        </w:rPr>
        <w:t>xxxxx</w:t>
      </w:r>
    </w:p>
    <w:p w14:paraId="6C36EAC2" w14:textId="77777777" w:rsidR="00D45246" w:rsidRDefault="00D45246" w:rsidP="00D45246">
      <w:pPr>
        <w:jc w:val="both"/>
        <w:rPr>
          <w:rFonts w:ascii="Tahoma" w:hAnsi="Tahoma" w:cs="Tahoma"/>
          <w:sz w:val="16"/>
          <w:szCs w:val="16"/>
        </w:rPr>
      </w:pPr>
    </w:p>
    <w:p w14:paraId="11D8FFB4" w14:textId="77777777" w:rsidR="00D45246" w:rsidRDefault="00D45246" w:rsidP="00D4524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 xml:space="preserve">objednatel </w:t>
      </w:r>
      <w:r>
        <w:rPr>
          <w:rFonts w:ascii="Tahoma" w:hAnsi="Tahoma" w:cs="Tahoma"/>
          <w:sz w:val="16"/>
          <w:szCs w:val="16"/>
        </w:rPr>
        <w:t>na straně jedné (dále jen „objednatel“)</w:t>
      </w:r>
    </w:p>
    <w:p w14:paraId="4CD64D2B" w14:textId="77777777" w:rsidR="00D45246" w:rsidRDefault="00D45246" w:rsidP="00D45246">
      <w:pPr>
        <w:jc w:val="both"/>
        <w:rPr>
          <w:rFonts w:ascii="Tahoma" w:hAnsi="Tahoma" w:cs="Tahoma"/>
          <w:sz w:val="16"/>
          <w:szCs w:val="16"/>
        </w:rPr>
      </w:pPr>
    </w:p>
    <w:p w14:paraId="545B4DFA" w14:textId="77777777" w:rsidR="00D45246" w:rsidRDefault="00D45246" w:rsidP="00D4524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4DCB441D" w14:textId="77777777" w:rsidR="00D45246" w:rsidRDefault="00D45246" w:rsidP="00D45246">
      <w:pPr>
        <w:rPr>
          <w:rFonts w:ascii="Tahoma" w:hAnsi="Tahoma" w:cs="Tahoma"/>
          <w:b/>
          <w:bCs/>
          <w:sz w:val="16"/>
          <w:szCs w:val="16"/>
        </w:rPr>
      </w:pPr>
    </w:p>
    <w:p w14:paraId="03EE5A5E" w14:textId="13A88B50" w:rsidR="00751514" w:rsidRDefault="00751514" w:rsidP="00751514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Trane ČR spol. s.r.o.</w:t>
      </w:r>
    </w:p>
    <w:p w14:paraId="6A0D7D32" w14:textId="053CEFAE" w:rsidR="00751514" w:rsidRPr="004975EB" w:rsidRDefault="00751514" w:rsidP="00751514">
      <w:pPr>
        <w:jc w:val="both"/>
        <w:rPr>
          <w:rFonts w:ascii="Tahoma" w:hAnsi="Tahoma" w:cs="Tahoma"/>
          <w:sz w:val="16"/>
          <w:szCs w:val="16"/>
        </w:rPr>
      </w:pPr>
      <w:r w:rsidRPr="004975EB">
        <w:rPr>
          <w:rFonts w:ascii="Tahoma" w:hAnsi="Tahoma" w:cs="Tahoma"/>
          <w:sz w:val="16"/>
          <w:szCs w:val="16"/>
        </w:rPr>
        <w:t>zapsána v obchodním rejstříku</w:t>
      </w:r>
      <w:r w:rsidR="002338F0">
        <w:rPr>
          <w:rFonts w:ascii="Tahoma" w:hAnsi="Tahoma" w:cs="Tahoma"/>
          <w:sz w:val="16"/>
          <w:szCs w:val="16"/>
        </w:rPr>
        <w:t xml:space="preserve"> </w:t>
      </w:r>
      <w:r w:rsidRPr="004975EB">
        <w:rPr>
          <w:rFonts w:ascii="Tahoma" w:hAnsi="Tahoma" w:cs="Tahoma"/>
          <w:sz w:val="16"/>
          <w:szCs w:val="16"/>
        </w:rPr>
        <w:t>vedeném Městským obchodním soudem v Praze, oddíl C, vložka 32460</w:t>
      </w:r>
    </w:p>
    <w:p w14:paraId="2288D815" w14:textId="559CD000" w:rsidR="00751514" w:rsidRPr="004975EB" w:rsidRDefault="00751514" w:rsidP="00751514">
      <w:pPr>
        <w:jc w:val="both"/>
        <w:rPr>
          <w:rFonts w:ascii="Tahoma" w:hAnsi="Tahoma" w:cs="Tahoma"/>
          <w:sz w:val="16"/>
          <w:szCs w:val="16"/>
        </w:rPr>
      </w:pPr>
      <w:r w:rsidRPr="004975EB">
        <w:rPr>
          <w:rFonts w:ascii="Tahoma" w:hAnsi="Tahoma" w:cs="Tahoma"/>
          <w:sz w:val="16"/>
          <w:szCs w:val="16"/>
        </w:rPr>
        <w:t xml:space="preserve">se sídlem: </w:t>
      </w:r>
      <w:r w:rsidR="002338F0">
        <w:rPr>
          <w:rFonts w:ascii="Tahoma" w:hAnsi="Tahoma" w:cs="Tahoma"/>
          <w:sz w:val="16"/>
          <w:szCs w:val="16"/>
        </w:rPr>
        <w:tab/>
      </w:r>
      <w:r w:rsidRPr="004975EB">
        <w:rPr>
          <w:rFonts w:ascii="Tahoma" w:hAnsi="Tahoma" w:cs="Tahoma"/>
          <w:sz w:val="16"/>
          <w:szCs w:val="16"/>
        </w:rPr>
        <w:t>Thámova 183/11, 186 00 P</w:t>
      </w:r>
      <w:r w:rsidR="00AC1EC7">
        <w:rPr>
          <w:rFonts w:ascii="Tahoma" w:hAnsi="Tahoma" w:cs="Tahoma"/>
          <w:sz w:val="16"/>
          <w:szCs w:val="16"/>
        </w:rPr>
        <w:t>raha</w:t>
      </w:r>
      <w:r w:rsidRPr="004975E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8</w:t>
      </w:r>
      <w:r w:rsidRPr="003F37B4">
        <w:rPr>
          <w:rFonts w:ascii="Tahoma" w:hAnsi="Tahoma" w:cs="Tahoma"/>
          <w:sz w:val="16"/>
          <w:szCs w:val="16"/>
        </w:rPr>
        <w:tab/>
      </w:r>
      <w:r w:rsidRPr="003F37B4">
        <w:rPr>
          <w:rFonts w:ascii="Tahoma" w:hAnsi="Tahoma" w:cs="Tahoma"/>
          <w:sz w:val="16"/>
          <w:szCs w:val="16"/>
        </w:rPr>
        <w:tab/>
      </w:r>
      <w:r w:rsidRPr="003F37B4">
        <w:rPr>
          <w:rFonts w:ascii="Tahoma" w:hAnsi="Tahoma" w:cs="Tahoma"/>
          <w:sz w:val="16"/>
          <w:szCs w:val="16"/>
        </w:rPr>
        <w:tab/>
      </w:r>
    </w:p>
    <w:p w14:paraId="76D66D33" w14:textId="6ACD6DD9" w:rsidR="00751514" w:rsidRPr="003F37B4" w:rsidRDefault="00751514" w:rsidP="00751514">
      <w:pPr>
        <w:jc w:val="both"/>
        <w:rPr>
          <w:rFonts w:ascii="Tahoma" w:hAnsi="Tahoma" w:cs="Tahoma"/>
          <w:sz w:val="16"/>
          <w:szCs w:val="16"/>
        </w:rPr>
      </w:pPr>
      <w:r w:rsidRPr="003F37B4">
        <w:rPr>
          <w:rFonts w:ascii="Tahoma" w:hAnsi="Tahoma" w:cs="Tahoma"/>
          <w:sz w:val="16"/>
          <w:szCs w:val="16"/>
        </w:rPr>
        <w:t xml:space="preserve">zastoupena: </w:t>
      </w:r>
      <w:r w:rsidR="002338F0">
        <w:rPr>
          <w:rFonts w:ascii="Tahoma" w:hAnsi="Tahoma" w:cs="Tahoma"/>
          <w:sz w:val="16"/>
          <w:szCs w:val="16"/>
        </w:rPr>
        <w:tab/>
      </w:r>
      <w:r w:rsidRPr="003F37B4">
        <w:rPr>
          <w:rFonts w:ascii="Tahoma" w:hAnsi="Tahoma" w:cs="Tahoma"/>
          <w:sz w:val="16"/>
          <w:szCs w:val="16"/>
        </w:rPr>
        <w:t>Matejem Sliackym</w:t>
      </w:r>
      <w:r w:rsidR="00BA29F3">
        <w:rPr>
          <w:rFonts w:ascii="Tahoma" w:hAnsi="Tahoma" w:cs="Tahoma"/>
          <w:sz w:val="16"/>
          <w:szCs w:val="16"/>
        </w:rPr>
        <w:t>, prokuristou</w:t>
      </w:r>
      <w:r w:rsidRPr="003F37B4">
        <w:rPr>
          <w:rFonts w:ascii="Tahoma" w:hAnsi="Tahoma" w:cs="Tahoma"/>
          <w:sz w:val="16"/>
          <w:szCs w:val="16"/>
        </w:rPr>
        <w:tab/>
      </w:r>
      <w:r w:rsidRPr="003F37B4">
        <w:rPr>
          <w:rFonts w:ascii="Tahoma" w:hAnsi="Tahoma" w:cs="Tahoma"/>
          <w:sz w:val="16"/>
          <w:szCs w:val="16"/>
        </w:rPr>
        <w:tab/>
      </w:r>
    </w:p>
    <w:p w14:paraId="1B2839FC" w14:textId="12054905" w:rsidR="00751514" w:rsidRPr="003F37B4" w:rsidRDefault="00751514" w:rsidP="00751514">
      <w:pPr>
        <w:jc w:val="both"/>
        <w:rPr>
          <w:rFonts w:ascii="Tahoma" w:hAnsi="Tahoma" w:cs="Tahoma"/>
          <w:sz w:val="16"/>
          <w:szCs w:val="16"/>
        </w:rPr>
      </w:pPr>
      <w:r w:rsidRPr="003F37B4">
        <w:rPr>
          <w:rFonts w:ascii="Tahoma" w:hAnsi="Tahoma" w:cs="Tahoma"/>
          <w:sz w:val="16"/>
          <w:szCs w:val="16"/>
        </w:rPr>
        <w:t>IČO: 62418661</w:t>
      </w:r>
      <w:r>
        <w:rPr>
          <w:rFonts w:ascii="Tahoma" w:hAnsi="Tahoma" w:cs="Tahoma"/>
          <w:sz w:val="16"/>
          <w:szCs w:val="16"/>
        </w:rPr>
        <w:t xml:space="preserve"> </w:t>
      </w:r>
      <w:r w:rsidR="00BA29F3">
        <w:rPr>
          <w:rFonts w:ascii="Tahoma" w:hAnsi="Tahoma" w:cs="Tahoma"/>
          <w:sz w:val="16"/>
          <w:szCs w:val="16"/>
        </w:rPr>
        <w:tab/>
      </w:r>
      <w:r w:rsidRPr="003F37B4">
        <w:rPr>
          <w:rFonts w:ascii="Tahoma" w:hAnsi="Tahoma" w:cs="Tahoma"/>
          <w:sz w:val="16"/>
          <w:szCs w:val="16"/>
        </w:rPr>
        <w:t>DIČ:</w:t>
      </w:r>
      <w:r>
        <w:rPr>
          <w:rFonts w:ascii="Tahoma" w:hAnsi="Tahoma" w:cs="Tahoma"/>
          <w:sz w:val="16"/>
          <w:szCs w:val="16"/>
        </w:rPr>
        <w:t xml:space="preserve"> </w:t>
      </w:r>
      <w:r w:rsidRPr="003F37B4">
        <w:rPr>
          <w:rFonts w:ascii="Tahoma" w:hAnsi="Tahoma" w:cs="Tahoma"/>
          <w:sz w:val="16"/>
          <w:szCs w:val="16"/>
        </w:rPr>
        <w:t>CZ62418661</w:t>
      </w:r>
    </w:p>
    <w:p w14:paraId="71454725" w14:textId="6FCF00E8" w:rsidR="00751514" w:rsidRPr="003F7725" w:rsidRDefault="00751514" w:rsidP="00751514">
      <w:pPr>
        <w:jc w:val="both"/>
        <w:rPr>
          <w:rFonts w:ascii="Tahoma" w:hAnsi="Tahoma" w:cs="Tahoma"/>
          <w:sz w:val="16"/>
          <w:szCs w:val="16"/>
        </w:rPr>
      </w:pPr>
      <w:r w:rsidRPr="003F37B4">
        <w:rPr>
          <w:rFonts w:ascii="Tahoma" w:hAnsi="Tahoma" w:cs="Tahoma"/>
          <w:sz w:val="16"/>
          <w:szCs w:val="16"/>
        </w:rPr>
        <w:t xml:space="preserve">bankovní spojení: </w:t>
      </w:r>
      <w:r w:rsidR="00BA29F3">
        <w:rPr>
          <w:rFonts w:ascii="Tahoma" w:hAnsi="Tahoma" w:cs="Tahoma"/>
          <w:sz w:val="16"/>
          <w:szCs w:val="16"/>
        </w:rPr>
        <w:tab/>
      </w:r>
      <w:r w:rsidRPr="003F7725">
        <w:rPr>
          <w:rFonts w:ascii="Tahoma" w:hAnsi="Tahoma" w:cs="Tahoma"/>
          <w:sz w:val="16"/>
          <w:szCs w:val="16"/>
        </w:rPr>
        <w:t>Deutsche Bank AG, Praha</w:t>
      </w:r>
      <w:r w:rsidRPr="003F7725">
        <w:rPr>
          <w:rFonts w:ascii="Tahoma" w:hAnsi="Tahoma" w:cs="Tahoma"/>
          <w:sz w:val="16"/>
          <w:szCs w:val="16"/>
        </w:rPr>
        <w:tab/>
      </w:r>
      <w:r w:rsidRPr="003F7725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.</w:t>
      </w:r>
      <w:r w:rsidRPr="003F7725">
        <w:rPr>
          <w:rFonts w:ascii="Tahoma" w:hAnsi="Tahoma" w:cs="Tahoma"/>
          <w:sz w:val="16"/>
          <w:szCs w:val="16"/>
        </w:rPr>
        <w:tab/>
      </w:r>
    </w:p>
    <w:p w14:paraId="09C7450A" w14:textId="2D3B7043" w:rsidR="00751514" w:rsidRPr="003F37B4" w:rsidRDefault="00751514" w:rsidP="00751514">
      <w:pPr>
        <w:jc w:val="both"/>
        <w:rPr>
          <w:rFonts w:ascii="Tahoma" w:hAnsi="Tahoma" w:cs="Tahoma"/>
          <w:sz w:val="16"/>
          <w:szCs w:val="16"/>
        </w:rPr>
      </w:pPr>
      <w:r w:rsidRPr="003F7725"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 xml:space="preserve"> </w:t>
      </w:r>
      <w:r w:rsidR="00BA29F3">
        <w:rPr>
          <w:rFonts w:ascii="Tahoma" w:hAnsi="Tahoma" w:cs="Tahoma"/>
          <w:sz w:val="16"/>
          <w:szCs w:val="16"/>
        </w:rPr>
        <w:tab/>
      </w:r>
      <w:r w:rsidRPr="003F7725">
        <w:rPr>
          <w:rFonts w:ascii="Tahoma" w:hAnsi="Tahoma" w:cs="Tahoma"/>
          <w:sz w:val="16"/>
          <w:szCs w:val="16"/>
        </w:rPr>
        <w:t>3167500019/7910</w:t>
      </w:r>
      <w:r w:rsidRPr="003F37B4">
        <w:rPr>
          <w:rFonts w:ascii="Tahoma" w:hAnsi="Tahoma" w:cs="Tahoma"/>
          <w:sz w:val="16"/>
          <w:szCs w:val="16"/>
        </w:rPr>
        <w:tab/>
      </w:r>
      <w:r w:rsidRPr="003F37B4">
        <w:rPr>
          <w:rFonts w:ascii="Tahoma" w:hAnsi="Tahoma" w:cs="Tahoma"/>
          <w:sz w:val="16"/>
          <w:szCs w:val="16"/>
        </w:rPr>
        <w:tab/>
      </w:r>
    </w:p>
    <w:p w14:paraId="3CB04801" w14:textId="49380ACD" w:rsidR="00751514" w:rsidRDefault="00751514" w:rsidP="00751514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zástupce pro technická jednání: </w:t>
      </w:r>
      <w:r w:rsidR="00BA29F3">
        <w:rPr>
          <w:rFonts w:ascii="Tahoma" w:hAnsi="Tahoma" w:cs="Tahoma"/>
          <w:sz w:val="16"/>
          <w:szCs w:val="16"/>
        </w:rPr>
        <w:tab/>
      </w:r>
      <w:r w:rsidR="00ED33E5">
        <w:rPr>
          <w:rFonts w:ascii="Tahoma" w:hAnsi="Tahoma" w:cs="Tahoma"/>
          <w:sz w:val="16"/>
          <w:szCs w:val="16"/>
        </w:rPr>
        <w:t>xxxxx</w:t>
      </w:r>
    </w:p>
    <w:p w14:paraId="68F142AB" w14:textId="77777777" w:rsidR="00D45246" w:rsidRDefault="00D45246" w:rsidP="00D45246">
      <w:pPr>
        <w:jc w:val="both"/>
        <w:rPr>
          <w:rFonts w:ascii="Tahoma" w:hAnsi="Tahoma" w:cs="Tahoma"/>
          <w:sz w:val="16"/>
          <w:szCs w:val="16"/>
        </w:rPr>
      </w:pPr>
    </w:p>
    <w:p w14:paraId="0A978905" w14:textId="77777777" w:rsidR="00D45246" w:rsidRDefault="00D45246" w:rsidP="00D4524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zhotovitel</w:t>
      </w:r>
      <w:r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727031B2" w14:textId="77777777" w:rsidR="00D45246" w:rsidRDefault="00D45246" w:rsidP="00D45246">
      <w:pPr>
        <w:jc w:val="both"/>
        <w:rPr>
          <w:rFonts w:ascii="Tahoma" w:hAnsi="Tahoma" w:cs="Tahoma"/>
          <w:sz w:val="16"/>
          <w:szCs w:val="16"/>
        </w:rPr>
      </w:pPr>
    </w:p>
    <w:p w14:paraId="552F724C" w14:textId="77777777" w:rsidR="00D45246" w:rsidRDefault="00D45246" w:rsidP="00D4524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(zhotovitel a objednatel dále též společně jako „</w:t>
      </w:r>
      <w:r>
        <w:rPr>
          <w:rFonts w:ascii="Tahoma" w:hAnsi="Tahoma" w:cs="Tahoma"/>
          <w:b/>
          <w:bCs/>
          <w:sz w:val="16"/>
          <w:szCs w:val="16"/>
        </w:rPr>
        <w:t>smluvní strany</w:t>
      </w:r>
      <w:r>
        <w:rPr>
          <w:rFonts w:ascii="Tahoma" w:hAnsi="Tahoma" w:cs="Tahoma"/>
          <w:sz w:val="16"/>
          <w:szCs w:val="16"/>
        </w:rPr>
        <w:t>“)</w:t>
      </w:r>
    </w:p>
    <w:p w14:paraId="1840B889" w14:textId="77777777" w:rsidR="00D45246" w:rsidRDefault="00D45246" w:rsidP="00D45246">
      <w:pPr>
        <w:jc w:val="both"/>
        <w:rPr>
          <w:rFonts w:ascii="Tahoma" w:hAnsi="Tahoma" w:cs="Tahoma"/>
          <w:sz w:val="16"/>
          <w:szCs w:val="16"/>
        </w:rPr>
      </w:pPr>
    </w:p>
    <w:p w14:paraId="05F41AF7" w14:textId="3C069C17" w:rsidR="00D45246" w:rsidRDefault="00D45246" w:rsidP="00D45246">
      <w:pPr>
        <w:jc w:val="both"/>
        <w:rPr>
          <w:rFonts w:ascii="Tahoma" w:hAnsi="Tahoma" w:cs="Tahoma"/>
          <w:color w:val="FF000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uzavírají níže uvedeného dne, měsíce a roku dle ustanovení § 2586 a násl. zákona č. 89/2012 Sb., občanského zákoníku, v platném znění a na základě vyhodnocení výsledků veřejné zakázky s názvem </w:t>
      </w:r>
      <w:r>
        <w:rPr>
          <w:rFonts w:ascii="Tahoma" w:hAnsi="Tahoma" w:cs="Tahoma"/>
          <w:b/>
          <w:sz w:val="16"/>
          <w:szCs w:val="16"/>
        </w:rPr>
        <w:t>„Servis a opravy chladicích jednotek</w:t>
      </w:r>
      <w:r w:rsidR="00CB215E" w:rsidRPr="00CB215E">
        <w:t xml:space="preserve"> </w:t>
      </w:r>
      <w:r w:rsidR="00CB215E" w:rsidRPr="00CB215E">
        <w:rPr>
          <w:rFonts w:ascii="Tahoma" w:hAnsi="Tahoma" w:cs="Tahoma"/>
          <w:b/>
          <w:sz w:val="16"/>
          <w:szCs w:val="16"/>
        </w:rPr>
        <w:t>I</w:t>
      </w:r>
      <w:r w:rsidR="00CB215E">
        <w:rPr>
          <w:rFonts w:ascii="Tahoma" w:hAnsi="Tahoma" w:cs="Tahoma"/>
          <w:b/>
          <w:sz w:val="16"/>
          <w:szCs w:val="16"/>
        </w:rPr>
        <w:t>I</w:t>
      </w:r>
      <w:r w:rsidR="00CB215E" w:rsidRPr="00CB215E">
        <w:rPr>
          <w:rFonts w:ascii="Tahoma" w:hAnsi="Tahoma" w:cs="Tahoma"/>
          <w:b/>
          <w:sz w:val="16"/>
          <w:szCs w:val="16"/>
        </w:rPr>
        <w:t xml:space="preserve">I. </w:t>
      </w:r>
      <w:r w:rsidR="00031A3A">
        <w:rPr>
          <w:rFonts w:ascii="Tahoma" w:hAnsi="Tahoma" w:cs="Tahoma"/>
          <w:b/>
          <w:sz w:val="16"/>
          <w:szCs w:val="16"/>
        </w:rPr>
        <w:t>–</w:t>
      </w:r>
      <w:r w:rsidR="00CB215E">
        <w:rPr>
          <w:rFonts w:ascii="Tahoma" w:hAnsi="Tahoma" w:cs="Tahoma"/>
          <w:b/>
          <w:sz w:val="16"/>
          <w:szCs w:val="16"/>
        </w:rPr>
        <w:t xml:space="preserve"> TRANE</w:t>
      </w:r>
      <w:r w:rsidR="00031A3A">
        <w:rPr>
          <w:rFonts w:ascii="Tahoma" w:hAnsi="Tahoma" w:cs="Tahoma"/>
          <w:b/>
          <w:sz w:val="16"/>
          <w:szCs w:val="16"/>
        </w:rPr>
        <w:t xml:space="preserve"> </w:t>
      </w:r>
      <w:r w:rsidR="00D11765">
        <w:rPr>
          <w:rFonts w:ascii="Tahoma" w:hAnsi="Tahoma" w:cs="Tahoma"/>
          <w:b/>
          <w:sz w:val="16"/>
          <w:szCs w:val="16"/>
        </w:rPr>
        <w:t>–</w:t>
      </w:r>
      <w:r w:rsidR="00031A3A">
        <w:rPr>
          <w:rFonts w:ascii="Tahoma" w:hAnsi="Tahoma" w:cs="Tahoma"/>
          <w:b/>
          <w:sz w:val="16"/>
          <w:szCs w:val="16"/>
        </w:rPr>
        <w:t xml:space="preserve"> opakovaná</w:t>
      </w:r>
      <w:r w:rsidR="00D11765">
        <w:rPr>
          <w:rFonts w:ascii="Tahoma" w:hAnsi="Tahoma" w:cs="Tahoma"/>
          <w:b/>
          <w:sz w:val="16"/>
          <w:szCs w:val="16"/>
        </w:rPr>
        <w:t xml:space="preserve"> II.</w:t>
      </w:r>
      <w:r>
        <w:rPr>
          <w:rFonts w:ascii="Tahoma" w:hAnsi="Tahoma" w:cs="Tahoma"/>
          <w:b/>
          <w:sz w:val="16"/>
          <w:szCs w:val="16"/>
        </w:rPr>
        <w:t>“</w:t>
      </w:r>
      <w:r>
        <w:t xml:space="preserve"> </w:t>
      </w:r>
      <w:r>
        <w:rPr>
          <w:rFonts w:ascii="Tahoma" w:hAnsi="Tahoma" w:cs="Tahoma"/>
          <w:bCs/>
          <w:sz w:val="16"/>
          <w:szCs w:val="16"/>
        </w:rPr>
        <w:t xml:space="preserve">vyhlášené </w:t>
      </w:r>
      <w:r w:rsidR="00D152DD">
        <w:rPr>
          <w:rFonts w:ascii="Tahoma" w:hAnsi="Tahoma" w:cs="Tahoma"/>
          <w:bCs/>
          <w:sz w:val="16"/>
          <w:szCs w:val="16"/>
        </w:rPr>
        <w:t>otevřeným</w:t>
      </w:r>
      <w:r>
        <w:rPr>
          <w:rFonts w:ascii="Tahoma" w:hAnsi="Tahoma" w:cs="Tahoma"/>
          <w:bCs/>
          <w:sz w:val="16"/>
          <w:szCs w:val="16"/>
        </w:rPr>
        <w:t xml:space="preserve"> řízením dle zákona č. 134/2016 Sb.</w:t>
      </w:r>
      <w:r w:rsidR="00543F75">
        <w:rPr>
          <w:rFonts w:ascii="Tahoma" w:hAnsi="Tahoma" w:cs="Tahoma"/>
          <w:bCs/>
          <w:sz w:val="16"/>
          <w:szCs w:val="16"/>
        </w:rPr>
        <w:t>,</w:t>
      </w:r>
      <w:r>
        <w:rPr>
          <w:rFonts w:ascii="Tahoma" w:hAnsi="Tahoma" w:cs="Tahoma"/>
          <w:bCs/>
          <w:sz w:val="16"/>
          <w:szCs w:val="16"/>
        </w:rPr>
        <w:t xml:space="preserve"> o zadávání veřejných zakázek, ve znění pozdějších předpisů (dále jen „z. č. 134/2016 Sb.“), a zveřejněné ve Věstníku veřejných zakázek. pod ev. č. </w:t>
      </w:r>
      <w:r w:rsidR="00DC19A0" w:rsidRPr="00DC19A0">
        <w:rPr>
          <w:rFonts w:ascii="Tahoma" w:hAnsi="Tahoma" w:cs="Tahoma"/>
          <w:bCs/>
          <w:sz w:val="16"/>
          <w:szCs w:val="16"/>
        </w:rPr>
        <w:t>Z2026-009422</w:t>
      </w:r>
      <w:r>
        <w:rPr>
          <w:rFonts w:ascii="Tahoma" w:hAnsi="Tahoma" w:cs="Tahoma"/>
          <w:bCs/>
          <w:sz w:val="16"/>
          <w:szCs w:val="16"/>
        </w:rPr>
        <w:t xml:space="preserve"> ze dne </w:t>
      </w:r>
      <w:r w:rsidR="00726D3D">
        <w:rPr>
          <w:rFonts w:ascii="Tahoma" w:hAnsi="Tahoma" w:cs="Tahoma"/>
          <w:bCs/>
          <w:sz w:val="16"/>
          <w:szCs w:val="16"/>
        </w:rPr>
        <w:t>16. 02. 2026</w:t>
      </w:r>
      <w:r>
        <w:rPr>
          <w:rFonts w:ascii="Tahoma" w:hAnsi="Tahoma" w:cs="Tahoma"/>
          <w:bCs/>
          <w:sz w:val="16"/>
          <w:szCs w:val="16"/>
        </w:rPr>
        <w:t xml:space="preserve"> a pod ID veřejné zakázky na profilu zadavatele: </w:t>
      </w:r>
      <w:r w:rsidR="009D37A4" w:rsidRPr="009D37A4">
        <w:rPr>
          <w:rFonts w:ascii="Tahoma" w:hAnsi="Tahoma" w:cs="Tahoma"/>
          <w:bCs/>
          <w:sz w:val="16"/>
          <w:szCs w:val="16"/>
        </w:rPr>
        <w:t>VZ0240567</w:t>
      </w:r>
      <w:r>
        <w:rPr>
          <w:rFonts w:ascii="Tahoma" w:hAnsi="Tahoma" w:cs="Tahoma"/>
          <w:sz w:val="16"/>
          <w:szCs w:val="16"/>
        </w:rPr>
        <w:t xml:space="preserve"> tuto</w:t>
      </w:r>
    </w:p>
    <w:p w14:paraId="00BB3C3E" w14:textId="77777777" w:rsidR="00D45246" w:rsidRDefault="00D45246" w:rsidP="00D45246">
      <w:pPr>
        <w:jc w:val="both"/>
        <w:rPr>
          <w:rFonts w:ascii="Tahoma" w:hAnsi="Tahoma" w:cs="Tahoma"/>
          <w:sz w:val="16"/>
          <w:szCs w:val="16"/>
        </w:rPr>
      </w:pPr>
    </w:p>
    <w:p w14:paraId="2A02C714" w14:textId="77777777" w:rsidR="00D45246" w:rsidRDefault="00D45246" w:rsidP="00D45246">
      <w:pPr>
        <w:jc w:val="center"/>
        <w:rPr>
          <w:rFonts w:ascii="Tahoma" w:hAnsi="Tahoma" w:cs="Tahoma"/>
          <w:b/>
          <w:sz w:val="16"/>
          <w:szCs w:val="16"/>
        </w:rPr>
      </w:pPr>
    </w:p>
    <w:p w14:paraId="479C18B7" w14:textId="77777777" w:rsidR="00D45246" w:rsidRDefault="00D45246" w:rsidP="00D45246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S M L O U V U</w:t>
      </w:r>
    </w:p>
    <w:p w14:paraId="4A6D10A4" w14:textId="77777777" w:rsidR="00D45246" w:rsidRDefault="00D45246" w:rsidP="00D45246">
      <w:pPr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(dále též „smlouva“)</w:t>
      </w:r>
    </w:p>
    <w:p w14:paraId="552431CD" w14:textId="77777777" w:rsidR="00D45246" w:rsidRDefault="00D45246" w:rsidP="00D45246">
      <w:pPr>
        <w:jc w:val="both"/>
        <w:rPr>
          <w:rFonts w:ascii="Tahoma" w:hAnsi="Tahoma" w:cs="Tahoma"/>
          <w:sz w:val="16"/>
          <w:szCs w:val="16"/>
        </w:rPr>
      </w:pPr>
    </w:p>
    <w:p w14:paraId="68977796" w14:textId="77777777" w:rsidR="00D45246" w:rsidRDefault="00D45246" w:rsidP="00D45246">
      <w:pPr>
        <w:jc w:val="both"/>
        <w:rPr>
          <w:rFonts w:ascii="Tahoma" w:hAnsi="Tahoma" w:cs="Tahoma"/>
          <w:sz w:val="16"/>
          <w:szCs w:val="16"/>
        </w:rPr>
      </w:pPr>
    </w:p>
    <w:p w14:paraId="15D3A7D6" w14:textId="77777777" w:rsidR="00D45246" w:rsidRDefault="00D45246" w:rsidP="00D45246">
      <w:pPr>
        <w:spacing w:after="60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I. Předmět plnění</w:t>
      </w:r>
    </w:p>
    <w:p w14:paraId="73DA7742" w14:textId="77777777" w:rsidR="00D45246" w:rsidRDefault="00D45246" w:rsidP="00D45246">
      <w:pPr>
        <w:pStyle w:val="Odstavecseseznamem"/>
        <w:numPr>
          <w:ilvl w:val="0"/>
          <w:numId w:val="2"/>
        </w:numPr>
        <w:suppressAutoHyphens w:val="0"/>
        <w:spacing w:before="20" w:after="2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provádění servisu a oprav chladících jednotek v objektech objednatele (dále jen „dílo“ či „dílčí plnění“). Realizace díla se uskuteční na základě jednotlivých písemných Výzev k plnění (dále „Výzva“) a za podmínek stanovených touto smlouvou.</w:t>
      </w:r>
    </w:p>
    <w:p w14:paraId="1F1E19DC" w14:textId="77777777" w:rsidR="00D45246" w:rsidRDefault="00D45246" w:rsidP="00D45246">
      <w:pPr>
        <w:suppressAutoHyphens w:val="0"/>
        <w:spacing w:before="20" w:after="20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60D2E290" w14:textId="77777777" w:rsidR="00D45246" w:rsidRDefault="00D45246" w:rsidP="00D45246">
      <w:pPr>
        <w:pStyle w:val="Odstavecseseznamem"/>
        <w:numPr>
          <w:ilvl w:val="0"/>
          <w:numId w:val="2"/>
        </w:numPr>
        <w:suppressAutoHyphens w:val="0"/>
        <w:spacing w:before="20" w:after="2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 se zavazuje provést dílo na svůj náklad a na své nebezpečí ve sjednané době, v souladu s touto smlouvou a v souladu se souvisejícími právními a technickými předpisy a předpisy výrobců na provoz a údržbu výše uvedených zařízení. Objednatel se zavazuje provedené dílo bez vad a nedodělků převzít a zaplatit za něj dohodnutou cenu. Nebezpečí škody na věci nese zhotovitel až do převzetí řádně provedeného díla objednatelem.</w:t>
      </w:r>
    </w:p>
    <w:p w14:paraId="67BAEADE" w14:textId="77777777" w:rsidR="002C2298" w:rsidRPr="000F1474" w:rsidRDefault="002C2298" w:rsidP="000F1474">
      <w:pPr>
        <w:pStyle w:val="Odstavecseseznamem"/>
        <w:rPr>
          <w:rFonts w:ascii="Tahoma" w:hAnsi="Tahoma" w:cs="Tahoma"/>
          <w:sz w:val="16"/>
          <w:szCs w:val="16"/>
        </w:rPr>
      </w:pPr>
    </w:p>
    <w:p w14:paraId="4FB3C77A" w14:textId="77777777" w:rsidR="002C2298" w:rsidRPr="008C51A2" w:rsidRDefault="002C2298" w:rsidP="00543F75">
      <w:pPr>
        <w:pStyle w:val="Odstavecseseznamem"/>
        <w:numPr>
          <w:ilvl w:val="0"/>
          <w:numId w:val="2"/>
        </w:numPr>
        <w:suppressAutoHyphens w:val="0"/>
        <w:spacing w:before="20" w:after="20"/>
        <w:ind w:left="426" w:hanging="426"/>
        <w:jc w:val="both"/>
        <w:rPr>
          <w:rFonts w:ascii="Tahoma" w:hAnsi="Tahoma" w:cs="Tahoma"/>
          <w:sz w:val="16"/>
          <w:szCs w:val="16"/>
        </w:rPr>
      </w:pPr>
      <w:bookmarkStart w:id="0" w:name="_Ref57025281"/>
      <w:r w:rsidRPr="4D76B6A9">
        <w:rPr>
          <w:rFonts w:ascii="Tahoma" w:hAnsi="Tahoma" w:cs="Tahoma"/>
          <w:sz w:val="16"/>
          <w:szCs w:val="16"/>
        </w:rPr>
        <w:t>Zhotovitel prohlašuje, že má oprávnění k provádění servisu (opravy a preventivní údržba) předmětu smlouvy od výrobce nebo jím autorizované osoby (ohlášená osoba). Zhotovitel na žádost objednatele předloží potvrzení o oprávnění k servisu předmětu smlouvy. V případě, že zhotovitel pozbude oprávnění k provádění servisu předmětu smlouvy, je o tom povinen písemně informovat objednatele bez zbytečného odkladu, nejpozději však do 2 pracovních dnů.</w:t>
      </w:r>
      <w:bookmarkEnd w:id="0"/>
    </w:p>
    <w:p w14:paraId="154A9FC2" w14:textId="77777777" w:rsidR="00D45246" w:rsidRDefault="00D45246" w:rsidP="00D45246">
      <w:pPr>
        <w:suppressAutoHyphens w:val="0"/>
        <w:spacing w:before="20" w:after="20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6ADF891A" w14:textId="77777777" w:rsidR="00D45246" w:rsidRDefault="00D45246" w:rsidP="00D45246">
      <w:pPr>
        <w:pStyle w:val="Odstavecseseznamem"/>
        <w:numPr>
          <w:ilvl w:val="0"/>
          <w:numId w:val="2"/>
        </w:numPr>
        <w:suppressAutoHyphens w:val="0"/>
        <w:spacing w:before="20" w:after="2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Místem plnění jsou objekty objednatele. Bližší specifikaci objektů předá objednatel zhotoviteli při konkrétním plnění.</w:t>
      </w:r>
    </w:p>
    <w:p w14:paraId="1C9B8A0E" w14:textId="77777777" w:rsidR="00D45246" w:rsidRDefault="00D45246" w:rsidP="00D45246">
      <w:pPr>
        <w:suppressAutoHyphens w:val="0"/>
        <w:spacing w:before="20" w:after="20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160C0C3C" w14:textId="77777777" w:rsidR="00D45246" w:rsidRDefault="00D45246" w:rsidP="00D45246">
      <w:pPr>
        <w:pStyle w:val="Odstavecseseznamem"/>
        <w:numPr>
          <w:ilvl w:val="0"/>
          <w:numId w:val="2"/>
        </w:numPr>
        <w:suppressAutoHyphens w:val="0"/>
        <w:spacing w:before="20" w:after="2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Specifikace chladící jednotky a její umístění bude uvedena v jednotlivých Výzvách.</w:t>
      </w:r>
      <w:r>
        <w:rPr>
          <w:rFonts w:ascii="Tahoma" w:hAnsi="Tahoma" w:cs="Tahoma"/>
          <w:color w:val="FF0000"/>
          <w:sz w:val="16"/>
          <w:szCs w:val="16"/>
        </w:rPr>
        <w:t xml:space="preserve"> </w:t>
      </w:r>
    </w:p>
    <w:p w14:paraId="673E28C5" w14:textId="77777777" w:rsidR="00D45246" w:rsidRDefault="00D45246" w:rsidP="00D45246">
      <w:pPr>
        <w:suppressAutoHyphens w:val="0"/>
        <w:spacing w:before="20" w:after="20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56AEF8A3" w14:textId="77777777" w:rsidR="00D45246" w:rsidRDefault="00D45246" w:rsidP="00D4524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této smlouvy je provádění následujících prací v objektech objednatele na základě jeho konkrétních Výzev (objednávek):</w:t>
      </w:r>
    </w:p>
    <w:p w14:paraId="118574B6" w14:textId="77777777" w:rsidR="00D45246" w:rsidRDefault="00D45246" w:rsidP="00D45246">
      <w:pPr>
        <w:ind w:left="450"/>
        <w:jc w:val="both"/>
        <w:rPr>
          <w:rFonts w:ascii="Tahoma" w:hAnsi="Tahoma" w:cs="Tahoma"/>
          <w:sz w:val="16"/>
          <w:szCs w:val="16"/>
        </w:rPr>
      </w:pPr>
    </w:p>
    <w:p w14:paraId="1EB087B0" w14:textId="77777777" w:rsidR="00FC38DA" w:rsidRDefault="00FC38DA" w:rsidP="00FC38DA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Servis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blokových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chladicích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jednotek</w:t>
      </w:r>
      <w:r>
        <w:rPr>
          <w:rFonts w:ascii="Tahoma" w:hAnsi="Tahoma" w:cs="Tahoma"/>
          <w:sz w:val="16"/>
          <w:szCs w:val="16"/>
        </w:rPr>
        <w:t>:</w:t>
      </w:r>
    </w:p>
    <w:p w14:paraId="7552381C" w14:textId="77777777" w:rsidR="00FC38DA" w:rsidRDefault="00FC38DA" w:rsidP="00FC38DA">
      <w:pPr>
        <w:ind w:left="810" w:firstLine="59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Chiller Kompresory</w:t>
      </w:r>
    </w:p>
    <w:p w14:paraId="6E3F8DD2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kontrola těsnosti u ventilů a ventilků</w:t>
      </w:r>
    </w:p>
    <w:p w14:paraId="173090AD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kontrola kompenzátorů chvění</w:t>
      </w:r>
    </w:p>
    <w:p w14:paraId="3D2AF92A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kontrola stavu oleje v kompresoru</w:t>
      </w:r>
    </w:p>
    <w:p w14:paraId="34A5A291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kontrola poslechem</w:t>
      </w:r>
    </w:p>
    <w:p w14:paraId="515A5424" w14:textId="77777777" w:rsidR="00FC38DA" w:rsidRDefault="00FC38DA" w:rsidP="00FC38DA">
      <w:pPr>
        <w:jc w:val="both"/>
        <w:rPr>
          <w:rFonts w:ascii="Tahoma" w:hAnsi="Tahoma" w:cs="Tahoma"/>
          <w:sz w:val="16"/>
          <w:szCs w:val="16"/>
        </w:rPr>
      </w:pPr>
    </w:p>
    <w:p w14:paraId="115ABD27" w14:textId="77777777" w:rsidR="00FC38DA" w:rsidRDefault="00FC38DA" w:rsidP="00FC38DA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Okruhy chladiva</w:t>
      </w:r>
    </w:p>
    <w:p w14:paraId="61172D00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kontrola potrubí chladiva (s důrazem na olejové skvrny)</w:t>
      </w:r>
    </w:p>
    <w:p w14:paraId="51263CCE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kontrola stavu chladiva průhledítkem</w:t>
      </w:r>
    </w:p>
    <w:p w14:paraId="42F78294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měření nízkého tlaku (vypařovací teplota), je-li pochybnost</w:t>
      </w:r>
    </w:p>
    <w:p w14:paraId="2C593624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měření vysokého tlaku (kondenzační teplota), je-li pochybnost</w:t>
      </w:r>
    </w:p>
    <w:p w14:paraId="757EDCC4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kontrola termostatického expanzního ventilu </w:t>
      </w:r>
    </w:p>
    <w:p w14:paraId="1EE8354E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kontrola rozdílu teplot na filtr – dehydrátoru</w:t>
      </w:r>
    </w:p>
    <w:p w14:paraId="4D51AC9B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kontrola a doplnění chladiva (v odůvodněných případech)</w:t>
      </w:r>
    </w:p>
    <w:p w14:paraId="515783C9" w14:textId="77777777" w:rsidR="00FC38DA" w:rsidRDefault="00FC38DA" w:rsidP="00FC38DA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</w:t>
      </w:r>
    </w:p>
    <w:p w14:paraId="256788D1" w14:textId="77777777" w:rsidR="00FC38DA" w:rsidRDefault="00FC38DA" w:rsidP="00FC38DA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Elektrické a elektronické obvody chilleru</w:t>
      </w:r>
    </w:p>
    <w:p w14:paraId="0FF888C1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vizuální kontrola mikroprocesorové desky </w:t>
      </w:r>
    </w:p>
    <w:p w14:paraId="4CA30AE3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kontrola kontaktů stykačů a všech el. připojení</w:t>
      </w:r>
    </w:p>
    <w:p w14:paraId="25E577D7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kontrola konektorů</w:t>
      </w:r>
    </w:p>
    <w:p w14:paraId="6F33309E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dotažení svorek el. výstroje</w:t>
      </w:r>
    </w:p>
    <w:p w14:paraId="19DD2279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provedení testu funkčnosti regulace včetně regulace kondenzačního tlaku</w:t>
      </w:r>
    </w:p>
    <w:p w14:paraId="53804636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kontrola funkce a odzkoušení alarmů, včetně vnějšího napojení</w:t>
      </w:r>
    </w:p>
    <w:p w14:paraId="7B125FAD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změření odběru kompresoru a celé jednotky</w:t>
      </w:r>
    </w:p>
    <w:p w14:paraId="0AED7CCB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kontrola funkce strojního chlazení</w:t>
      </w:r>
    </w:p>
    <w:p w14:paraId="53D91E7C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kontrola el. desky regulace ventilátoru suchého chladiče vč. silové spínací části </w:t>
      </w:r>
    </w:p>
    <w:p w14:paraId="4B73515D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kontrola a kalibrace nastavení tepelných ochran motorů ventilátorů</w:t>
      </w:r>
    </w:p>
    <w:p w14:paraId="22054038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kontrola funkce regulace čerpadla kondenzačního okruhu</w:t>
      </w:r>
    </w:p>
    <w:p w14:paraId="3E7D593E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kontrola kalibrace nastavených hodnot</w:t>
      </w:r>
    </w:p>
    <w:p w14:paraId="69D58280" w14:textId="77777777" w:rsidR="00FC38DA" w:rsidRDefault="00FC38DA" w:rsidP="00FC38DA">
      <w:pPr>
        <w:ind w:left="1404"/>
        <w:jc w:val="both"/>
        <w:rPr>
          <w:rFonts w:ascii="Tahoma" w:hAnsi="Tahoma" w:cs="Tahoma"/>
          <w:sz w:val="16"/>
          <w:szCs w:val="16"/>
        </w:rPr>
      </w:pPr>
    </w:p>
    <w:p w14:paraId="3EFC66AE" w14:textId="77777777" w:rsidR="00FC38DA" w:rsidRDefault="00FC38DA" w:rsidP="00FC38DA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Chladič venkovní</w:t>
      </w:r>
    </w:p>
    <w:p w14:paraId="73FBF68D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kontrola vyčištění výměníku </w:t>
      </w:r>
    </w:p>
    <w:p w14:paraId="242E7B28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kontrola stavu ventilátorů, motorů a ložisek</w:t>
      </w:r>
    </w:p>
    <w:p w14:paraId="263771CB" w14:textId="77777777" w:rsidR="00FC38DA" w:rsidRDefault="00FC38DA" w:rsidP="00FC38DA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kontrola napnutí řemene, popř. výměna</w:t>
      </w:r>
    </w:p>
    <w:p w14:paraId="38153E6E" w14:textId="77777777" w:rsidR="00FC38DA" w:rsidRDefault="00FC38DA" w:rsidP="00FC38DA">
      <w:pPr>
        <w:ind w:left="709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Součástí servisu je též vypouštění a napouštění chladicí vody, zazimování a uvedení do provozu po zazimování.</w:t>
      </w:r>
    </w:p>
    <w:p w14:paraId="2208D8F4" w14:textId="77777777" w:rsidR="00FC38DA" w:rsidRDefault="00FC38DA" w:rsidP="00FC38DA">
      <w:pPr>
        <w:ind w:left="709"/>
        <w:jc w:val="both"/>
        <w:rPr>
          <w:rFonts w:ascii="Tahoma" w:hAnsi="Tahoma" w:cs="Tahoma"/>
          <w:sz w:val="16"/>
          <w:szCs w:val="16"/>
        </w:rPr>
      </w:pPr>
    </w:p>
    <w:p w14:paraId="4877DE0F" w14:textId="77777777" w:rsidR="00FC38DA" w:rsidRDefault="00FC38DA" w:rsidP="00FC38DA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Kontrola těsnosti</w:t>
      </w:r>
      <w:r>
        <w:rPr>
          <w:rFonts w:ascii="Tahoma" w:hAnsi="Tahoma" w:cs="Tahoma"/>
          <w:sz w:val="16"/>
          <w:szCs w:val="16"/>
        </w:rPr>
        <w:t xml:space="preserve"> chladicích jednotek dle platné legislativy.</w:t>
      </w:r>
    </w:p>
    <w:p w14:paraId="7C0EC313" w14:textId="21120945" w:rsidR="00F532EF" w:rsidRDefault="00F532EF" w:rsidP="00F532EF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Opravy</w:t>
      </w:r>
      <w:r>
        <w:rPr>
          <w:rFonts w:ascii="Tahoma" w:hAnsi="Tahoma" w:cs="Tahoma"/>
          <w:sz w:val="16"/>
          <w:szCs w:val="16"/>
        </w:rPr>
        <w:t xml:space="preserve"> chladicích jednotek.</w:t>
      </w:r>
    </w:p>
    <w:p w14:paraId="5D5EA730" w14:textId="77777777" w:rsidR="00F532EF" w:rsidRDefault="00F532EF" w:rsidP="00F532EF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Technická pomoc</w:t>
      </w:r>
    </w:p>
    <w:p w14:paraId="1340BCE0" w14:textId="77777777" w:rsidR="00F532EF" w:rsidRDefault="00F532EF" w:rsidP="00F532EF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Zapůjčení a připojení náhradního zdroje chladu s výkonem 100kW (např. v případě neopravitelnosti blokové jednotky)</w:t>
      </w:r>
    </w:p>
    <w:p w14:paraId="79ABC2AB" w14:textId="77777777" w:rsidR="007D6B43" w:rsidRPr="00D32E90" w:rsidRDefault="007D6B43" w:rsidP="007D6B43">
      <w:pPr>
        <w:jc w:val="both"/>
        <w:rPr>
          <w:rFonts w:ascii="Tahoma" w:hAnsi="Tahoma" w:cs="Tahoma"/>
          <w:b/>
          <w:bCs/>
          <w:color w:val="FF0000"/>
          <w:sz w:val="16"/>
          <w:szCs w:val="16"/>
        </w:rPr>
      </w:pPr>
    </w:p>
    <w:p w14:paraId="4D581694" w14:textId="1856E332" w:rsidR="007D6B43" w:rsidRPr="00705785" w:rsidRDefault="007D6B43" w:rsidP="00B01858">
      <w:pPr>
        <w:ind w:firstLine="450"/>
        <w:jc w:val="both"/>
        <w:rPr>
          <w:rFonts w:ascii="Tahoma" w:hAnsi="Tahoma" w:cs="Tahoma"/>
          <w:sz w:val="16"/>
          <w:szCs w:val="16"/>
        </w:rPr>
      </w:pPr>
      <w:r w:rsidRPr="00705785">
        <w:rPr>
          <w:rFonts w:ascii="Tahoma" w:hAnsi="Tahoma" w:cs="Tahoma"/>
          <w:sz w:val="16"/>
          <w:szCs w:val="16"/>
        </w:rPr>
        <w:t>(činnosti uvedené pod písm. a), b), c), d)</w:t>
      </w:r>
      <w:r w:rsidR="00705785" w:rsidRPr="00705785">
        <w:rPr>
          <w:rFonts w:ascii="Tahoma" w:hAnsi="Tahoma" w:cs="Tahoma"/>
          <w:sz w:val="16"/>
          <w:szCs w:val="16"/>
        </w:rPr>
        <w:t xml:space="preserve"> a </w:t>
      </w:r>
      <w:r w:rsidRPr="00705785">
        <w:rPr>
          <w:rFonts w:ascii="Tahoma" w:hAnsi="Tahoma" w:cs="Tahoma"/>
          <w:sz w:val="16"/>
          <w:szCs w:val="16"/>
        </w:rPr>
        <w:t>e) dále též souhrnně jako „činnosti“ či „předmět plnění“)</w:t>
      </w:r>
    </w:p>
    <w:p w14:paraId="4766FA5E" w14:textId="77777777" w:rsidR="007D6B43" w:rsidRPr="00D32E90" w:rsidRDefault="007D6B43" w:rsidP="007D6B43">
      <w:pPr>
        <w:pStyle w:val="Odstavecseseznamem"/>
        <w:rPr>
          <w:rFonts w:ascii="Tahoma" w:hAnsi="Tahoma" w:cs="Tahoma"/>
          <w:color w:val="FF0000"/>
          <w:sz w:val="16"/>
          <w:szCs w:val="16"/>
        </w:rPr>
      </w:pPr>
    </w:p>
    <w:p w14:paraId="50635409" w14:textId="1D0D2D50" w:rsidR="00B01858" w:rsidRPr="001122F4" w:rsidRDefault="00B01858" w:rsidP="00B0185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122F4">
        <w:rPr>
          <w:rFonts w:ascii="Tahoma" w:hAnsi="Tahoma" w:cs="Tahoma"/>
          <w:sz w:val="16"/>
          <w:szCs w:val="16"/>
        </w:rPr>
        <w:t xml:space="preserve">V případě změny v počtu nebo složení jednotek uvedených v Příloze č. 1 </w:t>
      </w:r>
      <w:r w:rsidR="00C36A99">
        <w:rPr>
          <w:rFonts w:ascii="Tahoma" w:hAnsi="Tahoma" w:cs="Tahoma"/>
          <w:sz w:val="16"/>
          <w:szCs w:val="16"/>
        </w:rPr>
        <w:t xml:space="preserve">smlouvy </w:t>
      </w:r>
      <w:r w:rsidRPr="001122F4">
        <w:rPr>
          <w:rFonts w:ascii="Tahoma" w:hAnsi="Tahoma" w:cs="Tahoma"/>
          <w:sz w:val="16"/>
          <w:szCs w:val="16"/>
        </w:rPr>
        <w:t xml:space="preserve">se objednatel zavazuje poskytnout zhotoviteli aktuální seznam jednotek, které budou předmětem servisu a zhotovitel se zavazuje provádět servis a opravy i u těchto jednotek. Změna Přílohy č. 1 </w:t>
      </w:r>
      <w:r w:rsidR="004779FA">
        <w:rPr>
          <w:rFonts w:ascii="Tahoma" w:hAnsi="Tahoma" w:cs="Tahoma"/>
          <w:sz w:val="16"/>
          <w:szCs w:val="16"/>
        </w:rPr>
        <w:t xml:space="preserve">smlouvy </w:t>
      </w:r>
      <w:r w:rsidRPr="001122F4">
        <w:rPr>
          <w:rFonts w:ascii="Tahoma" w:hAnsi="Tahoma" w:cs="Tahoma"/>
          <w:sz w:val="16"/>
          <w:szCs w:val="16"/>
        </w:rPr>
        <w:t>je účinná dnem předání aktualizované přílohy odpovědnému zástupci zhotovitele na e</w:t>
      </w:r>
      <w:r w:rsidR="00602EE1">
        <w:rPr>
          <w:rFonts w:ascii="Tahoma" w:hAnsi="Tahoma" w:cs="Tahoma"/>
          <w:sz w:val="16"/>
          <w:szCs w:val="16"/>
        </w:rPr>
        <w:t>-</w:t>
      </w:r>
      <w:r w:rsidRPr="001122F4">
        <w:rPr>
          <w:rFonts w:ascii="Tahoma" w:hAnsi="Tahoma" w:cs="Tahoma"/>
          <w:sz w:val="16"/>
          <w:szCs w:val="16"/>
        </w:rPr>
        <w:t xml:space="preserve">mailovou adresu uvedenou v čl. II této smlouvy, strany se výslovně dohodly, že pro změny </w:t>
      </w:r>
      <w:r w:rsidR="004779FA">
        <w:rPr>
          <w:rFonts w:ascii="Tahoma" w:hAnsi="Tahoma" w:cs="Tahoma"/>
          <w:sz w:val="16"/>
          <w:szCs w:val="16"/>
        </w:rPr>
        <w:t>P</w:t>
      </w:r>
      <w:r w:rsidRPr="001122F4">
        <w:rPr>
          <w:rFonts w:ascii="Tahoma" w:hAnsi="Tahoma" w:cs="Tahoma"/>
          <w:sz w:val="16"/>
          <w:szCs w:val="16"/>
        </w:rPr>
        <w:t xml:space="preserve">řílohy č. 1 </w:t>
      </w:r>
      <w:r w:rsidR="004779FA">
        <w:rPr>
          <w:rFonts w:ascii="Tahoma" w:hAnsi="Tahoma" w:cs="Tahoma"/>
          <w:sz w:val="16"/>
          <w:szCs w:val="16"/>
        </w:rPr>
        <w:t xml:space="preserve">smlouvy </w:t>
      </w:r>
      <w:r w:rsidRPr="001122F4">
        <w:rPr>
          <w:rFonts w:ascii="Tahoma" w:hAnsi="Tahoma" w:cs="Tahoma"/>
          <w:sz w:val="16"/>
          <w:szCs w:val="16"/>
        </w:rPr>
        <w:t xml:space="preserve">není nutné uzavírat dodatek ke smlouvě. </w:t>
      </w:r>
    </w:p>
    <w:p w14:paraId="0D9BC1E7" w14:textId="77777777" w:rsidR="00B01858" w:rsidRDefault="00B01858" w:rsidP="00B01858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2B6A6C39" w14:textId="77777777" w:rsidR="00B01858" w:rsidRDefault="00B01858" w:rsidP="00B0185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Materiál i náhradní díly budou účtovány za ceny v místě a čase obvyklé.</w:t>
      </w:r>
    </w:p>
    <w:p w14:paraId="2CC68E1D" w14:textId="77777777" w:rsidR="00B01858" w:rsidRPr="00D32E90" w:rsidRDefault="00B01858" w:rsidP="00B01858">
      <w:pPr>
        <w:jc w:val="both"/>
        <w:rPr>
          <w:rFonts w:ascii="Tahoma" w:hAnsi="Tahoma" w:cs="Tahoma"/>
          <w:color w:val="FF0000"/>
          <w:sz w:val="16"/>
          <w:szCs w:val="16"/>
        </w:rPr>
      </w:pPr>
    </w:p>
    <w:p w14:paraId="2D2B3560" w14:textId="77777777" w:rsidR="001B6704" w:rsidRDefault="001B6704" w:rsidP="001B6704">
      <w:pPr>
        <w:jc w:val="center"/>
        <w:rPr>
          <w:rFonts w:ascii="Tahoma" w:hAnsi="Tahoma" w:cs="Tahoma"/>
          <w:b/>
          <w:sz w:val="16"/>
          <w:szCs w:val="16"/>
        </w:rPr>
      </w:pPr>
    </w:p>
    <w:p w14:paraId="6DAB613D" w14:textId="77777777" w:rsidR="001B6704" w:rsidRDefault="001B6704" w:rsidP="001B6704">
      <w:pPr>
        <w:spacing w:after="60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 Doba a místo plnění</w:t>
      </w:r>
    </w:p>
    <w:p w14:paraId="62BE584B" w14:textId="77777777" w:rsidR="001B6704" w:rsidRDefault="001B6704" w:rsidP="001B6704">
      <w:pPr>
        <w:pStyle w:val="Odstavecseseznamem"/>
        <w:numPr>
          <w:ilvl w:val="0"/>
          <w:numId w:val="5"/>
        </w:numPr>
        <w:suppressAutoHyphens w:val="0"/>
        <w:spacing w:before="20" w:after="2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Doba provádění oprav bude stanovena Výzvami objednatele.</w:t>
      </w:r>
    </w:p>
    <w:p w14:paraId="3B4E2E42" w14:textId="77777777" w:rsidR="001B6704" w:rsidRDefault="001B6704" w:rsidP="001B6704">
      <w:pPr>
        <w:pStyle w:val="Odstavecseseznamem"/>
        <w:suppressAutoHyphens w:val="0"/>
        <w:spacing w:before="20" w:after="20"/>
        <w:ind w:left="426"/>
        <w:jc w:val="both"/>
        <w:rPr>
          <w:rFonts w:ascii="Tahoma" w:hAnsi="Tahoma" w:cs="Tahoma"/>
          <w:sz w:val="16"/>
          <w:szCs w:val="16"/>
        </w:rPr>
      </w:pPr>
    </w:p>
    <w:p w14:paraId="41515ADD" w14:textId="77777777" w:rsidR="001B6704" w:rsidRDefault="001B6704" w:rsidP="001B6704">
      <w:pPr>
        <w:pStyle w:val="Odstavecseseznamem"/>
        <w:numPr>
          <w:ilvl w:val="0"/>
          <w:numId w:val="5"/>
        </w:numPr>
        <w:suppressAutoHyphens w:val="0"/>
        <w:spacing w:before="20" w:after="20"/>
        <w:ind w:left="425" w:hanging="425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Zhotovitel splní svou povinnost provést dílo či dílčí plnění jeho řádným dokončením v rozsahu dle této smlouvy a předáním dílčího plnění objednateli na základě písemného předávacího protokolu podepsaného oběma smluvními stranami, resp. jejich oprávněnými zástupci. </w:t>
      </w:r>
    </w:p>
    <w:p w14:paraId="6917B5A9" w14:textId="77777777" w:rsidR="001B6704" w:rsidRDefault="001B6704" w:rsidP="001B6704">
      <w:pPr>
        <w:ind w:left="425" w:hanging="425"/>
      </w:pPr>
    </w:p>
    <w:p w14:paraId="4DA10B61" w14:textId="77777777" w:rsidR="001B6704" w:rsidRDefault="001B6704" w:rsidP="001B6704">
      <w:pPr>
        <w:pStyle w:val="Odstavecseseznamem"/>
        <w:numPr>
          <w:ilvl w:val="0"/>
          <w:numId w:val="5"/>
        </w:numPr>
        <w:suppressAutoHyphens w:val="0"/>
        <w:spacing w:before="20" w:after="20"/>
        <w:ind w:left="425" w:hanging="425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Objednatel převezme dílo (dílčí plnění) pouze v případě, že na něm nebudou v době převzetí zjevné vady a nedodělky či jiné nedostatky bránící řádnému a bezpečnému užívání díla. Případné drobné vady a nedodělky, které nebrání užívání díla ani jeho užívání podstatným způsobem neomezují, nebrání převzetí díla a budou uvedeny v předávacím protokolu s dohodnutými termíny jejich odstranění.</w:t>
      </w:r>
    </w:p>
    <w:p w14:paraId="363E7329" w14:textId="77777777" w:rsidR="001B6704" w:rsidRDefault="001B6704" w:rsidP="001B6704">
      <w:pPr>
        <w:pStyle w:val="Odstavecseseznamem"/>
        <w:suppressAutoHyphens w:val="0"/>
        <w:spacing w:before="20" w:after="20"/>
        <w:ind w:left="425" w:hanging="425"/>
        <w:jc w:val="both"/>
        <w:rPr>
          <w:rFonts w:ascii="Tahoma" w:hAnsi="Tahoma" w:cs="Tahoma"/>
          <w:sz w:val="16"/>
          <w:szCs w:val="16"/>
        </w:rPr>
      </w:pPr>
    </w:p>
    <w:p w14:paraId="14D4CD74" w14:textId="77777777" w:rsidR="001B6704" w:rsidRDefault="001B6704" w:rsidP="001B6704">
      <w:pPr>
        <w:pStyle w:val="Odstavecseseznamem"/>
        <w:numPr>
          <w:ilvl w:val="0"/>
          <w:numId w:val="5"/>
        </w:numPr>
        <w:ind w:left="425" w:hanging="425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Servis chladicích jednotek bude probíhat na základě Výzvy (objednávky) objednatele zaslané na kontaktní e-mail zhotovitele v termínech a objemech dle potřeby objednatele. Zhotovitel potvrdí obratem přijetí objednávky, a to nejpozději následující pracovní den na elektronickou adresu, ze které byla objednávka odeslána, pokud jde o závadu ohrožující zdraví či ohrožující provoz objednatele, je zhotovitel povinen objednávku potvrdit obratem  </w:t>
      </w:r>
    </w:p>
    <w:p w14:paraId="5846CC58" w14:textId="77777777" w:rsidR="00B01858" w:rsidRDefault="00B01858" w:rsidP="00B01858"/>
    <w:p w14:paraId="329D87CA" w14:textId="77777777" w:rsidR="00AF3932" w:rsidRDefault="00AF3932" w:rsidP="00AF3932">
      <w:pPr>
        <w:pStyle w:val="Odstavecseseznamem"/>
        <w:numPr>
          <w:ilvl w:val="0"/>
          <w:numId w:val="5"/>
        </w:numPr>
        <w:ind w:left="425" w:hanging="425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Na odstranění závad (opravy) nastoupí zhotovitel dle výzvy v dále sjednaných termínech:</w:t>
      </w:r>
    </w:p>
    <w:p w14:paraId="606F244D" w14:textId="77777777" w:rsidR="00AF3932" w:rsidRDefault="00AF3932" w:rsidP="00AF3932">
      <w:pPr>
        <w:pStyle w:val="Odstavecseseznamem"/>
        <w:rPr>
          <w:rFonts w:ascii="Tahoma" w:hAnsi="Tahoma" w:cs="Tahoma"/>
          <w:sz w:val="16"/>
          <w:szCs w:val="16"/>
        </w:rPr>
      </w:pPr>
    </w:p>
    <w:p w14:paraId="22D08899" w14:textId="77777777" w:rsidR="00AF3932" w:rsidRDefault="00AF3932" w:rsidP="00AF3932">
      <w:pPr>
        <w:pStyle w:val="Odstavecseseznamem"/>
        <w:numPr>
          <w:ilvl w:val="0"/>
          <w:numId w:val="4"/>
        </w:numPr>
        <w:ind w:left="851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 závad ohrožujících zdraví, život nebo při odvrácení hrozících škod velkého rozsahu bezprostředně, do 4 hodin od výzvy.</w:t>
      </w:r>
    </w:p>
    <w:p w14:paraId="35151B44" w14:textId="77777777" w:rsidR="00AF3932" w:rsidRDefault="00AF3932" w:rsidP="00AF3932">
      <w:pPr>
        <w:pStyle w:val="Odstavecseseznamem"/>
        <w:numPr>
          <w:ilvl w:val="0"/>
          <w:numId w:val="4"/>
        </w:numPr>
        <w:ind w:left="851"/>
      </w:pPr>
      <w:r>
        <w:rPr>
          <w:rFonts w:ascii="Tahoma" w:hAnsi="Tahoma" w:cs="Tahoma"/>
          <w:sz w:val="16"/>
          <w:szCs w:val="16"/>
        </w:rPr>
        <w:t>U závad, kdy hrozí přerušení provozu, do 4 hodin od výzvy.</w:t>
      </w:r>
    </w:p>
    <w:p w14:paraId="05C3D6B3" w14:textId="77777777" w:rsidR="00AF3932" w:rsidRDefault="00AF3932" w:rsidP="00AF3932">
      <w:pPr>
        <w:pStyle w:val="Odstavecseseznamem"/>
        <w:numPr>
          <w:ilvl w:val="0"/>
          <w:numId w:val="4"/>
        </w:numPr>
        <w:ind w:left="851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 závad, kdy nehrozí nebezpečí z prodlení nebo škody z hrozícího zastavení provozu po dohodě s objednatelem, nejpozději však do 3 dnů.</w:t>
      </w:r>
    </w:p>
    <w:p w14:paraId="45104015" w14:textId="77777777" w:rsidR="00AF3932" w:rsidRDefault="00AF3932" w:rsidP="00AF3932">
      <w:pPr>
        <w:ind w:left="450"/>
        <w:jc w:val="both"/>
        <w:rPr>
          <w:rFonts w:ascii="Tahoma" w:hAnsi="Tahoma" w:cs="Tahoma"/>
          <w:sz w:val="16"/>
          <w:szCs w:val="16"/>
        </w:rPr>
      </w:pPr>
    </w:p>
    <w:p w14:paraId="1B77422B" w14:textId="1D29BFEA" w:rsidR="00AF3932" w:rsidRDefault="00AF3932" w:rsidP="00AF3932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Kontaktní osobou zhotovitele pro zasílání výzev je: </w:t>
      </w:r>
      <w:r w:rsidR="00ED33E5">
        <w:rPr>
          <w:rFonts w:ascii="Tahoma" w:hAnsi="Tahoma" w:cs="Tahoma"/>
          <w:sz w:val="16"/>
          <w:szCs w:val="16"/>
        </w:rPr>
        <w:t>xxxxx</w:t>
      </w:r>
      <w:r w:rsidR="00D51201">
        <w:rPr>
          <w:rFonts w:ascii="Tahoma" w:hAnsi="Tahoma" w:cs="Tahoma"/>
          <w:sz w:val="16"/>
          <w:szCs w:val="16"/>
        </w:rPr>
        <w:t xml:space="preserve">, </w:t>
      </w:r>
      <w:r w:rsidR="006645E0">
        <w:rPr>
          <w:rFonts w:ascii="Tahoma" w:hAnsi="Tahoma" w:cs="Tahoma"/>
          <w:sz w:val="16"/>
          <w:szCs w:val="16"/>
        </w:rPr>
        <w:t xml:space="preserve">e-mail: </w:t>
      </w:r>
      <w:r w:rsidR="00ED33E5">
        <w:rPr>
          <w:rFonts w:ascii="Tahoma" w:hAnsi="Tahoma" w:cs="Tahoma"/>
          <w:sz w:val="16"/>
          <w:szCs w:val="16"/>
        </w:rPr>
        <w:t>xxxxx</w:t>
      </w:r>
      <w:r w:rsidR="00D51201">
        <w:rPr>
          <w:rFonts w:ascii="Tahoma" w:hAnsi="Tahoma" w:cs="Tahoma"/>
          <w:sz w:val="16"/>
          <w:szCs w:val="16"/>
        </w:rPr>
        <w:t xml:space="preserve">, </w:t>
      </w:r>
      <w:r w:rsidR="006645E0">
        <w:rPr>
          <w:rFonts w:ascii="Tahoma" w:hAnsi="Tahoma" w:cs="Tahoma"/>
          <w:sz w:val="16"/>
          <w:szCs w:val="16"/>
        </w:rPr>
        <w:t xml:space="preserve">tel.: </w:t>
      </w:r>
      <w:r w:rsidR="00ED33E5">
        <w:rPr>
          <w:rFonts w:ascii="Tahoma" w:hAnsi="Tahoma" w:cs="Tahoma"/>
          <w:sz w:val="16"/>
          <w:szCs w:val="16"/>
        </w:rPr>
        <w:t>xxxxx</w:t>
      </w:r>
      <w:r w:rsidR="006645E0">
        <w:rPr>
          <w:rFonts w:ascii="Tahoma" w:hAnsi="Tahoma" w:cs="Tahoma"/>
          <w:sz w:val="16"/>
          <w:szCs w:val="16"/>
        </w:rPr>
        <w:t>.</w:t>
      </w:r>
    </w:p>
    <w:p w14:paraId="49322B9C" w14:textId="173963FC" w:rsidR="00AF3932" w:rsidRDefault="00AF3932" w:rsidP="00AF3932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Kontaktní osobou objednatele je:</w:t>
      </w:r>
      <w:r w:rsidR="006645E0">
        <w:rPr>
          <w:rFonts w:ascii="Tahoma" w:hAnsi="Tahoma" w:cs="Tahoma"/>
          <w:sz w:val="16"/>
          <w:szCs w:val="16"/>
        </w:rPr>
        <w:t xml:space="preserve"> </w:t>
      </w:r>
      <w:r w:rsidR="00ED33E5">
        <w:rPr>
          <w:rFonts w:ascii="Tahoma" w:hAnsi="Tahoma" w:cs="Tahoma"/>
          <w:sz w:val="16"/>
          <w:szCs w:val="16"/>
        </w:rPr>
        <w:t>xxxxx</w:t>
      </w:r>
      <w:r w:rsidR="006645E0">
        <w:rPr>
          <w:rFonts w:ascii="Tahoma" w:hAnsi="Tahoma" w:cs="Tahoma"/>
          <w:sz w:val="16"/>
          <w:szCs w:val="16"/>
        </w:rPr>
        <w:t>, e-mail:</w:t>
      </w:r>
      <w:r w:rsidR="00ED33E5">
        <w:rPr>
          <w:rFonts w:ascii="Tahoma" w:hAnsi="Tahoma" w:cs="Tahoma"/>
          <w:sz w:val="16"/>
          <w:szCs w:val="16"/>
        </w:rPr>
        <w:t xml:space="preserve"> xxxxx</w:t>
      </w:r>
      <w:r w:rsidR="006645E0">
        <w:rPr>
          <w:rFonts w:ascii="Tahoma" w:hAnsi="Tahoma" w:cs="Tahoma"/>
          <w:sz w:val="16"/>
          <w:szCs w:val="16"/>
        </w:rPr>
        <w:t xml:space="preserve">, tel.: </w:t>
      </w:r>
      <w:r w:rsidR="00ED33E5">
        <w:rPr>
          <w:rFonts w:ascii="Tahoma" w:hAnsi="Tahoma" w:cs="Tahoma"/>
          <w:sz w:val="16"/>
          <w:szCs w:val="16"/>
        </w:rPr>
        <w:t>xxxxx</w:t>
      </w:r>
      <w:r w:rsidR="001F4747">
        <w:rPr>
          <w:rFonts w:ascii="Tahoma" w:hAnsi="Tahoma" w:cs="Tahoma"/>
          <w:sz w:val="16"/>
          <w:szCs w:val="16"/>
        </w:rPr>
        <w:t>.</w:t>
      </w:r>
      <w:r w:rsidR="006645E0">
        <w:rPr>
          <w:rFonts w:ascii="Tahoma" w:hAnsi="Tahoma" w:cs="Tahoma"/>
          <w:sz w:val="16"/>
          <w:szCs w:val="16"/>
        </w:rPr>
        <w:t xml:space="preserve"> </w:t>
      </w:r>
    </w:p>
    <w:p w14:paraId="24BFDE29" w14:textId="5C24C292" w:rsidR="00AF3932" w:rsidRDefault="00AF3932" w:rsidP="00AF3932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Kontakt na nepřetržitou službu pro havarijní opravu</w:t>
      </w:r>
      <w:r>
        <w:rPr>
          <w:rFonts w:ascii="Tahoma" w:hAnsi="Tahoma" w:cs="Tahoma"/>
          <w:iCs/>
          <w:sz w:val="16"/>
          <w:szCs w:val="16"/>
        </w:rPr>
        <w:t>:</w:t>
      </w:r>
      <w:r w:rsidR="00D51201">
        <w:rPr>
          <w:rFonts w:ascii="Tahoma" w:hAnsi="Tahoma" w:cs="Tahoma"/>
          <w:iCs/>
          <w:sz w:val="16"/>
          <w:szCs w:val="16"/>
        </w:rPr>
        <w:t xml:space="preserve"> </w:t>
      </w:r>
      <w:r w:rsidR="00D51201" w:rsidRPr="00D51201">
        <w:rPr>
          <w:rFonts w:ascii="Tahoma" w:hAnsi="Tahoma" w:cs="Tahoma"/>
          <w:b/>
          <w:bCs/>
          <w:iCs/>
          <w:sz w:val="16"/>
          <w:szCs w:val="16"/>
        </w:rPr>
        <w:t>Pohotovost Trane</w:t>
      </w:r>
      <w:r w:rsidR="00D51201">
        <w:rPr>
          <w:rFonts w:ascii="Tahoma" w:hAnsi="Tahoma" w:cs="Tahoma"/>
          <w:b/>
          <w:bCs/>
          <w:iCs/>
          <w:sz w:val="16"/>
          <w:szCs w:val="16"/>
        </w:rPr>
        <w:t xml:space="preserve">, </w:t>
      </w:r>
      <w:r w:rsidR="00ED33E5">
        <w:rPr>
          <w:rFonts w:ascii="Tahoma" w:hAnsi="Tahoma" w:cs="Tahoma"/>
          <w:b/>
          <w:bCs/>
          <w:iCs/>
          <w:sz w:val="16"/>
          <w:szCs w:val="16"/>
        </w:rPr>
        <w:t>xxxxx</w:t>
      </w:r>
      <w:r w:rsidR="001F4747">
        <w:rPr>
          <w:rFonts w:ascii="Tahoma" w:hAnsi="Tahoma" w:cs="Tahoma"/>
          <w:b/>
          <w:bCs/>
          <w:iCs/>
          <w:sz w:val="16"/>
          <w:szCs w:val="16"/>
        </w:rPr>
        <w:t>.</w:t>
      </w:r>
    </w:p>
    <w:p w14:paraId="281FDA55" w14:textId="77777777" w:rsidR="00AF3932" w:rsidRDefault="00AF3932" w:rsidP="00B01858"/>
    <w:p w14:paraId="6EF013F3" w14:textId="77777777" w:rsidR="00432BDE" w:rsidRDefault="00432BDE" w:rsidP="00432BDE">
      <w:pPr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III. Cena, platební podmínky a sankční ustanovení</w:t>
      </w:r>
    </w:p>
    <w:p w14:paraId="0B3A5455" w14:textId="77777777" w:rsidR="00432BDE" w:rsidRDefault="00432BDE" w:rsidP="00432BDE">
      <w:pPr>
        <w:pStyle w:val="Odstavecseseznamem"/>
        <w:ind w:left="426"/>
        <w:rPr>
          <w:rFonts w:ascii="Tahoma" w:hAnsi="Tahoma" w:cs="Tahoma"/>
          <w:sz w:val="16"/>
          <w:szCs w:val="16"/>
        </w:rPr>
      </w:pPr>
    </w:p>
    <w:p w14:paraId="57C1E884" w14:textId="16B5F1DD" w:rsidR="00432BDE" w:rsidRDefault="00432BDE" w:rsidP="00432BDE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Cena jednotlivých položek díla (dílčího plnění) je uvedena v </w:t>
      </w:r>
      <w:r w:rsidRPr="000822C5">
        <w:rPr>
          <w:rFonts w:ascii="Tahoma" w:hAnsi="Tahoma" w:cs="Tahoma"/>
          <w:sz w:val="16"/>
          <w:szCs w:val="16"/>
        </w:rPr>
        <w:t xml:space="preserve">Příloze č. </w:t>
      </w:r>
      <w:r w:rsidR="000822C5" w:rsidRPr="000822C5">
        <w:rPr>
          <w:rFonts w:ascii="Tahoma" w:hAnsi="Tahoma" w:cs="Tahoma"/>
          <w:sz w:val="16"/>
          <w:szCs w:val="16"/>
        </w:rPr>
        <w:t>2</w:t>
      </w:r>
      <w:r w:rsidRPr="000822C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této smlouvy. K této ceně bude účtováno DPH v souladu s platnými předpisy v době fakturace. </w:t>
      </w:r>
    </w:p>
    <w:p w14:paraId="4501ED2A" w14:textId="77777777" w:rsidR="00432BDE" w:rsidRDefault="00432BDE" w:rsidP="00432BDE">
      <w:pPr>
        <w:pStyle w:val="Odstavecseseznamem"/>
        <w:ind w:left="426"/>
        <w:jc w:val="both"/>
        <w:rPr>
          <w:rFonts w:ascii="Tahoma" w:hAnsi="Tahoma" w:cs="Tahoma"/>
          <w:sz w:val="16"/>
          <w:szCs w:val="16"/>
        </w:rPr>
      </w:pPr>
    </w:p>
    <w:p w14:paraId="75F43C98" w14:textId="77777777" w:rsidR="00432BDE" w:rsidRDefault="00432BDE" w:rsidP="00432BDE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Cenu za další materiál a náhradní díly, které nejsou obsaženy v Cenové nabídce a jejichž použití bylo nezbytné pro provedení servisních prací, bude zhotovitel objednateli účtovat za ceny v místě a čase obvyklé.</w:t>
      </w:r>
    </w:p>
    <w:p w14:paraId="35C59957" w14:textId="77777777" w:rsidR="00432BDE" w:rsidRDefault="00432BDE" w:rsidP="00432BDE">
      <w:pPr>
        <w:pStyle w:val="Odstavecseseznamem"/>
        <w:rPr>
          <w:rFonts w:ascii="Tahoma" w:hAnsi="Tahoma" w:cs="Tahoma"/>
          <w:sz w:val="16"/>
          <w:szCs w:val="16"/>
        </w:rPr>
      </w:pPr>
    </w:p>
    <w:p w14:paraId="78987DD6" w14:textId="14482642" w:rsidR="00432BDE" w:rsidRPr="00207119" w:rsidRDefault="00432BDE" w:rsidP="00432BDE">
      <w:pPr>
        <w:pStyle w:val="Odstavecseseznamem"/>
        <w:numPr>
          <w:ilvl w:val="0"/>
          <w:numId w:val="6"/>
        </w:numPr>
        <w:suppressAutoHyphens w:val="0"/>
        <w:spacing w:after="60"/>
        <w:ind w:left="426"/>
        <w:jc w:val="both"/>
        <w:rPr>
          <w:rFonts w:ascii="Tahoma" w:hAnsi="Tahoma" w:cs="Tahoma"/>
          <w:sz w:val="16"/>
          <w:szCs w:val="16"/>
        </w:rPr>
      </w:pPr>
      <w:r w:rsidRPr="00207119">
        <w:rPr>
          <w:rFonts w:ascii="Tahoma" w:hAnsi="Tahoma" w:cs="Tahoma"/>
          <w:sz w:val="16"/>
          <w:szCs w:val="16"/>
        </w:rPr>
        <w:t xml:space="preserve">Jestliže bude součástí servisu materiál nebo náhradní díly, které nejsou obsaženy v Cenové nabídce, která tvoří </w:t>
      </w:r>
      <w:r w:rsidRPr="000822C5">
        <w:rPr>
          <w:rFonts w:ascii="Tahoma" w:hAnsi="Tahoma" w:cs="Tahoma"/>
          <w:sz w:val="16"/>
          <w:szCs w:val="16"/>
        </w:rPr>
        <w:t xml:space="preserve">Přílohu č. </w:t>
      </w:r>
      <w:r w:rsidR="000822C5" w:rsidRPr="000822C5">
        <w:rPr>
          <w:rFonts w:ascii="Tahoma" w:hAnsi="Tahoma" w:cs="Tahoma"/>
          <w:sz w:val="16"/>
          <w:szCs w:val="16"/>
        </w:rPr>
        <w:t xml:space="preserve">2 </w:t>
      </w:r>
      <w:r w:rsidRPr="00207119">
        <w:rPr>
          <w:rFonts w:ascii="Tahoma" w:hAnsi="Tahoma" w:cs="Tahoma"/>
          <w:sz w:val="16"/>
          <w:szCs w:val="16"/>
        </w:rPr>
        <w:t>smlouvy, musí být objednatelem předem schválen včetně odhadu ceny. Zhotovitel obratem po obdržení výzvy zašle objednateli cenovou nabídku. Nabídka bude obsahovat Ceny za materiál a náhradní díly, nutné k opravě s uvedeným konkrétním typem a množstvím. Pořizovací cenu materiálu a náhradních dílů je poskytovatel povinen objednateli prokázat formou daňového nákupního dokladu. Oprava bude provedena po písemném schválení nabídky objednatelem na základě vystavené objednávky. V případě havárie je možné opravu započít po telefonickém odsouhlasení cenové nabídky objednatelem. Nabídka bude následně odsouhlasena písemně (e-mailem).</w:t>
      </w:r>
    </w:p>
    <w:p w14:paraId="0D2075C7" w14:textId="77777777" w:rsidR="00432BDE" w:rsidRDefault="00432BDE" w:rsidP="00432BDE">
      <w:pPr>
        <w:pStyle w:val="Odstavecseseznamem"/>
        <w:ind w:left="426"/>
        <w:jc w:val="both"/>
        <w:rPr>
          <w:rFonts w:ascii="Tahoma" w:hAnsi="Tahoma" w:cs="Tahoma"/>
          <w:sz w:val="16"/>
          <w:szCs w:val="16"/>
        </w:rPr>
      </w:pPr>
    </w:p>
    <w:p w14:paraId="315310A9" w14:textId="77777777" w:rsidR="00432BDE" w:rsidRDefault="00432BDE" w:rsidP="00432BDE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Faktura musí obsahovat všechny náležitosti řádného daňového dokladu dle platné právní úpravy, jinak je objednatel oprávněn fakturu vrátit k opravě. Po opravě nebo novém vyhotovení faktury běží nová lhůta splatnosti, po jejím opětovném doručení objednateli. Splatnost faktury je 60 dní od jejího doručení objednateli elektronicky na emailovou adresu </w:t>
      </w:r>
      <w:hyperlink r:id="rId11" w:history="1">
        <w:r>
          <w:rPr>
            <w:rStyle w:val="Hypertextovodkaz"/>
            <w:rFonts w:ascii="Tahoma" w:hAnsi="Tahoma" w:cs="Tahoma"/>
            <w:sz w:val="16"/>
            <w:szCs w:val="16"/>
          </w:rPr>
          <w:t>faktury</w:t>
        </w:r>
        <w:bookmarkStart w:id="1" w:name="_Hlk178057746"/>
        <w:r>
          <w:rPr>
            <w:rStyle w:val="Hypertextovodkaz"/>
            <w:rFonts w:ascii="Tahoma" w:hAnsi="Tahoma" w:cs="Tahoma"/>
            <w:sz w:val="16"/>
            <w:szCs w:val="16"/>
          </w:rPr>
          <w:t>@</w:t>
        </w:r>
        <w:bookmarkEnd w:id="1"/>
        <w:r>
          <w:rPr>
            <w:rStyle w:val="Hypertextovodkaz"/>
            <w:rFonts w:ascii="Tahoma" w:hAnsi="Tahoma" w:cs="Tahoma"/>
            <w:sz w:val="16"/>
            <w:szCs w:val="16"/>
          </w:rPr>
          <w:t>vfn.cz</w:t>
        </w:r>
      </w:hyperlink>
      <w:r>
        <w:rPr>
          <w:rFonts w:ascii="Tahoma" w:hAnsi="Tahoma" w:cs="Tahoma"/>
          <w:sz w:val="16"/>
          <w:szCs w:val="16"/>
        </w:rPr>
        <w:t>, ve formátu PDF. Přílohou každé faktury bude předávací protokol.</w:t>
      </w:r>
    </w:p>
    <w:p w14:paraId="5AB2F42A" w14:textId="77777777" w:rsidR="00432BDE" w:rsidRDefault="00432BDE" w:rsidP="00432BDE">
      <w:pPr>
        <w:pStyle w:val="Odstavecseseznamem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1E4DE81F" w14:textId="6AB3B89F" w:rsidR="00432BDE" w:rsidRDefault="00432BDE" w:rsidP="00432BDE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prodlení se zaplacením řádně vystavené faktury je zhotovitel oprávněn požadovat zaplacení smluvního úroku z prodlení ve výši 0,01</w:t>
      </w:r>
      <w:r w:rsidR="00DE4B5D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dlužné částky za každý den prodlení. Smluvní strany se dohodly, že zhotovitel je oprávněn požadovat zaplacení úroku z prodlení až po uplynutí 30 dnů od sjednané lhůty splatnosti.</w:t>
      </w:r>
    </w:p>
    <w:p w14:paraId="2DCEA037" w14:textId="77777777" w:rsidR="00432BDE" w:rsidRDefault="00432BDE" w:rsidP="00432BDE">
      <w:pPr>
        <w:pStyle w:val="Odstavecseseznamem"/>
        <w:ind w:left="426" w:hanging="426"/>
        <w:rPr>
          <w:rFonts w:ascii="Tahoma" w:hAnsi="Tahoma" w:cs="Tahoma"/>
          <w:sz w:val="16"/>
          <w:szCs w:val="16"/>
        </w:rPr>
      </w:pPr>
    </w:p>
    <w:p w14:paraId="6AE5253C" w14:textId="77777777" w:rsidR="00432BDE" w:rsidRDefault="00432BDE" w:rsidP="00432BDE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sjednaných termínů plnění, má objednatel právo účtovat jednorázovou smluvní pokutu ve výši 5.000,- Kč. Dále má objednatel právo požadovat další smluvní pokutu ve výši 1.000,- Kč za každý den prodlení s dodržením termínu plnění.</w:t>
      </w:r>
    </w:p>
    <w:p w14:paraId="73D26508" w14:textId="77777777" w:rsidR="00432BDE" w:rsidRDefault="00432BDE" w:rsidP="00432BDE">
      <w:pPr>
        <w:pStyle w:val="Odstavecseseznamem"/>
        <w:ind w:left="426" w:hanging="426"/>
        <w:rPr>
          <w:rFonts w:ascii="Tahoma" w:hAnsi="Tahoma" w:cs="Tahoma"/>
          <w:sz w:val="16"/>
          <w:szCs w:val="16"/>
        </w:rPr>
      </w:pPr>
    </w:p>
    <w:p w14:paraId="697AD605" w14:textId="77777777" w:rsidR="00432BDE" w:rsidRDefault="00432BDE" w:rsidP="00432BDE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prodlení </w:t>
      </w:r>
      <w:r>
        <w:rPr>
          <w:rFonts w:ascii="Tahoma" w:hAnsi="Tahoma" w:cs="Tahoma"/>
          <w:snapToGrid w:val="0"/>
          <w:sz w:val="16"/>
          <w:szCs w:val="16"/>
        </w:rPr>
        <w:t xml:space="preserve">zhotovitele </w:t>
      </w:r>
      <w:r>
        <w:rPr>
          <w:rFonts w:ascii="Tahoma" w:hAnsi="Tahoma" w:cs="Tahoma"/>
          <w:sz w:val="16"/>
          <w:szCs w:val="16"/>
        </w:rPr>
        <w:t>s odstraňováním reklamovaných vad má objednatel právo účtovat zhotoviteli</w:t>
      </w:r>
      <w:r>
        <w:rPr>
          <w:rFonts w:ascii="Tahoma" w:hAnsi="Tahoma" w:cs="Tahoma"/>
          <w:snapToGrid w:val="0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smluvní pokutu ve výši 1.000,- Kč za každý i započatý den prodlení s dodržením termínu odstranění vad.</w:t>
      </w:r>
    </w:p>
    <w:p w14:paraId="2871703C" w14:textId="77777777" w:rsidR="00432BDE" w:rsidRDefault="00432BDE" w:rsidP="00432BDE">
      <w:pPr>
        <w:ind w:left="426" w:hanging="426"/>
        <w:jc w:val="both"/>
      </w:pPr>
    </w:p>
    <w:p w14:paraId="22EB6F49" w14:textId="77777777" w:rsidR="00432BDE" w:rsidRDefault="00432BDE" w:rsidP="00432BDE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nesplnění povinnosti identifikace pracovníků dle čl. IV. odst. 10 smlouvy je objednatel oprávněn požadovat zaplacení smluvní pokuty ve výši 100,- Kč za každý zjištěný případ.</w:t>
      </w:r>
    </w:p>
    <w:p w14:paraId="3D1913EB" w14:textId="77777777" w:rsidR="00432BDE" w:rsidRDefault="00432BDE" w:rsidP="00432BDE">
      <w:pPr>
        <w:pStyle w:val="Odstavecseseznamem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061DF465" w14:textId="77777777" w:rsidR="00432BDE" w:rsidRDefault="00432BDE" w:rsidP="00432BDE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VI. odst. 2 smlouvy má objednatel právo účtovat smluvní pokutu ve výši pohledávky, která byla postoupena v rozporu s touto smlouvou. Objednatel má zároveň právo odstoupit od smlouvy.</w:t>
      </w:r>
    </w:p>
    <w:p w14:paraId="463567E2" w14:textId="77777777" w:rsidR="00432BDE" w:rsidRDefault="00432BDE" w:rsidP="00432BDE">
      <w:pPr>
        <w:pStyle w:val="Odstavecseseznamem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09DF34DA" w14:textId="47F6F919" w:rsidR="00432BDE" w:rsidRDefault="00432BDE" w:rsidP="00432BDE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nedodržení povinnosti sjednat a udržovat pojištění dle čl. IV. odst. 17 smlouvy </w:t>
      </w:r>
      <w:r w:rsidR="00FD4092">
        <w:rPr>
          <w:rFonts w:ascii="Tahoma" w:hAnsi="Tahoma" w:cs="Tahoma"/>
          <w:sz w:val="16"/>
          <w:szCs w:val="16"/>
        </w:rPr>
        <w:t xml:space="preserve">a v případě porušení povinnosti zhotovitele dle čl. </w:t>
      </w:r>
      <w:r w:rsidR="008F53C7">
        <w:rPr>
          <w:rFonts w:ascii="Tahoma" w:hAnsi="Tahoma" w:cs="Tahoma"/>
          <w:sz w:val="16"/>
          <w:szCs w:val="16"/>
        </w:rPr>
        <w:t xml:space="preserve">I. odst. 3 smlouvy, </w:t>
      </w:r>
      <w:r>
        <w:rPr>
          <w:rFonts w:ascii="Tahoma" w:hAnsi="Tahoma" w:cs="Tahoma"/>
          <w:sz w:val="16"/>
          <w:szCs w:val="16"/>
        </w:rPr>
        <w:t>má objednatel právo účtovat smluvní pokutu ve výši 10.000,- Kč.</w:t>
      </w:r>
      <w:r w:rsidR="00FD4092">
        <w:rPr>
          <w:rFonts w:ascii="Tahoma" w:hAnsi="Tahoma" w:cs="Tahoma"/>
          <w:sz w:val="16"/>
          <w:szCs w:val="16"/>
        </w:rPr>
        <w:t xml:space="preserve"> Objednatel má zároveň právo odstoupit od smlouvy.</w:t>
      </w:r>
    </w:p>
    <w:p w14:paraId="52FB4A50" w14:textId="77777777" w:rsidR="00432BDE" w:rsidRDefault="00432BDE" w:rsidP="00432BDE">
      <w:pPr>
        <w:ind w:left="426" w:hanging="426"/>
        <w:jc w:val="both"/>
      </w:pPr>
    </w:p>
    <w:p w14:paraId="0D5EC4F8" w14:textId="77777777" w:rsidR="00432BDE" w:rsidRPr="00DC013C" w:rsidRDefault="00432BDE" w:rsidP="00432BDE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  <w:r>
        <w:rPr>
          <w:rFonts w:ascii="Tahoma" w:hAnsi="Tahoma" w:cs="Tahoma"/>
          <w:color w:val="000000"/>
          <w:sz w:val="16"/>
          <w:szCs w:val="16"/>
        </w:rPr>
        <w:t>Uhrazením smluvní pokuty není dotčen nárok na náhradu škody v plném rozsahu.</w:t>
      </w:r>
    </w:p>
    <w:p w14:paraId="7D4031DF" w14:textId="77777777" w:rsidR="00DC013C" w:rsidRPr="00DC013C" w:rsidRDefault="00DC013C" w:rsidP="00DC013C">
      <w:pPr>
        <w:pStyle w:val="Odstavecseseznamem"/>
        <w:rPr>
          <w:rFonts w:ascii="Tahoma" w:hAnsi="Tahoma" w:cs="Tahoma"/>
          <w:sz w:val="16"/>
          <w:szCs w:val="16"/>
        </w:rPr>
      </w:pPr>
    </w:p>
    <w:p w14:paraId="63B6F775" w14:textId="77777777" w:rsidR="00DC013C" w:rsidRDefault="00DC013C" w:rsidP="00DC013C">
      <w:pPr>
        <w:pStyle w:val="Odstavecseseznamem"/>
        <w:ind w:left="426"/>
        <w:jc w:val="both"/>
        <w:rPr>
          <w:rFonts w:ascii="Tahoma" w:hAnsi="Tahoma" w:cs="Tahoma"/>
          <w:sz w:val="16"/>
          <w:szCs w:val="16"/>
        </w:rPr>
      </w:pPr>
    </w:p>
    <w:p w14:paraId="1D33FFFB" w14:textId="77777777" w:rsidR="00432BDE" w:rsidRDefault="00432BDE" w:rsidP="00B01858"/>
    <w:p w14:paraId="7095590E" w14:textId="77777777" w:rsidR="00DC013C" w:rsidRDefault="00DC013C" w:rsidP="00DC013C">
      <w:pPr>
        <w:spacing w:after="60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 Práva a povinnosti smluvních stran</w:t>
      </w:r>
    </w:p>
    <w:p w14:paraId="2C8658C9" w14:textId="77777777" w:rsidR="00DC013C" w:rsidRDefault="00DC013C" w:rsidP="00DC013C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Objednatel je povinen umožnit zhotoviteli přístup do svých prostor za účelem provedení prací.</w:t>
      </w:r>
    </w:p>
    <w:p w14:paraId="3908E3AC" w14:textId="77777777" w:rsidR="00DC013C" w:rsidRDefault="00DC013C" w:rsidP="00DC013C">
      <w:pPr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2513105B" w14:textId="77777777" w:rsidR="00DC013C" w:rsidRDefault="00DC013C" w:rsidP="00DC013C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Servis a opravy budou prováděny po předchozí dohodě s pracovištěm objednatele, a to přednostně v pracovní dny v době od 7.00 do 16.00 hodin. Zhotovitel je povinen při provádění díla dodržovat obecně závazné právní předpisy a platné technické normy vztahující se k provádění díla, řídit se touto smlouvou, písemnými pokyny objednatele a podklady, které mu byly či budou objednatelem prokazatelně předány a postupovat v souladu se zájmy objednatele. Způsob provádění díla zhotovitelem musí po celou dobu realizace v maximální míře respektovat nutnost zajištění provozu objektů objednatele, zejména nerušený provoz v jeho zdravotnických provozech, kancelářích a dalších prostorách. V případě větší kumulace požadavků na provedení prací stanoví objednatel prioritu jejich provedení.</w:t>
      </w:r>
    </w:p>
    <w:p w14:paraId="676748D9" w14:textId="77777777" w:rsidR="00DC013C" w:rsidRDefault="00DC013C" w:rsidP="00DC013C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0062AC37" w14:textId="77777777" w:rsidR="00DC013C" w:rsidRDefault="00DC013C" w:rsidP="00DC013C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 je povinen vést o veškeré své činnosti podrobné záznamy (hodiny práce, použité náhradní díly apod.) jako podklad pro vytvoření předávacího protokolu, který bude potvrzen odpovědnou osobou objednatele a bude sloužit jako podklad pro fakturaci.</w:t>
      </w:r>
    </w:p>
    <w:p w14:paraId="6475655D" w14:textId="77777777" w:rsidR="00DC013C" w:rsidRDefault="00DC013C" w:rsidP="00DC013C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06BE8126" w14:textId="77777777" w:rsidR="00DC013C" w:rsidRDefault="00DC013C" w:rsidP="00DC013C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 je oprávněn v objektech objednatele provádět a zajišťovat pouze činnosti stanovené touto smlouvou, zejména není oprávněn bez písemného souhlasu objednatele provádět jakékoliv změny nebo úpravy na majetku objednatele.</w:t>
      </w:r>
    </w:p>
    <w:p w14:paraId="556D40EE" w14:textId="77777777" w:rsidR="00DC013C" w:rsidRDefault="00DC013C" w:rsidP="00DC013C">
      <w:pPr>
        <w:pStyle w:val="Odstavecseseznamem"/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</w:p>
    <w:p w14:paraId="5B60D828" w14:textId="77777777" w:rsidR="00DC013C" w:rsidRDefault="00DC013C" w:rsidP="00DC013C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V případě užití poddodavatelů je zhotovitel nejpozději při podpisu smlouvy předložit seznam poddodavatelů ke kontrole objednateli. Tento seznam bude obsahovat zamýšlený rozsah, v jakém chce zhotovitel provádět předmět smlouvy za pomoci poddodavatelů.</w:t>
      </w:r>
    </w:p>
    <w:p w14:paraId="2D514D60" w14:textId="77777777" w:rsidR="00DC013C" w:rsidRDefault="00DC013C" w:rsidP="00DC013C">
      <w:pPr>
        <w:pStyle w:val="Odstavecseseznamem"/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14:paraId="2312235C" w14:textId="77777777" w:rsidR="00DC013C" w:rsidRDefault="00DC013C" w:rsidP="00DC013C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 odpovídá za vybavení svých zaměstnanců a zaměstnanců svých poddodavatelů ochrannými pracovními pomůckami a za dodržování předpisů BOZP a PO zaměstnanci zhotovitele a jeho poddodavatelů a za případné škody, vzniklé v souvislosti s plněním smlouvy objednateli i třetím osobám.</w:t>
      </w:r>
      <w:r>
        <w:rPr>
          <w:rFonts w:ascii="Tahoma" w:hAnsi="Tahoma" w:cs="Tahoma"/>
          <w:color w:val="000000"/>
          <w:sz w:val="16"/>
          <w:szCs w:val="16"/>
        </w:rPr>
        <w:t xml:space="preserve">  Zhotovitel se zavazuje předat před zahájením plnění dle této smlouvy objednateli identifikaci rizik, která vyplývají z činnosti zhotovitele při plnění dle této smlouvy. </w:t>
      </w:r>
    </w:p>
    <w:p w14:paraId="09E33ED7" w14:textId="77777777" w:rsidR="00DC013C" w:rsidRDefault="00DC013C" w:rsidP="00DC013C">
      <w:pPr>
        <w:ind w:left="426" w:hanging="426"/>
        <w:jc w:val="both"/>
        <w:rPr>
          <w:rFonts w:ascii="Tahoma" w:hAnsi="Tahoma" w:cs="Tahoma"/>
          <w:color w:val="000000"/>
          <w:sz w:val="16"/>
          <w:szCs w:val="16"/>
        </w:rPr>
      </w:pPr>
    </w:p>
    <w:p w14:paraId="6DEE7D58" w14:textId="77777777" w:rsidR="00DC013C" w:rsidRDefault="00DC013C" w:rsidP="00DC013C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Zhotovitel se zavazuje seznámit všechny osoby vstupující v souvislosti s plněním dle této smlouvy do areálů objednatele s riziky souvisejícími s plněním dle této smlouvy a vyplývající ze specifik pracoviště.</w:t>
      </w:r>
    </w:p>
    <w:p w14:paraId="714B7E7E" w14:textId="77777777" w:rsidR="00DC013C" w:rsidRDefault="00DC013C" w:rsidP="00DC013C">
      <w:pPr>
        <w:ind w:left="426" w:hanging="426"/>
        <w:jc w:val="both"/>
        <w:rPr>
          <w:rFonts w:ascii="Tahoma" w:hAnsi="Tahoma" w:cs="Tahoma"/>
          <w:color w:val="000000"/>
          <w:sz w:val="16"/>
          <w:szCs w:val="16"/>
        </w:rPr>
      </w:pPr>
    </w:p>
    <w:p w14:paraId="7840ACC5" w14:textId="77777777" w:rsidR="00DC013C" w:rsidRDefault="00DC013C" w:rsidP="00DC013C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Zaměstnanci zhotovitele včetně jeho subdodavatelů jsou povinni:</w:t>
      </w:r>
    </w:p>
    <w:p w14:paraId="6430EB4A" w14:textId="232FAD81" w:rsidR="00DC013C" w:rsidRPr="000F1474" w:rsidRDefault="00DC013C" w:rsidP="00DC013C">
      <w:pPr>
        <w:pStyle w:val="Odstavecseseznamem"/>
        <w:numPr>
          <w:ilvl w:val="2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="Tahoma" w:hAnsi="Tahoma" w:cs="Tahoma"/>
          <w:color w:val="000000" w:themeColor="text1"/>
          <w:sz w:val="16"/>
          <w:szCs w:val="16"/>
        </w:rPr>
      </w:pPr>
      <w:r>
        <w:rPr>
          <w:rFonts w:ascii="Tahoma" w:hAnsi="Tahoma" w:cs="Tahoma"/>
          <w:color w:val="000000" w:themeColor="text1"/>
          <w:sz w:val="16"/>
          <w:szCs w:val="16"/>
        </w:rPr>
        <w:t xml:space="preserve">respektovat pokyny zaměstnanců oddělení Vzduchotechniky a Medicinálních plynů objednatele, odpovědné osoby za VFN: </w:t>
      </w:r>
      <w:r w:rsidR="00ED33E5">
        <w:rPr>
          <w:rFonts w:ascii="Tahoma" w:hAnsi="Tahoma" w:cs="Tahoma"/>
          <w:color w:val="000000" w:themeColor="text1"/>
          <w:sz w:val="16"/>
          <w:szCs w:val="16"/>
        </w:rPr>
        <w:t>xxxxx</w:t>
      </w:r>
      <w:r w:rsidR="006D751F">
        <w:rPr>
          <w:rFonts w:ascii="Tahoma" w:hAnsi="Tahoma" w:cs="Tahoma"/>
          <w:color w:val="000000" w:themeColor="text1"/>
          <w:sz w:val="16"/>
          <w:szCs w:val="16"/>
        </w:rPr>
        <w:t>,</w:t>
      </w:r>
    </w:p>
    <w:p w14:paraId="43BF5B1C" w14:textId="77777777" w:rsidR="00DC013C" w:rsidRDefault="00DC013C" w:rsidP="00DC013C">
      <w:pPr>
        <w:pStyle w:val="Odstavecseseznamem"/>
        <w:numPr>
          <w:ilvl w:val="2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nevstupovat do provozů klinik, provozních nebo skladových objektů a prostor areálu objednatele, nevstupovat na střechy, do rozvoden, prostorů pod úrovní terénu apod. bez souhlasu odpovědné osoby VFN,</w:t>
      </w:r>
    </w:p>
    <w:p w14:paraId="1F172A39" w14:textId="77777777" w:rsidR="00DC013C" w:rsidRDefault="00DC013C" w:rsidP="00DC013C">
      <w:pPr>
        <w:pStyle w:val="Odstavecseseznamem"/>
        <w:numPr>
          <w:ilvl w:val="2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informovat odpovědnou osobu VFN před zahájením činnosti, pokud může mít taková činnost negativní dopad na bezpečnost osob, omezení pohybu, technická zařízení nebo požární ochranu,</w:t>
      </w:r>
    </w:p>
    <w:p w14:paraId="56BB9982" w14:textId="77777777" w:rsidR="00DC013C" w:rsidRDefault="00DC013C" w:rsidP="00DC013C">
      <w:pPr>
        <w:pStyle w:val="Odstavecseseznamem"/>
        <w:numPr>
          <w:ilvl w:val="2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požáru volat tel. č. na ohlašovnu požáru, které je uvedeno ve vyvěšené PPS (požární poplachová směrnice), pokud číslo na ohlašovnu požáru není k dispozici, volat přímo HZS, tel. 150 (v tomto případě neprodleně informovat hlavní vrátnici objednatele, tel. 224963120),</w:t>
      </w:r>
    </w:p>
    <w:p w14:paraId="75FCF108" w14:textId="77777777" w:rsidR="00DC013C" w:rsidRDefault="00DC013C" w:rsidP="00DC013C">
      <w:pPr>
        <w:pStyle w:val="Odstavecseseznamem"/>
        <w:numPr>
          <w:ilvl w:val="2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dodržovat požární řády pracovišť, v případě vzniku požáru či jiné mimořádné události dodržovat požární poplachové směrnice a evakuační plány.</w:t>
      </w:r>
    </w:p>
    <w:p w14:paraId="03B7B3D3" w14:textId="77777777" w:rsidR="00DC013C" w:rsidRDefault="00DC013C" w:rsidP="00DC013C">
      <w:pPr>
        <w:ind w:left="643"/>
        <w:jc w:val="both"/>
        <w:rPr>
          <w:rFonts w:ascii="Tahoma" w:hAnsi="Tahoma" w:cs="Tahoma"/>
          <w:color w:val="000000"/>
          <w:sz w:val="16"/>
          <w:szCs w:val="16"/>
        </w:rPr>
      </w:pPr>
    </w:p>
    <w:p w14:paraId="397A5921" w14:textId="77777777" w:rsidR="00DC013C" w:rsidRDefault="00DC013C" w:rsidP="00DC013C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Zhotovitel se zavazuje při plnění dle této smlouvy používat pouze řádně revidovaná a kontrolovaná el. zařízení, spotřebiče a nástroje. </w:t>
      </w:r>
    </w:p>
    <w:p w14:paraId="25BA18A9" w14:textId="77777777" w:rsidR="00DC013C" w:rsidRDefault="00DC013C" w:rsidP="00DC013C">
      <w:pPr>
        <w:tabs>
          <w:tab w:val="num" w:pos="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6F50E4C8" w14:textId="77777777" w:rsidR="00DC013C" w:rsidRDefault="00DC013C" w:rsidP="00DC013C">
      <w:pPr>
        <w:pStyle w:val="Odstavecseseznamem"/>
        <w:numPr>
          <w:ilvl w:val="0"/>
          <w:numId w:val="7"/>
        </w:numPr>
        <w:tabs>
          <w:tab w:val="num" w:pos="0"/>
        </w:tabs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 výjimkou pohybu na předaném pracovišti budou mít zaměstnanci zhotovitele vč. jeho poddodavatelů povinnost nosit v prostorách objednatele neustále identifikační kartičky s uvedením jména pracovníka a firmy zhotovitele.</w:t>
      </w:r>
    </w:p>
    <w:p w14:paraId="0D65C140" w14:textId="77777777" w:rsidR="00DC013C" w:rsidRDefault="00DC013C" w:rsidP="00DC013C">
      <w:pPr>
        <w:tabs>
          <w:tab w:val="num" w:pos="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13B359A4" w14:textId="77777777" w:rsidR="00DC013C" w:rsidRDefault="00DC013C" w:rsidP="00DC013C">
      <w:pPr>
        <w:pStyle w:val="Odstavecseseznamem"/>
        <w:numPr>
          <w:ilvl w:val="0"/>
          <w:numId w:val="7"/>
        </w:numPr>
        <w:tabs>
          <w:tab w:val="num" w:pos="0"/>
        </w:tabs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 se zavazuje vyklidit místo plnění a uvést jej do náležitého stavu po předání každého dílčího plnění objednateli. Zhotovitel je povinen zajistit likvidaci odpadů vzniklých při realizaci plnění.</w:t>
      </w:r>
    </w:p>
    <w:p w14:paraId="6282B48E" w14:textId="77777777" w:rsidR="00DC013C" w:rsidRDefault="00DC013C" w:rsidP="00DC013C">
      <w:pPr>
        <w:tabs>
          <w:tab w:val="num" w:pos="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4B558C78" w14:textId="77777777" w:rsidR="00DC013C" w:rsidRDefault="00DC013C" w:rsidP="00DC013C">
      <w:pPr>
        <w:pStyle w:val="Odstavecseseznamem"/>
        <w:numPr>
          <w:ilvl w:val="0"/>
          <w:numId w:val="7"/>
        </w:numPr>
        <w:tabs>
          <w:tab w:val="num" w:pos="0"/>
        </w:tabs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Při pohybu zaměstnanců zhotovitele vč. jeho poddodavatelů v místě plnění, platí ve všech areálech objednatele zákaz kouření a vnášení a požívání alkoholických nápojů a jiných návykových látek. Zaměstnanci zhotovitele nebudou svým chováním narušovat řád a provoz objednatele, rušit personál či pacienty. </w:t>
      </w:r>
    </w:p>
    <w:p w14:paraId="2BFAAC1D" w14:textId="77777777" w:rsidR="00DC013C" w:rsidRDefault="00DC013C" w:rsidP="00DC013C">
      <w:pPr>
        <w:pStyle w:val="Odstavecseseznamem"/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4AA9AA2E" w14:textId="77777777" w:rsidR="00DC013C" w:rsidRDefault="00DC013C" w:rsidP="00DC013C">
      <w:pPr>
        <w:pStyle w:val="Odstavecseseznamem"/>
        <w:numPr>
          <w:ilvl w:val="0"/>
          <w:numId w:val="7"/>
        </w:numPr>
        <w:tabs>
          <w:tab w:val="num" w:pos="0"/>
          <w:tab w:val="num" w:pos="51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Areál objednatele leží na území Pražské památkové rezervace, všechny objekty jsou zdravotnickými zařízeními objednatele, proto musí práce probíhat za provozu objektu s minimálními nároky na zábory a uzavření provozu. Zhotovitel se zejména zavazuje neblokovat únikové cesty a únikové východy, příjezdové komunikace, nástupní plochy, rozvodná zařízení elektrické energie, ovládací panely, uzávěry a armatury, hasicí přístroje, hydranty či další vybavení pro případ nouze.</w:t>
      </w:r>
    </w:p>
    <w:p w14:paraId="69F271C9" w14:textId="77777777" w:rsidR="00DC013C" w:rsidRDefault="00DC013C" w:rsidP="00DC013C">
      <w:pPr>
        <w:tabs>
          <w:tab w:val="num" w:pos="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15042C60" w14:textId="77777777" w:rsidR="00DC013C" w:rsidRDefault="00DC013C" w:rsidP="00DC013C">
      <w:pPr>
        <w:pStyle w:val="Odstavecseseznamem"/>
        <w:numPr>
          <w:ilvl w:val="0"/>
          <w:numId w:val="7"/>
        </w:numPr>
        <w:tabs>
          <w:tab w:val="num" w:pos="0"/>
        </w:tabs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Zhotovitel odpovídá za škodu, která vznikne objednateli v příčinné souvislosti s tím, že zhotovitel nepostupoval v souladu s touto smlouvou nebo porušil obecně závazné právní předpisy či pokyny objednatele. </w:t>
      </w:r>
    </w:p>
    <w:p w14:paraId="5C27181E" w14:textId="77777777" w:rsidR="00DC013C" w:rsidRDefault="00DC013C" w:rsidP="00DC013C">
      <w:pPr>
        <w:tabs>
          <w:tab w:val="num" w:pos="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62D52E68" w14:textId="77777777" w:rsidR="00DC013C" w:rsidRDefault="00DC013C" w:rsidP="00DC013C">
      <w:pPr>
        <w:pStyle w:val="Odstavecseseznamem"/>
        <w:numPr>
          <w:ilvl w:val="0"/>
          <w:numId w:val="7"/>
        </w:numPr>
        <w:tabs>
          <w:tab w:val="num" w:pos="0"/>
        </w:tabs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Objednatel nebo jím pověřený zástupce je oprávněn kontrolovat provádění díla zhotovitele. Zjistí-li objednatel, že zhotovitel provádí dílo v rozporu se svými povinnostmi, je objednatel oprávněn dožadovat se, aby zhotovitel odstranil vady vzniklé vadným prováděním a dílo prováděl řádným způsobem. Jestliže tak zhotovitel neučiní ani v přiměřené lhůtě mu k tomu poskytnuté a postup zhotovitele by vedl nepochybně k porušení smlouvy, je objednatel oprávněn od této smlouvy odstoupit.</w:t>
      </w:r>
    </w:p>
    <w:p w14:paraId="2762411F" w14:textId="77777777" w:rsidR="00DC013C" w:rsidRDefault="00DC013C" w:rsidP="00DC013C">
      <w:pPr>
        <w:tabs>
          <w:tab w:val="num" w:pos="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7F6906F8" w14:textId="77777777" w:rsidR="00DC013C" w:rsidRDefault="00DC013C" w:rsidP="00DC013C">
      <w:pPr>
        <w:pStyle w:val="Odstavecseseznamem"/>
        <w:numPr>
          <w:ilvl w:val="0"/>
          <w:numId w:val="7"/>
        </w:numPr>
        <w:tabs>
          <w:tab w:val="num" w:pos="0"/>
        </w:tabs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Objednatel poskytne zhotoviteli v objektech za účelem plnění předmětu smlouvy možnost odběru vody a elektrické energie, a to na své náklady. Zhotovitel se zavazuje používat média hospodárně v nezbytném množství.</w:t>
      </w:r>
    </w:p>
    <w:p w14:paraId="7B3D4795" w14:textId="77777777" w:rsidR="00DC013C" w:rsidRDefault="00DC013C" w:rsidP="00DC013C">
      <w:pPr>
        <w:tabs>
          <w:tab w:val="num" w:pos="0"/>
        </w:tabs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78F02A1E" w14:textId="12A5A089" w:rsidR="00DC013C" w:rsidRDefault="00DC013C" w:rsidP="2449F6A3">
      <w:pPr>
        <w:pStyle w:val="Odstavecseseznamem"/>
        <w:numPr>
          <w:ilvl w:val="0"/>
          <w:numId w:val="7"/>
        </w:numPr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2449F6A3">
        <w:rPr>
          <w:rFonts w:ascii="Tahoma" w:hAnsi="Tahoma" w:cs="Tahoma"/>
          <w:sz w:val="16"/>
          <w:szCs w:val="16"/>
        </w:rPr>
        <w:t xml:space="preserve">Zhotovitel se zavazuje, že bude mít po celou dobu plnění smlouvy řádně uzavřené pojištění odpovědnosti za škodu způsobenou třetí osobě ve výši minimálně </w:t>
      </w:r>
      <w:r w:rsidR="3E301CD3" w:rsidRPr="2449F6A3">
        <w:rPr>
          <w:rFonts w:ascii="Tahoma" w:hAnsi="Tahoma" w:cs="Tahoma"/>
          <w:b/>
          <w:bCs/>
          <w:sz w:val="16"/>
          <w:szCs w:val="16"/>
        </w:rPr>
        <w:t>5</w:t>
      </w:r>
      <w:r w:rsidRPr="2449F6A3">
        <w:rPr>
          <w:rFonts w:ascii="Tahoma" w:hAnsi="Tahoma" w:cs="Tahoma"/>
          <w:b/>
          <w:bCs/>
          <w:sz w:val="16"/>
          <w:szCs w:val="16"/>
        </w:rPr>
        <w:t>.000.000</w:t>
      </w:r>
      <w:r w:rsidRPr="2449F6A3">
        <w:rPr>
          <w:rFonts w:ascii="Tahoma" w:hAnsi="Tahoma" w:cs="Tahoma"/>
          <w:sz w:val="16"/>
          <w:szCs w:val="16"/>
        </w:rPr>
        <w:t xml:space="preserve"> </w:t>
      </w:r>
      <w:r w:rsidRPr="00DD0F14">
        <w:rPr>
          <w:rFonts w:ascii="Tahoma" w:hAnsi="Tahoma" w:cs="Tahoma"/>
          <w:b/>
          <w:bCs/>
          <w:sz w:val="16"/>
          <w:szCs w:val="16"/>
        </w:rPr>
        <w:t>Kč</w:t>
      </w:r>
      <w:r w:rsidRPr="2449F6A3">
        <w:rPr>
          <w:rFonts w:ascii="Tahoma" w:hAnsi="Tahoma" w:cs="Tahoma"/>
          <w:sz w:val="16"/>
          <w:szCs w:val="16"/>
        </w:rPr>
        <w:t>.</w:t>
      </w:r>
    </w:p>
    <w:p w14:paraId="308CBF01" w14:textId="77777777" w:rsidR="00DC013C" w:rsidRDefault="00DC013C" w:rsidP="00DC013C">
      <w:pPr>
        <w:tabs>
          <w:tab w:val="num" w:pos="6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504F7960" w14:textId="77777777" w:rsidR="00DC013C" w:rsidRDefault="00DC013C" w:rsidP="00B01858"/>
    <w:p w14:paraId="55062498" w14:textId="77777777" w:rsidR="00DC013C" w:rsidRPr="00DC013C" w:rsidRDefault="00DC013C" w:rsidP="00DC013C">
      <w:pPr>
        <w:spacing w:after="60"/>
        <w:jc w:val="center"/>
        <w:rPr>
          <w:rFonts w:ascii="Tahoma" w:hAnsi="Tahoma" w:cs="Tahoma"/>
          <w:b/>
          <w:sz w:val="16"/>
          <w:szCs w:val="16"/>
        </w:rPr>
      </w:pPr>
      <w:r w:rsidRPr="00DC013C">
        <w:rPr>
          <w:rFonts w:ascii="Tahoma" w:hAnsi="Tahoma" w:cs="Tahoma"/>
          <w:b/>
          <w:sz w:val="16"/>
          <w:szCs w:val="16"/>
        </w:rPr>
        <w:t>V. Záruční podmínky</w:t>
      </w:r>
    </w:p>
    <w:p w14:paraId="67B6C910" w14:textId="77777777" w:rsidR="00DC013C" w:rsidRPr="00DC013C" w:rsidRDefault="00DC013C" w:rsidP="00DC013C">
      <w:pPr>
        <w:numPr>
          <w:ilvl w:val="0"/>
          <w:numId w:val="9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DC013C">
        <w:rPr>
          <w:rFonts w:ascii="Tahoma" w:hAnsi="Tahoma" w:cs="Tahoma"/>
          <w:sz w:val="16"/>
          <w:szCs w:val="16"/>
        </w:rPr>
        <w:t xml:space="preserve">Zhotovitel je povinen provést plnění v množství, jakosti a provedení dle této smlouvy, bez právních či faktických vad. Vadou se rozumí odchylka od druhu nebo kvalitativních podmínek provádění díla nebo jeho části, stanovených touto smlouvou nebo specifikovaných v objednávce nebo technickými normami či jinými obecně závaznými právními předpisy. </w:t>
      </w:r>
    </w:p>
    <w:p w14:paraId="6A4C4F97" w14:textId="77777777" w:rsidR="00DC013C" w:rsidRPr="00DC013C" w:rsidRDefault="00DC013C" w:rsidP="00DC013C">
      <w:pPr>
        <w:widowControl w:val="0"/>
        <w:autoSpaceDE w:val="0"/>
        <w:autoSpaceDN w:val="0"/>
        <w:ind w:left="426"/>
        <w:jc w:val="both"/>
        <w:rPr>
          <w:rFonts w:ascii="Tahoma" w:hAnsi="Tahoma" w:cs="Tahoma"/>
          <w:snapToGrid w:val="0"/>
          <w:sz w:val="16"/>
          <w:szCs w:val="16"/>
          <w:lang w:val="x-none"/>
        </w:rPr>
      </w:pPr>
    </w:p>
    <w:p w14:paraId="0C963976" w14:textId="77777777" w:rsidR="00DC013C" w:rsidRPr="00DC013C" w:rsidRDefault="00DC013C" w:rsidP="00DC013C">
      <w:pPr>
        <w:widowControl w:val="0"/>
        <w:numPr>
          <w:ilvl w:val="0"/>
          <w:numId w:val="9"/>
        </w:numPr>
        <w:suppressAutoHyphens w:val="0"/>
        <w:autoSpaceDE w:val="0"/>
        <w:autoSpaceDN w:val="0"/>
        <w:ind w:left="426"/>
        <w:jc w:val="both"/>
        <w:rPr>
          <w:rFonts w:ascii="Tahoma" w:hAnsi="Tahoma" w:cs="Tahoma"/>
          <w:snapToGrid w:val="0"/>
          <w:sz w:val="16"/>
          <w:szCs w:val="16"/>
          <w:lang w:val="x-none"/>
        </w:rPr>
      </w:pPr>
      <w:r w:rsidRPr="00DC013C">
        <w:rPr>
          <w:rFonts w:ascii="Tahoma" w:hAnsi="Tahoma" w:cs="Tahoma"/>
          <w:snapToGrid w:val="0"/>
          <w:sz w:val="16"/>
          <w:szCs w:val="16"/>
          <w:lang w:val="x-none"/>
        </w:rPr>
        <w:t>Zárukou za jakost přejímá</w:t>
      </w:r>
      <w:r w:rsidRPr="00DC013C">
        <w:rPr>
          <w:rFonts w:ascii="Tahoma" w:hAnsi="Tahoma" w:cs="Tahoma"/>
          <w:snapToGrid w:val="0"/>
          <w:sz w:val="16"/>
          <w:szCs w:val="16"/>
        </w:rPr>
        <w:t xml:space="preserve"> zhotovitel</w:t>
      </w:r>
      <w:r w:rsidRPr="00DC013C">
        <w:rPr>
          <w:rFonts w:ascii="Tahoma" w:hAnsi="Tahoma" w:cs="Tahoma"/>
          <w:snapToGrid w:val="0"/>
          <w:sz w:val="16"/>
          <w:szCs w:val="16"/>
          <w:lang w:val="x-none"/>
        </w:rPr>
        <w:t xml:space="preserve"> závazek, že </w:t>
      </w:r>
      <w:r w:rsidRPr="00DC013C">
        <w:rPr>
          <w:rFonts w:ascii="Tahoma" w:hAnsi="Tahoma" w:cs="Tahoma"/>
          <w:snapToGrid w:val="0"/>
          <w:sz w:val="16"/>
          <w:szCs w:val="16"/>
        </w:rPr>
        <w:t>dílo</w:t>
      </w:r>
      <w:r w:rsidRPr="00DC013C">
        <w:rPr>
          <w:rFonts w:ascii="Tahoma" w:hAnsi="Tahoma" w:cs="Tahoma"/>
          <w:snapToGrid w:val="0"/>
          <w:sz w:val="16"/>
          <w:szCs w:val="16"/>
          <w:lang w:val="x-none"/>
        </w:rPr>
        <w:t xml:space="preserve"> bude mít po záruční dobu vlastnosti uvedené v dokumentaci, technických normách a dalších dokumentech podle této smlouvy a bude v souladu s obecně platnými právními předpisy, které se na </w:t>
      </w:r>
      <w:r w:rsidRPr="00DC013C">
        <w:rPr>
          <w:rFonts w:ascii="Tahoma" w:hAnsi="Tahoma" w:cs="Tahoma"/>
          <w:snapToGrid w:val="0"/>
          <w:sz w:val="16"/>
          <w:szCs w:val="16"/>
        </w:rPr>
        <w:t>plnění dle této smlouvy</w:t>
      </w:r>
      <w:r w:rsidRPr="00DC013C">
        <w:rPr>
          <w:rFonts w:ascii="Tahoma" w:hAnsi="Tahoma" w:cs="Tahoma"/>
          <w:snapToGrid w:val="0"/>
          <w:sz w:val="16"/>
          <w:szCs w:val="16"/>
          <w:lang w:val="x-none"/>
        </w:rPr>
        <w:t xml:space="preserve"> vztahují, vyjma běžného opotřebení.</w:t>
      </w:r>
    </w:p>
    <w:p w14:paraId="7A272307" w14:textId="77777777" w:rsidR="00DC013C" w:rsidRPr="00DC013C" w:rsidRDefault="00DC013C" w:rsidP="00DC013C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4A77C877" w14:textId="77777777" w:rsidR="00DC013C" w:rsidRPr="00DC013C" w:rsidRDefault="00DC013C" w:rsidP="00DC013C">
      <w:pPr>
        <w:numPr>
          <w:ilvl w:val="0"/>
          <w:numId w:val="9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DC013C">
        <w:rPr>
          <w:rFonts w:ascii="Tahoma" w:hAnsi="Tahoma" w:cs="Tahoma"/>
          <w:sz w:val="16"/>
          <w:szCs w:val="16"/>
        </w:rPr>
        <w:t xml:space="preserve">Záruka na jakost dle této smlouvy je poskytována v délce </w:t>
      </w:r>
      <w:r w:rsidRPr="00DC013C">
        <w:rPr>
          <w:rFonts w:ascii="Tahoma" w:hAnsi="Tahoma" w:cs="Tahoma"/>
          <w:b/>
          <w:bCs/>
          <w:sz w:val="16"/>
          <w:szCs w:val="16"/>
        </w:rPr>
        <w:t>12 měsíců</w:t>
      </w:r>
      <w:r w:rsidRPr="00DC013C">
        <w:rPr>
          <w:rFonts w:ascii="Tahoma" w:hAnsi="Tahoma" w:cs="Tahoma"/>
          <w:sz w:val="16"/>
          <w:szCs w:val="16"/>
        </w:rPr>
        <w:t xml:space="preserve"> na nově měněné náhradní díly a </w:t>
      </w:r>
      <w:r w:rsidRPr="00DC013C">
        <w:rPr>
          <w:rFonts w:ascii="Tahoma" w:hAnsi="Tahoma" w:cs="Tahoma"/>
          <w:b/>
          <w:bCs/>
          <w:sz w:val="16"/>
          <w:szCs w:val="16"/>
        </w:rPr>
        <w:t>12 měsíců</w:t>
      </w:r>
      <w:r w:rsidRPr="00DC013C">
        <w:rPr>
          <w:rFonts w:ascii="Tahoma" w:hAnsi="Tahoma" w:cs="Tahoma"/>
          <w:sz w:val="16"/>
          <w:szCs w:val="16"/>
        </w:rPr>
        <w:t xml:space="preserve"> na provedené práce ode dne převzetí každého</w:t>
      </w:r>
      <w:r w:rsidRPr="00DC013C">
        <w:rPr>
          <w:rFonts w:ascii="Tahoma" w:hAnsi="Tahoma" w:cs="Tahoma"/>
          <w:color w:val="FF0000"/>
          <w:sz w:val="16"/>
          <w:szCs w:val="16"/>
        </w:rPr>
        <w:t xml:space="preserve"> </w:t>
      </w:r>
      <w:r w:rsidRPr="00DC013C">
        <w:rPr>
          <w:rFonts w:ascii="Tahoma" w:hAnsi="Tahoma" w:cs="Tahoma"/>
          <w:sz w:val="16"/>
          <w:szCs w:val="16"/>
        </w:rPr>
        <w:t>plnění objednatelem. Záruka zahrnuje výměnu potřebných náhradních dílů v případě poruchy (včetně dodání náhradních dílů) zdarma.</w:t>
      </w:r>
    </w:p>
    <w:p w14:paraId="7052600F" w14:textId="77777777" w:rsidR="00DC013C" w:rsidRPr="00DC013C" w:rsidRDefault="00DC013C" w:rsidP="00DC013C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233C0FB2" w14:textId="77777777" w:rsidR="00DC013C" w:rsidRPr="00DC013C" w:rsidRDefault="00DC013C" w:rsidP="00DC013C">
      <w:pPr>
        <w:numPr>
          <w:ilvl w:val="0"/>
          <w:numId w:val="9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DC013C">
        <w:rPr>
          <w:rFonts w:ascii="Tahoma" w:hAnsi="Tahoma" w:cs="Tahoma"/>
          <w:sz w:val="16"/>
          <w:szCs w:val="16"/>
        </w:rPr>
        <w:t>Objednatel je povinen uplatnit zjištěné vady plnění u dodavatele bez zbytečného odkladu poté, co je zjistil. Objednatel uplatní zjištěné vady písemnou formou na elektronickou adresu.</w:t>
      </w:r>
    </w:p>
    <w:p w14:paraId="5232D709" w14:textId="77777777" w:rsidR="00DC013C" w:rsidRPr="00DC013C" w:rsidRDefault="00DC013C" w:rsidP="00DC013C">
      <w:pPr>
        <w:ind w:left="708"/>
        <w:rPr>
          <w:rFonts w:ascii="Tahoma" w:hAnsi="Tahoma" w:cs="Tahoma"/>
          <w:sz w:val="16"/>
          <w:szCs w:val="16"/>
        </w:rPr>
      </w:pPr>
    </w:p>
    <w:p w14:paraId="03705707" w14:textId="154D941F" w:rsidR="00DC013C" w:rsidRPr="00DC013C" w:rsidRDefault="00DC013C" w:rsidP="00DC013C">
      <w:pPr>
        <w:numPr>
          <w:ilvl w:val="0"/>
          <w:numId w:val="9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DC013C">
        <w:rPr>
          <w:rFonts w:ascii="Tahoma" w:hAnsi="Tahoma" w:cs="Tahoma"/>
          <w:sz w:val="16"/>
          <w:szCs w:val="16"/>
        </w:rPr>
        <w:t xml:space="preserve">Na odstraňování reklamovaných vad nastoupí zhotovitel po výzvě v dále sjednaných termínech: u závad ohrožujících zdraví, život nebo při odvracení hrozících škod velkého rozsahu do 4 hodin od výzvy; u závad, kdy hrozí přerušení provozu do 4 hodin od výzvy; u závad, kdy nehrozí nebezpečí z prodlení nebo škody z hrozícího zastavení provozu po dohodě s objednatelem, nejpozději do 5 dnů. Lhůta pro odstranění závad majících vliv na nepřetržitý provoz kliniky je </w:t>
      </w:r>
      <w:r w:rsidR="008B1CBE">
        <w:rPr>
          <w:rFonts w:ascii="Tahoma" w:hAnsi="Tahoma" w:cs="Tahoma"/>
          <w:sz w:val="16"/>
          <w:szCs w:val="16"/>
        </w:rPr>
        <w:t>3</w:t>
      </w:r>
      <w:r w:rsidRPr="00DC013C">
        <w:rPr>
          <w:rFonts w:ascii="Tahoma" w:hAnsi="Tahoma" w:cs="Tahoma"/>
          <w:sz w:val="16"/>
          <w:szCs w:val="16"/>
        </w:rPr>
        <w:t xml:space="preserve"> dny; ostatní závady dodavatel odstraní ve lhůtě 5 dnů od obdržení reklamace.</w:t>
      </w:r>
    </w:p>
    <w:p w14:paraId="07C76A75" w14:textId="77777777" w:rsidR="00DC013C" w:rsidRPr="00DC013C" w:rsidRDefault="00DC013C" w:rsidP="00DC013C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084BC5DA" w14:textId="77777777" w:rsidR="00DC013C" w:rsidRPr="00DC013C" w:rsidRDefault="00DC013C" w:rsidP="00DC013C">
      <w:pPr>
        <w:numPr>
          <w:ilvl w:val="0"/>
          <w:numId w:val="9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DC013C">
        <w:rPr>
          <w:rFonts w:ascii="Tahoma" w:hAnsi="Tahoma" w:cs="Tahoma"/>
          <w:sz w:val="16"/>
          <w:szCs w:val="16"/>
        </w:rPr>
        <w:t xml:space="preserve">Pokud nedojde k odstranění reklamovaných vad v předepsaném termínu, má objednatel právo tyto vady odstranit sám na náklady zhotovitele, přičemž v tomto případně má objednatel rovněž právo na náhradu škody, jež vznikla včasným neodstraněním reklamovaných vad ze strany </w:t>
      </w:r>
      <w:r w:rsidRPr="00DC013C">
        <w:rPr>
          <w:rFonts w:ascii="Tahoma" w:hAnsi="Tahoma" w:cs="Tahoma"/>
          <w:bCs/>
          <w:snapToGrid w:val="0"/>
          <w:sz w:val="16"/>
          <w:szCs w:val="16"/>
        </w:rPr>
        <w:t>zhotovitele</w:t>
      </w:r>
      <w:r w:rsidRPr="00DC013C">
        <w:rPr>
          <w:rFonts w:ascii="Tahoma" w:hAnsi="Tahoma" w:cs="Tahoma"/>
          <w:sz w:val="16"/>
          <w:szCs w:val="16"/>
        </w:rPr>
        <w:t>.</w:t>
      </w:r>
    </w:p>
    <w:p w14:paraId="5DF1EA46" w14:textId="77777777" w:rsidR="00DC013C" w:rsidRPr="00DC013C" w:rsidRDefault="00DC013C" w:rsidP="00DC013C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24B57478" w14:textId="77777777" w:rsidR="00DC013C" w:rsidRPr="00DC013C" w:rsidRDefault="00DC013C" w:rsidP="00DC013C">
      <w:pPr>
        <w:numPr>
          <w:ilvl w:val="0"/>
          <w:numId w:val="9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DC013C">
        <w:rPr>
          <w:rFonts w:ascii="Tahoma" w:hAnsi="Tahoma" w:cs="Tahoma"/>
          <w:sz w:val="16"/>
          <w:szCs w:val="16"/>
        </w:rPr>
        <w:t>Zhotovitel neodpovídá za vady, které byly po převzetí plnění způsobeny objednatelem, neoprávněným zásahem třetí osoby či neodvratitelnými událostmi.</w:t>
      </w:r>
    </w:p>
    <w:p w14:paraId="6041EECB" w14:textId="77777777" w:rsidR="00DC013C" w:rsidRPr="00DC013C" w:rsidRDefault="00DC013C" w:rsidP="00DC013C">
      <w:pPr>
        <w:jc w:val="both"/>
        <w:rPr>
          <w:rFonts w:ascii="Tahoma" w:hAnsi="Tahoma" w:cs="Tahoma"/>
          <w:sz w:val="16"/>
          <w:szCs w:val="16"/>
        </w:rPr>
      </w:pPr>
    </w:p>
    <w:p w14:paraId="5C72BB5C" w14:textId="77777777" w:rsidR="00DC013C" w:rsidRPr="00DC013C" w:rsidRDefault="00DC013C" w:rsidP="00DC013C">
      <w:pPr>
        <w:jc w:val="both"/>
        <w:rPr>
          <w:rFonts w:ascii="Tahoma" w:hAnsi="Tahoma" w:cs="Tahoma"/>
          <w:sz w:val="16"/>
          <w:szCs w:val="16"/>
        </w:rPr>
      </w:pPr>
    </w:p>
    <w:p w14:paraId="40932C26" w14:textId="77777777" w:rsidR="0071223C" w:rsidRDefault="0071223C" w:rsidP="0071223C">
      <w:pPr>
        <w:spacing w:after="60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Závěrečná ustanovení</w:t>
      </w:r>
    </w:p>
    <w:p w14:paraId="69119727" w14:textId="77777777" w:rsidR="0071223C" w:rsidRDefault="0071223C" w:rsidP="0071223C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lze měnit a doplňovat jen písemnými dodatky vyjma postupu dle čl. I. odst. 6 smlouvy, které budou podepsány oprávněnými zástupci obou smluvních stran</w:t>
      </w:r>
    </w:p>
    <w:p w14:paraId="62E09BD7" w14:textId="77777777" w:rsidR="0071223C" w:rsidRDefault="0071223C" w:rsidP="0071223C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5DC77DCA" w14:textId="77777777" w:rsidR="0071223C" w:rsidRDefault="0071223C" w:rsidP="0071223C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 je oprávněn postoupit pohledávku vyplývající z plnění dle této smlouvy na třetí osobu pouze s předchozím písemným souhlasem objednavatele.</w:t>
      </w:r>
    </w:p>
    <w:p w14:paraId="4931A3CC" w14:textId="77777777" w:rsidR="0071223C" w:rsidRDefault="0071223C" w:rsidP="0071223C">
      <w:pPr>
        <w:pStyle w:val="Odstavecseseznamem"/>
        <w:ind w:left="426" w:hanging="426"/>
        <w:rPr>
          <w:rFonts w:ascii="Tahoma" w:hAnsi="Tahoma" w:cs="Tahoma"/>
          <w:sz w:val="16"/>
          <w:szCs w:val="16"/>
        </w:rPr>
      </w:pPr>
    </w:p>
    <w:p w14:paraId="106594CA" w14:textId="7D72A7B9" w:rsidR="0071223C" w:rsidRDefault="0071223C" w:rsidP="0071223C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 bere na vědomí, že objednatel je povinen dle ustanovení § 219 odst. 1 zákona č. 134/2016 Sb., o zadávání veřejných zakázek a dle zákona č. 340/2015 Sb., o registru smluv</w:t>
      </w:r>
      <w:r w:rsidR="00995BD2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uveřejnit tuto smlouvu včetně případných dodatků a objednávek vystavených na základě této smlouvy, zákonem stanoveným způsobem.</w:t>
      </w:r>
    </w:p>
    <w:p w14:paraId="2409CE65" w14:textId="77777777" w:rsidR="0071223C" w:rsidRDefault="0071223C" w:rsidP="0071223C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273FB755" w14:textId="77777777" w:rsidR="0071223C" w:rsidRDefault="0071223C" w:rsidP="0071223C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občanského zákoníku v platném znění (zejména ustanoveními o smlouvě o dílo) a předpisy souvisejícími.</w:t>
      </w:r>
    </w:p>
    <w:p w14:paraId="52690C06" w14:textId="77777777" w:rsidR="0071223C" w:rsidRDefault="0071223C" w:rsidP="0071223C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22FF1B59" w14:textId="77777777" w:rsidR="0071223C" w:rsidRDefault="0071223C" w:rsidP="0071223C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Tato smlouva je vyhotovena ve 2 stejnopisech, z nichž po jednom obdrží každá ze smluvních stran. </w:t>
      </w:r>
      <w:r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  <w:r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</w:p>
    <w:p w14:paraId="2FC8DEA7" w14:textId="77777777" w:rsidR="0071223C" w:rsidRDefault="0071223C" w:rsidP="0071223C">
      <w:pPr>
        <w:pStyle w:val="Odstavecseseznamem"/>
        <w:ind w:left="426" w:hanging="426"/>
        <w:rPr>
          <w:rFonts w:ascii="Tahoma" w:hAnsi="Tahoma" w:cs="Tahoma"/>
          <w:sz w:val="16"/>
          <w:szCs w:val="16"/>
        </w:rPr>
      </w:pPr>
    </w:p>
    <w:p w14:paraId="481284C9" w14:textId="6D0B09F2" w:rsidR="0071223C" w:rsidRDefault="0071223C" w:rsidP="0071223C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Tato smlouva nabývá platnosti dnem jejího podpisu oběma smluvními stranami a účinnosti dnem uveřejnění v registru smluv. Tato smlouva se uzavírá na dobu 4 let. Jakákoli ze smluvních stran může tuto smlouvu vypovědět. Výpovědní doba činí 3 měsíce. Výpovědní doba začíná běžet prvním dnem následujícím po dni doručení výpovědi druhé smluvní straně. Smlouva může být ukončena rovněž dohodou smluvních stran. </w:t>
      </w:r>
    </w:p>
    <w:p w14:paraId="097CDDE0" w14:textId="77777777" w:rsidR="0071223C" w:rsidRDefault="0071223C" w:rsidP="0071223C">
      <w:pPr>
        <w:jc w:val="both"/>
        <w:rPr>
          <w:rFonts w:ascii="Tahoma" w:hAnsi="Tahoma" w:cs="Tahoma"/>
          <w:sz w:val="16"/>
          <w:szCs w:val="16"/>
        </w:rPr>
      </w:pPr>
    </w:p>
    <w:p w14:paraId="16589F76" w14:textId="77777777" w:rsidR="0071223C" w:rsidRDefault="0071223C" w:rsidP="0071223C">
      <w:pPr>
        <w:jc w:val="both"/>
        <w:rPr>
          <w:rFonts w:ascii="Tahoma" w:hAnsi="Tahoma" w:cs="Tahoma"/>
          <w:sz w:val="16"/>
          <w:szCs w:val="16"/>
        </w:rPr>
      </w:pPr>
    </w:p>
    <w:p w14:paraId="145F1359" w14:textId="59FA8795" w:rsidR="0071223C" w:rsidRPr="000822C5" w:rsidRDefault="0071223C" w:rsidP="0071223C">
      <w:pPr>
        <w:jc w:val="both"/>
        <w:rPr>
          <w:rFonts w:ascii="Tahoma" w:hAnsi="Tahoma" w:cs="Tahoma"/>
          <w:sz w:val="16"/>
          <w:szCs w:val="16"/>
        </w:rPr>
      </w:pPr>
      <w:r w:rsidRPr="000822C5">
        <w:rPr>
          <w:rFonts w:ascii="Tahoma" w:hAnsi="Tahoma" w:cs="Tahoma"/>
          <w:sz w:val="16"/>
          <w:szCs w:val="16"/>
        </w:rPr>
        <w:t xml:space="preserve">Příloha č. </w:t>
      </w:r>
      <w:r w:rsidR="000822C5" w:rsidRPr="000822C5">
        <w:rPr>
          <w:rFonts w:ascii="Tahoma" w:hAnsi="Tahoma" w:cs="Tahoma"/>
          <w:sz w:val="16"/>
          <w:szCs w:val="16"/>
        </w:rPr>
        <w:t>1</w:t>
      </w:r>
      <w:r w:rsidRPr="000822C5">
        <w:rPr>
          <w:rFonts w:ascii="Tahoma" w:hAnsi="Tahoma" w:cs="Tahoma"/>
          <w:sz w:val="16"/>
          <w:szCs w:val="16"/>
        </w:rPr>
        <w:t xml:space="preserve"> – Seznam chladících jednotek </w:t>
      </w:r>
    </w:p>
    <w:p w14:paraId="1E75F083" w14:textId="081CA4B2" w:rsidR="0071223C" w:rsidRPr="000822C5" w:rsidRDefault="0071223C" w:rsidP="0071223C">
      <w:pPr>
        <w:jc w:val="both"/>
        <w:rPr>
          <w:rFonts w:ascii="Tahoma" w:hAnsi="Tahoma" w:cs="Tahoma"/>
          <w:sz w:val="16"/>
          <w:szCs w:val="16"/>
        </w:rPr>
      </w:pPr>
      <w:r w:rsidRPr="000822C5">
        <w:rPr>
          <w:rFonts w:ascii="Tahoma" w:hAnsi="Tahoma" w:cs="Tahoma"/>
          <w:sz w:val="16"/>
          <w:szCs w:val="16"/>
        </w:rPr>
        <w:t xml:space="preserve">Příloha č. </w:t>
      </w:r>
      <w:r w:rsidR="000822C5" w:rsidRPr="000822C5">
        <w:rPr>
          <w:rFonts w:ascii="Tahoma" w:hAnsi="Tahoma" w:cs="Tahoma"/>
          <w:sz w:val="16"/>
          <w:szCs w:val="16"/>
        </w:rPr>
        <w:t>2</w:t>
      </w:r>
      <w:r w:rsidRPr="000822C5">
        <w:rPr>
          <w:rFonts w:ascii="Tahoma" w:hAnsi="Tahoma" w:cs="Tahoma"/>
          <w:sz w:val="16"/>
          <w:szCs w:val="16"/>
        </w:rPr>
        <w:t xml:space="preserve"> – Cenová nabídka</w:t>
      </w:r>
    </w:p>
    <w:p w14:paraId="070A4B4C" w14:textId="77777777" w:rsidR="00B93AF6" w:rsidRDefault="00B93AF6" w:rsidP="00B93AF6">
      <w:pPr>
        <w:pStyle w:val="Zkladntext"/>
        <w:rPr>
          <w:rFonts w:cs="Arial"/>
          <w:b w:val="0"/>
          <w:sz w:val="18"/>
          <w:szCs w:val="18"/>
        </w:rPr>
      </w:pPr>
    </w:p>
    <w:p w14:paraId="31929447" w14:textId="77777777" w:rsidR="00B93AF6" w:rsidRDefault="00B93AF6" w:rsidP="00B93AF6">
      <w:pPr>
        <w:pStyle w:val="Zkladntext"/>
        <w:rPr>
          <w:rFonts w:cs="Arial"/>
          <w:b w:val="0"/>
          <w:sz w:val="18"/>
          <w:szCs w:val="18"/>
        </w:rPr>
      </w:pPr>
    </w:p>
    <w:p w14:paraId="20E40D4C" w14:textId="77777777" w:rsidR="00B93AF6" w:rsidRDefault="00B93AF6" w:rsidP="00B93AF6">
      <w:pPr>
        <w:pStyle w:val="Zkladntext"/>
        <w:rPr>
          <w:rFonts w:cs="Arial"/>
          <w:b w:val="0"/>
          <w:sz w:val="18"/>
          <w:szCs w:val="18"/>
        </w:rPr>
      </w:pPr>
    </w:p>
    <w:p w14:paraId="5BFCB7E8" w14:textId="77777777" w:rsidR="00B93AF6" w:rsidRDefault="00B93AF6" w:rsidP="00B93AF6">
      <w:pPr>
        <w:pStyle w:val="Zkladntext"/>
        <w:rPr>
          <w:rFonts w:cs="Arial"/>
          <w:b w:val="0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567"/>
        <w:gridCol w:w="4247"/>
      </w:tblGrid>
      <w:tr w:rsidR="005A34A3" w:rsidRPr="00ED33E5" w14:paraId="39CC7AD5" w14:textId="77777777" w:rsidTr="00B137D3">
        <w:trPr>
          <w:trHeight w:val="982"/>
        </w:trPr>
        <w:tc>
          <w:tcPr>
            <w:tcW w:w="42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BB3F675" w14:textId="77777777" w:rsidR="005A34A3" w:rsidRPr="00ED33E5" w:rsidRDefault="005A34A3" w:rsidP="00B137D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202CC55" w14:textId="14C300F4" w:rsidR="005A34A3" w:rsidRPr="00ED33E5" w:rsidRDefault="005A34A3" w:rsidP="00B137D3">
            <w:pPr>
              <w:rPr>
                <w:rFonts w:ascii="Tahoma" w:hAnsi="Tahoma" w:cs="Tahoma"/>
                <w:sz w:val="16"/>
                <w:szCs w:val="16"/>
              </w:rPr>
            </w:pPr>
            <w:r w:rsidRPr="00ED33E5">
              <w:rPr>
                <w:rFonts w:ascii="Tahoma" w:hAnsi="Tahoma" w:cs="Tahoma"/>
                <w:sz w:val="16"/>
                <w:szCs w:val="16"/>
              </w:rPr>
              <w:t xml:space="preserve">V </w:t>
            </w:r>
            <w:r w:rsidR="00AC1EC7" w:rsidRPr="00ED33E5">
              <w:rPr>
                <w:rFonts w:ascii="Tahoma" w:hAnsi="Tahoma" w:cs="Tahoma"/>
                <w:sz w:val="16"/>
                <w:szCs w:val="16"/>
              </w:rPr>
              <w:t>Praze</w:t>
            </w:r>
            <w:r w:rsidRPr="00ED33E5">
              <w:rPr>
                <w:rFonts w:ascii="Tahoma" w:hAnsi="Tahoma" w:cs="Tahoma"/>
                <w:sz w:val="16"/>
                <w:szCs w:val="16"/>
              </w:rPr>
              <w:t xml:space="preserve"> dne</w:t>
            </w:r>
            <w:r w:rsidR="00AC1EC7" w:rsidRPr="00ED33E5">
              <w:rPr>
                <w:rFonts w:ascii="Tahoma" w:hAnsi="Tahoma" w:cs="Tahoma"/>
                <w:sz w:val="16"/>
                <w:szCs w:val="16"/>
              </w:rPr>
              <w:t xml:space="preserve"> dle el. podpisu</w:t>
            </w:r>
          </w:p>
          <w:p w14:paraId="5065ACF3" w14:textId="77777777" w:rsidR="005A34A3" w:rsidRPr="00ED33E5" w:rsidRDefault="005A34A3" w:rsidP="00B137D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7A8B879" w14:textId="77777777" w:rsidR="005A34A3" w:rsidRPr="00ED33E5" w:rsidRDefault="005A34A3" w:rsidP="00B137D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EB9DDC3" w14:textId="77777777" w:rsidR="005A34A3" w:rsidRPr="00ED33E5" w:rsidRDefault="005A34A3" w:rsidP="00B137D3">
            <w:pPr>
              <w:rPr>
                <w:rFonts w:ascii="Tahoma" w:hAnsi="Tahoma" w:cs="Tahoma"/>
                <w:sz w:val="16"/>
                <w:szCs w:val="16"/>
              </w:rPr>
            </w:pPr>
            <w:r w:rsidRPr="00ED33E5">
              <w:rPr>
                <w:rFonts w:ascii="Tahoma" w:hAnsi="Tahoma" w:cs="Tahoma"/>
                <w:sz w:val="16"/>
                <w:szCs w:val="16"/>
              </w:rPr>
              <w:t>za zhotovitele:</w:t>
            </w:r>
          </w:p>
          <w:p w14:paraId="23928D8E" w14:textId="77777777" w:rsidR="00AC1EC7" w:rsidRPr="00ED33E5" w:rsidRDefault="00AC1EC7" w:rsidP="00B137D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82E94D1" w14:textId="77777777" w:rsidR="00AC1EC7" w:rsidRPr="00ED33E5" w:rsidRDefault="00AC1EC7" w:rsidP="00B137D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B7D5995" w14:textId="77777777" w:rsidR="005A34A3" w:rsidRPr="00ED33E5" w:rsidRDefault="005A34A3" w:rsidP="00B137D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E27782" w14:textId="77777777" w:rsidR="005A34A3" w:rsidRPr="00ED33E5" w:rsidRDefault="005A34A3" w:rsidP="00B137D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0F698D" w14:textId="77777777" w:rsidR="005A34A3" w:rsidRPr="00ED33E5" w:rsidRDefault="005A34A3" w:rsidP="00B137D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B513053" w14:textId="6E38CB95" w:rsidR="005A34A3" w:rsidRPr="00ED33E5" w:rsidRDefault="005A34A3" w:rsidP="00B137D3">
            <w:pPr>
              <w:rPr>
                <w:rFonts w:ascii="Tahoma" w:hAnsi="Tahoma" w:cs="Tahoma"/>
                <w:position w:val="-1"/>
                <w:sz w:val="16"/>
                <w:szCs w:val="16"/>
              </w:rPr>
            </w:pPr>
            <w:r w:rsidRPr="00ED33E5">
              <w:rPr>
                <w:rFonts w:ascii="Tahoma" w:hAnsi="Tahoma" w:cs="Tahoma"/>
                <w:sz w:val="16"/>
                <w:szCs w:val="16"/>
              </w:rPr>
              <w:t xml:space="preserve">V Praze dne </w:t>
            </w:r>
            <w:r w:rsidR="00AC1EC7" w:rsidRPr="00ED33E5">
              <w:rPr>
                <w:rFonts w:ascii="Tahoma" w:hAnsi="Tahoma" w:cs="Tahoma"/>
                <w:sz w:val="16"/>
                <w:szCs w:val="16"/>
              </w:rPr>
              <w:t>dle el. podpisu</w:t>
            </w:r>
          </w:p>
          <w:p w14:paraId="14B79B6C" w14:textId="77777777" w:rsidR="005A34A3" w:rsidRPr="00ED33E5" w:rsidRDefault="005A34A3" w:rsidP="00B137D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2D24BB5" w14:textId="77777777" w:rsidR="005A34A3" w:rsidRPr="00ED33E5" w:rsidRDefault="005A34A3" w:rsidP="00B137D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AF57EA" w14:textId="77777777" w:rsidR="005A34A3" w:rsidRPr="00ED33E5" w:rsidRDefault="005A34A3" w:rsidP="00B137D3">
            <w:pPr>
              <w:rPr>
                <w:rFonts w:ascii="Tahoma" w:hAnsi="Tahoma" w:cs="Tahoma"/>
                <w:sz w:val="16"/>
                <w:szCs w:val="16"/>
              </w:rPr>
            </w:pPr>
            <w:r w:rsidRPr="00ED33E5">
              <w:rPr>
                <w:rFonts w:ascii="Tahoma" w:hAnsi="Tahoma" w:cs="Tahoma"/>
                <w:sz w:val="16"/>
                <w:szCs w:val="16"/>
              </w:rPr>
              <w:t>za objednatele:</w:t>
            </w:r>
          </w:p>
        </w:tc>
      </w:tr>
      <w:tr w:rsidR="005A34A3" w:rsidRPr="00ED33E5" w14:paraId="5912D286" w14:textId="77777777" w:rsidTr="00B137D3">
        <w:tc>
          <w:tcPr>
            <w:tcW w:w="424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4911A83" w14:textId="6CE2E16B" w:rsidR="005A34A3" w:rsidRPr="00ED33E5" w:rsidRDefault="00751514" w:rsidP="00B137D3">
            <w:pPr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ED33E5">
              <w:rPr>
                <w:rFonts w:ascii="Tahoma" w:hAnsi="Tahoma" w:cs="Tahoma"/>
                <w:iCs/>
                <w:sz w:val="16"/>
                <w:szCs w:val="16"/>
              </w:rPr>
              <w:t>Matej Sliacky</w:t>
            </w:r>
          </w:p>
          <w:p w14:paraId="1D29A701" w14:textId="2B447CF0" w:rsidR="00751514" w:rsidRPr="00ED33E5" w:rsidRDefault="00AC1EC7" w:rsidP="00B137D3">
            <w:pPr>
              <w:jc w:val="center"/>
              <w:rPr>
                <w:rFonts w:ascii="Tahoma" w:hAnsi="Tahoma" w:cs="Tahoma"/>
                <w:iCs/>
                <w:position w:val="-1"/>
                <w:sz w:val="16"/>
                <w:szCs w:val="16"/>
              </w:rPr>
            </w:pPr>
            <w:r w:rsidRPr="00ED33E5">
              <w:rPr>
                <w:rFonts w:ascii="Tahoma" w:hAnsi="Tahoma" w:cs="Tahoma"/>
                <w:iCs/>
                <w:position w:val="-1"/>
                <w:sz w:val="16"/>
                <w:szCs w:val="16"/>
              </w:rPr>
              <w:t>p</w:t>
            </w:r>
            <w:r w:rsidR="00751514" w:rsidRPr="00ED33E5">
              <w:rPr>
                <w:rFonts w:ascii="Tahoma" w:hAnsi="Tahoma" w:cs="Tahoma"/>
                <w:iCs/>
                <w:position w:val="-1"/>
                <w:sz w:val="16"/>
                <w:szCs w:val="16"/>
              </w:rPr>
              <w:t>rokurista</w:t>
            </w:r>
          </w:p>
          <w:p w14:paraId="7DB30B52" w14:textId="77777777" w:rsidR="005A34A3" w:rsidRPr="00ED33E5" w:rsidRDefault="005A34A3" w:rsidP="00B137D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C6532E" w14:textId="77777777" w:rsidR="005A34A3" w:rsidRPr="00ED33E5" w:rsidRDefault="005A34A3" w:rsidP="00B137D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462F99A" w14:textId="77777777" w:rsidR="00104B0B" w:rsidRPr="00ED33E5" w:rsidRDefault="00DB49A3" w:rsidP="00B137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33E5">
              <w:rPr>
                <w:rFonts w:ascii="Tahoma" w:hAnsi="Tahoma" w:cs="Tahoma"/>
                <w:sz w:val="16"/>
                <w:szCs w:val="16"/>
              </w:rPr>
              <w:t xml:space="preserve">doc. MUDr. Ján Dudra, PhD., MPH </w:t>
            </w:r>
          </w:p>
          <w:p w14:paraId="6E54834D" w14:textId="318F6002" w:rsidR="005A34A3" w:rsidRPr="00ED33E5" w:rsidRDefault="005A34A3" w:rsidP="00B137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33E5">
              <w:rPr>
                <w:rFonts w:ascii="Tahoma" w:hAnsi="Tahoma" w:cs="Tahoma"/>
                <w:sz w:val="16"/>
                <w:szCs w:val="16"/>
              </w:rPr>
              <w:t>ředitel Všeobecné fakultní nemocnice v Praze</w:t>
            </w:r>
          </w:p>
          <w:p w14:paraId="3B3E1E07" w14:textId="77777777" w:rsidR="005A34A3" w:rsidRPr="00ED33E5" w:rsidRDefault="005A34A3" w:rsidP="00B137D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E979322" w14:textId="77777777" w:rsidR="006145F1" w:rsidRPr="00ED33E5" w:rsidRDefault="006145F1" w:rsidP="000F1474">
      <w:pPr>
        <w:pStyle w:val="Zkladntext"/>
        <w:rPr>
          <w:rFonts w:ascii="Tahoma" w:hAnsi="Tahoma" w:cs="Tahoma"/>
        </w:rPr>
      </w:pPr>
    </w:p>
    <w:p w14:paraId="13AD6C8B" w14:textId="77777777" w:rsidR="00AC1EC7" w:rsidRPr="00ED33E5" w:rsidRDefault="00AC1EC7" w:rsidP="000F1474">
      <w:pPr>
        <w:pStyle w:val="Zkladntext"/>
        <w:rPr>
          <w:rFonts w:ascii="Tahoma" w:hAnsi="Tahoma" w:cs="Tahoma"/>
        </w:rPr>
      </w:pPr>
    </w:p>
    <w:p w14:paraId="01610CD9" w14:textId="77777777" w:rsidR="00AC1EC7" w:rsidRPr="00ED33E5" w:rsidRDefault="00AC1EC7" w:rsidP="000F1474">
      <w:pPr>
        <w:pStyle w:val="Zkladntext"/>
        <w:rPr>
          <w:rFonts w:ascii="Tahoma" w:hAnsi="Tahoma" w:cs="Tahoma"/>
          <w:b w:val="0"/>
          <w:bCs/>
        </w:rPr>
      </w:pPr>
    </w:p>
    <w:p w14:paraId="5EA83A99" w14:textId="5760896D" w:rsidR="00AC1EC7" w:rsidRPr="00ED33E5" w:rsidRDefault="00AC1EC7" w:rsidP="000F1474">
      <w:pPr>
        <w:pStyle w:val="Zkladntext"/>
        <w:rPr>
          <w:rFonts w:ascii="Tahoma" w:hAnsi="Tahoma" w:cs="Tahoma"/>
          <w:b w:val="0"/>
          <w:bCs/>
          <w:sz w:val="16"/>
          <w:szCs w:val="16"/>
        </w:rPr>
      </w:pPr>
      <w:r w:rsidRPr="00ED33E5">
        <w:rPr>
          <w:rFonts w:ascii="Tahoma" w:hAnsi="Tahoma" w:cs="Tahoma"/>
          <w:b w:val="0"/>
          <w:bCs/>
          <w:sz w:val="16"/>
          <w:szCs w:val="16"/>
        </w:rPr>
        <w:t>schválila:</w:t>
      </w:r>
    </w:p>
    <w:p w14:paraId="2290006E" w14:textId="77777777" w:rsidR="00717FA9" w:rsidRPr="00ED33E5" w:rsidRDefault="00717FA9" w:rsidP="000F1474">
      <w:pPr>
        <w:pStyle w:val="Zkladntext"/>
        <w:rPr>
          <w:rFonts w:ascii="Tahoma" w:hAnsi="Tahoma" w:cs="Tahoma"/>
          <w:b w:val="0"/>
          <w:bCs/>
          <w:sz w:val="16"/>
          <w:szCs w:val="16"/>
        </w:rPr>
      </w:pPr>
    </w:p>
    <w:p w14:paraId="3E935869" w14:textId="77777777" w:rsidR="00717FA9" w:rsidRDefault="00717FA9" w:rsidP="000F1474">
      <w:pPr>
        <w:pStyle w:val="Zkladntext"/>
        <w:rPr>
          <w:b w:val="0"/>
          <w:bCs/>
          <w:sz w:val="16"/>
          <w:szCs w:val="16"/>
        </w:rPr>
      </w:pPr>
    </w:p>
    <w:p w14:paraId="41F969A3" w14:textId="77777777" w:rsidR="00717FA9" w:rsidRDefault="00717FA9" w:rsidP="000F1474">
      <w:pPr>
        <w:pStyle w:val="Zkladntext"/>
        <w:rPr>
          <w:b w:val="0"/>
          <w:bCs/>
          <w:sz w:val="16"/>
          <w:szCs w:val="16"/>
        </w:rPr>
      </w:pPr>
    </w:p>
    <w:p w14:paraId="451D7689" w14:textId="77777777" w:rsidR="00717FA9" w:rsidRDefault="00717FA9" w:rsidP="000F1474">
      <w:pPr>
        <w:pStyle w:val="Zkladntext"/>
        <w:rPr>
          <w:b w:val="0"/>
          <w:bCs/>
          <w:sz w:val="16"/>
          <w:szCs w:val="16"/>
        </w:rPr>
      </w:pPr>
    </w:p>
    <w:p w14:paraId="79740F22" w14:textId="77777777" w:rsidR="00717FA9" w:rsidRDefault="00717FA9" w:rsidP="000F1474">
      <w:pPr>
        <w:pStyle w:val="Zkladntext"/>
        <w:rPr>
          <w:b w:val="0"/>
          <w:bCs/>
          <w:sz w:val="16"/>
          <w:szCs w:val="16"/>
        </w:rPr>
      </w:pPr>
    </w:p>
    <w:p w14:paraId="5B806374" w14:textId="77777777" w:rsidR="00717FA9" w:rsidRDefault="00717FA9" w:rsidP="000F1474">
      <w:pPr>
        <w:pStyle w:val="Zkladntext"/>
        <w:rPr>
          <w:b w:val="0"/>
          <w:bCs/>
          <w:sz w:val="16"/>
          <w:szCs w:val="16"/>
        </w:rPr>
      </w:pPr>
    </w:p>
    <w:p w14:paraId="72303DB2" w14:textId="77777777" w:rsidR="00717FA9" w:rsidRDefault="00717FA9" w:rsidP="000F1474">
      <w:pPr>
        <w:pStyle w:val="Zkladntext"/>
        <w:rPr>
          <w:b w:val="0"/>
          <w:bCs/>
          <w:sz w:val="16"/>
          <w:szCs w:val="16"/>
        </w:rPr>
      </w:pPr>
    </w:p>
    <w:p w14:paraId="20C11D29" w14:textId="77777777" w:rsidR="00717FA9" w:rsidRDefault="00717FA9" w:rsidP="000F1474">
      <w:pPr>
        <w:pStyle w:val="Zkladntext"/>
        <w:rPr>
          <w:b w:val="0"/>
          <w:bCs/>
          <w:sz w:val="16"/>
          <w:szCs w:val="16"/>
        </w:rPr>
      </w:pPr>
    </w:p>
    <w:p w14:paraId="2D22C79F" w14:textId="77777777" w:rsidR="00717FA9" w:rsidRDefault="00717FA9" w:rsidP="000F1474">
      <w:pPr>
        <w:pStyle w:val="Zkladntext"/>
        <w:rPr>
          <w:b w:val="0"/>
          <w:bCs/>
          <w:sz w:val="16"/>
          <w:szCs w:val="16"/>
        </w:rPr>
      </w:pPr>
    </w:p>
    <w:p w14:paraId="658BBD5F" w14:textId="6D13576E" w:rsidR="00717FA9" w:rsidRDefault="00717FA9" w:rsidP="000F1474">
      <w:pPr>
        <w:pStyle w:val="Zkladntext"/>
        <w:rPr>
          <w:b w:val="0"/>
          <w:bCs/>
          <w:sz w:val="16"/>
          <w:szCs w:val="16"/>
        </w:rPr>
      </w:pPr>
      <w:r>
        <w:rPr>
          <w:b w:val="0"/>
          <w:bCs/>
          <w:sz w:val="16"/>
          <w:szCs w:val="16"/>
        </w:rPr>
        <w:t>Příloha č. 1 – Seznam chladících jednotek</w:t>
      </w:r>
    </w:p>
    <w:p w14:paraId="1175A08A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590239E0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6"/>
        <w:gridCol w:w="2460"/>
        <w:gridCol w:w="1022"/>
        <w:gridCol w:w="1455"/>
        <w:gridCol w:w="625"/>
        <w:gridCol w:w="642"/>
        <w:gridCol w:w="530"/>
        <w:gridCol w:w="576"/>
        <w:gridCol w:w="596"/>
      </w:tblGrid>
      <w:tr w:rsidR="00382040" w:rsidRPr="00382040" w14:paraId="0C2DC537" w14:textId="77777777" w:rsidTr="00382040">
        <w:trPr>
          <w:trHeight w:val="1140"/>
        </w:trPr>
        <w:tc>
          <w:tcPr>
            <w:tcW w:w="1491" w:type="dxa"/>
            <w:hideMark/>
          </w:tcPr>
          <w:p w14:paraId="2D024D43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Kód zdroje chladu</w:t>
            </w:r>
          </w:p>
        </w:tc>
        <w:tc>
          <w:tcPr>
            <w:tcW w:w="3263" w:type="dxa"/>
            <w:hideMark/>
          </w:tcPr>
          <w:p w14:paraId="4C5ADE61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Umístění zdroje chladu</w:t>
            </w:r>
          </w:p>
        </w:tc>
        <w:tc>
          <w:tcPr>
            <w:tcW w:w="1311" w:type="dxa"/>
            <w:hideMark/>
          </w:tcPr>
          <w:p w14:paraId="5511FD50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Výrobce zdroje chladu</w:t>
            </w:r>
          </w:p>
        </w:tc>
        <w:tc>
          <w:tcPr>
            <w:tcW w:w="1899" w:type="dxa"/>
            <w:hideMark/>
          </w:tcPr>
          <w:p w14:paraId="2E2FCA3E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Model zdroje chladu</w:t>
            </w:r>
          </w:p>
        </w:tc>
        <w:tc>
          <w:tcPr>
            <w:tcW w:w="771" w:type="dxa"/>
            <w:hideMark/>
          </w:tcPr>
          <w:p w14:paraId="7A6E80BD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Druh chla-dícího média</w:t>
            </w:r>
          </w:p>
        </w:tc>
        <w:tc>
          <w:tcPr>
            <w:tcW w:w="671" w:type="dxa"/>
            <w:hideMark/>
          </w:tcPr>
          <w:p w14:paraId="7C4DD927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Hmot. chlad. média  [kg]</w:t>
            </w:r>
          </w:p>
        </w:tc>
        <w:tc>
          <w:tcPr>
            <w:tcW w:w="629" w:type="dxa"/>
            <w:hideMark/>
          </w:tcPr>
          <w:p w14:paraId="5190AF2B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Rok insta-lace</w:t>
            </w:r>
          </w:p>
        </w:tc>
        <w:tc>
          <w:tcPr>
            <w:tcW w:w="632" w:type="dxa"/>
            <w:hideMark/>
          </w:tcPr>
          <w:p w14:paraId="369CE428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Chlad. výkon [kW]</w:t>
            </w:r>
          </w:p>
        </w:tc>
        <w:tc>
          <w:tcPr>
            <w:tcW w:w="633" w:type="dxa"/>
            <w:hideMark/>
          </w:tcPr>
          <w:p w14:paraId="3BE99CB6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El. příkon zdroje chladu [kW]</w:t>
            </w:r>
          </w:p>
        </w:tc>
      </w:tr>
      <w:tr w:rsidR="00382040" w:rsidRPr="00382040" w14:paraId="24FD0A8E" w14:textId="77777777" w:rsidTr="00382040">
        <w:trPr>
          <w:trHeight w:val="1193"/>
        </w:trPr>
        <w:tc>
          <w:tcPr>
            <w:tcW w:w="1491" w:type="dxa"/>
            <w:hideMark/>
          </w:tcPr>
          <w:p w14:paraId="52F39350" w14:textId="77777777" w:rsidR="00382040" w:rsidRPr="00382040" w:rsidRDefault="00382040" w:rsidP="00382040">
            <w:pPr>
              <w:pStyle w:val="Zkladntext"/>
              <w:rPr>
                <w:bCs/>
                <w:i/>
                <w:iCs/>
                <w:sz w:val="16"/>
                <w:szCs w:val="16"/>
              </w:rPr>
            </w:pPr>
            <w:r w:rsidRPr="00382040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63" w:type="dxa"/>
            <w:hideMark/>
          </w:tcPr>
          <w:p w14:paraId="65675713" w14:textId="77777777" w:rsidR="00382040" w:rsidRPr="00382040" w:rsidRDefault="00382040" w:rsidP="00382040">
            <w:pPr>
              <w:pStyle w:val="Zkladntext"/>
              <w:rPr>
                <w:bCs/>
                <w:i/>
                <w:iCs/>
                <w:sz w:val="16"/>
                <w:szCs w:val="16"/>
              </w:rPr>
            </w:pPr>
            <w:r w:rsidRPr="00382040">
              <w:rPr>
                <w:bCs/>
                <w:i/>
                <w:iCs/>
                <w:sz w:val="16"/>
                <w:szCs w:val="16"/>
              </w:rPr>
              <w:t>Číslo místnosti z pasportu budovy, pak volný popis</w:t>
            </w:r>
          </w:p>
        </w:tc>
        <w:tc>
          <w:tcPr>
            <w:tcW w:w="1311" w:type="dxa"/>
            <w:hideMark/>
          </w:tcPr>
          <w:p w14:paraId="48846D23" w14:textId="77777777" w:rsidR="00382040" w:rsidRPr="00382040" w:rsidRDefault="00382040" w:rsidP="00382040">
            <w:pPr>
              <w:pStyle w:val="Zkladntext"/>
              <w:rPr>
                <w:bCs/>
                <w:i/>
                <w:iCs/>
                <w:sz w:val="16"/>
                <w:szCs w:val="16"/>
              </w:rPr>
            </w:pPr>
            <w:r w:rsidRPr="00382040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99" w:type="dxa"/>
            <w:hideMark/>
          </w:tcPr>
          <w:p w14:paraId="1B5BAD83" w14:textId="77777777" w:rsidR="00382040" w:rsidRPr="00382040" w:rsidRDefault="00382040" w:rsidP="00382040">
            <w:pPr>
              <w:pStyle w:val="Zkladntext"/>
              <w:rPr>
                <w:bCs/>
                <w:i/>
                <w:iCs/>
                <w:sz w:val="16"/>
                <w:szCs w:val="16"/>
              </w:rPr>
            </w:pPr>
            <w:r w:rsidRPr="00382040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1" w:type="dxa"/>
            <w:hideMark/>
          </w:tcPr>
          <w:p w14:paraId="271C2D3E" w14:textId="77777777" w:rsidR="00382040" w:rsidRPr="00382040" w:rsidRDefault="00382040" w:rsidP="00382040">
            <w:pPr>
              <w:pStyle w:val="Zkladntext"/>
              <w:rPr>
                <w:bCs/>
                <w:i/>
                <w:iCs/>
                <w:sz w:val="16"/>
                <w:szCs w:val="16"/>
              </w:rPr>
            </w:pPr>
            <w:r w:rsidRPr="00382040">
              <w:rPr>
                <w:bCs/>
                <w:i/>
                <w:iCs/>
                <w:sz w:val="16"/>
                <w:szCs w:val="16"/>
              </w:rPr>
              <w:t>Ze sez-namu chladiv</w:t>
            </w:r>
          </w:p>
        </w:tc>
        <w:tc>
          <w:tcPr>
            <w:tcW w:w="671" w:type="dxa"/>
            <w:hideMark/>
          </w:tcPr>
          <w:p w14:paraId="7F007544" w14:textId="77777777" w:rsidR="00382040" w:rsidRPr="00382040" w:rsidRDefault="00382040" w:rsidP="00382040">
            <w:pPr>
              <w:pStyle w:val="Zkladntext"/>
              <w:rPr>
                <w:bCs/>
                <w:i/>
                <w:iCs/>
                <w:sz w:val="16"/>
                <w:szCs w:val="16"/>
              </w:rPr>
            </w:pPr>
            <w:r w:rsidRPr="00382040">
              <w:rPr>
                <w:bCs/>
                <w:i/>
                <w:iCs/>
                <w:sz w:val="16"/>
                <w:szCs w:val="16"/>
              </w:rPr>
              <w:t>Odhad množ-ství v kilogra-mech</w:t>
            </w:r>
          </w:p>
        </w:tc>
        <w:tc>
          <w:tcPr>
            <w:tcW w:w="629" w:type="dxa"/>
            <w:hideMark/>
          </w:tcPr>
          <w:p w14:paraId="4F9FB86C" w14:textId="77777777" w:rsidR="00382040" w:rsidRPr="00382040" w:rsidRDefault="00382040" w:rsidP="00382040">
            <w:pPr>
              <w:pStyle w:val="Zkladntext"/>
              <w:rPr>
                <w:bCs/>
                <w:i/>
                <w:iCs/>
                <w:sz w:val="16"/>
                <w:szCs w:val="16"/>
              </w:rPr>
            </w:pPr>
            <w:r w:rsidRPr="00382040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32" w:type="dxa"/>
            <w:hideMark/>
          </w:tcPr>
          <w:p w14:paraId="3D72F7DA" w14:textId="77777777" w:rsidR="00382040" w:rsidRPr="00382040" w:rsidRDefault="00382040" w:rsidP="00382040">
            <w:pPr>
              <w:pStyle w:val="Zkladntext"/>
              <w:rPr>
                <w:bCs/>
                <w:i/>
                <w:iCs/>
                <w:sz w:val="16"/>
                <w:szCs w:val="16"/>
              </w:rPr>
            </w:pPr>
            <w:r w:rsidRPr="00382040">
              <w:rPr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33" w:type="dxa"/>
            <w:hideMark/>
          </w:tcPr>
          <w:p w14:paraId="7E9B4041" w14:textId="77777777" w:rsidR="00382040" w:rsidRPr="00382040" w:rsidRDefault="00382040" w:rsidP="00382040">
            <w:pPr>
              <w:pStyle w:val="Zkladntext"/>
              <w:rPr>
                <w:bCs/>
                <w:i/>
                <w:iCs/>
                <w:sz w:val="16"/>
                <w:szCs w:val="16"/>
              </w:rPr>
            </w:pPr>
            <w:r w:rsidRPr="00382040">
              <w:rPr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382040" w:rsidRPr="00382040" w14:paraId="7461B013" w14:textId="77777777" w:rsidTr="00382040">
        <w:trPr>
          <w:trHeight w:val="315"/>
        </w:trPr>
        <w:tc>
          <w:tcPr>
            <w:tcW w:w="1491" w:type="dxa"/>
            <w:noWrap/>
            <w:hideMark/>
          </w:tcPr>
          <w:p w14:paraId="1A8AB6B1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CHJ A02_23</w:t>
            </w:r>
          </w:p>
        </w:tc>
        <w:tc>
          <w:tcPr>
            <w:tcW w:w="3263" w:type="dxa"/>
            <w:noWrap/>
            <w:hideMark/>
          </w:tcPr>
          <w:p w14:paraId="568F5441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II. chirurgie – podkroví – str. VZT</w:t>
            </w:r>
          </w:p>
        </w:tc>
        <w:tc>
          <w:tcPr>
            <w:tcW w:w="1311" w:type="dxa"/>
            <w:noWrap/>
            <w:hideMark/>
          </w:tcPr>
          <w:p w14:paraId="53A0250B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Trane</w:t>
            </w:r>
          </w:p>
        </w:tc>
        <w:tc>
          <w:tcPr>
            <w:tcW w:w="1899" w:type="dxa"/>
            <w:noWrap/>
            <w:hideMark/>
          </w:tcPr>
          <w:p w14:paraId="41B9F242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ECGCH125</w:t>
            </w:r>
          </w:p>
        </w:tc>
        <w:tc>
          <w:tcPr>
            <w:tcW w:w="771" w:type="dxa"/>
            <w:noWrap/>
            <w:hideMark/>
          </w:tcPr>
          <w:p w14:paraId="158FB0F6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R422D</w:t>
            </w:r>
          </w:p>
        </w:tc>
        <w:tc>
          <w:tcPr>
            <w:tcW w:w="671" w:type="dxa"/>
            <w:noWrap/>
            <w:hideMark/>
          </w:tcPr>
          <w:p w14:paraId="44847ED2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12,0</w:t>
            </w:r>
          </w:p>
        </w:tc>
        <w:tc>
          <w:tcPr>
            <w:tcW w:w="629" w:type="dxa"/>
            <w:noWrap/>
            <w:hideMark/>
          </w:tcPr>
          <w:p w14:paraId="2A0213A2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2017</w:t>
            </w:r>
          </w:p>
        </w:tc>
        <w:tc>
          <w:tcPr>
            <w:tcW w:w="632" w:type="dxa"/>
            <w:noWrap/>
            <w:hideMark/>
          </w:tcPr>
          <w:p w14:paraId="2CB8036C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38,0</w:t>
            </w:r>
          </w:p>
        </w:tc>
        <w:tc>
          <w:tcPr>
            <w:tcW w:w="633" w:type="dxa"/>
            <w:noWrap/>
            <w:hideMark/>
          </w:tcPr>
          <w:p w14:paraId="2A680A59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12,5</w:t>
            </w:r>
          </w:p>
        </w:tc>
      </w:tr>
      <w:tr w:rsidR="00382040" w:rsidRPr="00382040" w14:paraId="65E239CB" w14:textId="77777777" w:rsidTr="00382040">
        <w:trPr>
          <w:trHeight w:val="315"/>
        </w:trPr>
        <w:tc>
          <w:tcPr>
            <w:tcW w:w="1491" w:type="dxa"/>
            <w:noWrap/>
            <w:hideMark/>
          </w:tcPr>
          <w:p w14:paraId="62ACCE7F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CHJ A02_24</w:t>
            </w:r>
          </w:p>
        </w:tc>
        <w:tc>
          <w:tcPr>
            <w:tcW w:w="3263" w:type="dxa"/>
            <w:noWrap/>
            <w:hideMark/>
          </w:tcPr>
          <w:p w14:paraId="1A7AD93F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II. chirurgie – podkroví – str. VZT</w:t>
            </w:r>
          </w:p>
        </w:tc>
        <w:tc>
          <w:tcPr>
            <w:tcW w:w="1311" w:type="dxa"/>
            <w:noWrap/>
            <w:hideMark/>
          </w:tcPr>
          <w:p w14:paraId="75ED0A12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Trane</w:t>
            </w:r>
          </w:p>
        </w:tc>
        <w:tc>
          <w:tcPr>
            <w:tcW w:w="1899" w:type="dxa"/>
            <w:noWrap/>
            <w:hideMark/>
          </w:tcPr>
          <w:p w14:paraId="21A8399F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ECGCL300</w:t>
            </w:r>
          </w:p>
        </w:tc>
        <w:tc>
          <w:tcPr>
            <w:tcW w:w="771" w:type="dxa"/>
            <w:noWrap/>
            <w:hideMark/>
          </w:tcPr>
          <w:p w14:paraId="4DB73D96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R407C</w:t>
            </w:r>
          </w:p>
        </w:tc>
        <w:tc>
          <w:tcPr>
            <w:tcW w:w="671" w:type="dxa"/>
            <w:noWrap/>
            <w:hideMark/>
          </w:tcPr>
          <w:p w14:paraId="09C27F82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629" w:type="dxa"/>
            <w:noWrap/>
            <w:hideMark/>
          </w:tcPr>
          <w:p w14:paraId="05A253CE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2017</w:t>
            </w:r>
          </w:p>
        </w:tc>
        <w:tc>
          <w:tcPr>
            <w:tcW w:w="632" w:type="dxa"/>
            <w:noWrap/>
            <w:hideMark/>
          </w:tcPr>
          <w:p w14:paraId="3F75B471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73,9</w:t>
            </w:r>
          </w:p>
        </w:tc>
        <w:tc>
          <w:tcPr>
            <w:tcW w:w="633" w:type="dxa"/>
            <w:noWrap/>
            <w:hideMark/>
          </w:tcPr>
          <w:p w14:paraId="21982C25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28,0</w:t>
            </w:r>
          </w:p>
        </w:tc>
      </w:tr>
      <w:tr w:rsidR="00382040" w:rsidRPr="00382040" w14:paraId="545B5244" w14:textId="77777777" w:rsidTr="00382040">
        <w:trPr>
          <w:trHeight w:val="315"/>
        </w:trPr>
        <w:tc>
          <w:tcPr>
            <w:tcW w:w="1491" w:type="dxa"/>
            <w:noWrap/>
            <w:hideMark/>
          </w:tcPr>
          <w:p w14:paraId="32CFFCFC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CHJ A02_25</w:t>
            </w:r>
          </w:p>
        </w:tc>
        <w:tc>
          <w:tcPr>
            <w:tcW w:w="3263" w:type="dxa"/>
            <w:noWrap/>
            <w:hideMark/>
          </w:tcPr>
          <w:p w14:paraId="70291A06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II. chirurgie – podkroví – str. VZT</w:t>
            </w:r>
          </w:p>
        </w:tc>
        <w:tc>
          <w:tcPr>
            <w:tcW w:w="1311" w:type="dxa"/>
            <w:noWrap/>
            <w:hideMark/>
          </w:tcPr>
          <w:p w14:paraId="73D84725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Trane</w:t>
            </w:r>
          </w:p>
        </w:tc>
        <w:tc>
          <w:tcPr>
            <w:tcW w:w="1899" w:type="dxa"/>
            <w:noWrap/>
            <w:hideMark/>
          </w:tcPr>
          <w:p w14:paraId="4B2E5718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ECGCL300</w:t>
            </w:r>
          </w:p>
        </w:tc>
        <w:tc>
          <w:tcPr>
            <w:tcW w:w="771" w:type="dxa"/>
            <w:noWrap/>
            <w:hideMark/>
          </w:tcPr>
          <w:p w14:paraId="4BD008E9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R407C</w:t>
            </w:r>
          </w:p>
        </w:tc>
        <w:tc>
          <w:tcPr>
            <w:tcW w:w="671" w:type="dxa"/>
            <w:noWrap/>
            <w:hideMark/>
          </w:tcPr>
          <w:p w14:paraId="06F2C0A5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629" w:type="dxa"/>
            <w:noWrap/>
            <w:hideMark/>
          </w:tcPr>
          <w:p w14:paraId="29D51FEF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2017</w:t>
            </w:r>
          </w:p>
        </w:tc>
        <w:tc>
          <w:tcPr>
            <w:tcW w:w="632" w:type="dxa"/>
            <w:noWrap/>
            <w:hideMark/>
          </w:tcPr>
          <w:p w14:paraId="7036CAD2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73,5</w:t>
            </w:r>
          </w:p>
        </w:tc>
        <w:tc>
          <w:tcPr>
            <w:tcW w:w="633" w:type="dxa"/>
            <w:noWrap/>
            <w:hideMark/>
          </w:tcPr>
          <w:p w14:paraId="010FC092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28,0</w:t>
            </w:r>
          </w:p>
        </w:tc>
      </w:tr>
      <w:tr w:rsidR="00382040" w:rsidRPr="00382040" w14:paraId="293329DD" w14:textId="77777777" w:rsidTr="00382040">
        <w:trPr>
          <w:trHeight w:val="315"/>
        </w:trPr>
        <w:tc>
          <w:tcPr>
            <w:tcW w:w="1491" w:type="dxa"/>
            <w:noWrap/>
            <w:hideMark/>
          </w:tcPr>
          <w:p w14:paraId="4E6FE181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CHJ A02_26</w:t>
            </w:r>
          </w:p>
        </w:tc>
        <w:tc>
          <w:tcPr>
            <w:tcW w:w="3263" w:type="dxa"/>
            <w:noWrap/>
            <w:hideMark/>
          </w:tcPr>
          <w:p w14:paraId="352AFF42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II. chirurgie – podkroví – str. VZT</w:t>
            </w:r>
          </w:p>
        </w:tc>
        <w:tc>
          <w:tcPr>
            <w:tcW w:w="1311" w:type="dxa"/>
            <w:noWrap/>
            <w:hideMark/>
          </w:tcPr>
          <w:p w14:paraId="4D8F684F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Trane</w:t>
            </w:r>
          </w:p>
        </w:tc>
        <w:tc>
          <w:tcPr>
            <w:tcW w:w="1899" w:type="dxa"/>
            <w:noWrap/>
            <w:hideMark/>
          </w:tcPr>
          <w:p w14:paraId="11A176AB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ECGCL300</w:t>
            </w:r>
          </w:p>
        </w:tc>
        <w:tc>
          <w:tcPr>
            <w:tcW w:w="771" w:type="dxa"/>
            <w:noWrap/>
            <w:hideMark/>
          </w:tcPr>
          <w:p w14:paraId="7A523B09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R407C</w:t>
            </w:r>
          </w:p>
        </w:tc>
        <w:tc>
          <w:tcPr>
            <w:tcW w:w="671" w:type="dxa"/>
            <w:noWrap/>
            <w:hideMark/>
          </w:tcPr>
          <w:p w14:paraId="3FAFBBF6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629" w:type="dxa"/>
            <w:noWrap/>
            <w:hideMark/>
          </w:tcPr>
          <w:p w14:paraId="53CA913A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2017</w:t>
            </w:r>
          </w:p>
        </w:tc>
        <w:tc>
          <w:tcPr>
            <w:tcW w:w="632" w:type="dxa"/>
            <w:noWrap/>
            <w:hideMark/>
          </w:tcPr>
          <w:p w14:paraId="1D323524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73,5</w:t>
            </w:r>
          </w:p>
        </w:tc>
        <w:tc>
          <w:tcPr>
            <w:tcW w:w="633" w:type="dxa"/>
            <w:noWrap/>
            <w:hideMark/>
          </w:tcPr>
          <w:p w14:paraId="2A2D5C1A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28,0</w:t>
            </w:r>
          </w:p>
        </w:tc>
      </w:tr>
      <w:tr w:rsidR="00382040" w:rsidRPr="00382040" w14:paraId="11B9BEBA" w14:textId="77777777" w:rsidTr="00382040">
        <w:trPr>
          <w:trHeight w:val="315"/>
        </w:trPr>
        <w:tc>
          <w:tcPr>
            <w:tcW w:w="1491" w:type="dxa"/>
            <w:noWrap/>
            <w:hideMark/>
          </w:tcPr>
          <w:p w14:paraId="2AD9C3A6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CHJ F02_2</w:t>
            </w:r>
          </w:p>
        </w:tc>
        <w:tc>
          <w:tcPr>
            <w:tcW w:w="3263" w:type="dxa"/>
            <w:noWrap/>
            <w:hideMark/>
          </w:tcPr>
          <w:p w14:paraId="7F339244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Gyn-por-intermedial-strojovna VZT</w:t>
            </w:r>
          </w:p>
        </w:tc>
        <w:tc>
          <w:tcPr>
            <w:tcW w:w="1311" w:type="dxa"/>
            <w:noWrap/>
            <w:hideMark/>
          </w:tcPr>
          <w:p w14:paraId="787F282C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Trane</w:t>
            </w:r>
          </w:p>
        </w:tc>
        <w:tc>
          <w:tcPr>
            <w:tcW w:w="1899" w:type="dxa"/>
            <w:noWrap/>
            <w:hideMark/>
          </w:tcPr>
          <w:p w14:paraId="4135085C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ECGCA028P</w:t>
            </w:r>
          </w:p>
        </w:tc>
        <w:tc>
          <w:tcPr>
            <w:tcW w:w="771" w:type="dxa"/>
            <w:noWrap/>
            <w:hideMark/>
          </w:tcPr>
          <w:p w14:paraId="2A8E8C50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R422D</w:t>
            </w:r>
          </w:p>
        </w:tc>
        <w:tc>
          <w:tcPr>
            <w:tcW w:w="671" w:type="dxa"/>
            <w:noWrap/>
            <w:hideMark/>
          </w:tcPr>
          <w:p w14:paraId="39A99934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11,0</w:t>
            </w:r>
          </w:p>
        </w:tc>
        <w:tc>
          <w:tcPr>
            <w:tcW w:w="629" w:type="dxa"/>
            <w:noWrap/>
            <w:hideMark/>
          </w:tcPr>
          <w:p w14:paraId="3A6725F3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2017</w:t>
            </w:r>
          </w:p>
        </w:tc>
        <w:tc>
          <w:tcPr>
            <w:tcW w:w="632" w:type="dxa"/>
            <w:noWrap/>
            <w:hideMark/>
          </w:tcPr>
          <w:p w14:paraId="2227AEC0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30,0</w:t>
            </w:r>
          </w:p>
        </w:tc>
        <w:tc>
          <w:tcPr>
            <w:tcW w:w="633" w:type="dxa"/>
            <w:noWrap/>
            <w:hideMark/>
          </w:tcPr>
          <w:p w14:paraId="6767BC90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10,3</w:t>
            </w:r>
          </w:p>
        </w:tc>
      </w:tr>
      <w:tr w:rsidR="00382040" w:rsidRPr="00382040" w14:paraId="1B2E491A" w14:textId="77777777" w:rsidTr="00382040">
        <w:trPr>
          <w:trHeight w:val="315"/>
        </w:trPr>
        <w:tc>
          <w:tcPr>
            <w:tcW w:w="1491" w:type="dxa"/>
            <w:noWrap/>
            <w:hideMark/>
          </w:tcPr>
          <w:p w14:paraId="1DD693F4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CHJ F05_3</w:t>
            </w:r>
          </w:p>
        </w:tc>
        <w:tc>
          <w:tcPr>
            <w:tcW w:w="3263" w:type="dxa"/>
            <w:noWrap/>
            <w:hideMark/>
          </w:tcPr>
          <w:p w14:paraId="4BF6BBD3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Gyn-por-suteren-strojovna VZT</w:t>
            </w:r>
          </w:p>
        </w:tc>
        <w:tc>
          <w:tcPr>
            <w:tcW w:w="1311" w:type="dxa"/>
            <w:noWrap/>
            <w:hideMark/>
          </w:tcPr>
          <w:p w14:paraId="539072BB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Trane</w:t>
            </w:r>
          </w:p>
        </w:tc>
        <w:tc>
          <w:tcPr>
            <w:tcW w:w="1899" w:type="dxa"/>
            <w:noWrap/>
            <w:hideMark/>
          </w:tcPr>
          <w:p w14:paraId="678E4B0B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ECGCE103</w:t>
            </w:r>
          </w:p>
        </w:tc>
        <w:tc>
          <w:tcPr>
            <w:tcW w:w="771" w:type="dxa"/>
            <w:noWrap/>
            <w:hideMark/>
          </w:tcPr>
          <w:p w14:paraId="58E1E067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R407C</w:t>
            </w:r>
          </w:p>
        </w:tc>
        <w:tc>
          <w:tcPr>
            <w:tcW w:w="671" w:type="dxa"/>
            <w:noWrap/>
            <w:hideMark/>
          </w:tcPr>
          <w:p w14:paraId="6C6AAF79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16,0</w:t>
            </w:r>
          </w:p>
        </w:tc>
        <w:tc>
          <w:tcPr>
            <w:tcW w:w="629" w:type="dxa"/>
            <w:noWrap/>
            <w:hideMark/>
          </w:tcPr>
          <w:p w14:paraId="53DAAFEA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2017</w:t>
            </w:r>
          </w:p>
        </w:tc>
        <w:tc>
          <w:tcPr>
            <w:tcW w:w="632" w:type="dxa"/>
            <w:noWrap/>
            <w:hideMark/>
          </w:tcPr>
          <w:p w14:paraId="079B80B3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30,0</w:t>
            </w:r>
          </w:p>
        </w:tc>
        <w:tc>
          <w:tcPr>
            <w:tcW w:w="633" w:type="dxa"/>
            <w:noWrap/>
            <w:hideMark/>
          </w:tcPr>
          <w:p w14:paraId="73A4FA96" w14:textId="77777777" w:rsidR="00382040" w:rsidRPr="00382040" w:rsidRDefault="00382040" w:rsidP="00382040">
            <w:pPr>
              <w:pStyle w:val="Zkladntext"/>
              <w:rPr>
                <w:bCs/>
                <w:sz w:val="16"/>
                <w:szCs w:val="16"/>
              </w:rPr>
            </w:pPr>
            <w:r w:rsidRPr="00382040">
              <w:rPr>
                <w:bCs/>
                <w:sz w:val="16"/>
                <w:szCs w:val="16"/>
              </w:rPr>
              <w:t>10,3</w:t>
            </w:r>
          </w:p>
        </w:tc>
      </w:tr>
    </w:tbl>
    <w:p w14:paraId="6D8DA54E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7B80403A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10EEBF14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5663844E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62FBB465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738E4F32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36F6C46A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4B3F73FF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48CD2BA0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2480ED80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60626353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63DF52C4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3979C39A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50363656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1044E209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4687C1B4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78AB535B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0E936BBE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35FB7567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75EFA697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21840570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5A5EA0D9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69C19E78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6976B681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7F32E284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61C966A8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2F4015F3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604ADCC9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5DE0BCB0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307BC551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15493906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436491EA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70DB4B6C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40E5745E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5C162D80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794F5897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3A44DC21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4C6DB247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3C223F63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0E059842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5698FAFC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78C5093B" w14:textId="77777777" w:rsidR="00382040" w:rsidRDefault="00382040" w:rsidP="000F1474">
      <w:pPr>
        <w:pStyle w:val="Zkladntext"/>
        <w:rPr>
          <w:b w:val="0"/>
          <w:bCs/>
          <w:sz w:val="16"/>
          <w:szCs w:val="16"/>
        </w:rPr>
      </w:pPr>
    </w:p>
    <w:p w14:paraId="5C75CA27" w14:textId="77777777" w:rsidR="00ED33E5" w:rsidRDefault="00ED33E5" w:rsidP="000F1474">
      <w:pPr>
        <w:pStyle w:val="Zkladntext"/>
        <w:rPr>
          <w:b w:val="0"/>
          <w:bCs/>
          <w:sz w:val="16"/>
          <w:szCs w:val="16"/>
        </w:rPr>
        <w:sectPr w:rsidR="00ED33E5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662" w:type="pct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1995"/>
        <w:gridCol w:w="647"/>
        <w:gridCol w:w="260"/>
        <w:gridCol w:w="16"/>
        <w:gridCol w:w="460"/>
        <w:gridCol w:w="904"/>
        <w:gridCol w:w="16"/>
        <w:gridCol w:w="656"/>
        <w:gridCol w:w="1316"/>
        <w:gridCol w:w="16"/>
        <w:gridCol w:w="774"/>
        <w:gridCol w:w="1360"/>
        <w:gridCol w:w="539"/>
        <w:gridCol w:w="536"/>
        <w:gridCol w:w="549"/>
        <w:gridCol w:w="371"/>
        <w:gridCol w:w="558"/>
        <w:gridCol w:w="672"/>
        <w:gridCol w:w="558"/>
        <w:gridCol w:w="926"/>
        <w:gridCol w:w="571"/>
        <w:gridCol w:w="1164"/>
        <w:gridCol w:w="76"/>
      </w:tblGrid>
      <w:tr w:rsidR="00523FE4" w:rsidRPr="00AD44A4" w14:paraId="747A21B9" w14:textId="77777777" w:rsidTr="000A4BC5">
        <w:trPr>
          <w:trHeight w:val="420"/>
        </w:trPr>
        <w:tc>
          <w:tcPr>
            <w:tcW w:w="11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7D67" w14:textId="316604C3" w:rsidR="00523FE4" w:rsidRPr="00250008" w:rsidRDefault="00250008" w:rsidP="000A4BC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bookmarkStart w:id="2" w:name="RANGE!A1:K18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 xml:space="preserve">Příloha č. 2 </w:t>
            </w:r>
            <w:r w:rsidR="00D00C3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- </w:t>
            </w:r>
            <w:r w:rsidR="00523FE4"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Cenová nabídka</w:t>
            </w:r>
            <w:bookmarkEnd w:id="2"/>
          </w:p>
        </w:tc>
        <w:tc>
          <w:tcPr>
            <w:tcW w:w="23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C343" w14:textId="77777777" w:rsidR="00523FE4" w:rsidRPr="00250008" w:rsidRDefault="00523FE4" w:rsidP="000A4BC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E24B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66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21DF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64EA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5D6B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A7BD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DDA5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D092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39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2B69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</w:tr>
      <w:tr w:rsidR="00523FE4" w:rsidRPr="00AD44A4" w14:paraId="7A466BA9" w14:textId="77777777" w:rsidTr="000A4BC5">
        <w:trPr>
          <w:gridAfter w:val="1"/>
          <w:wAfter w:w="24" w:type="pct"/>
          <w:trHeight w:val="39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BA75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9E4E8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8048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287D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6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378D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E488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F3BF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8C505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3A78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C569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859B5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</w:tr>
      <w:tr w:rsidR="00523FE4" w:rsidRPr="00AD44A4" w14:paraId="7D31D7BD" w14:textId="77777777" w:rsidTr="000A4BC5">
        <w:trPr>
          <w:trHeight w:val="390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9D3CC9" w14:textId="77777777" w:rsidR="00523FE4" w:rsidRPr="00250008" w:rsidRDefault="00523FE4" w:rsidP="000A4B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seznam položek</w:t>
            </w:r>
          </w:p>
        </w:tc>
      </w:tr>
      <w:tr w:rsidR="00523FE4" w:rsidRPr="00AD44A4" w14:paraId="736909DB" w14:textId="77777777" w:rsidTr="000A4BC5">
        <w:trPr>
          <w:gridAfter w:val="1"/>
          <w:wAfter w:w="24" w:type="pct"/>
          <w:trHeight w:val="495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5D13" w14:textId="77777777" w:rsidR="00523FE4" w:rsidRPr="00AD44A4" w:rsidRDefault="00523FE4" w:rsidP="000A4B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A601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30D4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2541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6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3290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9334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2A60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81B6" w14:textId="77777777" w:rsidR="00523FE4" w:rsidRPr="00250008" w:rsidRDefault="00523FE4" w:rsidP="000A4BC5">
            <w:pPr>
              <w:rPr>
                <w:sz w:val="16"/>
                <w:szCs w:val="16"/>
                <w:lang w:eastAsia="cs-CZ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ECFEFB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FEB12F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3549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3FE4" w:rsidRPr="00AD44A4" w14:paraId="213C9F5A" w14:textId="77777777" w:rsidTr="000A4BC5">
        <w:trPr>
          <w:gridAfter w:val="1"/>
          <w:wAfter w:w="24" w:type="pct"/>
          <w:trHeight w:val="960"/>
        </w:trPr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AC1CAF" w14:textId="77777777" w:rsidR="00523FE4" w:rsidRPr="00AD44A4" w:rsidRDefault="00523FE4" w:rsidP="000A4B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D44A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D51E72" w14:textId="77777777" w:rsidR="00523FE4" w:rsidRPr="00250008" w:rsidRDefault="00523FE4" w:rsidP="000A4B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Název položky</w:t>
            </w:r>
          </w:p>
        </w:tc>
        <w:tc>
          <w:tcPr>
            <w:tcW w:w="286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FDD016" w14:textId="77777777" w:rsidR="00523FE4" w:rsidRPr="00250008" w:rsidRDefault="00523FE4" w:rsidP="000A4B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435" w:type="pct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249936" w14:textId="77777777" w:rsidR="00523FE4" w:rsidRPr="00250008" w:rsidRDefault="00523FE4" w:rsidP="000A4B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CPV kód</w:t>
            </w:r>
          </w:p>
        </w:tc>
        <w:tc>
          <w:tcPr>
            <w:tcW w:w="627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166F74" w14:textId="77777777" w:rsidR="00523FE4" w:rsidRPr="00250008" w:rsidRDefault="00523FE4" w:rsidP="000A4B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   Název CPV kódu</w:t>
            </w:r>
          </w:p>
        </w:tc>
        <w:tc>
          <w:tcPr>
            <w:tcW w:w="678" w:type="pct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0BE8FE0" w14:textId="77777777" w:rsidR="00523FE4" w:rsidRPr="00250008" w:rsidRDefault="00523FE4" w:rsidP="000A4B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Technická specifikace</w:t>
            </w:r>
            <w:r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</w: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(rozměry, funkce,vlastnosti, příslušenství, atd.)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9A2834D" w14:textId="77777777" w:rsidR="00523FE4" w:rsidRPr="00250008" w:rsidRDefault="00523FE4" w:rsidP="000A4B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  <w:r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  <w:t>ks/hodin/kg</w:t>
            </w:r>
            <w:r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  <w:t xml:space="preserve"> za 1 rok</w:t>
            </w:r>
          </w:p>
        </w:tc>
        <w:tc>
          <w:tcPr>
            <w:tcW w:w="290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A9415C9" w14:textId="77777777" w:rsidR="00523FE4" w:rsidRPr="00250008" w:rsidRDefault="00523FE4" w:rsidP="000A4B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  <w:r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  <w:t>ks/hodin/kg</w:t>
            </w:r>
            <w:r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  <w:t>za 4 roky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E14A0AE" w14:textId="77777777" w:rsidR="00523FE4" w:rsidRPr="00250008" w:rsidRDefault="00523FE4" w:rsidP="000A4B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Cena služby</w:t>
            </w:r>
            <w:r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  <w:t>ks/hodina/kg</w:t>
            </w:r>
            <w:r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  <w:t>v Kč bez DPH  *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864F2D3" w14:textId="77777777" w:rsidR="00523FE4" w:rsidRPr="00250008" w:rsidRDefault="00523FE4" w:rsidP="000A4B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Cena služby</w:t>
            </w:r>
            <w:r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  <w:t>ks/hodina/kg</w:t>
            </w:r>
            <w:r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  <w:t>v Kčbez DPH(za 1 rok)</w:t>
            </w:r>
          </w:p>
        </w:tc>
        <w:tc>
          <w:tcPr>
            <w:tcW w:w="54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3C46AAA" w14:textId="77777777" w:rsidR="00523FE4" w:rsidRPr="00250008" w:rsidRDefault="00523FE4" w:rsidP="000A4B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Cena služby</w:t>
            </w:r>
            <w:r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  <w:t>ks/ hod/kg</w:t>
            </w:r>
            <w:r w:rsidRPr="0025000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  <w:t>v Kč bez DPH (za 4 roky) **</w:t>
            </w:r>
          </w:p>
        </w:tc>
      </w:tr>
      <w:tr w:rsidR="00523FE4" w:rsidRPr="00AD44A4" w14:paraId="4590A914" w14:textId="77777777" w:rsidTr="000A4BC5">
        <w:trPr>
          <w:gridAfter w:val="1"/>
          <w:wAfter w:w="24" w:type="pct"/>
          <w:trHeight w:val="405"/>
        </w:trPr>
        <w:tc>
          <w:tcPr>
            <w:tcW w:w="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FDE3" w14:textId="77777777" w:rsidR="00523FE4" w:rsidRPr="00AD44A4" w:rsidRDefault="00523FE4" w:rsidP="000A4BC5">
            <w:pP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D44A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BE29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kontrola těsnosti chladících systémů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1CC9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E2874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50730000-1</w:t>
            </w:r>
          </w:p>
        </w:tc>
        <w:tc>
          <w:tcPr>
            <w:tcW w:w="6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D764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Opravy a údržba skupin chladících zařízení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C45D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seznam jednotek uveden v příloze č. 1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DDA1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4C06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5A3030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4 000,00   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76926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24 000,00  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983C3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96 000,00   </w:t>
            </w:r>
          </w:p>
        </w:tc>
      </w:tr>
      <w:tr w:rsidR="00523FE4" w:rsidRPr="00AD44A4" w14:paraId="08E32F82" w14:textId="77777777" w:rsidTr="000A4BC5">
        <w:trPr>
          <w:gridAfter w:val="1"/>
          <w:wAfter w:w="24" w:type="pct"/>
          <w:trHeight w:val="405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4AEB" w14:textId="77777777" w:rsidR="00523FE4" w:rsidRPr="00AD44A4" w:rsidRDefault="00523FE4" w:rsidP="000A4BC5">
            <w:pP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D44A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ED5D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servis blokových chladících jednotek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FA61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hodina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D1CCD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50730000-1</w:t>
            </w:r>
          </w:p>
        </w:tc>
        <w:tc>
          <w:tcPr>
            <w:tcW w:w="6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BBD7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Opravy a údržba skupin chladících zařízení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F900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seznam jednotek uveden v příloze č. 2 - objem není garantován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634C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1C7A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384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9C1AD6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4 000,00   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4528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384 000,00 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6FD8F6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1 536 000,00   </w:t>
            </w:r>
          </w:p>
        </w:tc>
      </w:tr>
      <w:tr w:rsidR="00523FE4" w:rsidRPr="00AD44A4" w14:paraId="0BD1CFC6" w14:textId="77777777" w:rsidTr="000A4BC5">
        <w:trPr>
          <w:gridAfter w:val="1"/>
          <w:wAfter w:w="24" w:type="pct"/>
          <w:trHeight w:val="405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5569" w14:textId="77777777" w:rsidR="00523FE4" w:rsidRPr="00AD44A4" w:rsidRDefault="00523FE4" w:rsidP="000A4BC5">
            <w:pP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D44A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660E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opravy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D072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hodina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8971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50730000-1</w:t>
            </w:r>
          </w:p>
        </w:tc>
        <w:tc>
          <w:tcPr>
            <w:tcW w:w="6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A0C6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Opravy a údržba skupin chladících zařízení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94E9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seznam jednotek uveden v příloze č. 2 - objem není garantován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98556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1426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480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2AE2D3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3 400,00   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9D94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408 000,00 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462A4E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1 632 000,00   </w:t>
            </w:r>
          </w:p>
        </w:tc>
      </w:tr>
      <w:tr w:rsidR="00523FE4" w:rsidRPr="00AD44A4" w14:paraId="6BDCE67A" w14:textId="77777777" w:rsidTr="000A4BC5">
        <w:trPr>
          <w:gridAfter w:val="1"/>
          <w:wAfter w:w="24" w:type="pct"/>
          <w:trHeight w:val="405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A5D1" w14:textId="77777777" w:rsidR="00523FE4" w:rsidRPr="00AD44A4" w:rsidRDefault="00523FE4" w:rsidP="000A4BC5">
            <w:pP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D44A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EFF5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opravy mimo pracovní dobu***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6A35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hodina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7C26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50730000-1</w:t>
            </w:r>
          </w:p>
        </w:tc>
        <w:tc>
          <w:tcPr>
            <w:tcW w:w="6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9240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Opravy a údržba skupin chladících zařízení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6FED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seznam jednotek uveden v příloze č. 2 - objem není garantován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A64C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8B39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240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4FECD7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5 200,00   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B37E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312 000,00 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BDC3C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1 248 000,00   </w:t>
            </w:r>
          </w:p>
        </w:tc>
      </w:tr>
      <w:tr w:rsidR="00523FE4" w:rsidRPr="00AD44A4" w14:paraId="17A6917E" w14:textId="77777777" w:rsidTr="000A4BC5">
        <w:trPr>
          <w:gridAfter w:val="1"/>
          <w:wAfter w:w="24" w:type="pct"/>
          <w:trHeight w:val="405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B9C1" w14:textId="77777777" w:rsidR="00523FE4" w:rsidRPr="00AD44A4" w:rsidRDefault="00523FE4" w:rsidP="000A4BC5">
            <w:pP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D44A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D616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chladivo R407 C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F3F1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3866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50730000-1</w:t>
            </w:r>
          </w:p>
        </w:tc>
        <w:tc>
          <w:tcPr>
            <w:tcW w:w="6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5E59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Opravy a údržba skupin chladících zařízení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4624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doplňování do chladících zařízení po úniku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8354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2CD2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240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6E3F11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2 600,00   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53A8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156 000,00 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741DC4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624 000,00   </w:t>
            </w:r>
          </w:p>
        </w:tc>
      </w:tr>
      <w:tr w:rsidR="00523FE4" w:rsidRPr="00AD44A4" w14:paraId="5C2A89F8" w14:textId="77777777" w:rsidTr="000A4BC5">
        <w:trPr>
          <w:gridAfter w:val="1"/>
          <w:wAfter w:w="24" w:type="pct"/>
          <w:trHeight w:val="405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4578" w14:textId="77777777" w:rsidR="00523FE4" w:rsidRPr="00AD44A4" w:rsidRDefault="00523FE4" w:rsidP="000A4BC5">
            <w:pP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D44A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FD5C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chladivo R422D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9A80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CDF71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50730000-1</w:t>
            </w:r>
          </w:p>
        </w:tc>
        <w:tc>
          <w:tcPr>
            <w:tcW w:w="6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BBB5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Opravy a údržba skupin chladících zařízení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D770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doplňování do chladících zařízení po úniku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9E82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AB41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31DF23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4 800,00   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2B98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120 000,00 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770C94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480 000,00   </w:t>
            </w:r>
          </w:p>
        </w:tc>
      </w:tr>
      <w:tr w:rsidR="00523FE4" w:rsidRPr="00AD44A4" w14:paraId="29FA29B7" w14:textId="77777777" w:rsidTr="000A4BC5">
        <w:trPr>
          <w:gridAfter w:val="1"/>
          <w:wAfter w:w="24" w:type="pct"/>
          <w:trHeight w:val="405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D7C4" w14:textId="77777777" w:rsidR="00523FE4" w:rsidRPr="00AD44A4" w:rsidRDefault="00523FE4" w:rsidP="000A4BC5">
            <w:pP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D44A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170E3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pronájem náhradního zdroje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A9E0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den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E86A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50730000-1</w:t>
            </w:r>
          </w:p>
        </w:tc>
        <w:tc>
          <w:tcPr>
            <w:tcW w:w="6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1608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Opravy a údržba skupin chladících zařízení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FD8E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seznam jednotek uveden v příloze č. 2 - objem není garantován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29D2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3315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240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6C85A4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2 950,00   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DCB0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177 000,00 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D22C4B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708 000,00   </w:t>
            </w:r>
          </w:p>
        </w:tc>
      </w:tr>
      <w:tr w:rsidR="00523FE4" w:rsidRPr="00AD44A4" w14:paraId="7EFAF79D" w14:textId="77777777" w:rsidTr="000A4BC5">
        <w:trPr>
          <w:gridAfter w:val="1"/>
          <w:wAfter w:w="24" w:type="pct"/>
          <w:trHeight w:val="405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1D9B" w14:textId="77777777" w:rsidR="00523FE4" w:rsidRPr="00AD44A4" w:rsidRDefault="00523FE4" w:rsidP="000A4BC5">
            <w:pP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D44A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B221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připojení náhradního zdroje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6857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hodina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AEF7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50730000-1</w:t>
            </w:r>
          </w:p>
        </w:tc>
        <w:tc>
          <w:tcPr>
            <w:tcW w:w="6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2002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Opravy a údržba skupin chladících zařízení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C43F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seznam jednotek uveden v příloze č. 2 - objem není garantován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65E5C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EAF1D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128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60AE25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3 400,00   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ADA4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108 800,00   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32B25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435 200,00   </w:t>
            </w:r>
          </w:p>
        </w:tc>
      </w:tr>
      <w:tr w:rsidR="00523FE4" w:rsidRPr="00AD44A4" w14:paraId="43FCC922" w14:textId="77777777" w:rsidTr="000A4BC5">
        <w:trPr>
          <w:gridAfter w:val="1"/>
          <w:wAfter w:w="24" w:type="pct"/>
          <w:trHeight w:val="405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CFA45AE" w14:textId="77777777" w:rsidR="00523FE4" w:rsidRPr="00AD44A4" w:rsidRDefault="00523FE4" w:rsidP="000A4BC5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D44A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služby celkem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85029F6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6667EB0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4516E1E1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7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19E45A92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687340BE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887B196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8B484EE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5C9C91" w14:textId="77777777" w:rsidR="00523FE4" w:rsidRPr="00250008" w:rsidRDefault="00523FE4" w:rsidP="000A4BC5">
            <w:pPr>
              <w:rPr>
                <w:rFonts w:ascii="Calibri" w:hAnsi="Calibri" w:cs="Calibri"/>
                <w:color w:val="FFFF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FFFF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3BEF3520" w14:textId="77777777" w:rsidR="00523FE4" w:rsidRPr="00250008" w:rsidRDefault="00523FE4" w:rsidP="000A4BC5">
            <w:pP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D5ED48" w14:textId="77777777" w:rsidR="00523FE4" w:rsidRPr="00250008" w:rsidRDefault="00523FE4" w:rsidP="000A4BC5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cs-CZ"/>
              </w:rPr>
            </w:pPr>
            <w:r w:rsidRPr="00250008">
              <w:rPr>
                <w:rFonts w:ascii="Calibri" w:hAnsi="Calibri" w:cs="Calibri"/>
                <w:b/>
                <w:bCs/>
                <w:sz w:val="16"/>
                <w:szCs w:val="16"/>
                <w:lang w:eastAsia="cs-CZ"/>
              </w:rPr>
              <w:t xml:space="preserve">6 759 200,00   </w:t>
            </w:r>
          </w:p>
        </w:tc>
      </w:tr>
      <w:tr w:rsidR="00523FE4" w:rsidRPr="00AD44A4" w14:paraId="6F565816" w14:textId="77777777" w:rsidTr="000A4BC5">
        <w:trPr>
          <w:gridAfter w:val="1"/>
          <w:wAfter w:w="24" w:type="pct"/>
          <w:trHeight w:val="29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FF5B" w14:textId="77777777" w:rsidR="00523FE4" w:rsidRPr="00AD44A4" w:rsidRDefault="00523FE4" w:rsidP="000A4BC5">
            <w:pPr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3661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E56D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7DAA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6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87FF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260A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36C2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8452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E2171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DC5F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E6B5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</w:tr>
      <w:tr w:rsidR="00523FE4" w:rsidRPr="00AD44A4" w14:paraId="7EFABC4A" w14:textId="77777777" w:rsidTr="00B07B36">
        <w:trPr>
          <w:gridAfter w:val="1"/>
          <w:wAfter w:w="24" w:type="pct"/>
          <w:trHeight w:val="29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E35E2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5FC8A" w14:textId="3C3FC042" w:rsidR="00523FE4" w:rsidRPr="00AD44A4" w:rsidRDefault="00523FE4" w:rsidP="000A4BC5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60104" w14:textId="77777777" w:rsidR="00523FE4" w:rsidRPr="00AD44A4" w:rsidRDefault="00523FE4" w:rsidP="000A4BC5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1C9D9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6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6A0A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E42B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F3B3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0F11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6CE86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D23B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FC52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</w:tr>
      <w:tr w:rsidR="00523FE4" w:rsidRPr="00AD44A4" w14:paraId="0CB8E7C4" w14:textId="77777777" w:rsidTr="00ED33E5">
        <w:trPr>
          <w:gridAfter w:val="1"/>
          <w:wAfter w:w="24" w:type="pct"/>
          <w:trHeight w:val="29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64F4D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92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D36E2" w14:textId="74BF671C" w:rsidR="00523FE4" w:rsidRPr="00AD44A4" w:rsidRDefault="00523FE4" w:rsidP="000A4BC5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43F6" w14:textId="77777777" w:rsidR="00523FE4" w:rsidRPr="00AD44A4" w:rsidRDefault="00523FE4" w:rsidP="000A4BC5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EF43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AE57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00A5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86E6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DE93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99003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7810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</w:tr>
      <w:tr w:rsidR="00523FE4" w:rsidRPr="00AD44A4" w14:paraId="0C534AFD" w14:textId="77777777" w:rsidTr="00B07B36">
        <w:trPr>
          <w:gridAfter w:val="1"/>
          <w:wAfter w:w="24" w:type="pct"/>
          <w:trHeight w:val="29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FF789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2655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8187E" w14:textId="6DE393C8" w:rsidR="00523FE4" w:rsidRPr="00AD44A4" w:rsidRDefault="00523FE4" w:rsidP="000A4BC5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4575" w14:textId="77777777" w:rsidR="00523FE4" w:rsidRPr="00AD44A4" w:rsidRDefault="00523FE4" w:rsidP="000A4BC5">
            <w:pPr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6F5F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E6F7F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4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28C4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A193" w14:textId="77777777" w:rsidR="00523FE4" w:rsidRPr="00AD44A4" w:rsidRDefault="00523FE4" w:rsidP="000A4BC5">
            <w:pPr>
              <w:rPr>
                <w:lang w:eastAsia="cs-CZ"/>
              </w:rPr>
            </w:pPr>
          </w:p>
        </w:tc>
      </w:tr>
    </w:tbl>
    <w:p w14:paraId="3B52BD86" w14:textId="77777777" w:rsidR="00382040" w:rsidRPr="00AC1EC7" w:rsidRDefault="00382040" w:rsidP="00B07B36">
      <w:pPr>
        <w:pStyle w:val="Zkladntext"/>
        <w:rPr>
          <w:b w:val="0"/>
          <w:bCs/>
          <w:sz w:val="16"/>
          <w:szCs w:val="16"/>
        </w:rPr>
      </w:pPr>
    </w:p>
    <w:sectPr w:rsidR="00382040" w:rsidRPr="00AC1EC7" w:rsidSect="00ED33E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E0CB" w14:textId="77777777" w:rsidR="00E117F3" w:rsidRDefault="00E117F3" w:rsidP="00947659">
      <w:r>
        <w:separator/>
      </w:r>
    </w:p>
  </w:endnote>
  <w:endnote w:type="continuationSeparator" w:id="0">
    <w:p w14:paraId="4027D683" w14:textId="77777777" w:rsidR="00E117F3" w:rsidRDefault="00E117F3" w:rsidP="0094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759CF" w14:textId="77777777" w:rsidR="00E117F3" w:rsidRDefault="00E117F3" w:rsidP="00947659">
      <w:r>
        <w:separator/>
      </w:r>
    </w:p>
  </w:footnote>
  <w:footnote w:type="continuationSeparator" w:id="0">
    <w:p w14:paraId="6D4127BD" w14:textId="77777777" w:rsidR="00E117F3" w:rsidRDefault="00E117F3" w:rsidP="0094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75F37" w14:textId="17F9E078" w:rsidR="00947659" w:rsidRPr="00947659" w:rsidRDefault="00947659" w:rsidP="00947659">
    <w:pPr>
      <w:pStyle w:val="Zhlav"/>
      <w:jc w:val="right"/>
      <w:rPr>
        <w:rFonts w:ascii="Tahoma" w:hAnsi="Tahoma" w:cs="Tahoma"/>
        <w:sz w:val="16"/>
        <w:szCs w:val="16"/>
      </w:rPr>
    </w:pPr>
    <w:r w:rsidRPr="00947659">
      <w:rPr>
        <w:rFonts w:ascii="Tahoma" w:hAnsi="Tahoma" w:cs="Tahoma"/>
        <w:sz w:val="16"/>
        <w:szCs w:val="16"/>
      </w:rPr>
      <w:t>PO 555/S/26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1611B8"/>
    <w:multiLevelType w:val="hybridMultilevel"/>
    <w:tmpl w:val="06C2946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53954"/>
    <w:multiLevelType w:val="hybridMultilevel"/>
    <w:tmpl w:val="9FDC3E88"/>
    <w:lvl w:ilvl="0" w:tplc="87DEC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40D6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6A24468E">
      <w:start w:val="1"/>
      <w:numFmt w:val="lowerLetter"/>
      <w:lvlText w:val="%3)"/>
      <w:lvlJc w:val="left"/>
      <w:pPr>
        <w:ind w:left="2340" w:hanging="360"/>
      </w:pPr>
    </w:lvl>
    <w:lvl w:ilvl="3" w:tplc="D30858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019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80E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3037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2C18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828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D86DF7"/>
    <w:multiLevelType w:val="hybridMultilevel"/>
    <w:tmpl w:val="F65856B8"/>
    <w:lvl w:ilvl="0" w:tplc="0BC02F1E">
      <w:numFmt w:val="bullet"/>
      <w:lvlText w:val="-"/>
      <w:lvlJc w:val="left"/>
      <w:pPr>
        <w:ind w:left="176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4" w15:restartNumberingAfterBreak="0">
    <w:nsid w:val="457F531F"/>
    <w:multiLevelType w:val="hybridMultilevel"/>
    <w:tmpl w:val="36C23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35E1F"/>
    <w:multiLevelType w:val="hybridMultilevel"/>
    <w:tmpl w:val="16A88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F773F"/>
    <w:multiLevelType w:val="hybridMultilevel"/>
    <w:tmpl w:val="E0C6B7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D516A"/>
    <w:multiLevelType w:val="hybridMultilevel"/>
    <w:tmpl w:val="F02C8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B7AAF"/>
    <w:multiLevelType w:val="hybridMultilevel"/>
    <w:tmpl w:val="BBC87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52936"/>
    <w:multiLevelType w:val="hybridMultilevel"/>
    <w:tmpl w:val="66AC3094"/>
    <w:lvl w:ilvl="0" w:tplc="787A753E">
      <w:start w:val="1"/>
      <w:numFmt w:val="lowerLetter"/>
      <w:lvlText w:val="%1)"/>
      <w:lvlJc w:val="left"/>
      <w:pPr>
        <w:ind w:left="81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530" w:hanging="360"/>
      </w:pPr>
    </w:lvl>
    <w:lvl w:ilvl="2" w:tplc="0405001B">
      <w:start w:val="1"/>
      <w:numFmt w:val="lowerRoman"/>
      <w:lvlText w:val="%3."/>
      <w:lvlJc w:val="right"/>
      <w:pPr>
        <w:ind w:left="2250" w:hanging="180"/>
      </w:pPr>
    </w:lvl>
    <w:lvl w:ilvl="3" w:tplc="0405000F">
      <w:start w:val="1"/>
      <w:numFmt w:val="decimal"/>
      <w:lvlText w:val="%4."/>
      <w:lvlJc w:val="left"/>
      <w:pPr>
        <w:ind w:left="2970" w:hanging="360"/>
      </w:pPr>
    </w:lvl>
    <w:lvl w:ilvl="4" w:tplc="04050019">
      <w:start w:val="1"/>
      <w:numFmt w:val="lowerLetter"/>
      <w:lvlText w:val="%5."/>
      <w:lvlJc w:val="left"/>
      <w:pPr>
        <w:ind w:left="3690" w:hanging="360"/>
      </w:pPr>
    </w:lvl>
    <w:lvl w:ilvl="5" w:tplc="0405001B">
      <w:start w:val="1"/>
      <w:numFmt w:val="lowerRoman"/>
      <w:lvlText w:val="%6."/>
      <w:lvlJc w:val="right"/>
      <w:pPr>
        <w:ind w:left="4410" w:hanging="180"/>
      </w:pPr>
    </w:lvl>
    <w:lvl w:ilvl="6" w:tplc="0405000F">
      <w:start w:val="1"/>
      <w:numFmt w:val="decimal"/>
      <w:lvlText w:val="%7."/>
      <w:lvlJc w:val="left"/>
      <w:pPr>
        <w:ind w:left="5130" w:hanging="360"/>
      </w:pPr>
    </w:lvl>
    <w:lvl w:ilvl="7" w:tplc="04050019">
      <w:start w:val="1"/>
      <w:numFmt w:val="lowerLetter"/>
      <w:lvlText w:val="%8."/>
      <w:lvlJc w:val="left"/>
      <w:pPr>
        <w:ind w:left="5850" w:hanging="360"/>
      </w:pPr>
    </w:lvl>
    <w:lvl w:ilvl="8" w:tplc="0405001B">
      <w:start w:val="1"/>
      <w:numFmt w:val="lowerRoman"/>
      <w:lvlText w:val="%9."/>
      <w:lvlJc w:val="right"/>
      <w:pPr>
        <w:ind w:left="6570" w:hanging="180"/>
      </w:pPr>
    </w:lvl>
  </w:abstractNum>
  <w:num w:numId="1" w16cid:durableId="1943999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5815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44980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7380105">
    <w:abstractNumId w:val="3"/>
  </w:num>
  <w:num w:numId="5" w16cid:durableId="15926194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79182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79304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74203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17022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32065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46"/>
    <w:rsid w:val="00031A3A"/>
    <w:rsid w:val="00043C06"/>
    <w:rsid w:val="0007103F"/>
    <w:rsid w:val="000822C5"/>
    <w:rsid w:val="000C2A1B"/>
    <w:rsid w:val="000F1474"/>
    <w:rsid w:val="00104B0B"/>
    <w:rsid w:val="001122F4"/>
    <w:rsid w:val="00153ECB"/>
    <w:rsid w:val="001B2EF9"/>
    <w:rsid w:val="001B644D"/>
    <w:rsid w:val="001B6704"/>
    <w:rsid w:val="001F4747"/>
    <w:rsid w:val="002338F0"/>
    <w:rsid w:val="00250008"/>
    <w:rsid w:val="002C2298"/>
    <w:rsid w:val="003403E6"/>
    <w:rsid w:val="00382040"/>
    <w:rsid w:val="003F565C"/>
    <w:rsid w:val="00416720"/>
    <w:rsid w:val="00432BDE"/>
    <w:rsid w:val="004779FA"/>
    <w:rsid w:val="00496AC6"/>
    <w:rsid w:val="005049CC"/>
    <w:rsid w:val="00523FE4"/>
    <w:rsid w:val="00543F75"/>
    <w:rsid w:val="005A34A3"/>
    <w:rsid w:val="00602EE1"/>
    <w:rsid w:val="006145F1"/>
    <w:rsid w:val="006645E0"/>
    <w:rsid w:val="006D751F"/>
    <w:rsid w:val="00705785"/>
    <w:rsid w:val="0071223C"/>
    <w:rsid w:val="00714471"/>
    <w:rsid w:val="00717FA9"/>
    <w:rsid w:val="00726D3D"/>
    <w:rsid w:val="00751514"/>
    <w:rsid w:val="007D6B43"/>
    <w:rsid w:val="007F1FA3"/>
    <w:rsid w:val="008464C3"/>
    <w:rsid w:val="008B1CBE"/>
    <w:rsid w:val="008F53C7"/>
    <w:rsid w:val="0093282B"/>
    <w:rsid w:val="00947659"/>
    <w:rsid w:val="00970BD4"/>
    <w:rsid w:val="00995BD2"/>
    <w:rsid w:val="009D37A4"/>
    <w:rsid w:val="00A13A1A"/>
    <w:rsid w:val="00AC1EC7"/>
    <w:rsid w:val="00AF3932"/>
    <w:rsid w:val="00AF57F8"/>
    <w:rsid w:val="00B01858"/>
    <w:rsid w:val="00B07B36"/>
    <w:rsid w:val="00B31491"/>
    <w:rsid w:val="00B93AF6"/>
    <w:rsid w:val="00BA29F3"/>
    <w:rsid w:val="00BD0ADF"/>
    <w:rsid w:val="00C22A31"/>
    <w:rsid w:val="00C36A99"/>
    <w:rsid w:val="00CB215E"/>
    <w:rsid w:val="00CB42E3"/>
    <w:rsid w:val="00CF4DC9"/>
    <w:rsid w:val="00CF4F7A"/>
    <w:rsid w:val="00D00C37"/>
    <w:rsid w:val="00D11765"/>
    <w:rsid w:val="00D152DD"/>
    <w:rsid w:val="00D45246"/>
    <w:rsid w:val="00D51201"/>
    <w:rsid w:val="00DB49A3"/>
    <w:rsid w:val="00DC013C"/>
    <w:rsid w:val="00DC19A0"/>
    <w:rsid w:val="00DD0F14"/>
    <w:rsid w:val="00DE3FA6"/>
    <w:rsid w:val="00DE4B5D"/>
    <w:rsid w:val="00E117F3"/>
    <w:rsid w:val="00ED33E5"/>
    <w:rsid w:val="00F532EF"/>
    <w:rsid w:val="00FB71C0"/>
    <w:rsid w:val="00FC38DA"/>
    <w:rsid w:val="00FC7913"/>
    <w:rsid w:val="00FD4092"/>
    <w:rsid w:val="0E93A333"/>
    <w:rsid w:val="2449F6A3"/>
    <w:rsid w:val="3E301CD3"/>
    <w:rsid w:val="532C8D7B"/>
    <w:rsid w:val="6CD3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C543"/>
  <w15:chartTrackingRefBased/>
  <w15:docId w15:val="{AE020D4E-A4E0-482F-AE8D-04AEF949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524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45246"/>
    <w:pPr>
      <w:keepNext/>
      <w:numPr>
        <w:numId w:val="1"/>
      </w:numPr>
      <w:jc w:val="both"/>
      <w:outlineLvl w:val="0"/>
    </w:pPr>
    <w:rPr>
      <w:i/>
      <w:sz w:val="3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4524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45246"/>
    <w:rPr>
      <w:rFonts w:ascii="Times New Roman" w:eastAsia="Times New Roman" w:hAnsi="Times New Roman" w:cs="Times New Roman"/>
      <w:i/>
      <w:kern w:val="0"/>
      <w:sz w:val="32"/>
      <w:szCs w:val="20"/>
      <w:lang w:eastAsia="ar-SA"/>
      <w14:ligatures w14:val="none"/>
    </w:rPr>
  </w:style>
  <w:style w:type="character" w:customStyle="1" w:styleId="Nadpis4Char">
    <w:name w:val="Nadpis 4 Char"/>
    <w:basedOn w:val="Standardnpsmoodstavce"/>
    <w:link w:val="Nadpis4"/>
    <w:semiHidden/>
    <w:rsid w:val="00D45246"/>
    <w:rPr>
      <w:rFonts w:ascii="Times New Roman" w:eastAsia="Times New Roman" w:hAnsi="Times New Roman" w:cs="Times New Roman"/>
      <w:b/>
      <w:bCs/>
      <w:kern w:val="0"/>
      <w:sz w:val="28"/>
      <w:szCs w:val="28"/>
      <w:lang w:eastAsia="ar-SA"/>
      <w14:ligatures w14:val="none"/>
    </w:rPr>
  </w:style>
  <w:style w:type="paragraph" w:styleId="Odstavecseseznamem">
    <w:name w:val="List Paragraph"/>
    <w:aliases w:val="Nad,Odstavec cíl se seznamem,Odstavec se seznamem5,Odstavec_muj,Odstavec se seznamem1,Reference List,Odstavec se seznamem a odrážkou,1 úroveň Odstavec se seznamem,List Paragraph (Czech Tourism),A-Odrážky1"/>
    <w:basedOn w:val="Normln"/>
    <w:link w:val="OdstavecseseznamemChar"/>
    <w:uiPriority w:val="99"/>
    <w:qFormat/>
    <w:rsid w:val="00D45246"/>
    <w:pPr>
      <w:ind w:left="708"/>
    </w:pPr>
  </w:style>
  <w:style w:type="character" w:styleId="Hypertextovodkaz">
    <w:name w:val="Hyperlink"/>
    <w:unhideWhenUsed/>
    <w:rsid w:val="00432BDE"/>
    <w:rPr>
      <w:color w:val="0000FF"/>
      <w:u w:val="single"/>
    </w:rPr>
  </w:style>
  <w:style w:type="character" w:customStyle="1" w:styleId="normaltextrun">
    <w:name w:val="normaltextrun"/>
    <w:basedOn w:val="Standardnpsmoodstavce"/>
    <w:rsid w:val="0071223C"/>
  </w:style>
  <w:style w:type="character" w:customStyle="1" w:styleId="eop">
    <w:name w:val="eop"/>
    <w:basedOn w:val="Standardnpsmoodstavce"/>
    <w:rsid w:val="0071223C"/>
  </w:style>
  <w:style w:type="paragraph" w:styleId="Revize">
    <w:name w:val="Revision"/>
    <w:hidden/>
    <w:uiPriority w:val="99"/>
    <w:semiHidden/>
    <w:rsid w:val="00CB42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rsid w:val="00B93AF6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93A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B93AF6"/>
    <w:pPr>
      <w:suppressAutoHyphens w:val="0"/>
    </w:pPr>
    <w:rPr>
      <w:rFonts w:ascii="Arial" w:hAnsi="Arial"/>
      <w:b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93AF6"/>
    <w:rPr>
      <w:rFonts w:ascii="Arial" w:eastAsia="Times New Roman" w:hAnsi="Arial" w:cs="Times New Roman"/>
      <w:b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Nad Char,Odstavec cíl se seznamem Char,Odstavec se seznamem5 Char,Odstavec_muj Char,Odstavec se seznamem1 Char,Reference List Char,Odstavec se seznamem a odrážkou Char,1 úroveň Odstavec se seznamem Char,A-Odrážky1 Char"/>
    <w:link w:val="Odstavecseseznamem"/>
    <w:uiPriority w:val="99"/>
    <w:qFormat/>
    <w:locked/>
    <w:rsid w:val="002C229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53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53C7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table" w:styleId="Mkatabulky">
    <w:name w:val="Table Grid"/>
    <w:basedOn w:val="Normlntabulka"/>
    <w:uiPriority w:val="99"/>
    <w:rsid w:val="005A34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5120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476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65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673-555/555-26_RS.docx</ZkracenyRetezec>
    <Smazat xmlns="acca34e4-9ecd-41c8-99eb-d6aa654aaa55">&lt;a href="/sites/evidencesmluv/_layouts/15/IniWrkflIP.aspx?List=%7b311EF01B-94F1-4195-875A-802495BDB7D7%7d&amp;amp;ID=1139&amp;amp;ItemGuid=%7b0AB92B75-1100-4606-ADF7-9493CB6E9489%7d&amp;amp;TemplateID=%7bd3f8102e-f4a5-4901-b93c-fb146a9d820d%7d"&gt;&lt;img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5B3F7977-1522-4EC3-8D9A-685B0D036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4252DE-7E22-49A0-98B8-BA35E870554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0B2BF58-BF73-4696-B120-DAFC5D4B7911}"/>
</file>

<file path=customXml/itemProps4.xml><?xml version="1.0" encoding="utf-8"?>
<ds:datastoreItem xmlns:ds="http://schemas.openxmlformats.org/officeDocument/2006/customXml" ds:itemID="{334E731A-F663-41D4-8AB3-DDAE9489711F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3371</Words>
  <Characters>19890</Characters>
  <Application>Microsoft Office Word</Application>
  <DocSecurity>0</DocSecurity>
  <Lines>165</Lines>
  <Paragraphs>46</Paragraphs>
  <ScaleCrop>false</ScaleCrop>
  <Company/>
  <LinksUpToDate>false</LinksUpToDate>
  <CharactersWithSpaces>23215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Koudela Michal</dc:creator>
  <cp:keywords/>
  <dc:description/>
  <cp:lastModifiedBy>Maudrová Jana</cp:lastModifiedBy>
  <cp:revision>2</cp:revision>
  <cp:lastPrinted>2026-05-26T14:06:00Z</cp:lastPrinted>
  <dcterms:created xsi:type="dcterms:W3CDTF">2026-06-05T07:53:00Z</dcterms:created>
  <dcterms:modified xsi:type="dcterms:W3CDTF">2026-06-05T07:53:00Z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2025-07-16T06:49:05Z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f7ccbe6f-4e27-4141-aa97-eb930d9389a8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0x010100EFF427952D4E634383E9B8E9D938055A00D7BB4BEDAF37094D9B3594F50EFBED5C</vt:lpwstr>
  </property>
  <property fmtid="{D5CDD505-2E9C-101B-9397-08002B2CF9AE}" pid="10" name="_dlc_DocIdItemGuid">
    <vt:lpwstr>b3e8a5c7-e78d-4106-a46f-4fcb944f215d</vt:lpwstr>
  </property>
  <property fmtid="{D5CDD505-2E9C-101B-9397-08002B2CF9AE}" pid="11" name="MediaServiceImageTags">
    <vt:lpwstr/>
  </property>
  <property fmtid="{D5CDD505-2E9C-101B-9397-08002B2CF9AE}" pid="12" name="MSIP_Label_162b2348-a379-47d7-bf25-1402d7b08038_Enabled">
    <vt:lpwstr>true</vt:lpwstr>
  </property>
  <property fmtid="{D5CDD505-2E9C-101B-9397-08002B2CF9AE}" pid="13" name="MSIP_Label_162b2348-a379-47d7-bf25-1402d7b08038_SetDate">
    <vt:lpwstr>2026-03-26T08:36:11Z</vt:lpwstr>
  </property>
  <property fmtid="{D5CDD505-2E9C-101B-9397-08002B2CF9AE}" pid="14" name="MSIP_Label_162b2348-a379-47d7-bf25-1402d7b08038_Method">
    <vt:lpwstr>Privileged</vt:lpwstr>
  </property>
  <property fmtid="{D5CDD505-2E9C-101B-9397-08002B2CF9AE}" pid="15" name="MSIP_Label_162b2348-a379-47d7-bf25-1402d7b08038_Name">
    <vt:lpwstr>Business</vt:lpwstr>
  </property>
  <property fmtid="{D5CDD505-2E9C-101B-9397-08002B2CF9AE}" pid="16" name="MSIP_Label_162b2348-a379-47d7-bf25-1402d7b08038_SiteId">
    <vt:lpwstr>abf9983b-ca77-4f20-9633-ca9c5a847041</vt:lpwstr>
  </property>
  <property fmtid="{D5CDD505-2E9C-101B-9397-08002B2CF9AE}" pid="17" name="MSIP_Label_162b2348-a379-47d7-bf25-1402d7b08038_ActionId">
    <vt:lpwstr>9d532d9b-ebe2-4e79-ab8b-79883157243c</vt:lpwstr>
  </property>
  <property fmtid="{D5CDD505-2E9C-101B-9397-08002B2CF9AE}" pid="18" name="MSIP_Label_162b2348-a379-47d7-bf25-1402d7b08038_ContentBits">
    <vt:lpwstr>0</vt:lpwstr>
  </property>
  <property fmtid="{D5CDD505-2E9C-101B-9397-08002B2CF9AE}" pid="19" name="MSIP_Label_162b2348-a379-47d7-bf25-1402d7b08038_Tag">
    <vt:lpwstr>10, 0, 1, 1</vt:lpwstr>
  </property>
  <property fmtid="{D5CDD505-2E9C-101B-9397-08002B2CF9AE}" pid="20" name="WorkflowChangePath">
    <vt:lpwstr>ef7fc8b4-7c33-4705-baa0-d6248dac4727,2;ef7fc8b4-7c33-4705-baa0-d6248dac4727,2;ef7fc8b4-7c33-4705-baa0-d6248dac4727,2;</vt:lpwstr>
  </property>
</Properties>
</file>