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FA" w:rsidRDefault="00AD75FA" w:rsidP="00AD75FA">
      <w:pPr>
        <w:outlineLvl w:val="0"/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Volfova Zuzana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mailto:Zuzana.Volfova@afconsult.com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07, 2017 11:00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SOUČKOVÁ Gabriela Ing.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- Analýzy PUMM a základní rozvoj města - Jihlava</w:t>
      </w:r>
    </w:p>
    <w:p w:rsidR="00AD75FA" w:rsidRDefault="00AD75FA" w:rsidP="00AD75FA"/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Dobrý den,</w:t>
      </w: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Děkuji za zaslání objednávky, akceptujeme ji a souhlasíme s jejím uveřejněním.</w:t>
      </w: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S pozdravem</w:t>
      </w:r>
    </w:p>
    <w:p w:rsidR="00AD75FA" w:rsidRDefault="00AD75FA" w:rsidP="00AD75FA">
      <w:pPr>
        <w:rPr>
          <w:rFonts w:ascii="Verdana" w:hAnsi="Verdana"/>
          <w:b/>
          <w:bCs/>
          <w:color w:val="808080"/>
          <w:sz w:val="20"/>
          <w:szCs w:val="20"/>
          <w:lang w:eastAsia="cs-CZ"/>
        </w:rPr>
      </w:pPr>
    </w:p>
    <w:p w:rsidR="00AD75FA" w:rsidRDefault="00AD75FA" w:rsidP="00AD75FA">
      <w:pPr>
        <w:rPr>
          <w:rFonts w:ascii="Verdana" w:hAnsi="Verdana"/>
          <w:b/>
          <w:bCs/>
          <w:color w:val="80808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808080"/>
          <w:sz w:val="20"/>
          <w:szCs w:val="20"/>
          <w:lang w:eastAsia="cs-CZ"/>
        </w:rPr>
        <w:t>Ing. Zuzana Volfová</w:t>
      </w:r>
    </w:p>
    <w:p w:rsidR="00AD75FA" w:rsidRDefault="00AD75FA" w:rsidP="00AD75FA">
      <w:pPr>
        <w:rPr>
          <w:rFonts w:ascii="Verdana" w:hAnsi="Verdana"/>
          <w:b/>
          <w:bCs/>
          <w:color w:val="808080"/>
          <w:sz w:val="16"/>
          <w:szCs w:val="16"/>
          <w:lang w:eastAsia="cs-CZ"/>
        </w:rPr>
      </w:pPr>
      <w:r>
        <w:rPr>
          <w:rFonts w:ascii="Verdana" w:hAnsi="Verdana"/>
          <w:b/>
          <w:bCs/>
          <w:color w:val="808080"/>
          <w:sz w:val="16"/>
          <w:szCs w:val="16"/>
          <w:lang w:eastAsia="cs-CZ"/>
        </w:rPr>
        <w:t>Hlavní inženýr projektu</w:t>
      </w:r>
    </w:p>
    <w:p w:rsidR="00AD75FA" w:rsidRDefault="00AD75FA" w:rsidP="00AD75FA">
      <w:pPr>
        <w:rPr>
          <w:rFonts w:ascii="Verdana" w:hAnsi="Verdana"/>
          <w:b/>
          <w:bCs/>
          <w:color w:val="808080"/>
          <w:sz w:val="16"/>
          <w:szCs w:val="16"/>
          <w:lang w:eastAsia="cs-CZ"/>
        </w:rPr>
      </w:pPr>
      <w:r>
        <w:rPr>
          <w:rFonts w:ascii="Verdana" w:hAnsi="Verdana"/>
          <w:b/>
          <w:bCs/>
          <w:color w:val="808080"/>
          <w:sz w:val="16"/>
          <w:szCs w:val="16"/>
          <w:lang w:eastAsia="cs-CZ"/>
        </w:rPr>
        <w:t>AF-CITYPLAN s.r.o., Ateliér dopravního plánování</w:t>
      </w:r>
    </w:p>
    <w:p w:rsidR="00AD75FA" w:rsidRDefault="00AD75FA" w:rsidP="00AD75FA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b/>
          <w:bCs/>
          <w:color w:val="808080"/>
          <w:sz w:val="16"/>
          <w:szCs w:val="16"/>
          <w:lang w:eastAsia="cs-CZ"/>
        </w:rPr>
        <w:t>Oddělení dopravního plánování a modelování</w:t>
      </w:r>
      <w:r>
        <w:rPr>
          <w:rFonts w:ascii="Verdana" w:hAnsi="Verdana"/>
          <w:color w:val="1F497D"/>
          <w:lang w:eastAsia="cs-CZ"/>
        </w:rPr>
        <w:br/>
      </w:r>
      <w:r>
        <w:rPr>
          <w:rFonts w:ascii="Verdana" w:hAnsi="Verdana"/>
          <w:color w:val="808080"/>
          <w:sz w:val="16"/>
          <w:szCs w:val="16"/>
          <w:lang w:eastAsia="cs-CZ"/>
        </w:rPr>
        <w:t>Adresa: Magistrů 1275/13 | 140 00 Praha 4 | Česká republika</w:t>
      </w:r>
      <w:r>
        <w:rPr>
          <w:rFonts w:ascii="Verdana" w:hAnsi="Verdana"/>
          <w:color w:val="808080"/>
          <w:sz w:val="16"/>
          <w:szCs w:val="16"/>
          <w:lang w:eastAsia="cs-CZ"/>
        </w:rPr>
        <w:br/>
        <w:t>Telefon: +420 277 005 549 | Mobil: +420 602 275 815 | Fax: +420 224 922 072 </w:t>
      </w:r>
    </w:p>
    <w:p w:rsidR="00AD75FA" w:rsidRDefault="009148B9" w:rsidP="00AD75FA">
      <w:pPr>
        <w:rPr>
          <w:rFonts w:ascii="Verdana" w:hAnsi="Verdana"/>
          <w:color w:val="808080"/>
          <w:sz w:val="16"/>
          <w:szCs w:val="16"/>
          <w:lang w:eastAsia="cs-CZ"/>
        </w:rPr>
      </w:pPr>
      <w:hyperlink r:id="rId6" w:history="1">
        <w:r w:rsidR="00AD75FA">
          <w:rPr>
            <w:rStyle w:val="Hypertextovodkaz"/>
            <w:rFonts w:ascii="Verdana" w:hAnsi="Verdana"/>
            <w:color w:val="5F5F5F"/>
            <w:sz w:val="16"/>
            <w:szCs w:val="16"/>
            <w:lang w:eastAsia="cs-CZ"/>
          </w:rPr>
          <w:t>zuzana.volfova@afconsult.com</w:t>
        </w:r>
      </w:hyperlink>
      <w:r w:rsidR="00AD75FA">
        <w:rPr>
          <w:rFonts w:ascii="Verdana" w:hAnsi="Verdana"/>
          <w:color w:val="808080"/>
          <w:sz w:val="16"/>
          <w:szCs w:val="16"/>
          <w:lang w:eastAsia="cs-CZ"/>
        </w:rPr>
        <w:t xml:space="preserve"> | </w:t>
      </w:r>
      <w:hyperlink r:id="rId7" w:history="1">
        <w:r w:rsidR="00AD75FA">
          <w:rPr>
            <w:rStyle w:val="Hypertextovodkaz"/>
            <w:rFonts w:ascii="Verdana" w:hAnsi="Verdana"/>
            <w:color w:val="5F5F5F"/>
            <w:sz w:val="16"/>
            <w:szCs w:val="16"/>
            <w:lang w:eastAsia="cs-CZ"/>
          </w:rPr>
          <w:t>www.afconsult.com</w:t>
        </w:r>
      </w:hyperlink>
      <w:r w:rsidR="00AD75FA">
        <w:rPr>
          <w:rFonts w:ascii="Verdana" w:hAnsi="Verdana"/>
          <w:color w:val="808080"/>
          <w:sz w:val="16"/>
          <w:szCs w:val="16"/>
          <w:lang w:eastAsia="cs-CZ"/>
        </w:rPr>
        <w:t xml:space="preserve"> | </w:t>
      </w:r>
      <w:hyperlink r:id="rId8" w:history="1">
        <w:r w:rsidR="00AD75FA">
          <w:rPr>
            <w:rStyle w:val="Hypertextovodkaz"/>
            <w:rFonts w:ascii="Verdana" w:hAnsi="Verdana"/>
            <w:color w:val="808080"/>
            <w:sz w:val="16"/>
            <w:szCs w:val="16"/>
            <w:lang w:eastAsia="cs-CZ"/>
          </w:rPr>
          <w:t>www.af-cityplan.cz</w:t>
        </w:r>
      </w:hyperlink>
    </w:p>
    <w:p w:rsidR="00AD75FA" w:rsidRDefault="00AD75FA" w:rsidP="00AD75FA">
      <w:pPr>
        <w:rPr>
          <w:rFonts w:ascii="Verdana" w:hAnsi="Verdana"/>
          <w:color w:val="808080"/>
          <w:sz w:val="16"/>
          <w:szCs w:val="16"/>
          <w:lang w:eastAsia="cs-CZ"/>
        </w:rPr>
      </w:pPr>
    </w:p>
    <w:p w:rsidR="00AD75FA" w:rsidRDefault="009148B9" w:rsidP="00AD75FA">
      <w:pPr>
        <w:rPr>
          <w:rFonts w:ascii="Times New Roman" w:hAnsi="Times New Roman"/>
          <w:color w:val="999999"/>
          <w:sz w:val="24"/>
          <w:szCs w:val="24"/>
          <w:lang w:eastAsia="cs-CZ"/>
        </w:rPr>
      </w:pPr>
      <w:hyperlink r:id="rId9" w:history="1"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ÅF - Green </w:t>
        </w:r>
        <w:proofErr w:type="spellStart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>Advisor</w:t>
        </w:r>
        <w:proofErr w:type="spellEnd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 to </w:t>
        </w:r>
        <w:proofErr w:type="spellStart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>four</w:t>
        </w:r>
        <w:proofErr w:type="spellEnd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 </w:t>
        </w:r>
        <w:proofErr w:type="spellStart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>National</w:t>
        </w:r>
        <w:proofErr w:type="spellEnd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 </w:t>
        </w:r>
        <w:proofErr w:type="spellStart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>Olympic</w:t>
        </w:r>
        <w:proofErr w:type="spellEnd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 </w:t>
        </w:r>
        <w:proofErr w:type="spellStart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>Committees</w:t>
        </w:r>
        <w:proofErr w:type="spellEnd"/>
        <w:r w:rsidR="00AD75FA">
          <w:rPr>
            <w:rStyle w:val="Hypertextovodkaz"/>
            <w:rFonts w:ascii="Verdana" w:hAnsi="Verdana"/>
            <w:color w:val="255D19"/>
            <w:sz w:val="16"/>
            <w:szCs w:val="16"/>
            <w:lang w:eastAsia="cs-CZ"/>
          </w:rPr>
          <w:t xml:space="preserve"> </w:t>
        </w:r>
      </w:hyperlink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</w:p>
    <w:p w:rsidR="00AD75FA" w:rsidRDefault="00AD75FA" w:rsidP="00AD75FA">
      <w:pPr>
        <w:rPr>
          <w:rFonts w:ascii="Verdana" w:hAnsi="Verdana"/>
          <w:color w:val="1F497D"/>
          <w:sz w:val="20"/>
          <w:szCs w:val="20"/>
        </w:rPr>
      </w:pPr>
    </w:p>
    <w:p w:rsidR="00AD75FA" w:rsidRDefault="00AD75FA" w:rsidP="00AD75F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SOUČKOVÁ Gabriela Ing. [</w:t>
      </w:r>
      <w:hyperlink r:id="rId10" w:history="1">
        <w:r>
          <w:rPr>
            <w:rStyle w:val="Hypertextovodkaz"/>
            <w:lang w:eastAsia="cs-CZ"/>
          </w:rPr>
          <w:t>mailto:GABRIELA.SOUCKOVA@jihlava-city.cz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7, 2017 10:42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Volfova Zuzana &lt;</w:t>
      </w:r>
      <w:hyperlink r:id="rId11" w:history="1">
        <w:r>
          <w:rPr>
            <w:rStyle w:val="Hypertextovodkaz"/>
            <w:lang w:eastAsia="cs-CZ"/>
          </w:rPr>
          <w:t>Zuzana.Volfova@afconsult.com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PROCHÁZKA Michal Bc. &lt;</w:t>
      </w:r>
      <w:hyperlink r:id="rId12" w:history="1">
        <w:r>
          <w:rPr>
            <w:rStyle w:val="Hypertextovodkaz"/>
            <w:lang w:eastAsia="cs-CZ"/>
          </w:rPr>
          <w:t>MICHAL.PROCHAZKA@jihlava-city.cz</w:t>
        </w:r>
      </w:hyperlink>
      <w:r>
        <w:rPr>
          <w:lang w:eastAsia="cs-CZ"/>
        </w:rPr>
        <w:t xml:space="preserve">&gt;; </w:t>
      </w:r>
      <w:proofErr w:type="spellStart"/>
      <w:r>
        <w:rPr>
          <w:lang w:eastAsia="cs-CZ"/>
        </w:rPr>
        <w:t>Sestak</w:t>
      </w:r>
      <w:proofErr w:type="spellEnd"/>
      <w:r>
        <w:rPr>
          <w:lang w:eastAsia="cs-CZ"/>
        </w:rPr>
        <w:t>, Daniel &lt;</w:t>
      </w:r>
      <w:hyperlink r:id="rId13" w:history="1">
        <w:r>
          <w:rPr>
            <w:rStyle w:val="Hypertextovodkaz"/>
            <w:lang w:eastAsia="cs-CZ"/>
          </w:rPr>
          <w:t>Daniel.Sestak@mottmac.com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Analýzy PUMM a základní rozvoj města - Jihlava</w:t>
      </w:r>
    </w:p>
    <w:p w:rsidR="00AD75FA" w:rsidRDefault="00AD75FA" w:rsidP="00AD75FA"/>
    <w:p w:rsidR="00AD75FA" w:rsidRDefault="00AD75FA" w:rsidP="00AD75FA">
      <w:r>
        <w:t>Dobrý den, paní inženýrko,</w:t>
      </w:r>
    </w:p>
    <w:p w:rsidR="00AD75FA" w:rsidRDefault="00AD75FA" w:rsidP="00AD75FA"/>
    <w:p w:rsidR="00AD75FA" w:rsidRDefault="00AD75FA" w:rsidP="00AD75FA">
      <w:r>
        <w:t xml:space="preserve">kolega Michal Procházka je na dovolené, proto se na Vás obracím já. V příloze zasílám objednávku na </w:t>
      </w:r>
      <w:r>
        <w:rPr>
          <w:b/>
          <w:bCs/>
        </w:rPr>
        <w:t>Analýzy PUMM a základní rozvoj města</w:t>
      </w:r>
      <w:r>
        <w:t xml:space="preserve"> včetně přesné specifikace předmětu objednávky.</w:t>
      </w:r>
    </w:p>
    <w:p w:rsidR="00AD75FA" w:rsidRDefault="00AD75FA" w:rsidP="00AD75FA"/>
    <w:p w:rsidR="00AD75FA" w:rsidRDefault="00AD75FA" w:rsidP="00AD75FA">
      <w:pPr>
        <w:pStyle w:val="TEXTDOPISU"/>
      </w:pPr>
      <w:r>
        <w:t xml:space="preserve">Objednáváme tedy u Vaší společnosti </w:t>
      </w:r>
      <w:r>
        <w:rPr>
          <w:b/>
          <w:bCs/>
        </w:rPr>
        <w:t xml:space="preserve">AF-CITYPLAN, Magistrů 1275/13, 140 00 Praha 4, IČO: 47307218 </w:t>
      </w:r>
      <w:r>
        <w:t>následující:</w:t>
      </w:r>
    </w:p>
    <w:p w:rsidR="00AD75FA" w:rsidRDefault="00AD75FA" w:rsidP="00AD75FA"/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Objednávka – Analýzy PUMM a základní rozvoj města</w:t>
      </w:r>
    </w:p>
    <w:p w:rsidR="00AD75FA" w:rsidRDefault="00AD75FA" w:rsidP="00AD75FA"/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1.            Předmět objednávky</w:t>
      </w:r>
    </w:p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a)            Zpracování podkladů do analytické části PUMM z dopravních modelů individuální dopravy, veřejné hromadné dopravy a cyklistické dopravy současného stavu.</w:t>
      </w:r>
    </w:p>
    <w:p w:rsidR="00AD75FA" w:rsidRDefault="00AD75FA" w:rsidP="00AD75FA">
      <w:pPr>
        <w:rPr>
          <w:b/>
          <w:bCs/>
        </w:rPr>
      </w:pPr>
      <w:r>
        <w:rPr>
          <w:b/>
          <w:bCs/>
        </w:rPr>
        <w:t>b)           Zpracování základních modelů individuální dopravy, veřejné dopravy a cyklistické dopravy pro scénář základního rozvoje města k roku 2030</w:t>
      </w:r>
    </w:p>
    <w:p w:rsidR="00AD75FA" w:rsidRDefault="00AD75FA" w:rsidP="00AD75FA"/>
    <w:p w:rsidR="00AD75FA" w:rsidRDefault="00AD75FA" w:rsidP="00AD75FA"/>
    <w:p w:rsidR="00AD75FA" w:rsidRDefault="00AD75FA" w:rsidP="00AD75FA">
      <w:r>
        <w:t>Podrobná specifikace předmětu objednávky:</w:t>
      </w:r>
    </w:p>
    <w:p w:rsidR="00AD75FA" w:rsidRDefault="00AD75FA" w:rsidP="00AD75FA"/>
    <w:p w:rsidR="00AD75FA" w:rsidRDefault="00AD75FA" w:rsidP="00AD75FA">
      <w:r>
        <w:t>Pro analýzy z dopravních modelů bychom Vás požádali o následující územní členění a vzorové profily:</w:t>
      </w:r>
    </w:p>
    <w:p w:rsidR="00AD75FA" w:rsidRDefault="00AD75FA" w:rsidP="00AD75FA"/>
    <w:p w:rsidR="00AD75FA" w:rsidRDefault="00AD75FA" w:rsidP="00AD75FA">
      <w:r>
        <w:t>Územní členění</w:t>
      </w:r>
    </w:p>
    <w:p w:rsidR="00AD75FA" w:rsidRDefault="00AD75FA" w:rsidP="00AD75FA"/>
    <w:p w:rsidR="00AD75FA" w:rsidRDefault="00AD75FA" w:rsidP="00AD75FA">
      <w:r>
        <w:t>Pracovní skupina rozlišuje následující územní členění:</w:t>
      </w:r>
    </w:p>
    <w:p w:rsidR="00AD75FA" w:rsidRDefault="00AD75FA" w:rsidP="00AD75FA">
      <w:r>
        <w:t>•             obec Jihlava odpovídající všem katastrálním územím Jihlavy</w:t>
      </w:r>
    </w:p>
    <w:p w:rsidR="00AD75FA" w:rsidRDefault="00AD75FA" w:rsidP="00AD75FA">
      <w:r>
        <w:t>•             zástavba Jihlavy je tvořeno 8 níže uvedenými oblastmi městské zástavby (tj. bez zástavby venkovského typu)</w:t>
      </w:r>
    </w:p>
    <w:p w:rsidR="00AD75FA" w:rsidRDefault="00AD75FA" w:rsidP="00AD75FA">
      <w:r>
        <w:t xml:space="preserve">•             oblasti Jihlavy byly zvoleny pro účely analýz a odpovídají logickým dopravním celkům vzhledem k jejich napojení na dopravní síť. Členění se snaží respektovat volební okrsky pro zachování kompatibility dat, avšak v některých případech je volební okrsek natolik nevhodně umístěný, že jsme museli přistoupit k jeho rozdělení </w:t>
      </w:r>
    </w:p>
    <w:p w:rsidR="00AD75FA" w:rsidRDefault="00AD75FA" w:rsidP="00AD75FA">
      <w:r>
        <w:t>1.            Centrum</w:t>
      </w:r>
    </w:p>
    <w:p w:rsidR="00AD75FA" w:rsidRDefault="00AD75FA" w:rsidP="00AD75FA">
      <w:r>
        <w:t>2.            Jih</w:t>
      </w:r>
    </w:p>
    <w:p w:rsidR="00AD75FA" w:rsidRDefault="00AD75FA" w:rsidP="00AD75FA">
      <w:r>
        <w:t>3.            Východ</w:t>
      </w:r>
    </w:p>
    <w:p w:rsidR="00AD75FA" w:rsidRDefault="00AD75FA" w:rsidP="00AD75FA">
      <w:r>
        <w:t>4.            Průmyslová zóna</w:t>
      </w:r>
    </w:p>
    <w:p w:rsidR="00AD75FA" w:rsidRDefault="00AD75FA" w:rsidP="00AD75FA">
      <w:r>
        <w:t>5.            Bedřichov</w:t>
      </w:r>
    </w:p>
    <w:p w:rsidR="00AD75FA" w:rsidRDefault="00AD75FA" w:rsidP="00AD75FA">
      <w:r>
        <w:t>6.            Staré Hory</w:t>
      </w:r>
    </w:p>
    <w:p w:rsidR="00AD75FA" w:rsidRDefault="00AD75FA" w:rsidP="00AD75FA">
      <w:r>
        <w:t>7.            Dolina</w:t>
      </w:r>
    </w:p>
    <w:p w:rsidR="00AD75FA" w:rsidRDefault="00AD75FA" w:rsidP="00AD75FA">
      <w:r>
        <w:t>8.            Západ</w:t>
      </w:r>
    </w:p>
    <w:p w:rsidR="00AD75FA" w:rsidRDefault="00AD75FA" w:rsidP="00AD75FA"/>
    <w:p w:rsidR="00AD75FA" w:rsidRDefault="00AD75FA" w:rsidP="00AD75FA">
      <w:r>
        <w:t>Jako doplněk zástavby Jihlavy jsme pro vás vytvořili 9. oblast v podobě koridoru silnice I/38, kterou bychom však neuvažovali k rozborům směrování dopravy, jen pro výpočet výkonů.</w:t>
      </w:r>
    </w:p>
    <w:p w:rsidR="00AD75FA" w:rsidRDefault="00AD75FA" w:rsidP="00AD75FA"/>
    <w:p w:rsidR="00AD75FA" w:rsidRDefault="00AD75FA" w:rsidP="00AD75FA">
      <w:r>
        <w:t>Vzorové profily na komunikační síti</w:t>
      </w:r>
    </w:p>
    <w:p w:rsidR="00AD75FA" w:rsidRDefault="00AD75FA" w:rsidP="00AD75FA"/>
    <w:p w:rsidR="00AD75FA" w:rsidRDefault="00AD75FA" w:rsidP="00AD75FA">
      <w:r>
        <w:t xml:space="preserve">Pracovní  skupina vytipovala vzorové profily na komunikační síti pro účely analýz, typicky rozborů směrování dopravy (tranzitní, vnější, vnitřní). </w:t>
      </w:r>
    </w:p>
    <w:p w:rsidR="00AD75FA" w:rsidRDefault="00AD75FA" w:rsidP="00AD75FA">
      <w:r>
        <w:t>1.            Znojemský most</w:t>
      </w:r>
    </w:p>
    <w:p w:rsidR="00AD75FA" w:rsidRDefault="00AD75FA" w:rsidP="00AD75FA">
      <w:r>
        <w:t>2.            Znojemská</w:t>
      </w:r>
    </w:p>
    <w:p w:rsidR="00AD75FA" w:rsidRDefault="00AD75FA" w:rsidP="00AD75FA">
      <w:r>
        <w:t>3.            Brtnická</w:t>
      </w:r>
    </w:p>
    <w:p w:rsidR="00AD75FA" w:rsidRDefault="00AD75FA" w:rsidP="00AD75FA">
      <w:r>
        <w:t>4.            Brněnský most</w:t>
      </w:r>
    </w:p>
    <w:p w:rsidR="00AD75FA" w:rsidRDefault="00AD75FA" w:rsidP="00AD75FA">
      <w:r>
        <w:t>5.            Žižkova (u hřbitova)</w:t>
      </w:r>
    </w:p>
    <w:p w:rsidR="00AD75FA" w:rsidRDefault="00AD75FA" w:rsidP="00AD75FA">
      <w:r>
        <w:t>6.            Jiráskova (u Hamerníkovy)</w:t>
      </w:r>
    </w:p>
    <w:p w:rsidR="00AD75FA" w:rsidRDefault="00AD75FA" w:rsidP="00AD75FA">
      <w:r>
        <w:t>7.            Romana Havelky (u budoucího sjezdu z I/38)</w:t>
      </w:r>
    </w:p>
    <w:p w:rsidR="00AD75FA" w:rsidRDefault="00AD75FA" w:rsidP="00AD75FA">
      <w:r>
        <w:t>8.            Obchvat I/38 (mezi mosty u řeky Jihlavy)</w:t>
      </w:r>
    </w:p>
    <w:p w:rsidR="00AD75FA" w:rsidRDefault="00AD75FA" w:rsidP="00AD75FA">
      <w:r>
        <w:t>9.            Havlíčkova (mezi okružními křižovatkami)</w:t>
      </w:r>
    </w:p>
    <w:p w:rsidR="00AD75FA" w:rsidRDefault="00AD75FA" w:rsidP="00AD75FA">
      <w:r>
        <w:t xml:space="preserve">10.          Okružní (u </w:t>
      </w:r>
      <w:proofErr w:type="spellStart"/>
      <w:r>
        <w:t>Lidlu</w:t>
      </w:r>
      <w:proofErr w:type="spellEnd"/>
      <w:r>
        <w:t>)</w:t>
      </w:r>
    </w:p>
    <w:p w:rsidR="00AD75FA" w:rsidRDefault="00AD75FA" w:rsidP="00AD75FA"/>
    <w:p w:rsidR="00AD75FA" w:rsidRDefault="00AD75FA" w:rsidP="00AD75FA">
      <w:r>
        <w:t>Následující analýzy budou vyhotoveny pro současný stav resp. pro základní rozvoj města v totožné struktuře pro možnost vzájemného srovnání. Dopravní model základního rozvoje města bude vztažen k horizontu roku 2030 a bude obsahovat všechny platné základní funkční plochy územního plánu (smíšené, bydlení, vybavenost, průmysl, doprava), naopak nebude obsahovat plochy v územní rezervě.</w:t>
      </w:r>
    </w:p>
    <w:p w:rsidR="00AD75FA" w:rsidRDefault="00AD75FA" w:rsidP="00AD75FA"/>
    <w:p w:rsidR="00AD75FA" w:rsidRDefault="00AD75FA" w:rsidP="00AD75FA">
      <w:r>
        <w:t>1)      Analýzy v modelu IAD</w:t>
      </w:r>
    </w:p>
    <w:p w:rsidR="00AD75FA" w:rsidRDefault="00AD75FA" w:rsidP="00AD75FA"/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intenzit dopravy za 24 hodin v rozdělení osobní a těžká vozidla pro obec Jihlava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stupně čerpání kapacity (poměr intenzita dopravy / kapacita sítě) za 24 hodin pro obec Jihlava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rozpadu dopravy (</w:t>
      </w:r>
      <w:proofErr w:type="spellStart"/>
      <w:r>
        <w:t>flow</w:t>
      </w:r>
      <w:proofErr w:type="spellEnd"/>
      <w:r>
        <w:t xml:space="preserve"> </w:t>
      </w:r>
      <w:proofErr w:type="spellStart"/>
      <w:r>
        <w:t>bundle</w:t>
      </w:r>
      <w:proofErr w:type="spellEnd"/>
      <w:r>
        <w:t>) pro zástavbu Jihlavy a každou z 8 oblastí Jihlavy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rozpadu dopravy (</w:t>
      </w:r>
      <w:proofErr w:type="spellStart"/>
      <w:r>
        <w:t>flow</w:t>
      </w:r>
      <w:proofErr w:type="spellEnd"/>
      <w:r>
        <w:t xml:space="preserve"> </w:t>
      </w:r>
      <w:proofErr w:type="spellStart"/>
      <w:r>
        <w:t>bundle</w:t>
      </w:r>
      <w:proofErr w:type="spellEnd"/>
      <w:r>
        <w:t>) pro 10 vzorových profilů</w:t>
      </w:r>
    </w:p>
    <w:p w:rsidR="00AD75FA" w:rsidRDefault="00AD75FA" w:rsidP="00AD75FA">
      <w:r>
        <w:t>•             Tabulka počtu vozidel projíždějících přes hranice oblasti pro každou z 8 oblastí Jihlavy (zvlášť vjezd a výjezd, zvlášť osobní a těžká vozidla, zvlášť vnější a tranzitní jízdy)</w:t>
      </w:r>
    </w:p>
    <w:p w:rsidR="00AD75FA" w:rsidRDefault="00AD75FA" w:rsidP="00AD75FA">
      <w:r>
        <w:lastRenderedPageBreak/>
        <w:t xml:space="preserve">•             Tabulka dopravních výkonů ve </w:t>
      </w:r>
      <w:proofErr w:type="spellStart"/>
      <w:r>
        <w:t>vozokilometrech</w:t>
      </w:r>
      <w:proofErr w:type="spellEnd"/>
      <w:r>
        <w:t xml:space="preserve"> pro každou z 8 oblastí Jihlavy a dále silnici I/38 v zástavbě Jihlavy (zvlášť osobní a těžká vozidla)</w:t>
      </w:r>
    </w:p>
    <w:p w:rsidR="00AD75FA" w:rsidRDefault="00AD75FA" w:rsidP="00AD75FA">
      <w:r>
        <w:t>•             Tabulka směrování dopravy pro 10 vzorových profilů vůči zástavbě Jihlavy (rozdělení na vnitřní / vnější / tranzitní, zvlášť osobní a těžká vozidla)</w:t>
      </w:r>
    </w:p>
    <w:p w:rsidR="00AD75FA" w:rsidRDefault="00AD75FA" w:rsidP="00AD75FA">
      <w:r>
        <w:t>•             Tabulka směrování dopravy pro 10 vzorových profilů vůči oblasti Jihlavy, ve které profil leží (vnitřní / vnější / tranzitní, zvlášť osobní a těžká vozidla)</w:t>
      </w:r>
    </w:p>
    <w:p w:rsidR="00AD75FA" w:rsidRDefault="00AD75FA" w:rsidP="00AD75FA"/>
    <w:p w:rsidR="00AD75FA" w:rsidRDefault="00AD75FA" w:rsidP="00AD75FA">
      <w:r>
        <w:t xml:space="preserve">Jako zvláštní úlohu prosíme o namodelování analýzy scénáře s uzavírkou dálnice D1 a dopadu na Jihlavu (stávající síť) se standardními </w:t>
      </w:r>
      <w:proofErr w:type="spellStart"/>
      <w:r>
        <w:t>pentlogramy</w:t>
      </w:r>
      <w:proofErr w:type="spellEnd"/>
      <w:r>
        <w:t xml:space="preserve"> (bez uzavírky, s uzavírkou) a rozdílovým </w:t>
      </w:r>
      <w:proofErr w:type="spellStart"/>
      <w:r>
        <w:t>pentlogramem</w:t>
      </w:r>
      <w:proofErr w:type="spellEnd"/>
      <w:r>
        <w:t>.</w:t>
      </w:r>
    </w:p>
    <w:p w:rsidR="00AD75FA" w:rsidRDefault="00AD75FA" w:rsidP="00AD75FA"/>
    <w:p w:rsidR="00AD75FA" w:rsidRDefault="00AD75FA" w:rsidP="00AD75FA">
      <w:r>
        <w:t>2)      Analýzy v modelu VHD</w:t>
      </w:r>
    </w:p>
    <w:p w:rsidR="00AD75FA" w:rsidRDefault="00AD75FA" w:rsidP="00AD75FA"/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přepravní poptávky v osobách za 24 hodin v rozdělení MHD, veřejná linková doprava a osobní železniční doprava pro obec Jihlava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přepravní nabídky v místech za 24 hodin v rozdělení MHD, veřejná linková doprava a osobní železniční doprava pro obec Jihlava</w:t>
      </w:r>
    </w:p>
    <w:p w:rsidR="00AD75FA" w:rsidRDefault="00AD75FA" w:rsidP="00AD75FA">
      <w:r>
        <w:t xml:space="preserve">•             </w:t>
      </w:r>
      <w:proofErr w:type="spellStart"/>
      <w:r>
        <w:t>Pentlogramy</w:t>
      </w:r>
      <w:proofErr w:type="spellEnd"/>
      <w:r>
        <w:t xml:space="preserve"> poměru přepravní poptávky a nabídky za 24 hodin pro obec Jihlava (samostatně pro MHD, veřejná linková doprava a osobní železniční doprava)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rozpadu přepravní poptávky (</w:t>
      </w:r>
      <w:proofErr w:type="spellStart"/>
      <w:r>
        <w:t>flow</w:t>
      </w:r>
      <w:proofErr w:type="spellEnd"/>
      <w:r>
        <w:t xml:space="preserve"> </w:t>
      </w:r>
      <w:proofErr w:type="spellStart"/>
      <w:r>
        <w:t>bundle</w:t>
      </w:r>
      <w:proofErr w:type="spellEnd"/>
      <w:r>
        <w:t xml:space="preserve">) pro zástavbu Jihlavy a každou z 8 oblastí Jihlavy (s rozlišením MHD, veřejná linková doprava a osobní železniční doprava) </w:t>
      </w:r>
    </w:p>
    <w:p w:rsidR="00AD75FA" w:rsidRDefault="00AD75FA" w:rsidP="00AD75FA">
      <w:r>
        <w:t>•             Tabulka počtu přepravených osob přes hranice oblasti pro každou z 8 oblastí Jihlavy (zvlášť vjezd a výjezd, zvlášť vnější a tranzitní jízdy, s rozlišením MHD, veřejná linková doprava a osobní železniční doprava)</w:t>
      </w:r>
    </w:p>
    <w:p w:rsidR="00AD75FA" w:rsidRDefault="00AD75FA" w:rsidP="00AD75FA">
      <w:r>
        <w:t>•             Tabulka přepravních výkonů v osobokilometrech pro každou z 8 oblastí Jihlavy a dále silnici I/38 v zástavbě Jihlavy (s rozlišením MHD, veřejná linková doprava a osobní železniční doprava)</w:t>
      </w:r>
    </w:p>
    <w:p w:rsidR="00AD75FA" w:rsidRDefault="00AD75FA" w:rsidP="00AD75FA"/>
    <w:p w:rsidR="00AD75FA" w:rsidRDefault="00AD75FA" w:rsidP="00AD75FA">
      <w:r>
        <w:t>3)      Analýzy v modelu cyklistické dopravy</w:t>
      </w:r>
    </w:p>
    <w:p w:rsidR="00AD75FA" w:rsidRDefault="00AD75FA" w:rsidP="00AD75FA"/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intenzit cyklistické dopravy za 24 hodin pro obec Jihlava</w:t>
      </w:r>
    </w:p>
    <w:p w:rsidR="00AD75FA" w:rsidRDefault="00AD75FA" w:rsidP="00AD75FA">
      <w:r>
        <w:t xml:space="preserve">•             </w:t>
      </w:r>
      <w:proofErr w:type="spellStart"/>
      <w:r>
        <w:t>Pentlogram</w:t>
      </w:r>
      <w:proofErr w:type="spellEnd"/>
      <w:r>
        <w:t xml:space="preserve"> rozpadu dopravy (</w:t>
      </w:r>
      <w:proofErr w:type="spellStart"/>
      <w:r>
        <w:t>flow</w:t>
      </w:r>
      <w:proofErr w:type="spellEnd"/>
      <w:r>
        <w:t xml:space="preserve"> </w:t>
      </w:r>
      <w:proofErr w:type="spellStart"/>
      <w:r>
        <w:t>bundle</w:t>
      </w:r>
      <w:proofErr w:type="spellEnd"/>
      <w:r>
        <w:t>) pro zástavbu Jihlavy a každou z 8 oblastí Jihlavy</w:t>
      </w:r>
    </w:p>
    <w:p w:rsidR="00AD75FA" w:rsidRDefault="00AD75FA" w:rsidP="00AD75FA">
      <w:r>
        <w:t>•             Tabulka počtu cyklistů projíždějících přes hranice oblasti pro každou z 8 oblastí Jihlavy (zvlášť vjezd a výjezd, zvlášť vnější a tranzitní jízdy)</w:t>
      </w:r>
    </w:p>
    <w:p w:rsidR="00AD75FA" w:rsidRDefault="00AD75FA" w:rsidP="00AD75FA">
      <w:r>
        <w:t xml:space="preserve">•             Tabulka dopravních výkonů v osobokilometrech pro každou z 8 oblastí Jihlavy a dále silnici I/38 v zástavbě Jihlavy </w:t>
      </w:r>
    </w:p>
    <w:p w:rsidR="00AD75FA" w:rsidRDefault="00AD75FA" w:rsidP="00AD75FA"/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2.            Termíny plnění</w:t>
      </w:r>
    </w:p>
    <w:p w:rsidR="00AD75FA" w:rsidRDefault="00AD75FA" w:rsidP="00AD75FA">
      <w:r>
        <w:t xml:space="preserve">Zpracování předmětu objednávky dle bodu 1. a) bude předáno do 1 měsíce ode dne zaslání objednávky, tj. </w:t>
      </w:r>
      <w:r>
        <w:rPr>
          <w:b/>
          <w:bCs/>
        </w:rPr>
        <w:t>do 7. 10. 2017</w:t>
      </w:r>
    </w:p>
    <w:p w:rsidR="00AD75FA" w:rsidRDefault="00AD75FA" w:rsidP="00AD75FA">
      <w:r>
        <w:t xml:space="preserve">Zpracování předmětu objednávky dle bodu 1. b) bude předáno do 2 měsíců ode dne zaslání objednávky, </w:t>
      </w:r>
      <w:proofErr w:type="spellStart"/>
      <w:r>
        <w:t>tj</w:t>
      </w:r>
      <w:proofErr w:type="spellEnd"/>
      <w:r>
        <w:t xml:space="preserve"> </w:t>
      </w:r>
      <w:r>
        <w:rPr>
          <w:b/>
          <w:bCs/>
        </w:rPr>
        <w:t>do 7. 11. 2017</w:t>
      </w:r>
    </w:p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3.            Cena díla</w:t>
      </w:r>
    </w:p>
    <w:p w:rsidR="00AD75FA" w:rsidRDefault="00AD75FA" w:rsidP="00AD75FA">
      <w:r>
        <w:t xml:space="preserve">Celková cena za předmět objednávky dle bodu 1. a) bude činit 64.000 Kč bez DPH, tedy </w:t>
      </w:r>
      <w:r>
        <w:rPr>
          <w:b/>
          <w:bCs/>
        </w:rPr>
        <w:t>77.440 Kč včetně DPH</w:t>
      </w:r>
    </w:p>
    <w:p w:rsidR="00AD75FA" w:rsidRDefault="00AD75FA" w:rsidP="00AD75FA">
      <w:r>
        <w:t xml:space="preserve">Celková cena za předmět objednávky dle bodu 1. b) bude činit 112. 000 Kč bez DPH, tedy </w:t>
      </w:r>
      <w:r>
        <w:rPr>
          <w:b/>
          <w:bCs/>
        </w:rPr>
        <w:t>135.520 Kč včetně DPH</w:t>
      </w:r>
    </w:p>
    <w:p w:rsidR="00AD75FA" w:rsidRDefault="00AD75FA" w:rsidP="00AD75FA">
      <w:r>
        <w:t xml:space="preserve">Celková cena dle této objednávky tedy bude činit 176.000 Kč bez DPH, tedy </w:t>
      </w:r>
      <w:r>
        <w:rPr>
          <w:b/>
          <w:bCs/>
        </w:rPr>
        <w:t>212.960 Kč včetně DPH</w:t>
      </w:r>
    </w:p>
    <w:p w:rsidR="00AD75FA" w:rsidRDefault="00AD75FA" w:rsidP="00AD75FA"/>
    <w:p w:rsidR="00AD75FA" w:rsidRDefault="00AD75FA" w:rsidP="00AD75FA">
      <w:r>
        <w:t>Ostatní podmínky Vaší nabídky akceptujeme beze zbytku.</w:t>
      </w:r>
    </w:p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lastRenderedPageBreak/>
        <w:t>Fakturační údaje:</w:t>
      </w:r>
    </w:p>
    <w:p w:rsidR="00AD75FA" w:rsidRDefault="00AD75FA" w:rsidP="00AD75FA">
      <w:r>
        <w:t xml:space="preserve">Statutární město Jihlava </w:t>
      </w:r>
    </w:p>
    <w:p w:rsidR="00AD75FA" w:rsidRDefault="00AD75FA" w:rsidP="00AD75FA">
      <w:r>
        <w:t>Kancelář primátora</w:t>
      </w:r>
    </w:p>
    <w:p w:rsidR="00AD75FA" w:rsidRDefault="00AD75FA" w:rsidP="00AD75FA">
      <w:r>
        <w:t>Masarykovo nám. 97/1</w:t>
      </w:r>
    </w:p>
    <w:p w:rsidR="00AD75FA" w:rsidRDefault="00AD75FA" w:rsidP="00AD75FA">
      <w:r>
        <w:t>586 01 Jihlava</w:t>
      </w:r>
    </w:p>
    <w:p w:rsidR="00AD75FA" w:rsidRDefault="00AD75FA" w:rsidP="00AD75FA">
      <w:r>
        <w:t>IČ: 00286010</w:t>
      </w:r>
    </w:p>
    <w:p w:rsidR="00AD75FA" w:rsidRDefault="00AD75FA" w:rsidP="00AD75FA">
      <w:r>
        <w:t>DIČ: CZ00286010 (jsme plátci DPH)</w:t>
      </w:r>
    </w:p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Tato objednávka podléhá uveřejnění v registru smluv.</w:t>
      </w:r>
    </w:p>
    <w:p w:rsidR="00AD75FA" w:rsidRDefault="00AD75FA" w:rsidP="00AD75FA"/>
    <w:p w:rsidR="00AD75FA" w:rsidRDefault="00AD75FA" w:rsidP="00AD75FA">
      <w:pPr>
        <w:rPr>
          <w:b/>
          <w:bCs/>
        </w:rPr>
      </w:pPr>
      <w:r>
        <w:rPr>
          <w:b/>
          <w:bCs/>
        </w:rPr>
        <w:t>Prosím Vás tedy o akceptaci objednávky ve výše uvedeném rozsahu a potvrzení souhlasu Vaší společnosti s uveřejněním této objednávky včetně veškerých osobních údajů v ní obsažených v registru smluv dle zákona č. 340/2015 sb., o registru smluv. Toto zveřejnění zajistí statutární město Jihlava.</w:t>
      </w:r>
    </w:p>
    <w:p w:rsidR="00AD75FA" w:rsidRDefault="00AD75FA" w:rsidP="00AD75FA"/>
    <w:p w:rsidR="00AD75FA" w:rsidRDefault="00AD75FA" w:rsidP="00AD75FA">
      <w:pPr>
        <w:rPr>
          <w:rFonts w:ascii="Verdana" w:hAnsi="Verdana"/>
          <w:sz w:val="20"/>
          <w:szCs w:val="20"/>
          <w:lang w:eastAsia="cs-CZ"/>
        </w:rPr>
      </w:pPr>
    </w:p>
    <w:p w:rsidR="00AD75FA" w:rsidRDefault="00AD75FA" w:rsidP="00AD75FA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D75FA" w:rsidRDefault="00AD75FA" w:rsidP="00AD75FA">
      <w:pPr>
        <w:rPr>
          <w:color w:val="1F497D"/>
          <w:lang w:eastAsia="cs-CZ"/>
        </w:rPr>
      </w:pPr>
    </w:p>
    <w:p w:rsidR="00AD75FA" w:rsidRDefault="00AD75FA" w:rsidP="00AD75FA">
      <w:pPr>
        <w:spacing w:line="240" w:lineRule="atLeast"/>
        <w:rPr>
          <w:rFonts w:ascii="Verdana" w:hAnsi="Verdana"/>
          <w:sz w:val="15"/>
          <w:szCs w:val="15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 Gabriela SOUČKOVÁ</w:t>
      </w:r>
      <w:r>
        <w:rPr>
          <w:rFonts w:ascii="Verdana" w:hAnsi="Verdana"/>
          <w:sz w:val="20"/>
          <w:szCs w:val="20"/>
          <w:lang w:eastAsia="cs-CZ"/>
        </w:rPr>
        <w:br/>
      </w:r>
      <w:r>
        <w:rPr>
          <w:rFonts w:ascii="Verdana" w:hAnsi="Verdana"/>
          <w:sz w:val="15"/>
          <w:szCs w:val="15"/>
          <w:lang w:eastAsia="cs-CZ"/>
        </w:rPr>
        <w:t>Vedoucí odboru kanceláře primátora</w:t>
      </w:r>
    </w:p>
    <w:p w:rsidR="00AD75FA" w:rsidRDefault="00AD75FA" w:rsidP="00AD75FA">
      <w:pPr>
        <w:spacing w:line="240" w:lineRule="atLeast"/>
        <w:rPr>
          <w:lang w:eastAsia="cs-CZ"/>
        </w:rPr>
      </w:pPr>
      <w:r>
        <w:rPr>
          <w:lang w:eastAsia="cs-CZ"/>
        </w:rPr>
        <w:br/>
      </w: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  <w:r>
        <w:rPr>
          <w:rFonts w:ascii="Verdana" w:hAnsi="Verdana"/>
          <w:b/>
          <w:bCs/>
          <w:sz w:val="20"/>
          <w:szCs w:val="20"/>
          <w:lang w:eastAsia="cs-CZ"/>
        </w:rPr>
        <w:br/>
      </w:r>
      <w:r>
        <w:rPr>
          <w:rFonts w:ascii="Verdana" w:hAnsi="Verdana"/>
          <w:sz w:val="16"/>
          <w:szCs w:val="16"/>
          <w:lang w:eastAsia="cs-CZ"/>
        </w:rPr>
        <w:t>Masarykovo náměstí 97/1, 586 01 Jihlava</w:t>
      </w:r>
    </w:p>
    <w:p w:rsidR="00AD75FA" w:rsidRDefault="00AD75FA" w:rsidP="00AD75F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br/>
      </w:r>
      <w:r>
        <w:rPr>
          <w:rFonts w:ascii="Verdana" w:hAnsi="Verdana"/>
          <w:sz w:val="15"/>
          <w:szCs w:val="15"/>
          <w:lang w:eastAsia="cs-CZ"/>
        </w:rPr>
        <w:t xml:space="preserve">Tel.: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+420 565 591 800</w:t>
      </w:r>
      <w:r>
        <w:rPr>
          <w:rFonts w:ascii="Verdana" w:hAnsi="Verdana"/>
          <w:b/>
          <w:bCs/>
          <w:sz w:val="15"/>
          <w:szCs w:val="15"/>
          <w:lang w:eastAsia="cs-CZ"/>
        </w:rPr>
        <w:br/>
      </w:r>
      <w:r>
        <w:rPr>
          <w:rFonts w:ascii="Verdana" w:hAnsi="Verdana"/>
          <w:sz w:val="15"/>
          <w:szCs w:val="15"/>
          <w:lang w:eastAsia="cs-CZ"/>
        </w:rPr>
        <w:t>Mobil:</w:t>
      </w:r>
      <w:r>
        <w:rPr>
          <w:rFonts w:ascii="Verdana" w:hAnsi="Verdana"/>
          <w:b/>
          <w:bCs/>
          <w:sz w:val="15"/>
          <w:szCs w:val="15"/>
          <w:lang w:eastAsia="cs-CZ"/>
        </w:rPr>
        <w:t>  +420 733 626 326</w:t>
      </w:r>
      <w:r>
        <w:rPr>
          <w:rFonts w:ascii="Verdana" w:hAnsi="Verdana"/>
          <w:sz w:val="15"/>
          <w:szCs w:val="15"/>
          <w:lang w:eastAsia="cs-CZ"/>
        </w:rPr>
        <w:br/>
        <w:t>E-mail:</w:t>
      </w:r>
      <w:r>
        <w:rPr>
          <w:rFonts w:ascii="Verdana" w:hAnsi="Verdana"/>
          <w:color w:val="1F497D"/>
          <w:sz w:val="15"/>
          <w:szCs w:val="15"/>
          <w:lang w:eastAsia="cs-CZ"/>
        </w:rPr>
        <w:t xml:space="preserve"> </w:t>
      </w:r>
      <w:hyperlink r:id="rId14" w:tooltip="blocked::mailto:Lenka.Mareckova@jihlava-city.czmailto:Gabriela.Souck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gabriela.souckova@jihlava-city.cz</w:t>
        </w:r>
      </w:hyperlink>
    </w:p>
    <w:p w:rsidR="00AD75FA" w:rsidRDefault="00AD75FA" w:rsidP="00AD75FA"/>
    <w:p w:rsidR="00007BA4" w:rsidRDefault="00007BA4"/>
    <w:sectPr w:rsidR="000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FA"/>
    <w:rsid w:val="00007BA4"/>
    <w:rsid w:val="009148B9"/>
    <w:rsid w:val="00A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F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75FA"/>
    <w:rPr>
      <w:color w:val="0000FF"/>
      <w:u w:val="single"/>
    </w:rPr>
  </w:style>
  <w:style w:type="paragraph" w:customStyle="1" w:styleId="TEXTDOPISU">
    <w:name w:val="TEXT DOPISU"/>
    <w:basedOn w:val="Normln"/>
    <w:rsid w:val="00AD75FA"/>
    <w:pPr>
      <w:jc w:val="both"/>
    </w:pPr>
    <w:rPr>
      <w:rFonts w:ascii="Arial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F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75FA"/>
    <w:rPr>
      <w:color w:val="0000FF"/>
      <w:u w:val="single"/>
    </w:rPr>
  </w:style>
  <w:style w:type="paragraph" w:customStyle="1" w:styleId="TEXTDOPISU">
    <w:name w:val="TEXT DOPISU"/>
    <w:basedOn w:val="Normln"/>
    <w:rsid w:val="00AD75FA"/>
    <w:pPr>
      <w:jc w:val="both"/>
    </w:pPr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-cityplan.cz/" TargetMode="External"/><Relationship Id="rId13" Type="http://schemas.openxmlformats.org/officeDocument/2006/relationships/hyperlink" Target="mailto:Daniel.Sestak@mott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consult.com/" TargetMode="External"/><Relationship Id="rId12" Type="http://schemas.openxmlformats.org/officeDocument/2006/relationships/hyperlink" Target="mailto:MICHAL.PROCHAZKA@jihlava-city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uzana.volfova@afconsult.com" TargetMode="External"/><Relationship Id="rId11" Type="http://schemas.openxmlformats.org/officeDocument/2006/relationships/hyperlink" Target="mailto:Zuzana.Volfova@afconsult.com" TargetMode="External"/><Relationship Id="rId5" Type="http://schemas.openxmlformats.org/officeDocument/2006/relationships/hyperlink" Target="mailto:Zuzana.Volfova@afconsul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ABRIELA.SOUCKOVA@jihlava-cit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consult.com/greenadvisor" TargetMode="External"/><Relationship Id="rId14" Type="http://schemas.openxmlformats.org/officeDocument/2006/relationships/hyperlink" Target="mailto:gabriela.souck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KUNKELA Jan Bc.</dc:creator>
  <cp:lastModifiedBy>KUNKELA Jan Bc.</cp:lastModifiedBy>
  <cp:revision>2</cp:revision>
  <dcterms:created xsi:type="dcterms:W3CDTF">2017-10-03T09:43:00Z</dcterms:created>
  <dcterms:modified xsi:type="dcterms:W3CDTF">2017-10-03T09:43:00Z</dcterms:modified>
</cp:coreProperties>
</file>