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4DF6" w14:textId="64F7E018" w:rsidR="00542270" w:rsidRPr="00077D3A" w:rsidRDefault="00EE3853">
      <w:pPr>
        <w:widowControl w:val="0"/>
        <w:suppressAutoHyphens/>
        <w:spacing w:line="280" w:lineRule="exact"/>
        <w:jc w:val="both"/>
        <w:rPr>
          <w:b/>
          <w:caps/>
          <w:color w:val="000000"/>
          <w:sz w:val="28"/>
          <w:szCs w:val="28"/>
          <w:lang w:val="cs-CZ" w:eastAsia="en-US"/>
        </w:rPr>
      </w:pPr>
      <w:r w:rsidRPr="00077D3A">
        <w:rPr>
          <w:rFonts w:ascii="Segoe UI" w:eastAsia="Segoe UI" w:hAnsi="Segoe UI" w:cs="Segoe UI"/>
          <w:color w:val="000000"/>
          <w:lang w:val="cs-CZ" w:eastAsia="en-US"/>
        </w:rPr>
        <w:t> </w:t>
      </w:r>
      <w:r w:rsidRPr="00077D3A">
        <w:rPr>
          <w:b/>
          <w:caps/>
          <w:color w:val="000000"/>
          <w:sz w:val="28"/>
          <w:szCs w:val="28"/>
          <w:lang w:val="cs-CZ" w:eastAsia="en-US"/>
        </w:rPr>
        <w:t xml:space="preserve">darovací smlouva </w:t>
      </w:r>
    </w:p>
    <w:p w14:paraId="5782C26A" w14:textId="77777777" w:rsidR="00542270" w:rsidRPr="00077D3A" w:rsidRDefault="00542270">
      <w:pPr>
        <w:rPr>
          <w:color w:val="000000"/>
          <w:sz w:val="22"/>
          <w:szCs w:val="22"/>
          <w:lang w:val="cs-CZ" w:eastAsia="en-US"/>
        </w:rPr>
      </w:pPr>
    </w:p>
    <w:p w14:paraId="4E6933A6" w14:textId="77777777" w:rsidR="00542270" w:rsidRPr="00077D3A" w:rsidRDefault="00EE3853">
      <w:pPr>
        <w:rPr>
          <w:color w:val="000000"/>
          <w:sz w:val="22"/>
          <w:szCs w:val="22"/>
          <w:lang w:val="cs-CZ" w:eastAsia="en-US"/>
        </w:rPr>
      </w:pPr>
      <w:r w:rsidRPr="00077D3A">
        <w:rPr>
          <w:color w:val="000000"/>
          <w:sz w:val="22"/>
          <w:szCs w:val="22"/>
          <w:lang w:val="cs-CZ" w:eastAsia="en-US"/>
        </w:rPr>
        <w:t>Níže uvedeného dne, měsíce a roku uzavřely</w:t>
      </w:r>
    </w:p>
    <w:p w14:paraId="34EF4AA9" w14:textId="77777777" w:rsidR="00542270" w:rsidRPr="00077D3A" w:rsidRDefault="00542270">
      <w:pPr>
        <w:rPr>
          <w:color w:val="000000"/>
          <w:sz w:val="22"/>
          <w:szCs w:val="22"/>
          <w:lang w:val="cs-CZ" w:eastAsia="en-US"/>
        </w:rPr>
      </w:pPr>
    </w:p>
    <w:p w14:paraId="3BCAF2F0" w14:textId="77777777" w:rsidR="0035443F" w:rsidRPr="00C57BD3" w:rsidRDefault="0035443F" w:rsidP="0035443F">
      <w:pPr>
        <w:rPr>
          <w:b/>
          <w:color w:val="000000"/>
          <w:sz w:val="22"/>
          <w:szCs w:val="22"/>
          <w:lang w:val="cs-CZ" w:eastAsia="en-US"/>
        </w:rPr>
      </w:pPr>
      <w:r w:rsidRPr="00C57BD3">
        <w:rPr>
          <w:b/>
          <w:color w:val="000000"/>
          <w:sz w:val="22"/>
          <w:szCs w:val="22"/>
          <w:lang w:val="cs-CZ" w:eastAsia="en-US"/>
        </w:rPr>
        <w:t>Atletika Řepy, z.s.</w:t>
      </w:r>
    </w:p>
    <w:p w14:paraId="73D6ACF0" w14:textId="77777777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se sídlem Ke kulturnímu domu 439/14, Řepy, 163 00 Praha</w:t>
      </w:r>
    </w:p>
    <w:p w14:paraId="0DB56588" w14:textId="77777777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IČO: 14227410</w:t>
      </w:r>
    </w:p>
    <w:p w14:paraId="0304CD14" w14:textId="77777777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Zapsaný pod spisovou značkou L 75793/MSPH u Městského soudu v Praze</w:t>
      </w:r>
    </w:p>
    <w:p w14:paraId="6A3C345B" w14:textId="77777777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 xml:space="preserve">Zastoupený: Tomášem Slavatou, předsedou </w:t>
      </w:r>
    </w:p>
    <w:p w14:paraId="22B17AD4" w14:textId="77777777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Číslo účtu: 308245338/0300</w:t>
      </w:r>
    </w:p>
    <w:p w14:paraId="1FA2C87A" w14:textId="77777777" w:rsidR="00542270" w:rsidRPr="00C57BD3" w:rsidRDefault="00542270">
      <w:pPr>
        <w:rPr>
          <w:color w:val="000000"/>
          <w:sz w:val="22"/>
          <w:szCs w:val="22"/>
          <w:lang w:val="cs-CZ" w:eastAsia="en-US"/>
        </w:rPr>
      </w:pPr>
    </w:p>
    <w:p w14:paraId="42F1B9AD" w14:textId="77777777" w:rsidR="00542270" w:rsidRPr="00C57BD3" w:rsidRDefault="00EE3853">
      <w:pPr>
        <w:rPr>
          <w:color w:val="000000"/>
          <w:sz w:val="22"/>
          <w:szCs w:val="22"/>
          <w:lang w:val="cs-CZ" w:eastAsia="en-US"/>
        </w:rPr>
      </w:pPr>
      <w:r w:rsidRPr="00C57BD3">
        <w:rPr>
          <w:color w:val="000000"/>
          <w:sz w:val="22"/>
          <w:szCs w:val="22"/>
          <w:lang w:val="cs-CZ" w:eastAsia="en-US"/>
        </w:rPr>
        <w:t>(dále jen „</w:t>
      </w:r>
      <w:r w:rsidRPr="00C57BD3">
        <w:rPr>
          <w:b/>
          <w:color w:val="000000"/>
          <w:sz w:val="22"/>
          <w:szCs w:val="22"/>
          <w:lang w:val="cs-CZ" w:eastAsia="en-US"/>
        </w:rPr>
        <w:t>dárce</w:t>
      </w:r>
      <w:r w:rsidRPr="00C57BD3">
        <w:rPr>
          <w:color w:val="000000"/>
          <w:sz w:val="22"/>
          <w:szCs w:val="22"/>
          <w:lang w:val="cs-CZ" w:eastAsia="en-US"/>
        </w:rPr>
        <w:t>")</w:t>
      </w:r>
    </w:p>
    <w:p w14:paraId="4E6CF504" w14:textId="77777777" w:rsidR="00542270" w:rsidRPr="00C57BD3" w:rsidRDefault="00542270">
      <w:pPr>
        <w:rPr>
          <w:color w:val="000000"/>
          <w:sz w:val="22"/>
          <w:szCs w:val="22"/>
          <w:lang w:val="cs-CZ" w:eastAsia="en-US"/>
        </w:rPr>
      </w:pPr>
    </w:p>
    <w:p w14:paraId="45008C1F" w14:textId="77777777" w:rsidR="00542270" w:rsidRPr="00C57BD3" w:rsidRDefault="00EE3853">
      <w:pPr>
        <w:rPr>
          <w:color w:val="000000"/>
          <w:sz w:val="22"/>
          <w:szCs w:val="22"/>
          <w:lang w:val="cs-CZ" w:eastAsia="en-US"/>
        </w:rPr>
      </w:pPr>
      <w:r w:rsidRPr="00C57BD3">
        <w:rPr>
          <w:color w:val="000000"/>
          <w:sz w:val="22"/>
          <w:szCs w:val="22"/>
          <w:lang w:val="cs-CZ" w:eastAsia="en-US"/>
        </w:rPr>
        <w:t>a</w:t>
      </w:r>
    </w:p>
    <w:p w14:paraId="410C49CB" w14:textId="77777777" w:rsidR="00542270" w:rsidRPr="00C57BD3" w:rsidRDefault="00542270">
      <w:pPr>
        <w:rPr>
          <w:color w:val="000000"/>
          <w:sz w:val="22"/>
          <w:szCs w:val="22"/>
          <w:lang w:val="cs-CZ" w:eastAsia="en-US"/>
        </w:rPr>
      </w:pPr>
    </w:p>
    <w:p w14:paraId="204372E9" w14:textId="2E95AD26" w:rsidR="0033468B" w:rsidRPr="00C57BD3" w:rsidRDefault="0035443F" w:rsidP="0033468B">
      <w:pPr>
        <w:rPr>
          <w:b/>
          <w:color w:val="000000"/>
          <w:sz w:val="22"/>
          <w:szCs w:val="22"/>
          <w:lang w:val="cs-CZ" w:eastAsia="en-US"/>
        </w:rPr>
      </w:pPr>
      <w:r w:rsidRPr="00C57BD3">
        <w:rPr>
          <w:b/>
          <w:color w:val="000000"/>
          <w:sz w:val="22"/>
          <w:szCs w:val="22"/>
          <w:lang w:val="cs-CZ" w:eastAsia="en-US"/>
        </w:rPr>
        <w:t xml:space="preserve">Dětský domov </w:t>
      </w:r>
      <w:r w:rsidR="00C57BD3" w:rsidRPr="00C57BD3">
        <w:rPr>
          <w:b/>
          <w:color w:val="000000"/>
          <w:sz w:val="22"/>
          <w:szCs w:val="22"/>
          <w:lang w:val="cs-CZ" w:eastAsia="en-US"/>
        </w:rPr>
        <w:t>Valašské Meziřičí</w:t>
      </w:r>
    </w:p>
    <w:p w14:paraId="3FECA583" w14:textId="04D94A0F" w:rsidR="0033468B" w:rsidRPr="00C57BD3" w:rsidRDefault="0033468B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 xml:space="preserve">se sídlem </w:t>
      </w:r>
      <w:r w:rsidR="00C57BD3" w:rsidRPr="00C57BD3">
        <w:rPr>
          <w:bCs/>
          <w:color w:val="000000"/>
          <w:sz w:val="22"/>
          <w:szCs w:val="22"/>
          <w:lang w:val="cs-CZ" w:eastAsia="en-US"/>
        </w:rPr>
        <w:t>Žerotínova211/22, 757 01 Valašské Meziříčí</w:t>
      </w:r>
    </w:p>
    <w:p w14:paraId="55201262" w14:textId="5336AB7F" w:rsidR="0035443F" w:rsidRPr="00C57BD3" w:rsidRDefault="0035443F" w:rsidP="0035443F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IČO:</w:t>
      </w:r>
      <w:r w:rsidR="00C57BD3" w:rsidRPr="00C57BD3">
        <w:rPr>
          <w:bCs/>
          <w:color w:val="000000"/>
          <w:sz w:val="22"/>
          <w:szCs w:val="22"/>
          <w:lang w:val="cs-CZ" w:eastAsia="en-US"/>
        </w:rPr>
        <w:t xml:space="preserve"> 62334808</w:t>
      </w:r>
    </w:p>
    <w:p w14:paraId="7F7D0815" w14:textId="53E75507" w:rsidR="00363F67" w:rsidRPr="00C57BD3" w:rsidRDefault="00363F67" w:rsidP="0033468B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 xml:space="preserve">Zapsaný pod spisovou značkou </w:t>
      </w:r>
    </w:p>
    <w:p w14:paraId="1734482B" w14:textId="1BC468DF" w:rsidR="0033468B" w:rsidRPr="00C57BD3" w:rsidRDefault="0033468B" w:rsidP="0033468B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 xml:space="preserve">Zastoupený: </w:t>
      </w:r>
      <w:r w:rsidR="00C57BD3" w:rsidRPr="00C57BD3">
        <w:rPr>
          <w:bCs/>
          <w:color w:val="000000"/>
          <w:sz w:val="22"/>
          <w:szCs w:val="22"/>
          <w:lang w:val="cs-CZ" w:eastAsia="en-US"/>
        </w:rPr>
        <w:t>Mgr. Markétou Šrámkovou</w:t>
      </w:r>
    </w:p>
    <w:p w14:paraId="7C05E910" w14:textId="3F39C7C3" w:rsidR="00C86354" w:rsidRPr="00C57BD3" w:rsidRDefault="00C86354" w:rsidP="00C86354">
      <w:pPr>
        <w:rPr>
          <w:bCs/>
          <w:color w:val="000000"/>
          <w:sz w:val="22"/>
          <w:szCs w:val="22"/>
          <w:lang w:val="cs-CZ" w:eastAsia="en-US"/>
        </w:rPr>
      </w:pPr>
      <w:r w:rsidRPr="00C57BD3">
        <w:rPr>
          <w:bCs/>
          <w:color w:val="000000"/>
          <w:sz w:val="22"/>
          <w:szCs w:val="22"/>
          <w:lang w:val="cs-CZ" w:eastAsia="en-US"/>
        </w:rPr>
        <w:t>Číslo účtu</w:t>
      </w:r>
      <w:r w:rsidR="0035443F" w:rsidRPr="00C57BD3">
        <w:rPr>
          <w:bCs/>
          <w:color w:val="000000"/>
          <w:sz w:val="22"/>
          <w:szCs w:val="22"/>
          <w:lang w:val="cs-CZ" w:eastAsia="en-US"/>
        </w:rPr>
        <w:t>:</w:t>
      </w:r>
      <w:r w:rsidR="00C57BD3" w:rsidRPr="00C57BD3">
        <w:rPr>
          <w:bCs/>
          <w:color w:val="000000"/>
          <w:sz w:val="22"/>
          <w:szCs w:val="22"/>
          <w:lang w:val="cs-CZ" w:eastAsia="en-US"/>
        </w:rPr>
        <w:t xml:space="preserve"> </w:t>
      </w:r>
      <w:r w:rsidR="00C57BD3" w:rsidRPr="00213644">
        <w:rPr>
          <w:b/>
          <w:bCs/>
          <w:color w:val="000000"/>
          <w:sz w:val="22"/>
          <w:szCs w:val="22"/>
          <w:lang w:val="cs-CZ" w:eastAsia="en-US"/>
        </w:rPr>
        <w:t>6835120227/0100</w:t>
      </w:r>
    </w:p>
    <w:p w14:paraId="1B24217C" w14:textId="77777777" w:rsidR="00542270" w:rsidRPr="00077D3A" w:rsidRDefault="00542270">
      <w:pPr>
        <w:rPr>
          <w:color w:val="000000"/>
          <w:sz w:val="22"/>
          <w:szCs w:val="22"/>
          <w:lang w:val="cs-CZ" w:eastAsia="en-US"/>
        </w:rPr>
      </w:pPr>
    </w:p>
    <w:p w14:paraId="54254BAA" w14:textId="77777777" w:rsidR="00542270" w:rsidRPr="00077D3A" w:rsidRDefault="00EE3853">
      <w:pPr>
        <w:rPr>
          <w:color w:val="000000"/>
          <w:sz w:val="22"/>
          <w:szCs w:val="22"/>
          <w:lang w:val="cs-CZ" w:eastAsia="en-US"/>
        </w:rPr>
      </w:pPr>
      <w:r w:rsidRPr="00077D3A">
        <w:rPr>
          <w:color w:val="000000"/>
          <w:sz w:val="22"/>
          <w:szCs w:val="22"/>
          <w:lang w:val="cs-CZ" w:eastAsia="en-US"/>
        </w:rPr>
        <w:t>(dále jen „</w:t>
      </w:r>
      <w:r w:rsidRPr="00077D3A">
        <w:rPr>
          <w:b/>
          <w:color w:val="000000"/>
          <w:sz w:val="22"/>
          <w:szCs w:val="22"/>
          <w:lang w:val="cs-CZ" w:eastAsia="en-US"/>
        </w:rPr>
        <w:t>obdarovaný</w:t>
      </w:r>
      <w:r w:rsidRPr="00077D3A">
        <w:rPr>
          <w:color w:val="000000"/>
          <w:sz w:val="22"/>
          <w:szCs w:val="22"/>
          <w:lang w:val="cs-CZ" w:eastAsia="en-US"/>
        </w:rPr>
        <w:t>")</w:t>
      </w:r>
    </w:p>
    <w:p w14:paraId="35D4ACBF" w14:textId="77777777" w:rsidR="00542270" w:rsidRPr="00077D3A" w:rsidRDefault="00542270">
      <w:pPr>
        <w:rPr>
          <w:color w:val="000000"/>
          <w:sz w:val="22"/>
          <w:szCs w:val="22"/>
          <w:lang w:val="cs-CZ" w:eastAsia="en-US"/>
        </w:rPr>
      </w:pPr>
    </w:p>
    <w:p w14:paraId="3AF3FC1F" w14:textId="77777777" w:rsidR="00542270" w:rsidRPr="00077D3A" w:rsidRDefault="00EE3853">
      <w:pPr>
        <w:rPr>
          <w:color w:val="000000"/>
          <w:sz w:val="22"/>
          <w:szCs w:val="22"/>
          <w:lang w:val="cs-CZ" w:eastAsia="en-US"/>
        </w:rPr>
      </w:pPr>
      <w:r w:rsidRPr="00077D3A">
        <w:rPr>
          <w:color w:val="000000"/>
          <w:sz w:val="22"/>
          <w:szCs w:val="22"/>
          <w:lang w:val="cs-CZ" w:eastAsia="en-US"/>
        </w:rPr>
        <w:t>tuto</w:t>
      </w:r>
    </w:p>
    <w:p w14:paraId="3D1BF7D8" w14:textId="77777777" w:rsidR="00542270" w:rsidRPr="00077D3A" w:rsidRDefault="00542270">
      <w:pPr>
        <w:rPr>
          <w:color w:val="000000"/>
          <w:sz w:val="22"/>
          <w:szCs w:val="22"/>
          <w:lang w:val="cs-CZ" w:eastAsia="en-US"/>
        </w:rPr>
      </w:pPr>
    </w:p>
    <w:p w14:paraId="74FFF75A" w14:textId="77777777" w:rsidR="00542270" w:rsidRPr="00077D3A" w:rsidRDefault="00EE3853">
      <w:pPr>
        <w:widowControl w:val="0"/>
        <w:suppressAutoHyphens/>
        <w:spacing w:line="280" w:lineRule="exact"/>
        <w:jc w:val="both"/>
        <w:rPr>
          <w:b/>
          <w:caps/>
          <w:color w:val="000000"/>
          <w:sz w:val="22"/>
          <w:szCs w:val="22"/>
          <w:lang w:val="cs-CZ" w:eastAsia="en-US"/>
        </w:rPr>
      </w:pPr>
      <w:r w:rsidRPr="00077D3A">
        <w:rPr>
          <w:b/>
          <w:caps/>
          <w:color w:val="000000"/>
          <w:sz w:val="22"/>
          <w:szCs w:val="22"/>
          <w:lang w:val="cs-CZ" w:eastAsia="en-US"/>
        </w:rPr>
        <w:t>DAROVACÍ smlouvu</w:t>
      </w:r>
    </w:p>
    <w:p w14:paraId="1AC12864" w14:textId="77777777" w:rsidR="00542270" w:rsidRPr="00077D3A" w:rsidRDefault="00EE3853">
      <w:pPr>
        <w:rPr>
          <w:color w:val="000000"/>
          <w:sz w:val="22"/>
          <w:szCs w:val="22"/>
          <w:lang w:val="cs-CZ" w:eastAsia="en-US"/>
        </w:rPr>
      </w:pPr>
      <w:r w:rsidRPr="00077D3A">
        <w:rPr>
          <w:color w:val="000000"/>
          <w:sz w:val="22"/>
          <w:szCs w:val="22"/>
          <w:lang w:val="cs-CZ" w:eastAsia="en-US"/>
        </w:rPr>
        <w:t>dle ustanovení § 2055 a násl. zákona č. 89/2012 Sb., občanský zákoník, ve znění pozdějších předpisů (dále jen „</w:t>
      </w:r>
      <w:r w:rsidRPr="00077D3A">
        <w:rPr>
          <w:b/>
          <w:color w:val="000000"/>
          <w:sz w:val="22"/>
          <w:szCs w:val="22"/>
          <w:lang w:val="cs-CZ" w:eastAsia="en-US"/>
        </w:rPr>
        <w:t>občanský zákoník</w:t>
      </w:r>
      <w:r w:rsidRPr="00077D3A">
        <w:rPr>
          <w:color w:val="000000"/>
          <w:sz w:val="22"/>
          <w:szCs w:val="22"/>
          <w:lang w:val="cs-CZ" w:eastAsia="en-US"/>
        </w:rPr>
        <w:t>")</w:t>
      </w:r>
    </w:p>
    <w:p w14:paraId="05789F19" w14:textId="77777777" w:rsidR="00542270" w:rsidRPr="00077D3A" w:rsidRDefault="00EE3853">
      <w:pPr>
        <w:keepNext/>
        <w:keepLines/>
        <w:widowControl w:val="0"/>
        <w:tabs>
          <w:tab w:val="left" w:pos="397"/>
        </w:tabs>
        <w:suppressAutoHyphens/>
        <w:spacing w:before="480" w:after="240" w:line="280" w:lineRule="exact"/>
        <w:jc w:val="both"/>
        <w:rPr>
          <w:b/>
          <w:caps/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1.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b/>
          <w:caps/>
          <w:color w:val="000000"/>
          <w:w w:val="0"/>
          <w:sz w:val="22"/>
          <w:szCs w:val="22"/>
          <w:lang w:val="cs-CZ" w:eastAsia="en-US"/>
        </w:rPr>
        <w:t>ÚVODNÍ USTANOVENÍ</w:t>
      </w:r>
    </w:p>
    <w:p w14:paraId="7F7C2944" w14:textId="346C089D" w:rsidR="00542270" w:rsidRPr="00AF15CD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highlight w:val="white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1.1.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Na základě této smlouvy dárce poskytuje </w:t>
      </w:r>
      <w:r w:rsidRPr="00DA554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obdarovanému peněžní dar ve </w:t>
      </w:r>
      <w:r w:rsidRPr="00C57BD3">
        <w:rPr>
          <w:color w:val="000000"/>
          <w:w w:val="0"/>
          <w:sz w:val="22"/>
          <w:szCs w:val="22"/>
          <w:lang w:val="cs-CZ" w:eastAsia="en-US"/>
        </w:rPr>
        <w:t xml:space="preserve">výši </w:t>
      </w:r>
      <w:r w:rsidR="00363F67" w:rsidRPr="00C57BD3">
        <w:rPr>
          <w:b/>
          <w:bCs/>
          <w:color w:val="000000"/>
          <w:w w:val="0"/>
          <w:sz w:val="22"/>
          <w:szCs w:val="22"/>
          <w:lang w:val="cs-CZ" w:eastAsia="en-US"/>
        </w:rPr>
        <w:t>5</w:t>
      </w:r>
      <w:r w:rsidR="00584956" w:rsidRPr="00C57BD3">
        <w:rPr>
          <w:b/>
          <w:bCs/>
          <w:color w:val="000000"/>
          <w:w w:val="0"/>
          <w:sz w:val="22"/>
          <w:szCs w:val="22"/>
          <w:lang w:val="cs-CZ" w:eastAsia="en-US"/>
        </w:rPr>
        <w:t>0 000</w:t>
      </w:r>
      <w:r w:rsidRPr="00C57BD3">
        <w:rPr>
          <w:b/>
          <w:bCs/>
          <w:color w:val="000000"/>
          <w:w w:val="0"/>
          <w:sz w:val="22"/>
          <w:szCs w:val="22"/>
          <w:lang w:val="cs-CZ" w:eastAsia="en-US"/>
        </w:rPr>
        <w:t>,-</w:t>
      </w:r>
      <w:r w:rsidRPr="00C57BD3">
        <w:rPr>
          <w:b/>
          <w:color w:val="000000"/>
          <w:w w:val="0"/>
          <w:sz w:val="22"/>
          <w:szCs w:val="22"/>
          <w:lang w:val="cs-CZ" w:eastAsia="en-US"/>
        </w:rPr>
        <w:t xml:space="preserve"> Kč </w:t>
      </w:r>
      <w:r w:rsidRPr="00C57BD3">
        <w:rPr>
          <w:color w:val="000000"/>
          <w:w w:val="0"/>
          <w:sz w:val="22"/>
          <w:szCs w:val="22"/>
          <w:lang w:val="cs-CZ" w:eastAsia="en-US"/>
        </w:rPr>
        <w:t>(</w:t>
      </w:r>
      <w:r w:rsidRPr="00DA554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slovy: </w:t>
      </w:r>
      <w:r w:rsidR="00C948E0">
        <w:rPr>
          <w:color w:val="000000"/>
          <w:w w:val="0"/>
          <w:sz w:val="22"/>
          <w:szCs w:val="22"/>
          <w:highlight w:val="white"/>
          <w:lang w:val="cs-CZ" w:eastAsia="en-US"/>
        </w:rPr>
        <w:t>padesát</w:t>
      </w:r>
      <w:r w:rsidR="00584956" w:rsidRPr="00DA554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 tisíc korun českých</w:t>
      </w:r>
      <w:r w:rsidRPr="00DA554A">
        <w:rPr>
          <w:b/>
          <w:color w:val="000000"/>
          <w:w w:val="0"/>
          <w:sz w:val="22"/>
          <w:szCs w:val="22"/>
          <w:highlight w:val="white"/>
          <w:lang w:val="cs-CZ" w:eastAsia="en-US"/>
        </w:rPr>
        <w:t>)</w:t>
      </w:r>
      <w:r w:rsidRPr="00DA554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 za účelem obecně prospěšným, a</w:t>
      </w:r>
      <w:r w:rsidR="00C57BD3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 to na prázdninový pobyt na Chatě Tesák, </w:t>
      </w:r>
      <w:r w:rsidR="00AF15CD">
        <w:rPr>
          <w:color w:val="000000"/>
          <w:w w:val="0"/>
          <w:sz w:val="22"/>
          <w:szCs w:val="22"/>
          <w:highlight w:val="white"/>
          <w:lang w:val="cs-CZ" w:eastAsia="en-US"/>
        </w:rPr>
        <w:t>které jsou určeny dětem z dětských domovů</w:t>
      </w:r>
      <w:r w:rsidR="00DD4682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 </w:t>
      </w:r>
      <w:r w:rsidRPr="00077D3A">
        <w:rPr>
          <w:color w:val="000000"/>
          <w:w w:val="0"/>
          <w:sz w:val="22"/>
          <w:szCs w:val="22"/>
          <w:highlight w:val="white"/>
          <w:lang w:val="cs-CZ" w:eastAsia="en-US"/>
        </w:rPr>
        <w:t>(dále jen „</w:t>
      </w:r>
      <w:r w:rsidRPr="00077D3A">
        <w:rPr>
          <w:b/>
          <w:color w:val="000000"/>
          <w:w w:val="0"/>
          <w:sz w:val="22"/>
          <w:szCs w:val="22"/>
          <w:highlight w:val="white"/>
          <w:lang w:val="cs-CZ" w:eastAsia="en-US"/>
        </w:rPr>
        <w:t>dar</w:t>
      </w:r>
      <w:r w:rsidRPr="00077D3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"). </w:t>
      </w:r>
    </w:p>
    <w:p w14:paraId="594815D4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1.2.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Tato smlouva upravuje práva a povinnosti v souvislosti s poskytnutím daru dárcem obdarovanému.</w:t>
      </w:r>
    </w:p>
    <w:p w14:paraId="3D7A573C" w14:textId="77777777" w:rsidR="00542270" w:rsidRPr="00077D3A" w:rsidRDefault="00EE3853">
      <w:pPr>
        <w:keepNext/>
        <w:keepLines/>
        <w:widowControl w:val="0"/>
        <w:tabs>
          <w:tab w:val="left" w:pos="397"/>
        </w:tabs>
        <w:suppressAutoHyphens/>
        <w:spacing w:before="480" w:after="240" w:line="280" w:lineRule="exact"/>
        <w:jc w:val="both"/>
        <w:rPr>
          <w:b/>
          <w:caps/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2.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b/>
          <w:caps/>
          <w:color w:val="000000"/>
          <w:w w:val="0"/>
          <w:sz w:val="22"/>
          <w:szCs w:val="22"/>
          <w:lang w:val="cs-CZ" w:eastAsia="en-US"/>
        </w:rPr>
        <w:t>PŘEDMĚT SMLOUVY</w:t>
      </w:r>
    </w:p>
    <w:p w14:paraId="19715DE2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2.1.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 xml:space="preserve">Dárce touto smlouvou bezplatně a dobrovolně převádí vlastnická práva k daru na obdarovaného. </w:t>
      </w:r>
    </w:p>
    <w:p w14:paraId="2D2B6CB6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2.2.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 xml:space="preserve">Obdarovaný dar přijímá, a to do svého výlučného vlastnictví a zavazuje se, že dar využije pouze k účelu, který je uveden v článku 1.1. a 2.5. této smlouvy. </w:t>
      </w:r>
    </w:p>
    <w:p w14:paraId="75F65223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2.3.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Dárce má právo požadovat vrácení daru od obdarovaného, jestliže nebyl použit pro výše uvedený účel (článek 1.1. a 2.5.). Obdarovaný prohlašuje, že si je vědom své povinnosti vrátit dar dle tohoto článku a souhlasí s tím.</w:t>
      </w:r>
    </w:p>
    <w:p w14:paraId="7CB54410" w14:textId="1A40B82B" w:rsidR="00C86354" w:rsidRPr="00C57BD3" w:rsidRDefault="00EE3853" w:rsidP="00C86354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b/>
          <w:bCs/>
          <w:color w:val="000000"/>
          <w:w w:val="0"/>
          <w:sz w:val="22"/>
          <w:szCs w:val="22"/>
          <w:highlight w:val="yellow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lastRenderedPageBreak/>
        <w:t xml:space="preserve">2.4.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 xml:space="preserve">Dar bude poskytnut bezhotovostním převodem na </w:t>
      </w:r>
      <w:r w:rsidRPr="00C57BD3">
        <w:rPr>
          <w:color w:val="000000"/>
          <w:w w:val="0"/>
          <w:sz w:val="22"/>
          <w:szCs w:val="22"/>
          <w:lang w:val="cs-CZ" w:eastAsia="en-US"/>
        </w:rPr>
        <w:t>účet č</w:t>
      </w:r>
      <w:r w:rsidR="00C57BD3" w:rsidRPr="00C57BD3">
        <w:rPr>
          <w:color w:val="000000"/>
          <w:w w:val="0"/>
          <w:sz w:val="22"/>
          <w:szCs w:val="22"/>
          <w:lang w:val="cs-CZ" w:eastAsia="en-US"/>
        </w:rPr>
        <w:t xml:space="preserve"> </w:t>
      </w:r>
      <w:r w:rsidR="00C57BD3" w:rsidRPr="00C57BD3">
        <w:rPr>
          <w:b/>
          <w:bCs/>
          <w:color w:val="000000"/>
          <w:w w:val="0"/>
          <w:sz w:val="22"/>
          <w:szCs w:val="22"/>
          <w:lang w:val="cs-CZ" w:eastAsia="en-US"/>
        </w:rPr>
        <w:t>6835120227/0100</w:t>
      </w:r>
    </w:p>
    <w:p w14:paraId="4CE971A2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2.5.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Dar dle této smlouvy bude využit na činnosti specifikované dle § 20, odst. 8 zákona č. 586/1992 Sb., o daních z příjmů, ve znění pozdějších předpisů (dále jen „</w:t>
      </w:r>
      <w:r w:rsidRPr="00077D3A">
        <w:rPr>
          <w:b/>
          <w:color w:val="000000"/>
          <w:w w:val="0"/>
          <w:sz w:val="22"/>
          <w:szCs w:val="22"/>
          <w:lang w:val="cs-CZ" w:eastAsia="en-US"/>
        </w:rPr>
        <w:t>zákon o daních z příjmů</w:t>
      </w:r>
      <w:r w:rsidRPr="00077D3A">
        <w:rPr>
          <w:color w:val="000000"/>
          <w:w w:val="0"/>
          <w:sz w:val="22"/>
          <w:szCs w:val="22"/>
          <w:lang w:val="cs-CZ" w:eastAsia="en-US"/>
        </w:rPr>
        <w:t>"). Tato smlouva slouží mimo jiné dárci jako podklad pro účely daňového přiznání daně z příjmů dle zákona o daních z příjmů.</w:t>
      </w:r>
    </w:p>
    <w:p w14:paraId="32B944B2" w14:textId="77777777" w:rsidR="00542270" w:rsidRPr="00077D3A" w:rsidRDefault="00EE3853">
      <w:pPr>
        <w:keepNext/>
        <w:keepLines/>
        <w:widowControl w:val="0"/>
        <w:tabs>
          <w:tab w:val="left" w:pos="397"/>
        </w:tabs>
        <w:suppressAutoHyphens/>
        <w:spacing w:before="480" w:after="240" w:line="280" w:lineRule="exact"/>
        <w:jc w:val="both"/>
        <w:rPr>
          <w:b/>
          <w:caps/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b/>
          <w:caps/>
          <w:color w:val="000000"/>
          <w:w w:val="0"/>
          <w:sz w:val="22"/>
          <w:szCs w:val="22"/>
          <w:lang w:val="cs-CZ" w:eastAsia="en-US"/>
        </w:rPr>
        <w:t>ZÁVĚREČNÁ USTANOVENÍ</w:t>
      </w:r>
    </w:p>
    <w:p w14:paraId="088D2946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3.1.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Tato smlouva, jakož i práva a povinnosti vzniklé na základě této smlouvy nebo v souvislosti s ní, se řídí českým právem, a to zejména občanským zákoníkem.</w:t>
      </w:r>
    </w:p>
    <w:p w14:paraId="2A751648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3.2.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Vztahuje-li se důvod neplatnosti jen na některé ustanovení této smlouvy, je neplatným pouze toto ustanovení, pokud z jeho povahy nebo obsahu anebo z okolností, za nichž bylo sjednáno, nevyplývá, že jej nelze oddělit od ostatního obsahu smlouvy.</w:t>
      </w:r>
    </w:p>
    <w:p w14:paraId="68E4964E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3.3.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Tato smlouva představuje úplnou dohodu smluvních stran o předmětu této smlouvy a nahrazuje veškerá předchozí ujednání smluvních stran ohledně předmětu smlouvy.</w:t>
      </w:r>
    </w:p>
    <w:p w14:paraId="2467197C" w14:textId="77777777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3.4.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Tuto smlouvu je možné měnit pouze písemnou dohodou smluvních stran s tím, že změna této smlouvy méně přísnou formou se vylučuje.</w:t>
      </w:r>
    </w:p>
    <w:p w14:paraId="22497A26" w14:textId="58E28946" w:rsidR="00542270" w:rsidRPr="00077D3A" w:rsidRDefault="00EE3853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3.5.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Tato smlouva je vyhotovena ve dvou (2) vyhotoveních, z nichž každá strana obdrží po jednom (1) vyhotovení.</w:t>
      </w:r>
      <w:r w:rsidR="00F81B5A">
        <w:rPr>
          <w:color w:val="000000"/>
          <w:w w:val="0"/>
          <w:sz w:val="22"/>
          <w:szCs w:val="22"/>
          <w:lang w:val="cs-CZ" w:eastAsia="en-US"/>
        </w:rPr>
        <w:t xml:space="preserve"> </w:t>
      </w:r>
      <w:r w:rsidR="00F81B5A" w:rsidRPr="00F81B5A">
        <w:rPr>
          <w:color w:val="000000"/>
          <w:w w:val="0"/>
          <w:sz w:val="22"/>
          <w:szCs w:val="22"/>
          <w:lang w:val="cs-CZ" w:eastAsia="en-US"/>
        </w:rPr>
        <w:t>Tato smlouva nabývá účinnosti jejím uveřejněním v registru smluv dle příslušného zákona. Její uveřejnění zajistí obdarovaný a o uveřejnění bude dárce info</w:t>
      </w:r>
      <w:r w:rsidR="006A606A">
        <w:rPr>
          <w:color w:val="000000"/>
          <w:w w:val="0"/>
          <w:sz w:val="22"/>
          <w:szCs w:val="22"/>
          <w:lang w:val="cs-CZ" w:eastAsia="en-US"/>
        </w:rPr>
        <w:t>r</w:t>
      </w:r>
      <w:r w:rsidR="00F81B5A" w:rsidRPr="00F81B5A">
        <w:rPr>
          <w:color w:val="000000"/>
          <w:w w:val="0"/>
          <w:sz w:val="22"/>
          <w:szCs w:val="22"/>
          <w:lang w:val="cs-CZ" w:eastAsia="en-US"/>
        </w:rPr>
        <w:t>movat prostřednictvím e mailové zprávy na </w:t>
      </w:r>
      <w:hyperlink r:id="rId7" w:history="1">
        <w:r w:rsidR="00C948E0" w:rsidRPr="003526B4">
          <w:rPr>
            <w:rStyle w:val="Hypertextovodkaz"/>
            <w:w w:val="0"/>
            <w:sz w:val="22"/>
            <w:szCs w:val="22"/>
            <w:lang w:val="cs-CZ" w:eastAsia="en-US"/>
          </w:rPr>
          <w:t>tomasslavata</w:t>
        </w:r>
        <w:r w:rsidR="00C948E0" w:rsidRPr="00C57BD3">
          <w:rPr>
            <w:rStyle w:val="Hypertextovodkaz"/>
            <w:w w:val="0"/>
            <w:sz w:val="22"/>
            <w:szCs w:val="22"/>
            <w:lang w:val="cs-CZ" w:eastAsia="en-US"/>
          </w:rPr>
          <w:t>@</w:t>
        </w:r>
        <w:r w:rsidR="00C948E0" w:rsidRPr="003526B4">
          <w:rPr>
            <w:rStyle w:val="Hypertextovodkaz"/>
            <w:w w:val="0"/>
            <w:sz w:val="22"/>
            <w:szCs w:val="22"/>
            <w:lang w:val="cs-CZ" w:eastAsia="en-US"/>
          </w:rPr>
          <w:t>seznam.cz</w:t>
        </w:r>
      </w:hyperlink>
      <w:r w:rsidR="00F81B5A" w:rsidRPr="00F81B5A">
        <w:rPr>
          <w:color w:val="000000"/>
          <w:w w:val="0"/>
          <w:sz w:val="22"/>
          <w:szCs w:val="22"/>
          <w:lang w:val="cs-CZ" w:eastAsia="en-US"/>
        </w:rPr>
        <w:t>.</w:t>
      </w:r>
    </w:p>
    <w:p w14:paraId="0CE8BF9E" w14:textId="4E0D7A59" w:rsidR="009A1213" w:rsidRDefault="00EE3853" w:rsidP="000A4504">
      <w:pPr>
        <w:widowControl w:val="0"/>
        <w:tabs>
          <w:tab w:val="left" w:pos="907"/>
        </w:tabs>
        <w:suppressAutoHyphens/>
        <w:spacing w:before="240" w:after="240" w:line="300" w:lineRule="atLeast"/>
        <w:jc w:val="both"/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b/>
          <w:color w:val="000000"/>
          <w:sz w:val="20"/>
          <w:szCs w:val="20"/>
          <w:lang w:val="cs-CZ" w:eastAsia="en-US"/>
        </w:rPr>
        <w:t xml:space="preserve">3.6.  </w:t>
      </w:r>
      <w:r w:rsidRPr="00077D3A">
        <w:rPr>
          <w:b/>
          <w:color w:val="000000"/>
          <w:sz w:val="20"/>
          <w:szCs w:val="20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>Účastníci této smlouvy si její obsah přečetli, prohlašují, že s ním souhlasí, a na důkaz toho připojují své podpisy.</w:t>
      </w:r>
    </w:p>
    <w:p w14:paraId="0A9ED1ED" w14:textId="51EAECE8" w:rsidR="00542270" w:rsidRPr="00077D3A" w:rsidRDefault="00EE3853">
      <w:pPr>
        <w:rPr>
          <w:color w:val="000000"/>
          <w:w w:val="0"/>
          <w:sz w:val="22"/>
          <w:szCs w:val="22"/>
          <w:lang w:val="cs-CZ" w:eastAsia="en-US"/>
        </w:rPr>
      </w:pPr>
      <w:r w:rsidRPr="00077D3A">
        <w:rPr>
          <w:color w:val="000000"/>
          <w:w w:val="0"/>
          <w:sz w:val="22"/>
          <w:szCs w:val="22"/>
          <w:lang w:val="cs-CZ" w:eastAsia="en-US"/>
        </w:rPr>
        <w:t xml:space="preserve">V Praze dne </w:t>
      </w:r>
      <w:r w:rsidR="00213644">
        <w:rPr>
          <w:color w:val="000000"/>
          <w:w w:val="0"/>
          <w:sz w:val="22"/>
          <w:szCs w:val="22"/>
          <w:lang w:val="cs-CZ" w:eastAsia="en-US"/>
        </w:rPr>
        <w:t>03.06.2026</w:t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highlight w:val="white"/>
          <w:lang w:val="cs-CZ" w:eastAsia="en-US"/>
        </w:rPr>
        <w:t>V</w:t>
      </w:r>
      <w:r w:rsidR="00C57BD3">
        <w:rPr>
          <w:color w:val="000000"/>
          <w:w w:val="0"/>
          <w:sz w:val="22"/>
          <w:szCs w:val="22"/>
          <w:highlight w:val="white"/>
          <w:lang w:val="cs-CZ" w:eastAsia="en-US"/>
        </w:rPr>
        <w:t>e Valašském Meziříčí</w:t>
      </w:r>
      <w:r w:rsidRPr="00077D3A">
        <w:rPr>
          <w:color w:val="000000"/>
          <w:w w:val="0"/>
          <w:sz w:val="22"/>
          <w:szCs w:val="22"/>
          <w:highlight w:val="white"/>
          <w:lang w:val="cs-CZ" w:eastAsia="en-US"/>
        </w:rPr>
        <w:t xml:space="preserve"> dne </w:t>
      </w:r>
      <w:r w:rsidR="00C57BD3">
        <w:rPr>
          <w:color w:val="000000"/>
          <w:w w:val="0"/>
          <w:sz w:val="22"/>
          <w:szCs w:val="22"/>
          <w:lang w:val="cs-CZ" w:eastAsia="en-US"/>
        </w:rPr>
        <w:t>03.06.2026</w:t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</w:p>
    <w:p w14:paraId="09E83237" w14:textId="77777777" w:rsidR="00542270" w:rsidRPr="00077D3A" w:rsidRDefault="00542270">
      <w:pPr>
        <w:rPr>
          <w:color w:val="000000"/>
          <w:w w:val="0"/>
          <w:sz w:val="22"/>
          <w:szCs w:val="22"/>
          <w:lang w:val="cs-CZ" w:eastAsia="en-US"/>
        </w:rPr>
      </w:pPr>
    </w:p>
    <w:p w14:paraId="25511AF2" w14:textId="68B392E1" w:rsidR="00C948E0" w:rsidRDefault="00C948E0" w:rsidP="003C3C3C">
      <w:pPr>
        <w:rPr>
          <w:b/>
          <w:color w:val="000000"/>
          <w:w w:val="0"/>
          <w:sz w:val="22"/>
          <w:szCs w:val="22"/>
          <w:lang w:val="cs-CZ" w:eastAsia="en-US"/>
        </w:rPr>
      </w:pPr>
      <w:r>
        <w:rPr>
          <w:b/>
          <w:color w:val="000000"/>
          <w:w w:val="0"/>
          <w:sz w:val="22"/>
          <w:szCs w:val="22"/>
          <w:lang w:val="cs-CZ" w:eastAsia="en-US"/>
        </w:rPr>
        <w:t>Atletika Řepy, z.s.</w:t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 w:rsidRPr="00C57BD3">
        <w:rPr>
          <w:b/>
          <w:color w:val="000000"/>
          <w:sz w:val="22"/>
          <w:szCs w:val="22"/>
          <w:lang w:val="cs-CZ" w:eastAsia="en-US"/>
        </w:rPr>
        <w:t>Dětský domov Valašské Meziříčí</w:t>
      </w:r>
    </w:p>
    <w:p w14:paraId="3CDCEDF2" w14:textId="265FBB24" w:rsidR="003C3C3C" w:rsidRPr="00C57BD3" w:rsidRDefault="00C948E0" w:rsidP="003C3C3C">
      <w:pPr>
        <w:rPr>
          <w:b/>
          <w:color w:val="000000"/>
          <w:sz w:val="22"/>
          <w:szCs w:val="22"/>
          <w:highlight w:val="yellow"/>
          <w:lang w:val="cs-CZ" w:eastAsia="en-US"/>
        </w:rPr>
      </w:pPr>
      <w:r>
        <w:rPr>
          <w:b/>
          <w:color w:val="000000"/>
          <w:w w:val="0"/>
          <w:sz w:val="22"/>
          <w:szCs w:val="22"/>
          <w:lang w:val="cs-CZ" w:eastAsia="en-US"/>
        </w:rPr>
        <w:t>Tomáš Slavata, předseda</w:t>
      </w:r>
      <w:r w:rsidR="00EE3853" w:rsidRPr="00077D3A">
        <w:rPr>
          <w:b/>
          <w:color w:val="000000"/>
          <w:w w:val="0"/>
          <w:sz w:val="22"/>
          <w:szCs w:val="22"/>
          <w:lang w:val="cs-CZ" w:eastAsia="en-US"/>
        </w:rPr>
        <w:t xml:space="preserve"> </w:t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C57BD3">
        <w:rPr>
          <w:b/>
          <w:color w:val="000000"/>
          <w:w w:val="0"/>
          <w:sz w:val="22"/>
          <w:szCs w:val="22"/>
          <w:lang w:val="cs-CZ" w:eastAsia="en-US"/>
        </w:rPr>
        <w:tab/>
        <w:t>Mgr. Markéta Šrámková, ředitelka</w:t>
      </w:r>
      <w:r w:rsidR="00EE3853" w:rsidRPr="00077D3A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3C3C3C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3C3C3C">
        <w:rPr>
          <w:b/>
          <w:color w:val="000000"/>
          <w:w w:val="0"/>
          <w:sz w:val="22"/>
          <w:szCs w:val="22"/>
          <w:lang w:val="cs-CZ" w:eastAsia="en-US"/>
        </w:rPr>
        <w:tab/>
      </w:r>
      <w:r w:rsidR="003C3C3C">
        <w:rPr>
          <w:b/>
          <w:color w:val="000000"/>
          <w:w w:val="0"/>
          <w:sz w:val="22"/>
          <w:szCs w:val="22"/>
          <w:lang w:val="cs-CZ" w:eastAsia="en-US"/>
        </w:rPr>
        <w:tab/>
      </w:r>
    </w:p>
    <w:p w14:paraId="2BDB158A" w14:textId="02A13F13" w:rsidR="00542270" w:rsidRPr="00C57BD3" w:rsidRDefault="00542270" w:rsidP="003C3C3C">
      <w:pPr>
        <w:rPr>
          <w:bCs/>
          <w:color w:val="000000"/>
          <w:sz w:val="22"/>
          <w:szCs w:val="22"/>
          <w:highlight w:val="white"/>
          <w:lang w:val="cs-CZ" w:eastAsia="en-US"/>
        </w:rPr>
      </w:pPr>
    </w:p>
    <w:p w14:paraId="0ED61365" w14:textId="77777777" w:rsidR="00542270" w:rsidRPr="00077D3A" w:rsidRDefault="00542270">
      <w:pPr>
        <w:rPr>
          <w:b/>
          <w:color w:val="000000"/>
          <w:w w:val="0"/>
          <w:sz w:val="22"/>
          <w:szCs w:val="22"/>
          <w:highlight w:val="white"/>
          <w:lang w:val="cs-CZ" w:eastAsia="en-US"/>
        </w:rPr>
      </w:pPr>
    </w:p>
    <w:p w14:paraId="45B2CF60" w14:textId="77777777" w:rsidR="00542270" w:rsidRPr="00077D3A" w:rsidRDefault="00542270">
      <w:pPr>
        <w:rPr>
          <w:color w:val="000000"/>
          <w:w w:val="0"/>
          <w:sz w:val="22"/>
          <w:szCs w:val="22"/>
          <w:lang w:val="cs-CZ" w:eastAsia="en-US"/>
        </w:rPr>
      </w:pPr>
    </w:p>
    <w:p w14:paraId="77CA6CDD" w14:textId="77777777" w:rsidR="00542270" w:rsidRPr="00077D3A" w:rsidRDefault="00542270">
      <w:pPr>
        <w:rPr>
          <w:color w:val="000000"/>
          <w:w w:val="0"/>
          <w:sz w:val="22"/>
          <w:szCs w:val="22"/>
          <w:lang w:val="cs-CZ" w:eastAsia="en-US"/>
        </w:rPr>
      </w:pPr>
    </w:p>
    <w:p w14:paraId="104938C6" w14:textId="42154B1D" w:rsidR="00542270" w:rsidRPr="00077D3A" w:rsidRDefault="00EE3853">
      <w:pPr>
        <w:rPr>
          <w:b/>
          <w:color w:val="000000"/>
          <w:w w:val="0"/>
          <w:sz w:val="22"/>
          <w:szCs w:val="22"/>
          <w:lang w:val="cs-CZ" w:eastAsia="en-US"/>
        </w:rPr>
      </w:pPr>
      <w:r w:rsidRPr="00077D3A">
        <w:rPr>
          <w:color w:val="000000"/>
          <w:w w:val="0"/>
          <w:sz w:val="22"/>
          <w:szCs w:val="22"/>
          <w:lang w:val="cs-CZ" w:eastAsia="en-US"/>
        </w:rPr>
        <w:tab/>
      </w:r>
      <w:r w:rsidRPr="00077D3A">
        <w:rPr>
          <w:color w:val="000000"/>
          <w:w w:val="0"/>
          <w:sz w:val="22"/>
          <w:szCs w:val="22"/>
          <w:lang w:val="cs-CZ" w:eastAsia="en-US"/>
        </w:rPr>
        <w:tab/>
      </w:r>
    </w:p>
    <w:sectPr w:rsidR="00542270" w:rsidRPr="00077D3A" w:rsidSect="002255E6">
      <w:pgSz w:w="12240" w:h="15840"/>
      <w:pgMar w:top="1135" w:right="1440" w:bottom="12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70"/>
    <w:rsid w:val="0006172C"/>
    <w:rsid w:val="00077D3A"/>
    <w:rsid w:val="000A4035"/>
    <w:rsid w:val="000A4504"/>
    <w:rsid w:val="0017745F"/>
    <w:rsid w:val="001C4072"/>
    <w:rsid w:val="00213644"/>
    <w:rsid w:val="002255E6"/>
    <w:rsid w:val="002C20E3"/>
    <w:rsid w:val="002C3BF5"/>
    <w:rsid w:val="0033468B"/>
    <w:rsid w:val="0035443F"/>
    <w:rsid w:val="00363F67"/>
    <w:rsid w:val="003C3466"/>
    <w:rsid w:val="003C3C3C"/>
    <w:rsid w:val="004639F4"/>
    <w:rsid w:val="00470AD5"/>
    <w:rsid w:val="00542270"/>
    <w:rsid w:val="005658F3"/>
    <w:rsid w:val="00584956"/>
    <w:rsid w:val="005B6823"/>
    <w:rsid w:val="005F144E"/>
    <w:rsid w:val="00662B04"/>
    <w:rsid w:val="006A606A"/>
    <w:rsid w:val="007E2848"/>
    <w:rsid w:val="00884DD6"/>
    <w:rsid w:val="00891926"/>
    <w:rsid w:val="008A579B"/>
    <w:rsid w:val="008B5621"/>
    <w:rsid w:val="009A1213"/>
    <w:rsid w:val="00A52997"/>
    <w:rsid w:val="00AF15CD"/>
    <w:rsid w:val="00B131F4"/>
    <w:rsid w:val="00BD12D5"/>
    <w:rsid w:val="00C00A6C"/>
    <w:rsid w:val="00C57BD3"/>
    <w:rsid w:val="00C85FDB"/>
    <w:rsid w:val="00C86354"/>
    <w:rsid w:val="00C948E0"/>
    <w:rsid w:val="00CF66A6"/>
    <w:rsid w:val="00D65736"/>
    <w:rsid w:val="00DA554A"/>
    <w:rsid w:val="00DD4682"/>
    <w:rsid w:val="00E458A4"/>
    <w:rsid w:val="00EE3853"/>
    <w:rsid w:val="00EE3E7F"/>
    <w:rsid w:val="00F2476D"/>
    <w:rsid w:val="00F81B5A"/>
    <w:rsid w:val="00F92577"/>
    <w:rsid w:val="00FB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169CF"/>
  <w15:docId w15:val="{7B5CE197-D89D-43A3-AA14-0E332CF3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  <w:lang w:eastAsia="uk-U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basedOn w:val="Standardnpsmoodstavce"/>
    <w:uiPriority w:val="99"/>
    <w:unhideWhenUsed/>
    <w:rsid w:val="00F81B5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81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0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tomasslavata@sezna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d0231a-1835-4843-81e7-af135265f1b6">
      <Terms xmlns="http://schemas.microsoft.com/office/infopath/2007/PartnerControls"/>
    </lcf76f155ced4ddcb4097134ff3c332f>
    <TaxCatchAll xmlns="dbca717b-c5ec-42a1-801c-458c192f5f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19747F8B51014E9711DE6E82F04C15" ma:contentTypeVersion="16" ma:contentTypeDescription="Vytvoří nový dokument" ma:contentTypeScope="" ma:versionID="7538e099942ad828fdbebb814b1dfba0">
  <xsd:schema xmlns:xsd="http://www.w3.org/2001/XMLSchema" xmlns:xs="http://www.w3.org/2001/XMLSchema" xmlns:p="http://schemas.microsoft.com/office/2006/metadata/properties" xmlns:ns2="c4d0231a-1835-4843-81e7-af135265f1b6" xmlns:ns3="dbca717b-c5ec-42a1-801c-458c192f5f20" targetNamespace="http://schemas.microsoft.com/office/2006/metadata/properties" ma:root="true" ma:fieldsID="a3b7812f7db8d79f5de2a3691f750c2c" ns2:_="" ns3:_="">
    <xsd:import namespace="c4d0231a-1835-4843-81e7-af135265f1b6"/>
    <xsd:import namespace="dbca717b-c5ec-42a1-801c-458c192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0231a-1835-4843-81e7-af135265f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dbf68abe-cbab-4957-89cf-e4aeabcf8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717b-c5ec-42a1-801c-458c192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42be68-15b0-4b37-9068-9e0120c57be4}" ma:internalName="TaxCatchAll" ma:showField="CatchAllData" ma:web="dbca717b-c5ec-42a1-801c-458c192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2C515-E68A-4978-92F8-1BB5F355CD93}">
  <ds:schemaRefs>
    <ds:schemaRef ds:uri="http://schemas.microsoft.com/office/2006/metadata/properties"/>
    <ds:schemaRef ds:uri="http://schemas.microsoft.com/office/infopath/2007/PartnerControls"/>
    <ds:schemaRef ds:uri="c4d0231a-1835-4843-81e7-af135265f1b6"/>
    <ds:schemaRef ds:uri="dbca717b-c5ec-42a1-801c-458c192f5f20"/>
  </ds:schemaRefs>
</ds:datastoreItem>
</file>

<file path=customXml/itemProps2.xml><?xml version="1.0" encoding="utf-8"?>
<ds:datastoreItem xmlns:ds="http://schemas.openxmlformats.org/officeDocument/2006/customXml" ds:itemID="{B11577D7-22CD-4034-BF89-5B3FBB5999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0231a-1835-4843-81e7-af135265f1b6"/>
    <ds:schemaRef ds:uri="dbca717b-c5ec-42a1-801c-458c192f5f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E59ED-A126-43B6-A39E-E9E743C7B5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495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Bellinger, Denisa - CTP</dc:creator>
  <cp:lastModifiedBy>Mgr. Markéta Šrámková</cp:lastModifiedBy>
  <cp:revision>5</cp:revision>
  <dcterms:created xsi:type="dcterms:W3CDTF">2026-06-03T08:32:00Z</dcterms:created>
  <dcterms:modified xsi:type="dcterms:W3CDTF">2026-06-05T08:32:00Z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0x0101007D19747F8B51014E9711DE6E82F04C15</vt:lpwstr>
  </property>
  <property fmtid="{D5CDD505-2E9C-101B-9397-08002B2CF9AE}" pid="3" name="MediaServiceImageTags">
    <vt:lpwstr/>
  </property>
  <property fmtid="{D5CDD505-2E9C-101B-9397-08002B2CF9AE}" pid="4" name="MSIP_Label_11b975ae-f966-4767-99c7-304458c36885_Enabled">
    <vt:lpwstr>true</vt:lpwstr>
  </property>
  <property fmtid="{D5CDD505-2E9C-101B-9397-08002B2CF9AE}" pid="5" name="MSIP_Label_11b975ae-f966-4767-99c7-304458c36885_SetDate">
    <vt:lpwstr>2026-02-20T11:04:05Z</vt:lpwstr>
  </property>
  <property fmtid="{D5CDD505-2E9C-101B-9397-08002B2CF9AE}" pid="6" name="MSIP_Label_11b975ae-f966-4767-99c7-304458c36885_Method">
    <vt:lpwstr>Standard</vt:lpwstr>
  </property>
  <property fmtid="{D5CDD505-2E9C-101B-9397-08002B2CF9AE}" pid="7" name="MSIP_Label_11b975ae-f966-4767-99c7-304458c36885_Name">
    <vt:lpwstr>Internal</vt:lpwstr>
  </property>
  <property fmtid="{D5CDD505-2E9C-101B-9397-08002B2CF9AE}" pid="8" name="MSIP_Label_11b975ae-f966-4767-99c7-304458c36885_SiteId">
    <vt:lpwstr>0499b4d7-0eab-4474-9d4c-0d26c6d5e067</vt:lpwstr>
  </property>
  <property fmtid="{D5CDD505-2E9C-101B-9397-08002B2CF9AE}" pid="9" name="MSIP_Label_11b975ae-f966-4767-99c7-304458c36885_ActionId">
    <vt:lpwstr>2ba83cc0-2327-4cda-b462-1373c31e6316</vt:lpwstr>
  </property>
  <property fmtid="{D5CDD505-2E9C-101B-9397-08002B2CF9AE}" pid="10" name="MSIP_Label_11b975ae-f966-4767-99c7-304458c36885_ContentBits">
    <vt:lpwstr>0</vt:lpwstr>
  </property>
  <property fmtid="{D5CDD505-2E9C-101B-9397-08002B2CF9AE}" pid="11" name="MSIP_Label_11b975ae-f966-4767-99c7-304458c36885_Tag">
    <vt:lpwstr>10, 3, 0, 1</vt:lpwstr>
  </property>
</Properties>
</file>