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34D0" w:rsidRDefault="000C24F0" w:rsidP="000C24F0">
      <w:pPr>
        <w:pStyle w:val="Bodytext30"/>
        <w:shd w:val="clear" w:color="auto" w:fill="auto"/>
        <w:spacing w:after="0" w:line="300" w:lineRule="exact"/>
        <w:jc w:val="center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58.3pt;margin-top:-41.3pt;width:149.75pt;height:54.95pt;z-index:-125829376;mso-wrap-distance-left:42.7pt;mso-wrap-distance-right:5pt;mso-position-horizontal-relative:margin" filled="f" stroked="f">
            <v:textbox style="mso-fit-shape-to-text:t" inset="0,0,0,0">
              <w:txbxContent>
                <w:p w:rsidR="000534D0" w:rsidRDefault="000C24F0">
                  <w:pPr>
                    <w:pStyle w:val="Picturecaption"/>
                    <w:shd w:val="clear" w:color="auto" w:fill="auto"/>
                  </w:pPr>
                  <w:r>
                    <w:rPr>
                      <w:rStyle w:val="PicturecaptionTimesNewRoman8ptBoldExact"/>
                      <w:rFonts w:eastAsia="Impact"/>
                    </w:rPr>
                    <w:t xml:space="preserve">Stránka 1 z 4 stránek </w:t>
                  </w:r>
                </w:p>
              </w:txbxContent>
            </v:textbox>
            <w10:wrap type="square" side="left" anchorx="margin"/>
          </v:shape>
        </w:pict>
      </w:r>
      <w:r>
        <w:t>Smlouva č. 01.2026.VIN</w:t>
      </w:r>
    </w:p>
    <w:p w:rsidR="000C24F0" w:rsidRDefault="000C24F0" w:rsidP="000C24F0">
      <w:pPr>
        <w:pStyle w:val="Bodytext30"/>
        <w:shd w:val="clear" w:color="auto" w:fill="auto"/>
        <w:spacing w:after="0" w:line="300" w:lineRule="exact"/>
        <w:jc w:val="center"/>
      </w:pPr>
    </w:p>
    <w:p w:rsidR="000534D0" w:rsidRDefault="000C24F0">
      <w:pPr>
        <w:pStyle w:val="Heading20"/>
        <w:keepNext/>
        <w:keepLines/>
        <w:shd w:val="clear" w:color="auto" w:fill="auto"/>
        <w:ind w:left="280"/>
      </w:pPr>
      <w:bookmarkStart w:id="0" w:name="bookmark0"/>
      <w:r>
        <w:t>SMLOUVA NA PROVÁDĚNÍ PŘEJÍMACÍCH ZKOUŠEK A ZKOUŠEK DLOUHODOBÉ STABILITY RTG LÉKAŘSKÝCH DIAGNOSTICKÝCH</w:t>
      </w:r>
      <w:bookmarkEnd w:id="0"/>
    </w:p>
    <w:p w:rsidR="000534D0" w:rsidRDefault="000C24F0">
      <w:pPr>
        <w:pStyle w:val="Heading20"/>
        <w:keepNext/>
        <w:keepLines/>
        <w:shd w:val="clear" w:color="auto" w:fill="auto"/>
        <w:spacing w:after="189"/>
        <w:ind w:right="60"/>
        <w:jc w:val="center"/>
      </w:pPr>
      <w:bookmarkStart w:id="1" w:name="bookmark1"/>
      <w:r>
        <w:t>ZAŘÍZENÍ</w:t>
      </w:r>
      <w:bookmarkEnd w:id="1"/>
    </w:p>
    <w:p w:rsidR="000534D0" w:rsidRDefault="000C24F0">
      <w:pPr>
        <w:pStyle w:val="Bodytext40"/>
        <w:shd w:val="clear" w:color="auto" w:fill="auto"/>
        <w:spacing w:before="0" w:line="240" w:lineRule="exact"/>
        <w:ind w:left="280"/>
      </w:pPr>
      <w:r>
        <w:t xml:space="preserve">dle zákona č. </w:t>
      </w:r>
      <w:r>
        <w:t>263/2016 Sb. ve znění pozdějších předpisů a jeho prováděcích</w:t>
      </w:r>
    </w:p>
    <w:p w:rsidR="000534D0" w:rsidRDefault="000C24F0">
      <w:pPr>
        <w:pStyle w:val="Heading30"/>
        <w:keepNext/>
        <w:keepLines/>
        <w:shd w:val="clear" w:color="auto" w:fill="auto"/>
        <w:spacing w:after="962" w:line="240" w:lineRule="exact"/>
        <w:ind w:right="60"/>
      </w:pPr>
      <w:bookmarkStart w:id="2" w:name="bookmark2"/>
      <w:r>
        <w:t>vyhlášek</w:t>
      </w:r>
      <w:bookmarkEnd w:id="2"/>
    </w:p>
    <w:p w:rsidR="000534D0" w:rsidRDefault="000C24F0">
      <w:pPr>
        <w:pStyle w:val="Heading30"/>
        <w:keepNext/>
        <w:keepLines/>
        <w:numPr>
          <w:ilvl w:val="0"/>
          <w:numId w:val="1"/>
        </w:numPr>
        <w:shd w:val="clear" w:color="auto" w:fill="auto"/>
        <w:tabs>
          <w:tab w:val="left" w:pos="4028"/>
        </w:tabs>
        <w:spacing w:after="220" w:line="240" w:lineRule="exact"/>
        <w:ind w:left="3720"/>
        <w:jc w:val="both"/>
      </w:pPr>
      <w:bookmarkStart w:id="3" w:name="bookmark3"/>
      <w:r>
        <w:t>Smluvní strany</w:t>
      </w:r>
      <w:bookmarkEnd w:id="3"/>
    </w:p>
    <w:p w:rsidR="000534D0" w:rsidRDefault="000C24F0">
      <w:pPr>
        <w:pStyle w:val="Heading30"/>
        <w:keepNext/>
        <w:keepLines/>
        <w:shd w:val="clear" w:color="auto" w:fill="auto"/>
        <w:spacing w:after="0" w:line="274" w:lineRule="exact"/>
        <w:jc w:val="left"/>
      </w:pPr>
      <w:bookmarkStart w:id="4" w:name="bookmark4"/>
      <w:r>
        <w:t>Zhotovitel: VINAMET CZ s.r.o.</w:t>
      </w:r>
      <w:bookmarkEnd w:id="4"/>
    </w:p>
    <w:p w:rsidR="000534D0" w:rsidRDefault="000C24F0">
      <w:pPr>
        <w:pStyle w:val="Bodytext20"/>
        <w:shd w:val="clear" w:color="auto" w:fill="auto"/>
        <w:ind w:firstLine="0"/>
      </w:pPr>
      <w:r>
        <w:t>Dělnická 12, 736 01 Havířov - Město IČO: 26845148 DIČ: CZ 26845148 Bankovní spojení: KB Havířov Číslo účtu:</w:t>
      </w:r>
    </w:p>
    <w:p w:rsidR="000534D0" w:rsidRDefault="000C24F0">
      <w:pPr>
        <w:pStyle w:val="Bodytext20"/>
        <w:shd w:val="clear" w:color="auto" w:fill="auto"/>
        <w:ind w:firstLine="0"/>
      </w:pPr>
      <w:r>
        <w:t xml:space="preserve">Zastoupený: Ing. Eva Šillerová - </w:t>
      </w:r>
      <w:r>
        <w:t>prokurista</w:t>
      </w:r>
    </w:p>
    <w:p w:rsidR="000534D0" w:rsidRDefault="000C24F0">
      <w:pPr>
        <w:pStyle w:val="Bodytext20"/>
        <w:shd w:val="clear" w:color="auto" w:fill="auto"/>
        <w:spacing w:after="267"/>
        <w:ind w:firstLine="0"/>
      </w:pPr>
      <w:r>
        <w:t>Zapsaná v Obchodním rejstříku vedeném u Krajského soudu v Ostravě, oddíl C, vložka 40371</w:t>
      </w:r>
    </w:p>
    <w:p w:rsidR="000534D0" w:rsidRDefault="000C24F0">
      <w:pPr>
        <w:pStyle w:val="Heading30"/>
        <w:keepNext/>
        <w:keepLines/>
        <w:shd w:val="clear" w:color="auto" w:fill="auto"/>
        <w:spacing w:after="40" w:line="240" w:lineRule="exact"/>
        <w:jc w:val="left"/>
      </w:pPr>
      <w:bookmarkStart w:id="5" w:name="bookmark5"/>
      <w:r>
        <w:t>Objednatel: Moravskoslezská nemocnice Třinec, příspěvková organizace</w:t>
      </w:r>
      <w:bookmarkEnd w:id="5"/>
    </w:p>
    <w:p w:rsidR="000534D0" w:rsidRDefault="000C24F0">
      <w:pPr>
        <w:pStyle w:val="Bodytext20"/>
        <w:shd w:val="clear" w:color="auto" w:fill="auto"/>
        <w:ind w:firstLine="0"/>
      </w:pPr>
      <w:r>
        <w:t>Kaštanová 268, Dolní Líštná Třinec 739 61</w:t>
      </w:r>
    </w:p>
    <w:p w:rsidR="000534D0" w:rsidRDefault="000C24F0">
      <w:pPr>
        <w:pStyle w:val="Bodytext20"/>
        <w:shd w:val="clear" w:color="auto" w:fill="auto"/>
        <w:spacing w:after="507"/>
        <w:ind w:firstLine="0"/>
      </w:pPr>
      <w:r>
        <w:t>Zastoupena Bc. Jaroslavem Brzyszkowskim, ředi</w:t>
      </w:r>
      <w:r>
        <w:t>telem IČ: 00534242 DIČ: CZ00534242</w:t>
      </w:r>
    </w:p>
    <w:p w:rsidR="000534D0" w:rsidRDefault="000C24F0">
      <w:pPr>
        <w:pStyle w:val="Heading30"/>
        <w:keepNext/>
        <w:keepLines/>
        <w:numPr>
          <w:ilvl w:val="0"/>
          <w:numId w:val="1"/>
        </w:numPr>
        <w:shd w:val="clear" w:color="auto" w:fill="auto"/>
        <w:tabs>
          <w:tab w:val="left" w:pos="3871"/>
        </w:tabs>
        <w:spacing w:after="225" w:line="240" w:lineRule="exact"/>
        <w:ind w:left="3500"/>
        <w:jc w:val="both"/>
      </w:pPr>
      <w:bookmarkStart w:id="6" w:name="bookmark6"/>
      <w:r>
        <w:t>Předmět smlouvy</w:t>
      </w:r>
      <w:bookmarkEnd w:id="6"/>
    </w:p>
    <w:p w:rsidR="000534D0" w:rsidRDefault="000C24F0">
      <w:pPr>
        <w:pStyle w:val="Bodytext20"/>
        <w:shd w:val="clear" w:color="auto" w:fill="auto"/>
        <w:ind w:firstLine="0"/>
        <w:jc w:val="both"/>
      </w:pPr>
      <w:r>
        <w:t xml:space="preserve">Předmětem smlouvy je provádění zkoušek dlouhodobé stability rentgenových lékařských diagnostických zařízení v rozsahu stanoveném § 68 odst. 2 písm. a) a § 69 odst. 2 písm. c) zákona 263/2016 Sb. a jeho </w:t>
      </w:r>
      <w:r>
        <w:t>prováděcími vyhláškami včetně monitorování ionizujícího záření na pracovištích a v jejich okolí.</w:t>
      </w:r>
    </w:p>
    <w:p w:rsidR="000534D0" w:rsidRDefault="000C24F0">
      <w:pPr>
        <w:pStyle w:val="Bodytext20"/>
        <w:shd w:val="clear" w:color="auto" w:fill="auto"/>
        <w:ind w:firstLine="0"/>
      </w:pPr>
      <w:r>
        <w:t>Zhotovitel se zavazuje výše uvedený předmět smlouvy splnit. Objednatel se zavazuje předmět smlouvy zaplatit dle níže uvedených platebních podmínek.</w:t>
      </w:r>
    </w:p>
    <w:p w:rsidR="000534D0" w:rsidRDefault="000C24F0">
      <w:pPr>
        <w:pStyle w:val="Bodytext20"/>
        <w:shd w:val="clear" w:color="auto" w:fill="auto"/>
        <w:ind w:firstLine="0"/>
        <w:jc w:val="both"/>
      </w:pPr>
      <w:r>
        <w:t>Dále je pře</w:t>
      </w:r>
      <w:r>
        <w:t>dmětem smlouvy zajištění jednorázových služeb na základě vyžádání odběratele, a to přejímacích zkoušek rentgenových lékařských diagnostických zařízení a kontrola pracoviště se zdroji ionizujícího záření (dále jen ZIZ) jako podklad pro rozhodnutí SÚJB k zah</w:t>
      </w:r>
      <w:r>
        <w:t>ájení provozu, dále mimořádná kontrola v případě potřeby, zejména po výměně zářiče, po opravě ZIZ a při podezření na jeho chybnou funkci.</w:t>
      </w:r>
      <w:r>
        <w:br w:type="page"/>
      </w:r>
    </w:p>
    <w:p w:rsidR="000534D0" w:rsidRDefault="000C24F0">
      <w:pPr>
        <w:pStyle w:val="Heading30"/>
        <w:keepNext/>
        <w:keepLines/>
        <w:numPr>
          <w:ilvl w:val="0"/>
          <w:numId w:val="1"/>
        </w:numPr>
        <w:shd w:val="clear" w:color="auto" w:fill="auto"/>
        <w:tabs>
          <w:tab w:val="left" w:pos="3600"/>
        </w:tabs>
        <w:spacing w:after="211" w:line="240" w:lineRule="exact"/>
        <w:ind w:left="3180"/>
        <w:jc w:val="both"/>
      </w:pPr>
      <w:bookmarkStart w:id="7" w:name="bookmark7"/>
      <w:r>
        <w:lastRenderedPageBreak/>
        <w:t>Upřesnění rozsahu díla</w:t>
      </w:r>
      <w:bookmarkEnd w:id="7"/>
    </w:p>
    <w:p w:rsidR="000534D0" w:rsidRDefault="000C24F0">
      <w:pPr>
        <w:pStyle w:val="Bodytext20"/>
        <w:shd w:val="clear" w:color="auto" w:fill="auto"/>
        <w:ind w:left="160" w:firstLine="0"/>
      </w:pPr>
      <w:r>
        <w:t>Uvedené činnosti zahrnují:</w:t>
      </w:r>
    </w:p>
    <w:p w:rsidR="000534D0" w:rsidRDefault="000C24F0">
      <w:pPr>
        <w:pStyle w:val="Bodytext20"/>
        <w:numPr>
          <w:ilvl w:val="0"/>
          <w:numId w:val="2"/>
        </w:numPr>
        <w:shd w:val="clear" w:color="auto" w:fill="auto"/>
        <w:tabs>
          <w:tab w:val="left" w:pos="1103"/>
        </w:tabs>
        <w:ind w:left="1080" w:hanging="400"/>
        <w:jc w:val="both"/>
      </w:pPr>
      <w:r>
        <w:t>Přejímací zkoušky či zkoušky dlouhodobé stability</w:t>
      </w:r>
    </w:p>
    <w:p w:rsidR="000534D0" w:rsidRDefault="000C24F0">
      <w:pPr>
        <w:pStyle w:val="Bodytext20"/>
        <w:numPr>
          <w:ilvl w:val="0"/>
          <w:numId w:val="2"/>
        </w:numPr>
        <w:shd w:val="clear" w:color="auto" w:fill="auto"/>
        <w:tabs>
          <w:tab w:val="left" w:pos="1103"/>
        </w:tabs>
        <w:ind w:left="1080" w:hanging="400"/>
        <w:jc w:val="both"/>
      </w:pPr>
      <w:r>
        <w:t>Monitorování neuž</w:t>
      </w:r>
      <w:r>
        <w:t>itečného IZ na určených místech v RTG vyšetřovnách.</w:t>
      </w:r>
    </w:p>
    <w:p w:rsidR="000534D0" w:rsidRDefault="000C24F0">
      <w:pPr>
        <w:pStyle w:val="Bodytext20"/>
        <w:numPr>
          <w:ilvl w:val="0"/>
          <w:numId w:val="2"/>
        </w:numPr>
        <w:shd w:val="clear" w:color="auto" w:fill="auto"/>
        <w:tabs>
          <w:tab w:val="left" w:pos="1103"/>
        </w:tabs>
        <w:ind w:left="1080" w:hanging="400"/>
        <w:jc w:val="both"/>
      </w:pPr>
      <w:r>
        <w:t>Kontrola stavebních ochran a monitorování v prostorách přilehlých k RTG vyšetřovnám.</w:t>
      </w:r>
    </w:p>
    <w:p w:rsidR="000534D0" w:rsidRDefault="000C24F0">
      <w:pPr>
        <w:pStyle w:val="Bodytext20"/>
        <w:numPr>
          <w:ilvl w:val="0"/>
          <w:numId w:val="2"/>
        </w:numPr>
        <w:shd w:val="clear" w:color="auto" w:fill="auto"/>
        <w:tabs>
          <w:tab w:val="left" w:pos="1103"/>
        </w:tabs>
        <w:ind w:left="1080" w:hanging="400"/>
        <w:jc w:val="both"/>
      </w:pPr>
      <w:r>
        <w:t>Vyhotovení a předání protokolů o zkouškách dle vzorových protokolů.</w:t>
      </w:r>
    </w:p>
    <w:p w:rsidR="000534D0" w:rsidRDefault="000C24F0">
      <w:pPr>
        <w:pStyle w:val="Bodytext20"/>
        <w:numPr>
          <w:ilvl w:val="0"/>
          <w:numId w:val="2"/>
        </w:numPr>
        <w:shd w:val="clear" w:color="auto" w:fill="auto"/>
        <w:tabs>
          <w:tab w:val="left" w:pos="1103"/>
        </w:tabs>
        <w:ind w:left="1080" w:hanging="400"/>
        <w:jc w:val="both"/>
      </w:pPr>
      <w:r>
        <w:t xml:space="preserve">Zhotovitel vyhotoví a v přiloženém materiálu předá </w:t>
      </w:r>
      <w:r>
        <w:t>i interpretaci výsledků kontrol vzhledem k platným kritériím, specifikaci zjištěných závad a nedostatků dle možnosti i s návrhem na jejich odstranění.</w:t>
      </w:r>
    </w:p>
    <w:p w:rsidR="000534D0" w:rsidRDefault="000C24F0">
      <w:pPr>
        <w:pStyle w:val="Bodytext20"/>
        <w:numPr>
          <w:ilvl w:val="0"/>
          <w:numId w:val="2"/>
        </w:numPr>
        <w:shd w:val="clear" w:color="auto" w:fill="auto"/>
        <w:tabs>
          <w:tab w:val="left" w:pos="1103"/>
        </w:tabs>
        <w:ind w:left="1080" w:hanging="400"/>
        <w:jc w:val="both"/>
      </w:pPr>
      <w:r>
        <w:t>Zpracování výsledků měření a zjištěných nálezů protokolární formou a jejich předání výhradně zástupci obj</w:t>
      </w:r>
      <w:r>
        <w:t>ednatele.</w:t>
      </w:r>
    </w:p>
    <w:p w:rsidR="000534D0" w:rsidRDefault="000C24F0">
      <w:pPr>
        <w:pStyle w:val="Bodytext20"/>
        <w:numPr>
          <w:ilvl w:val="0"/>
          <w:numId w:val="2"/>
        </w:numPr>
        <w:shd w:val="clear" w:color="auto" w:fill="auto"/>
        <w:tabs>
          <w:tab w:val="left" w:pos="1103"/>
        </w:tabs>
        <w:spacing w:after="507"/>
        <w:ind w:left="1080" w:hanging="400"/>
        <w:jc w:val="both"/>
      </w:pPr>
      <w:r>
        <w:t>Jednorázově vyžádané činnosti budou poskytovány na základě písemného požadavku - objednávky.</w:t>
      </w:r>
    </w:p>
    <w:p w:rsidR="000534D0" w:rsidRDefault="000C24F0">
      <w:pPr>
        <w:pStyle w:val="Heading30"/>
        <w:keepNext/>
        <w:keepLines/>
        <w:numPr>
          <w:ilvl w:val="0"/>
          <w:numId w:val="1"/>
        </w:numPr>
        <w:shd w:val="clear" w:color="auto" w:fill="auto"/>
        <w:tabs>
          <w:tab w:val="left" w:pos="3629"/>
        </w:tabs>
        <w:spacing w:after="225" w:line="240" w:lineRule="exact"/>
        <w:ind w:left="3180"/>
        <w:jc w:val="both"/>
      </w:pPr>
      <w:bookmarkStart w:id="8" w:name="bookmark8"/>
      <w:r>
        <w:t>Součinnost zhotovitele</w:t>
      </w:r>
      <w:bookmarkEnd w:id="8"/>
    </w:p>
    <w:p w:rsidR="000534D0" w:rsidRDefault="000C24F0">
      <w:pPr>
        <w:pStyle w:val="Bodytext20"/>
        <w:numPr>
          <w:ilvl w:val="0"/>
          <w:numId w:val="3"/>
        </w:numPr>
        <w:shd w:val="clear" w:color="auto" w:fill="auto"/>
        <w:tabs>
          <w:tab w:val="left" w:pos="1103"/>
        </w:tabs>
        <w:ind w:left="1080" w:hanging="400"/>
        <w:jc w:val="both"/>
      </w:pPr>
      <w:r>
        <w:t xml:space="preserve">Zhotovitel postupuje tak, aby si prováděné zkoušky - kontroly vyžádaly co nejméně času. Při volbě termínů a pořadí kontrol </w:t>
      </w:r>
      <w:r>
        <w:t>jednotlivých ZIZ se řídí pokyny objednatele tak, aby byl co nejméně ovlivněn chod pracovišť.</w:t>
      </w:r>
    </w:p>
    <w:p w:rsidR="000534D0" w:rsidRDefault="000C24F0">
      <w:pPr>
        <w:pStyle w:val="Bodytext20"/>
        <w:numPr>
          <w:ilvl w:val="0"/>
          <w:numId w:val="3"/>
        </w:numPr>
        <w:shd w:val="clear" w:color="auto" w:fill="auto"/>
        <w:tabs>
          <w:tab w:val="left" w:pos="1103"/>
        </w:tabs>
        <w:ind w:left="1080" w:hanging="400"/>
        <w:jc w:val="both"/>
      </w:pPr>
      <w:r>
        <w:t>Kontrolám rentgenových lékařských diagnostických zařízení objednatele věnuje ucelené dny, v termínech sjednaných předem.</w:t>
      </w:r>
    </w:p>
    <w:p w:rsidR="000534D0" w:rsidRDefault="000C24F0">
      <w:pPr>
        <w:pStyle w:val="Bodytext20"/>
        <w:numPr>
          <w:ilvl w:val="0"/>
          <w:numId w:val="3"/>
        </w:numPr>
        <w:shd w:val="clear" w:color="auto" w:fill="auto"/>
        <w:tabs>
          <w:tab w:val="left" w:pos="1103"/>
        </w:tabs>
        <w:ind w:left="1080" w:hanging="400"/>
        <w:jc w:val="both"/>
      </w:pPr>
      <w:r>
        <w:t>Zhotovitel zajistí sledování periodicity a</w:t>
      </w:r>
      <w:r>
        <w:t xml:space="preserve"> termínů pravidelných kontrol a předem sjedná další termín následujících kontrol.</w:t>
      </w:r>
    </w:p>
    <w:p w:rsidR="000534D0" w:rsidRDefault="000C24F0">
      <w:pPr>
        <w:pStyle w:val="Bodytext20"/>
        <w:numPr>
          <w:ilvl w:val="0"/>
          <w:numId w:val="3"/>
        </w:numPr>
        <w:shd w:val="clear" w:color="auto" w:fill="auto"/>
        <w:tabs>
          <w:tab w:val="left" w:pos="1103"/>
        </w:tabs>
        <w:spacing w:after="507"/>
        <w:ind w:left="1080" w:hanging="400"/>
        <w:jc w:val="both"/>
      </w:pPr>
      <w:r>
        <w:t>Zhotovitel nezodpovídá za nedodržení termínu jednotlivých kontrol a za jeho důsledky, pokud k němu dojde na podnět objednatele, ani za neprovedení kontrol na rentgenových lék</w:t>
      </w:r>
      <w:r>
        <w:t>ařských diagnostických zařízeních, neuvedených objednatelem v seznamu kontrolovaných zářičů.</w:t>
      </w:r>
    </w:p>
    <w:p w:rsidR="000534D0" w:rsidRDefault="000C24F0">
      <w:pPr>
        <w:pStyle w:val="Heading30"/>
        <w:keepNext/>
        <w:keepLines/>
        <w:numPr>
          <w:ilvl w:val="0"/>
          <w:numId w:val="1"/>
        </w:numPr>
        <w:shd w:val="clear" w:color="auto" w:fill="auto"/>
        <w:tabs>
          <w:tab w:val="left" w:pos="3576"/>
        </w:tabs>
        <w:spacing w:after="235" w:line="240" w:lineRule="exact"/>
        <w:ind w:left="3180"/>
        <w:jc w:val="both"/>
      </w:pPr>
      <w:bookmarkStart w:id="9" w:name="bookmark9"/>
      <w:r>
        <w:t>Součinnost objednatele</w:t>
      </w:r>
      <w:bookmarkEnd w:id="9"/>
    </w:p>
    <w:p w:rsidR="000534D0" w:rsidRDefault="000C24F0">
      <w:pPr>
        <w:pStyle w:val="Bodytext20"/>
        <w:numPr>
          <w:ilvl w:val="0"/>
          <w:numId w:val="4"/>
        </w:numPr>
        <w:shd w:val="clear" w:color="auto" w:fill="auto"/>
        <w:tabs>
          <w:tab w:val="left" w:pos="1103"/>
        </w:tabs>
        <w:ind w:left="1080" w:hanging="400"/>
        <w:jc w:val="both"/>
      </w:pPr>
      <w:r>
        <w:t xml:space="preserve">Objednatel zajistí přítomnost a součinnost svých pracovníků se zhotovitelem při plnění bodů této smlouvy. Jedná se o obsluhu rentgenových </w:t>
      </w:r>
      <w:r>
        <w:t>lékařských diagnostických zařízení při měření a kontrole, o poskytování potřebných údajů zhotoviteli a o další součinnost, nezbytnou pro realizaci smluvních činností.</w:t>
      </w:r>
    </w:p>
    <w:p w:rsidR="000534D0" w:rsidRDefault="000C24F0">
      <w:pPr>
        <w:pStyle w:val="Bodytext20"/>
        <w:numPr>
          <w:ilvl w:val="0"/>
          <w:numId w:val="4"/>
        </w:numPr>
        <w:shd w:val="clear" w:color="auto" w:fill="auto"/>
        <w:tabs>
          <w:tab w:val="left" w:pos="1103"/>
        </w:tabs>
        <w:spacing w:after="507"/>
        <w:ind w:left="1080" w:hanging="400"/>
        <w:jc w:val="both"/>
      </w:pPr>
      <w:r>
        <w:t>Objednatel zajistí pro činnost zhotovitele takové podmínky, aby na kontrolovaných pracovi</w:t>
      </w:r>
      <w:r>
        <w:t>štích byla co nejméně ovlivněna plynulost jeho pracovní činnosti.</w:t>
      </w:r>
    </w:p>
    <w:p w:rsidR="000534D0" w:rsidRDefault="000C24F0">
      <w:pPr>
        <w:pStyle w:val="Heading30"/>
        <w:keepNext/>
        <w:keepLines/>
        <w:numPr>
          <w:ilvl w:val="0"/>
          <w:numId w:val="1"/>
        </w:numPr>
        <w:shd w:val="clear" w:color="auto" w:fill="auto"/>
        <w:tabs>
          <w:tab w:val="left" w:pos="3379"/>
        </w:tabs>
        <w:spacing w:after="224" w:line="240" w:lineRule="exact"/>
        <w:ind w:left="2920"/>
        <w:jc w:val="both"/>
      </w:pPr>
      <w:bookmarkStart w:id="10" w:name="bookmark10"/>
      <w:r>
        <w:t>Cena a platební podmínky</w:t>
      </w:r>
      <w:bookmarkEnd w:id="10"/>
    </w:p>
    <w:p w:rsidR="000534D0" w:rsidRDefault="000C24F0">
      <w:pPr>
        <w:pStyle w:val="Bodytext20"/>
        <w:numPr>
          <w:ilvl w:val="0"/>
          <w:numId w:val="5"/>
        </w:numPr>
        <w:shd w:val="clear" w:color="auto" w:fill="auto"/>
        <w:tabs>
          <w:tab w:val="left" w:pos="437"/>
        </w:tabs>
        <w:spacing w:line="269" w:lineRule="exact"/>
        <w:ind w:left="460" w:hanging="460"/>
      </w:pPr>
      <w:r>
        <w:t>Cena za předmět smlouvy mimo jednorázových služeb je uvedena v příloze č. 1, která je nedílnou součástí této smlouvy.</w:t>
      </w:r>
    </w:p>
    <w:p w:rsidR="000534D0" w:rsidRDefault="000C24F0">
      <w:pPr>
        <w:pStyle w:val="Bodytext20"/>
        <w:numPr>
          <w:ilvl w:val="0"/>
          <w:numId w:val="5"/>
        </w:numPr>
        <w:shd w:val="clear" w:color="auto" w:fill="auto"/>
        <w:tabs>
          <w:tab w:val="left" w:pos="437"/>
        </w:tabs>
        <w:spacing w:line="269" w:lineRule="exact"/>
        <w:ind w:left="460" w:hanging="460"/>
      </w:pPr>
      <w:r>
        <w:t>Platební podmínky: na základě faktury podle při</w:t>
      </w:r>
      <w:r>
        <w:t>ložených protokolů o provedených zkouškách, vystavené zhotovitelem se splatností 30 dní. Ceny jsou</w:t>
      </w:r>
    </w:p>
    <w:p w:rsidR="000534D0" w:rsidRDefault="000C24F0">
      <w:pPr>
        <w:pStyle w:val="Bodytext20"/>
        <w:shd w:val="clear" w:color="auto" w:fill="auto"/>
        <w:ind w:left="520" w:firstLine="0"/>
        <w:jc w:val="both"/>
      </w:pPr>
      <w:r>
        <w:t>stanoveny v příloze č. 1 této smlouvy. V případě změny ceny při povinném rozšíření prováděných testů, či z jiných důvodů bude nová cena předem projednána s o</w:t>
      </w:r>
      <w:r>
        <w:t>bjednatelem a bude zakotvena do nového dodatku smlouvy.</w:t>
      </w:r>
    </w:p>
    <w:p w:rsidR="000534D0" w:rsidRDefault="000C24F0">
      <w:pPr>
        <w:pStyle w:val="Bodytext20"/>
        <w:numPr>
          <w:ilvl w:val="0"/>
          <w:numId w:val="5"/>
        </w:numPr>
        <w:shd w:val="clear" w:color="auto" w:fill="auto"/>
        <w:tabs>
          <w:tab w:val="left" w:pos="387"/>
        </w:tabs>
        <w:ind w:left="520"/>
        <w:jc w:val="both"/>
      </w:pPr>
      <w:r>
        <w:lastRenderedPageBreak/>
        <w:t>Jednorázové a mimořádné úkony budou prováděny na základě samostatných požadavků, resp. objednávek, a to ve lhůtách stanovených dohodou a budou fakturovány samostatnou fakturou.</w:t>
      </w:r>
    </w:p>
    <w:p w:rsidR="000534D0" w:rsidRDefault="000C24F0">
      <w:pPr>
        <w:pStyle w:val="Bodytext20"/>
        <w:numPr>
          <w:ilvl w:val="0"/>
          <w:numId w:val="5"/>
        </w:numPr>
        <w:shd w:val="clear" w:color="auto" w:fill="auto"/>
        <w:tabs>
          <w:tab w:val="left" w:pos="387"/>
        </w:tabs>
        <w:ind w:left="520"/>
        <w:jc w:val="both"/>
      </w:pPr>
      <w:r>
        <w:t xml:space="preserve">Při nedodržení termínu </w:t>
      </w:r>
      <w:r>
        <w:t>splatnosti objednatel navíc uhradí na základě faktury druhé strany 0,05% fakturované částky za každý den zpoždění platby.</w:t>
      </w:r>
    </w:p>
    <w:p w:rsidR="000534D0" w:rsidRDefault="000C24F0">
      <w:pPr>
        <w:pStyle w:val="Bodytext20"/>
        <w:numPr>
          <w:ilvl w:val="0"/>
          <w:numId w:val="5"/>
        </w:numPr>
        <w:shd w:val="clear" w:color="auto" w:fill="auto"/>
        <w:tabs>
          <w:tab w:val="left" w:pos="387"/>
        </w:tabs>
        <w:spacing w:after="567"/>
        <w:ind w:left="520"/>
        <w:jc w:val="both"/>
      </w:pPr>
      <w:r>
        <w:t xml:space="preserve">Způsobí-li zhotovitel nedodržení právním předpisem předepsaného termínu pravidelné kontroly či měření, je povinen uhradit na základě </w:t>
      </w:r>
      <w:r>
        <w:t>výzvy druhé smluvní strany smluvní pokutu ve výši 0,05% ze sjednané ceny této zkoušky či měření za každý den prodlení. Právo objednatele na náhradu škody ve výši přesahující smluvní pokutu tím zůstává nedotčeno.</w:t>
      </w:r>
    </w:p>
    <w:p w:rsidR="000534D0" w:rsidRDefault="000C24F0">
      <w:pPr>
        <w:pStyle w:val="Heading30"/>
        <w:keepNext/>
        <w:keepLines/>
        <w:numPr>
          <w:ilvl w:val="0"/>
          <w:numId w:val="1"/>
        </w:numPr>
        <w:shd w:val="clear" w:color="auto" w:fill="auto"/>
        <w:tabs>
          <w:tab w:val="left" w:pos="3638"/>
        </w:tabs>
        <w:spacing w:after="285" w:line="240" w:lineRule="exact"/>
        <w:ind w:left="3140"/>
        <w:jc w:val="both"/>
      </w:pPr>
      <w:bookmarkStart w:id="11" w:name="bookmark11"/>
      <w:r>
        <w:t>Závěrečná ustanovení</w:t>
      </w:r>
      <w:bookmarkEnd w:id="11"/>
    </w:p>
    <w:p w:rsidR="000534D0" w:rsidRDefault="000C24F0">
      <w:pPr>
        <w:pStyle w:val="Bodytext50"/>
        <w:numPr>
          <w:ilvl w:val="0"/>
          <w:numId w:val="6"/>
        </w:numPr>
        <w:shd w:val="clear" w:color="auto" w:fill="auto"/>
        <w:tabs>
          <w:tab w:val="left" w:pos="387"/>
        </w:tabs>
        <w:spacing w:before="0"/>
        <w:ind w:left="420"/>
      </w:pPr>
      <w:r>
        <w:t>Smlouva nabývá na platn</w:t>
      </w:r>
      <w:r>
        <w:t>osti podpisem oběma smluvními stranami a ruší předchozí smlouvu uzavřenou mezi smluvními stranami na výše uvedený předmět smlouvy. Smlouvu lze měnit pouze písemně uzavřenými dodatky podepsanými oprávněnými zástupci obou smluvních stran.</w:t>
      </w:r>
    </w:p>
    <w:p w:rsidR="000534D0" w:rsidRDefault="000C24F0">
      <w:pPr>
        <w:pStyle w:val="Bodytext50"/>
        <w:numPr>
          <w:ilvl w:val="0"/>
          <w:numId w:val="6"/>
        </w:numPr>
        <w:shd w:val="clear" w:color="auto" w:fill="auto"/>
        <w:tabs>
          <w:tab w:val="left" w:pos="387"/>
        </w:tabs>
        <w:spacing w:before="0"/>
        <w:ind w:left="420"/>
      </w:pPr>
      <w:r>
        <w:t xml:space="preserve">Smlouva se uzavírá </w:t>
      </w:r>
      <w:r>
        <w:t>na dobu neurčitou a je možno ji vypovědět písemnou výpovědí kterékoli smluvní strany; výpovědní lhůta činí 1 měsíc.</w:t>
      </w:r>
    </w:p>
    <w:p w:rsidR="000534D0" w:rsidRDefault="000C24F0">
      <w:pPr>
        <w:pStyle w:val="Bodytext50"/>
        <w:numPr>
          <w:ilvl w:val="0"/>
          <w:numId w:val="6"/>
        </w:numPr>
        <w:shd w:val="clear" w:color="auto" w:fill="auto"/>
        <w:tabs>
          <w:tab w:val="left" w:pos="387"/>
        </w:tabs>
        <w:spacing w:before="0"/>
        <w:ind w:left="420"/>
      </w:pPr>
      <w:r>
        <w:t xml:space="preserve">Otázky touto smlouvou neupravené se řídí ustanoveními obecně závazných právních předpisů, zejména zákona č. </w:t>
      </w:r>
      <w:r>
        <w:rPr>
          <w:rStyle w:val="Bodytext51"/>
        </w:rPr>
        <w:t xml:space="preserve">89/2012 </w:t>
      </w:r>
      <w:r>
        <w:t>Sb., občanský zákoník, v</w:t>
      </w:r>
      <w:r>
        <w:t xml:space="preserve"> platném znění, a zákona č. </w:t>
      </w:r>
      <w:r>
        <w:rPr>
          <w:rStyle w:val="Bodytext51"/>
        </w:rPr>
        <w:t xml:space="preserve">263/2016 </w:t>
      </w:r>
      <w:r>
        <w:t>Sb., atomový zákon, v platném znění, a předpisy vydanými k jejich provedení.</w:t>
      </w:r>
    </w:p>
    <w:p w:rsidR="000534D0" w:rsidRDefault="000C24F0">
      <w:pPr>
        <w:pStyle w:val="Bodytext50"/>
        <w:numPr>
          <w:ilvl w:val="0"/>
          <w:numId w:val="6"/>
        </w:numPr>
        <w:shd w:val="clear" w:color="auto" w:fill="auto"/>
        <w:tabs>
          <w:tab w:val="left" w:pos="387"/>
        </w:tabs>
        <w:spacing w:before="0"/>
        <w:ind w:left="420"/>
      </w:pPr>
      <w:r>
        <w:t>Smlouva je vyhotovena ve dvou výtiscích, z nichž každý má platnost originálu</w:t>
      </w:r>
    </w:p>
    <w:p w:rsidR="000534D0" w:rsidRDefault="000C24F0">
      <w:pPr>
        <w:pStyle w:val="Bodytext50"/>
        <w:numPr>
          <w:ilvl w:val="0"/>
          <w:numId w:val="6"/>
        </w:numPr>
        <w:shd w:val="clear" w:color="auto" w:fill="auto"/>
        <w:tabs>
          <w:tab w:val="left" w:pos="387"/>
        </w:tabs>
        <w:spacing w:before="0" w:after="567"/>
        <w:ind w:left="420"/>
      </w:pPr>
      <w:r>
        <w:t xml:space="preserve">Tato smlouva nabývá účinnosti jejím zveřejněním v registru smluv </w:t>
      </w:r>
      <w:r>
        <w:t>dle zvláštního právního předpisu; zveřejnění smlouvy provede objednatel.</w:t>
      </w:r>
    </w:p>
    <w:p w:rsidR="000534D0" w:rsidRDefault="000C24F0">
      <w:pPr>
        <w:pStyle w:val="Bodytext50"/>
        <w:shd w:val="clear" w:color="auto" w:fill="auto"/>
        <w:tabs>
          <w:tab w:val="left" w:pos="2184"/>
          <w:tab w:val="left" w:pos="4939"/>
          <w:tab w:val="left" w:pos="6859"/>
        </w:tabs>
        <w:spacing w:before="0" w:line="240" w:lineRule="exact"/>
        <w:ind w:left="420"/>
      </w:pPr>
      <w:r>
        <w:rPr>
          <w:rStyle w:val="Bodytext51"/>
        </w:rPr>
        <w:t xml:space="preserve">V </w:t>
      </w:r>
      <w:r>
        <w:t>Havířově dne:</w:t>
      </w:r>
      <w:r>
        <w:tab/>
        <w:t>- 4- 06 2026</w:t>
      </w:r>
      <w:r>
        <w:tab/>
      </w:r>
      <w:r>
        <w:rPr>
          <w:rStyle w:val="Bodytext51"/>
        </w:rPr>
        <w:t xml:space="preserve">V </w:t>
      </w:r>
      <w:r>
        <w:t>Třinci dne:</w:t>
      </w:r>
      <w:r>
        <w:tab/>
        <w:t>- 4, 06. 2026</w:t>
      </w:r>
    </w:p>
    <w:p w:rsidR="000534D0" w:rsidRDefault="000534D0">
      <w:pPr>
        <w:framePr w:h="2635" w:wrap="notBeside" w:vAnchor="text" w:hAnchor="text" w:y="1"/>
        <w:rPr>
          <w:sz w:val="2"/>
          <w:szCs w:val="2"/>
        </w:rPr>
      </w:pPr>
    </w:p>
    <w:p w:rsidR="000534D0" w:rsidRDefault="000534D0">
      <w:pPr>
        <w:rPr>
          <w:sz w:val="2"/>
          <w:szCs w:val="2"/>
        </w:rPr>
      </w:pPr>
    </w:p>
    <w:p w:rsidR="000534D0" w:rsidRDefault="000C24F0">
      <w:pPr>
        <w:rPr>
          <w:sz w:val="2"/>
          <w:szCs w:val="2"/>
        </w:rPr>
        <w:sectPr w:rsidR="000534D0">
          <w:headerReference w:type="default" r:id="rId7"/>
          <w:headerReference w:type="first" r:id="rId8"/>
          <w:footerReference w:type="first" r:id="rId9"/>
          <w:pgSz w:w="11900" w:h="16840"/>
          <w:pgMar w:top="1323" w:right="1374" w:bottom="1493" w:left="1262" w:header="0" w:footer="3" w:gutter="0"/>
          <w:cols w:space="720"/>
          <w:noEndnote/>
          <w:titlePg/>
          <w:docGrid w:linePitch="360"/>
        </w:sectPr>
      </w:pPr>
      <w:r>
        <w:br w:type="page"/>
      </w:r>
    </w:p>
    <w:p w:rsidR="000534D0" w:rsidRDefault="000C24F0">
      <w:pPr>
        <w:pStyle w:val="Bodytext20"/>
        <w:shd w:val="clear" w:color="auto" w:fill="auto"/>
        <w:spacing w:after="252" w:line="240" w:lineRule="exact"/>
        <w:ind w:right="80" w:firstLine="0"/>
        <w:jc w:val="center"/>
      </w:pPr>
      <w:r>
        <w:lastRenderedPageBreak/>
        <w:t>Příloha č. 1</w:t>
      </w:r>
    </w:p>
    <w:p w:rsidR="000534D0" w:rsidRDefault="000C24F0">
      <w:pPr>
        <w:pStyle w:val="Heading10"/>
        <w:keepNext/>
        <w:keepLines/>
        <w:shd w:val="clear" w:color="auto" w:fill="auto"/>
        <w:spacing w:before="0" w:line="360" w:lineRule="exact"/>
        <w:ind w:right="80"/>
      </w:pPr>
      <w:bookmarkStart w:id="12" w:name="bookmark12"/>
      <w:r>
        <w:t>Ceny za zkoušky dlouhodobé stability zdrojů IZ:</w:t>
      </w:r>
      <w:bookmarkEnd w:id="12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22"/>
        <w:gridCol w:w="1915"/>
        <w:gridCol w:w="1954"/>
      </w:tblGrid>
      <w:tr w:rsidR="000534D0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52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34D0" w:rsidRDefault="000C24F0">
            <w:pPr>
              <w:pStyle w:val="Bodytext20"/>
              <w:framePr w:w="9091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Bold0"/>
              </w:rPr>
              <w:t xml:space="preserve">Typ rtg </w:t>
            </w:r>
            <w:r>
              <w:rPr>
                <w:rStyle w:val="Bodytext2Bold0"/>
              </w:rPr>
              <w:t>zařízení</w:t>
            </w:r>
          </w:p>
        </w:tc>
        <w:tc>
          <w:tcPr>
            <w:tcW w:w="38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34D0" w:rsidRDefault="000C24F0">
            <w:pPr>
              <w:pStyle w:val="Bodytext20"/>
              <w:framePr w:w="9091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Bold0"/>
              </w:rPr>
              <w:t xml:space="preserve">Cena v </w:t>
            </w:r>
            <w:r>
              <w:rPr>
                <w:rStyle w:val="Bodytext211pt"/>
              </w:rPr>
              <w:t xml:space="preserve">Kč </w:t>
            </w:r>
            <w:r>
              <w:rPr>
                <w:rStyle w:val="Bodytext2Bold0"/>
              </w:rPr>
              <w:t>bez DPH</w:t>
            </w:r>
          </w:p>
        </w:tc>
      </w:tr>
      <w:tr w:rsidR="000534D0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52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534D0" w:rsidRDefault="000534D0">
            <w:pPr>
              <w:framePr w:w="9091" w:wrap="notBeside" w:vAnchor="text" w:hAnchor="text" w:xAlign="center" w:y="1"/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34D0" w:rsidRDefault="000C24F0">
            <w:pPr>
              <w:pStyle w:val="Bodytext20"/>
              <w:framePr w:w="9091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Bold0"/>
              </w:rPr>
              <w:t>ZDS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34D0" w:rsidRDefault="000C24F0">
            <w:pPr>
              <w:pStyle w:val="Bodytext20"/>
              <w:framePr w:w="9091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Bold0"/>
              </w:rPr>
              <w:t>PZ</w:t>
            </w:r>
          </w:p>
        </w:tc>
      </w:tr>
      <w:tr w:rsidR="000534D0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34D0" w:rsidRDefault="000C24F0">
            <w:pPr>
              <w:pStyle w:val="Bodytext20"/>
              <w:framePr w:w="9091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Bodytext211pt"/>
              </w:rPr>
              <w:t>Zubní Intraorální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34D0" w:rsidRDefault="000C24F0">
            <w:pPr>
              <w:pStyle w:val="Bodytext20"/>
              <w:framePr w:w="9091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211pt"/>
              </w:rPr>
              <w:t>4500,-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534D0" w:rsidRDefault="000C24F0">
            <w:pPr>
              <w:pStyle w:val="Bodytext20"/>
              <w:framePr w:w="9091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211pt"/>
              </w:rPr>
              <w:t>5000,-</w:t>
            </w:r>
          </w:p>
        </w:tc>
      </w:tr>
      <w:tr w:rsidR="000534D0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34D0" w:rsidRDefault="000C24F0">
            <w:pPr>
              <w:pStyle w:val="Bodytext20"/>
              <w:framePr w:w="9091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Bodytext211pt"/>
              </w:rPr>
              <w:t>Zubní panoramatický s kefalografem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34D0" w:rsidRDefault="000C24F0">
            <w:pPr>
              <w:pStyle w:val="Bodytext20"/>
              <w:framePr w:w="9091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211pt"/>
              </w:rPr>
              <w:t>5800,-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534D0" w:rsidRDefault="000C24F0">
            <w:pPr>
              <w:pStyle w:val="Bodytext20"/>
              <w:framePr w:w="9091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211pt"/>
              </w:rPr>
              <w:t>6300,-</w:t>
            </w:r>
          </w:p>
        </w:tc>
      </w:tr>
      <w:tr w:rsidR="000534D0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34D0" w:rsidRDefault="000C24F0">
            <w:pPr>
              <w:pStyle w:val="Bodytext20"/>
              <w:framePr w:w="9091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Bodytext211pt"/>
              </w:rPr>
              <w:t>Skiagrafický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34D0" w:rsidRDefault="000C24F0">
            <w:pPr>
              <w:pStyle w:val="Bodytext20"/>
              <w:framePr w:w="9091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211pt"/>
              </w:rPr>
              <w:t>9000,-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534D0" w:rsidRDefault="000C24F0">
            <w:pPr>
              <w:pStyle w:val="Bodytext20"/>
              <w:framePr w:w="9091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211pt"/>
              </w:rPr>
              <w:t>10000,-</w:t>
            </w:r>
          </w:p>
        </w:tc>
      </w:tr>
      <w:tr w:rsidR="000534D0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34D0" w:rsidRDefault="000C24F0">
            <w:pPr>
              <w:pStyle w:val="Bodytext20"/>
              <w:framePr w:w="9091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Bodytext211pt"/>
              </w:rPr>
              <w:t>Pojízdný skiagrafický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34D0" w:rsidRDefault="000C24F0">
            <w:pPr>
              <w:pStyle w:val="Bodytext20"/>
              <w:framePr w:w="9091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211pt"/>
              </w:rPr>
              <w:t>6000,-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534D0" w:rsidRDefault="000C24F0">
            <w:pPr>
              <w:pStyle w:val="Bodytext20"/>
              <w:framePr w:w="9091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211pt"/>
              </w:rPr>
              <w:t>7000,-</w:t>
            </w:r>
          </w:p>
        </w:tc>
      </w:tr>
      <w:tr w:rsidR="000534D0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34D0" w:rsidRDefault="000C24F0">
            <w:pPr>
              <w:pStyle w:val="Bodytext20"/>
              <w:framePr w:w="9091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Bodytext211pt"/>
              </w:rPr>
              <w:t>Skiaskopický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34D0" w:rsidRDefault="000C24F0">
            <w:pPr>
              <w:pStyle w:val="Bodytext20"/>
              <w:framePr w:w="9091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211pt"/>
              </w:rPr>
              <w:t>8000,-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534D0" w:rsidRDefault="000C24F0">
            <w:pPr>
              <w:pStyle w:val="Bodytext20"/>
              <w:framePr w:w="9091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211pt"/>
              </w:rPr>
              <w:t>9000,-</w:t>
            </w:r>
          </w:p>
        </w:tc>
      </w:tr>
      <w:tr w:rsidR="000534D0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34D0" w:rsidRDefault="000C24F0">
            <w:pPr>
              <w:pStyle w:val="Bodytext20"/>
              <w:framePr w:w="9091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Bodytext211pt"/>
              </w:rPr>
              <w:t>Skiagraficko - skiaskopický s DSA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34D0" w:rsidRDefault="000C24F0">
            <w:pPr>
              <w:pStyle w:val="Bodytext20"/>
              <w:framePr w:w="9091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211pt"/>
              </w:rPr>
              <w:t>11000,-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534D0" w:rsidRDefault="000C24F0">
            <w:pPr>
              <w:pStyle w:val="Bodytext20"/>
              <w:framePr w:w="9091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211pt"/>
              </w:rPr>
              <w:t>12000,-</w:t>
            </w:r>
          </w:p>
        </w:tc>
      </w:tr>
      <w:tr w:rsidR="000534D0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34D0" w:rsidRDefault="000C24F0">
            <w:pPr>
              <w:pStyle w:val="Bodytext20"/>
              <w:framePr w:w="9091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Bodytext211pt"/>
              </w:rPr>
              <w:t>Monitorování neužitečného záření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534D0" w:rsidRDefault="000C24F0">
            <w:pPr>
              <w:pStyle w:val="Bodytext20"/>
              <w:framePr w:w="9091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211pt"/>
              </w:rPr>
              <w:t>2800,-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34D0" w:rsidRDefault="000C24F0">
            <w:pPr>
              <w:pStyle w:val="Bodytext20"/>
              <w:framePr w:w="9091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211pt"/>
              </w:rPr>
              <w:t>3500,-</w:t>
            </w:r>
          </w:p>
        </w:tc>
      </w:tr>
    </w:tbl>
    <w:p w:rsidR="000534D0" w:rsidRDefault="000534D0">
      <w:pPr>
        <w:framePr w:w="9091" w:wrap="notBeside" w:vAnchor="text" w:hAnchor="text" w:xAlign="center" w:y="1"/>
        <w:rPr>
          <w:sz w:val="2"/>
          <w:szCs w:val="2"/>
        </w:rPr>
      </w:pPr>
    </w:p>
    <w:p w:rsidR="000534D0" w:rsidRDefault="000534D0">
      <w:pPr>
        <w:rPr>
          <w:sz w:val="2"/>
          <w:szCs w:val="2"/>
        </w:rPr>
      </w:pPr>
    </w:p>
    <w:p w:rsidR="000534D0" w:rsidRDefault="000C24F0">
      <w:pPr>
        <w:pStyle w:val="Bodytext60"/>
        <w:shd w:val="clear" w:color="auto" w:fill="auto"/>
        <w:spacing w:before="743"/>
      </w:pPr>
      <w:r>
        <w:t>Přeprava a cestovní náklady:</w:t>
      </w:r>
    </w:p>
    <w:p w:rsidR="000534D0" w:rsidRDefault="000C24F0">
      <w:pPr>
        <w:pStyle w:val="Bodytext20"/>
        <w:shd w:val="clear" w:color="auto" w:fill="auto"/>
        <w:ind w:firstLine="760"/>
      </w:pPr>
      <w:r>
        <w:t>Dopravné bude účtováno na základě ujetých kilometrů dle platných tarifů, Cena za 1 km je 12,- Kč bez DPH.</w:t>
      </w:r>
      <w:bookmarkStart w:id="13" w:name="_GoBack"/>
      <w:bookmarkEnd w:id="13"/>
      <w:r>
        <w:br w:type="page"/>
      </w:r>
    </w:p>
    <w:sectPr w:rsidR="000534D0">
      <w:headerReference w:type="default" r:id="rId10"/>
      <w:headerReference w:type="first" r:id="rId11"/>
      <w:footerReference w:type="first" r:id="rId12"/>
      <w:pgSz w:w="11900" w:h="16840"/>
      <w:pgMar w:top="1930" w:right="1409" w:bottom="1930" w:left="1333" w:header="0" w:footer="3" w:gutter="0"/>
      <w:pgNumType w:start="4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0C24F0">
      <w:r>
        <w:separator/>
      </w:r>
    </w:p>
  </w:endnote>
  <w:endnote w:type="continuationSeparator" w:id="0">
    <w:p w:rsidR="00000000" w:rsidRDefault="000C2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34D0" w:rsidRDefault="000C24F0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54.6pt;margin-top:795.1pt;width:3.6pt;height:9.35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534D0" w:rsidRDefault="000C24F0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Arial12pt"/>
                  </w:rPr>
                  <w:fldChar w:fldCharType="begin"/>
                </w:r>
                <w:r>
                  <w:rPr>
                    <w:rStyle w:val="HeaderorfooterArial12pt"/>
                  </w:rPr>
                  <w:instrText xml:space="preserve"> PAGE \* MERGEFORMAT </w:instrText>
                </w:r>
                <w:r>
                  <w:rPr>
                    <w:rStyle w:val="HeaderorfooterArial12pt"/>
                  </w:rPr>
                  <w:fldChar w:fldCharType="separate"/>
                </w:r>
                <w:r>
                  <w:rPr>
                    <w:rStyle w:val="HeaderorfooterArial12pt"/>
                    <w:noProof/>
                  </w:rPr>
                  <w:t>1</w:t>
                </w:r>
                <w:r>
                  <w:rPr>
                    <w:rStyle w:val="HeaderorfooterArial12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34D0" w:rsidRDefault="000534D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34D0" w:rsidRDefault="000534D0"/>
  </w:footnote>
  <w:footnote w:type="continuationSeparator" w:id="0">
    <w:p w:rsidR="000534D0" w:rsidRDefault="000534D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34D0" w:rsidRDefault="000C24F0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69.45pt;margin-top:34.3pt;width:456.25pt;height:7.9pt;z-index:-188744064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534D0" w:rsidRDefault="000C24F0">
                <w:pPr>
                  <w:pStyle w:val="Headerorfooter0"/>
                  <w:shd w:val="clear" w:color="auto" w:fill="auto"/>
                  <w:tabs>
                    <w:tab w:val="right" w:pos="9125"/>
                  </w:tabs>
                  <w:spacing w:line="240" w:lineRule="auto"/>
                </w:pPr>
                <w:r>
                  <w:rPr>
                    <w:rStyle w:val="Headerorfooter1"/>
                  </w:rPr>
                  <w:t>01.2026 VIN</w:t>
                </w:r>
                <w:r>
                  <w:rPr>
                    <w:rStyle w:val="Headerorfooter1"/>
                  </w:rPr>
                  <w:tab/>
                  <w:t xml:space="preserve">Stránka </w:t>
                </w:r>
                <w:r>
                  <w:rPr>
                    <w:rStyle w:val="Headerorfooter1"/>
                  </w:rPr>
                  <w:fldChar w:fldCharType="begin"/>
                </w:r>
                <w:r>
                  <w:rPr>
                    <w:rStyle w:val="Headerorfooter1"/>
                  </w:rPr>
                  <w:instrText xml:space="preserve"> PAGE \* MERGEFORMAT </w:instrText>
                </w:r>
                <w:r>
                  <w:rPr>
                    <w:rStyle w:val="Headerorfooter1"/>
                  </w:rPr>
                  <w:fldChar w:fldCharType="separate"/>
                </w:r>
                <w:r>
                  <w:rPr>
                    <w:rStyle w:val="Headerorfooter1"/>
                    <w:noProof/>
                  </w:rPr>
                  <w:t>3</w:t>
                </w:r>
                <w:r>
                  <w:rPr>
                    <w:rStyle w:val="Headerorfooter1"/>
                  </w:rPr>
                  <w:fldChar w:fldCharType="end"/>
                </w:r>
                <w:r>
                  <w:rPr>
                    <w:rStyle w:val="Headerorfooter1"/>
                  </w:rPr>
                  <w:t xml:space="preserve"> z 4 stránek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34D0" w:rsidRDefault="000C24F0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71.25pt;margin-top:35.75pt;width:52.55pt;height:7.2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534D0" w:rsidRDefault="000C24F0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1"/>
                  </w:rPr>
                  <w:t>01.2026 VIN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34D0" w:rsidRDefault="000C24F0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0.95pt;margin-top:35.85pt;width:456.7pt;height:8.15pt;z-index:-188744061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534D0" w:rsidRDefault="000C24F0">
                <w:pPr>
                  <w:pStyle w:val="Headerorfooter0"/>
                  <w:shd w:val="clear" w:color="auto" w:fill="auto"/>
                  <w:tabs>
                    <w:tab w:val="right" w:pos="9134"/>
                  </w:tabs>
                  <w:spacing w:line="240" w:lineRule="auto"/>
                </w:pPr>
                <w:r>
                  <w:rPr>
                    <w:rStyle w:val="Headerorfooter1"/>
                  </w:rPr>
                  <w:t>01.2026 VIN</w:t>
                </w:r>
                <w:r>
                  <w:rPr>
                    <w:rStyle w:val="Headerorfooter1"/>
                  </w:rPr>
                  <w:tab/>
                  <w:t xml:space="preserve">Stránka </w:t>
                </w:r>
                <w:r>
                  <w:rPr>
                    <w:rStyle w:val="Headerorfooter1"/>
                  </w:rPr>
                  <w:fldChar w:fldCharType="begin"/>
                </w:r>
                <w:r>
                  <w:rPr>
                    <w:rStyle w:val="Headerorfooter1"/>
                  </w:rPr>
                  <w:instrText xml:space="preserve"> PAGE \* MERGEFORMAT </w:instrText>
                </w:r>
                <w:r>
                  <w:rPr>
                    <w:rStyle w:val="Headerorfooter1"/>
                  </w:rPr>
                  <w:fldChar w:fldCharType="separate"/>
                </w:r>
                <w:r>
                  <w:rPr>
                    <w:rStyle w:val="Headerorfooter1"/>
                    <w:noProof/>
                  </w:rPr>
                  <w:t>4</w:t>
                </w:r>
                <w:r>
                  <w:rPr>
                    <w:rStyle w:val="Headerorfooter1"/>
                  </w:rPr>
                  <w:fldChar w:fldCharType="end"/>
                </w:r>
                <w:r>
                  <w:rPr>
                    <w:rStyle w:val="Headerorfooter1"/>
                  </w:rPr>
                  <w:t xml:space="preserve"> z 4 stránek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34D0" w:rsidRDefault="000534D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4D24DB"/>
    <w:multiLevelType w:val="multilevel"/>
    <w:tmpl w:val="18421A5E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0E627E6"/>
    <w:multiLevelType w:val="multilevel"/>
    <w:tmpl w:val="A7E0AE5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3AF7581"/>
    <w:multiLevelType w:val="multilevel"/>
    <w:tmpl w:val="6054F90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EA74432"/>
    <w:multiLevelType w:val="multilevel"/>
    <w:tmpl w:val="06BCDCA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81C22C0"/>
    <w:multiLevelType w:val="multilevel"/>
    <w:tmpl w:val="AF68DE44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F774638"/>
    <w:multiLevelType w:val="multilevel"/>
    <w:tmpl w:val="172691A4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0534D0"/>
    <w:rsid w:val="000534D0"/>
    <w:rsid w:val="000C2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5:docId w15:val="{2DF6B427-45F6-47B3-88A6-25422B031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PicturecaptionExact">
    <w:name w:val="Picture caption Exact"/>
    <w:basedOn w:val="Standardnpsmoodstavce"/>
    <w:link w:val="Picturecaption"/>
    <w:rPr>
      <w:rFonts w:ascii="Impact" w:eastAsia="Impact" w:hAnsi="Impact" w:cs="Impact"/>
      <w:b w:val="0"/>
      <w:bCs w:val="0"/>
      <w:i w:val="0"/>
      <w:iCs w:val="0"/>
      <w:smallCaps w:val="0"/>
      <w:strike w:val="0"/>
      <w:w w:val="100"/>
      <w:sz w:val="19"/>
      <w:szCs w:val="19"/>
      <w:u w:val="none"/>
    </w:rPr>
  </w:style>
  <w:style w:type="character" w:customStyle="1" w:styleId="PicturecaptionTimesNewRoman8ptBoldExact">
    <w:name w:val="Picture caption + Times New Roman;8 pt;Bold Exact"/>
    <w:basedOn w:val="Picturecaption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PicturecaptionArial12ptBoldItalicSpacing-2ptExact">
    <w:name w:val="Picture caption + Arial;12 pt;Bold;Italic;Spacing -2 pt Exact"/>
    <w:basedOn w:val="PicturecaptionExact"/>
    <w:rPr>
      <w:rFonts w:ascii="Arial" w:eastAsia="Arial" w:hAnsi="Arial" w:cs="Arial"/>
      <w:b/>
      <w:bCs/>
      <w:i/>
      <w:iCs/>
      <w:smallCaps w:val="0"/>
      <w:strike w:val="0"/>
      <w:color w:val="000000"/>
      <w:spacing w:val="-4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Picturecaption2Exact">
    <w:name w:val="Picture caption (2) Exact"/>
    <w:basedOn w:val="Standardnpsmoodstavce"/>
    <w:link w:val="Picturecaption2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Picturecaption2Exact0">
    <w:name w:val="Picture caption (2) Exact"/>
    <w:basedOn w:val="Picturecaption2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Picturecaption3Exact">
    <w:name w:val="Picture caption (3) Exact"/>
    <w:basedOn w:val="Standardnpsmoodstavce"/>
    <w:link w:val="Picturecaption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8"/>
      <w:szCs w:val="8"/>
      <w:u w:val="none"/>
    </w:rPr>
  </w:style>
  <w:style w:type="character" w:customStyle="1" w:styleId="Picturecaption4Exact">
    <w:name w:val="Picture caption (4) Exact"/>
    <w:basedOn w:val="Standardnpsmoodstavce"/>
    <w:link w:val="Picturecaption4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Picturecaption475ptExact">
    <w:name w:val="Picture caption (4) + 7;5 pt Exact"/>
    <w:basedOn w:val="Picturecaption4Exact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Bodytext3">
    <w:name w:val="Body text (3)_"/>
    <w:basedOn w:val="Standardnpsmoodstavce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erorfooter">
    <w:name w:val="Header or footer_"/>
    <w:basedOn w:val="Standardnpsmoodstavce"/>
    <w:link w:val="Headerorfoot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1">
    <w:name w:val="Header or footer"/>
    <w:basedOn w:val="Headerorfoot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HeaderorfooterArial12pt">
    <w:name w:val="Header or footer + Arial;12 pt"/>
    <w:basedOn w:val="Headerorfooter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Heading2">
    <w:name w:val="Heading #2_"/>
    <w:basedOn w:val="Standardnpsmoodstavce"/>
    <w:link w:val="Heading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4">
    <w:name w:val="Body text (4)_"/>
    <w:basedOn w:val="Standardnpsmoodstavce"/>
    <w:link w:val="Bodytext4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Heading3">
    <w:name w:val="Heading #3_"/>
    <w:basedOn w:val="Standardnpsmoodstavce"/>
    <w:link w:val="Heading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Bodytext2Bold">
    <w:name w:val="Body text (2) + 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Bodytext5">
    <w:name w:val="Body text (5)_"/>
    <w:basedOn w:val="Standardnpsmoodstavce"/>
    <w:link w:val="Bodytext50"/>
    <w:rPr>
      <w:rFonts w:ascii="Arial" w:eastAsia="Arial" w:hAnsi="Arial" w:cs="Arial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Bodytext51">
    <w:name w:val="Body text (5)"/>
    <w:basedOn w:val="Bodytext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Heading1">
    <w:name w:val="Heading #1_"/>
    <w:basedOn w:val="Standardnpsmoodstavce"/>
    <w:link w:val="Heading10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2Bold0">
    <w:name w:val="Body text (2) + 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Bodytext211pt">
    <w:name w:val="Body text (2) + 11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6">
    <w:name w:val="Body text (6)_"/>
    <w:basedOn w:val="Standardnpsmoodstavce"/>
    <w:link w:val="Bodytext60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24"/>
      <w:szCs w:val="24"/>
      <w:u w:val="none"/>
    </w:rPr>
  </w:style>
  <w:style w:type="paragraph" w:customStyle="1" w:styleId="Picturecaption">
    <w:name w:val="Picture caption"/>
    <w:basedOn w:val="Normln"/>
    <w:link w:val="PicturecaptionExact"/>
    <w:pPr>
      <w:shd w:val="clear" w:color="auto" w:fill="FFFFFF"/>
      <w:spacing w:line="720" w:lineRule="exact"/>
      <w:ind w:firstLine="440"/>
    </w:pPr>
    <w:rPr>
      <w:rFonts w:ascii="Impact" w:eastAsia="Impact" w:hAnsi="Impact" w:cs="Impact"/>
      <w:sz w:val="19"/>
      <w:szCs w:val="19"/>
    </w:rPr>
  </w:style>
  <w:style w:type="paragraph" w:customStyle="1" w:styleId="Picturecaption2">
    <w:name w:val="Picture caption (2)"/>
    <w:basedOn w:val="Normln"/>
    <w:link w:val="Picturecaption2Exact"/>
    <w:pPr>
      <w:shd w:val="clear" w:color="auto" w:fill="FFFFFF"/>
      <w:spacing w:line="0" w:lineRule="atLeast"/>
      <w:jc w:val="both"/>
    </w:pPr>
    <w:rPr>
      <w:rFonts w:ascii="Arial" w:eastAsia="Arial" w:hAnsi="Arial" w:cs="Arial"/>
    </w:rPr>
  </w:style>
  <w:style w:type="paragraph" w:customStyle="1" w:styleId="Picturecaption3">
    <w:name w:val="Picture caption (3)"/>
    <w:basedOn w:val="Normln"/>
    <w:link w:val="Picturecaption3Exact"/>
    <w:pPr>
      <w:shd w:val="clear" w:color="auto" w:fill="FFFFFF"/>
      <w:spacing w:line="96" w:lineRule="exact"/>
      <w:jc w:val="both"/>
    </w:pPr>
    <w:rPr>
      <w:rFonts w:ascii="Times New Roman" w:eastAsia="Times New Roman" w:hAnsi="Times New Roman" w:cs="Times New Roman"/>
      <w:spacing w:val="10"/>
      <w:sz w:val="8"/>
      <w:szCs w:val="8"/>
    </w:rPr>
  </w:style>
  <w:style w:type="paragraph" w:customStyle="1" w:styleId="Picturecaption4">
    <w:name w:val="Picture caption (4)"/>
    <w:basedOn w:val="Normln"/>
    <w:link w:val="Picturecaption4Exact"/>
    <w:pPr>
      <w:shd w:val="clear" w:color="auto" w:fill="FFFFFF"/>
      <w:spacing w:line="96" w:lineRule="exact"/>
      <w:jc w:val="both"/>
    </w:pPr>
    <w:rPr>
      <w:rFonts w:ascii="Lucida Sans Unicode" w:eastAsia="Lucida Sans Unicode" w:hAnsi="Lucida Sans Unicode" w:cs="Lucida Sans Unicode"/>
      <w:sz w:val="8"/>
      <w:szCs w:val="8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after="720" w:line="0" w:lineRule="atLeast"/>
      <w:jc w:val="righ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erorfooter0">
    <w:name w:val="Header or footer"/>
    <w:basedOn w:val="Normln"/>
    <w:link w:val="Headerorfooter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line="326" w:lineRule="exact"/>
      <w:jc w:val="both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before="120" w:line="0" w:lineRule="atLeast"/>
      <w:jc w:val="both"/>
    </w:pPr>
    <w:rPr>
      <w:rFonts w:ascii="Arial" w:eastAsia="Arial" w:hAnsi="Arial" w:cs="Arial"/>
      <w:b/>
      <w:bCs/>
    </w:rPr>
  </w:style>
  <w:style w:type="paragraph" w:customStyle="1" w:styleId="Heading30">
    <w:name w:val="Heading #3"/>
    <w:basedOn w:val="Normln"/>
    <w:link w:val="Heading3"/>
    <w:pPr>
      <w:shd w:val="clear" w:color="auto" w:fill="FFFFFF"/>
      <w:spacing w:after="1020" w:line="0" w:lineRule="atLeast"/>
      <w:jc w:val="center"/>
      <w:outlineLvl w:val="2"/>
    </w:pPr>
    <w:rPr>
      <w:rFonts w:ascii="Arial" w:eastAsia="Arial" w:hAnsi="Arial" w:cs="Arial"/>
      <w:b/>
      <w:bCs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line="274" w:lineRule="exact"/>
      <w:ind w:hanging="520"/>
    </w:pPr>
    <w:rPr>
      <w:rFonts w:ascii="Arial" w:eastAsia="Arial" w:hAnsi="Arial" w:cs="Arial"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spacing w:before="360" w:line="274" w:lineRule="exact"/>
      <w:ind w:hanging="420"/>
      <w:jc w:val="both"/>
    </w:pPr>
    <w:rPr>
      <w:rFonts w:ascii="Arial" w:eastAsia="Arial" w:hAnsi="Arial" w:cs="Arial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before="300" w:line="0" w:lineRule="atLeast"/>
      <w:jc w:val="center"/>
      <w:outlineLvl w:val="0"/>
    </w:pPr>
    <w:rPr>
      <w:rFonts w:ascii="Arial" w:eastAsia="Arial" w:hAnsi="Arial" w:cs="Arial"/>
      <w:sz w:val="36"/>
      <w:szCs w:val="36"/>
    </w:rPr>
  </w:style>
  <w:style w:type="paragraph" w:customStyle="1" w:styleId="Bodytext60">
    <w:name w:val="Body text (6)"/>
    <w:basedOn w:val="Normln"/>
    <w:link w:val="Bodytext6"/>
    <w:pPr>
      <w:shd w:val="clear" w:color="auto" w:fill="FFFFFF"/>
      <w:spacing w:before="780" w:line="274" w:lineRule="exact"/>
      <w:ind w:firstLine="760"/>
    </w:pPr>
    <w:rPr>
      <w:rFonts w:ascii="Arial" w:eastAsia="Arial" w:hAnsi="Arial" w:cs="Arial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893</Words>
  <Characters>5274</Characters>
  <Application>Microsoft Office Word</Application>
  <DocSecurity>0</DocSecurity>
  <Lines>43</Lines>
  <Paragraphs>12</Paragraphs>
  <ScaleCrop>false</ScaleCrop>
  <Company/>
  <LinksUpToDate>false</LinksUpToDate>
  <CharactersWithSpaces>6155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104616</cp:lastModifiedBy>
  <cp:revision>2</cp:revision>
  <dcterms:created xsi:type="dcterms:W3CDTF">2026-06-05T07:05:00Z</dcterms:created>
  <dcterms:modified xsi:type="dcterms:W3CDTF">2026-06-05T07:10:00Z</dcterms:modified>
</cp:coreProperties>
</file>