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559" w:rsidRDefault="00E0490A">
      <w:pPr>
        <w:pStyle w:val="Bodytext30"/>
        <w:shd w:val="clear" w:color="auto" w:fill="auto"/>
        <w:spacing w:after="179" w:line="210" w:lineRule="exact"/>
        <w:ind w:right="20"/>
      </w:pPr>
      <w:r>
        <w:t>Smlouva</w:t>
      </w:r>
    </w:p>
    <w:p w:rsidR="00A44559" w:rsidRDefault="00E0490A">
      <w:pPr>
        <w:pStyle w:val="Bodytext30"/>
        <w:shd w:val="clear" w:color="auto" w:fill="auto"/>
        <w:spacing w:after="0" w:line="240" w:lineRule="exact"/>
        <w:ind w:right="1900"/>
        <w:jc w:val="right"/>
      </w:pPr>
      <w:r>
        <w:t xml:space="preserve">o spolupráci při specializačním vzdělávání lékařů v souladu s ustanovením §1746 odst. 2. zákona č.89/2012 Sb., </w:t>
      </w:r>
      <w:proofErr w:type="spellStart"/>
      <w:r>
        <w:t>obč</w:t>
      </w:r>
      <w:proofErr w:type="spellEnd"/>
      <w:r>
        <w:t>;</w:t>
      </w:r>
    </w:p>
    <w:p w:rsidR="00A44559" w:rsidRDefault="00E0490A">
      <w:pPr>
        <w:pStyle w:val="Bodytext30"/>
        <w:shd w:val="clear" w:color="auto" w:fill="auto"/>
        <w:spacing w:after="700" w:line="240" w:lineRule="exact"/>
        <w:ind w:right="20"/>
      </w:pPr>
      <w:r>
        <w:t>ve znění pozdějších předpisů</w:t>
      </w:r>
    </w:p>
    <w:p w:rsidR="00A44559" w:rsidRDefault="00E0490A">
      <w:pPr>
        <w:pStyle w:val="Heading20"/>
        <w:keepNext/>
        <w:keepLines/>
        <w:shd w:val="clear" w:color="auto" w:fill="auto"/>
        <w:spacing w:before="0" w:after="12" w:line="190" w:lineRule="exact"/>
        <w:ind w:right="20"/>
      </w:pPr>
      <w:bookmarkStart w:id="0" w:name="bookmark0"/>
      <w:r>
        <w:t>I.</w:t>
      </w:r>
      <w:bookmarkEnd w:id="0"/>
    </w:p>
    <w:p w:rsidR="00A44559" w:rsidRDefault="00E0490A">
      <w:pPr>
        <w:pStyle w:val="Bodytext30"/>
        <w:shd w:val="clear" w:color="auto" w:fill="auto"/>
        <w:spacing w:after="174" w:line="210" w:lineRule="exact"/>
        <w:ind w:right="20"/>
      </w:pPr>
      <w:r>
        <w:t>Smluvní strany</w:t>
      </w:r>
    </w:p>
    <w:p w:rsidR="00A44559" w:rsidRDefault="00E0490A">
      <w:pPr>
        <w:pStyle w:val="Bodytext30"/>
        <w:shd w:val="clear" w:color="auto" w:fill="auto"/>
        <w:spacing w:after="0" w:line="240" w:lineRule="exact"/>
        <w:jc w:val="left"/>
      </w:pPr>
      <w:r>
        <w:t>Fakultní nemocnice Brno</w:t>
      </w:r>
    </w:p>
    <w:p w:rsidR="00A44559" w:rsidRDefault="00E0490A">
      <w:pPr>
        <w:pStyle w:val="Bodytext20"/>
        <w:shd w:val="clear" w:color="auto" w:fill="auto"/>
        <w:ind w:right="2640" w:firstLine="0"/>
      </w:pPr>
      <w:r>
        <w:t xml:space="preserve">se sídlem: Jihlavská 20, 625 00 Brno zastoupena: Ing. </w:t>
      </w:r>
      <w:r>
        <w:t xml:space="preserve">Vlastimilem </w:t>
      </w:r>
      <w:proofErr w:type="spellStart"/>
      <w:r>
        <w:t>Vajdákem</w:t>
      </w:r>
      <w:proofErr w:type="spellEnd"/>
      <w:r>
        <w:t>, ředitelem IČO: 65269705</w:t>
      </w:r>
    </w:p>
    <w:p w:rsidR="00A44559" w:rsidRDefault="00E0490A">
      <w:pPr>
        <w:pStyle w:val="Bodytext20"/>
        <w:shd w:val="clear" w:color="auto" w:fill="auto"/>
        <w:spacing w:after="264"/>
        <w:ind w:firstLine="0"/>
        <w:jc w:val="both"/>
      </w:pPr>
      <w:r>
        <w:t>FN Brno je státní příspěvková organizace zřízená rozhodnutím Ministerstva zdravotnictví ČR. Nemá zákonnou povinnost zápisu do obchodního rejstříku, je zapsaná v živnostenském rejstříku vedeného Živnostenským úř</w:t>
      </w:r>
      <w:r>
        <w:t>adem města Brna.</w:t>
      </w:r>
    </w:p>
    <w:p w:rsidR="00A44559" w:rsidRDefault="00E0490A">
      <w:pPr>
        <w:pStyle w:val="Bodytext20"/>
        <w:shd w:val="clear" w:color="auto" w:fill="auto"/>
        <w:spacing w:after="469" w:line="210" w:lineRule="exact"/>
        <w:ind w:firstLine="0"/>
      </w:pPr>
      <w:r>
        <w:t>(dále jen FN Brno)</w:t>
      </w:r>
    </w:p>
    <w:p w:rsidR="00A44559" w:rsidRDefault="00E0490A">
      <w:pPr>
        <w:pStyle w:val="Bodytext30"/>
        <w:shd w:val="clear" w:color="auto" w:fill="auto"/>
        <w:spacing w:after="0" w:line="240" w:lineRule="exact"/>
        <w:jc w:val="left"/>
      </w:pPr>
      <w:r>
        <w:t>Moravskoslezská nemocnice Třinec, příspěvková organizace</w:t>
      </w:r>
    </w:p>
    <w:p w:rsidR="00A44559" w:rsidRDefault="00E0490A">
      <w:pPr>
        <w:pStyle w:val="Bodytext20"/>
        <w:shd w:val="clear" w:color="auto" w:fill="auto"/>
        <w:spacing w:after="264"/>
        <w:ind w:right="2640" w:firstLine="0"/>
      </w:pPr>
      <w:r>
        <w:t xml:space="preserve">Kaštanová 268, Dolní </w:t>
      </w:r>
      <w:proofErr w:type="spellStart"/>
      <w:r>
        <w:t>Líštná</w:t>
      </w:r>
      <w:proofErr w:type="spellEnd"/>
      <w:r>
        <w:t xml:space="preserve">, 739 61 Třinec zastoupena: Bc. Jaroslavem </w:t>
      </w:r>
      <w:proofErr w:type="spellStart"/>
      <w:r>
        <w:t>Brzyszkowskim</w:t>
      </w:r>
      <w:proofErr w:type="spellEnd"/>
      <w:r>
        <w:t>, ředitelem IČO: 00534242</w:t>
      </w:r>
    </w:p>
    <w:p w:rsidR="00A44559" w:rsidRDefault="00E0490A">
      <w:pPr>
        <w:pStyle w:val="Bodytext20"/>
        <w:shd w:val="clear" w:color="auto" w:fill="auto"/>
        <w:spacing w:after="484" w:line="210" w:lineRule="exact"/>
        <w:ind w:firstLine="0"/>
      </w:pPr>
      <w:r>
        <w:t>(dále jen MNT)</w:t>
      </w:r>
    </w:p>
    <w:p w:rsidR="00A44559" w:rsidRDefault="00E0490A">
      <w:pPr>
        <w:pStyle w:val="Bodytext30"/>
        <w:shd w:val="clear" w:color="auto" w:fill="auto"/>
        <w:spacing w:after="164" w:line="210" w:lineRule="exact"/>
        <w:ind w:left="4780"/>
        <w:jc w:val="left"/>
      </w:pPr>
      <w:r>
        <w:t>II</w:t>
      </w:r>
    </w:p>
    <w:p w:rsidR="00A44559" w:rsidRDefault="00E0490A">
      <w:pPr>
        <w:pStyle w:val="Bodytext20"/>
        <w:shd w:val="clear" w:color="auto" w:fill="auto"/>
        <w:spacing w:after="240"/>
        <w:ind w:firstLine="0"/>
        <w:jc w:val="both"/>
      </w:pPr>
      <w:r>
        <w:t xml:space="preserve">FN Brno se zavazuje, že umožní lékařům - zaměstnancům MNT zařazeným do </w:t>
      </w:r>
      <w:r>
        <w:rPr>
          <w:rStyle w:val="Bodytext2Bold"/>
        </w:rPr>
        <w:t xml:space="preserve">vlastního specializovaného výcviku </w:t>
      </w:r>
      <w:r>
        <w:t xml:space="preserve">specializačního oboru </w:t>
      </w:r>
      <w:r>
        <w:rPr>
          <w:rStyle w:val="Bodytext2Bold"/>
        </w:rPr>
        <w:t xml:space="preserve">Otorinolaryngologie a chirurgie hlavy a krku </w:t>
      </w:r>
      <w:r>
        <w:t>absolvování povinné praxe na akreditovaném pracovišti, a pokud v době požadované pr</w:t>
      </w:r>
      <w:r>
        <w:t>axe bude mít volné kapacitní možnosti, a to:</w:t>
      </w:r>
    </w:p>
    <w:p w:rsidR="00A44559" w:rsidRDefault="00E0490A">
      <w:pPr>
        <w:pStyle w:val="Bodytext30"/>
        <w:shd w:val="clear" w:color="auto" w:fill="auto"/>
        <w:spacing w:after="420" w:line="240" w:lineRule="exact"/>
        <w:jc w:val="both"/>
      </w:pPr>
      <w:r>
        <w:t xml:space="preserve">otorinolaryngologie a chirurgie hlavy a krku - poskytovatel zdravotních služeb poskytující ambulantní a lůžkovou zdravotní péči v celém spektru otorinolaryngologických onemocnění, kde je poskytovaná péče v celé </w:t>
      </w:r>
      <w:r>
        <w:t>šíři oboru včetně foniatrie s akreditací II. typu v délce trvání 6 měsíců na pracovišti Nemocnice Bohunice a Porodnice</w:t>
      </w:r>
    </w:p>
    <w:p w:rsidR="00A44559" w:rsidRDefault="00E0490A">
      <w:pPr>
        <w:pStyle w:val="Bodytext20"/>
        <w:shd w:val="clear" w:color="auto" w:fill="auto"/>
        <w:spacing w:after="240"/>
        <w:ind w:firstLine="0"/>
        <w:jc w:val="both"/>
      </w:pPr>
      <w:r>
        <w:t xml:space="preserve">MNT se zavazuje, že za umožnění absolvování uvedené praxe zaplatí náklady spojené s pobytem na pracovišti, a to náklady odborného dozoru </w:t>
      </w:r>
      <w:r>
        <w:t>školitele.</w:t>
      </w:r>
    </w:p>
    <w:p w:rsidR="00A44559" w:rsidRDefault="00E0490A">
      <w:pPr>
        <w:pStyle w:val="Bodytext20"/>
        <w:shd w:val="clear" w:color="auto" w:fill="auto"/>
        <w:ind w:firstLine="0"/>
        <w:jc w:val="both"/>
      </w:pPr>
      <w:r>
        <w:t>Smlouva pro absolvování povinné praxe vlastního specializovaného výcviku bude pro každého jednotlivého lékaře mezi smluvními stranami uzavřena individuálně. Ve smlouvě budou dohodnuty konkrétní podmínky povinné praxe.</w:t>
      </w:r>
      <w:r>
        <w:br w:type="page"/>
      </w:r>
    </w:p>
    <w:p w:rsidR="00A44559" w:rsidRDefault="00E0490A">
      <w:pPr>
        <w:pStyle w:val="Bodytext20"/>
        <w:shd w:val="clear" w:color="auto" w:fill="auto"/>
        <w:spacing w:after="174" w:line="210" w:lineRule="exact"/>
        <w:ind w:firstLine="0"/>
        <w:jc w:val="right"/>
      </w:pPr>
      <w:r>
        <w:lastRenderedPageBreak/>
        <w:t>Smlouva se uzavírá na dobu</w:t>
      </w:r>
      <w:r>
        <w:t xml:space="preserve"> neurčitou.</w:t>
      </w:r>
    </w:p>
    <w:p w:rsidR="00A44559" w:rsidRDefault="00E0490A">
      <w:pPr>
        <w:pStyle w:val="Bodytext20"/>
        <w:shd w:val="clear" w:color="auto" w:fill="auto"/>
        <w:ind w:firstLine="0"/>
        <w:jc w:val="right"/>
      </w:pPr>
      <w:r>
        <w:t>Smluvní vztah založený touto smlouvou může být ukončen:</w:t>
      </w:r>
    </w:p>
    <w:p w:rsidR="00A44559" w:rsidRDefault="00E0490A">
      <w:pPr>
        <w:pStyle w:val="Bodytext20"/>
        <w:numPr>
          <w:ilvl w:val="0"/>
          <w:numId w:val="1"/>
        </w:numPr>
        <w:shd w:val="clear" w:color="auto" w:fill="auto"/>
        <w:tabs>
          <w:tab w:val="left" w:pos="1188"/>
        </w:tabs>
        <w:ind w:left="820" w:firstLine="0"/>
        <w:jc w:val="both"/>
      </w:pPr>
      <w:r>
        <w:t>dohodou stran</w:t>
      </w:r>
    </w:p>
    <w:p w:rsidR="00A44559" w:rsidRDefault="00E0490A">
      <w:pPr>
        <w:pStyle w:val="Bodytext20"/>
        <w:numPr>
          <w:ilvl w:val="0"/>
          <w:numId w:val="1"/>
        </w:numPr>
        <w:shd w:val="clear" w:color="auto" w:fill="auto"/>
        <w:tabs>
          <w:tab w:val="left" w:pos="1188"/>
        </w:tabs>
        <w:spacing w:after="444"/>
        <w:ind w:left="1100"/>
      </w:pPr>
      <w:r>
        <w:t>písemnou výpovědí jedné ze smluvních stran. Výpovědní doba činí 2 měsíce a počíná běžet prvního dne měsíce následujícího po doručení výpovědi druhé smluvní straně.</w:t>
      </w:r>
    </w:p>
    <w:p w:rsidR="00A44559" w:rsidRDefault="00E0490A">
      <w:pPr>
        <w:pStyle w:val="Bodytext30"/>
        <w:shd w:val="clear" w:color="auto" w:fill="auto"/>
        <w:spacing w:after="166" w:line="210" w:lineRule="exact"/>
      </w:pPr>
      <w:r>
        <w:t>IV.</w:t>
      </w:r>
    </w:p>
    <w:p w:rsidR="00A44559" w:rsidRDefault="00E0490A">
      <w:pPr>
        <w:pStyle w:val="Bodytext20"/>
        <w:shd w:val="clear" w:color="auto" w:fill="auto"/>
        <w:spacing w:after="184" w:line="250" w:lineRule="exact"/>
        <w:ind w:firstLine="0"/>
        <w:jc w:val="both"/>
      </w:pPr>
      <w:r>
        <w:t>Smlouv</w:t>
      </w:r>
      <w:r>
        <w:t>a se vyhotovuje ve dvou vyhotoveních s platností originálu, z nichž každá smluvní strana obdrží po jednom.</w:t>
      </w:r>
    </w:p>
    <w:p w:rsidR="00A44559" w:rsidRDefault="00E0490A">
      <w:pPr>
        <w:pStyle w:val="Bodytext20"/>
        <w:shd w:val="clear" w:color="auto" w:fill="auto"/>
        <w:spacing w:after="176" w:line="245" w:lineRule="exact"/>
        <w:ind w:firstLine="0"/>
        <w:jc w:val="both"/>
      </w:pPr>
      <w:r>
        <w:t>Smlouvu je možné měnit a doplňovat pouze formou písemných dodatků, které se po podpisu obou smluvních stran stanou nedílnou součástí smlouvy.</w:t>
      </w:r>
    </w:p>
    <w:p w:rsidR="00A44559" w:rsidRDefault="00E0490A">
      <w:pPr>
        <w:pStyle w:val="Bodytext20"/>
        <w:shd w:val="clear" w:color="auto" w:fill="auto"/>
        <w:spacing w:after="184" w:line="250" w:lineRule="exact"/>
        <w:ind w:firstLine="0"/>
        <w:jc w:val="both"/>
      </w:pPr>
      <w:r>
        <w:t>Smlouva</w:t>
      </w:r>
      <w:r>
        <w:t xml:space="preserve"> nabývá platnosti dnem podpisu obou smluvních stran a účinnosti dnem získání akreditace příslušného pracoviště FN Brno.</w:t>
      </w:r>
    </w:p>
    <w:p w:rsidR="00A44559" w:rsidRDefault="00E0490A">
      <w:pPr>
        <w:pStyle w:val="Bodytext20"/>
        <w:shd w:val="clear" w:color="auto" w:fill="auto"/>
        <w:spacing w:after="628" w:line="245" w:lineRule="exact"/>
        <w:ind w:firstLine="0"/>
        <w:jc w:val="both"/>
      </w:pPr>
      <w:r>
        <w:t>Smluvní strany prohlašují, že smlouvu četly, že tato je projevem jejich svobodné a vážné vůle a na důkaz výše uvedeného připojují své vl</w:t>
      </w:r>
      <w:r>
        <w:t>astnoruční podpisy.</w:t>
      </w:r>
    </w:p>
    <w:p w:rsidR="00A44559" w:rsidRDefault="00E0490A">
      <w:pPr>
        <w:pStyle w:val="Bodytext20"/>
        <w:shd w:val="clear" w:color="auto" w:fill="auto"/>
        <w:tabs>
          <w:tab w:val="left" w:leader="dot" w:pos="2342"/>
        </w:tabs>
        <w:spacing w:after="1468" w:line="210" w:lineRule="exact"/>
        <w:ind w:firstLine="0"/>
        <w:jc w:val="both"/>
      </w:pPr>
      <w:bookmarkStart w:id="1" w:name="_GoBack"/>
      <w:bookmarkEnd w:id="1"/>
      <w:r>
        <w:t>V Brně dne:</w:t>
      </w:r>
      <w:r>
        <w:tab/>
      </w:r>
    </w:p>
    <w:sectPr w:rsidR="00A44559">
      <w:headerReference w:type="default" r:id="rId7"/>
      <w:pgSz w:w="11900" w:h="16840"/>
      <w:pgMar w:top="1961" w:right="1542" w:bottom="2719" w:left="1588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0490A">
      <w:r>
        <w:separator/>
      </w:r>
    </w:p>
  </w:endnote>
  <w:endnote w:type="continuationSeparator" w:id="0">
    <w:p w:rsidR="00000000" w:rsidRDefault="00E04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559" w:rsidRDefault="00A44559"/>
  </w:footnote>
  <w:footnote w:type="continuationSeparator" w:id="0">
    <w:p w:rsidR="00A44559" w:rsidRDefault="00A4455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559" w:rsidRDefault="00E0490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3.95pt;margin-top:84.9pt;width:10.3pt;height:7.7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44559" w:rsidRDefault="00E0490A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  <w:b/>
                    <w:bCs/>
                  </w:rPr>
                  <w:t>III.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626EE7"/>
    <w:multiLevelType w:val="multilevel"/>
    <w:tmpl w:val="B4F25C3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44559"/>
    <w:rsid w:val="00A44559"/>
    <w:rsid w:val="00E0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CAE7EC1F-9B0D-4F59-8EDD-C7D1809E4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Bodytext2Exact">
    <w:name w:val="Body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6Exact">
    <w:name w:val="Body text (6) Exact"/>
    <w:basedOn w:val="Standardnpsmoodstavce"/>
    <w:link w:val="Bodytext6"/>
    <w:rPr>
      <w:rFonts w:ascii="Impact" w:eastAsia="Impact" w:hAnsi="Impact" w:cs="Impact"/>
      <w:b w:val="0"/>
      <w:bCs w:val="0"/>
      <w:i w:val="0"/>
      <w:iCs w:val="0"/>
      <w:smallCaps w:val="0"/>
      <w:strike w:val="0"/>
      <w:w w:val="100"/>
      <w:sz w:val="14"/>
      <w:szCs w:val="14"/>
      <w:u w:val="none"/>
    </w:rPr>
  </w:style>
  <w:style w:type="character" w:customStyle="1" w:styleId="Bodytext7Exact">
    <w:name w:val="Body text (7) Exact"/>
    <w:basedOn w:val="Standardnpsmoodstavce"/>
    <w:link w:val="Bodytext7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8Exact">
    <w:name w:val="Body text (8) Exact"/>
    <w:basedOn w:val="Standardnpsmoodstavce"/>
    <w:link w:val="Bodytext8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8Exact0">
    <w:name w:val="Body text (8) Exact"/>
    <w:basedOn w:val="Bodytext8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cs-CZ" w:eastAsia="cs-CZ" w:bidi="cs-CZ"/>
    </w:rPr>
  </w:style>
  <w:style w:type="character" w:customStyle="1" w:styleId="Bodytext8NotBoldExact">
    <w:name w:val="Body text (8) + Not Bold Exact"/>
    <w:basedOn w:val="Bodytext8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cs-CZ" w:eastAsia="cs-CZ" w:bidi="cs-CZ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Headerorfooter1">
    <w:name w:val="Header or footer"/>
    <w:basedOn w:val="Headerorfooter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Impact" w:eastAsia="Impact" w:hAnsi="Impact" w:cs="Impact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Bodytext41">
    <w:name w:val="Body text (4)"/>
    <w:basedOn w:val="Bodytext4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4Arial105pt">
    <w:name w:val="Body text (4) + Arial;10;5 pt"/>
    <w:basedOn w:val="Bodytext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Bodytext59ptNotItalicSpacing1pt">
    <w:name w:val="Body text (5) + 9 pt;Not Italic;Spacing 1 pt"/>
    <w:basedOn w:val="Bodytext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2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59ptNotItalicSpacing1pt0">
    <w:name w:val="Body text (5) + 9 pt;Not Italic;Spacing 1 pt"/>
    <w:basedOn w:val="Bodytext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2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5SmallCaps">
    <w:name w:val="Body text (5) + Small Caps"/>
    <w:basedOn w:val="Bodytext5"/>
    <w:rPr>
      <w:rFonts w:ascii="Arial" w:eastAsia="Arial" w:hAnsi="Arial" w:cs="Arial"/>
      <w:b w:val="0"/>
      <w:bCs w:val="0"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40" w:lineRule="exact"/>
      <w:ind w:hanging="280"/>
    </w:pPr>
    <w:rPr>
      <w:rFonts w:ascii="Arial" w:eastAsia="Arial" w:hAnsi="Arial" w:cs="Arial"/>
      <w:sz w:val="21"/>
      <w:szCs w:val="21"/>
    </w:rPr>
  </w:style>
  <w:style w:type="paragraph" w:customStyle="1" w:styleId="Bodytext6">
    <w:name w:val="Body text (6)"/>
    <w:basedOn w:val="Normln"/>
    <w:link w:val="Bodytext6Exact"/>
    <w:pPr>
      <w:shd w:val="clear" w:color="auto" w:fill="FFFFFF"/>
      <w:spacing w:line="178" w:lineRule="exact"/>
      <w:jc w:val="center"/>
    </w:pPr>
    <w:rPr>
      <w:rFonts w:ascii="Impact" w:eastAsia="Impact" w:hAnsi="Impact" w:cs="Impact"/>
      <w:sz w:val="14"/>
      <w:szCs w:val="14"/>
    </w:rPr>
  </w:style>
  <w:style w:type="paragraph" w:customStyle="1" w:styleId="Bodytext7">
    <w:name w:val="Body text (7)"/>
    <w:basedOn w:val="Normln"/>
    <w:link w:val="Bodytext7Exact"/>
    <w:pPr>
      <w:shd w:val="clear" w:color="auto" w:fill="FFFFFF"/>
      <w:spacing w:line="139" w:lineRule="exact"/>
      <w:jc w:val="center"/>
    </w:pPr>
    <w:rPr>
      <w:rFonts w:ascii="Arial" w:eastAsia="Arial" w:hAnsi="Arial" w:cs="Arial"/>
      <w:b/>
      <w:bCs/>
      <w:sz w:val="12"/>
      <w:szCs w:val="12"/>
    </w:rPr>
  </w:style>
  <w:style w:type="paragraph" w:customStyle="1" w:styleId="Bodytext8">
    <w:name w:val="Body text (8)"/>
    <w:basedOn w:val="Normln"/>
    <w:link w:val="Bodytext8Exact"/>
    <w:pPr>
      <w:shd w:val="clear" w:color="auto" w:fill="FFFFFF"/>
      <w:spacing w:line="139" w:lineRule="exact"/>
      <w:jc w:val="both"/>
    </w:pPr>
    <w:rPr>
      <w:rFonts w:ascii="Arial" w:eastAsia="Arial" w:hAnsi="Arial" w:cs="Arial"/>
      <w:b/>
      <w:bCs/>
      <w:sz w:val="13"/>
      <w:szCs w:val="13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240" w:line="0" w:lineRule="atLeast"/>
      <w:jc w:val="center"/>
    </w:pPr>
    <w:rPr>
      <w:rFonts w:ascii="Arial" w:eastAsia="Arial" w:hAnsi="Arial" w:cs="Arial"/>
      <w:b/>
      <w:bCs/>
      <w:sz w:val="21"/>
      <w:szCs w:val="21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660" w:after="60" w:line="0" w:lineRule="atLeast"/>
      <w:jc w:val="center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7"/>
      <w:szCs w:val="17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600" w:after="60" w:line="0" w:lineRule="atLeast"/>
      <w:jc w:val="right"/>
      <w:outlineLvl w:val="0"/>
    </w:pPr>
    <w:rPr>
      <w:rFonts w:ascii="Arial" w:eastAsia="Arial" w:hAnsi="Arial" w:cs="Arial"/>
      <w:sz w:val="21"/>
      <w:szCs w:val="21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1500" w:line="0" w:lineRule="atLeast"/>
      <w:jc w:val="both"/>
    </w:pPr>
    <w:rPr>
      <w:rFonts w:ascii="Impact" w:eastAsia="Impact" w:hAnsi="Impact" w:cs="Impact"/>
      <w:i/>
      <w:iCs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line="235" w:lineRule="exact"/>
      <w:jc w:val="both"/>
    </w:pPr>
    <w:rPr>
      <w:rFonts w:ascii="Arial" w:eastAsia="Arial" w:hAnsi="Arial" w:cs="Arial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104616</cp:lastModifiedBy>
  <cp:revision>2</cp:revision>
  <dcterms:created xsi:type="dcterms:W3CDTF">2026-06-04T05:48:00Z</dcterms:created>
  <dcterms:modified xsi:type="dcterms:W3CDTF">2026-06-04T05:48:00Z</dcterms:modified>
</cp:coreProperties>
</file>