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4F102" w14:textId="7BBAC45E" w:rsidR="000C6A27" w:rsidRPr="006E6A68" w:rsidRDefault="000C6A27" w:rsidP="00E542DB">
      <w:pPr>
        <w:spacing w:line="276" w:lineRule="auto"/>
        <w:ind w:left="0" w:firstLine="0"/>
        <w:rPr>
          <w:rStyle w:val="Siln"/>
          <w:rFonts w:cs="Calibri"/>
          <w:color w:val="000000"/>
          <w:sz w:val="22"/>
          <w:szCs w:val="22"/>
        </w:rPr>
      </w:pPr>
    </w:p>
    <w:p w14:paraId="70ACF84F" w14:textId="77777777" w:rsidR="00407259" w:rsidRPr="007B129C" w:rsidRDefault="00407259" w:rsidP="00407259">
      <w:pPr>
        <w:pStyle w:val="Zkladntext21"/>
        <w:spacing w:line="276" w:lineRule="auto"/>
        <w:ind w:left="0" w:firstLine="0"/>
        <w:rPr>
          <w:b/>
          <w:bCs/>
          <w:sz w:val="22"/>
          <w:szCs w:val="22"/>
        </w:rPr>
      </w:pPr>
      <w:r w:rsidRPr="007B129C">
        <w:rPr>
          <w:b/>
          <w:bCs/>
          <w:sz w:val="22"/>
          <w:szCs w:val="22"/>
        </w:rPr>
        <w:t>Národní památkový ústav, státní příspěvková organizace</w:t>
      </w:r>
    </w:p>
    <w:p w14:paraId="36BEE3D0" w14:textId="77777777" w:rsidR="00407259" w:rsidRPr="007B129C" w:rsidRDefault="00407259" w:rsidP="00407259">
      <w:pPr>
        <w:pStyle w:val="Zkladntext21"/>
        <w:spacing w:line="276" w:lineRule="auto"/>
        <w:ind w:left="0" w:firstLine="0"/>
        <w:rPr>
          <w:sz w:val="22"/>
          <w:szCs w:val="22"/>
        </w:rPr>
      </w:pPr>
      <w:r w:rsidRPr="007B129C">
        <w:rPr>
          <w:sz w:val="22"/>
          <w:szCs w:val="22"/>
        </w:rPr>
        <w:t>IČO: 75032333, DIČ: CZ75032333</w:t>
      </w:r>
    </w:p>
    <w:p w14:paraId="543678CE" w14:textId="77777777" w:rsidR="00407259" w:rsidRPr="007B129C" w:rsidRDefault="00407259" w:rsidP="00407259">
      <w:pPr>
        <w:pStyle w:val="Zkladntext21"/>
        <w:spacing w:line="276" w:lineRule="auto"/>
        <w:ind w:left="0" w:firstLine="0"/>
        <w:rPr>
          <w:sz w:val="22"/>
          <w:szCs w:val="22"/>
        </w:rPr>
      </w:pPr>
      <w:r w:rsidRPr="007B129C">
        <w:rPr>
          <w:sz w:val="22"/>
          <w:szCs w:val="22"/>
        </w:rPr>
        <w:t>se sídlem Valdštejnské náměstí 162/3, 118 01 Praha 1 - Malá Strana</w:t>
      </w:r>
    </w:p>
    <w:p w14:paraId="48C5534C" w14:textId="403E6817" w:rsidR="00407259" w:rsidRDefault="00407259" w:rsidP="00407259">
      <w:pPr>
        <w:tabs>
          <w:tab w:val="left" w:pos="1980"/>
        </w:tabs>
        <w:spacing w:line="276" w:lineRule="auto"/>
        <w:ind w:left="0" w:firstLine="0"/>
        <w:outlineLvl w:val="0"/>
        <w:rPr>
          <w:bCs/>
          <w:sz w:val="22"/>
          <w:szCs w:val="22"/>
        </w:rPr>
      </w:pPr>
      <w:r w:rsidRPr="003836DB">
        <w:rPr>
          <w:color w:val="000000"/>
          <w:sz w:val="22"/>
          <w:szCs w:val="22"/>
        </w:rPr>
        <w:t xml:space="preserve">zastoupen: </w:t>
      </w:r>
      <w:r w:rsidR="00C00134">
        <w:rPr>
          <w:b/>
          <w:bCs/>
          <w:spacing w:val="-4"/>
          <w:sz w:val="22"/>
          <w:szCs w:val="22"/>
        </w:rPr>
        <w:t>xxxxxxxxxxxxxx</w:t>
      </w:r>
      <w:r w:rsidRPr="000605C3">
        <w:rPr>
          <w:bCs/>
          <w:spacing w:val="-4"/>
          <w:sz w:val="22"/>
          <w:szCs w:val="22"/>
        </w:rPr>
        <w:t xml:space="preserve">, vedoucí správy SZ </w:t>
      </w:r>
      <w:r>
        <w:rPr>
          <w:bCs/>
          <w:spacing w:val="-4"/>
          <w:sz w:val="22"/>
          <w:szCs w:val="22"/>
        </w:rPr>
        <w:t>Vranov nad Dyjí</w:t>
      </w:r>
      <w:r w:rsidRPr="007B129C">
        <w:rPr>
          <w:bCs/>
          <w:sz w:val="22"/>
          <w:szCs w:val="22"/>
        </w:rPr>
        <w:t xml:space="preserve"> </w:t>
      </w:r>
    </w:p>
    <w:p w14:paraId="551969FE" w14:textId="2635DDEF" w:rsidR="00407259" w:rsidRPr="007B129C" w:rsidRDefault="00407259" w:rsidP="00407259">
      <w:pPr>
        <w:tabs>
          <w:tab w:val="left" w:pos="1980"/>
        </w:tabs>
        <w:spacing w:line="276" w:lineRule="auto"/>
        <w:ind w:left="0" w:firstLine="0"/>
        <w:outlineLvl w:val="0"/>
        <w:rPr>
          <w:bCs/>
          <w:sz w:val="22"/>
          <w:szCs w:val="22"/>
        </w:rPr>
      </w:pPr>
      <w:r w:rsidRPr="007B129C">
        <w:rPr>
          <w:bCs/>
          <w:sz w:val="22"/>
          <w:szCs w:val="22"/>
        </w:rPr>
        <w:t>zástupce pro v</w:t>
      </w:r>
      <w:r w:rsidR="00C00134">
        <w:rPr>
          <w:bCs/>
          <w:sz w:val="22"/>
          <w:szCs w:val="22"/>
        </w:rPr>
        <w:t>ěci technické: xxxxxxxxxxxxxxx</w:t>
      </w:r>
      <w:r w:rsidRPr="007B129C">
        <w:rPr>
          <w:bCs/>
          <w:sz w:val="22"/>
          <w:szCs w:val="22"/>
        </w:rPr>
        <w:t>, investiční tech</w:t>
      </w:r>
      <w:r w:rsidR="00C00134">
        <w:rPr>
          <w:bCs/>
          <w:sz w:val="22"/>
          <w:szCs w:val="22"/>
        </w:rPr>
        <w:t>nik, e-mail: xxxxxxxxxxxxxxx</w:t>
      </w:r>
      <w:r w:rsidRPr="007B129C">
        <w:rPr>
          <w:bCs/>
          <w:sz w:val="22"/>
          <w:szCs w:val="22"/>
        </w:rPr>
        <w:t>, tel.</w:t>
      </w:r>
      <w:r>
        <w:rPr>
          <w:bCs/>
          <w:sz w:val="22"/>
          <w:szCs w:val="22"/>
        </w:rPr>
        <w:t>:</w:t>
      </w:r>
      <w:r w:rsidR="00C00134">
        <w:rPr>
          <w:bCs/>
          <w:sz w:val="22"/>
          <w:szCs w:val="22"/>
        </w:rPr>
        <w:t xml:space="preserve"> xxxxxxxxxxxxx</w:t>
      </w:r>
    </w:p>
    <w:p w14:paraId="4B0417E1" w14:textId="6F766631" w:rsidR="00407259" w:rsidRPr="007B129C" w:rsidRDefault="00407259" w:rsidP="00407259">
      <w:pPr>
        <w:tabs>
          <w:tab w:val="left" w:pos="1980"/>
        </w:tabs>
        <w:spacing w:line="276" w:lineRule="auto"/>
        <w:ind w:left="0" w:firstLine="0"/>
        <w:outlineLvl w:val="0"/>
        <w:rPr>
          <w:b/>
          <w:bCs/>
          <w:sz w:val="22"/>
          <w:szCs w:val="22"/>
        </w:rPr>
      </w:pPr>
      <w:r w:rsidRPr="007B129C">
        <w:rPr>
          <w:bCs/>
          <w:sz w:val="22"/>
          <w:szCs w:val="22"/>
        </w:rPr>
        <w:t>zástupce objednatele – technik bezpečnosti práce</w:t>
      </w:r>
      <w:r w:rsidR="00C00134">
        <w:rPr>
          <w:b/>
          <w:bCs/>
          <w:sz w:val="22"/>
          <w:szCs w:val="22"/>
        </w:rPr>
        <w:t>: xxxxxxxxxxxxxx</w:t>
      </w:r>
    </w:p>
    <w:p w14:paraId="7714EE13" w14:textId="77777777" w:rsidR="00407259" w:rsidRDefault="00407259" w:rsidP="00407259">
      <w:pPr>
        <w:tabs>
          <w:tab w:val="left" w:pos="1985"/>
        </w:tabs>
        <w:spacing w:after="120" w:line="276" w:lineRule="auto"/>
        <w:ind w:left="0" w:firstLine="0"/>
        <w:outlineLvl w:val="0"/>
        <w:rPr>
          <w:sz w:val="22"/>
          <w:szCs w:val="22"/>
        </w:rPr>
      </w:pPr>
      <w:r w:rsidRPr="007B129C">
        <w:rPr>
          <w:sz w:val="22"/>
          <w:szCs w:val="22"/>
        </w:rPr>
        <w:t>Bankovní spojení: Česká národní banka, č.ú. 500005-60039011/0710</w:t>
      </w:r>
    </w:p>
    <w:p w14:paraId="78FE38D9" w14:textId="77777777" w:rsidR="00407259" w:rsidRPr="003836DB" w:rsidRDefault="00407259" w:rsidP="00407259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3836DB">
        <w:rPr>
          <w:b/>
          <w:bCs/>
          <w:color w:val="000000"/>
          <w:sz w:val="22"/>
          <w:szCs w:val="22"/>
        </w:rPr>
        <w:t>Doručovací adresa:</w:t>
      </w:r>
    </w:p>
    <w:p w14:paraId="4BD7D70A" w14:textId="77777777" w:rsidR="00407259" w:rsidRPr="003836DB" w:rsidRDefault="00407259" w:rsidP="00407259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3836DB">
        <w:rPr>
          <w:color w:val="000000"/>
          <w:sz w:val="22"/>
          <w:szCs w:val="22"/>
        </w:rPr>
        <w:t>Národní památkový ústav, územní památková správa v Kroměříži</w:t>
      </w:r>
    </w:p>
    <w:p w14:paraId="32617E5D" w14:textId="77777777" w:rsidR="00407259" w:rsidRPr="003836DB" w:rsidRDefault="00407259" w:rsidP="00407259">
      <w:pPr>
        <w:spacing w:after="120" w:line="276" w:lineRule="auto"/>
        <w:ind w:left="0" w:firstLine="0"/>
        <w:rPr>
          <w:color w:val="000000"/>
          <w:sz w:val="22"/>
          <w:szCs w:val="22"/>
        </w:rPr>
      </w:pPr>
      <w:r w:rsidRPr="003836DB">
        <w:rPr>
          <w:color w:val="000000"/>
          <w:sz w:val="22"/>
          <w:szCs w:val="22"/>
        </w:rPr>
        <w:t>Adresa: Sněmovní nám. 1, 767 01 Kroměříž,</w:t>
      </w:r>
    </w:p>
    <w:p w14:paraId="6139868E" w14:textId="77777777" w:rsidR="00407259" w:rsidRPr="000F497D" w:rsidRDefault="00407259" w:rsidP="00407259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 w:rsidRPr="000F497D">
        <w:rPr>
          <w:color w:val="000000"/>
          <w:sz w:val="22"/>
          <w:szCs w:val="22"/>
        </w:rPr>
        <w:t>“)</w:t>
      </w:r>
    </w:p>
    <w:p w14:paraId="76EBEE71" w14:textId="77777777" w:rsidR="00407259" w:rsidRPr="000F497D" w:rsidRDefault="00407259" w:rsidP="00407259">
      <w:pPr>
        <w:spacing w:line="276" w:lineRule="auto"/>
        <w:rPr>
          <w:color w:val="000000"/>
          <w:sz w:val="22"/>
          <w:szCs w:val="22"/>
        </w:rPr>
      </w:pPr>
    </w:p>
    <w:p w14:paraId="542764BA" w14:textId="77777777" w:rsidR="00407259" w:rsidRPr="000F497D" w:rsidRDefault="00407259" w:rsidP="00407259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14:paraId="06502132" w14:textId="77777777" w:rsidR="00407259" w:rsidRPr="00760B92" w:rsidRDefault="00407259" w:rsidP="00407259">
      <w:pPr>
        <w:tabs>
          <w:tab w:val="left" w:pos="1985"/>
        </w:tabs>
        <w:spacing w:line="276" w:lineRule="auto"/>
        <w:ind w:left="0" w:firstLine="0"/>
        <w:rPr>
          <w:b/>
          <w:bCs/>
        </w:rPr>
      </w:pPr>
    </w:p>
    <w:p w14:paraId="73FD6D3C" w14:textId="77777777" w:rsidR="001A52A0" w:rsidRPr="00BA7DD9" w:rsidRDefault="001A52A0" w:rsidP="004A334A">
      <w:pPr>
        <w:pStyle w:val="Zkladntext"/>
        <w:spacing w:line="276" w:lineRule="auto"/>
        <w:ind w:left="0" w:firstLine="0"/>
        <w:rPr>
          <w:rFonts w:ascii="Calibri" w:hAnsi="Calibri"/>
          <w:b/>
          <w:sz w:val="22"/>
          <w:szCs w:val="22"/>
        </w:rPr>
      </w:pPr>
      <w:r w:rsidRPr="00BA7DD9">
        <w:rPr>
          <w:rFonts w:ascii="Calibri" w:hAnsi="Calibri"/>
          <w:b/>
          <w:sz w:val="22"/>
          <w:szCs w:val="22"/>
        </w:rPr>
        <w:t>Alpinic Znojmo s.r.o.</w:t>
      </w:r>
    </w:p>
    <w:p w14:paraId="3DF65966" w14:textId="64F0C608" w:rsidR="001A52A0" w:rsidRPr="00BA7DD9" w:rsidRDefault="001A52A0" w:rsidP="004A334A">
      <w:pPr>
        <w:tabs>
          <w:tab w:val="left" w:pos="567"/>
          <w:tab w:val="left" w:pos="3402"/>
          <w:tab w:val="left" w:pos="3686"/>
        </w:tabs>
        <w:spacing w:line="276" w:lineRule="auto"/>
        <w:ind w:left="0" w:firstLine="0"/>
        <w:rPr>
          <w:sz w:val="22"/>
          <w:szCs w:val="22"/>
        </w:rPr>
      </w:pPr>
      <w:r w:rsidRPr="00BA7DD9">
        <w:rPr>
          <w:sz w:val="22"/>
          <w:szCs w:val="22"/>
        </w:rPr>
        <w:t xml:space="preserve">IČO: </w:t>
      </w:r>
      <w:r w:rsidR="004A334A" w:rsidRPr="00BA7DD9">
        <w:rPr>
          <w:rStyle w:val="nowrap"/>
          <w:sz w:val="22"/>
          <w:szCs w:val="22"/>
        </w:rPr>
        <w:t>08180024</w:t>
      </w:r>
      <w:r w:rsidRPr="00BA7DD9">
        <w:rPr>
          <w:sz w:val="22"/>
          <w:szCs w:val="22"/>
        </w:rPr>
        <w:t>, DIČ: CZ</w:t>
      </w:r>
      <w:r w:rsidR="004A334A" w:rsidRPr="00BA7DD9">
        <w:rPr>
          <w:rStyle w:val="nowrap"/>
          <w:sz w:val="22"/>
          <w:szCs w:val="22"/>
        </w:rPr>
        <w:t>08180024</w:t>
      </w:r>
      <w:r w:rsidRPr="00BA7DD9">
        <w:rPr>
          <w:sz w:val="22"/>
          <w:szCs w:val="22"/>
        </w:rPr>
        <w:t xml:space="preserve"> </w:t>
      </w:r>
    </w:p>
    <w:p w14:paraId="65A3FC0A" w14:textId="77777777" w:rsidR="004A334A" w:rsidRPr="00BA7DD9" w:rsidRDefault="001A52A0" w:rsidP="004A334A">
      <w:pPr>
        <w:tabs>
          <w:tab w:val="left" w:pos="567"/>
          <w:tab w:val="left" w:pos="3402"/>
          <w:tab w:val="left" w:pos="3686"/>
        </w:tabs>
        <w:spacing w:line="276" w:lineRule="auto"/>
        <w:ind w:left="0" w:firstLine="0"/>
        <w:rPr>
          <w:sz w:val="22"/>
          <w:szCs w:val="22"/>
        </w:rPr>
      </w:pPr>
      <w:r w:rsidRPr="00BA7DD9">
        <w:rPr>
          <w:sz w:val="22"/>
          <w:szCs w:val="22"/>
        </w:rPr>
        <w:t xml:space="preserve">se sídlem </w:t>
      </w:r>
      <w:r w:rsidR="004A334A" w:rsidRPr="00BA7DD9">
        <w:rPr>
          <w:sz w:val="22"/>
          <w:szCs w:val="22"/>
        </w:rPr>
        <w:t>Žižkovo náměstí 3925/1, 669 02 Znojmo</w:t>
      </w:r>
    </w:p>
    <w:p w14:paraId="10B6854B" w14:textId="563B318F" w:rsidR="001A52A0" w:rsidRPr="00BA7DD9" w:rsidRDefault="001A52A0" w:rsidP="004A334A">
      <w:pPr>
        <w:tabs>
          <w:tab w:val="left" w:pos="567"/>
          <w:tab w:val="left" w:pos="3402"/>
          <w:tab w:val="left" w:pos="3686"/>
        </w:tabs>
        <w:spacing w:line="276" w:lineRule="auto"/>
        <w:ind w:left="0" w:firstLine="0"/>
        <w:rPr>
          <w:sz w:val="22"/>
          <w:szCs w:val="22"/>
        </w:rPr>
      </w:pPr>
      <w:r w:rsidRPr="00BA7DD9">
        <w:rPr>
          <w:sz w:val="22"/>
          <w:szCs w:val="22"/>
        </w:rPr>
        <w:t>zapsán</w:t>
      </w:r>
      <w:r w:rsidR="007D142A" w:rsidRPr="00BA7DD9">
        <w:rPr>
          <w:sz w:val="22"/>
          <w:szCs w:val="22"/>
        </w:rPr>
        <w:t>a</w:t>
      </w:r>
      <w:r w:rsidRPr="00BA7DD9">
        <w:rPr>
          <w:sz w:val="22"/>
          <w:szCs w:val="22"/>
        </w:rPr>
        <w:t xml:space="preserve"> v obchodním rejstříku vedená u Krajského soudu v Brně, spis. zn. </w:t>
      </w:r>
      <w:r w:rsidR="004A334A" w:rsidRPr="00BA7DD9">
        <w:rPr>
          <w:sz w:val="22"/>
          <w:szCs w:val="22"/>
        </w:rPr>
        <w:t>C 112262</w:t>
      </w:r>
    </w:p>
    <w:p w14:paraId="452457E7" w14:textId="3AE4B4EB" w:rsidR="001A52A0" w:rsidRPr="00BA7DD9" w:rsidRDefault="001A52A0" w:rsidP="004A334A">
      <w:pPr>
        <w:tabs>
          <w:tab w:val="left" w:pos="567"/>
          <w:tab w:val="left" w:pos="3402"/>
          <w:tab w:val="left" w:pos="3686"/>
        </w:tabs>
        <w:spacing w:line="276" w:lineRule="auto"/>
        <w:ind w:left="0" w:firstLine="0"/>
        <w:rPr>
          <w:sz w:val="22"/>
          <w:szCs w:val="22"/>
        </w:rPr>
      </w:pPr>
      <w:r w:rsidRPr="00BA7DD9">
        <w:rPr>
          <w:sz w:val="22"/>
          <w:szCs w:val="22"/>
        </w:rPr>
        <w:t xml:space="preserve">zastoupená </w:t>
      </w:r>
      <w:r w:rsidR="00C00134">
        <w:rPr>
          <w:sz w:val="22"/>
          <w:szCs w:val="22"/>
        </w:rPr>
        <w:t>xxxxxxxxxxxxxxxx</w:t>
      </w:r>
      <w:r w:rsidR="001D7872" w:rsidRPr="00BA7DD9">
        <w:rPr>
          <w:sz w:val="22"/>
          <w:szCs w:val="22"/>
        </w:rPr>
        <w:t>, jednatelem společnosti</w:t>
      </w:r>
    </w:p>
    <w:p w14:paraId="1E4D019A" w14:textId="1303F123" w:rsidR="001A52A0" w:rsidRPr="00BA7DD9" w:rsidRDefault="001A52A0" w:rsidP="004A334A">
      <w:pPr>
        <w:tabs>
          <w:tab w:val="left" w:pos="567"/>
          <w:tab w:val="left" w:pos="3402"/>
          <w:tab w:val="left" w:pos="3686"/>
        </w:tabs>
        <w:spacing w:line="276" w:lineRule="auto"/>
        <w:ind w:left="0" w:firstLine="0"/>
        <w:rPr>
          <w:sz w:val="22"/>
          <w:szCs w:val="22"/>
        </w:rPr>
      </w:pPr>
      <w:r w:rsidRPr="00BA7DD9">
        <w:rPr>
          <w:sz w:val="22"/>
          <w:szCs w:val="22"/>
        </w:rPr>
        <w:t xml:space="preserve">bankovní spojení: </w:t>
      </w:r>
      <w:r w:rsidR="00C00134">
        <w:rPr>
          <w:sz w:val="22"/>
          <w:szCs w:val="22"/>
        </w:rPr>
        <w:t>xxxxxxxxxxxxxxxx</w:t>
      </w:r>
    </w:p>
    <w:p w14:paraId="0B432BC4" w14:textId="183B97A2" w:rsidR="001A52A0" w:rsidRPr="008D2938" w:rsidRDefault="001A52A0" w:rsidP="001A52A0">
      <w:pPr>
        <w:spacing w:after="120" w:line="276" w:lineRule="auto"/>
        <w:ind w:left="0" w:firstLine="0"/>
        <w:jc w:val="both"/>
        <w:rPr>
          <w:sz w:val="22"/>
          <w:szCs w:val="22"/>
        </w:rPr>
      </w:pPr>
      <w:r w:rsidRPr="00BA7DD9">
        <w:rPr>
          <w:sz w:val="22"/>
          <w:szCs w:val="22"/>
        </w:rPr>
        <w:t xml:space="preserve">Kontaktní osoba: </w:t>
      </w:r>
      <w:r w:rsidR="00C00134">
        <w:rPr>
          <w:sz w:val="22"/>
          <w:szCs w:val="22"/>
        </w:rPr>
        <w:t>xxxxxxxxxxxxxxxx</w:t>
      </w:r>
      <w:r w:rsidRPr="00BA7DD9">
        <w:rPr>
          <w:sz w:val="22"/>
          <w:szCs w:val="22"/>
        </w:rPr>
        <w:t xml:space="preserve">, tel.: </w:t>
      </w:r>
      <w:r w:rsidR="00C00134">
        <w:rPr>
          <w:sz w:val="22"/>
          <w:szCs w:val="22"/>
        </w:rPr>
        <w:t>xxxxxxxxxxxxxxx</w:t>
      </w:r>
      <w:r w:rsidRPr="00BA7DD9">
        <w:rPr>
          <w:sz w:val="22"/>
          <w:szCs w:val="22"/>
        </w:rPr>
        <w:t xml:space="preserve">, email: </w:t>
      </w:r>
      <w:r w:rsidR="00C00134">
        <w:rPr>
          <w:sz w:val="22"/>
          <w:szCs w:val="22"/>
        </w:rPr>
        <w:t>xxxxxxxxxxxxxxxxx</w:t>
      </w:r>
    </w:p>
    <w:p w14:paraId="004F01CC" w14:textId="329A7176" w:rsidR="00407259" w:rsidRPr="00D62CDA" w:rsidRDefault="00407259" w:rsidP="001A52A0">
      <w:pPr>
        <w:tabs>
          <w:tab w:val="left" w:pos="1985"/>
        </w:tabs>
        <w:spacing w:line="276" w:lineRule="auto"/>
        <w:ind w:left="0" w:firstLine="0"/>
        <w:jc w:val="both"/>
        <w:rPr>
          <w:b/>
          <w:bCs/>
          <w:sz w:val="22"/>
          <w:szCs w:val="22"/>
        </w:rPr>
      </w:pPr>
      <w:r w:rsidRPr="00D62CDA">
        <w:rPr>
          <w:sz w:val="22"/>
          <w:szCs w:val="22"/>
        </w:rPr>
        <w:t>(dále jen „</w:t>
      </w:r>
      <w:r w:rsidRPr="00D62CDA">
        <w:rPr>
          <w:b/>
          <w:bCs/>
          <w:sz w:val="22"/>
          <w:szCs w:val="22"/>
        </w:rPr>
        <w:t>zhotovitel“)</w:t>
      </w:r>
    </w:p>
    <w:p w14:paraId="7204A5F4" w14:textId="77777777" w:rsidR="00407259" w:rsidRDefault="00407259" w:rsidP="00407259">
      <w:pPr>
        <w:spacing w:line="276" w:lineRule="auto"/>
        <w:rPr>
          <w:color w:val="000000"/>
          <w:sz w:val="22"/>
          <w:szCs w:val="22"/>
        </w:rPr>
      </w:pPr>
    </w:p>
    <w:p w14:paraId="3B382DF4" w14:textId="0B53271F" w:rsidR="000F497D" w:rsidRPr="007E6C16" w:rsidRDefault="000F497D" w:rsidP="004A334A">
      <w:pPr>
        <w:pStyle w:val="Default"/>
        <w:spacing w:line="276" w:lineRule="auto"/>
        <w:jc w:val="center"/>
        <w:rPr>
          <w:spacing w:val="-2"/>
          <w:sz w:val="22"/>
          <w:szCs w:val="22"/>
        </w:rPr>
      </w:pPr>
      <w:r w:rsidRPr="007E6C16">
        <w:rPr>
          <w:spacing w:val="-2"/>
          <w:sz w:val="22"/>
          <w:szCs w:val="22"/>
        </w:rPr>
        <w:t>(Objednatel a Zhotovitel dále též jednotlivě jen jako „</w:t>
      </w:r>
      <w:r w:rsidRPr="007E6C16">
        <w:rPr>
          <w:b/>
          <w:spacing w:val="-2"/>
          <w:sz w:val="22"/>
          <w:szCs w:val="22"/>
        </w:rPr>
        <w:t>Smluvní strana</w:t>
      </w:r>
      <w:r w:rsidRPr="007E6C16">
        <w:rPr>
          <w:spacing w:val="-2"/>
          <w:sz w:val="22"/>
          <w:szCs w:val="22"/>
        </w:rPr>
        <w:t>“ nebo společně jako „</w:t>
      </w:r>
      <w:r w:rsidRPr="007E6C16">
        <w:rPr>
          <w:b/>
          <w:spacing w:val="-2"/>
          <w:sz w:val="22"/>
          <w:szCs w:val="22"/>
        </w:rPr>
        <w:t>Smluvní strany</w:t>
      </w:r>
      <w:r w:rsidRPr="007E6C16">
        <w:rPr>
          <w:spacing w:val="-2"/>
          <w:sz w:val="22"/>
          <w:szCs w:val="22"/>
        </w:rPr>
        <w:t>“)</w:t>
      </w:r>
    </w:p>
    <w:p w14:paraId="7547CD11" w14:textId="77777777" w:rsidR="000F497D" w:rsidRPr="006E6A68" w:rsidRDefault="000F497D" w:rsidP="00912868">
      <w:pPr>
        <w:spacing w:before="240" w:line="276" w:lineRule="auto"/>
        <w:jc w:val="center"/>
        <w:rPr>
          <w:color w:val="000000"/>
          <w:sz w:val="22"/>
          <w:szCs w:val="22"/>
        </w:rPr>
      </w:pPr>
      <w:r w:rsidRPr="006E6A68">
        <w:rPr>
          <w:color w:val="000000"/>
          <w:sz w:val="22"/>
          <w:szCs w:val="22"/>
        </w:rPr>
        <w:t xml:space="preserve">jako smluvní strany uzavřely podle </w:t>
      </w:r>
      <w:r w:rsidRPr="006E6A68">
        <w:rPr>
          <w:sz w:val="22"/>
          <w:szCs w:val="22"/>
        </w:rPr>
        <w:t xml:space="preserve">§ 2586 a násl. </w:t>
      </w:r>
      <w:r w:rsidRPr="006E6A68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6E6A68">
        <w:rPr>
          <w:b/>
          <w:i/>
          <w:color w:val="000000"/>
          <w:sz w:val="22"/>
          <w:szCs w:val="22"/>
        </w:rPr>
        <w:t>OZ</w:t>
      </w:r>
      <w:r w:rsidRPr="006E6A68">
        <w:rPr>
          <w:color w:val="000000"/>
          <w:sz w:val="22"/>
          <w:szCs w:val="22"/>
        </w:rPr>
        <w:t>“), níže uvedeného dne, měsíce a roku tuto</w:t>
      </w:r>
    </w:p>
    <w:p w14:paraId="5E9306CD" w14:textId="77777777" w:rsidR="000F497D" w:rsidRPr="006E6A68" w:rsidRDefault="000F497D" w:rsidP="00912868">
      <w:pPr>
        <w:pStyle w:val="Normln0"/>
        <w:spacing w:line="276" w:lineRule="auto"/>
        <w:jc w:val="center"/>
        <w:rPr>
          <w:rFonts w:ascii="Calibri" w:hAnsi="Calibri" w:cs="Calibri"/>
          <w:color w:val="000000"/>
          <w:szCs w:val="22"/>
        </w:rPr>
      </w:pPr>
    </w:p>
    <w:p w14:paraId="4978C99A" w14:textId="77777777" w:rsidR="00AD2789" w:rsidRPr="006E6A68" w:rsidRDefault="000F497D" w:rsidP="00912868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/>
          <w:bCs/>
          <w:sz w:val="22"/>
          <w:szCs w:val="22"/>
          <w:u w:val="none"/>
          <w:lang w:val="cs-CZ"/>
        </w:rPr>
      </w:pPr>
      <w:r w:rsidRPr="006E6A68">
        <w:rPr>
          <w:b/>
          <w:bCs/>
          <w:sz w:val="22"/>
          <w:szCs w:val="22"/>
          <w:u w:val="none"/>
          <w:lang w:val="cs-CZ"/>
        </w:rPr>
        <w:t>smlouvu o dílo</w:t>
      </w:r>
    </w:p>
    <w:p w14:paraId="39DAFEB3" w14:textId="239D3951" w:rsidR="000F497D" w:rsidRDefault="000F497D" w:rsidP="00912868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Cs/>
          <w:sz w:val="22"/>
          <w:szCs w:val="22"/>
          <w:u w:val="none"/>
          <w:lang w:val="cs-CZ"/>
        </w:rPr>
      </w:pPr>
      <w:r w:rsidRPr="006E6A68">
        <w:rPr>
          <w:bCs/>
          <w:sz w:val="22"/>
          <w:szCs w:val="22"/>
          <w:u w:val="none"/>
          <w:lang w:val="cs-CZ"/>
        </w:rPr>
        <w:t>(dále jen „Smlouva“)</w:t>
      </w:r>
    </w:p>
    <w:p w14:paraId="61AC92A5" w14:textId="3482A2F4" w:rsidR="0087426E" w:rsidRDefault="0087426E" w:rsidP="00912868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Cs/>
          <w:sz w:val="22"/>
          <w:szCs w:val="22"/>
          <w:u w:val="none"/>
          <w:lang w:val="cs-CZ"/>
        </w:rPr>
      </w:pPr>
    </w:p>
    <w:p w14:paraId="1E9172A9" w14:textId="77777777" w:rsidR="0087426E" w:rsidRPr="0087426E" w:rsidRDefault="0087426E" w:rsidP="0087426E">
      <w:pPr>
        <w:pStyle w:val="Nzev"/>
        <w:numPr>
          <w:ilvl w:val="0"/>
          <w:numId w:val="0"/>
        </w:numPr>
        <w:spacing w:after="120" w:line="276" w:lineRule="auto"/>
        <w:rPr>
          <w:b/>
          <w:bCs/>
          <w:sz w:val="22"/>
          <w:szCs w:val="22"/>
          <w:u w:val="none"/>
          <w:lang w:val="cs-CZ"/>
        </w:rPr>
      </w:pPr>
      <w:r w:rsidRPr="0087426E">
        <w:rPr>
          <w:b/>
          <w:bCs/>
          <w:sz w:val="22"/>
          <w:szCs w:val="22"/>
          <w:u w:val="none"/>
          <w:lang w:val="cs-CZ"/>
        </w:rPr>
        <w:t>Preambule</w:t>
      </w:r>
    </w:p>
    <w:p w14:paraId="51F0826A" w14:textId="05783D77" w:rsidR="00207D03" w:rsidRPr="00207D03" w:rsidRDefault="00207D03" w:rsidP="00207D03">
      <w:pPr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Tato smlouva je uzavřena na základě nabídky zhotovitele ze dne 19. 5. 2026, která je přílohou č. 1 k této smlouvě.</w:t>
      </w:r>
    </w:p>
    <w:p w14:paraId="6A46C703" w14:textId="77777777" w:rsidR="007E6C16" w:rsidRPr="002054E5" w:rsidRDefault="007E6C16" w:rsidP="009A45C9">
      <w:pPr>
        <w:pStyle w:val="Zkladntext2"/>
        <w:spacing w:after="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6AE564D" w14:textId="77777777" w:rsidR="006329EA" w:rsidRPr="006E6A68" w:rsidRDefault="00AD2789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6E6A68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6E6A68">
        <w:rPr>
          <w:b/>
          <w:bCs/>
          <w:sz w:val="22"/>
          <w:szCs w:val="22"/>
          <w:u w:val="none"/>
          <w:lang w:val="cs-CZ"/>
        </w:rPr>
        <w:t>smlouvy</w:t>
      </w:r>
      <w:bookmarkEnd w:id="0"/>
    </w:p>
    <w:p w14:paraId="7EC36974" w14:textId="637701B1" w:rsidR="00407259" w:rsidRPr="00BA7DD9" w:rsidRDefault="00407259" w:rsidP="00407259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pacing w:val="-2"/>
          <w:sz w:val="22"/>
          <w:szCs w:val="22"/>
          <w:u w:val="none"/>
        </w:rPr>
      </w:pPr>
      <w:bookmarkStart w:id="1" w:name="_Ref29202019"/>
      <w:r w:rsidRPr="000B5AE6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je povinen pro Objednatele provést na svůj náklad a nebezpečí dílo: „</w:t>
      </w:r>
      <w:r w:rsidRPr="00407259">
        <w:rPr>
          <w:rFonts w:asciiTheme="minorHAnsi" w:hAnsiTheme="minorHAnsi" w:cstheme="minorHAnsi"/>
          <w:b/>
          <w:sz w:val="22"/>
          <w:szCs w:val="22"/>
          <w:u w:val="none"/>
          <w:lang w:eastAsia="en-US"/>
        </w:rPr>
        <w:t>SZ Vranov nad Dyjí – Arboristické práce – kácení a ořez stromů v areálu</w:t>
      </w:r>
      <w:r w:rsidRPr="000B5AE6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“, jehož předmětem je odborné ošetření </w:t>
      </w:r>
      <w:r w:rsidR="00D0796C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14</w:t>
      </w:r>
      <w:r w:rsidRPr="000B5AE6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ks stromů</w:t>
      </w:r>
      <w:r w:rsidR="00D0796C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(zdravotní, redukční </w:t>
      </w:r>
      <w:r w:rsidR="005C0383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a </w:t>
      </w:r>
      <w:r w:rsidR="00D0796C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tvarové řezy)</w:t>
      </w:r>
      <w:r w:rsidRPr="000B5AE6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, </w:t>
      </w:r>
      <w:r w:rsidR="00E45E2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rizikové </w:t>
      </w:r>
      <w:r w:rsidRPr="000B5AE6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pokácení </w:t>
      </w:r>
      <w:r w:rsidR="00E45E2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4</w:t>
      </w:r>
      <w:r w:rsidRPr="000B5AE6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ks stromů, jejichž stav je zdravotně nevyhovující </w:t>
      </w:r>
      <w:r w:rsidR="005C0383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a odstranění náletových dřevin ze severních svahů</w:t>
      </w:r>
      <w:r w:rsidR="002B0CE3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v prostoru </w:t>
      </w:r>
      <w:r w:rsidR="005C0383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od zámecké kaple po severní terasu včetně</w:t>
      </w:r>
      <w:r w:rsidR="00C45DFD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, vše</w:t>
      </w:r>
      <w:r w:rsidR="007874B1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bez likvidace a úklidu hmoty. </w:t>
      </w:r>
      <w:r w:rsidRPr="000B5AE6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Dílo je dále specifikované </w:t>
      </w:r>
      <w:r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v</w:t>
      </w:r>
      <w:r w:rsidR="00BA7DD9"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 </w:t>
      </w:r>
      <w:r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přílo</w:t>
      </w:r>
      <w:r w:rsidR="00BA7DD9"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ze č. 1 </w:t>
      </w:r>
      <w:r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– Cenov</w:t>
      </w:r>
      <w:r w:rsidR="000C0EE9"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é</w:t>
      </w:r>
      <w:r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nabíd</w:t>
      </w:r>
      <w:r w:rsidR="00BA7DD9"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ce</w:t>
      </w:r>
      <w:r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, kter</w:t>
      </w:r>
      <w:r w:rsidR="00BA7DD9"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á</w:t>
      </w:r>
      <w:r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j</w:t>
      </w:r>
      <w:r w:rsidR="000C0EE9"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sou</w:t>
      </w:r>
      <w:r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nedílnou součástí této Smlouvy</w:t>
      </w:r>
      <w:r w:rsidR="002B0CE3" w:rsidRPr="00BA7DD9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BA7DD9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>(dále jen „Dílo“).</w:t>
      </w:r>
    </w:p>
    <w:p w14:paraId="29B17E0E" w14:textId="77777777" w:rsidR="00407259" w:rsidRPr="000B5AE6" w:rsidRDefault="00407259" w:rsidP="00407259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B5AE6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se zavazuje provést Dílo řádně, kvalitně a včas. Objednatel se zavazuje řádně zhotovené Dílo převzít a včas zaplatit cenu sjednanou podle této Smlouvy.</w:t>
      </w:r>
    </w:p>
    <w:p w14:paraId="193D9CC1" w14:textId="777A0304" w:rsidR="00407259" w:rsidRDefault="00407259" w:rsidP="00407259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7A29C1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lastRenderedPageBreak/>
        <w:t xml:space="preserve">Místem plnění je </w:t>
      </w:r>
      <w:r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SZ </w:t>
      </w:r>
      <w:r w:rsidR="00C80146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Vranov nad </w:t>
      </w:r>
      <w:r w:rsidR="00E80A97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D</w:t>
      </w:r>
      <w:r w:rsidR="00C80146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yjí</w:t>
      </w:r>
      <w:r w:rsidR="00E80A97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14:paraId="74CB9E0E" w14:textId="77777777" w:rsidR="00D51526" w:rsidRPr="006E6A68" w:rsidRDefault="00D51526" w:rsidP="00912868">
      <w:pPr>
        <w:pStyle w:val="Nzev"/>
        <w:numPr>
          <w:ilvl w:val="0"/>
          <w:numId w:val="0"/>
        </w:numPr>
        <w:spacing w:line="276" w:lineRule="auto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</w:p>
    <w:p w14:paraId="427B7B51" w14:textId="77777777" w:rsidR="004D0048" w:rsidRPr="006E6A68" w:rsidRDefault="008F62B9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6E6A68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t>P</w:t>
      </w:r>
      <w:r w:rsidR="00A27B38" w:rsidRPr="006E6A68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odmínky provádění Díla </w:t>
      </w:r>
    </w:p>
    <w:bookmarkEnd w:id="1"/>
    <w:p w14:paraId="1636B290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14:paraId="4B6CF383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2DC6C115" w14:textId="77777777" w:rsidR="00655DBA" w:rsidRPr="00D76345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</w:pPr>
      <w:r w:rsidRPr="00D76345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p w14:paraId="3CEA09F6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798CF935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3041541A" w14:textId="77777777" w:rsidR="00655DBA" w:rsidRPr="000C65D8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55442802" w14:textId="77777777" w:rsidR="00655DBA" w:rsidRDefault="00655DBA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32BFC844" w14:textId="77777777" w:rsidR="007048D0" w:rsidRPr="00612170" w:rsidRDefault="007048D0" w:rsidP="00612170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61217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Objednatel zajistí Zhotoviteli bezplatný odběr elektrické energie pro provádění díla.</w:t>
      </w:r>
    </w:p>
    <w:p w14:paraId="3FBDE2B4" w14:textId="77777777" w:rsidR="00667085" w:rsidRDefault="007048D0" w:rsidP="0066708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61217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je povinen zajistit dodržování povinností k ochraně života, zdraví, životního prostředí a bezpečnosti práce vyplývajících z právních předpisů; zhotovitel v plné míře odpovídá za bezpečnost a ochranu personálu Zhotovitele v prostoru provádění díla a zajistí jejich vybavení ochrannými pracovními pomůckami a jejich poučení dle příslušných právních předpisů.</w:t>
      </w:r>
    </w:p>
    <w:p w14:paraId="05BC8A39" w14:textId="77777777" w:rsidR="00E63ECE" w:rsidRPr="007E5027" w:rsidRDefault="00E63ECE" w:rsidP="00612170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sz w:val="22"/>
          <w:szCs w:val="22"/>
          <w:u w:val="none"/>
          <w:lang w:val="cs-CZ"/>
        </w:rPr>
      </w:pPr>
    </w:p>
    <w:p w14:paraId="2D0F61FC" w14:textId="77777777" w:rsidR="00912868" w:rsidRDefault="00CE4D1B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  <w:lang w:val="cs-CZ"/>
        </w:rPr>
      </w:pPr>
      <w:r w:rsidRPr="006E6A68">
        <w:rPr>
          <w:b/>
          <w:sz w:val="22"/>
          <w:szCs w:val="22"/>
          <w:u w:val="none"/>
          <w:lang w:val="cs-CZ"/>
        </w:rPr>
        <w:t>Doba pro dokončení</w:t>
      </w:r>
      <w:r w:rsidR="00776898" w:rsidRPr="006E6A68">
        <w:rPr>
          <w:b/>
          <w:sz w:val="22"/>
          <w:szCs w:val="22"/>
          <w:u w:val="none"/>
          <w:lang w:val="cs-CZ"/>
        </w:rPr>
        <w:t xml:space="preserve"> díla</w:t>
      </w:r>
      <w:r w:rsidR="0096199B" w:rsidRPr="006E6A68">
        <w:rPr>
          <w:b/>
          <w:sz w:val="22"/>
          <w:szCs w:val="22"/>
          <w:u w:val="none"/>
          <w:lang w:val="cs-CZ"/>
        </w:rPr>
        <w:t xml:space="preserve"> a předání a převzetí díla</w:t>
      </w:r>
      <w:r w:rsidR="00912868" w:rsidRPr="00912868">
        <w:rPr>
          <w:b/>
          <w:sz w:val="22"/>
          <w:szCs w:val="22"/>
          <w:u w:val="none"/>
          <w:lang w:val="cs-CZ"/>
        </w:rPr>
        <w:t xml:space="preserve"> </w:t>
      </w:r>
    </w:p>
    <w:p w14:paraId="422ED0A3" w14:textId="0B8D3435" w:rsidR="00912868" w:rsidRPr="006D1683" w:rsidRDefault="00912868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</w:t>
      </w:r>
      <w:r w:rsidR="00FD53D2">
        <w:rPr>
          <w:sz w:val="22"/>
          <w:szCs w:val="22"/>
          <w:u w:val="none"/>
          <w:lang w:val="cs-CZ"/>
        </w:rPr>
        <w:t>vádět</w:t>
      </w:r>
      <w:r w:rsidRPr="006D1683">
        <w:rPr>
          <w:sz w:val="22"/>
          <w:szCs w:val="22"/>
          <w:u w:val="none"/>
          <w:lang w:val="cs-CZ"/>
        </w:rPr>
        <w:t xml:space="preserve"> Dílo v následujících lhůtách:</w:t>
      </w:r>
    </w:p>
    <w:p w14:paraId="1906CE7A" w14:textId="77777777" w:rsidR="00912868" w:rsidRPr="007767E0" w:rsidRDefault="00912868" w:rsidP="00912868">
      <w:pPr>
        <w:pStyle w:val="Nzev"/>
        <w:numPr>
          <w:ilvl w:val="2"/>
          <w:numId w:val="2"/>
        </w:numPr>
        <w:spacing w:line="276" w:lineRule="auto"/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>
        <w:rPr>
          <w:sz w:val="22"/>
          <w:szCs w:val="22"/>
          <w:u w:val="none"/>
          <w:lang w:val="cs-CZ"/>
        </w:rPr>
        <w:t>bez zbytečného odkladu po nabytí účinnosti Smlouvy</w:t>
      </w:r>
      <w:r w:rsidRPr="007767E0">
        <w:rPr>
          <w:sz w:val="22"/>
          <w:szCs w:val="22"/>
          <w:u w:val="none"/>
          <w:lang w:val="cs-CZ"/>
        </w:rPr>
        <w:t>;</w:t>
      </w:r>
    </w:p>
    <w:p w14:paraId="352BE49B" w14:textId="03A9B024" w:rsidR="00912868" w:rsidRPr="007767E0" w:rsidRDefault="00912868" w:rsidP="00912868">
      <w:pPr>
        <w:pStyle w:val="Nzev"/>
        <w:numPr>
          <w:ilvl w:val="2"/>
          <w:numId w:val="2"/>
        </w:numPr>
        <w:spacing w:line="276" w:lineRule="auto"/>
        <w:ind w:left="1418" w:hanging="709"/>
        <w:jc w:val="both"/>
        <w:rPr>
          <w:b/>
          <w:sz w:val="22"/>
          <w:szCs w:val="22"/>
          <w:u w:val="none"/>
          <w:lang w:val="cs-CZ"/>
        </w:rPr>
      </w:pPr>
      <w:r>
        <w:rPr>
          <w:b/>
          <w:sz w:val="22"/>
          <w:szCs w:val="22"/>
          <w:u w:val="none"/>
          <w:lang w:val="cs-CZ"/>
        </w:rPr>
        <w:t>Termín</w:t>
      </w:r>
      <w:r w:rsidRPr="007767E0">
        <w:rPr>
          <w:b/>
          <w:sz w:val="22"/>
          <w:szCs w:val="22"/>
          <w:u w:val="none"/>
          <w:lang w:val="cs-CZ"/>
        </w:rPr>
        <w:t xml:space="preserve"> pro dokončení Díla:</w:t>
      </w:r>
      <w:r w:rsidRPr="000D1295">
        <w:rPr>
          <w:b/>
          <w:sz w:val="22"/>
          <w:szCs w:val="22"/>
          <w:u w:val="none"/>
          <w:lang w:val="cs-CZ"/>
        </w:rPr>
        <w:t xml:space="preserve"> </w:t>
      </w:r>
      <w:r w:rsidR="000C0EE9">
        <w:rPr>
          <w:b/>
          <w:sz w:val="22"/>
          <w:szCs w:val="22"/>
          <w:u w:val="none"/>
          <w:lang w:val="cs-CZ"/>
        </w:rPr>
        <w:t>15</w:t>
      </w:r>
      <w:r>
        <w:rPr>
          <w:b/>
          <w:sz w:val="22"/>
          <w:szCs w:val="22"/>
          <w:u w:val="none"/>
          <w:lang w:val="cs-CZ"/>
        </w:rPr>
        <w:t xml:space="preserve">. </w:t>
      </w:r>
      <w:r w:rsidR="00D91835">
        <w:rPr>
          <w:b/>
          <w:sz w:val="22"/>
          <w:szCs w:val="22"/>
          <w:u w:val="none"/>
          <w:lang w:val="cs-CZ"/>
        </w:rPr>
        <w:t>1</w:t>
      </w:r>
      <w:r w:rsidR="000C0EE9">
        <w:rPr>
          <w:b/>
          <w:sz w:val="22"/>
          <w:szCs w:val="22"/>
          <w:u w:val="none"/>
          <w:lang w:val="cs-CZ"/>
        </w:rPr>
        <w:t>2</w:t>
      </w:r>
      <w:r w:rsidRPr="004406F3">
        <w:rPr>
          <w:b/>
          <w:sz w:val="22"/>
          <w:szCs w:val="22"/>
          <w:u w:val="none"/>
          <w:lang w:val="cs-CZ"/>
        </w:rPr>
        <w:t>. 202</w:t>
      </w:r>
      <w:r w:rsidR="00367BB8">
        <w:rPr>
          <w:b/>
          <w:sz w:val="22"/>
          <w:szCs w:val="22"/>
          <w:u w:val="none"/>
          <w:lang w:val="cs-CZ"/>
        </w:rPr>
        <w:t>6</w:t>
      </w:r>
    </w:p>
    <w:p w14:paraId="0CFC9CD2" w14:textId="77777777" w:rsidR="005522AE" w:rsidRPr="008E077E" w:rsidRDefault="005522AE" w:rsidP="005522A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14:paraId="5218D07F" w14:textId="77777777" w:rsidR="005522AE" w:rsidRDefault="005522AE" w:rsidP="005522AE">
      <w:pPr>
        <w:pStyle w:val="Nzev"/>
        <w:numPr>
          <w:ilvl w:val="0"/>
          <w:numId w:val="3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>
        <w:rPr>
          <w:sz w:val="22"/>
          <w:szCs w:val="22"/>
          <w:u w:val="none"/>
        </w:rPr>
        <w:t>v souladu se Smlouvou,</w:t>
      </w:r>
    </w:p>
    <w:p w14:paraId="1FDC2EC3" w14:textId="49930BD8" w:rsidR="005522AE" w:rsidRPr="005522AE" w:rsidRDefault="005522AE" w:rsidP="005522AE">
      <w:pPr>
        <w:pStyle w:val="Nzev"/>
        <w:numPr>
          <w:ilvl w:val="0"/>
          <w:numId w:val="3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5CFAB6EB" w14:textId="293A34D6" w:rsidR="005522AE" w:rsidRPr="005653DC" w:rsidRDefault="005522AE" w:rsidP="005522A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díla sepíšou smluvní strany předávací protokol, v němž se případně popíšou </w:t>
      </w:r>
      <w:r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>
        <w:rPr>
          <w:sz w:val="22"/>
          <w:szCs w:val="22"/>
          <w:u w:val="none"/>
          <w:lang w:val="cs-CZ"/>
        </w:rPr>
        <w:t>.</w:t>
      </w:r>
    </w:p>
    <w:p w14:paraId="19484B89" w14:textId="77777777" w:rsidR="005522AE" w:rsidRDefault="005522AE" w:rsidP="005522A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14:paraId="05868B68" w14:textId="015C9038" w:rsidR="005522AE" w:rsidRDefault="005522AE" w:rsidP="005522A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1969EB">
        <w:rPr>
          <w:sz w:val="22"/>
          <w:szCs w:val="22"/>
          <w:u w:val="none"/>
          <w:lang w:val="cs-CZ"/>
        </w:rPr>
        <w:t>Zhotovitel je oprávněn provést dílo ještě před stanoveným termínem.</w:t>
      </w:r>
    </w:p>
    <w:p w14:paraId="57155E87" w14:textId="29FED415" w:rsidR="00955EA1" w:rsidRDefault="00955EA1" w:rsidP="00955EA1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sz w:val="22"/>
          <w:szCs w:val="22"/>
          <w:u w:val="none"/>
          <w:lang w:val="cs-CZ"/>
        </w:rPr>
      </w:pPr>
    </w:p>
    <w:p w14:paraId="301AFC93" w14:textId="77777777" w:rsidR="00955EA1" w:rsidRPr="001969EB" w:rsidRDefault="00955EA1" w:rsidP="00955EA1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sz w:val="22"/>
          <w:szCs w:val="22"/>
          <w:u w:val="none"/>
          <w:lang w:val="cs-CZ"/>
        </w:rPr>
      </w:pPr>
    </w:p>
    <w:p w14:paraId="66A4E2D6" w14:textId="77777777" w:rsidR="00912868" w:rsidRDefault="00912868" w:rsidP="00753595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</w:rPr>
      </w:pPr>
    </w:p>
    <w:p w14:paraId="5E9F24FA" w14:textId="77777777" w:rsidR="0020035D" w:rsidRPr="00D76345" w:rsidRDefault="0020035D" w:rsidP="00D76345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  <w:lang w:val="cs-CZ"/>
        </w:rPr>
      </w:pPr>
      <w:r w:rsidRPr="006E6A68">
        <w:rPr>
          <w:b/>
          <w:sz w:val="22"/>
          <w:szCs w:val="22"/>
          <w:u w:val="none"/>
          <w:lang w:val="cs-CZ"/>
        </w:rPr>
        <w:lastRenderedPageBreak/>
        <w:t>Smluvní cena a platební podmínky</w:t>
      </w:r>
    </w:p>
    <w:p w14:paraId="14C7A6DF" w14:textId="3B80AFD7" w:rsidR="00B40288" w:rsidRPr="00F13FD2" w:rsidRDefault="00B40288" w:rsidP="00B40288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E358DC">
        <w:rPr>
          <w:sz w:val="22"/>
          <w:szCs w:val="22"/>
          <w:u w:val="none"/>
        </w:rPr>
        <w:t>Smluvní cena je stanovena na základě ocenění jednotlivých prací a služeb Díla uvedených Zhotovitelem v</w:t>
      </w:r>
      <w:r w:rsidR="00AE291A">
        <w:rPr>
          <w:sz w:val="22"/>
          <w:szCs w:val="22"/>
          <w:u w:val="none"/>
        </w:rPr>
        <w:t> </w:t>
      </w:r>
      <w:r w:rsidRPr="007400D0">
        <w:rPr>
          <w:sz w:val="22"/>
          <w:szCs w:val="22"/>
          <w:u w:val="none"/>
        </w:rPr>
        <w:t>Přílo</w:t>
      </w:r>
      <w:r w:rsidR="007400D0" w:rsidRPr="007400D0">
        <w:rPr>
          <w:sz w:val="22"/>
          <w:szCs w:val="22"/>
          <w:u w:val="none"/>
          <w:lang w:val="cs-CZ"/>
        </w:rPr>
        <w:t xml:space="preserve">ze č. 1 </w:t>
      </w:r>
      <w:r w:rsidRPr="00F13FD2">
        <w:rPr>
          <w:sz w:val="22"/>
          <w:szCs w:val="22"/>
          <w:u w:val="none"/>
          <w:lang w:val="cs-CZ"/>
        </w:rPr>
        <w:t xml:space="preserve">a </w:t>
      </w:r>
      <w:r w:rsidRPr="00F13FD2">
        <w:rPr>
          <w:sz w:val="22"/>
          <w:szCs w:val="22"/>
          <w:u w:val="none"/>
        </w:rPr>
        <w:t xml:space="preserve">v celkové výši </w:t>
      </w:r>
      <w:r w:rsidRPr="000B6576">
        <w:rPr>
          <w:sz w:val="22"/>
          <w:szCs w:val="22"/>
          <w:u w:val="none"/>
          <w:lang w:val="cs-CZ"/>
        </w:rPr>
        <w:t xml:space="preserve">činí </w:t>
      </w:r>
      <w:r w:rsidR="00DB32BB">
        <w:rPr>
          <w:b/>
          <w:sz w:val="22"/>
          <w:szCs w:val="22"/>
          <w:u w:val="none"/>
          <w:lang w:val="cs-CZ"/>
        </w:rPr>
        <w:t>199</w:t>
      </w:r>
      <w:r w:rsidRPr="000B6576">
        <w:rPr>
          <w:b/>
          <w:sz w:val="22"/>
          <w:szCs w:val="22"/>
          <w:u w:val="none"/>
          <w:lang w:val="cs-CZ"/>
        </w:rPr>
        <w:t> </w:t>
      </w:r>
      <w:r w:rsidR="00DB32BB">
        <w:rPr>
          <w:b/>
          <w:sz w:val="22"/>
          <w:szCs w:val="22"/>
          <w:u w:val="none"/>
          <w:lang w:val="cs-CZ"/>
        </w:rPr>
        <w:t>2</w:t>
      </w:r>
      <w:r w:rsidRPr="000B6576">
        <w:rPr>
          <w:b/>
          <w:sz w:val="22"/>
          <w:szCs w:val="22"/>
          <w:u w:val="none"/>
          <w:lang w:val="cs-CZ"/>
        </w:rPr>
        <w:t xml:space="preserve">00,- </w:t>
      </w:r>
      <w:r w:rsidRPr="00F13FD2">
        <w:rPr>
          <w:b/>
          <w:sz w:val="22"/>
          <w:szCs w:val="22"/>
          <w:u w:val="none"/>
        </w:rPr>
        <w:t>Kč</w:t>
      </w:r>
      <w:r w:rsidRPr="00F13FD2">
        <w:rPr>
          <w:sz w:val="22"/>
          <w:szCs w:val="22"/>
          <w:u w:val="none"/>
        </w:rPr>
        <w:t xml:space="preserve"> („Smluvní cena“)</w:t>
      </w:r>
      <w:r>
        <w:rPr>
          <w:sz w:val="22"/>
          <w:szCs w:val="22"/>
          <w:u w:val="none"/>
          <w:lang w:val="cs-CZ"/>
        </w:rPr>
        <w:t xml:space="preserve"> bez DPH</w:t>
      </w:r>
      <w:r w:rsidRPr="00F13FD2">
        <w:rPr>
          <w:sz w:val="22"/>
          <w:szCs w:val="22"/>
          <w:u w:val="none"/>
        </w:rPr>
        <w:t xml:space="preserve">; </w:t>
      </w:r>
      <w:r w:rsidRPr="00F13FD2">
        <w:rPr>
          <w:sz w:val="22"/>
          <w:szCs w:val="22"/>
          <w:u w:val="none"/>
          <w:lang w:val="cs-CZ"/>
        </w:rPr>
        <w:t>S</w:t>
      </w:r>
      <w:r w:rsidRPr="00F13FD2">
        <w:rPr>
          <w:sz w:val="22"/>
          <w:szCs w:val="22"/>
          <w:u w:val="none"/>
        </w:rPr>
        <w:t>mluvní cena nezahrnuje daň z přidané hodnoty (dále jen „DPH“)</w:t>
      </w:r>
      <w:r w:rsidRPr="00F13FD2">
        <w:rPr>
          <w:sz w:val="22"/>
          <w:szCs w:val="22"/>
          <w:u w:val="none"/>
          <w:lang w:val="cs-CZ"/>
        </w:rPr>
        <w:t xml:space="preserve">, </w:t>
      </w:r>
      <w:r w:rsidRPr="00F13FD2">
        <w:rPr>
          <w:sz w:val="22"/>
          <w:szCs w:val="22"/>
          <w:u w:val="none"/>
        </w:rPr>
        <w:t>sazba DPH ve výši 21 % ve </w:t>
      </w:r>
      <w:r w:rsidRPr="00F13FD2">
        <w:rPr>
          <w:sz w:val="22"/>
          <w:szCs w:val="22"/>
          <w:u w:val="none"/>
          <w:lang w:val="cs-CZ"/>
        </w:rPr>
        <w:t xml:space="preserve">činí </w:t>
      </w:r>
      <w:r w:rsidR="0013580E">
        <w:rPr>
          <w:b/>
          <w:sz w:val="22"/>
          <w:szCs w:val="22"/>
          <w:u w:val="none"/>
          <w:lang w:val="cs-CZ"/>
        </w:rPr>
        <w:t>41 832</w:t>
      </w:r>
      <w:r w:rsidRPr="000B6576">
        <w:rPr>
          <w:b/>
          <w:sz w:val="22"/>
          <w:szCs w:val="22"/>
          <w:u w:val="none"/>
          <w:lang w:val="cs-CZ"/>
        </w:rPr>
        <w:t>,-</w:t>
      </w:r>
      <w:r w:rsidRPr="00F13FD2">
        <w:rPr>
          <w:b/>
          <w:sz w:val="22"/>
          <w:szCs w:val="22"/>
          <w:u w:val="none"/>
          <w:lang w:val="cs-CZ"/>
        </w:rPr>
        <w:t xml:space="preserve"> Kč</w:t>
      </w:r>
      <w:r w:rsidRPr="00F13FD2">
        <w:rPr>
          <w:sz w:val="22"/>
          <w:szCs w:val="22"/>
          <w:u w:val="none"/>
          <w:lang w:val="cs-CZ"/>
        </w:rPr>
        <w:t xml:space="preserve">.  Celková cena Díla včetně DPH činí </w:t>
      </w:r>
      <w:r w:rsidR="0013580E">
        <w:rPr>
          <w:b/>
          <w:sz w:val="22"/>
          <w:szCs w:val="22"/>
          <w:u w:val="none"/>
          <w:lang w:val="cs-CZ"/>
        </w:rPr>
        <w:t>241</w:t>
      </w:r>
      <w:r w:rsidRPr="000B6576">
        <w:rPr>
          <w:b/>
          <w:sz w:val="22"/>
          <w:szCs w:val="22"/>
          <w:u w:val="none"/>
          <w:lang w:val="cs-CZ"/>
        </w:rPr>
        <w:t> </w:t>
      </w:r>
      <w:r w:rsidR="0013580E">
        <w:rPr>
          <w:b/>
          <w:sz w:val="22"/>
          <w:szCs w:val="22"/>
          <w:u w:val="none"/>
          <w:lang w:val="cs-CZ"/>
        </w:rPr>
        <w:t>032</w:t>
      </w:r>
      <w:r w:rsidRPr="000B6576">
        <w:rPr>
          <w:b/>
          <w:sz w:val="22"/>
          <w:szCs w:val="22"/>
          <w:u w:val="none"/>
          <w:lang w:val="cs-CZ"/>
        </w:rPr>
        <w:t>,- Kč.</w:t>
      </w:r>
    </w:p>
    <w:p w14:paraId="4A596F7C" w14:textId="77777777" w:rsidR="00B40288" w:rsidRPr="002E5853" w:rsidRDefault="00B40288" w:rsidP="00B40288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  <w:lang w:val="cs-CZ"/>
        </w:rPr>
      </w:pPr>
      <w:r w:rsidRPr="002E5853">
        <w:rPr>
          <w:sz w:val="22"/>
          <w:szCs w:val="22"/>
          <w:u w:val="none"/>
          <w:lang w:val="cs-CZ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6416C3E8" w14:textId="77777777" w:rsidR="00B40288" w:rsidRPr="008B48C1" w:rsidRDefault="00B40288" w:rsidP="00B4028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c</w:t>
      </w:r>
      <w:r w:rsidRPr="0020035D">
        <w:rPr>
          <w:sz w:val="22"/>
          <w:szCs w:val="22"/>
          <w:u w:val="none"/>
        </w:rPr>
        <w:t>en</w:t>
      </w:r>
      <w:r>
        <w:rPr>
          <w:sz w:val="22"/>
          <w:szCs w:val="22"/>
          <w:u w:val="none"/>
          <w:lang w:val="cs-CZ"/>
        </w:rPr>
        <w:t>a</w:t>
      </w:r>
      <w:r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>
        <w:rPr>
          <w:sz w:val="22"/>
          <w:szCs w:val="22"/>
          <w:u w:val="none"/>
          <w:lang w:val="cs-CZ"/>
        </w:rPr>
        <w:t xml:space="preserve">nákladů na dopravu, </w:t>
      </w:r>
      <w:r w:rsidRPr="0020035D">
        <w:rPr>
          <w:sz w:val="22"/>
          <w:szCs w:val="22"/>
          <w:u w:val="none"/>
        </w:rPr>
        <w:t>zisku</w:t>
      </w:r>
      <w:r>
        <w:rPr>
          <w:sz w:val="22"/>
          <w:szCs w:val="22"/>
          <w:u w:val="none"/>
          <w:lang w:val="cs-CZ"/>
        </w:rPr>
        <w:t xml:space="preserve"> </w:t>
      </w:r>
      <w:r w:rsidRPr="0020035D">
        <w:rPr>
          <w:sz w:val="22"/>
          <w:szCs w:val="22"/>
          <w:u w:val="none"/>
        </w:rPr>
        <w:t>a ostatní náklady související s plněním podmínek dle této Smlouvy.</w:t>
      </w:r>
    </w:p>
    <w:p w14:paraId="58668FA5" w14:textId="77777777" w:rsidR="00B40288" w:rsidRPr="0020035D" w:rsidRDefault="00B40288" w:rsidP="00B4028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71A18A26" w14:textId="77777777" w:rsidR="00B40288" w:rsidRPr="00B513A3" w:rsidRDefault="00B40288" w:rsidP="00B4028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Smluvní ceny, a to po předání a převzetí </w:t>
      </w:r>
      <w:r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>
        <w:rPr>
          <w:sz w:val="22"/>
          <w:szCs w:val="22"/>
          <w:u w:val="none"/>
          <w:lang w:val="cs-CZ"/>
        </w:rPr>
        <w:t>předávacího protokolu</w:t>
      </w:r>
      <w:r w:rsidRPr="00BE675F">
        <w:rPr>
          <w:sz w:val="22"/>
          <w:szCs w:val="22"/>
          <w:u w:val="none"/>
        </w:rPr>
        <w:t>.</w:t>
      </w:r>
    </w:p>
    <w:p w14:paraId="27C1A510" w14:textId="4F89A07D" w:rsidR="00B40288" w:rsidRPr="00B40288" w:rsidRDefault="00B40288" w:rsidP="00B4028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Objednatel může jednostranně započíst vůči Zhotoviteli pohledávku (i nesplatnou) plynoucí z této Smlouvy oproti splatné pohledávce Zhotovitele vůči Objednateli.</w:t>
      </w:r>
    </w:p>
    <w:p w14:paraId="77FA1579" w14:textId="6FFF9DE4" w:rsidR="00B40288" w:rsidRPr="0013580E" w:rsidRDefault="00B40288" w:rsidP="0013580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pacing w:val="-4"/>
          <w:sz w:val="22"/>
          <w:szCs w:val="22"/>
          <w:u w:val="none"/>
        </w:rPr>
      </w:pPr>
      <w:bookmarkStart w:id="2" w:name="_Ref29288236"/>
      <w:r w:rsidRPr="00A92D40">
        <w:rPr>
          <w:spacing w:val="-4"/>
          <w:sz w:val="22"/>
          <w:szCs w:val="22"/>
          <w:u w:val="none"/>
        </w:rPr>
        <w:t xml:space="preserve">Zhotovitel </w:t>
      </w:r>
      <w:r w:rsidRPr="00A92D40">
        <w:rPr>
          <w:spacing w:val="-4"/>
          <w:sz w:val="22"/>
          <w:szCs w:val="22"/>
          <w:u w:val="none"/>
          <w:lang w:val="cs-CZ"/>
        </w:rPr>
        <w:t>může</w:t>
      </w:r>
      <w:r w:rsidRPr="00A92D40">
        <w:rPr>
          <w:spacing w:val="-4"/>
          <w:sz w:val="22"/>
          <w:szCs w:val="22"/>
          <w:u w:val="none"/>
        </w:rPr>
        <w:t xml:space="preserve"> vystavovat a objednatel bude hradit </w:t>
      </w:r>
      <w:r w:rsidR="0013580E" w:rsidRPr="00A92D40">
        <w:rPr>
          <w:spacing w:val="-4"/>
          <w:sz w:val="22"/>
          <w:szCs w:val="22"/>
          <w:u w:val="none"/>
          <w:lang w:val="cs-CZ"/>
        </w:rPr>
        <w:t xml:space="preserve">dílčí </w:t>
      </w:r>
      <w:r w:rsidRPr="00A92D40">
        <w:rPr>
          <w:spacing w:val="-4"/>
          <w:sz w:val="22"/>
          <w:szCs w:val="22"/>
          <w:u w:val="none"/>
        </w:rPr>
        <w:t xml:space="preserve">faktury za </w:t>
      </w:r>
      <w:r w:rsidRPr="00A92D40">
        <w:rPr>
          <w:spacing w:val="-4"/>
          <w:sz w:val="22"/>
          <w:szCs w:val="22"/>
          <w:u w:val="none"/>
          <w:lang w:val="cs-CZ"/>
        </w:rPr>
        <w:t>práce</w:t>
      </w:r>
      <w:r w:rsidR="0013580E" w:rsidRPr="00A92D40">
        <w:rPr>
          <w:spacing w:val="-4"/>
          <w:sz w:val="22"/>
          <w:szCs w:val="22"/>
          <w:u w:val="none"/>
          <w:lang w:val="cs-CZ"/>
        </w:rPr>
        <w:t xml:space="preserve"> </w:t>
      </w:r>
      <w:r w:rsidRPr="00A92D40">
        <w:rPr>
          <w:spacing w:val="-4"/>
          <w:sz w:val="22"/>
          <w:szCs w:val="22"/>
          <w:u w:val="none"/>
        </w:rPr>
        <w:t>provedené v</w:t>
      </w:r>
      <w:r w:rsidR="0013580E" w:rsidRPr="00A92D40">
        <w:rPr>
          <w:spacing w:val="-4"/>
          <w:sz w:val="22"/>
          <w:szCs w:val="22"/>
          <w:u w:val="none"/>
        </w:rPr>
        <w:t> </w:t>
      </w:r>
      <w:r w:rsidR="0013580E" w:rsidRPr="00A92D40">
        <w:rPr>
          <w:spacing w:val="-4"/>
          <w:sz w:val="22"/>
          <w:szCs w:val="22"/>
          <w:u w:val="none"/>
          <w:lang w:val="cs-CZ"/>
        </w:rPr>
        <w:t>souladu s</w:t>
      </w:r>
      <w:r w:rsidR="00A92D40" w:rsidRPr="00A92D40">
        <w:rPr>
          <w:spacing w:val="-4"/>
          <w:sz w:val="22"/>
          <w:szCs w:val="22"/>
          <w:u w:val="none"/>
          <w:lang w:val="cs-CZ"/>
        </w:rPr>
        <w:t> </w:t>
      </w:r>
      <w:r w:rsidR="0013580E" w:rsidRPr="00A92D40">
        <w:rPr>
          <w:spacing w:val="-4"/>
          <w:sz w:val="22"/>
          <w:szCs w:val="22"/>
          <w:u w:val="none"/>
          <w:lang w:val="cs-CZ"/>
        </w:rPr>
        <w:t>cenov</w:t>
      </w:r>
      <w:r w:rsidR="00A92D40" w:rsidRPr="00A92D40">
        <w:rPr>
          <w:spacing w:val="-4"/>
          <w:sz w:val="22"/>
          <w:szCs w:val="22"/>
          <w:u w:val="none"/>
          <w:lang w:val="cs-CZ"/>
        </w:rPr>
        <w:t xml:space="preserve">ou </w:t>
      </w:r>
      <w:r w:rsidR="0013580E" w:rsidRPr="00A92D40">
        <w:rPr>
          <w:spacing w:val="-4"/>
          <w:sz w:val="22"/>
          <w:szCs w:val="22"/>
          <w:u w:val="none"/>
          <w:lang w:val="cs-CZ"/>
        </w:rPr>
        <w:t>nabídk</w:t>
      </w:r>
      <w:r w:rsidR="00A92D40" w:rsidRPr="00A92D40">
        <w:rPr>
          <w:spacing w:val="-4"/>
          <w:sz w:val="22"/>
          <w:szCs w:val="22"/>
          <w:u w:val="none"/>
          <w:lang w:val="cs-CZ"/>
        </w:rPr>
        <w:t>ou</w:t>
      </w:r>
      <w:r w:rsidR="0013580E" w:rsidRPr="00A92D40">
        <w:rPr>
          <w:spacing w:val="-4"/>
          <w:sz w:val="22"/>
          <w:szCs w:val="22"/>
          <w:u w:val="none"/>
          <w:lang w:val="cs-CZ"/>
        </w:rPr>
        <w:t xml:space="preserve"> uveden</w:t>
      </w:r>
      <w:r w:rsidR="00A92D40" w:rsidRPr="00A92D40">
        <w:rPr>
          <w:spacing w:val="-4"/>
          <w:sz w:val="22"/>
          <w:szCs w:val="22"/>
          <w:u w:val="none"/>
          <w:lang w:val="cs-CZ"/>
        </w:rPr>
        <w:t>ou</w:t>
      </w:r>
      <w:r w:rsidR="0013580E" w:rsidRPr="00A92D40">
        <w:rPr>
          <w:spacing w:val="-4"/>
          <w:sz w:val="22"/>
          <w:szCs w:val="22"/>
          <w:u w:val="none"/>
          <w:lang w:val="cs-CZ"/>
        </w:rPr>
        <w:t xml:space="preserve"> v přílo</w:t>
      </w:r>
      <w:r w:rsidR="00A92D40" w:rsidRPr="00A92D40">
        <w:rPr>
          <w:spacing w:val="-4"/>
          <w:sz w:val="22"/>
          <w:szCs w:val="22"/>
          <w:u w:val="none"/>
          <w:lang w:val="cs-CZ"/>
        </w:rPr>
        <w:t xml:space="preserve">ze č. 1 </w:t>
      </w:r>
      <w:r w:rsidR="0013580E" w:rsidRPr="00A92D40">
        <w:rPr>
          <w:spacing w:val="-4"/>
          <w:sz w:val="22"/>
          <w:szCs w:val="22"/>
          <w:u w:val="none"/>
          <w:lang w:val="cs-CZ"/>
        </w:rPr>
        <w:t>k této smlouvě</w:t>
      </w:r>
      <w:r w:rsidR="00717549" w:rsidRPr="00A92D40">
        <w:rPr>
          <w:spacing w:val="-4"/>
          <w:sz w:val="22"/>
          <w:szCs w:val="22"/>
          <w:u w:val="none"/>
          <w:lang w:val="cs-CZ"/>
        </w:rPr>
        <w:t>,</w:t>
      </w:r>
      <w:r w:rsidR="0013580E" w:rsidRPr="00A92D40">
        <w:rPr>
          <w:spacing w:val="-4"/>
          <w:sz w:val="22"/>
          <w:szCs w:val="22"/>
          <w:u w:val="none"/>
          <w:lang w:val="cs-CZ"/>
        </w:rPr>
        <w:t xml:space="preserve"> a to za ucelený soubor prací specifikovaný v cenov</w:t>
      </w:r>
      <w:r w:rsidR="00A92D40" w:rsidRPr="00A92D40">
        <w:rPr>
          <w:spacing w:val="-4"/>
          <w:sz w:val="22"/>
          <w:szCs w:val="22"/>
          <w:u w:val="none"/>
          <w:lang w:val="cs-CZ"/>
        </w:rPr>
        <w:t>é nabídce</w:t>
      </w:r>
      <w:r w:rsidR="0013580E" w:rsidRPr="00A92D40">
        <w:rPr>
          <w:spacing w:val="-4"/>
          <w:sz w:val="22"/>
          <w:szCs w:val="22"/>
          <w:u w:val="none"/>
          <w:lang w:val="cs-CZ"/>
        </w:rPr>
        <w:t>.</w:t>
      </w:r>
      <w:r w:rsidRPr="00A92D40">
        <w:rPr>
          <w:spacing w:val="-4"/>
          <w:sz w:val="22"/>
          <w:szCs w:val="22"/>
          <w:u w:val="none"/>
        </w:rPr>
        <w:t xml:space="preserve"> Podkladem k vystavení faktury – daňového dokladu - je soupis skutečně provedených prací vystavovaný zhotovitelem</w:t>
      </w:r>
      <w:r w:rsidRPr="00B32819">
        <w:rPr>
          <w:spacing w:val="-4"/>
          <w:sz w:val="22"/>
          <w:szCs w:val="22"/>
          <w:u w:val="none"/>
        </w:rPr>
        <w:t xml:space="preserve"> a </w:t>
      </w:r>
      <w:r w:rsidRPr="0013580E">
        <w:rPr>
          <w:spacing w:val="-4"/>
          <w:sz w:val="22"/>
          <w:szCs w:val="22"/>
          <w:u w:val="none"/>
        </w:rPr>
        <w:t>potvrzený objednatele</w:t>
      </w:r>
      <w:bookmarkEnd w:id="2"/>
      <w:r w:rsidRPr="0013580E">
        <w:rPr>
          <w:spacing w:val="-4"/>
          <w:sz w:val="22"/>
          <w:szCs w:val="22"/>
          <w:u w:val="none"/>
        </w:rPr>
        <w:t>m.</w:t>
      </w:r>
      <w:r w:rsidRPr="0013580E">
        <w:rPr>
          <w:spacing w:val="-4"/>
          <w:sz w:val="22"/>
          <w:szCs w:val="22"/>
          <w:u w:val="none"/>
          <w:lang w:val="cs-CZ"/>
        </w:rPr>
        <w:t xml:space="preserve"> Poslední f</w:t>
      </w:r>
      <w:r w:rsidRPr="0013580E">
        <w:rPr>
          <w:spacing w:val="-4"/>
          <w:sz w:val="22"/>
          <w:szCs w:val="22"/>
          <w:u w:val="none"/>
        </w:rPr>
        <w:t xml:space="preserve">akturu (daňový doklad) k platbě lze vystavit až po vydání </w:t>
      </w:r>
      <w:r w:rsidRPr="0013580E">
        <w:rPr>
          <w:spacing w:val="-4"/>
          <w:sz w:val="22"/>
          <w:szCs w:val="22"/>
          <w:u w:val="none"/>
          <w:lang w:val="cs-CZ"/>
        </w:rPr>
        <w:t xml:space="preserve">předávacího protokolu o dokončení a předání </w:t>
      </w:r>
      <w:r w:rsidR="0013580E">
        <w:rPr>
          <w:spacing w:val="-4"/>
          <w:sz w:val="22"/>
          <w:szCs w:val="22"/>
          <w:u w:val="none"/>
          <w:lang w:val="cs-CZ"/>
        </w:rPr>
        <w:t xml:space="preserve">celého </w:t>
      </w:r>
      <w:r w:rsidRPr="0013580E">
        <w:rPr>
          <w:spacing w:val="-4"/>
          <w:sz w:val="22"/>
          <w:szCs w:val="22"/>
          <w:u w:val="none"/>
          <w:lang w:val="cs-CZ"/>
        </w:rPr>
        <w:t>díla.</w:t>
      </w:r>
    </w:p>
    <w:p w14:paraId="5016AF27" w14:textId="08723B20" w:rsidR="00B40288" w:rsidRPr="00B32819" w:rsidRDefault="00B40288" w:rsidP="00B4028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B32819">
        <w:rPr>
          <w:sz w:val="22"/>
          <w:szCs w:val="22"/>
          <w:u w:val="none"/>
        </w:rPr>
        <w:t>Splatnost faktur, které budou současně daňovým dokladem, činí 21 kalendářních dnů ode dne jejich doručení na e-mailovou adresu:</w:t>
      </w:r>
      <w:r w:rsidR="00C00134">
        <w:rPr>
          <w:b/>
          <w:sz w:val="22"/>
          <w:szCs w:val="22"/>
          <w:u w:val="none"/>
          <w:lang w:val="cs-CZ"/>
        </w:rPr>
        <w:t xml:space="preserve"> xxxxxxxxxxxxxxxxxx</w:t>
      </w:r>
      <w:bookmarkStart w:id="3" w:name="_GoBack"/>
      <w:bookmarkEnd w:id="3"/>
      <w:r w:rsidRPr="00B32819">
        <w:rPr>
          <w:b/>
          <w:sz w:val="22"/>
          <w:szCs w:val="22"/>
          <w:u w:val="none"/>
        </w:rPr>
        <w:t>.</w:t>
      </w:r>
      <w:r w:rsidRPr="00B32819">
        <w:rPr>
          <w:sz w:val="22"/>
          <w:szCs w:val="22"/>
          <w:u w:val="none"/>
        </w:rPr>
        <w:t xml:space="preserve"> </w:t>
      </w:r>
    </w:p>
    <w:p w14:paraId="114A5019" w14:textId="77777777" w:rsidR="00B40288" w:rsidRPr="0020035D" w:rsidRDefault="00B40288" w:rsidP="00B4028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bookmarkStart w:id="4" w:name="_Ref29203143"/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14:paraId="6AEF9C42" w14:textId="77777777" w:rsidR="00B40288" w:rsidRDefault="00B40288" w:rsidP="00B4028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14:paraId="054A6D44" w14:textId="77777777" w:rsidR="00B40288" w:rsidRPr="00800EAC" w:rsidRDefault="00B40288" w:rsidP="00B4028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14:paraId="134E82BA" w14:textId="77777777" w:rsidR="00B40288" w:rsidRPr="00236161" w:rsidRDefault="00B40288" w:rsidP="00B4028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E5853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45F9D5D0" w14:textId="77777777" w:rsidR="00B40288" w:rsidRPr="002E5853" w:rsidRDefault="00B40288" w:rsidP="00B4028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2E5853">
        <w:rPr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</w:t>
      </w:r>
      <w:r w:rsidRPr="00E358DC">
        <w:rPr>
          <w:i/>
          <w:sz w:val="22"/>
          <w:szCs w:val="22"/>
          <w:u w:val="none"/>
        </w:rPr>
        <w:t xml:space="preserve"> </w:t>
      </w:r>
      <w:r w:rsidRPr="002E5853">
        <w:rPr>
          <w:sz w:val="22"/>
          <w:szCs w:val="22"/>
          <w:u w:val="none"/>
        </w:rPr>
        <w:t>úhradu DPH přímo na účet příslušného finančního úřadu, jestliže zhotovitel bude ke dni uskutečnění zdanitelného plnění veden v registru nespolehlivých plátců DPH.</w:t>
      </w:r>
      <w:bookmarkEnd w:id="5"/>
    </w:p>
    <w:p w14:paraId="7610DD44" w14:textId="77777777" w:rsidR="00445B81" w:rsidRPr="007B73B9" w:rsidRDefault="00445B81" w:rsidP="00912868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b/>
          <w:sz w:val="22"/>
          <w:szCs w:val="22"/>
        </w:rPr>
      </w:pPr>
    </w:p>
    <w:p w14:paraId="000562E8" w14:textId="68720120" w:rsidR="00262A63" w:rsidRPr="006E6A68" w:rsidRDefault="00262A63" w:rsidP="00912868">
      <w:pPr>
        <w:pStyle w:val="Nzev"/>
        <w:keepNext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6E6A68">
        <w:rPr>
          <w:b/>
          <w:sz w:val="22"/>
          <w:szCs w:val="22"/>
          <w:u w:val="none"/>
        </w:rPr>
        <w:lastRenderedPageBreak/>
        <w:t>Vady díla</w:t>
      </w:r>
    </w:p>
    <w:p w14:paraId="37D7FA8E" w14:textId="77777777" w:rsidR="00F73FA5" w:rsidRPr="006E6A68" w:rsidRDefault="00F73FA5" w:rsidP="00F73FA5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Zhotovitel musí na svůj náklad a nebezpečí odstranit veškeré vady a nedodělky uvedené v </w:t>
      </w:r>
      <w:r w:rsidRPr="006E6A68">
        <w:rPr>
          <w:sz w:val="22"/>
          <w:szCs w:val="22"/>
          <w:u w:val="none"/>
          <w:lang w:val="cs-CZ"/>
        </w:rPr>
        <w:t>předávacím protokolu</w:t>
      </w:r>
      <w:r w:rsidRPr="006E6A68">
        <w:rPr>
          <w:sz w:val="22"/>
          <w:szCs w:val="22"/>
          <w:u w:val="none"/>
        </w:rPr>
        <w:t xml:space="preserve">, a to v době uvedené v tomto potvrzení (není-li uvedeno, pak v době </w:t>
      </w:r>
      <w:r w:rsidRPr="006E6A68">
        <w:rPr>
          <w:sz w:val="22"/>
          <w:szCs w:val="22"/>
          <w:u w:val="none"/>
          <w:lang w:val="cs-CZ"/>
        </w:rPr>
        <w:t>5</w:t>
      </w:r>
      <w:r w:rsidRPr="006E6A68">
        <w:rPr>
          <w:sz w:val="22"/>
          <w:szCs w:val="22"/>
          <w:u w:val="none"/>
        </w:rPr>
        <w:t xml:space="preserve"> pracovních dnů).</w:t>
      </w:r>
    </w:p>
    <w:p w14:paraId="73B3F705" w14:textId="77777777" w:rsidR="00F73FA5" w:rsidRPr="006E6A68" w:rsidRDefault="00F73FA5" w:rsidP="00F73FA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14:paraId="5A186810" w14:textId="77777777" w:rsidR="00F73FA5" w:rsidRPr="006E6A68" w:rsidRDefault="00F73FA5" w:rsidP="00F73FA5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 xml:space="preserve">požadovat zaplacení smluvní pokuty ve výši 500,- Kč za každou jednotlivou vadu nebo nedodělek a každý den trvání prodlení nebo </w:t>
      </w:r>
    </w:p>
    <w:p w14:paraId="74041B54" w14:textId="62E8A159" w:rsidR="00F73FA5" w:rsidRPr="00F73FA5" w:rsidRDefault="00F73FA5" w:rsidP="00F73FA5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5C994892" w14:textId="77777777" w:rsidR="00F73FA5" w:rsidRPr="006E6A68" w:rsidRDefault="00F73FA5" w:rsidP="00F73FA5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79FC0329" w14:textId="77777777" w:rsidR="002B0F9C" w:rsidRPr="006E6A68" w:rsidRDefault="002B0F9C" w:rsidP="00912868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</w:rPr>
      </w:pPr>
    </w:p>
    <w:p w14:paraId="5412325B" w14:textId="77777777" w:rsidR="005B6062" w:rsidRPr="006E6A68" w:rsidRDefault="005B6062" w:rsidP="00912868">
      <w:pPr>
        <w:pStyle w:val="Nzev"/>
        <w:keepNext/>
        <w:numPr>
          <w:ilvl w:val="0"/>
          <w:numId w:val="2"/>
        </w:numPr>
        <w:spacing w:after="120" w:line="276" w:lineRule="auto"/>
        <w:ind w:left="357" w:hanging="357"/>
        <w:rPr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6E6A68">
        <w:rPr>
          <w:b/>
          <w:bCs/>
          <w:sz w:val="22"/>
          <w:szCs w:val="22"/>
          <w:u w:val="none"/>
        </w:rPr>
        <w:t>Smluvní pokuty</w:t>
      </w:r>
      <w:bookmarkEnd w:id="6"/>
      <w:bookmarkEnd w:id="7"/>
    </w:p>
    <w:p w14:paraId="5922ADA4" w14:textId="77777777" w:rsidR="003326E0" w:rsidRPr="006E6A68" w:rsidRDefault="003326E0" w:rsidP="00912868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226C4B97" w14:textId="3FE9243F" w:rsidR="005B6062" w:rsidRPr="006E6A68" w:rsidRDefault="005B6062" w:rsidP="00912868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V případě nesplnění doby pro dokončení Díla </w:t>
      </w:r>
      <w:r w:rsidR="00DA48A7">
        <w:rPr>
          <w:sz w:val="22"/>
          <w:szCs w:val="22"/>
          <w:u w:val="none"/>
          <w:lang w:val="cs-CZ"/>
        </w:rPr>
        <w:t xml:space="preserve">nebo jeho části </w:t>
      </w:r>
      <w:r w:rsidRPr="006E6A68">
        <w:rPr>
          <w:sz w:val="22"/>
          <w:szCs w:val="22"/>
          <w:u w:val="none"/>
        </w:rPr>
        <w:t>má Objednatel právo na zaplacení smluvní pokuty ve výši 0,</w:t>
      </w:r>
      <w:r w:rsidR="00E358DC" w:rsidRPr="006E6A68">
        <w:rPr>
          <w:sz w:val="22"/>
          <w:szCs w:val="22"/>
          <w:u w:val="none"/>
          <w:lang w:val="cs-CZ"/>
        </w:rPr>
        <w:t>1</w:t>
      </w:r>
      <w:r w:rsidRPr="006E6A68">
        <w:rPr>
          <w:sz w:val="22"/>
          <w:szCs w:val="22"/>
          <w:u w:val="none"/>
        </w:rPr>
        <w:t xml:space="preserve"> % </w:t>
      </w:r>
      <w:r w:rsidR="00E7166A" w:rsidRPr="006E6A68">
        <w:rPr>
          <w:sz w:val="22"/>
          <w:szCs w:val="22"/>
          <w:u w:val="none"/>
        </w:rPr>
        <w:t>z </w:t>
      </w:r>
      <w:r w:rsidR="00E7166A" w:rsidRPr="006E6A68">
        <w:rPr>
          <w:sz w:val="22"/>
          <w:szCs w:val="22"/>
          <w:u w:val="none"/>
          <w:lang w:val="cs-CZ"/>
        </w:rPr>
        <w:t>ceny za</w:t>
      </w:r>
      <w:r w:rsidR="00E7166A" w:rsidRPr="006E6A68">
        <w:rPr>
          <w:sz w:val="22"/>
          <w:szCs w:val="22"/>
          <w:u w:val="none"/>
        </w:rPr>
        <w:t xml:space="preserve"> Dílo</w:t>
      </w:r>
      <w:r w:rsidR="00E7166A" w:rsidRPr="006E6A68">
        <w:rPr>
          <w:sz w:val="22"/>
          <w:szCs w:val="22"/>
          <w:u w:val="none"/>
          <w:lang w:val="cs-CZ"/>
        </w:rPr>
        <w:t xml:space="preserve"> </w:t>
      </w:r>
      <w:r w:rsidR="00E358DC" w:rsidRPr="006E6A68">
        <w:rPr>
          <w:sz w:val="22"/>
          <w:szCs w:val="22"/>
          <w:u w:val="none"/>
          <w:lang w:val="cs-CZ"/>
        </w:rPr>
        <w:t>včetně</w:t>
      </w:r>
      <w:r w:rsidR="00E7166A" w:rsidRPr="006E6A68">
        <w:rPr>
          <w:sz w:val="22"/>
          <w:szCs w:val="22"/>
          <w:u w:val="none"/>
        </w:rPr>
        <w:t xml:space="preserve"> DPH</w:t>
      </w:r>
      <w:r w:rsidR="00E358DC" w:rsidRPr="006E6A68">
        <w:rPr>
          <w:sz w:val="22"/>
          <w:szCs w:val="22"/>
          <w:u w:val="none"/>
          <w:lang w:val="cs-CZ"/>
        </w:rPr>
        <w:t xml:space="preserve"> (</w:t>
      </w:r>
      <w:r w:rsidR="00D64775" w:rsidRPr="006E6A68">
        <w:rPr>
          <w:sz w:val="22"/>
          <w:szCs w:val="22"/>
          <w:u w:val="none"/>
          <w:lang w:val="cs-CZ"/>
        </w:rPr>
        <w:t xml:space="preserve">resp. </w:t>
      </w:r>
      <w:r w:rsidR="00E7166A" w:rsidRPr="006E6A68">
        <w:rPr>
          <w:sz w:val="22"/>
          <w:szCs w:val="22"/>
          <w:u w:val="none"/>
        </w:rPr>
        <w:t xml:space="preserve">z ceny konečné </w:t>
      </w:r>
      <w:r w:rsidR="00D64775" w:rsidRPr="006E6A68">
        <w:rPr>
          <w:sz w:val="22"/>
          <w:szCs w:val="22"/>
          <w:u w:val="none"/>
          <w:lang w:val="cs-CZ"/>
        </w:rPr>
        <w:t xml:space="preserve">v případě </w:t>
      </w:r>
      <w:r w:rsidR="00E7166A" w:rsidRPr="006E6A68">
        <w:rPr>
          <w:sz w:val="22"/>
          <w:szCs w:val="22"/>
          <w:u w:val="none"/>
        </w:rPr>
        <w:t>neplátce DPH</w:t>
      </w:r>
      <w:r w:rsidR="00E7166A" w:rsidRPr="006E6A68">
        <w:rPr>
          <w:sz w:val="22"/>
          <w:szCs w:val="22"/>
          <w:u w:val="none"/>
          <w:lang w:val="cs-CZ"/>
        </w:rPr>
        <w:t>)</w:t>
      </w:r>
      <w:r w:rsidR="00DA48A7">
        <w:rPr>
          <w:sz w:val="22"/>
          <w:szCs w:val="22"/>
          <w:u w:val="none"/>
          <w:lang w:val="cs-CZ"/>
        </w:rPr>
        <w:t xml:space="preserve"> nebo jeho části</w:t>
      </w:r>
      <w:r w:rsidRPr="006E6A68">
        <w:rPr>
          <w:sz w:val="22"/>
          <w:szCs w:val="22"/>
          <w:u w:val="none"/>
        </w:rPr>
        <w:t xml:space="preserve">, s níž je v prodlení, </w:t>
      </w:r>
      <w:r w:rsidR="00B07285" w:rsidRPr="006E6A68">
        <w:rPr>
          <w:sz w:val="22"/>
          <w:szCs w:val="22"/>
          <w:u w:val="none"/>
          <w:lang w:val="cs-CZ"/>
        </w:rPr>
        <w:t xml:space="preserve">a to </w:t>
      </w:r>
      <w:r w:rsidRPr="006E6A68">
        <w:rPr>
          <w:sz w:val="22"/>
          <w:szCs w:val="22"/>
          <w:u w:val="none"/>
        </w:rPr>
        <w:t>za každý byť započatý den prodlení.</w:t>
      </w:r>
    </w:p>
    <w:p w14:paraId="2F9C9F9F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26A46058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0B10D1AF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bookmarkStart w:id="8" w:name="bookmark24"/>
      <w:bookmarkStart w:id="9" w:name="bookmark25"/>
      <w:r w:rsidRPr="006E6A68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1F48E584" w14:textId="77777777" w:rsidR="005B6062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bookmarkEnd w:id="8"/>
    <w:bookmarkEnd w:id="9"/>
    <w:p w14:paraId="4A99C29B" w14:textId="77777777" w:rsidR="002F21E7" w:rsidRPr="006E6A68" w:rsidRDefault="002F21E7" w:rsidP="00912868">
      <w:pPr>
        <w:pStyle w:val="Nadpis21"/>
        <w:shd w:val="clear" w:color="auto" w:fill="auto"/>
        <w:tabs>
          <w:tab w:val="left" w:pos="567"/>
        </w:tabs>
        <w:spacing w:after="0" w:line="276" w:lineRule="auto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07CBA35B" w14:textId="77777777" w:rsidR="005B6062" w:rsidRPr="006E6A68" w:rsidRDefault="005B6062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6E6A68">
        <w:rPr>
          <w:b/>
          <w:sz w:val="22"/>
          <w:szCs w:val="22"/>
          <w:u w:val="none"/>
        </w:rPr>
        <w:t>Trvání Smlouvy</w:t>
      </w:r>
    </w:p>
    <w:p w14:paraId="2A4694E1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 w:rsidRPr="006E6A68">
        <w:rPr>
          <w:sz w:val="22"/>
          <w:szCs w:val="22"/>
          <w:u w:val="none"/>
          <w:lang w:val="cs-CZ"/>
        </w:rPr>
        <w:t>podstatného</w:t>
      </w:r>
      <w:r w:rsidRPr="006E6A68">
        <w:rPr>
          <w:sz w:val="22"/>
          <w:szCs w:val="22"/>
          <w:u w:val="none"/>
        </w:rPr>
        <w:t xml:space="preserve"> porušení Smlouvy, zejména: </w:t>
      </w:r>
    </w:p>
    <w:p w14:paraId="70CA45C4" w14:textId="77777777" w:rsidR="005B6062" w:rsidRPr="006E6A68" w:rsidRDefault="005B6062" w:rsidP="00912868">
      <w:pPr>
        <w:pStyle w:val="Nadpis2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bude-li Zhotovitel v prodlení oproti termínu dokončení Díla po dobu delší než 1</w:t>
      </w:r>
      <w:r w:rsidR="00C85376" w:rsidRPr="006E6A68">
        <w:rPr>
          <w:rFonts w:ascii="Calibri" w:hAnsi="Calibri" w:cs="Calibri"/>
          <w:b w:val="0"/>
          <w:sz w:val="22"/>
          <w:szCs w:val="22"/>
        </w:rPr>
        <w:t>0</w:t>
      </w:r>
      <w:r w:rsidRPr="006E6A68">
        <w:rPr>
          <w:rFonts w:ascii="Calibri" w:hAnsi="Calibri" w:cs="Calibri"/>
          <w:b w:val="0"/>
          <w:sz w:val="22"/>
          <w:szCs w:val="22"/>
        </w:rPr>
        <w:t xml:space="preserve"> kalendářních dnů; </w:t>
      </w:r>
    </w:p>
    <w:p w14:paraId="1AE35BBA" w14:textId="77777777" w:rsidR="005B6062" w:rsidRPr="006E6A68" w:rsidRDefault="005B6062" w:rsidP="00912868">
      <w:pPr>
        <w:pStyle w:val="Nadpis2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1F42BB39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5E154C94" w14:textId="77777777" w:rsidR="005B6062" w:rsidRPr="006E6A68" w:rsidRDefault="005B6062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6E6A68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6E6A68">
        <w:rPr>
          <w:b/>
          <w:sz w:val="22"/>
          <w:szCs w:val="22"/>
        </w:rPr>
        <w:t xml:space="preserve">: </w:t>
      </w:r>
    </w:p>
    <w:p w14:paraId="72279F8E" w14:textId="075B5C83" w:rsidR="005B6062" w:rsidRDefault="005B6062" w:rsidP="00912868">
      <w:pPr>
        <w:pStyle w:val="Nadpis21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Objednatel bude v prodlení s úhradou Smluvní ceny po dobu delší než 30 dnů a nezjedná nápravu ani v dodatečné lhůtě poskytnuté mu písemně Zhotovitelem;</w:t>
      </w:r>
    </w:p>
    <w:p w14:paraId="56F8CBA1" w14:textId="77777777" w:rsidR="00A92D40" w:rsidRPr="006E6A68" w:rsidRDefault="00A92D40" w:rsidP="00A92D40">
      <w:pPr>
        <w:pStyle w:val="Nadpis21"/>
        <w:shd w:val="clear" w:color="auto" w:fill="auto"/>
        <w:tabs>
          <w:tab w:val="left" w:pos="1134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6E377871" w14:textId="4E2E999C" w:rsidR="00826894" w:rsidRPr="00A92D40" w:rsidRDefault="005B6062" w:rsidP="00826894">
      <w:pPr>
        <w:pStyle w:val="Nadpis21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lastRenderedPageBreak/>
        <w:t>Objednatel neposkytuje nezbytnou součinnost k provádění plnění dle Smlouvy a nezjedná</w:t>
      </w:r>
    </w:p>
    <w:p w14:paraId="752109F6" w14:textId="0E01982C" w:rsidR="005B6062" w:rsidRPr="006E6A68" w:rsidRDefault="005B6062" w:rsidP="00826894">
      <w:pPr>
        <w:pStyle w:val="Nadpis21"/>
        <w:shd w:val="clear" w:color="auto" w:fill="auto"/>
        <w:tabs>
          <w:tab w:val="left" w:pos="1134"/>
        </w:tabs>
        <w:spacing w:after="0" w:line="276" w:lineRule="auto"/>
        <w:ind w:left="1134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 xml:space="preserve"> nápravu ani v dodatečné lhůtě poskytnuté mu písemně Zhotovitelem.</w:t>
      </w:r>
    </w:p>
    <w:p w14:paraId="36A88E8C" w14:textId="6FB09C9D" w:rsidR="00E87073" w:rsidRDefault="005B6062" w:rsidP="005921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736C9AC0" w14:textId="77777777" w:rsidR="005B6062" w:rsidRPr="006E6A68" w:rsidRDefault="005B6062" w:rsidP="00067152">
      <w:pPr>
        <w:pStyle w:val="Nadpis21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2879AF30" w14:textId="77777777" w:rsidR="005B6062" w:rsidRPr="006E6A68" w:rsidRDefault="005B6062" w:rsidP="00912868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bookmarkStart w:id="10" w:name="bookmark26"/>
      <w:bookmarkStart w:id="11" w:name="bookmark27"/>
      <w:r w:rsidRPr="006E6A68">
        <w:rPr>
          <w:b/>
          <w:sz w:val="22"/>
          <w:szCs w:val="22"/>
          <w:u w:val="none"/>
        </w:rPr>
        <w:t>Závěrečná ustanovení</w:t>
      </w:r>
      <w:bookmarkEnd w:id="10"/>
      <w:bookmarkEnd w:id="11"/>
    </w:p>
    <w:p w14:paraId="5F428C98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Vztahy mezi smluvními stranami touto </w:t>
      </w:r>
      <w:r w:rsidR="002F21E7" w:rsidRPr="006E6A68">
        <w:rPr>
          <w:sz w:val="22"/>
          <w:szCs w:val="22"/>
          <w:u w:val="none"/>
          <w:lang w:val="cs-CZ"/>
        </w:rPr>
        <w:t xml:space="preserve">Smlouvou </w:t>
      </w:r>
      <w:r w:rsidRPr="006E6A68">
        <w:rPr>
          <w:sz w:val="22"/>
          <w:szCs w:val="22"/>
          <w:u w:val="none"/>
        </w:rPr>
        <w:t>výslovně neupravené se budou řídit českými, obecně závaznými právními předpisy, zejména OZ.</w:t>
      </w:r>
    </w:p>
    <w:p w14:paraId="171879FD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 xml:space="preserve"> si vyhrazuje právo zveřejnit obsah této </w:t>
      </w:r>
      <w:r w:rsidR="002F21E7" w:rsidRPr="006E6A68">
        <w:rPr>
          <w:sz w:val="22"/>
          <w:szCs w:val="22"/>
          <w:u w:val="none"/>
          <w:lang w:val="cs-CZ"/>
        </w:rPr>
        <w:t>Smlouvy</w:t>
      </w:r>
      <w:r w:rsidRPr="006E6A68">
        <w:rPr>
          <w:sz w:val="22"/>
          <w:szCs w:val="22"/>
          <w:u w:val="none"/>
        </w:rPr>
        <w:t xml:space="preserve"> včetně případných dodatků k této</w:t>
      </w:r>
      <w:r w:rsidRPr="006E6A68">
        <w:rPr>
          <w:sz w:val="22"/>
          <w:szCs w:val="22"/>
          <w:u w:val="none"/>
          <w:lang w:val="cs-CZ"/>
        </w:rPr>
        <w:t xml:space="preserve"> </w:t>
      </w:r>
      <w:r w:rsidR="002F21E7" w:rsidRPr="006E6A68">
        <w:rPr>
          <w:sz w:val="22"/>
          <w:szCs w:val="22"/>
          <w:u w:val="none"/>
          <w:lang w:val="cs-CZ"/>
        </w:rPr>
        <w:t>Smlouvě</w:t>
      </w:r>
      <w:r w:rsidRPr="006E6A68">
        <w:rPr>
          <w:sz w:val="22"/>
          <w:szCs w:val="22"/>
          <w:u w:val="none"/>
        </w:rPr>
        <w:t xml:space="preserve">. </w:t>
      </w:r>
      <w:r w:rsidRPr="006E6A68">
        <w:rPr>
          <w:sz w:val="22"/>
          <w:szCs w:val="22"/>
          <w:u w:val="none"/>
          <w:lang w:val="cs-CZ"/>
        </w:rPr>
        <w:t>Zhotovitel</w:t>
      </w:r>
      <w:r w:rsidRPr="006E6A68">
        <w:rPr>
          <w:sz w:val="22"/>
          <w:szCs w:val="22"/>
          <w:u w:val="none"/>
        </w:rPr>
        <w:t xml:space="preserve"> dále souhlasí se zveřejněním své identifikace a dalších údajů uvedených ve </w:t>
      </w:r>
      <w:r w:rsidR="002F21E7" w:rsidRPr="006E6A68">
        <w:rPr>
          <w:sz w:val="22"/>
          <w:szCs w:val="22"/>
          <w:u w:val="none"/>
          <w:lang w:val="cs-CZ"/>
        </w:rPr>
        <w:t>Smlouvě</w:t>
      </w:r>
      <w:r w:rsidRPr="006E6A68">
        <w:rPr>
          <w:sz w:val="22"/>
          <w:szCs w:val="22"/>
          <w:u w:val="none"/>
        </w:rPr>
        <w:t xml:space="preserve"> včetně </w:t>
      </w:r>
      <w:r w:rsidRPr="006E6A68">
        <w:rPr>
          <w:sz w:val="22"/>
          <w:szCs w:val="22"/>
          <w:u w:val="none"/>
          <w:lang w:val="cs-CZ"/>
        </w:rPr>
        <w:t>Smluv</w:t>
      </w:r>
      <w:r w:rsidR="00ED4542" w:rsidRPr="006E6A68">
        <w:rPr>
          <w:sz w:val="22"/>
          <w:szCs w:val="22"/>
          <w:u w:val="none"/>
          <w:lang w:val="cs-CZ"/>
        </w:rPr>
        <w:t>n</w:t>
      </w:r>
      <w:r w:rsidRPr="006E6A68">
        <w:rPr>
          <w:sz w:val="22"/>
          <w:szCs w:val="22"/>
          <w:u w:val="none"/>
          <w:lang w:val="cs-CZ"/>
        </w:rPr>
        <w:t>í ceny, případně i ceny jednotlivých položek</w:t>
      </w:r>
      <w:r w:rsidRPr="006E6A68">
        <w:rPr>
          <w:sz w:val="22"/>
          <w:szCs w:val="22"/>
          <w:u w:val="none"/>
        </w:rPr>
        <w:t xml:space="preserve">. </w:t>
      </w:r>
    </w:p>
    <w:p w14:paraId="210C9F6D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Zhotovitel</w:t>
      </w:r>
      <w:r w:rsidRPr="006E6A68">
        <w:rPr>
          <w:sz w:val="22"/>
          <w:szCs w:val="22"/>
          <w:u w:val="none"/>
        </w:rPr>
        <w:t xml:space="preserve"> bere na vědomí, že </w:t>
      </w: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7C4CDB21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="000D186D" w:rsidRPr="006E6A68">
        <w:rPr>
          <w:sz w:val="22"/>
          <w:szCs w:val="22"/>
          <w:u w:val="none"/>
          <w:lang w:val="cs-CZ"/>
        </w:rPr>
        <w:t>.</w:t>
      </w:r>
    </w:p>
    <w:p w14:paraId="2B7F8C95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Smluvní strany berou na vědomí, že tato </w:t>
      </w:r>
      <w:r w:rsidR="002F21E7" w:rsidRPr="006E6A68">
        <w:rPr>
          <w:sz w:val="22"/>
          <w:szCs w:val="22"/>
          <w:u w:val="none"/>
          <w:lang w:val="cs-CZ"/>
        </w:rPr>
        <w:t>Smlouva</w:t>
      </w:r>
      <w:r w:rsidRPr="006E6A68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>.</w:t>
      </w:r>
    </w:p>
    <w:p w14:paraId="5740F2E4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Tato </w:t>
      </w:r>
      <w:r w:rsidR="002F21E7" w:rsidRPr="006E6A68">
        <w:rPr>
          <w:sz w:val="22"/>
          <w:szCs w:val="22"/>
          <w:u w:val="none"/>
          <w:lang w:val="cs-CZ"/>
        </w:rPr>
        <w:t>Smlouva</w:t>
      </w:r>
      <w:r w:rsidRPr="006E6A68">
        <w:rPr>
          <w:sz w:val="22"/>
          <w:szCs w:val="22"/>
          <w:u w:val="none"/>
        </w:rPr>
        <w:t xml:space="preserve"> nabývá platnosti dnem jejího podpisu oběma </w:t>
      </w:r>
      <w:r w:rsidRPr="006E6A68">
        <w:rPr>
          <w:sz w:val="22"/>
          <w:szCs w:val="22"/>
          <w:u w:val="none"/>
          <w:lang w:val="cs-CZ"/>
        </w:rPr>
        <w:t>S</w:t>
      </w:r>
      <w:r w:rsidRPr="006E6A68">
        <w:rPr>
          <w:sz w:val="22"/>
          <w:szCs w:val="22"/>
          <w:u w:val="none"/>
        </w:rPr>
        <w:t>mluvními stranami a účinnosti dnem uveřejnění v registru smluv podle předchozího odstavce.</w:t>
      </w:r>
    </w:p>
    <w:p w14:paraId="71B2E898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Tato smlouva je vyhotovena ve </w:t>
      </w:r>
      <w:r w:rsidR="00435516" w:rsidRPr="006E6A68">
        <w:rPr>
          <w:sz w:val="22"/>
          <w:szCs w:val="22"/>
          <w:u w:val="none"/>
          <w:lang w:val="cs-CZ"/>
        </w:rPr>
        <w:t>2</w:t>
      </w:r>
      <w:r w:rsidRPr="006E6A68">
        <w:rPr>
          <w:sz w:val="22"/>
          <w:szCs w:val="22"/>
          <w:u w:val="none"/>
        </w:rPr>
        <w:t xml:space="preserve"> vyhotoveních, přičemž</w:t>
      </w:r>
      <w:r w:rsidR="002F21E7" w:rsidRPr="006E6A68">
        <w:rPr>
          <w:sz w:val="22"/>
          <w:szCs w:val="22"/>
          <w:u w:val="none"/>
          <w:lang w:val="cs-CZ"/>
        </w:rPr>
        <w:t xml:space="preserve"> Objednatel a Zhotovitel</w:t>
      </w:r>
      <w:r w:rsidR="00435516" w:rsidRPr="006E6A68">
        <w:rPr>
          <w:sz w:val="22"/>
          <w:szCs w:val="22"/>
          <w:u w:val="none"/>
          <w:lang w:val="cs-CZ"/>
        </w:rPr>
        <w:t xml:space="preserve"> obdrží</w:t>
      </w:r>
      <w:r w:rsidR="002F21E7" w:rsidRPr="006E6A68">
        <w:rPr>
          <w:sz w:val="22"/>
          <w:szCs w:val="22"/>
          <w:u w:val="none"/>
          <w:lang w:val="cs-CZ"/>
        </w:rPr>
        <w:t xml:space="preserve"> jedno vyhotovení smlouvy</w:t>
      </w:r>
      <w:r w:rsidRPr="006E6A68">
        <w:rPr>
          <w:sz w:val="22"/>
          <w:szCs w:val="22"/>
          <w:u w:val="none"/>
        </w:rPr>
        <w:t>.</w:t>
      </w:r>
    </w:p>
    <w:p w14:paraId="77921244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39D3AF11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08EFFC77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79B51A2C" w14:textId="77777777" w:rsidR="00036F2B" w:rsidRPr="006E6A68" w:rsidRDefault="00036F2B" w:rsidP="0091286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4AC9334E" w14:textId="77777777" w:rsidR="009B6D18" w:rsidRDefault="00036F2B" w:rsidP="009B6D18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Na důkaz souhlasu s celým obsahem smlouvy připojují smluvní strany své podpisy.</w:t>
      </w:r>
    </w:p>
    <w:p w14:paraId="3EEBBFAB" w14:textId="28EDEDD1" w:rsidR="009B6D18" w:rsidRPr="009B6D18" w:rsidRDefault="009B6D18" w:rsidP="009B6D18">
      <w:pPr>
        <w:pStyle w:val="Nzev"/>
        <w:numPr>
          <w:ilvl w:val="1"/>
          <w:numId w:val="2"/>
        </w:numPr>
        <w:spacing w:after="120" w:line="276" w:lineRule="auto"/>
        <w:ind w:left="567" w:hanging="567"/>
        <w:jc w:val="both"/>
        <w:rPr>
          <w:sz w:val="22"/>
          <w:szCs w:val="22"/>
          <w:u w:val="none"/>
        </w:rPr>
      </w:pPr>
      <w:r w:rsidRPr="009B6D18">
        <w:rPr>
          <w:sz w:val="22"/>
          <w:szCs w:val="22"/>
          <w:u w:val="none"/>
        </w:rPr>
        <w:t>Nedílnou součást této smlouvy tvoří:</w:t>
      </w:r>
    </w:p>
    <w:p w14:paraId="7524DB02" w14:textId="715B058E" w:rsidR="009B6D18" w:rsidRDefault="009B6D18" w:rsidP="009B6D18">
      <w:pPr>
        <w:pStyle w:val="Zkladntext1"/>
        <w:shd w:val="clear" w:color="auto" w:fill="auto"/>
        <w:tabs>
          <w:tab w:val="left" w:pos="354"/>
        </w:tabs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783DFB">
        <w:rPr>
          <w:rFonts w:asciiTheme="minorHAnsi" w:hAnsiTheme="minorHAnsi" w:cstheme="minorHAnsi"/>
        </w:rPr>
        <w:t>Příloha č. 1 – cenov</w:t>
      </w:r>
      <w:r w:rsidR="00A92D40" w:rsidRPr="00783DFB">
        <w:rPr>
          <w:rFonts w:asciiTheme="minorHAnsi" w:hAnsiTheme="minorHAnsi" w:cstheme="minorHAnsi"/>
        </w:rPr>
        <w:t>á</w:t>
      </w:r>
      <w:r w:rsidRPr="00783DFB">
        <w:rPr>
          <w:rFonts w:asciiTheme="minorHAnsi" w:hAnsiTheme="minorHAnsi" w:cstheme="minorHAnsi"/>
        </w:rPr>
        <w:t xml:space="preserve"> nabídk</w:t>
      </w:r>
      <w:r w:rsidR="00A92D40" w:rsidRPr="00783DFB">
        <w:rPr>
          <w:rFonts w:asciiTheme="minorHAnsi" w:hAnsiTheme="minorHAnsi" w:cstheme="minorHAnsi"/>
        </w:rPr>
        <w:t>a</w:t>
      </w:r>
      <w:r w:rsidRPr="00783DFB">
        <w:rPr>
          <w:rFonts w:asciiTheme="minorHAnsi" w:hAnsiTheme="minorHAnsi" w:cstheme="minorHAnsi"/>
        </w:rPr>
        <w:t xml:space="preserve"> zhotovitele</w:t>
      </w:r>
    </w:p>
    <w:p w14:paraId="35A69473" w14:textId="5299D33F" w:rsidR="009B6D18" w:rsidRDefault="009B6D18" w:rsidP="009B6D18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sz w:val="22"/>
          <w:szCs w:val="22"/>
          <w:u w:val="none"/>
        </w:rPr>
      </w:pPr>
    </w:p>
    <w:p w14:paraId="7249FF0F" w14:textId="77777777" w:rsidR="009B6D18" w:rsidRDefault="009B6D18" w:rsidP="009B6D18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sz w:val="22"/>
          <w:szCs w:val="22"/>
          <w:u w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6A0CB1" w:rsidRPr="006E6A68" w14:paraId="5B687F5E" w14:textId="77777777" w:rsidTr="003E1F56">
        <w:trPr>
          <w:jc w:val="center"/>
        </w:trPr>
        <w:tc>
          <w:tcPr>
            <w:tcW w:w="4606" w:type="dxa"/>
          </w:tcPr>
          <w:p w14:paraId="4CE9C091" w14:textId="366683B7" w:rsidR="006A0CB1" w:rsidRPr="006E6A68" w:rsidRDefault="002F21E7" w:rsidP="0091286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>V</w:t>
            </w:r>
            <w:r w:rsidR="00F21E3A">
              <w:rPr>
                <w:color w:val="000000"/>
                <w:sz w:val="22"/>
                <w:szCs w:val="22"/>
              </w:rPr>
              <w:t>e V</w:t>
            </w:r>
            <w:r w:rsidR="009B6D18">
              <w:rPr>
                <w:color w:val="000000"/>
                <w:sz w:val="22"/>
                <w:szCs w:val="22"/>
              </w:rPr>
              <w:t>ranově nad Dyjí</w:t>
            </w:r>
            <w:r w:rsidR="00F21E3A">
              <w:rPr>
                <w:color w:val="000000"/>
                <w:sz w:val="22"/>
                <w:szCs w:val="22"/>
              </w:rPr>
              <w:t xml:space="preserve"> </w:t>
            </w:r>
            <w:r w:rsidR="006A0CB1" w:rsidRPr="006E6A68">
              <w:rPr>
                <w:color w:val="000000"/>
                <w:sz w:val="22"/>
                <w:szCs w:val="22"/>
              </w:rPr>
              <w:t xml:space="preserve">dne </w:t>
            </w:r>
            <w:r w:rsidR="00C00134">
              <w:rPr>
                <w:color w:val="000000"/>
                <w:sz w:val="22"/>
                <w:szCs w:val="22"/>
              </w:rPr>
              <w:t>3. 6. 2026</w:t>
            </w:r>
          </w:p>
          <w:p w14:paraId="3E8D4D8C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4DE4C9A7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5D18E4AE" w14:textId="77777777" w:rsidR="00365796" w:rsidRDefault="00365796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58C92D25" w14:textId="77777777" w:rsidR="009B334D" w:rsidRPr="006E6A68" w:rsidRDefault="009B334D" w:rsidP="00200846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38D5D4E9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7E55BAC5" w14:textId="3EC86D36" w:rsidR="006A0CB1" w:rsidRPr="0077110E" w:rsidRDefault="00372B58" w:rsidP="0077110E">
            <w:pPr>
              <w:spacing w:line="276" w:lineRule="auto"/>
              <w:rPr>
                <w:sz w:val="22"/>
                <w:szCs w:val="22"/>
              </w:rPr>
            </w:pPr>
            <w:r w:rsidRPr="0077110E">
              <w:rPr>
                <w:sz w:val="22"/>
                <w:szCs w:val="22"/>
              </w:rPr>
              <w:t xml:space="preserve">                   </w:t>
            </w:r>
            <w:r w:rsidR="00C00134">
              <w:rPr>
                <w:bCs/>
                <w:spacing w:val="-4"/>
                <w:sz w:val="22"/>
                <w:szCs w:val="22"/>
              </w:rPr>
              <w:t>xxxxxxxxxxxxxxxxxxxxxxx</w:t>
            </w:r>
          </w:p>
        </w:tc>
        <w:tc>
          <w:tcPr>
            <w:tcW w:w="4606" w:type="dxa"/>
          </w:tcPr>
          <w:p w14:paraId="0860D052" w14:textId="1D1AE092" w:rsidR="006A0CB1" w:rsidRPr="006E6A68" w:rsidRDefault="002F21E7" w:rsidP="009B6D18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>V</w:t>
            </w:r>
            <w:r w:rsidR="00381BEB">
              <w:rPr>
                <w:color w:val="000000"/>
                <w:sz w:val="22"/>
                <w:szCs w:val="22"/>
              </w:rPr>
              <w:t>e</w:t>
            </w:r>
            <w:r w:rsidRPr="006E6A68">
              <w:rPr>
                <w:color w:val="000000"/>
                <w:sz w:val="22"/>
                <w:szCs w:val="22"/>
              </w:rPr>
              <w:t xml:space="preserve"> </w:t>
            </w:r>
            <w:r w:rsidR="009B6D18">
              <w:rPr>
                <w:color w:val="000000"/>
                <w:sz w:val="22"/>
                <w:szCs w:val="22"/>
              </w:rPr>
              <w:t>Znojmě</w:t>
            </w:r>
            <w:r w:rsidR="00326AA5">
              <w:rPr>
                <w:color w:val="000000"/>
                <w:sz w:val="22"/>
                <w:szCs w:val="22"/>
              </w:rPr>
              <w:t xml:space="preserve"> </w:t>
            </w:r>
            <w:r w:rsidR="006A0CB1" w:rsidRPr="006E6A68">
              <w:rPr>
                <w:color w:val="000000"/>
                <w:sz w:val="22"/>
                <w:szCs w:val="22"/>
              </w:rPr>
              <w:t xml:space="preserve">dne </w:t>
            </w:r>
            <w:r w:rsidR="00C00134">
              <w:rPr>
                <w:color w:val="000000"/>
                <w:sz w:val="22"/>
                <w:szCs w:val="22"/>
              </w:rPr>
              <w:t>3. 6. 2026</w:t>
            </w:r>
          </w:p>
          <w:p w14:paraId="052490CA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6D3554B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384FD776" w14:textId="77777777" w:rsidR="009934A2" w:rsidRPr="006E6A68" w:rsidRDefault="009934A2" w:rsidP="00200846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6A09898E" w14:textId="77777777" w:rsidR="00D11CDB" w:rsidRPr="006E6A68" w:rsidRDefault="00D11CDB" w:rsidP="007416A5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0AEEF590" w14:textId="77777777" w:rsidR="006A0CB1" w:rsidRPr="006E6A68" w:rsidRDefault="006A0CB1" w:rsidP="0091286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6A68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0C4F5B26" w14:textId="4F51900F" w:rsidR="000856F3" w:rsidRPr="006E6A68" w:rsidRDefault="00C00134" w:rsidP="009934A2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</w:t>
            </w:r>
          </w:p>
        </w:tc>
      </w:tr>
    </w:tbl>
    <w:p w14:paraId="52EB2CB0" w14:textId="171BAEDF" w:rsidR="00D11CDB" w:rsidRDefault="00D11CDB" w:rsidP="003C29FF">
      <w:pPr>
        <w:pStyle w:val="Nadpis21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0E6C3904" w14:textId="77777777" w:rsidR="00DD21B0" w:rsidRPr="006E6A68" w:rsidRDefault="00DD21B0" w:rsidP="00DD21B0">
      <w:pPr>
        <w:pStyle w:val="Nzev"/>
        <w:numPr>
          <w:ilvl w:val="0"/>
          <w:numId w:val="0"/>
        </w:numPr>
        <w:spacing w:line="276" w:lineRule="auto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</w:p>
    <w:sectPr w:rsidR="00DD21B0" w:rsidRPr="006E6A68" w:rsidSect="009934A2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5B0AB" w14:textId="77777777" w:rsidR="0074498E" w:rsidRDefault="0074498E">
      <w:r>
        <w:separator/>
      </w:r>
    </w:p>
  </w:endnote>
  <w:endnote w:type="continuationSeparator" w:id="0">
    <w:p w14:paraId="3F897BEE" w14:textId="77777777" w:rsidR="0074498E" w:rsidRDefault="0074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AC947" w14:textId="5986C5B8" w:rsidR="00365796" w:rsidRPr="00365796" w:rsidRDefault="00365796" w:rsidP="002F21E7">
    <w:pPr>
      <w:pStyle w:val="Zpat"/>
      <w:tabs>
        <w:tab w:val="clear" w:pos="4536"/>
      </w:tabs>
      <w:ind w:left="0" w:firstLine="0"/>
      <w:rPr>
        <w:sz w:val="22"/>
        <w:szCs w:val="22"/>
      </w:rPr>
    </w:pPr>
    <w:r>
      <w:rPr>
        <w:sz w:val="22"/>
        <w:szCs w:val="22"/>
      </w:rPr>
      <w:tab/>
    </w: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C00134">
      <w:rPr>
        <w:bCs/>
        <w:noProof/>
        <w:sz w:val="22"/>
        <w:szCs w:val="22"/>
      </w:rPr>
      <w:t>5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 w:rsidR="00F7639D">
      <w:rPr>
        <w:bCs/>
        <w:sz w:val="22"/>
        <w:szCs w:val="22"/>
        <w:lang w:val="cs-CZ"/>
      </w:rPr>
      <w:t>6</w:t>
    </w:r>
  </w:p>
  <w:p w14:paraId="29187CB7" w14:textId="77777777" w:rsidR="00EB532E" w:rsidRPr="00365796" w:rsidRDefault="00365796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  <w:r w:rsidRPr="00365796"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3ACCE" w14:textId="021BC26A" w:rsidR="002F21E7" w:rsidRDefault="002F21E7" w:rsidP="002F21E7">
    <w:pPr>
      <w:pStyle w:val="Zpat"/>
      <w:jc w:val="right"/>
    </w:pP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C00134">
      <w:rPr>
        <w:bCs/>
        <w:noProof/>
        <w:sz w:val="22"/>
        <w:szCs w:val="22"/>
      </w:rPr>
      <w:t>1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>
      <w:rPr>
        <w:bCs/>
        <w:sz w:val="22"/>
        <w:szCs w:val="22"/>
        <w:lang w:val="cs-CZ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A0622" w14:textId="77777777" w:rsidR="0074498E" w:rsidRDefault="0074498E">
      <w:r>
        <w:separator/>
      </w:r>
    </w:p>
  </w:footnote>
  <w:footnote w:type="continuationSeparator" w:id="0">
    <w:p w14:paraId="5E15005D" w14:textId="77777777" w:rsidR="0074498E" w:rsidRDefault="00744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80AB5" w14:textId="5793B82C" w:rsidR="002F21E7" w:rsidRPr="006E6A68" w:rsidRDefault="00271E9D" w:rsidP="00D31429">
    <w:pPr>
      <w:tabs>
        <w:tab w:val="center" w:pos="4887"/>
        <w:tab w:val="right" w:pos="9638"/>
      </w:tabs>
      <w:ind w:left="0" w:firstLine="0"/>
      <w:rPr>
        <w:bCs/>
        <w:sz w:val="22"/>
        <w:szCs w:val="22"/>
      </w:rPr>
    </w:pPr>
    <w:r>
      <w:rPr>
        <w:noProof/>
      </w:rPr>
      <w:drawing>
        <wp:inline distT="0" distB="0" distL="0" distR="0" wp14:anchorId="626C85EB" wp14:editId="785A7204">
          <wp:extent cx="1771650" cy="485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1429">
      <w:tab/>
    </w:r>
    <w:r w:rsidR="00D31429">
      <w:tab/>
    </w:r>
    <w:r w:rsidR="002F21E7" w:rsidRPr="00BA7DD9">
      <w:rPr>
        <w:bCs/>
        <w:sz w:val="22"/>
        <w:szCs w:val="22"/>
      </w:rPr>
      <w:t>NPÚ-450/</w:t>
    </w:r>
    <w:r w:rsidR="00BA7DD9" w:rsidRPr="00BA7DD9">
      <w:rPr>
        <w:sz w:val="22"/>
        <w:szCs w:val="22"/>
      </w:rPr>
      <w:t>42319/</w:t>
    </w:r>
    <w:r w:rsidR="002F21E7" w:rsidRPr="00BA7DD9">
      <w:rPr>
        <w:bCs/>
        <w:sz w:val="22"/>
        <w:szCs w:val="22"/>
      </w:rPr>
      <w:t>202</w:t>
    </w:r>
    <w:r w:rsidR="00A239FF" w:rsidRPr="00BA7DD9">
      <w:rPr>
        <w:bCs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26FB190D"/>
    <w:multiLevelType w:val="hybridMultilevel"/>
    <w:tmpl w:val="FE84B16C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2E03D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A50F70"/>
    <w:multiLevelType w:val="multilevel"/>
    <w:tmpl w:val="85FA36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800AC8"/>
    <w:multiLevelType w:val="multilevel"/>
    <w:tmpl w:val="A6D83272"/>
    <w:lvl w:ilvl="0">
      <w:start w:val="1"/>
      <w:numFmt w:val="decimal"/>
      <w:lvlText w:val="%1"/>
      <w:lvlJc w:val="left"/>
      <w:pPr>
        <w:ind w:left="390" w:hanging="39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i w:val="0"/>
      </w:rPr>
    </w:lvl>
  </w:abstractNum>
  <w:abstractNum w:abstractNumId="7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8" w15:restartNumberingAfterBreak="0">
    <w:nsid w:val="46A27040"/>
    <w:multiLevelType w:val="hybridMultilevel"/>
    <w:tmpl w:val="C172A8D6"/>
    <w:lvl w:ilvl="0" w:tplc="3716B50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895AEF"/>
    <w:multiLevelType w:val="hybridMultilevel"/>
    <w:tmpl w:val="87D6A14C"/>
    <w:lvl w:ilvl="0" w:tplc="BAAA84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75B14883"/>
    <w:multiLevelType w:val="hybridMultilevel"/>
    <w:tmpl w:val="62BE7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2"/>
  </w:num>
  <w:num w:numId="19">
    <w:abstractNumId w:val="7"/>
  </w:num>
  <w:num w:numId="20">
    <w:abstractNumId w:val="7"/>
  </w:num>
  <w:num w:numId="21">
    <w:abstractNumId w:val="13"/>
  </w:num>
  <w:num w:numId="22">
    <w:abstractNumId w:val="11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152F"/>
    <w:rsid w:val="0000291D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811"/>
    <w:rsid w:val="00016C67"/>
    <w:rsid w:val="000172AC"/>
    <w:rsid w:val="0002022E"/>
    <w:rsid w:val="00021AA4"/>
    <w:rsid w:val="000220E3"/>
    <w:rsid w:val="00022B04"/>
    <w:rsid w:val="00022DC8"/>
    <w:rsid w:val="00023805"/>
    <w:rsid w:val="00023C8E"/>
    <w:rsid w:val="00024FE1"/>
    <w:rsid w:val="00025120"/>
    <w:rsid w:val="000252F4"/>
    <w:rsid w:val="00026453"/>
    <w:rsid w:val="00027ACD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3CE0"/>
    <w:rsid w:val="00043E78"/>
    <w:rsid w:val="000448A3"/>
    <w:rsid w:val="00044B42"/>
    <w:rsid w:val="00045558"/>
    <w:rsid w:val="00047241"/>
    <w:rsid w:val="0005004D"/>
    <w:rsid w:val="000506BD"/>
    <w:rsid w:val="00050FF9"/>
    <w:rsid w:val="00052398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447"/>
    <w:rsid w:val="00062643"/>
    <w:rsid w:val="00062857"/>
    <w:rsid w:val="00063B8F"/>
    <w:rsid w:val="00063E36"/>
    <w:rsid w:val="00063F21"/>
    <w:rsid w:val="0006408F"/>
    <w:rsid w:val="000640A5"/>
    <w:rsid w:val="00064279"/>
    <w:rsid w:val="0006482C"/>
    <w:rsid w:val="00065645"/>
    <w:rsid w:val="00066036"/>
    <w:rsid w:val="00067152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6F3"/>
    <w:rsid w:val="00085B20"/>
    <w:rsid w:val="000863D3"/>
    <w:rsid w:val="00086DA8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317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FBD"/>
    <w:rsid w:val="000C0EE9"/>
    <w:rsid w:val="000C39FC"/>
    <w:rsid w:val="000C4898"/>
    <w:rsid w:val="000C4DAF"/>
    <w:rsid w:val="000C5A3D"/>
    <w:rsid w:val="000C630C"/>
    <w:rsid w:val="000C643F"/>
    <w:rsid w:val="000C65D8"/>
    <w:rsid w:val="000C6A27"/>
    <w:rsid w:val="000C6C12"/>
    <w:rsid w:val="000C6C89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D7406"/>
    <w:rsid w:val="000E02F2"/>
    <w:rsid w:val="000E0790"/>
    <w:rsid w:val="000E0957"/>
    <w:rsid w:val="000E0E3B"/>
    <w:rsid w:val="000E27A6"/>
    <w:rsid w:val="000E2BB4"/>
    <w:rsid w:val="000E390F"/>
    <w:rsid w:val="000E39EF"/>
    <w:rsid w:val="000E3D7F"/>
    <w:rsid w:val="000E4A25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0947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6D59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0E"/>
    <w:rsid w:val="001358B7"/>
    <w:rsid w:val="00135F04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559A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80135"/>
    <w:rsid w:val="001802BB"/>
    <w:rsid w:val="00180582"/>
    <w:rsid w:val="00180D4C"/>
    <w:rsid w:val="001810AC"/>
    <w:rsid w:val="001812D8"/>
    <w:rsid w:val="00181B39"/>
    <w:rsid w:val="00182896"/>
    <w:rsid w:val="00182ADE"/>
    <w:rsid w:val="00183755"/>
    <w:rsid w:val="001841D3"/>
    <w:rsid w:val="00184BDF"/>
    <w:rsid w:val="00185535"/>
    <w:rsid w:val="00185769"/>
    <w:rsid w:val="001859EE"/>
    <w:rsid w:val="001859F7"/>
    <w:rsid w:val="00186BC0"/>
    <w:rsid w:val="00187104"/>
    <w:rsid w:val="0018738C"/>
    <w:rsid w:val="00187959"/>
    <w:rsid w:val="00187A1A"/>
    <w:rsid w:val="00187A9B"/>
    <w:rsid w:val="001901AF"/>
    <w:rsid w:val="0019079B"/>
    <w:rsid w:val="00191449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429"/>
    <w:rsid w:val="001A4C87"/>
    <w:rsid w:val="001A52A0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09C"/>
    <w:rsid w:val="001D15E4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D7872"/>
    <w:rsid w:val="001E0716"/>
    <w:rsid w:val="001E0C98"/>
    <w:rsid w:val="001E268E"/>
    <w:rsid w:val="001E2816"/>
    <w:rsid w:val="001E2FAF"/>
    <w:rsid w:val="001E46EE"/>
    <w:rsid w:val="001E566A"/>
    <w:rsid w:val="001E5B48"/>
    <w:rsid w:val="001E5CE4"/>
    <w:rsid w:val="001E5FB8"/>
    <w:rsid w:val="001E67A3"/>
    <w:rsid w:val="001E6E6A"/>
    <w:rsid w:val="001E70CA"/>
    <w:rsid w:val="001E7A83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2C6B"/>
    <w:rsid w:val="001F3E1F"/>
    <w:rsid w:val="001F3E60"/>
    <w:rsid w:val="001F48EB"/>
    <w:rsid w:val="001F4D00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846"/>
    <w:rsid w:val="00200F78"/>
    <w:rsid w:val="00201EB5"/>
    <w:rsid w:val="00202405"/>
    <w:rsid w:val="002025FD"/>
    <w:rsid w:val="00203709"/>
    <w:rsid w:val="00203FCF"/>
    <w:rsid w:val="0020433A"/>
    <w:rsid w:val="0020499F"/>
    <w:rsid w:val="0020532C"/>
    <w:rsid w:val="002054E5"/>
    <w:rsid w:val="0020574C"/>
    <w:rsid w:val="00205813"/>
    <w:rsid w:val="00205A7F"/>
    <w:rsid w:val="00205D9A"/>
    <w:rsid w:val="002066C5"/>
    <w:rsid w:val="002070B9"/>
    <w:rsid w:val="00207D03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36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666E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5B8"/>
    <w:rsid w:val="00266782"/>
    <w:rsid w:val="00267C2C"/>
    <w:rsid w:val="00270707"/>
    <w:rsid w:val="0027109D"/>
    <w:rsid w:val="00271E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640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0CE3"/>
    <w:rsid w:val="002B0F9C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481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B7C"/>
    <w:rsid w:val="002E7E6B"/>
    <w:rsid w:val="002E7EA7"/>
    <w:rsid w:val="002F0EC3"/>
    <w:rsid w:val="002F0F66"/>
    <w:rsid w:val="002F1105"/>
    <w:rsid w:val="002F137A"/>
    <w:rsid w:val="002F15F7"/>
    <w:rsid w:val="002F1EF2"/>
    <w:rsid w:val="002F21E7"/>
    <w:rsid w:val="002F3538"/>
    <w:rsid w:val="002F3FA6"/>
    <w:rsid w:val="002F590E"/>
    <w:rsid w:val="002F5EA5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174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527"/>
    <w:rsid w:val="003269CA"/>
    <w:rsid w:val="003269E4"/>
    <w:rsid w:val="00326AA5"/>
    <w:rsid w:val="003273A0"/>
    <w:rsid w:val="00327F06"/>
    <w:rsid w:val="003302A4"/>
    <w:rsid w:val="003326E0"/>
    <w:rsid w:val="00332E33"/>
    <w:rsid w:val="00333039"/>
    <w:rsid w:val="0033345C"/>
    <w:rsid w:val="003359C3"/>
    <w:rsid w:val="00335A69"/>
    <w:rsid w:val="00335F45"/>
    <w:rsid w:val="00336172"/>
    <w:rsid w:val="0033673F"/>
    <w:rsid w:val="00336850"/>
    <w:rsid w:val="003407D6"/>
    <w:rsid w:val="00340CF4"/>
    <w:rsid w:val="00341661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5640"/>
    <w:rsid w:val="003571ED"/>
    <w:rsid w:val="00360833"/>
    <w:rsid w:val="00361103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67BB8"/>
    <w:rsid w:val="00370428"/>
    <w:rsid w:val="003715CE"/>
    <w:rsid w:val="00372B58"/>
    <w:rsid w:val="0037459F"/>
    <w:rsid w:val="003748B3"/>
    <w:rsid w:val="00374C0C"/>
    <w:rsid w:val="003759D6"/>
    <w:rsid w:val="00375EBB"/>
    <w:rsid w:val="00375F58"/>
    <w:rsid w:val="00376391"/>
    <w:rsid w:val="00376A4D"/>
    <w:rsid w:val="003776BC"/>
    <w:rsid w:val="003800EF"/>
    <w:rsid w:val="00381BEB"/>
    <w:rsid w:val="003829A0"/>
    <w:rsid w:val="00382C28"/>
    <w:rsid w:val="003836DB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D0D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A7E1E"/>
    <w:rsid w:val="003B1C5A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9FF"/>
    <w:rsid w:val="003C2EC5"/>
    <w:rsid w:val="003C3240"/>
    <w:rsid w:val="003C4B55"/>
    <w:rsid w:val="003C5173"/>
    <w:rsid w:val="003C5BC4"/>
    <w:rsid w:val="003C624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235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5A9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07259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516"/>
    <w:rsid w:val="00435900"/>
    <w:rsid w:val="00435CA1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5B81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2171"/>
    <w:rsid w:val="00472663"/>
    <w:rsid w:val="00472DC5"/>
    <w:rsid w:val="00472F99"/>
    <w:rsid w:val="00473D6D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4C0C"/>
    <w:rsid w:val="004855B1"/>
    <w:rsid w:val="00485BB5"/>
    <w:rsid w:val="004867BE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4B7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34A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878"/>
    <w:rsid w:val="004D1E53"/>
    <w:rsid w:val="004D381F"/>
    <w:rsid w:val="004D3995"/>
    <w:rsid w:val="004D41DF"/>
    <w:rsid w:val="004D5960"/>
    <w:rsid w:val="004D5B1A"/>
    <w:rsid w:val="004D5E59"/>
    <w:rsid w:val="004D724E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1A8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6F4C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45CE"/>
    <w:rsid w:val="005345FB"/>
    <w:rsid w:val="00534B4D"/>
    <w:rsid w:val="00535691"/>
    <w:rsid w:val="005364DC"/>
    <w:rsid w:val="00536593"/>
    <w:rsid w:val="00536A24"/>
    <w:rsid w:val="00537019"/>
    <w:rsid w:val="00537A80"/>
    <w:rsid w:val="00540334"/>
    <w:rsid w:val="00540507"/>
    <w:rsid w:val="00540DE2"/>
    <w:rsid w:val="005415B6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22AE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2168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25C4"/>
    <w:rsid w:val="005A32CB"/>
    <w:rsid w:val="005A33AD"/>
    <w:rsid w:val="005A4262"/>
    <w:rsid w:val="005A4AD9"/>
    <w:rsid w:val="005A5AB2"/>
    <w:rsid w:val="005A65F1"/>
    <w:rsid w:val="005A6EB8"/>
    <w:rsid w:val="005A7FB8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383"/>
    <w:rsid w:val="005C0763"/>
    <w:rsid w:val="005C0ED0"/>
    <w:rsid w:val="005C1CD9"/>
    <w:rsid w:val="005C1CE9"/>
    <w:rsid w:val="005C243E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4993"/>
    <w:rsid w:val="005F51E7"/>
    <w:rsid w:val="005F5474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293"/>
    <w:rsid w:val="006106E6"/>
    <w:rsid w:val="0061116F"/>
    <w:rsid w:val="00612170"/>
    <w:rsid w:val="00612D25"/>
    <w:rsid w:val="00612DDA"/>
    <w:rsid w:val="0061393E"/>
    <w:rsid w:val="00613A7C"/>
    <w:rsid w:val="0061450C"/>
    <w:rsid w:val="00614793"/>
    <w:rsid w:val="006148CE"/>
    <w:rsid w:val="00614907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848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3A58"/>
    <w:rsid w:val="00644969"/>
    <w:rsid w:val="006451D4"/>
    <w:rsid w:val="00645493"/>
    <w:rsid w:val="0064629B"/>
    <w:rsid w:val="00646914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ABA"/>
    <w:rsid w:val="00654C4A"/>
    <w:rsid w:val="00654DFA"/>
    <w:rsid w:val="00654EDF"/>
    <w:rsid w:val="00655DBA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085"/>
    <w:rsid w:val="00667DAC"/>
    <w:rsid w:val="00667EF6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447"/>
    <w:rsid w:val="0068686F"/>
    <w:rsid w:val="00687B69"/>
    <w:rsid w:val="00687ED9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B79"/>
    <w:rsid w:val="006C3CED"/>
    <w:rsid w:val="006C4E0B"/>
    <w:rsid w:val="006C4F3B"/>
    <w:rsid w:val="006C5012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7E9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A68"/>
    <w:rsid w:val="006E6BC4"/>
    <w:rsid w:val="006E7351"/>
    <w:rsid w:val="006E73A2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48D0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549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B59"/>
    <w:rsid w:val="00736ED3"/>
    <w:rsid w:val="0073737D"/>
    <w:rsid w:val="007378A5"/>
    <w:rsid w:val="00737CD5"/>
    <w:rsid w:val="00737F52"/>
    <w:rsid w:val="007400D0"/>
    <w:rsid w:val="007403D8"/>
    <w:rsid w:val="0074111F"/>
    <w:rsid w:val="007415FB"/>
    <w:rsid w:val="007416A5"/>
    <w:rsid w:val="0074222E"/>
    <w:rsid w:val="00742CE6"/>
    <w:rsid w:val="0074418D"/>
    <w:rsid w:val="0074498E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595"/>
    <w:rsid w:val="00753799"/>
    <w:rsid w:val="0075417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6E97"/>
    <w:rsid w:val="00767181"/>
    <w:rsid w:val="00767A54"/>
    <w:rsid w:val="007701F0"/>
    <w:rsid w:val="00770A10"/>
    <w:rsid w:val="00770B77"/>
    <w:rsid w:val="00770BA0"/>
    <w:rsid w:val="00770D5A"/>
    <w:rsid w:val="0077110E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3DFB"/>
    <w:rsid w:val="00784429"/>
    <w:rsid w:val="0078483A"/>
    <w:rsid w:val="00784AB7"/>
    <w:rsid w:val="00784AF1"/>
    <w:rsid w:val="00784F12"/>
    <w:rsid w:val="007854C1"/>
    <w:rsid w:val="00786D46"/>
    <w:rsid w:val="007874B1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851"/>
    <w:rsid w:val="007A29C1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B3A"/>
    <w:rsid w:val="007B627D"/>
    <w:rsid w:val="007B73B9"/>
    <w:rsid w:val="007C01BE"/>
    <w:rsid w:val="007C087C"/>
    <w:rsid w:val="007C0D1D"/>
    <w:rsid w:val="007C191B"/>
    <w:rsid w:val="007C1A23"/>
    <w:rsid w:val="007C1A95"/>
    <w:rsid w:val="007C31F7"/>
    <w:rsid w:val="007C3FDC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42A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40E"/>
    <w:rsid w:val="007E3693"/>
    <w:rsid w:val="007E36CB"/>
    <w:rsid w:val="007E37E7"/>
    <w:rsid w:val="007E46C5"/>
    <w:rsid w:val="007E5027"/>
    <w:rsid w:val="007E646E"/>
    <w:rsid w:val="007E660E"/>
    <w:rsid w:val="007E6757"/>
    <w:rsid w:val="007E6A8C"/>
    <w:rsid w:val="007E6C16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3ECB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800CDF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5605"/>
    <w:rsid w:val="00816A3E"/>
    <w:rsid w:val="00816CFC"/>
    <w:rsid w:val="008175A0"/>
    <w:rsid w:val="008177C9"/>
    <w:rsid w:val="0081786D"/>
    <w:rsid w:val="008203BA"/>
    <w:rsid w:val="008209B1"/>
    <w:rsid w:val="00820AE8"/>
    <w:rsid w:val="0082178D"/>
    <w:rsid w:val="008219EF"/>
    <w:rsid w:val="00822A86"/>
    <w:rsid w:val="00823761"/>
    <w:rsid w:val="00824B80"/>
    <w:rsid w:val="00824BA4"/>
    <w:rsid w:val="0082537D"/>
    <w:rsid w:val="008253D5"/>
    <w:rsid w:val="00826279"/>
    <w:rsid w:val="00826376"/>
    <w:rsid w:val="00826751"/>
    <w:rsid w:val="00826894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4157"/>
    <w:rsid w:val="00844390"/>
    <w:rsid w:val="008451F2"/>
    <w:rsid w:val="00846529"/>
    <w:rsid w:val="00846F18"/>
    <w:rsid w:val="008503F4"/>
    <w:rsid w:val="008509DA"/>
    <w:rsid w:val="008511C0"/>
    <w:rsid w:val="00851567"/>
    <w:rsid w:val="008525AB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9C9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26E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6911"/>
    <w:rsid w:val="0088711F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5A46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5A45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4F82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68"/>
    <w:rsid w:val="009128DE"/>
    <w:rsid w:val="00913033"/>
    <w:rsid w:val="00913442"/>
    <w:rsid w:val="009141C8"/>
    <w:rsid w:val="00914853"/>
    <w:rsid w:val="00915B15"/>
    <w:rsid w:val="009176F0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0CD0"/>
    <w:rsid w:val="0093191D"/>
    <w:rsid w:val="00931EBF"/>
    <w:rsid w:val="00931F74"/>
    <w:rsid w:val="00932098"/>
    <w:rsid w:val="009326EC"/>
    <w:rsid w:val="00933E15"/>
    <w:rsid w:val="009341B7"/>
    <w:rsid w:val="009344BF"/>
    <w:rsid w:val="00935B66"/>
    <w:rsid w:val="00936F87"/>
    <w:rsid w:val="0094004E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5EA1"/>
    <w:rsid w:val="009566E5"/>
    <w:rsid w:val="00956D17"/>
    <w:rsid w:val="00956D41"/>
    <w:rsid w:val="00956F0C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4EF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4A2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5C9"/>
    <w:rsid w:val="009A46D5"/>
    <w:rsid w:val="009A47D1"/>
    <w:rsid w:val="009A4F30"/>
    <w:rsid w:val="009A5D81"/>
    <w:rsid w:val="009A6C5A"/>
    <w:rsid w:val="009B0D04"/>
    <w:rsid w:val="009B1AA2"/>
    <w:rsid w:val="009B334D"/>
    <w:rsid w:val="009B513B"/>
    <w:rsid w:val="009B51BA"/>
    <w:rsid w:val="009B5799"/>
    <w:rsid w:val="009B57A2"/>
    <w:rsid w:val="009B5BEE"/>
    <w:rsid w:val="009B6D18"/>
    <w:rsid w:val="009B6FE3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10B"/>
    <w:rsid w:val="009D5C6A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3A2"/>
    <w:rsid w:val="009E5C19"/>
    <w:rsid w:val="009E644C"/>
    <w:rsid w:val="009E6EBE"/>
    <w:rsid w:val="009E736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6EF"/>
    <w:rsid w:val="00A06FFF"/>
    <w:rsid w:val="00A079E5"/>
    <w:rsid w:val="00A1087A"/>
    <w:rsid w:val="00A10C27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9FF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40D93"/>
    <w:rsid w:val="00A41070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47F1F"/>
    <w:rsid w:val="00A50653"/>
    <w:rsid w:val="00A50C19"/>
    <w:rsid w:val="00A51550"/>
    <w:rsid w:val="00A516DE"/>
    <w:rsid w:val="00A522E8"/>
    <w:rsid w:val="00A5249E"/>
    <w:rsid w:val="00A52C93"/>
    <w:rsid w:val="00A52DB4"/>
    <w:rsid w:val="00A53CF7"/>
    <w:rsid w:val="00A563D0"/>
    <w:rsid w:val="00A56DB2"/>
    <w:rsid w:val="00A60FFD"/>
    <w:rsid w:val="00A61B8D"/>
    <w:rsid w:val="00A620A3"/>
    <w:rsid w:val="00A629E7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B45"/>
    <w:rsid w:val="00A7206F"/>
    <w:rsid w:val="00A724E7"/>
    <w:rsid w:val="00A72B75"/>
    <w:rsid w:val="00A732C4"/>
    <w:rsid w:val="00A7374E"/>
    <w:rsid w:val="00A73F78"/>
    <w:rsid w:val="00A74412"/>
    <w:rsid w:val="00A75437"/>
    <w:rsid w:val="00A765A2"/>
    <w:rsid w:val="00A76F9F"/>
    <w:rsid w:val="00A77695"/>
    <w:rsid w:val="00A77B22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2D40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3208"/>
    <w:rsid w:val="00AB44AA"/>
    <w:rsid w:val="00AB5FDE"/>
    <w:rsid w:val="00AB61CC"/>
    <w:rsid w:val="00AB7140"/>
    <w:rsid w:val="00AB7174"/>
    <w:rsid w:val="00AB7566"/>
    <w:rsid w:val="00AB79B8"/>
    <w:rsid w:val="00AB7A21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291A"/>
    <w:rsid w:val="00AE40B3"/>
    <w:rsid w:val="00AE4E40"/>
    <w:rsid w:val="00AE5545"/>
    <w:rsid w:val="00AE5718"/>
    <w:rsid w:val="00AE57D3"/>
    <w:rsid w:val="00AE72EB"/>
    <w:rsid w:val="00AE74CE"/>
    <w:rsid w:val="00AE7B1F"/>
    <w:rsid w:val="00AF05AA"/>
    <w:rsid w:val="00AF08C1"/>
    <w:rsid w:val="00AF0CAD"/>
    <w:rsid w:val="00AF1290"/>
    <w:rsid w:val="00AF1963"/>
    <w:rsid w:val="00AF228B"/>
    <w:rsid w:val="00AF2515"/>
    <w:rsid w:val="00AF304E"/>
    <w:rsid w:val="00AF3942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030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3BB0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2A9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5B17"/>
    <w:rsid w:val="00B3643F"/>
    <w:rsid w:val="00B367F1"/>
    <w:rsid w:val="00B37EBE"/>
    <w:rsid w:val="00B40288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67B5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777C2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6E15"/>
    <w:rsid w:val="00B974A8"/>
    <w:rsid w:val="00BA08EE"/>
    <w:rsid w:val="00BA0B62"/>
    <w:rsid w:val="00BA0BFE"/>
    <w:rsid w:val="00BA20FA"/>
    <w:rsid w:val="00BA23B0"/>
    <w:rsid w:val="00BA314F"/>
    <w:rsid w:val="00BA33D0"/>
    <w:rsid w:val="00BA4C70"/>
    <w:rsid w:val="00BA6B0B"/>
    <w:rsid w:val="00BA6D38"/>
    <w:rsid w:val="00BA720D"/>
    <w:rsid w:val="00BA76B9"/>
    <w:rsid w:val="00BA783B"/>
    <w:rsid w:val="00BA7B5F"/>
    <w:rsid w:val="00BA7DD9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1C0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38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4D53"/>
    <w:rsid w:val="00BF50C0"/>
    <w:rsid w:val="00BF602F"/>
    <w:rsid w:val="00BF60C9"/>
    <w:rsid w:val="00BF65FC"/>
    <w:rsid w:val="00BF77BE"/>
    <w:rsid w:val="00BF799B"/>
    <w:rsid w:val="00BF7A26"/>
    <w:rsid w:val="00C00134"/>
    <w:rsid w:val="00C001B5"/>
    <w:rsid w:val="00C009D5"/>
    <w:rsid w:val="00C00B54"/>
    <w:rsid w:val="00C0112A"/>
    <w:rsid w:val="00C017E2"/>
    <w:rsid w:val="00C02364"/>
    <w:rsid w:val="00C02CA8"/>
    <w:rsid w:val="00C046F2"/>
    <w:rsid w:val="00C04775"/>
    <w:rsid w:val="00C04E31"/>
    <w:rsid w:val="00C04E67"/>
    <w:rsid w:val="00C04F7F"/>
    <w:rsid w:val="00C0558E"/>
    <w:rsid w:val="00C05A11"/>
    <w:rsid w:val="00C05D3D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0FE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26E"/>
    <w:rsid w:val="00C33A6D"/>
    <w:rsid w:val="00C33A9A"/>
    <w:rsid w:val="00C34128"/>
    <w:rsid w:val="00C355B9"/>
    <w:rsid w:val="00C36284"/>
    <w:rsid w:val="00C363A4"/>
    <w:rsid w:val="00C36C4E"/>
    <w:rsid w:val="00C37918"/>
    <w:rsid w:val="00C37ABE"/>
    <w:rsid w:val="00C37FED"/>
    <w:rsid w:val="00C40442"/>
    <w:rsid w:val="00C4051B"/>
    <w:rsid w:val="00C40732"/>
    <w:rsid w:val="00C40BBA"/>
    <w:rsid w:val="00C40DD1"/>
    <w:rsid w:val="00C41B1F"/>
    <w:rsid w:val="00C420F6"/>
    <w:rsid w:val="00C420FE"/>
    <w:rsid w:val="00C42115"/>
    <w:rsid w:val="00C4276F"/>
    <w:rsid w:val="00C44288"/>
    <w:rsid w:val="00C4513E"/>
    <w:rsid w:val="00C45AAE"/>
    <w:rsid w:val="00C45DFD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2F3A"/>
    <w:rsid w:val="00C63CD7"/>
    <w:rsid w:val="00C64335"/>
    <w:rsid w:val="00C6505F"/>
    <w:rsid w:val="00C652C6"/>
    <w:rsid w:val="00C6562E"/>
    <w:rsid w:val="00C6684C"/>
    <w:rsid w:val="00C669D8"/>
    <w:rsid w:val="00C66C3D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146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3FC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5731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1C1C"/>
    <w:rsid w:val="00CD317A"/>
    <w:rsid w:val="00CD36EF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3BFB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E7E77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0796C"/>
    <w:rsid w:val="00D10D50"/>
    <w:rsid w:val="00D11CDB"/>
    <w:rsid w:val="00D11D52"/>
    <w:rsid w:val="00D13688"/>
    <w:rsid w:val="00D13E6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29"/>
    <w:rsid w:val="00D314B0"/>
    <w:rsid w:val="00D320B2"/>
    <w:rsid w:val="00D320FD"/>
    <w:rsid w:val="00D3274F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B17"/>
    <w:rsid w:val="00D40C67"/>
    <w:rsid w:val="00D4236D"/>
    <w:rsid w:val="00D42E3B"/>
    <w:rsid w:val="00D42F1E"/>
    <w:rsid w:val="00D443D1"/>
    <w:rsid w:val="00D45647"/>
    <w:rsid w:val="00D46216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345"/>
    <w:rsid w:val="00D766FD"/>
    <w:rsid w:val="00D76BF8"/>
    <w:rsid w:val="00D77363"/>
    <w:rsid w:val="00D77598"/>
    <w:rsid w:val="00D802BA"/>
    <w:rsid w:val="00D8097E"/>
    <w:rsid w:val="00D80D6A"/>
    <w:rsid w:val="00D82419"/>
    <w:rsid w:val="00D82A61"/>
    <w:rsid w:val="00D8339E"/>
    <w:rsid w:val="00D859CE"/>
    <w:rsid w:val="00D863C3"/>
    <w:rsid w:val="00D86A86"/>
    <w:rsid w:val="00D86FF6"/>
    <w:rsid w:val="00D87A3F"/>
    <w:rsid w:val="00D87DC5"/>
    <w:rsid w:val="00D906B6"/>
    <w:rsid w:val="00D9130E"/>
    <w:rsid w:val="00D91835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8A7"/>
    <w:rsid w:val="00DA4EB2"/>
    <w:rsid w:val="00DA594E"/>
    <w:rsid w:val="00DA6861"/>
    <w:rsid w:val="00DA6C86"/>
    <w:rsid w:val="00DA704F"/>
    <w:rsid w:val="00DA7A19"/>
    <w:rsid w:val="00DB009D"/>
    <w:rsid w:val="00DB09C3"/>
    <w:rsid w:val="00DB0D76"/>
    <w:rsid w:val="00DB2C5A"/>
    <w:rsid w:val="00DB2D76"/>
    <w:rsid w:val="00DB2F29"/>
    <w:rsid w:val="00DB32BB"/>
    <w:rsid w:val="00DB384B"/>
    <w:rsid w:val="00DB441E"/>
    <w:rsid w:val="00DB51A1"/>
    <w:rsid w:val="00DB56E7"/>
    <w:rsid w:val="00DB5DEB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1B0"/>
    <w:rsid w:val="00DD248B"/>
    <w:rsid w:val="00DD471E"/>
    <w:rsid w:val="00DD4AFC"/>
    <w:rsid w:val="00DD4BA7"/>
    <w:rsid w:val="00DD4F11"/>
    <w:rsid w:val="00DD56BA"/>
    <w:rsid w:val="00DD7421"/>
    <w:rsid w:val="00DD7A46"/>
    <w:rsid w:val="00DE1B35"/>
    <w:rsid w:val="00DE3AEA"/>
    <w:rsid w:val="00DE3FF9"/>
    <w:rsid w:val="00DE4190"/>
    <w:rsid w:val="00DE4947"/>
    <w:rsid w:val="00DE4CF1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56AA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09B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1F36"/>
    <w:rsid w:val="00E2416A"/>
    <w:rsid w:val="00E25926"/>
    <w:rsid w:val="00E25E71"/>
    <w:rsid w:val="00E26568"/>
    <w:rsid w:val="00E2657F"/>
    <w:rsid w:val="00E26606"/>
    <w:rsid w:val="00E26765"/>
    <w:rsid w:val="00E26FE6"/>
    <w:rsid w:val="00E304BE"/>
    <w:rsid w:val="00E30863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8DC"/>
    <w:rsid w:val="00E35D12"/>
    <w:rsid w:val="00E3608B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29"/>
    <w:rsid w:val="00E45EB1"/>
    <w:rsid w:val="00E4630E"/>
    <w:rsid w:val="00E46C83"/>
    <w:rsid w:val="00E47660"/>
    <w:rsid w:val="00E478E9"/>
    <w:rsid w:val="00E479C8"/>
    <w:rsid w:val="00E5106B"/>
    <w:rsid w:val="00E51138"/>
    <w:rsid w:val="00E51CFD"/>
    <w:rsid w:val="00E53D25"/>
    <w:rsid w:val="00E53FAE"/>
    <w:rsid w:val="00E542DB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2901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0A97"/>
    <w:rsid w:val="00E825E2"/>
    <w:rsid w:val="00E82A7A"/>
    <w:rsid w:val="00E83926"/>
    <w:rsid w:val="00E83DF1"/>
    <w:rsid w:val="00E84639"/>
    <w:rsid w:val="00E85D05"/>
    <w:rsid w:val="00E85F15"/>
    <w:rsid w:val="00E86E5A"/>
    <w:rsid w:val="00E87073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5E9"/>
    <w:rsid w:val="00ED1E2E"/>
    <w:rsid w:val="00ED2055"/>
    <w:rsid w:val="00ED23D4"/>
    <w:rsid w:val="00ED3058"/>
    <w:rsid w:val="00ED3BD1"/>
    <w:rsid w:val="00ED4542"/>
    <w:rsid w:val="00ED4B81"/>
    <w:rsid w:val="00ED4D30"/>
    <w:rsid w:val="00ED4EA6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E8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EF73E3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DD7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1E3A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566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6FE6"/>
    <w:rsid w:val="00F371A0"/>
    <w:rsid w:val="00F37974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57AE8"/>
    <w:rsid w:val="00F60989"/>
    <w:rsid w:val="00F60E9D"/>
    <w:rsid w:val="00F61246"/>
    <w:rsid w:val="00F627F0"/>
    <w:rsid w:val="00F62AFB"/>
    <w:rsid w:val="00F63260"/>
    <w:rsid w:val="00F634BE"/>
    <w:rsid w:val="00F6468E"/>
    <w:rsid w:val="00F64828"/>
    <w:rsid w:val="00F659C6"/>
    <w:rsid w:val="00F65C42"/>
    <w:rsid w:val="00F66E9D"/>
    <w:rsid w:val="00F70023"/>
    <w:rsid w:val="00F717C8"/>
    <w:rsid w:val="00F722F0"/>
    <w:rsid w:val="00F723AE"/>
    <w:rsid w:val="00F72F3E"/>
    <w:rsid w:val="00F73216"/>
    <w:rsid w:val="00F73485"/>
    <w:rsid w:val="00F73D27"/>
    <w:rsid w:val="00F73FA5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77ABA"/>
    <w:rsid w:val="00F8241A"/>
    <w:rsid w:val="00F827F2"/>
    <w:rsid w:val="00F82878"/>
    <w:rsid w:val="00F82C23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5A2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7B6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2BFE"/>
    <w:rsid w:val="00FD39BA"/>
    <w:rsid w:val="00FD4F44"/>
    <w:rsid w:val="00FD53D2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4C58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A0CE47"/>
  <w15:chartTrackingRefBased/>
  <w15:docId w15:val="{1B23A6F7-2E63-452C-AAD4-CFD635EB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1">
    <w:name w:val="Podtitul1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1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data">
    <w:name w:val="data"/>
    <w:basedOn w:val="Standardnpsmoodstavce"/>
    <w:rsid w:val="00770BA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70BA0"/>
    <w:rPr>
      <w:color w:val="605E5C"/>
      <w:shd w:val="clear" w:color="auto" w:fill="E1DFDD"/>
    </w:rPr>
  </w:style>
  <w:style w:type="character" w:customStyle="1" w:styleId="Zvraznn">
    <w:name w:val="Zvýraznění"/>
    <w:qFormat/>
    <w:rsid w:val="00096317"/>
    <w:rPr>
      <w:i/>
      <w:iCs/>
    </w:rPr>
  </w:style>
  <w:style w:type="character" w:customStyle="1" w:styleId="preformatted">
    <w:name w:val="preformatted"/>
    <w:basedOn w:val="Standardnpsmoodstavce"/>
    <w:rsid w:val="00ED2055"/>
  </w:style>
  <w:style w:type="character" w:customStyle="1" w:styleId="nowrap">
    <w:name w:val="nowrap"/>
    <w:basedOn w:val="Standardnpsmoodstavce"/>
    <w:rsid w:val="00ED2055"/>
  </w:style>
  <w:style w:type="paragraph" w:styleId="Zkladntext2">
    <w:name w:val="Body Text 2"/>
    <w:basedOn w:val="Normln"/>
    <w:link w:val="Zkladntext2Char"/>
    <w:uiPriority w:val="99"/>
    <w:unhideWhenUsed/>
    <w:rsid w:val="008742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7426E"/>
  </w:style>
  <w:style w:type="paragraph" w:customStyle="1" w:styleId="text0">
    <w:name w:val="text"/>
    <w:basedOn w:val="Normln"/>
    <w:uiPriority w:val="99"/>
    <w:rsid w:val="009B6FE3"/>
    <w:pPr>
      <w:ind w:left="0" w:firstLine="0"/>
      <w:jc w:val="both"/>
    </w:pPr>
    <w:rPr>
      <w:rFonts w:ascii="Arial" w:eastAsia="Times New Roman" w:hAnsi="Arial" w:cs="Times New Roman"/>
      <w:sz w:val="21"/>
      <w:szCs w:val="18"/>
      <w:lang w:eastAsia="en-US"/>
    </w:rPr>
  </w:style>
  <w:style w:type="paragraph" w:styleId="FormtovanvHTML">
    <w:name w:val="HTML Preformatted"/>
    <w:basedOn w:val="Normln"/>
    <w:link w:val="FormtovanvHTMLChar"/>
    <w:semiHidden/>
    <w:unhideWhenUsed/>
    <w:rsid w:val="004072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0" w:firstLine="0"/>
    </w:pPr>
    <w:rPr>
      <w:rFonts w:ascii="Courier New" w:eastAsia="Times New Roman" w:hAnsi="Courier New" w:cs="Times New Roman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407259"/>
    <w:rPr>
      <w:rFonts w:ascii="Courier New" w:eastAsia="Times New Roman" w:hAnsi="Courier New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9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9AE1-19C8-40E3-92FD-3EAD3671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2122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14613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  <vt:variant>
        <vt:i4>4456574</vt:i4>
      </vt:variant>
      <vt:variant>
        <vt:i4>0</vt:i4>
      </vt:variant>
      <vt:variant>
        <vt:i4>0</vt:i4>
      </vt:variant>
      <vt:variant>
        <vt:i4>5</vt:i4>
      </vt:variant>
      <vt:variant>
        <vt:lpwstr>mailto:skvaril@sksblansko.cz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Suchánková Jindřiška</cp:lastModifiedBy>
  <cp:revision>2</cp:revision>
  <cp:lastPrinted>2025-03-07T10:05:00Z</cp:lastPrinted>
  <dcterms:created xsi:type="dcterms:W3CDTF">2026-06-03T13:23:00Z</dcterms:created>
  <dcterms:modified xsi:type="dcterms:W3CDTF">2026-06-03T13:23:00Z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