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8F044A" w14:paraId="165DB0DE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F572B9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3F06EF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A/0015/26/56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EF9F5F6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*TSKAX003SOMP*</w:t>
            </w:r>
          </w:p>
        </w:tc>
      </w:tr>
      <w:tr w:rsidR="008F044A" w14:paraId="278292CF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56E79A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FFC633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6388C5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TSKAX003SOMP</w:t>
            </w:r>
          </w:p>
        </w:tc>
      </w:tr>
      <w:tr w:rsidR="008F044A" w14:paraId="523C8649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6CD3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8F044A" w14:paraId="687DDACF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87249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5D92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780A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0F4D8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8F044A" w14:paraId="2C5FB404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016F5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D9417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6FD17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820D1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8F044A" w14:paraId="34861E6D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9B8DE" w14:textId="2B65B1DE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Společnost je zapsána v obchodním rejstříku u Městského soudu v Praze, oddíl B, vložka 20059</w:t>
            </w:r>
          </w:p>
        </w:tc>
      </w:tr>
      <w:tr w:rsidR="008F044A" w14:paraId="6846B01D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A0627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AD5B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PPF banka a.s, číslo účtu: 2023100003/6000</w:t>
            </w:r>
          </w:p>
        </w:tc>
      </w:tr>
      <w:tr w:rsidR="008F044A" w14:paraId="0E6D50E1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F3D7F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1471FBB" w14:textId="01F0EE18" w:rsidR="001551B2" w:rsidRDefault="000C1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09926AC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Technik</w:t>
            </w:r>
          </w:p>
        </w:tc>
      </w:tr>
      <w:tr w:rsidR="008F044A" w14:paraId="3A5F6CB3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2C48AA7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907EF84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56-Úsek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správy mostních a speciálních objektů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07C57AE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D3CA3AA" w14:textId="12CD855E" w:rsidR="001551B2" w:rsidRDefault="000C1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</w:t>
            </w:r>
          </w:p>
        </w:tc>
      </w:tr>
      <w:tr w:rsidR="008F044A" w14:paraId="23C02CC3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D9F4DA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99349A1" w14:textId="0A67268D" w:rsidR="001551B2" w:rsidRDefault="000C1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27C77D5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C0E181E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02.06.2026</w:t>
            </w:r>
          </w:p>
        </w:tc>
      </w:tr>
      <w:tr w:rsidR="008F044A" w14:paraId="0F456321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E8203F7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CDEED5F" w14:textId="77342AE8" w:rsidR="001551B2" w:rsidRDefault="000C1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</w:p>
        </w:tc>
      </w:tr>
      <w:tr w:rsidR="008F044A" w14:paraId="323CC867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3F8A826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557BEBB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8F044A" w14:paraId="2E2FFE32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0E14C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8F044A" w14:paraId="7048CF16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798F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4C6B4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BARVY A LAKY HOSTIVAŘ, a.s.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7A1F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E330A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26765306</w:t>
            </w:r>
          </w:p>
        </w:tc>
      </w:tr>
      <w:tr w:rsidR="008F044A" w14:paraId="0AD69F24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3D71A2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43D2A65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Průmyslová 1472/11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99036AA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C8DE6A9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CZ26765306</w:t>
            </w:r>
          </w:p>
        </w:tc>
      </w:tr>
      <w:tr w:rsidR="008F044A" w14:paraId="7DB2972E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3CEF7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547BDFC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10200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5047B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 10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CD34F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359A4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8F044A" w14:paraId="45C1BA90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75EBF2A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8D8870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Společnost je zapsána v obchodním rejstříku u Městského soudu v Praze, oddílB, vložka 20059</w:t>
            </w:r>
          </w:p>
        </w:tc>
      </w:tr>
      <w:tr w:rsidR="008F044A" w14:paraId="28579989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1F1309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A0940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1B2F2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AA775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72086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8F044A" w14:paraId="2A3B77EE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9E321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B31F7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Komerční banka, a. 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8CDC8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4440520227/0100</w:t>
            </w:r>
          </w:p>
        </w:tc>
      </w:tr>
      <w:tr w:rsidR="008F044A" w14:paraId="4DC3B55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4AC1E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BDFC1" w14:textId="055EC8C9" w:rsidR="001551B2" w:rsidRDefault="000C1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</w:t>
            </w:r>
          </w:p>
        </w:tc>
      </w:tr>
      <w:tr w:rsidR="008F044A" w14:paraId="0100B33F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FEC32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51919" w14:textId="3C92087F" w:rsidR="001551B2" w:rsidRDefault="000C1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</w:t>
            </w:r>
          </w:p>
        </w:tc>
      </w:tr>
      <w:tr w:rsidR="008F044A" w14:paraId="36BF4B1C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91F3A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FB569" w14:textId="13ECC1DA" w:rsidR="001551B2" w:rsidRDefault="000C1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</w:t>
            </w:r>
          </w:p>
        </w:tc>
      </w:tr>
      <w:tr w:rsidR="008F044A" w14:paraId="1AD1B673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137B7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35507" w14:textId="0EE5104A" w:rsidR="001551B2" w:rsidRDefault="000C1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</w:p>
        </w:tc>
      </w:tr>
      <w:tr w:rsidR="008F044A" w14:paraId="4471E2C4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1297F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6B1F788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6mwc2vz</w:t>
            </w:r>
          </w:p>
        </w:tc>
      </w:tr>
    </w:tbl>
    <w:p w14:paraId="6015422F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A98DBC5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8F044A" w14:paraId="41A93DA8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3CE1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6F531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Nákup barev a malířských potřeb v rámci provádění letní a zimní údržby pozemních komunikací na území</w:t>
            </w:r>
          </w:p>
        </w:tc>
      </w:tr>
      <w:tr w:rsidR="008F044A" w14:paraId="7C963A63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F1C64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0F150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</w:tr>
      <w:tr w:rsidR="008F044A" w14:paraId="4B6916C7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AEE3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260D2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15.06.2026</w:t>
            </w:r>
          </w:p>
        </w:tc>
      </w:tr>
      <w:tr w:rsidR="008F044A" w14:paraId="27C9A43D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BBCDE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94BB2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84 964,10 CZK</w:t>
            </w:r>
          </w:p>
        </w:tc>
      </w:tr>
      <w:tr w:rsidR="008F044A" w14:paraId="5C62C52A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E70F4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034B5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</w:t>
            </w:r>
          </w:p>
        </w:tc>
      </w:tr>
      <w:tr w:rsidR="008F044A" w14:paraId="72542D77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2CC0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AE8D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Nákup barev a malířských potřeb v rámci provádění letní a zimní údržby pozemních komunikací na území hl.m. Prahy</w:t>
            </w:r>
          </w:p>
        </w:tc>
      </w:tr>
      <w:tr w:rsidR="008F044A" w14:paraId="0914599C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11D80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5874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Po odebrání zboží bude doložen k faktuře soupis odebraného zboží podepsaný zástupci Pražských</w:t>
            </w: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br/>
              <w:t>služeb a firmou Barvy a laky Hostivař</w:t>
            </w:r>
          </w:p>
        </w:tc>
      </w:tr>
    </w:tbl>
    <w:p w14:paraId="6CBE77D5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208261F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6DAB58A3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61745C33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4801FB73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F184C56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Nedílnou součástí této Objednávky jsou níže uvedené přílohy a Všeobecné obchodní podmínky k objednávkám, zveřejněné v Registru smluv pod ID smlouvy: 23268455, a na webových stránkách Objednatele zadáním odkazu </w:t>
      </w:r>
      <w:r>
        <w:rPr>
          <w:rFonts w:ascii="Arial" w:hAnsi="Arial" w:cs="Arial"/>
          <w:color w:val="000000"/>
          <w:kern w:val="0"/>
          <w:sz w:val="17"/>
          <w:szCs w:val="17"/>
        </w:rPr>
        <w:br/>
        <w:t xml:space="preserve">https://www.tsk-praha.cz/wps/portal/root/o-spolecnosti/VOP.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vztahu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 nimž prohlašuje, že jsou mu známy. Akceptací Objednávky Dodavatelem dochází ke vzniku smluvního vztahu mezi Objednatelem a Dodavatelem.</w:t>
      </w:r>
    </w:p>
    <w:p w14:paraId="323545C0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40C1ADAB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61304792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4368CB3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0015 - Příloha č.1 - Cenová nabídka</w:t>
      </w:r>
    </w:p>
    <w:p w14:paraId="0BC06EA5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0015 - Příloha č.2 - VOP pro objednávky k 1.6.2023</w:t>
      </w:r>
    </w:p>
    <w:p w14:paraId="70616B95" w14:textId="6813D585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0015 - Příloha č.3 - Plná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moc  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</w:t>
      </w:r>
      <w:r w:rsidR="002860DF">
        <w:rPr>
          <w:rFonts w:ascii="Arial" w:hAnsi="Arial" w:cs="Arial"/>
          <w:color w:val="000000"/>
          <w:kern w:val="0"/>
          <w:sz w:val="17"/>
          <w:szCs w:val="17"/>
        </w:rPr>
        <w:t>xxxxxxxxx</w:t>
      </w:r>
    </w:p>
    <w:p w14:paraId="64692372" w14:textId="7807E595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0015 - Příloha č.4 -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Pověření  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</w:t>
      </w:r>
      <w:r w:rsidR="002860DF">
        <w:rPr>
          <w:rFonts w:ascii="Arial" w:hAnsi="Arial" w:cs="Arial"/>
          <w:color w:val="000000"/>
          <w:kern w:val="0"/>
          <w:sz w:val="17"/>
          <w:szCs w:val="17"/>
        </w:rPr>
        <w:t>xxxxxxxxxxx</w:t>
      </w:r>
    </w:p>
    <w:p w14:paraId="1F2D35D9" w14:textId="77777777" w:rsidR="001551B2" w:rsidRDefault="001551B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8F044A" w14:paraId="24D88863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24778779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1894F06F" w14:textId="36E87B41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0</w:t>
            </w:r>
            <w:r w:rsidR="00EE222F"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.06.2026</w:t>
            </w:r>
          </w:p>
        </w:tc>
      </w:tr>
    </w:tbl>
    <w:p w14:paraId="21F506AF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00E390F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9"/>
        <w:gridCol w:w="4762"/>
      </w:tblGrid>
      <w:tr w:rsidR="008F044A" w14:paraId="3C31D3FF" w14:textId="77777777">
        <w:trPr>
          <w:cantSplit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CAFCF99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0FBC0C55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5E9EC38A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BC0602D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E36460F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8F044A" w14:paraId="3F1B55EC" w14:textId="77777777">
        <w:trPr>
          <w:cantSplit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32A91A1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1A1C9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C485CC2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8F044A" w14:paraId="11394245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C083E" w14:textId="0A0129D3" w:rsidR="001551B2" w:rsidRDefault="00EE2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694ED44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5A5F3320" w14:textId="27875570" w:rsidR="001551B2" w:rsidRDefault="00EE22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</w:t>
            </w:r>
          </w:p>
        </w:tc>
      </w:tr>
      <w:tr w:rsidR="008F044A" w14:paraId="50DC3CEE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01D44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Vedoucí oddělení správy a údržby mostů a speciálních objektů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FAF7D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8F044A" w14:paraId="1338E6B5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A4D4E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470D2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08F76CFF" w14:textId="77777777" w:rsidR="001551B2" w:rsidRDefault="001551B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1551B2">
          <w:headerReference w:type="default" r:id="rId6"/>
          <w:footerReference w:type="default" r:id="rId7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171D31CE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60C6408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4666996" w14:textId="77777777" w:rsidR="001551B2" w:rsidRDefault="001551B2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Pokud je výše hodnoty předmětu plnění Objednávky vyšší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8F044A" w14:paraId="4D9954F0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57ED81CC" w14:textId="77777777" w:rsidR="001551B2" w:rsidRDefault="00155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0E5C4F43" w14:textId="77777777" w:rsidR="001551B2" w:rsidRDefault="001551B2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1551B2">
      <w:headerReference w:type="default" r:id="rId8"/>
      <w:footerReference w:type="default" r:id="rId9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23A09" w14:textId="77777777" w:rsidR="001551B2" w:rsidRDefault="001551B2">
      <w:pPr>
        <w:spacing w:after="0" w:line="240" w:lineRule="auto"/>
      </w:pPr>
      <w:r>
        <w:separator/>
      </w:r>
    </w:p>
  </w:endnote>
  <w:endnote w:type="continuationSeparator" w:id="0">
    <w:p w14:paraId="72580764" w14:textId="77777777" w:rsidR="001551B2" w:rsidRDefault="00155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8F044A" w14:paraId="74859412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0A7E83E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8F044A" w14:paraId="4BC464E4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438E78FD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8F044A" w14:paraId="6A4F3F16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85F56A5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C8BCD4A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8F044A" w14:paraId="6F2F90D6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7D341976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2C1C857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8F044A" w14:paraId="5B7E532A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ED45CC7" w14:textId="4CFA57B3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r w:rsidR="00420857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</w:t>
          </w: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|  </w:t>
          </w:r>
          <w:r w:rsidR="00420857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3F7FBAA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8F044A" w14:paraId="1E16003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8496B1F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39F3736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8F044A" w14:paraId="6748C89F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195B86A3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8F044A" w14:paraId="58D12CA2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6E455872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55F01B3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8F044A" w14:paraId="5489A50F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6BAA1F63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882FF50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8F044A" w14:paraId="0B78F3C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F8E1A2C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+420 257 015 111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|  tsk@tsk-praha.cz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98EEF23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8F044A" w14:paraId="40653BAE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A2DAA08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04E0D558" w14:textId="77777777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4A0CA" w14:textId="77777777" w:rsidR="001551B2" w:rsidRDefault="001551B2">
      <w:pPr>
        <w:spacing w:after="0" w:line="240" w:lineRule="auto"/>
      </w:pPr>
      <w:r>
        <w:separator/>
      </w:r>
    </w:p>
  </w:footnote>
  <w:footnote w:type="continuationSeparator" w:id="0">
    <w:p w14:paraId="4DEAC300" w14:textId="77777777" w:rsidR="001551B2" w:rsidRDefault="00155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8F044A" w14:paraId="220E5CCE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17EE0A50" w14:textId="1B26AB63" w:rsidR="001551B2" w:rsidRDefault="001551B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75B5FA1A" wp14:editId="1EAE2DFB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C8E0" w14:textId="77777777" w:rsidR="001551B2" w:rsidRDefault="001551B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B2"/>
    <w:rsid w:val="000C1CE0"/>
    <w:rsid w:val="001551B2"/>
    <w:rsid w:val="001E1B29"/>
    <w:rsid w:val="002860DF"/>
    <w:rsid w:val="00420857"/>
    <w:rsid w:val="006D611C"/>
    <w:rsid w:val="008F044A"/>
    <w:rsid w:val="00944646"/>
    <w:rsid w:val="009C4271"/>
    <w:rsid w:val="00C66C25"/>
    <w:rsid w:val="00EE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A1F76A4"/>
  <w14:defaultImageDpi w14:val="0"/>
  <w15:docId w15:val="{F90FFDA7-2AEF-4044-95C2-9B1DCCC3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20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0857"/>
  </w:style>
  <w:style w:type="paragraph" w:styleId="Zpat">
    <w:name w:val="footer"/>
    <w:basedOn w:val="Normln"/>
    <w:link w:val="ZpatChar"/>
    <w:uiPriority w:val="99"/>
    <w:unhideWhenUsed/>
    <w:rsid w:val="00420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0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515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Suchánková Lenka, referent</dc:creator>
  <cp:keywords/>
  <dc:description/>
  <cp:lastModifiedBy>Suchánková Lenka</cp:lastModifiedBy>
  <cp:revision>9</cp:revision>
  <dcterms:created xsi:type="dcterms:W3CDTF">2026-06-03T08:57:00Z</dcterms:created>
  <dcterms:modified xsi:type="dcterms:W3CDTF">2026-06-03T09:00:00Z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2025</vt:lpwstr>
  </property>
  <property fmtid="{D5CDD505-2E9C-101B-9397-08002B2CF9AE}" pid="4" name="MES">
    <vt:lpwstr>0</vt:lpwstr>
  </property>
  <property fmtid="{D5CDD505-2E9C-101B-9397-08002B2CF9AE}" pid="5" name="ZMP">
    <vt:lpwstr>TSKRSZ0109T4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