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4"/>
        <w:gridCol w:w="4848"/>
      </w:tblGrid>
      <w:tr w:rsidR="00BA5BC6" w14:paraId="78D54B2E" w14:textId="77777777">
        <w:trPr>
          <w:cantSplit/>
        </w:trPr>
        <w:tc>
          <w:tcPr>
            <w:tcW w:w="10771" w:type="dxa"/>
            <w:gridSpan w:val="2"/>
            <w:vAlign w:val="center"/>
          </w:tcPr>
          <w:p w14:paraId="1B6B2774" w14:textId="77777777" w:rsidR="00BA5BC6" w:rsidRDefault="00BA5BC6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</w:tr>
      <w:tr w:rsidR="00BA5BC6" w14:paraId="4817FB26" w14:textId="77777777">
        <w:trPr>
          <w:cantSplit/>
        </w:trPr>
        <w:tc>
          <w:tcPr>
            <w:tcW w:w="5923" w:type="dxa"/>
            <w:vAlign w:val="center"/>
          </w:tcPr>
          <w:p w14:paraId="29B20CD6" w14:textId="77777777" w:rsidR="00BA5BC6" w:rsidRDefault="00000000">
            <w:pPr>
              <w:spacing w:line="240" w:lineRule="exact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2EA34197" w14:textId="77777777" w:rsidR="00BA5BC6" w:rsidRDefault="00000000">
            <w:pPr>
              <w:spacing w:line="240" w:lineRule="exact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 :  190</w:t>
            </w:r>
          </w:p>
        </w:tc>
      </w:tr>
    </w:tbl>
    <w:p w14:paraId="5B0AAA9C" w14:textId="77777777" w:rsidR="00BA5BC6" w:rsidRDefault="00BA5BC6">
      <w:pPr>
        <w:spacing w:line="0" w:lineRule="atLeast"/>
      </w:pPr>
    </w:p>
    <w:p w14:paraId="433FF94A" w14:textId="77777777" w:rsidR="00BA5BC6" w:rsidRDefault="00BA5BC6">
      <w:pPr>
        <w:sectPr w:rsidR="00BA5BC6">
          <w:pgSz w:w="11906" w:h="16838"/>
          <w:pgMar w:top="566" w:right="568" w:bottom="568" w:left="566" w:header="0" w:footer="0" w:gutter="0"/>
          <w:cols w:space="708"/>
          <w:formProt w:val="0"/>
          <w:docGrid w:linePitch="100" w:charSpace="4096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6"/>
        <w:gridCol w:w="1294"/>
        <w:gridCol w:w="323"/>
        <w:gridCol w:w="323"/>
        <w:gridCol w:w="214"/>
        <w:gridCol w:w="1185"/>
        <w:gridCol w:w="540"/>
        <w:gridCol w:w="645"/>
        <w:gridCol w:w="109"/>
        <w:gridCol w:w="431"/>
        <w:gridCol w:w="214"/>
        <w:gridCol w:w="431"/>
        <w:gridCol w:w="109"/>
        <w:gridCol w:w="645"/>
        <w:gridCol w:w="540"/>
        <w:gridCol w:w="431"/>
        <w:gridCol w:w="860"/>
        <w:gridCol w:w="540"/>
        <w:gridCol w:w="214"/>
        <w:gridCol w:w="1402"/>
        <w:gridCol w:w="106"/>
      </w:tblGrid>
      <w:tr w:rsidR="00BA5BC6" w14:paraId="3DFA4575" w14:textId="77777777">
        <w:trPr>
          <w:cantSplit/>
        </w:trPr>
        <w:tc>
          <w:tcPr>
            <w:tcW w:w="215" w:type="dxa"/>
            <w:vAlign w:val="center"/>
          </w:tcPr>
          <w:p w14:paraId="084B64D4" w14:textId="77777777" w:rsidR="00BA5BC6" w:rsidRDefault="00BA5BC6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4F67BD6E" w14:textId="77777777" w:rsidR="00BA5BC6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7" w:type="dxa"/>
            <w:gridSpan w:val="2"/>
            <w:vAlign w:val="center"/>
          </w:tcPr>
          <w:p w14:paraId="59DB0970" w14:textId="77777777" w:rsidR="00BA5BC6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4305FDC8" w14:textId="77777777" w:rsidR="00BA5BC6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00074276</w:t>
            </w:r>
          </w:p>
        </w:tc>
        <w:tc>
          <w:tcPr>
            <w:tcW w:w="540" w:type="dxa"/>
            <w:vAlign w:val="center"/>
          </w:tcPr>
          <w:p w14:paraId="57E5B14E" w14:textId="77777777" w:rsidR="00BA5BC6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7" w:type="dxa"/>
            <w:gridSpan w:val="14"/>
            <w:vAlign w:val="center"/>
          </w:tcPr>
          <w:p w14:paraId="21CFDA66" w14:textId="77777777" w:rsidR="00BA5BC6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CZ00074276</w:t>
            </w:r>
          </w:p>
        </w:tc>
      </w:tr>
      <w:tr w:rsidR="00BA5BC6" w14:paraId="2AD0E249" w14:textId="77777777">
        <w:trPr>
          <w:cantSplit/>
        </w:trPr>
        <w:tc>
          <w:tcPr>
            <w:tcW w:w="215" w:type="dxa"/>
            <w:vAlign w:val="center"/>
          </w:tcPr>
          <w:p w14:paraId="45478181" w14:textId="77777777" w:rsidR="00BA5BC6" w:rsidRDefault="00BA5BC6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63401032" w14:textId="77777777" w:rsidR="00BA5BC6" w:rsidRDefault="00BA5BC6"/>
        </w:tc>
        <w:tc>
          <w:tcPr>
            <w:tcW w:w="323" w:type="dxa"/>
            <w:vAlign w:val="center"/>
          </w:tcPr>
          <w:p w14:paraId="2BBA424E" w14:textId="77777777" w:rsidR="00BA5BC6" w:rsidRDefault="00BA5BC6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8939" w:type="dxa"/>
            <w:gridSpan w:val="18"/>
            <w:vAlign w:val="center"/>
          </w:tcPr>
          <w:p w14:paraId="238E72A5" w14:textId="77777777" w:rsidR="00BA5BC6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Muzeum Cheb, příspěvková organizace Karlovarského kraje</w:t>
            </w:r>
          </w:p>
        </w:tc>
      </w:tr>
      <w:tr w:rsidR="00BA5BC6" w14:paraId="077A3690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A85C2CB" w14:textId="77777777" w:rsidR="00BA5BC6" w:rsidRDefault="00BA5BC6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4092" w:type="dxa"/>
            <w:gridSpan w:val="9"/>
            <w:vAlign w:val="center"/>
          </w:tcPr>
          <w:p w14:paraId="688EA908" w14:textId="77777777" w:rsidR="00BA5BC6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náměstí Krále Jiřího z Poděbrad 493/4</w:t>
            </w:r>
          </w:p>
        </w:tc>
        <w:tc>
          <w:tcPr>
            <w:tcW w:w="4847" w:type="dxa"/>
            <w:gridSpan w:val="9"/>
            <w:vAlign w:val="center"/>
          </w:tcPr>
          <w:p w14:paraId="43F77617" w14:textId="77777777" w:rsidR="00BA5BC6" w:rsidRDefault="00BA5BC6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</w:tr>
      <w:tr w:rsidR="00BA5BC6" w14:paraId="50B32CBF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68BDC7E" w14:textId="77777777" w:rsidR="00BA5BC6" w:rsidRDefault="00BA5BC6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7"/>
            <w:vAlign w:val="center"/>
          </w:tcPr>
          <w:p w14:paraId="6E96D817" w14:textId="77777777" w:rsidR="00BA5BC6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350 02  Cheb</w:t>
            </w:r>
          </w:p>
        </w:tc>
        <w:tc>
          <w:tcPr>
            <w:tcW w:w="214" w:type="dxa"/>
            <w:tcBorders>
              <w:top w:val="double" w:sz="4" w:space="0" w:color="000000"/>
              <w:left w:val="double" w:sz="4" w:space="0" w:color="000000"/>
            </w:tcBorders>
            <w:vAlign w:val="center"/>
          </w:tcPr>
          <w:p w14:paraId="2BECD02F" w14:textId="77777777" w:rsidR="00BA5BC6" w:rsidRDefault="00BA5BC6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3"/>
            <w:tcBorders>
              <w:top w:val="double" w:sz="4" w:space="0" w:color="000000"/>
            </w:tcBorders>
            <w:vAlign w:val="center"/>
          </w:tcPr>
          <w:p w14:paraId="36FB6F38" w14:textId="77777777" w:rsidR="00BA5BC6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40" w:type="dxa"/>
            <w:tcBorders>
              <w:top w:val="double" w:sz="4" w:space="0" w:color="000000"/>
            </w:tcBorders>
            <w:vAlign w:val="center"/>
          </w:tcPr>
          <w:p w14:paraId="66E69082" w14:textId="77777777" w:rsidR="00BA5BC6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1" w:type="dxa"/>
            <w:gridSpan w:val="2"/>
            <w:tcBorders>
              <w:top w:val="double" w:sz="4" w:space="0" w:color="000000"/>
            </w:tcBorders>
            <w:vAlign w:val="center"/>
          </w:tcPr>
          <w:p w14:paraId="3642AAE9" w14:textId="77777777" w:rsidR="00BA5BC6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26324105</w:t>
            </w:r>
          </w:p>
        </w:tc>
        <w:tc>
          <w:tcPr>
            <w:tcW w:w="540" w:type="dxa"/>
            <w:tcBorders>
              <w:top w:val="double" w:sz="4" w:space="0" w:color="000000"/>
            </w:tcBorders>
            <w:vAlign w:val="center"/>
          </w:tcPr>
          <w:p w14:paraId="36A384C3" w14:textId="77777777" w:rsidR="00BA5BC6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2" w:type="dxa"/>
            <w:gridSpan w:val="3"/>
            <w:tcBorders>
              <w:top w:val="double" w:sz="4" w:space="0" w:color="000000"/>
              <w:right w:val="double" w:sz="4" w:space="0" w:color="000000"/>
            </w:tcBorders>
            <w:vAlign w:val="center"/>
          </w:tcPr>
          <w:p w14:paraId="3A28F7B2" w14:textId="77777777" w:rsidR="00BA5BC6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CZ26324105</w:t>
            </w:r>
          </w:p>
        </w:tc>
      </w:tr>
      <w:tr w:rsidR="00BA5BC6" w14:paraId="2771F07F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4C8875D" w14:textId="77777777" w:rsidR="00BA5BC6" w:rsidRDefault="00BA5BC6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7"/>
            <w:vAlign w:val="center"/>
          </w:tcPr>
          <w:p w14:paraId="1BFDA473" w14:textId="77777777" w:rsidR="00BA5BC6" w:rsidRDefault="00BA5BC6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214" w:type="dxa"/>
            <w:tcBorders>
              <w:left w:val="double" w:sz="4" w:space="0" w:color="000000"/>
            </w:tcBorders>
            <w:vAlign w:val="center"/>
          </w:tcPr>
          <w:p w14:paraId="6C9A82F3" w14:textId="77777777" w:rsidR="00BA5BC6" w:rsidRDefault="00BA5BC6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5278" w:type="dxa"/>
            <w:gridSpan w:val="10"/>
            <w:tcBorders>
              <w:right w:val="double" w:sz="4" w:space="0" w:color="000000"/>
            </w:tcBorders>
            <w:vAlign w:val="center"/>
          </w:tcPr>
          <w:p w14:paraId="7E9EA6CD" w14:textId="77777777" w:rsidR="00BA5BC6" w:rsidRDefault="00000000">
            <w:pPr>
              <w:spacing w:line="240" w:lineRule="exac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ZIP o.p.s.</w:t>
            </w:r>
          </w:p>
        </w:tc>
      </w:tr>
      <w:tr w:rsidR="00BA5BC6" w14:paraId="77AB5466" w14:textId="77777777">
        <w:trPr>
          <w:cantSplit/>
        </w:trPr>
        <w:tc>
          <w:tcPr>
            <w:tcW w:w="215" w:type="dxa"/>
          </w:tcPr>
          <w:p w14:paraId="592412E0" w14:textId="77777777" w:rsidR="00BA5BC6" w:rsidRDefault="00BA5BC6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57F4F3F0" w14:textId="77777777" w:rsidR="00BA5BC6" w:rsidRDefault="00000000">
            <w:pPr>
              <w:spacing w:line="240" w:lineRule="exac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7"/>
            <w:vAlign w:val="center"/>
          </w:tcPr>
          <w:p w14:paraId="6B3F32D9" w14:textId="77777777" w:rsidR="00BA5BC6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Komerční banka, a.s.</w:t>
            </w:r>
          </w:p>
        </w:tc>
        <w:tc>
          <w:tcPr>
            <w:tcW w:w="214" w:type="dxa"/>
            <w:tcBorders>
              <w:left w:val="double" w:sz="4" w:space="0" w:color="000000"/>
            </w:tcBorders>
            <w:vAlign w:val="center"/>
          </w:tcPr>
          <w:p w14:paraId="728EA7EA" w14:textId="77777777" w:rsidR="00BA5BC6" w:rsidRDefault="00BA5BC6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5278" w:type="dxa"/>
            <w:gridSpan w:val="10"/>
            <w:tcBorders>
              <w:right w:val="double" w:sz="4" w:space="0" w:color="000000"/>
            </w:tcBorders>
            <w:vAlign w:val="center"/>
          </w:tcPr>
          <w:p w14:paraId="65CCAA3A" w14:textId="77777777" w:rsidR="00BA5BC6" w:rsidRDefault="00000000">
            <w:pPr>
              <w:spacing w:line="240" w:lineRule="exac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Tomanova 3-5</w:t>
            </w:r>
          </w:p>
        </w:tc>
      </w:tr>
      <w:tr w:rsidR="00BA5BC6" w14:paraId="24A9A3E5" w14:textId="77777777">
        <w:trPr>
          <w:cantSplit/>
        </w:trPr>
        <w:tc>
          <w:tcPr>
            <w:tcW w:w="215" w:type="dxa"/>
          </w:tcPr>
          <w:p w14:paraId="02D1CB63" w14:textId="77777777" w:rsidR="00BA5BC6" w:rsidRDefault="00BA5BC6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45745208" w14:textId="77777777" w:rsidR="00BA5BC6" w:rsidRDefault="00000000">
            <w:pPr>
              <w:spacing w:line="240" w:lineRule="exac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7" w:type="dxa"/>
            <w:gridSpan w:val="5"/>
            <w:vAlign w:val="center"/>
          </w:tcPr>
          <w:p w14:paraId="1A7BD82D" w14:textId="6A548300" w:rsidR="00BA5BC6" w:rsidRDefault="00C3068F">
            <w:pPr>
              <w:spacing w:line="240" w:lineRule="exac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Anonymizováno</w:t>
            </w:r>
          </w:p>
        </w:tc>
        <w:tc>
          <w:tcPr>
            <w:tcW w:w="540" w:type="dxa"/>
            <w:gridSpan w:val="2"/>
            <w:vAlign w:val="center"/>
          </w:tcPr>
          <w:p w14:paraId="1C20E39B" w14:textId="77777777" w:rsidR="00BA5BC6" w:rsidRDefault="00BA5BC6">
            <w:pPr>
              <w:spacing w:line="240" w:lineRule="exact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4" w:type="dxa"/>
            <w:tcBorders>
              <w:left w:val="double" w:sz="4" w:space="0" w:color="000000"/>
            </w:tcBorders>
            <w:vAlign w:val="center"/>
          </w:tcPr>
          <w:p w14:paraId="34C8800F" w14:textId="77777777" w:rsidR="00BA5BC6" w:rsidRDefault="00BA5BC6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5278" w:type="dxa"/>
            <w:gridSpan w:val="10"/>
            <w:tcBorders>
              <w:right w:val="double" w:sz="4" w:space="0" w:color="000000"/>
            </w:tcBorders>
            <w:vAlign w:val="center"/>
          </w:tcPr>
          <w:p w14:paraId="0AE5959F" w14:textId="77777777" w:rsidR="00BA5BC6" w:rsidRDefault="00BA5BC6">
            <w:pPr>
              <w:spacing w:line="240" w:lineRule="exact"/>
              <w:rPr>
                <w:rFonts w:ascii="Arial" w:hAnsi="Arial"/>
                <w:b/>
                <w:sz w:val="21"/>
              </w:rPr>
            </w:pPr>
          </w:p>
        </w:tc>
      </w:tr>
      <w:tr w:rsidR="00BA5BC6" w14:paraId="554458E7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B014556" w14:textId="77777777" w:rsidR="00BA5BC6" w:rsidRDefault="00BA5BC6">
            <w:pPr>
              <w:spacing w:line="240" w:lineRule="exact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7"/>
            <w:vAlign w:val="center"/>
          </w:tcPr>
          <w:p w14:paraId="1ACDB01D" w14:textId="77777777" w:rsidR="00BA5BC6" w:rsidRDefault="00BA5BC6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214" w:type="dxa"/>
            <w:tcBorders>
              <w:left w:val="double" w:sz="4" w:space="0" w:color="000000"/>
            </w:tcBorders>
            <w:vAlign w:val="center"/>
          </w:tcPr>
          <w:p w14:paraId="5FEA0108" w14:textId="77777777" w:rsidR="00BA5BC6" w:rsidRDefault="00BA5BC6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5278" w:type="dxa"/>
            <w:gridSpan w:val="10"/>
            <w:tcBorders>
              <w:right w:val="double" w:sz="4" w:space="0" w:color="000000"/>
            </w:tcBorders>
            <w:vAlign w:val="center"/>
          </w:tcPr>
          <w:p w14:paraId="2F366819" w14:textId="77777777" w:rsidR="00BA5BC6" w:rsidRDefault="00000000">
            <w:pPr>
              <w:spacing w:line="240" w:lineRule="exac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301 00  Plzeň</w:t>
            </w:r>
          </w:p>
        </w:tc>
      </w:tr>
      <w:tr w:rsidR="00BA5BC6" w14:paraId="0E810881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A137D3F" w14:textId="77777777" w:rsidR="00BA5BC6" w:rsidRDefault="00BA5BC6">
            <w:pPr>
              <w:spacing w:line="240" w:lineRule="exact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7"/>
            <w:vAlign w:val="center"/>
          </w:tcPr>
          <w:p w14:paraId="18B89FDF" w14:textId="77777777" w:rsidR="00BA5BC6" w:rsidRDefault="00BA5BC6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214" w:type="dxa"/>
            <w:tcBorders>
              <w:left w:val="double" w:sz="4" w:space="0" w:color="000000"/>
            </w:tcBorders>
            <w:vAlign w:val="center"/>
          </w:tcPr>
          <w:p w14:paraId="7DD9FA83" w14:textId="77777777" w:rsidR="00BA5BC6" w:rsidRDefault="00BA5BC6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5278" w:type="dxa"/>
            <w:gridSpan w:val="10"/>
            <w:tcBorders>
              <w:right w:val="double" w:sz="4" w:space="0" w:color="000000"/>
            </w:tcBorders>
            <w:vAlign w:val="center"/>
          </w:tcPr>
          <w:p w14:paraId="2E6C5EE3" w14:textId="77777777" w:rsidR="00BA5BC6" w:rsidRDefault="00BA5BC6">
            <w:pPr>
              <w:spacing w:line="240" w:lineRule="exact"/>
              <w:rPr>
                <w:rFonts w:ascii="Arial" w:hAnsi="Arial"/>
                <w:b/>
                <w:sz w:val="21"/>
              </w:rPr>
            </w:pPr>
          </w:p>
        </w:tc>
      </w:tr>
      <w:tr w:rsidR="00BA5BC6" w14:paraId="5453510A" w14:textId="77777777">
        <w:trPr>
          <w:cantSplit/>
        </w:trPr>
        <w:tc>
          <w:tcPr>
            <w:tcW w:w="5278" w:type="dxa"/>
            <w:gridSpan w:val="10"/>
            <w:vAlign w:val="center"/>
          </w:tcPr>
          <w:p w14:paraId="072FEEC5" w14:textId="77777777" w:rsidR="00BA5BC6" w:rsidRDefault="00BA5BC6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214" w:type="dxa"/>
            <w:tcBorders>
              <w:left w:val="double" w:sz="4" w:space="0" w:color="000000"/>
              <w:bottom w:val="double" w:sz="4" w:space="0" w:color="000000"/>
            </w:tcBorders>
            <w:vAlign w:val="center"/>
          </w:tcPr>
          <w:p w14:paraId="54E7ADFE" w14:textId="77777777" w:rsidR="00BA5BC6" w:rsidRDefault="00BA5BC6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5278" w:type="dxa"/>
            <w:gridSpan w:val="10"/>
            <w:tcBorders>
              <w:bottom w:val="double" w:sz="4" w:space="0" w:color="000000"/>
              <w:right w:val="double" w:sz="4" w:space="0" w:color="000000"/>
            </w:tcBorders>
            <w:vAlign w:val="center"/>
          </w:tcPr>
          <w:p w14:paraId="570ACC7A" w14:textId="77777777" w:rsidR="00BA5BC6" w:rsidRDefault="00BA5BC6">
            <w:pPr>
              <w:spacing w:line="240" w:lineRule="exact"/>
              <w:rPr>
                <w:rFonts w:ascii="Arial" w:hAnsi="Arial"/>
                <w:b/>
                <w:sz w:val="18"/>
              </w:rPr>
            </w:pPr>
          </w:p>
        </w:tc>
      </w:tr>
      <w:tr w:rsidR="00BA5BC6" w14:paraId="2E408E29" w14:textId="77777777">
        <w:trPr>
          <w:cantSplit/>
        </w:trPr>
        <w:tc>
          <w:tcPr>
            <w:tcW w:w="215" w:type="dxa"/>
          </w:tcPr>
          <w:p w14:paraId="1B58DBFB" w14:textId="77777777" w:rsidR="00BA5BC6" w:rsidRDefault="00BA5BC6">
            <w:pPr>
              <w:spacing w:line="240" w:lineRule="exact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Mar>
              <w:left w:w="90" w:type="dxa"/>
            </w:tcMar>
            <w:vAlign w:val="center"/>
          </w:tcPr>
          <w:p w14:paraId="3AFBDC83" w14:textId="77777777" w:rsidR="00BA5BC6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cena:</w:t>
            </w:r>
          </w:p>
        </w:tc>
        <w:tc>
          <w:tcPr>
            <w:tcW w:w="8616" w:type="dxa"/>
            <w:gridSpan w:val="17"/>
            <w:tcMar>
              <w:left w:w="90" w:type="dxa"/>
            </w:tcMar>
            <w:vAlign w:val="center"/>
          </w:tcPr>
          <w:p w14:paraId="6B476D7F" w14:textId="77777777" w:rsidR="00BA5BC6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9 873,60 </w:t>
            </w:r>
          </w:p>
        </w:tc>
      </w:tr>
      <w:tr w:rsidR="00BA5BC6" w14:paraId="44DCB935" w14:textId="77777777">
        <w:trPr>
          <w:cantSplit/>
        </w:trPr>
        <w:tc>
          <w:tcPr>
            <w:tcW w:w="215" w:type="dxa"/>
            <w:tcBorders>
              <w:bottom w:val="single" w:sz="6" w:space="0" w:color="000000"/>
            </w:tcBorders>
          </w:tcPr>
          <w:p w14:paraId="7D9A7975" w14:textId="77777777" w:rsidR="00BA5BC6" w:rsidRDefault="00BA5BC6">
            <w:pPr>
              <w:spacing w:line="240" w:lineRule="exact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6" w:space="0" w:color="000000"/>
            </w:tcBorders>
            <w:tcMar>
              <w:left w:w="90" w:type="dxa"/>
            </w:tcMar>
            <w:vAlign w:val="center"/>
          </w:tcPr>
          <w:p w14:paraId="2A32710C" w14:textId="77777777" w:rsidR="00BA5BC6" w:rsidRDefault="00000000">
            <w:pPr>
              <w:spacing w:line="240" w:lineRule="exac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6" w:type="dxa"/>
            <w:gridSpan w:val="17"/>
            <w:tcBorders>
              <w:bottom w:val="single" w:sz="6" w:space="0" w:color="000000"/>
            </w:tcBorders>
            <w:tcMar>
              <w:left w:w="90" w:type="dxa"/>
            </w:tcMar>
            <w:vAlign w:val="center"/>
          </w:tcPr>
          <w:p w14:paraId="6C27906E" w14:textId="77777777" w:rsidR="00BA5BC6" w:rsidRDefault="00000000">
            <w:pPr>
              <w:spacing w:line="240" w:lineRule="exac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ORJ 8001</w:t>
            </w:r>
          </w:p>
        </w:tc>
      </w:tr>
      <w:tr w:rsidR="00BA5BC6" w14:paraId="06BD98E8" w14:textId="77777777">
        <w:trPr>
          <w:cantSplit/>
        </w:trPr>
        <w:tc>
          <w:tcPr>
            <w:tcW w:w="215" w:type="dxa"/>
            <w:tcBorders>
              <w:left w:val="single" w:sz="6" w:space="0" w:color="000000"/>
            </w:tcBorders>
          </w:tcPr>
          <w:p w14:paraId="62B9F9CC" w14:textId="77777777" w:rsidR="00BA5BC6" w:rsidRDefault="00BA5BC6">
            <w:pPr>
              <w:spacing w:line="240" w:lineRule="exact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5" w:type="dxa"/>
            <w:gridSpan w:val="20"/>
            <w:tcBorders>
              <w:right w:val="single" w:sz="6" w:space="0" w:color="000000"/>
            </w:tcBorders>
            <w:vAlign w:val="center"/>
          </w:tcPr>
          <w:p w14:paraId="13B0F542" w14:textId="77777777" w:rsidR="00BA5BC6" w:rsidRDefault="00000000">
            <w:pPr>
              <w:spacing w:line="240" w:lineRule="exac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u Vás:</w:t>
            </w:r>
            <w:r>
              <w:rPr>
                <w:rFonts w:ascii="Courier New" w:hAnsi="Courier New"/>
                <w:sz w:val="18"/>
              </w:rPr>
              <w:br/>
              <w:t xml:space="preserve">technické zajištění archeologického výzkumu na stavbě "Novostavba wellness pro LD Esplanade, Františkovy </w:t>
            </w:r>
            <w:r>
              <w:rPr>
                <w:rFonts w:ascii="Courier New" w:hAnsi="Courier New"/>
                <w:sz w:val="18"/>
              </w:rPr>
              <w:br/>
              <w:t>Lázně".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místo:</w:t>
            </w:r>
            <w:r>
              <w:rPr>
                <w:rFonts w:ascii="Courier New" w:hAnsi="Courier New"/>
                <w:sz w:val="18"/>
              </w:rPr>
              <w:br/>
              <w:t>ppč. 521/4; st.92/2 a st. 150 v k. ú. Františkových Lázní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druh a rozsah požadovaných činnosti:,</w:t>
            </w:r>
            <w:r>
              <w:rPr>
                <w:rFonts w:ascii="Courier New" w:hAnsi="Courier New"/>
                <w:sz w:val="18"/>
              </w:rPr>
              <w:br/>
              <w:t>dokumentace odkrytých situací</w:t>
            </w:r>
            <w:r>
              <w:rPr>
                <w:rFonts w:ascii="Courier New" w:hAnsi="Courier New"/>
                <w:sz w:val="18"/>
              </w:rPr>
              <w:br/>
              <w:t>1x terénní technik na 3 dny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předpokládaná výměra:</w:t>
            </w:r>
            <w:r>
              <w:rPr>
                <w:rFonts w:ascii="Courier New" w:hAnsi="Courier New"/>
                <w:sz w:val="18"/>
              </w:rPr>
              <w:br/>
              <w:t>drobné začištění odkrytých situací, dokumentace v součinnosti se stavbou.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zahájení a předpokládaný termín dokončení:</w:t>
            </w:r>
            <w:r>
              <w:rPr>
                <w:rFonts w:ascii="Courier New" w:hAnsi="Courier New"/>
                <w:sz w:val="18"/>
              </w:rPr>
              <w:br/>
              <w:t>zahájení 8. 6. 2026</w:t>
            </w:r>
            <w:r>
              <w:rPr>
                <w:rFonts w:ascii="Courier New" w:hAnsi="Courier New"/>
                <w:sz w:val="18"/>
              </w:rPr>
              <w:br/>
              <w:t>dokončení 31. 7. 2026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harmonogram:</w:t>
            </w:r>
            <w:r>
              <w:rPr>
                <w:rFonts w:ascii="Courier New" w:hAnsi="Courier New"/>
                <w:sz w:val="18"/>
              </w:rPr>
              <w:br/>
              <w:t>Práce budou probíhat dle potřeby a synchronizace se stavbou</w:t>
            </w:r>
            <w:r>
              <w:rPr>
                <w:rFonts w:ascii="Courier New" w:hAnsi="Courier New"/>
                <w:sz w:val="18"/>
              </w:rPr>
              <w:br/>
              <w:t xml:space="preserve">Konečná fakturace bude uzavřena k poslednímu červenci.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Cena: 9 873,6,- Kč včetně DPH</w:t>
            </w:r>
          </w:p>
        </w:tc>
      </w:tr>
      <w:tr w:rsidR="00BA5BC6" w14:paraId="4261B715" w14:textId="77777777">
        <w:trPr>
          <w:cantSplit/>
        </w:trPr>
        <w:tc>
          <w:tcPr>
            <w:tcW w:w="215" w:type="dxa"/>
            <w:tcBorders>
              <w:left w:val="single" w:sz="6" w:space="0" w:color="000000"/>
              <w:bottom w:val="single" w:sz="6" w:space="0" w:color="000000"/>
            </w:tcBorders>
          </w:tcPr>
          <w:p w14:paraId="329FAB0A" w14:textId="77777777" w:rsidR="00BA5BC6" w:rsidRDefault="00BA5BC6">
            <w:pPr>
              <w:spacing w:line="240" w:lineRule="exact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5" w:type="dxa"/>
            <w:gridSpan w:val="20"/>
            <w:tcBorders>
              <w:bottom w:val="single" w:sz="6" w:space="0" w:color="000000"/>
              <w:right w:val="single" w:sz="6" w:space="0" w:color="000000"/>
            </w:tcBorders>
          </w:tcPr>
          <w:p w14:paraId="32715F4C" w14:textId="77777777" w:rsidR="00BA5BC6" w:rsidRDefault="00BA5BC6">
            <w:pPr>
              <w:spacing w:line="240" w:lineRule="exact"/>
              <w:rPr>
                <w:rFonts w:ascii="Times New Roman" w:hAnsi="Times New Roman"/>
                <w:sz w:val="18"/>
              </w:rPr>
            </w:pPr>
          </w:p>
        </w:tc>
      </w:tr>
      <w:tr w:rsidR="00BA5BC6" w14:paraId="1A59703F" w14:textId="77777777">
        <w:trPr>
          <w:cantSplit/>
        </w:trPr>
        <w:tc>
          <w:tcPr>
            <w:tcW w:w="6032" w:type="dxa"/>
            <w:gridSpan w:val="1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9B97D9E" w14:textId="77777777" w:rsidR="00BA5BC6" w:rsidRDefault="00000000">
            <w:pPr>
              <w:spacing w:line="240" w:lineRule="exact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Rekapitulace DPH</w:t>
            </w:r>
          </w:p>
        </w:tc>
        <w:tc>
          <w:tcPr>
            <w:tcW w:w="1616" w:type="dxa"/>
            <w:gridSpan w:val="3"/>
            <w:tcBorders>
              <w:top w:val="single" w:sz="4" w:space="0" w:color="000000"/>
            </w:tcBorders>
            <w:vAlign w:val="bottom"/>
          </w:tcPr>
          <w:p w14:paraId="1C14D9D6" w14:textId="77777777" w:rsidR="00BA5BC6" w:rsidRDefault="00000000">
            <w:pPr>
              <w:spacing w:line="240" w:lineRule="exact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Cena bez DPH</w:t>
            </w:r>
          </w:p>
        </w:tc>
        <w:tc>
          <w:tcPr>
            <w:tcW w:w="1614" w:type="dxa"/>
            <w:gridSpan w:val="3"/>
            <w:tcBorders>
              <w:top w:val="single" w:sz="4" w:space="0" w:color="000000"/>
            </w:tcBorders>
            <w:vAlign w:val="bottom"/>
          </w:tcPr>
          <w:p w14:paraId="66F5AC80" w14:textId="77777777" w:rsidR="00BA5BC6" w:rsidRDefault="00000000">
            <w:pPr>
              <w:spacing w:line="240" w:lineRule="exact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DPH</w:t>
            </w:r>
          </w:p>
        </w:tc>
        <w:tc>
          <w:tcPr>
            <w:tcW w:w="1402" w:type="dxa"/>
            <w:tcBorders>
              <w:top w:val="single" w:sz="4" w:space="0" w:color="000000"/>
            </w:tcBorders>
            <w:vAlign w:val="bottom"/>
          </w:tcPr>
          <w:p w14:paraId="79E78875" w14:textId="77777777" w:rsidR="00BA5BC6" w:rsidRDefault="00000000">
            <w:pPr>
              <w:spacing w:line="240" w:lineRule="exact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Cena celkem</w:t>
            </w:r>
          </w:p>
        </w:tc>
        <w:tc>
          <w:tcPr>
            <w:tcW w:w="106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14:paraId="426AE82A" w14:textId="77777777" w:rsidR="00BA5BC6" w:rsidRDefault="00BA5BC6">
            <w:pPr>
              <w:spacing w:line="240" w:lineRule="exact"/>
              <w:rPr>
                <w:rFonts w:ascii="Times New Roman" w:hAnsi="Times New Roman"/>
                <w:sz w:val="18"/>
              </w:rPr>
            </w:pPr>
          </w:p>
        </w:tc>
      </w:tr>
      <w:tr w:rsidR="00BA5BC6" w14:paraId="59480DAE" w14:textId="77777777">
        <w:trPr>
          <w:cantSplit/>
          <w:trHeight w:hRule="exact" w:val="22"/>
        </w:trPr>
        <w:tc>
          <w:tcPr>
            <w:tcW w:w="4847" w:type="dxa"/>
            <w:gridSpan w:val="9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33E452" w14:textId="77777777" w:rsidR="00BA5BC6" w:rsidRDefault="00BA5BC6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5923" w:type="dxa"/>
            <w:gridSpan w:val="1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5CB09EA" w14:textId="77777777" w:rsidR="00BA5BC6" w:rsidRDefault="00BA5BC6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8"/>
        <w:gridCol w:w="5172"/>
        <w:gridCol w:w="2907"/>
        <w:gridCol w:w="1510"/>
      </w:tblGrid>
      <w:tr w:rsidR="00BA5BC6" w14:paraId="35E3D661" w14:textId="77777777">
        <w:trPr>
          <w:cantSplit/>
        </w:trPr>
        <w:tc>
          <w:tcPr>
            <w:tcW w:w="215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3C41A47A" w14:textId="77777777" w:rsidR="00BA5BC6" w:rsidRDefault="00BA5BC6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4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3D4FB51C" w14:textId="77777777" w:rsidR="00BA5BC6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Cheb</w:t>
            </w:r>
          </w:p>
        </w:tc>
      </w:tr>
      <w:tr w:rsidR="00BA5BC6" w14:paraId="248DCF2D" w14:textId="77777777">
        <w:trPr>
          <w:cantSplit/>
        </w:trPr>
        <w:tc>
          <w:tcPr>
            <w:tcW w:w="215" w:type="dxa"/>
            <w:tcBorders>
              <w:left w:val="single" w:sz="6" w:space="0" w:color="000000"/>
            </w:tcBorders>
            <w:vAlign w:val="center"/>
          </w:tcPr>
          <w:p w14:paraId="00A40D9A" w14:textId="77777777" w:rsidR="00BA5BC6" w:rsidRDefault="00BA5BC6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968" w:type="dxa"/>
            <w:vAlign w:val="center"/>
          </w:tcPr>
          <w:p w14:paraId="30AA6F90" w14:textId="77777777" w:rsidR="00BA5BC6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5172" w:type="dxa"/>
            <w:vAlign w:val="center"/>
          </w:tcPr>
          <w:p w14:paraId="1586BE02" w14:textId="77777777" w:rsidR="00BA5BC6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02.06.2026</w:t>
            </w:r>
          </w:p>
        </w:tc>
        <w:tc>
          <w:tcPr>
            <w:tcW w:w="2907" w:type="dxa"/>
          </w:tcPr>
          <w:p w14:paraId="6D3417C5" w14:textId="77777777" w:rsidR="00BA5BC6" w:rsidRDefault="00BA5BC6"/>
        </w:tc>
        <w:tc>
          <w:tcPr>
            <w:tcW w:w="1510" w:type="dxa"/>
            <w:tcBorders>
              <w:right w:val="single" w:sz="6" w:space="0" w:color="000000"/>
            </w:tcBorders>
          </w:tcPr>
          <w:p w14:paraId="0280DC3D" w14:textId="77777777" w:rsidR="00BA5BC6" w:rsidRDefault="00BA5BC6">
            <w:pPr>
              <w:spacing w:line="240" w:lineRule="exact"/>
              <w:rPr>
                <w:rFonts w:ascii="Times New Roman" w:hAnsi="Times New Roman"/>
                <w:sz w:val="18"/>
              </w:rPr>
            </w:pPr>
          </w:p>
        </w:tc>
      </w:tr>
      <w:tr w:rsidR="00BA5BC6" w14:paraId="4ADFE6C6" w14:textId="77777777">
        <w:trPr>
          <w:cantSplit/>
        </w:trPr>
        <w:tc>
          <w:tcPr>
            <w:tcW w:w="215" w:type="dxa"/>
            <w:tcBorders>
              <w:left w:val="single" w:sz="6" w:space="0" w:color="000000"/>
            </w:tcBorders>
            <w:vAlign w:val="center"/>
          </w:tcPr>
          <w:p w14:paraId="6F51C1F8" w14:textId="77777777" w:rsidR="00BA5BC6" w:rsidRDefault="00BA5BC6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968" w:type="dxa"/>
            <w:vAlign w:val="center"/>
          </w:tcPr>
          <w:p w14:paraId="2E8B4905" w14:textId="77777777" w:rsidR="00BA5BC6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9" w:type="dxa"/>
            <w:gridSpan w:val="3"/>
            <w:tcBorders>
              <w:right w:val="single" w:sz="6" w:space="0" w:color="000000"/>
            </w:tcBorders>
            <w:vAlign w:val="center"/>
          </w:tcPr>
          <w:p w14:paraId="307D1D75" w14:textId="39683B17" w:rsidR="00BA5BC6" w:rsidRDefault="00C3068F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Anonymizováno</w:t>
            </w:r>
          </w:p>
        </w:tc>
      </w:tr>
      <w:tr w:rsidR="00BA5BC6" w14:paraId="1B80881C" w14:textId="77777777">
        <w:trPr>
          <w:cantSplit/>
        </w:trPr>
        <w:tc>
          <w:tcPr>
            <w:tcW w:w="215" w:type="dxa"/>
            <w:tcBorders>
              <w:left w:val="single" w:sz="6" w:space="0" w:color="000000"/>
            </w:tcBorders>
            <w:vAlign w:val="center"/>
          </w:tcPr>
          <w:p w14:paraId="0AA50888" w14:textId="77777777" w:rsidR="00BA5BC6" w:rsidRDefault="00BA5BC6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968" w:type="dxa"/>
            <w:vAlign w:val="center"/>
          </w:tcPr>
          <w:p w14:paraId="784511A2" w14:textId="77777777" w:rsidR="00BA5BC6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9" w:type="dxa"/>
            <w:gridSpan w:val="3"/>
            <w:tcBorders>
              <w:right w:val="single" w:sz="6" w:space="0" w:color="000000"/>
            </w:tcBorders>
            <w:vAlign w:val="center"/>
          </w:tcPr>
          <w:p w14:paraId="0CC277F4" w14:textId="618F1889" w:rsidR="00BA5BC6" w:rsidRDefault="00C3068F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Anonymizováno</w:t>
            </w:r>
          </w:p>
        </w:tc>
      </w:tr>
      <w:tr w:rsidR="00BA5BC6" w14:paraId="25861C79" w14:textId="77777777">
        <w:trPr>
          <w:cantSplit/>
        </w:trPr>
        <w:tc>
          <w:tcPr>
            <w:tcW w:w="215" w:type="dxa"/>
            <w:tcBorders>
              <w:left w:val="single" w:sz="6" w:space="0" w:color="000000"/>
              <w:bottom w:val="single" w:sz="6" w:space="0" w:color="000000"/>
            </w:tcBorders>
            <w:tcMar>
              <w:left w:w="90" w:type="dxa"/>
            </w:tcMar>
            <w:vAlign w:val="center"/>
          </w:tcPr>
          <w:p w14:paraId="2CF2640D" w14:textId="77777777" w:rsidR="00BA5BC6" w:rsidRDefault="00BA5BC6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968" w:type="dxa"/>
            <w:tcBorders>
              <w:bottom w:val="single" w:sz="6" w:space="0" w:color="000000"/>
            </w:tcBorders>
            <w:vAlign w:val="center"/>
          </w:tcPr>
          <w:p w14:paraId="69F5244E" w14:textId="77777777" w:rsidR="00BA5BC6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9" w:type="dxa"/>
            <w:gridSpan w:val="3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7EBF84" w14:textId="10E48589" w:rsidR="00BA5BC6" w:rsidRDefault="00C3068F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Anonymizováno</w:t>
            </w:r>
          </w:p>
        </w:tc>
      </w:tr>
      <w:tr w:rsidR="00BA5BC6" w14:paraId="3D545588" w14:textId="77777777">
        <w:trPr>
          <w:cantSplit/>
        </w:trPr>
        <w:tc>
          <w:tcPr>
            <w:tcW w:w="215" w:type="dxa"/>
            <w:vAlign w:val="center"/>
          </w:tcPr>
          <w:p w14:paraId="24FF08A1" w14:textId="77777777" w:rsidR="00BA5BC6" w:rsidRDefault="00BA5BC6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4"/>
            <w:vAlign w:val="center"/>
          </w:tcPr>
          <w:p w14:paraId="66FAC494" w14:textId="77777777" w:rsidR="00BA5BC6" w:rsidRDefault="00000000">
            <w:pPr>
              <w:spacing w:line="240" w:lineRule="exact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2"/>
      </w:tblGrid>
      <w:tr w:rsidR="00BA5BC6" w14:paraId="37C8E6BE" w14:textId="77777777">
        <w:trPr>
          <w:cantSplit/>
        </w:trPr>
        <w:tc>
          <w:tcPr>
            <w:tcW w:w="10772" w:type="dxa"/>
            <w:vAlign w:val="center"/>
          </w:tcPr>
          <w:p w14:paraId="67620E3B" w14:textId="77777777" w:rsidR="00BA5BC6" w:rsidRDefault="00BA5BC6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</w:tr>
    </w:tbl>
    <w:p w14:paraId="3148E3C9" w14:textId="77777777" w:rsidR="009A247C" w:rsidRDefault="009A247C"/>
    <w:sectPr w:rsidR="009A247C">
      <w:type w:val="continuous"/>
      <w:pgSz w:w="11906" w:h="16838"/>
      <w:pgMar w:top="566" w:right="568" w:bottom="568" w:left="566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BC6"/>
    <w:rsid w:val="009A247C"/>
    <w:rsid w:val="00AA0AE7"/>
    <w:rsid w:val="00BA5BC6"/>
    <w:rsid w:val="00C3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D9D83"/>
  <w15:docId w15:val="{90F01222-80C4-4F01-ABB9-6974CD1E2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NSimSun" w:hAnsi="Calibri" w:cs="Arial"/>
        <w:kern w:val="2"/>
        <w:sz w:val="22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</w:rPr>
  </w:style>
  <w:style w:type="paragraph" w:customStyle="1" w:styleId="Rejstk">
    <w:name w:val="Rejstřík"/>
    <w:basedOn w:val="Normln"/>
    <w:qFormat/>
    <w:pPr>
      <w:suppressLineNumbers/>
    </w:pPr>
    <w:rPr>
      <w:lang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Zhlavazpat"/>
  </w:style>
  <w:style w:type="paragraph" w:styleId="Zpat">
    <w:name w:val="footer"/>
    <w:basedOn w:val="Zhlavazpa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1083</Characters>
  <Application>Microsoft Office Word</Application>
  <DocSecurity>0</DocSecurity>
  <Lines>120</Lines>
  <Paragraphs>50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Ing. Veronika Procházková</cp:lastModifiedBy>
  <cp:revision>2</cp:revision>
  <dcterms:created xsi:type="dcterms:W3CDTF">2026-06-03T07:13:00Z</dcterms:created>
  <dcterms:modified xsi:type="dcterms:W3CDTF">2026-06-03T07:14:00Z</dcterms:modified>
  <dc:language>cs-CZ</dc:language>
</cp:coreProperties>
</file>